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6"/>
        <w:gridCol w:w="1399"/>
        <w:gridCol w:w="2158"/>
        <w:gridCol w:w="1533"/>
        <w:gridCol w:w="1350"/>
        <w:gridCol w:w="1460"/>
        <w:gridCol w:w="1827"/>
        <w:gridCol w:w="8"/>
      </w:tblGrid>
      <w:tr w:rsidR="008F7539" w:rsidRPr="00070ED8" w:rsidTr="009A31C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9A31C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486A8A" w:rsidP="00956369">
            <w:pPr>
              <w:widowControl w:val="0"/>
              <w:jc w:val="center"/>
              <w:rPr>
                <w:rFonts w:ascii="Arial" w:hAnsi="Arial" w:cs="Arial"/>
                <w:b/>
                <w:bCs/>
                <w:sz w:val="32"/>
                <w:szCs w:val="32"/>
              </w:rPr>
            </w:pPr>
            <w:r w:rsidRPr="00AC712A">
              <w:rPr>
                <w:rFonts w:ascii="Arial" w:hAnsi="Arial" w:cs="Arial"/>
                <w:b/>
                <w:bCs/>
                <w:sz w:val="32"/>
                <w:szCs w:val="32"/>
              </w:rPr>
              <w:t>SPECIFICATION FOR INSTRUMENT/F&amp;G CABLES</w:t>
            </w:r>
          </w:p>
          <w:p w:rsidR="002C6C95" w:rsidRDefault="002C6C95" w:rsidP="00956369">
            <w:pPr>
              <w:widowControl w:val="0"/>
              <w:jc w:val="center"/>
              <w:rPr>
                <w:rFonts w:ascii="Arial" w:hAnsi="Arial" w:cs="Arial"/>
                <w:b/>
                <w:bCs/>
                <w:sz w:val="32"/>
                <w:szCs w:val="32"/>
              </w:rPr>
            </w:pPr>
          </w:p>
          <w:p w:rsidR="002C6C95" w:rsidRPr="00EA3057" w:rsidRDefault="002C6C95"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8C2434"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12" w:space="0" w:color="auto"/>
              <w:bottom w:val="single" w:sz="2" w:space="0" w:color="auto"/>
              <w:right w:val="single" w:sz="2" w:space="0" w:color="auto"/>
            </w:tcBorders>
            <w:vAlign w:val="center"/>
          </w:tcPr>
          <w:p w:rsidR="008C2434" w:rsidRPr="000E2E1E" w:rsidRDefault="008C2434" w:rsidP="002B2C57">
            <w:pPr>
              <w:widowControl w:val="0"/>
              <w:bidi w:val="0"/>
              <w:spacing w:before="20" w:after="20"/>
              <w:jc w:val="center"/>
              <w:rPr>
                <w:rFonts w:ascii="Arial" w:hAnsi="Arial" w:cs="Arial"/>
                <w:szCs w:val="20"/>
              </w:rPr>
            </w:pPr>
          </w:p>
        </w:tc>
        <w:tc>
          <w:tcPr>
            <w:tcW w:w="1399"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2B2C57">
            <w:pPr>
              <w:widowControl w:val="0"/>
              <w:bidi w:val="0"/>
              <w:spacing w:before="20" w:after="20"/>
              <w:ind w:left="-64" w:right="-115"/>
              <w:jc w:val="center"/>
              <w:rPr>
                <w:rFonts w:ascii="Arial" w:hAnsi="Arial" w:cs="Arial"/>
                <w:szCs w:val="20"/>
              </w:rPr>
            </w:pPr>
          </w:p>
        </w:tc>
        <w:tc>
          <w:tcPr>
            <w:tcW w:w="2158"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2B2C57">
            <w:pPr>
              <w:widowControl w:val="0"/>
              <w:bidi w:val="0"/>
              <w:spacing w:before="20" w:after="20"/>
              <w:ind w:left="-64" w:right="-115"/>
              <w:jc w:val="center"/>
              <w:rPr>
                <w:rFonts w:ascii="Arial" w:hAnsi="Arial" w:cs="Arial"/>
                <w:szCs w:val="20"/>
              </w:rPr>
            </w:pPr>
          </w:p>
        </w:tc>
        <w:tc>
          <w:tcPr>
            <w:tcW w:w="1533" w:type="dxa"/>
            <w:tcBorders>
              <w:top w:val="single" w:sz="12" w:space="0" w:color="auto"/>
              <w:left w:val="single" w:sz="2" w:space="0" w:color="auto"/>
              <w:bottom w:val="single" w:sz="2" w:space="0" w:color="auto"/>
              <w:right w:val="single" w:sz="2" w:space="0" w:color="auto"/>
            </w:tcBorders>
            <w:vAlign w:val="center"/>
          </w:tcPr>
          <w:p w:rsidR="008C2434" w:rsidRPr="00C66E37" w:rsidRDefault="008C2434" w:rsidP="002B2C57">
            <w:pPr>
              <w:widowControl w:val="0"/>
              <w:bidi w:val="0"/>
              <w:spacing w:before="20" w:after="20"/>
              <w:ind w:left="-46"/>
              <w:jc w:val="center"/>
              <w:rPr>
                <w:rFonts w:ascii="Arial" w:hAnsi="Arial" w:cs="Arial"/>
                <w:szCs w:val="20"/>
              </w:rPr>
            </w:pPr>
          </w:p>
        </w:tc>
        <w:tc>
          <w:tcPr>
            <w:tcW w:w="1350"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2B2C57">
            <w:pPr>
              <w:widowControl w:val="0"/>
              <w:bidi w:val="0"/>
              <w:spacing w:before="20" w:after="20"/>
              <w:jc w:val="center"/>
              <w:rPr>
                <w:rFonts w:ascii="Arial" w:hAnsi="Arial" w:cs="Arial"/>
                <w:szCs w:val="20"/>
              </w:rPr>
            </w:pPr>
          </w:p>
        </w:tc>
        <w:tc>
          <w:tcPr>
            <w:tcW w:w="1460" w:type="dxa"/>
            <w:tcBorders>
              <w:top w:val="single" w:sz="12" w:space="0" w:color="auto"/>
              <w:left w:val="single" w:sz="2" w:space="0" w:color="auto"/>
              <w:bottom w:val="single" w:sz="2" w:space="0" w:color="auto"/>
              <w:right w:val="single" w:sz="2" w:space="0" w:color="auto"/>
            </w:tcBorders>
            <w:vAlign w:val="center"/>
          </w:tcPr>
          <w:p w:rsidR="008C2434" w:rsidRPr="002918D6" w:rsidRDefault="008C2434" w:rsidP="002B2C57">
            <w:pPr>
              <w:widowControl w:val="0"/>
              <w:bidi w:val="0"/>
              <w:spacing w:before="20" w:after="20"/>
              <w:jc w:val="center"/>
              <w:rPr>
                <w:rFonts w:ascii="Arial" w:hAnsi="Arial" w:cs="Arial"/>
                <w:szCs w:val="20"/>
              </w:rPr>
            </w:pPr>
          </w:p>
        </w:tc>
        <w:tc>
          <w:tcPr>
            <w:tcW w:w="1827" w:type="dxa"/>
            <w:tcBorders>
              <w:left w:val="single" w:sz="2" w:space="0" w:color="auto"/>
              <w:bottom w:val="single" w:sz="2" w:space="0" w:color="auto"/>
            </w:tcBorders>
            <w:vAlign w:val="center"/>
          </w:tcPr>
          <w:p w:rsidR="008C2434" w:rsidRPr="000E2E1E" w:rsidRDefault="008C2434" w:rsidP="002B2C57">
            <w:pPr>
              <w:widowControl w:val="0"/>
              <w:bidi w:val="0"/>
              <w:spacing w:before="20" w:after="20"/>
              <w:ind w:left="180"/>
              <w:jc w:val="center"/>
              <w:rPr>
                <w:rFonts w:ascii="Arial" w:hAnsi="Arial" w:cs="Arial"/>
                <w:color w:val="000000"/>
                <w:szCs w:val="20"/>
              </w:rPr>
            </w:pPr>
          </w:p>
        </w:tc>
      </w:tr>
      <w:tr w:rsidR="008C2434"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gridSpan w:val="2"/>
            <w:tcBorders>
              <w:top w:val="single" w:sz="2" w:space="0" w:color="auto"/>
              <w:bottom w:val="single" w:sz="2" w:space="0" w:color="auto"/>
              <w:right w:val="single" w:sz="2" w:space="0" w:color="auto"/>
            </w:tcBorders>
            <w:vAlign w:val="center"/>
          </w:tcPr>
          <w:p w:rsidR="008C2434" w:rsidRPr="000E2E1E" w:rsidRDefault="008C2434" w:rsidP="00AC712A">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ind w:left="-64" w:right="-115"/>
              <w:jc w:val="center"/>
              <w:rPr>
                <w:rFonts w:ascii="Arial" w:hAnsi="Arial" w:cs="Arial"/>
                <w:szCs w:val="20"/>
              </w:rPr>
            </w:pPr>
          </w:p>
        </w:tc>
        <w:tc>
          <w:tcPr>
            <w:tcW w:w="2158"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8C2434" w:rsidRPr="00C66E37" w:rsidRDefault="008C2434"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8C2434" w:rsidRPr="002918D6" w:rsidRDefault="008C2434"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8C2434" w:rsidRPr="000E2E1E" w:rsidRDefault="008C2434" w:rsidP="00EB2D3E">
            <w:pPr>
              <w:widowControl w:val="0"/>
              <w:bidi w:val="0"/>
              <w:spacing w:before="20" w:after="20"/>
              <w:ind w:left="180"/>
              <w:jc w:val="center"/>
              <w:rPr>
                <w:rFonts w:ascii="Arial" w:hAnsi="Arial" w:cs="Arial"/>
                <w:color w:val="000000"/>
                <w:szCs w:val="20"/>
              </w:rPr>
            </w:pPr>
          </w:p>
        </w:tc>
      </w:tr>
      <w:tr w:rsidR="008C2434"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gridSpan w:val="2"/>
            <w:tcBorders>
              <w:top w:val="single" w:sz="2" w:space="0" w:color="auto"/>
              <w:bottom w:val="single" w:sz="2" w:space="0" w:color="auto"/>
              <w:right w:val="single" w:sz="2" w:space="0" w:color="auto"/>
            </w:tcBorders>
            <w:vAlign w:val="center"/>
          </w:tcPr>
          <w:p w:rsidR="008C2434" w:rsidRPr="000E2E1E" w:rsidRDefault="008C2434" w:rsidP="00956369">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956369">
            <w:pPr>
              <w:widowControl w:val="0"/>
              <w:bidi w:val="0"/>
              <w:spacing w:before="20" w:after="20"/>
              <w:ind w:left="-64" w:right="-115" w:hanging="180"/>
              <w:jc w:val="center"/>
              <w:rPr>
                <w:rFonts w:ascii="Arial" w:hAnsi="Arial" w:cs="Arial"/>
                <w:szCs w:val="20"/>
              </w:rPr>
            </w:pPr>
          </w:p>
        </w:tc>
        <w:tc>
          <w:tcPr>
            <w:tcW w:w="2158"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956369">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8C2434" w:rsidRPr="000E2E1E" w:rsidRDefault="008C2434" w:rsidP="00956369">
            <w:pPr>
              <w:widowControl w:val="0"/>
              <w:bidi w:val="0"/>
              <w:spacing w:before="20" w:after="20"/>
              <w:ind w:left="180"/>
              <w:jc w:val="center"/>
              <w:rPr>
                <w:rFonts w:ascii="Arial" w:hAnsi="Arial" w:cs="Arial"/>
                <w:color w:val="000000"/>
                <w:szCs w:val="20"/>
              </w:rPr>
            </w:pPr>
          </w:p>
        </w:tc>
      </w:tr>
      <w:tr w:rsidR="009A31CE"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2" w:space="0" w:color="auto"/>
              <w:bottom w:val="single" w:sz="4" w:space="0" w:color="auto"/>
              <w:right w:val="single" w:sz="2" w:space="0" w:color="auto"/>
            </w:tcBorders>
            <w:vAlign w:val="center"/>
          </w:tcPr>
          <w:p w:rsidR="009A31CE" w:rsidRPr="000E2E1E" w:rsidRDefault="009A31CE" w:rsidP="00486A8A">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9A31CE" w:rsidRPr="000E2E1E" w:rsidRDefault="009A31CE" w:rsidP="00486A8A">
            <w:pPr>
              <w:widowControl w:val="0"/>
              <w:bidi w:val="0"/>
              <w:spacing w:before="20" w:after="20"/>
              <w:ind w:left="-64" w:right="-115"/>
              <w:jc w:val="center"/>
              <w:rPr>
                <w:rFonts w:ascii="Arial" w:hAnsi="Arial" w:cs="Arial"/>
                <w:szCs w:val="20"/>
              </w:rPr>
            </w:pPr>
            <w:r>
              <w:rPr>
                <w:rFonts w:ascii="Arial" w:hAnsi="Arial" w:cs="Arial"/>
                <w:szCs w:val="20"/>
              </w:rPr>
              <w:t>MAY. 2021</w:t>
            </w:r>
          </w:p>
        </w:tc>
        <w:tc>
          <w:tcPr>
            <w:tcW w:w="2158" w:type="dxa"/>
            <w:tcBorders>
              <w:top w:val="single" w:sz="2" w:space="0" w:color="auto"/>
              <w:left w:val="single" w:sz="2" w:space="0" w:color="auto"/>
              <w:bottom w:val="single" w:sz="4" w:space="0" w:color="auto"/>
              <w:right w:val="single" w:sz="2" w:space="0" w:color="auto"/>
            </w:tcBorders>
            <w:vAlign w:val="center"/>
          </w:tcPr>
          <w:p w:rsidR="009A31CE" w:rsidRPr="000E2E1E" w:rsidRDefault="009A31CE" w:rsidP="009A31C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9A31CE" w:rsidRPr="00C66E37" w:rsidRDefault="009A31CE" w:rsidP="00486A8A">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A31CE" w:rsidRPr="000E2E1E" w:rsidRDefault="009A31CE" w:rsidP="00486A8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9A31CE" w:rsidRPr="002918D6" w:rsidRDefault="009A31CE" w:rsidP="00486A8A">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9A31CE" w:rsidRPr="000E2E1E" w:rsidRDefault="009A31CE" w:rsidP="00486A8A">
            <w:pPr>
              <w:widowControl w:val="0"/>
              <w:bidi w:val="0"/>
              <w:spacing w:before="20" w:after="20"/>
              <w:ind w:left="180"/>
              <w:jc w:val="center"/>
              <w:rPr>
                <w:rFonts w:ascii="Arial" w:hAnsi="Arial" w:cs="Arial"/>
                <w:color w:val="000000"/>
                <w:szCs w:val="20"/>
              </w:rPr>
            </w:pPr>
          </w:p>
        </w:tc>
      </w:tr>
      <w:tr w:rsidR="009A31CE"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2" w:space="0" w:color="auto"/>
              <w:bottom w:val="single" w:sz="4" w:space="0" w:color="auto"/>
              <w:right w:val="single" w:sz="2" w:space="0" w:color="auto"/>
            </w:tcBorders>
            <w:vAlign w:val="center"/>
          </w:tcPr>
          <w:p w:rsidR="009A31CE" w:rsidRPr="000E2E1E" w:rsidRDefault="009A31CE" w:rsidP="00223525">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9A31CE" w:rsidRPr="000E2E1E" w:rsidRDefault="009A31CE" w:rsidP="00223525">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8" w:type="dxa"/>
            <w:tcBorders>
              <w:top w:val="single" w:sz="2" w:space="0" w:color="auto"/>
              <w:left w:val="single" w:sz="2" w:space="0" w:color="auto"/>
              <w:bottom w:val="single" w:sz="4" w:space="0" w:color="auto"/>
              <w:right w:val="single" w:sz="2" w:space="0" w:color="auto"/>
            </w:tcBorders>
            <w:vAlign w:val="center"/>
          </w:tcPr>
          <w:p w:rsidR="009A31CE" w:rsidRPr="000E2E1E" w:rsidRDefault="009A31CE" w:rsidP="00223525">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9A31CE" w:rsidRPr="00C66E37" w:rsidRDefault="009A31CE" w:rsidP="00223525">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A31CE" w:rsidRPr="000E2E1E" w:rsidRDefault="009A31CE" w:rsidP="0022352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9A31CE" w:rsidRPr="002918D6" w:rsidRDefault="009A31CE" w:rsidP="00223525">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9A31CE" w:rsidRPr="000E2E1E" w:rsidRDefault="009A31CE" w:rsidP="00223525">
            <w:pPr>
              <w:widowControl w:val="0"/>
              <w:bidi w:val="0"/>
              <w:spacing w:before="20" w:after="20"/>
              <w:ind w:left="180"/>
              <w:jc w:val="center"/>
              <w:rPr>
                <w:rFonts w:ascii="Arial" w:hAnsi="Arial" w:cs="Arial"/>
                <w:color w:val="000000"/>
                <w:szCs w:val="20"/>
              </w:rPr>
            </w:pPr>
          </w:p>
        </w:tc>
      </w:tr>
      <w:tr w:rsidR="009A31CE" w:rsidRPr="000E2E1E"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gridSpan w:val="2"/>
            <w:tcBorders>
              <w:top w:val="single" w:sz="2" w:space="0" w:color="auto"/>
              <w:bottom w:val="single" w:sz="4" w:space="0" w:color="auto"/>
              <w:right w:val="single" w:sz="2" w:space="0" w:color="auto"/>
            </w:tcBorders>
            <w:vAlign w:val="center"/>
          </w:tcPr>
          <w:p w:rsidR="009A31CE" w:rsidRPr="00CD3973" w:rsidRDefault="009A31CE"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9A31CE" w:rsidRPr="00CD3973" w:rsidRDefault="009A31CE" w:rsidP="0022352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8" w:type="dxa"/>
            <w:tcBorders>
              <w:top w:val="single" w:sz="2" w:space="0" w:color="auto"/>
              <w:left w:val="single" w:sz="2" w:space="0" w:color="auto"/>
              <w:bottom w:val="single" w:sz="4" w:space="0" w:color="auto"/>
              <w:right w:val="single" w:sz="2" w:space="0" w:color="auto"/>
            </w:tcBorders>
            <w:vAlign w:val="center"/>
          </w:tcPr>
          <w:p w:rsidR="009A31CE" w:rsidRPr="00CD3973" w:rsidRDefault="009A31CE" w:rsidP="0022352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9A31CE" w:rsidRPr="00CD3973" w:rsidRDefault="009A31CE" w:rsidP="0022352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9A31CE" w:rsidRPr="00CD3973" w:rsidRDefault="009A31CE"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9A31CE" w:rsidRPr="00CD3973" w:rsidRDefault="009A31CE"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9A31CE" w:rsidRPr="00CD3973" w:rsidRDefault="00486A8A" w:rsidP="00223525">
            <w:pPr>
              <w:widowControl w:val="0"/>
              <w:bidi w:val="0"/>
              <w:spacing w:before="20" w:after="20"/>
              <w:ind w:hanging="59"/>
              <w:jc w:val="center"/>
              <w:rPr>
                <w:rFonts w:ascii="Arial" w:hAnsi="Arial" w:cs="Arial"/>
                <w:b/>
                <w:bCs/>
                <w:color w:val="000000"/>
                <w:sz w:val="17"/>
                <w:szCs w:val="17"/>
              </w:rPr>
            </w:pPr>
            <w:r w:rsidRPr="00991653">
              <w:rPr>
                <w:rFonts w:ascii="Arial" w:hAnsi="Arial" w:cs="Arial"/>
                <w:b/>
                <w:bCs/>
                <w:color w:val="000000"/>
                <w:sz w:val="17"/>
                <w:szCs w:val="17"/>
                <w:highlight w:val="lightGray"/>
              </w:rPr>
              <w:t>CLIENT</w:t>
            </w:r>
            <w:r w:rsidR="009A31CE" w:rsidRPr="00CD3973">
              <w:rPr>
                <w:rFonts w:ascii="Arial" w:hAnsi="Arial" w:cs="Arial"/>
                <w:b/>
                <w:bCs/>
                <w:color w:val="000000"/>
                <w:sz w:val="17"/>
                <w:szCs w:val="17"/>
              </w:rPr>
              <w:t xml:space="preserve"> Approval</w:t>
            </w:r>
          </w:p>
        </w:tc>
      </w:tr>
      <w:tr w:rsidR="009A31CE" w:rsidRPr="00FB14E1"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4" w:space="0" w:color="auto"/>
              <w:bottom w:val="single" w:sz="4" w:space="0" w:color="auto"/>
              <w:right w:val="single" w:sz="4" w:space="0" w:color="auto"/>
            </w:tcBorders>
            <w:vAlign w:val="center"/>
          </w:tcPr>
          <w:p w:rsidR="009A31CE" w:rsidRPr="00FB14E1" w:rsidRDefault="009A31CE"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28" w:type="dxa"/>
            <w:gridSpan w:val="5"/>
            <w:tcBorders>
              <w:top w:val="single" w:sz="4" w:space="0" w:color="auto"/>
              <w:left w:val="single" w:sz="4" w:space="0" w:color="auto"/>
              <w:bottom w:val="single" w:sz="4" w:space="0" w:color="auto"/>
            </w:tcBorders>
            <w:vAlign w:val="center"/>
          </w:tcPr>
          <w:p w:rsidR="009A31CE" w:rsidRPr="0045129D" w:rsidRDefault="00486A8A" w:rsidP="00486A8A">
            <w:pPr>
              <w:widowControl w:val="0"/>
              <w:bidi w:val="0"/>
              <w:ind w:hanging="59"/>
              <w:jc w:val="both"/>
              <w:rPr>
                <w:rFonts w:asciiTheme="minorBidi" w:hAnsiTheme="minorBidi" w:cstheme="minorBidi"/>
                <w:b/>
                <w:bCs/>
                <w:color w:val="000000"/>
                <w:sz w:val="18"/>
                <w:szCs w:val="18"/>
              </w:rPr>
            </w:pPr>
            <w:r w:rsidRPr="00991653">
              <w:rPr>
                <w:rFonts w:asciiTheme="minorBidi" w:hAnsiTheme="minorBidi" w:cstheme="minorBidi"/>
                <w:b/>
                <w:bCs/>
                <w:color w:val="000000"/>
                <w:sz w:val="17"/>
                <w:szCs w:val="17"/>
                <w:highlight w:val="lightGray"/>
              </w:rPr>
              <w:t>CLIENT</w:t>
            </w:r>
            <w:r w:rsidR="009A31CE"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8"/>
                <w:szCs w:val="18"/>
              </w:rPr>
              <w:t xml:space="preserve"> </w:t>
            </w:r>
            <w:r w:rsidRPr="00486A8A">
              <w:rPr>
                <w:rFonts w:asciiTheme="minorBidi" w:hAnsiTheme="minorBidi" w:cstheme="minorBidi"/>
                <w:b/>
                <w:bCs/>
                <w:color w:val="000000"/>
                <w:sz w:val="18"/>
                <w:szCs w:val="18"/>
              </w:rPr>
              <w:t>'F9J-707187</w:t>
            </w:r>
          </w:p>
        </w:tc>
      </w:tr>
      <w:tr w:rsidR="009A31CE" w:rsidRPr="00FB14E1" w:rsidTr="009A31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2" w:type="dxa"/>
            <w:gridSpan w:val="2"/>
            <w:tcBorders>
              <w:top w:val="single" w:sz="4" w:space="0" w:color="auto"/>
              <w:right w:val="nil"/>
            </w:tcBorders>
          </w:tcPr>
          <w:p w:rsidR="009A31CE" w:rsidRPr="00FB14E1" w:rsidRDefault="009A31C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7" w:type="dxa"/>
            <w:gridSpan w:val="6"/>
            <w:tcBorders>
              <w:top w:val="single" w:sz="4" w:space="0" w:color="auto"/>
              <w:left w:val="nil"/>
              <w:bottom w:val="single" w:sz="12" w:space="0" w:color="auto"/>
            </w:tcBorders>
          </w:tcPr>
          <w:p w:rsidR="009A31CE" w:rsidRDefault="009A31CE" w:rsidP="00956369">
            <w:pPr>
              <w:widowControl w:val="0"/>
              <w:bidi w:val="0"/>
              <w:spacing w:before="60" w:after="60"/>
              <w:ind w:hanging="57"/>
              <w:rPr>
                <w:rFonts w:asciiTheme="minorBidi" w:hAnsiTheme="minorBidi" w:cstheme="minorBidi"/>
                <w:b/>
                <w:bCs/>
                <w:color w:val="000000"/>
                <w:sz w:val="14"/>
                <w:szCs w:val="14"/>
              </w:rPr>
            </w:pPr>
          </w:p>
          <w:p w:rsidR="009A31CE" w:rsidRPr="00C10E61" w:rsidRDefault="009A31C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A31CE" w:rsidRPr="00C10E61" w:rsidRDefault="009A31C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86A8A" w:rsidRPr="00991653">
              <w:rPr>
                <w:rFonts w:asciiTheme="minorBidi" w:hAnsiTheme="minorBidi" w:cstheme="minorBidi"/>
                <w:b/>
                <w:bCs/>
                <w:color w:val="000000"/>
                <w:sz w:val="14"/>
                <w:szCs w:val="14"/>
                <w:highlight w:val="lightGray"/>
              </w:rPr>
              <w:t>CLIENT</w:t>
            </w:r>
            <w:r w:rsidRPr="00C10E61">
              <w:rPr>
                <w:rFonts w:asciiTheme="minorBidi" w:hAnsiTheme="minorBidi" w:cstheme="minorBidi"/>
                <w:b/>
                <w:bCs/>
                <w:color w:val="000000"/>
                <w:sz w:val="14"/>
                <w:szCs w:val="14"/>
              </w:rPr>
              <w:t xml:space="preserve"> Review </w:t>
            </w:r>
          </w:p>
          <w:p w:rsidR="009A31CE" w:rsidRPr="003B1A41" w:rsidRDefault="009A31C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127C4C">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857C4A">
        <w:trPr>
          <w:trHeight w:hRule="exact" w:val="359"/>
          <w:jc w:val="center"/>
        </w:trPr>
        <w:tc>
          <w:tcPr>
            <w:tcW w:w="951" w:type="dxa"/>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4009A">
            <w:pPr>
              <w:widowControl w:val="0"/>
              <w:spacing w:line="216" w:lineRule="auto"/>
              <w:jc w:val="center"/>
            </w:pPr>
            <w:r>
              <w:rPr>
                <w:rFonts w:ascii="Arial" w:hAnsi="Arial" w:cs="Arial"/>
                <w:b/>
                <w:sz w:val="16"/>
                <w:szCs w:val="16"/>
              </w:rPr>
              <w:t>D01</w:t>
            </w:r>
          </w:p>
        </w:tc>
        <w:tc>
          <w:tcPr>
            <w:tcW w:w="678" w:type="dxa"/>
            <w:vAlign w:val="center"/>
          </w:tcPr>
          <w:p w:rsidR="00737F90" w:rsidRDefault="00737F90" w:rsidP="0044009A">
            <w:pPr>
              <w:widowControl w:val="0"/>
              <w:spacing w:line="216" w:lineRule="auto"/>
              <w:jc w:val="center"/>
            </w:pPr>
            <w:r>
              <w:rPr>
                <w:rFonts w:ascii="Arial" w:hAnsi="Arial" w:cs="Arial"/>
                <w:b/>
                <w:sz w:val="16"/>
                <w:szCs w:val="16"/>
              </w:rPr>
              <w:t>D02</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D03</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4009A">
            <w:pPr>
              <w:widowControl w:val="0"/>
              <w:spacing w:line="216" w:lineRule="auto"/>
              <w:jc w:val="center"/>
              <w:rPr>
                <w:rFonts w:cs="Arial"/>
                <w:b/>
                <w:sz w:val="16"/>
                <w:szCs w:val="16"/>
                <w:lang w:bidi="fa-IR"/>
              </w:rPr>
            </w:pPr>
          </w:p>
        </w:tc>
        <w:tc>
          <w:tcPr>
            <w:tcW w:w="915"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D01</w:t>
            </w:r>
          </w:p>
        </w:tc>
        <w:tc>
          <w:tcPr>
            <w:tcW w:w="562"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D02</w:t>
            </w:r>
          </w:p>
        </w:tc>
        <w:tc>
          <w:tcPr>
            <w:tcW w:w="648"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D03</w:t>
            </w:r>
          </w:p>
        </w:tc>
        <w:tc>
          <w:tcPr>
            <w:tcW w:w="649"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D04</w:t>
            </w: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tl/>
                <w:lang w:bidi="fa-IR"/>
              </w:rPr>
            </w:pPr>
            <w:bookmarkStart w:id="0" w:name="_GoBack" w:colFirst="2" w:colLast="2"/>
            <w:r w:rsidRPr="00A54E86">
              <w:rPr>
                <w:rFonts w:ascii="Arial" w:hAnsi="Arial" w:cs="Arial"/>
                <w:b/>
                <w:sz w:val="16"/>
                <w:szCs w:val="16"/>
              </w:rPr>
              <w:t>1</w:t>
            </w:r>
          </w:p>
        </w:tc>
        <w:tc>
          <w:tcPr>
            <w:tcW w:w="540" w:type="dxa"/>
            <w:vAlign w:val="center"/>
          </w:tcPr>
          <w:p w:rsidR="00486A8A" w:rsidRPr="00290A48" w:rsidRDefault="00486A8A"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86A8A" w:rsidRPr="00290A48" w:rsidRDefault="00486A8A" w:rsidP="00B13F03">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86A8A" w:rsidRPr="00290A48" w:rsidRDefault="00486A8A"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86A8A" w:rsidRPr="00290A48" w:rsidRDefault="00486A8A" w:rsidP="00B13F03">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86A8A" w:rsidRPr="00290A48" w:rsidRDefault="00486A8A" w:rsidP="0044009A">
            <w:pPr>
              <w:widowControl w:val="0"/>
              <w:spacing w:line="216" w:lineRule="auto"/>
              <w:jc w:val="center"/>
              <w:rPr>
                <w:rFonts w:ascii="Arial" w:hAnsi="Arial" w:cs="Arial"/>
                <w:bCs/>
                <w:sz w:val="16"/>
                <w:szCs w:val="16"/>
              </w:rPr>
            </w:pPr>
          </w:p>
        </w:tc>
        <w:tc>
          <w:tcPr>
            <w:tcW w:w="636" w:type="dxa"/>
            <w:vAlign w:val="center"/>
          </w:tcPr>
          <w:p w:rsidR="00486A8A" w:rsidRPr="00290A48" w:rsidRDefault="00486A8A" w:rsidP="0044009A">
            <w:pPr>
              <w:widowControl w:val="0"/>
              <w:spacing w:line="216" w:lineRule="auto"/>
              <w:jc w:val="center"/>
              <w:rPr>
                <w:rFonts w:ascii="Arial" w:hAnsi="Arial" w:cs="Arial"/>
                <w:bCs/>
                <w:sz w:val="16"/>
                <w:szCs w:val="16"/>
              </w:rPr>
            </w:pPr>
          </w:p>
        </w:tc>
        <w:tc>
          <w:tcPr>
            <w:tcW w:w="636" w:type="dxa"/>
            <w:vAlign w:val="center"/>
          </w:tcPr>
          <w:p w:rsidR="00486A8A" w:rsidRPr="00290A48" w:rsidRDefault="00486A8A" w:rsidP="0044009A">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B13F03" w:rsidRPr="005F03BB" w:rsidTr="003450CD">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13F03" w:rsidRPr="00290A48" w:rsidRDefault="00B13F03"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tcPr>
          <w:p w:rsidR="00B13F03" w:rsidRDefault="00B13F03" w:rsidP="00B13F03">
            <w:pPr>
              <w:jc w:val="center"/>
            </w:pPr>
            <w:r w:rsidRPr="004D6372">
              <w:rPr>
                <w:rFonts w:ascii="Arial" w:hAnsi="Arial" w:cs="Arial"/>
                <w:bCs/>
                <w:sz w:val="16"/>
                <w:szCs w:val="16"/>
              </w:rPr>
              <w:t>X</w:t>
            </w:r>
          </w:p>
        </w:tc>
        <w:tc>
          <w:tcPr>
            <w:tcW w:w="678" w:type="dxa"/>
            <w:vAlign w:val="center"/>
          </w:tcPr>
          <w:p w:rsidR="00B13F03" w:rsidRPr="00290A48" w:rsidRDefault="00B13F03" w:rsidP="0044009A">
            <w:pPr>
              <w:widowControl w:val="0"/>
              <w:spacing w:line="216" w:lineRule="auto"/>
              <w:jc w:val="center"/>
              <w:rPr>
                <w:rFonts w:ascii="Arial" w:hAnsi="Arial" w:cs="Arial"/>
                <w:bCs/>
                <w:sz w:val="16"/>
                <w:szCs w:val="16"/>
              </w:rPr>
            </w:pPr>
          </w:p>
        </w:tc>
        <w:tc>
          <w:tcPr>
            <w:tcW w:w="636" w:type="dxa"/>
            <w:vAlign w:val="center"/>
          </w:tcPr>
          <w:p w:rsidR="00B13F03" w:rsidRPr="00290A48" w:rsidRDefault="00B13F03" w:rsidP="0044009A">
            <w:pPr>
              <w:widowControl w:val="0"/>
              <w:spacing w:line="216" w:lineRule="auto"/>
              <w:jc w:val="center"/>
              <w:rPr>
                <w:rFonts w:ascii="Arial" w:hAnsi="Arial" w:cs="Arial"/>
                <w:bCs/>
                <w:sz w:val="16"/>
                <w:szCs w:val="16"/>
              </w:rPr>
            </w:pPr>
          </w:p>
        </w:tc>
        <w:tc>
          <w:tcPr>
            <w:tcW w:w="636" w:type="dxa"/>
            <w:vAlign w:val="center"/>
          </w:tcPr>
          <w:p w:rsidR="00B13F03" w:rsidRPr="00290A48" w:rsidRDefault="00B13F03" w:rsidP="0044009A">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B13F03" w:rsidRPr="005F03BB" w:rsidTr="003450CD">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13F03" w:rsidRPr="00290A48" w:rsidRDefault="00B13F03"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tcPr>
          <w:p w:rsidR="00B13F03" w:rsidRDefault="00B13F03" w:rsidP="00B13F03">
            <w:pPr>
              <w:jc w:val="center"/>
            </w:pPr>
            <w:r w:rsidRPr="004D6372">
              <w:rPr>
                <w:rFonts w:ascii="Arial" w:hAnsi="Arial" w:cs="Arial"/>
                <w:bCs/>
                <w:sz w:val="16"/>
                <w:szCs w:val="16"/>
              </w:rPr>
              <w:t>X</w:t>
            </w:r>
          </w:p>
        </w:tc>
        <w:tc>
          <w:tcPr>
            <w:tcW w:w="678" w:type="dxa"/>
            <w:vAlign w:val="center"/>
          </w:tcPr>
          <w:p w:rsidR="00B13F03" w:rsidRPr="00290A48" w:rsidRDefault="00B13F03" w:rsidP="0044009A">
            <w:pPr>
              <w:widowControl w:val="0"/>
              <w:spacing w:line="216" w:lineRule="auto"/>
              <w:jc w:val="center"/>
              <w:rPr>
                <w:rFonts w:ascii="Arial" w:hAnsi="Arial" w:cs="Arial"/>
                <w:bCs/>
                <w:sz w:val="16"/>
                <w:szCs w:val="16"/>
              </w:rPr>
            </w:pPr>
          </w:p>
        </w:tc>
        <w:tc>
          <w:tcPr>
            <w:tcW w:w="636" w:type="dxa"/>
            <w:vAlign w:val="center"/>
          </w:tcPr>
          <w:p w:rsidR="00B13F03" w:rsidRPr="00290A48" w:rsidRDefault="00B13F03" w:rsidP="0044009A">
            <w:pPr>
              <w:widowControl w:val="0"/>
              <w:spacing w:line="216" w:lineRule="auto"/>
              <w:jc w:val="center"/>
              <w:rPr>
                <w:rFonts w:ascii="Arial" w:hAnsi="Arial" w:cs="Arial"/>
                <w:bCs/>
                <w:sz w:val="16"/>
                <w:szCs w:val="16"/>
              </w:rPr>
            </w:pPr>
          </w:p>
        </w:tc>
        <w:tc>
          <w:tcPr>
            <w:tcW w:w="636" w:type="dxa"/>
            <w:vAlign w:val="center"/>
          </w:tcPr>
          <w:p w:rsidR="00B13F03" w:rsidRPr="00290A48" w:rsidRDefault="00B13F03" w:rsidP="0044009A">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lang w:bidi="fa-IR"/>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86A8A" w:rsidRPr="00290A48" w:rsidRDefault="00486A8A" w:rsidP="0044009A">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86A8A" w:rsidRPr="00290A48" w:rsidRDefault="00486A8A" w:rsidP="00B13F03">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B13F03" w:rsidRPr="005F03BB" w:rsidTr="000D3B33">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6</w:t>
            </w:r>
          </w:p>
        </w:tc>
        <w:tc>
          <w:tcPr>
            <w:tcW w:w="540" w:type="dxa"/>
          </w:tcPr>
          <w:p w:rsidR="00B13F03" w:rsidRDefault="00B13F03" w:rsidP="00337E33">
            <w:pPr>
              <w:jc w:val="center"/>
            </w:pPr>
            <w:r w:rsidRPr="007902BD">
              <w:rPr>
                <w:rFonts w:ascii="Arial" w:hAnsi="Arial" w:cs="Arial"/>
                <w:bCs/>
                <w:sz w:val="16"/>
                <w:szCs w:val="16"/>
              </w:rPr>
              <w:t>X</w:t>
            </w:r>
          </w:p>
        </w:tc>
        <w:tc>
          <w:tcPr>
            <w:tcW w:w="576" w:type="dxa"/>
          </w:tcPr>
          <w:p w:rsidR="00B13F03" w:rsidRDefault="00B13F03" w:rsidP="00B13F03">
            <w:pPr>
              <w:jc w:val="center"/>
            </w:pPr>
            <w:r w:rsidRPr="004006DA">
              <w:rPr>
                <w:rFonts w:ascii="Arial" w:hAnsi="Arial" w:cs="Arial"/>
                <w:bCs/>
                <w:sz w:val="16"/>
                <w:szCs w:val="16"/>
              </w:rPr>
              <w:t>X</w:t>
            </w:r>
          </w:p>
        </w:tc>
        <w:tc>
          <w:tcPr>
            <w:tcW w:w="678"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B13F03" w:rsidRPr="005F03BB" w:rsidTr="000D3B33">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7</w:t>
            </w:r>
          </w:p>
        </w:tc>
        <w:tc>
          <w:tcPr>
            <w:tcW w:w="540" w:type="dxa"/>
          </w:tcPr>
          <w:p w:rsidR="00B13F03" w:rsidRDefault="00B13F03" w:rsidP="00337E33">
            <w:pPr>
              <w:jc w:val="center"/>
            </w:pPr>
            <w:r w:rsidRPr="007902BD">
              <w:rPr>
                <w:rFonts w:ascii="Arial" w:hAnsi="Arial" w:cs="Arial"/>
                <w:bCs/>
                <w:sz w:val="16"/>
                <w:szCs w:val="16"/>
              </w:rPr>
              <w:t>X</w:t>
            </w:r>
          </w:p>
        </w:tc>
        <w:tc>
          <w:tcPr>
            <w:tcW w:w="576" w:type="dxa"/>
          </w:tcPr>
          <w:p w:rsidR="00B13F03" w:rsidRDefault="00B13F03" w:rsidP="00B13F03">
            <w:pPr>
              <w:jc w:val="center"/>
            </w:pPr>
            <w:r w:rsidRPr="004006DA">
              <w:rPr>
                <w:rFonts w:ascii="Arial" w:hAnsi="Arial" w:cs="Arial"/>
                <w:bCs/>
                <w:sz w:val="16"/>
                <w:szCs w:val="16"/>
              </w:rPr>
              <w:t>X</w:t>
            </w:r>
          </w:p>
        </w:tc>
        <w:tc>
          <w:tcPr>
            <w:tcW w:w="678"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B13F03" w:rsidRPr="005F03BB" w:rsidTr="000D3B33">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8</w:t>
            </w:r>
          </w:p>
        </w:tc>
        <w:tc>
          <w:tcPr>
            <w:tcW w:w="540" w:type="dxa"/>
          </w:tcPr>
          <w:p w:rsidR="00B13F03" w:rsidRDefault="00B13F03" w:rsidP="00337E33">
            <w:pPr>
              <w:jc w:val="center"/>
            </w:pPr>
            <w:r w:rsidRPr="007902BD">
              <w:rPr>
                <w:rFonts w:ascii="Arial" w:hAnsi="Arial" w:cs="Arial"/>
                <w:bCs/>
                <w:sz w:val="16"/>
                <w:szCs w:val="16"/>
              </w:rPr>
              <w:t>X</w:t>
            </w:r>
          </w:p>
        </w:tc>
        <w:tc>
          <w:tcPr>
            <w:tcW w:w="576" w:type="dxa"/>
          </w:tcPr>
          <w:p w:rsidR="00B13F03" w:rsidRDefault="00B13F03" w:rsidP="00B13F03">
            <w:pPr>
              <w:jc w:val="center"/>
            </w:pPr>
            <w:r w:rsidRPr="004006DA">
              <w:rPr>
                <w:rFonts w:ascii="Arial" w:hAnsi="Arial" w:cs="Arial"/>
                <w:bCs/>
                <w:sz w:val="16"/>
                <w:szCs w:val="16"/>
              </w:rPr>
              <w:t>X</w:t>
            </w:r>
          </w:p>
        </w:tc>
        <w:tc>
          <w:tcPr>
            <w:tcW w:w="678"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B13F03" w:rsidP="00B13F03">
            <w:pPr>
              <w:widowControl w:val="0"/>
              <w:spacing w:line="216" w:lineRule="auto"/>
              <w:jc w:val="center"/>
              <w:rPr>
                <w:rFonts w:ascii="Arial" w:hAnsi="Arial" w:cs="Arial"/>
                <w:b/>
                <w:sz w:val="16"/>
                <w:szCs w:val="16"/>
              </w:rPr>
            </w:pPr>
            <w:r>
              <w:rPr>
                <w:rFonts w:ascii="Arial" w:hAnsi="Arial" w:cs="Arial"/>
                <w:bCs/>
                <w:sz w:val="16"/>
                <w:szCs w:val="16"/>
              </w:rPr>
              <w:t>X</w:t>
            </w: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13</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14</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15</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16</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17</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18</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19</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20</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21</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B13F03" w:rsidRPr="005F03BB" w:rsidTr="00B4634E">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22</w:t>
            </w:r>
          </w:p>
        </w:tc>
        <w:tc>
          <w:tcPr>
            <w:tcW w:w="540" w:type="dxa"/>
          </w:tcPr>
          <w:p w:rsidR="00B13F03" w:rsidRDefault="00B13F03" w:rsidP="00337E33">
            <w:pPr>
              <w:jc w:val="center"/>
            </w:pPr>
            <w:r w:rsidRPr="007902BD">
              <w:rPr>
                <w:rFonts w:ascii="Arial" w:hAnsi="Arial" w:cs="Arial"/>
                <w:bCs/>
                <w:sz w:val="16"/>
                <w:szCs w:val="16"/>
              </w:rPr>
              <w:t>X</w:t>
            </w:r>
          </w:p>
        </w:tc>
        <w:tc>
          <w:tcPr>
            <w:tcW w:w="576" w:type="dxa"/>
          </w:tcPr>
          <w:p w:rsidR="00B13F03" w:rsidRDefault="00B13F03" w:rsidP="00B13F03">
            <w:pPr>
              <w:jc w:val="center"/>
            </w:pPr>
            <w:r w:rsidRPr="00620998">
              <w:rPr>
                <w:rFonts w:ascii="Arial" w:hAnsi="Arial" w:cs="Arial"/>
                <w:bCs/>
                <w:sz w:val="16"/>
                <w:szCs w:val="16"/>
              </w:rPr>
              <w:t>X</w:t>
            </w:r>
          </w:p>
        </w:tc>
        <w:tc>
          <w:tcPr>
            <w:tcW w:w="678"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B13F03" w:rsidRPr="005F03BB" w:rsidTr="00B4634E">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23</w:t>
            </w:r>
          </w:p>
        </w:tc>
        <w:tc>
          <w:tcPr>
            <w:tcW w:w="540" w:type="dxa"/>
          </w:tcPr>
          <w:p w:rsidR="00B13F03" w:rsidRDefault="00B13F03" w:rsidP="00337E33">
            <w:pPr>
              <w:jc w:val="center"/>
            </w:pPr>
            <w:r w:rsidRPr="007902BD">
              <w:rPr>
                <w:rFonts w:ascii="Arial" w:hAnsi="Arial" w:cs="Arial"/>
                <w:bCs/>
                <w:sz w:val="16"/>
                <w:szCs w:val="16"/>
              </w:rPr>
              <w:t>X</w:t>
            </w:r>
          </w:p>
        </w:tc>
        <w:tc>
          <w:tcPr>
            <w:tcW w:w="576" w:type="dxa"/>
          </w:tcPr>
          <w:p w:rsidR="00B13F03" w:rsidRDefault="00B13F03" w:rsidP="00B13F03">
            <w:pPr>
              <w:jc w:val="center"/>
            </w:pPr>
            <w:r w:rsidRPr="00620998">
              <w:rPr>
                <w:rFonts w:ascii="Arial" w:hAnsi="Arial" w:cs="Arial"/>
                <w:bCs/>
                <w:sz w:val="16"/>
                <w:szCs w:val="16"/>
              </w:rPr>
              <w:t>X</w:t>
            </w:r>
          </w:p>
        </w:tc>
        <w:tc>
          <w:tcPr>
            <w:tcW w:w="678"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B13F03" w:rsidRPr="005F03BB" w:rsidTr="00B4634E">
        <w:trPr>
          <w:trHeight w:hRule="exact" w:val="170"/>
          <w:jc w:val="center"/>
        </w:trPr>
        <w:tc>
          <w:tcPr>
            <w:tcW w:w="951" w:type="dxa"/>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24</w:t>
            </w:r>
          </w:p>
        </w:tc>
        <w:tc>
          <w:tcPr>
            <w:tcW w:w="540" w:type="dxa"/>
          </w:tcPr>
          <w:p w:rsidR="00B13F03" w:rsidRDefault="00B13F03" w:rsidP="00337E33">
            <w:pPr>
              <w:jc w:val="center"/>
            </w:pPr>
            <w:r w:rsidRPr="007902BD">
              <w:rPr>
                <w:rFonts w:ascii="Arial" w:hAnsi="Arial" w:cs="Arial"/>
                <w:bCs/>
                <w:sz w:val="16"/>
                <w:szCs w:val="16"/>
              </w:rPr>
              <w:t>X</w:t>
            </w:r>
          </w:p>
        </w:tc>
        <w:tc>
          <w:tcPr>
            <w:tcW w:w="576" w:type="dxa"/>
          </w:tcPr>
          <w:p w:rsidR="00B13F03" w:rsidRDefault="00B13F03" w:rsidP="00B13F03">
            <w:pPr>
              <w:jc w:val="center"/>
            </w:pPr>
            <w:r w:rsidRPr="00620998">
              <w:rPr>
                <w:rFonts w:ascii="Arial" w:hAnsi="Arial" w:cs="Arial"/>
                <w:bCs/>
                <w:sz w:val="16"/>
                <w:szCs w:val="16"/>
              </w:rPr>
              <w:t>X</w:t>
            </w:r>
          </w:p>
        </w:tc>
        <w:tc>
          <w:tcPr>
            <w:tcW w:w="678"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636" w:type="dxa"/>
            <w:vAlign w:val="center"/>
          </w:tcPr>
          <w:p w:rsidR="00B13F03" w:rsidRPr="0090540C" w:rsidRDefault="00B13F0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F03" w:rsidRPr="005F03BB" w:rsidRDefault="00B13F03" w:rsidP="0044009A">
            <w:pPr>
              <w:widowControl w:val="0"/>
              <w:spacing w:line="216" w:lineRule="auto"/>
              <w:jc w:val="center"/>
              <w:rPr>
                <w:rFonts w:cs="Arial"/>
                <w:b/>
                <w:sz w:val="16"/>
                <w:szCs w:val="16"/>
              </w:rPr>
            </w:pPr>
          </w:p>
        </w:tc>
        <w:tc>
          <w:tcPr>
            <w:tcW w:w="915" w:type="dxa"/>
            <w:shd w:val="clear" w:color="auto" w:fill="auto"/>
            <w:vAlign w:val="center"/>
          </w:tcPr>
          <w:p w:rsidR="00B13F03" w:rsidRPr="00A54E86" w:rsidRDefault="00B13F03" w:rsidP="0044009A">
            <w:pPr>
              <w:widowControl w:val="0"/>
              <w:spacing w:line="216" w:lineRule="auto"/>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B13F03" w:rsidRPr="0090540C" w:rsidRDefault="00B13F03"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25</w:t>
            </w:r>
          </w:p>
        </w:tc>
        <w:tc>
          <w:tcPr>
            <w:tcW w:w="540" w:type="dxa"/>
          </w:tcPr>
          <w:p w:rsidR="00486A8A" w:rsidRDefault="00486A8A" w:rsidP="00337E33">
            <w:pPr>
              <w:jc w:val="center"/>
            </w:pPr>
            <w:r w:rsidRPr="007902BD">
              <w:rPr>
                <w:rFonts w:ascii="Arial" w:hAnsi="Arial" w:cs="Arial"/>
                <w:bCs/>
                <w:sz w:val="16"/>
                <w:szCs w:val="16"/>
              </w:rPr>
              <w:t>X</w:t>
            </w:r>
          </w:p>
        </w:tc>
        <w:tc>
          <w:tcPr>
            <w:tcW w:w="576" w:type="dxa"/>
            <w:vAlign w:val="center"/>
          </w:tcPr>
          <w:p w:rsidR="00486A8A" w:rsidRPr="0090540C" w:rsidRDefault="00486A8A" w:rsidP="00B13F03">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26</w:t>
            </w:r>
          </w:p>
        </w:tc>
        <w:tc>
          <w:tcPr>
            <w:tcW w:w="540" w:type="dxa"/>
          </w:tcPr>
          <w:p w:rsidR="00486A8A" w:rsidRDefault="00486A8A" w:rsidP="00337E33">
            <w:pPr>
              <w:jc w:val="center"/>
            </w:pPr>
          </w:p>
        </w:tc>
        <w:tc>
          <w:tcPr>
            <w:tcW w:w="576" w:type="dxa"/>
            <w:vAlign w:val="center"/>
          </w:tcPr>
          <w:p w:rsidR="00486A8A" w:rsidRPr="0090540C" w:rsidRDefault="00B13F03" w:rsidP="00B13F03">
            <w:pPr>
              <w:widowControl w:val="0"/>
              <w:spacing w:line="216" w:lineRule="auto"/>
              <w:jc w:val="center"/>
              <w:rPr>
                <w:rFonts w:ascii="Arial" w:hAnsi="Arial" w:cs="Arial"/>
                <w:b/>
                <w:sz w:val="16"/>
                <w:szCs w:val="16"/>
              </w:rPr>
            </w:pPr>
            <w:r>
              <w:rPr>
                <w:rFonts w:ascii="Arial" w:hAnsi="Arial" w:cs="Arial"/>
                <w:bCs/>
                <w:sz w:val="16"/>
                <w:szCs w:val="16"/>
              </w:rPr>
              <w:t>X</w:t>
            </w: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bookmarkEnd w:id="0"/>
      <w:tr w:rsidR="00486A8A" w:rsidRPr="005F03BB" w:rsidTr="00223525">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27</w:t>
            </w:r>
          </w:p>
        </w:tc>
        <w:tc>
          <w:tcPr>
            <w:tcW w:w="540" w:type="dxa"/>
          </w:tcPr>
          <w:p w:rsidR="00486A8A" w:rsidRDefault="00486A8A" w:rsidP="007E5F56">
            <w:pPr>
              <w:tabs>
                <w:tab w:val="center" w:pos="162"/>
              </w:tabs>
              <w:jc w:val="cente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34</w:t>
            </w:r>
          </w:p>
          <w:p w:rsidR="00486A8A" w:rsidRPr="00A54E86" w:rsidRDefault="00486A8A" w:rsidP="0044009A">
            <w:pPr>
              <w:widowControl w:val="0"/>
              <w:spacing w:line="216" w:lineRule="auto"/>
              <w:jc w:val="center"/>
              <w:rPr>
                <w:rFonts w:ascii="Arial" w:hAnsi="Arial" w:cs="Arial"/>
                <w:b/>
                <w:sz w:val="16"/>
                <w:szCs w:val="16"/>
              </w:rPr>
            </w:pP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0"/>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r w:rsidR="00486A8A" w:rsidRPr="005F03BB" w:rsidTr="00857C4A">
        <w:trPr>
          <w:trHeight w:hRule="exact" w:val="177"/>
          <w:jc w:val="center"/>
        </w:trPr>
        <w:tc>
          <w:tcPr>
            <w:tcW w:w="951" w:type="dxa"/>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57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78"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636" w:type="dxa"/>
            <w:vAlign w:val="center"/>
          </w:tcPr>
          <w:p w:rsidR="00486A8A" w:rsidRPr="0090540C" w:rsidRDefault="00486A8A"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6A8A" w:rsidRPr="005F03BB" w:rsidRDefault="00486A8A" w:rsidP="0044009A">
            <w:pPr>
              <w:widowControl w:val="0"/>
              <w:spacing w:line="216" w:lineRule="auto"/>
              <w:jc w:val="center"/>
              <w:rPr>
                <w:rFonts w:cs="Arial"/>
                <w:b/>
                <w:sz w:val="16"/>
                <w:szCs w:val="16"/>
              </w:rPr>
            </w:pPr>
          </w:p>
        </w:tc>
        <w:tc>
          <w:tcPr>
            <w:tcW w:w="915" w:type="dxa"/>
            <w:shd w:val="clear" w:color="auto" w:fill="auto"/>
            <w:vAlign w:val="center"/>
          </w:tcPr>
          <w:p w:rsidR="00486A8A" w:rsidRPr="00A54E86" w:rsidRDefault="00486A8A" w:rsidP="0044009A">
            <w:pPr>
              <w:widowControl w:val="0"/>
              <w:spacing w:line="216" w:lineRule="auto"/>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486A8A" w:rsidRPr="0090540C" w:rsidRDefault="00486A8A" w:rsidP="0044009A">
            <w:pPr>
              <w:widowControl w:val="0"/>
              <w:spacing w:line="216" w:lineRule="auto"/>
              <w:jc w:val="center"/>
              <w:rPr>
                <w:rFonts w:ascii="Arial" w:hAnsi="Arial" w:cs="Arial"/>
                <w:b/>
                <w:sz w:val="16"/>
                <w:szCs w:val="16"/>
              </w:rPr>
            </w:pPr>
          </w:p>
        </w:tc>
      </w:tr>
    </w:tbl>
    <w:p w:rsidR="00327126" w:rsidRDefault="008F7539" w:rsidP="00991653">
      <w:pPr>
        <w:widowControl w:val="0"/>
        <w:bidi w:val="0"/>
        <w:spacing w:before="120" w:after="120"/>
        <w:contextualSpacing/>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1653" w:rsidRDefault="00BD2402" w:rsidP="00991653">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828910" w:history="1">
        <w:r w:rsidR="00991653" w:rsidRPr="006B5E31">
          <w:rPr>
            <w:rStyle w:val="Hyperlink"/>
          </w:rPr>
          <w:t>1.0</w:t>
        </w:r>
        <w:r w:rsidR="00991653">
          <w:rPr>
            <w:rFonts w:asciiTheme="minorHAnsi" w:eastAsiaTheme="minorEastAsia" w:hAnsiTheme="minorHAnsi" w:cstheme="minorBidi"/>
            <w:b w:val="0"/>
            <w:bCs w:val="0"/>
            <w:caps w:val="0"/>
            <w:kern w:val="0"/>
            <w:sz w:val="22"/>
            <w:szCs w:val="22"/>
          </w:rPr>
          <w:tab/>
        </w:r>
        <w:r w:rsidR="00991653" w:rsidRPr="006B5E31">
          <w:rPr>
            <w:rStyle w:val="Hyperlink"/>
          </w:rPr>
          <w:t>INTRODUCTION</w:t>
        </w:r>
        <w:r w:rsidR="00991653">
          <w:rPr>
            <w:webHidden/>
          </w:rPr>
          <w:tab/>
        </w:r>
        <w:r w:rsidR="00991653">
          <w:rPr>
            <w:webHidden/>
          </w:rPr>
          <w:fldChar w:fldCharType="begin"/>
        </w:r>
        <w:r w:rsidR="00991653">
          <w:rPr>
            <w:webHidden/>
          </w:rPr>
          <w:instrText xml:space="preserve"> PAGEREF _Toc104828910 \h </w:instrText>
        </w:r>
        <w:r w:rsidR="00991653">
          <w:rPr>
            <w:webHidden/>
          </w:rPr>
        </w:r>
        <w:r w:rsidR="00991653">
          <w:rPr>
            <w:webHidden/>
          </w:rPr>
          <w:fldChar w:fldCharType="separate"/>
        </w:r>
        <w:r w:rsidR="002A6D51">
          <w:rPr>
            <w:webHidden/>
          </w:rPr>
          <w:t>4</w:t>
        </w:r>
        <w:r w:rsidR="00991653">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11" w:history="1">
        <w:r w:rsidRPr="006B5E31">
          <w:rPr>
            <w:rStyle w:val="Hyperlink"/>
          </w:rPr>
          <w:t>2.0</w:t>
        </w:r>
        <w:r>
          <w:rPr>
            <w:rFonts w:asciiTheme="minorHAnsi" w:eastAsiaTheme="minorEastAsia" w:hAnsiTheme="minorHAnsi" w:cstheme="minorBidi"/>
            <w:b w:val="0"/>
            <w:bCs w:val="0"/>
            <w:caps w:val="0"/>
            <w:kern w:val="0"/>
            <w:sz w:val="22"/>
            <w:szCs w:val="22"/>
          </w:rPr>
          <w:tab/>
        </w:r>
        <w:r w:rsidRPr="006B5E31">
          <w:rPr>
            <w:rStyle w:val="Hyperlink"/>
          </w:rPr>
          <w:t>Scope</w:t>
        </w:r>
        <w:r>
          <w:rPr>
            <w:webHidden/>
          </w:rPr>
          <w:tab/>
        </w:r>
        <w:r>
          <w:rPr>
            <w:webHidden/>
          </w:rPr>
          <w:fldChar w:fldCharType="begin"/>
        </w:r>
        <w:r>
          <w:rPr>
            <w:webHidden/>
          </w:rPr>
          <w:instrText xml:space="preserve"> PAGEREF _Toc104828911 \h </w:instrText>
        </w:r>
        <w:r>
          <w:rPr>
            <w:webHidden/>
          </w:rPr>
        </w:r>
        <w:r>
          <w:rPr>
            <w:webHidden/>
          </w:rPr>
          <w:fldChar w:fldCharType="separate"/>
        </w:r>
        <w:r w:rsidR="002A6D51">
          <w:rPr>
            <w:webHidden/>
          </w:rPr>
          <w:t>4</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12" w:history="1">
        <w:r w:rsidRPr="006B5E31">
          <w:rPr>
            <w:rStyle w:val="Hyperlink"/>
          </w:rPr>
          <w:t>3.0</w:t>
        </w:r>
        <w:r>
          <w:rPr>
            <w:rFonts w:asciiTheme="minorHAnsi" w:eastAsiaTheme="minorEastAsia" w:hAnsiTheme="minorHAnsi" w:cstheme="minorBidi"/>
            <w:b w:val="0"/>
            <w:bCs w:val="0"/>
            <w:caps w:val="0"/>
            <w:kern w:val="0"/>
            <w:sz w:val="22"/>
            <w:szCs w:val="22"/>
          </w:rPr>
          <w:tab/>
        </w:r>
        <w:r w:rsidRPr="006B5E31">
          <w:rPr>
            <w:rStyle w:val="Hyperlink"/>
          </w:rPr>
          <w:t>NORMATIVE REFERENCES</w:t>
        </w:r>
        <w:r>
          <w:rPr>
            <w:webHidden/>
          </w:rPr>
          <w:tab/>
        </w:r>
        <w:r>
          <w:rPr>
            <w:webHidden/>
          </w:rPr>
          <w:fldChar w:fldCharType="begin"/>
        </w:r>
        <w:r>
          <w:rPr>
            <w:webHidden/>
          </w:rPr>
          <w:instrText xml:space="preserve"> PAGEREF _Toc104828912 \h </w:instrText>
        </w:r>
        <w:r>
          <w:rPr>
            <w:webHidden/>
          </w:rPr>
        </w:r>
        <w:r>
          <w:rPr>
            <w:webHidden/>
          </w:rPr>
          <w:fldChar w:fldCharType="separate"/>
        </w:r>
        <w:r w:rsidR="002A6D51">
          <w:rPr>
            <w:webHidden/>
          </w:rPr>
          <w:t>5</w:t>
        </w:r>
        <w:r>
          <w:rPr>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13" w:history="1">
        <w:r w:rsidRPr="006B5E31">
          <w:rPr>
            <w:rStyle w:val="Hyperlink"/>
            <w:noProof/>
          </w:rPr>
          <w:t>3.1</w:t>
        </w:r>
        <w:r>
          <w:rPr>
            <w:rFonts w:asciiTheme="minorHAnsi" w:eastAsiaTheme="minorEastAsia" w:hAnsiTheme="minorHAnsi" w:cstheme="minorBidi"/>
            <w:smallCaps w:val="0"/>
            <w:noProof/>
            <w:sz w:val="22"/>
            <w:szCs w:val="22"/>
          </w:rPr>
          <w:tab/>
        </w:r>
        <w:r w:rsidRPr="006B5E31">
          <w:rPr>
            <w:rStyle w:val="Hyperlink"/>
            <w:noProof/>
          </w:rPr>
          <w:t>Local Codes and Standards</w:t>
        </w:r>
        <w:r>
          <w:rPr>
            <w:noProof/>
            <w:webHidden/>
          </w:rPr>
          <w:tab/>
        </w:r>
        <w:r>
          <w:rPr>
            <w:noProof/>
            <w:webHidden/>
          </w:rPr>
          <w:fldChar w:fldCharType="begin"/>
        </w:r>
        <w:r>
          <w:rPr>
            <w:noProof/>
            <w:webHidden/>
          </w:rPr>
          <w:instrText xml:space="preserve"> PAGEREF _Toc104828913 \h </w:instrText>
        </w:r>
        <w:r>
          <w:rPr>
            <w:noProof/>
            <w:webHidden/>
          </w:rPr>
        </w:r>
        <w:r>
          <w:rPr>
            <w:noProof/>
            <w:webHidden/>
          </w:rPr>
          <w:fldChar w:fldCharType="separate"/>
        </w:r>
        <w:r w:rsidR="002A6D51">
          <w:rPr>
            <w:noProof/>
            <w:webHidden/>
          </w:rPr>
          <w:t>5</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14" w:history="1">
        <w:r w:rsidRPr="006B5E31">
          <w:rPr>
            <w:rStyle w:val="Hyperlink"/>
            <w:noProof/>
          </w:rPr>
          <w:t>3.2</w:t>
        </w:r>
        <w:r>
          <w:rPr>
            <w:rFonts w:asciiTheme="minorHAnsi" w:eastAsiaTheme="minorEastAsia" w:hAnsiTheme="minorHAnsi" w:cstheme="minorBidi"/>
            <w:smallCaps w:val="0"/>
            <w:noProof/>
            <w:sz w:val="22"/>
            <w:szCs w:val="22"/>
          </w:rPr>
          <w:tab/>
        </w:r>
        <w:r w:rsidRPr="006B5E31">
          <w:rPr>
            <w:rStyle w:val="Hyperlink"/>
            <w:noProof/>
          </w:rPr>
          <w:t>International Codes and Standards</w:t>
        </w:r>
        <w:r>
          <w:rPr>
            <w:noProof/>
            <w:webHidden/>
          </w:rPr>
          <w:tab/>
        </w:r>
        <w:r>
          <w:rPr>
            <w:noProof/>
            <w:webHidden/>
          </w:rPr>
          <w:fldChar w:fldCharType="begin"/>
        </w:r>
        <w:r>
          <w:rPr>
            <w:noProof/>
            <w:webHidden/>
          </w:rPr>
          <w:instrText xml:space="preserve"> PAGEREF _Toc104828914 \h </w:instrText>
        </w:r>
        <w:r>
          <w:rPr>
            <w:noProof/>
            <w:webHidden/>
          </w:rPr>
        </w:r>
        <w:r>
          <w:rPr>
            <w:noProof/>
            <w:webHidden/>
          </w:rPr>
          <w:fldChar w:fldCharType="separate"/>
        </w:r>
        <w:r w:rsidR="002A6D51">
          <w:rPr>
            <w:noProof/>
            <w:webHidden/>
          </w:rPr>
          <w:t>5</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15" w:history="1">
        <w:r w:rsidRPr="006B5E31">
          <w:rPr>
            <w:rStyle w:val="Hyperlink"/>
            <w:noProof/>
          </w:rPr>
          <w:t>3.3</w:t>
        </w:r>
        <w:r>
          <w:rPr>
            <w:rFonts w:asciiTheme="minorHAnsi" w:eastAsiaTheme="minorEastAsia" w:hAnsiTheme="minorHAnsi" w:cstheme="minorBidi"/>
            <w:smallCaps w:val="0"/>
            <w:noProof/>
            <w:sz w:val="22"/>
            <w:szCs w:val="22"/>
          </w:rPr>
          <w:tab/>
        </w:r>
        <w:r w:rsidRPr="006B5E31">
          <w:rPr>
            <w:rStyle w:val="Hyperlink"/>
            <w:noProof/>
          </w:rPr>
          <w:t>The Project Documents</w:t>
        </w:r>
        <w:r>
          <w:rPr>
            <w:noProof/>
            <w:webHidden/>
          </w:rPr>
          <w:tab/>
        </w:r>
        <w:r>
          <w:rPr>
            <w:noProof/>
            <w:webHidden/>
          </w:rPr>
          <w:fldChar w:fldCharType="begin"/>
        </w:r>
        <w:r>
          <w:rPr>
            <w:noProof/>
            <w:webHidden/>
          </w:rPr>
          <w:instrText xml:space="preserve"> PAGEREF _Toc104828915 \h </w:instrText>
        </w:r>
        <w:r>
          <w:rPr>
            <w:noProof/>
            <w:webHidden/>
          </w:rPr>
        </w:r>
        <w:r>
          <w:rPr>
            <w:noProof/>
            <w:webHidden/>
          </w:rPr>
          <w:fldChar w:fldCharType="separate"/>
        </w:r>
        <w:r w:rsidR="002A6D51">
          <w:rPr>
            <w:noProof/>
            <w:webHidden/>
          </w:rPr>
          <w:t>6</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16" w:history="1">
        <w:r w:rsidRPr="006B5E31">
          <w:rPr>
            <w:rStyle w:val="Hyperlink"/>
            <w:noProof/>
          </w:rPr>
          <w:t>3.4</w:t>
        </w:r>
        <w:r>
          <w:rPr>
            <w:rFonts w:asciiTheme="minorHAnsi" w:eastAsiaTheme="minorEastAsia" w:hAnsiTheme="minorHAnsi" w:cstheme="minorBidi"/>
            <w:smallCaps w:val="0"/>
            <w:noProof/>
            <w:sz w:val="22"/>
            <w:szCs w:val="22"/>
          </w:rPr>
          <w:tab/>
        </w:r>
        <w:r w:rsidRPr="006B5E31">
          <w:rPr>
            <w:rStyle w:val="Hyperlink"/>
            <w:noProof/>
          </w:rPr>
          <w:t>ENVIRONMENTAL DATA</w:t>
        </w:r>
        <w:r>
          <w:rPr>
            <w:noProof/>
            <w:webHidden/>
          </w:rPr>
          <w:tab/>
        </w:r>
        <w:r>
          <w:rPr>
            <w:noProof/>
            <w:webHidden/>
          </w:rPr>
          <w:fldChar w:fldCharType="begin"/>
        </w:r>
        <w:r>
          <w:rPr>
            <w:noProof/>
            <w:webHidden/>
          </w:rPr>
          <w:instrText xml:space="preserve"> PAGEREF _Toc104828916 \h </w:instrText>
        </w:r>
        <w:r>
          <w:rPr>
            <w:noProof/>
            <w:webHidden/>
          </w:rPr>
        </w:r>
        <w:r>
          <w:rPr>
            <w:noProof/>
            <w:webHidden/>
          </w:rPr>
          <w:fldChar w:fldCharType="separate"/>
        </w:r>
        <w:r w:rsidR="002A6D51">
          <w:rPr>
            <w:noProof/>
            <w:webHidden/>
          </w:rPr>
          <w:t>7</w:t>
        </w:r>
        <w:r>
          <w:rPr>
            <w:noProof/>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17" w:history="1">
        <w:r w:rsidRPr="006B5E31">
          <w:rPr>
            <w:rStyle w:val="Hyperlink"/>
          </w:rPr>
          <w:t>4.0</w:t>
        </w:r>
        <w:r>
          <w:rPr>
            <w:rFonts w:asciiTheme="minorHAnsi" w:eastAsiaTheme="minorEastAsia" w:hAnsiTheme="minorHAnsi" w:cstheme="minorBidi"/>
            <w:b w:val="0"/>
            <w:bCs w:val="0"/>
            <w:caps w:val="0"/>
            <w:kern w:val="0"/>
            <w:sz w:val="22"/>
            <w:szCs w:val="22"/>
          </w:rPr>
          <w:tab/>
        </w:r>
        <w:r w:rsidRPr="006B5E31">
          <w:rPr>
            <w:rStyle w:val="Hyperlink"/>
          </w:rPr>
          <w:t>Abbraviations</w:t>
        </w:r>
        <w:r>
          <w:rPr>
            <w:webHidden/>
          </w:rPr>
          <w:tab/>
        </w:r>
        <w:r>
          <w:rPr>
            <w:webHidden/>
          </w:rPr>
          <w:fldChar w:fldCharType="begin"/>
        </w:r>
        <w:r>
          <w:rPr>
            <w:webHidden/>
          </w:rPr>
          <w:instrText xml:space="preserve"> PAGEREF _Toc104828917 \h </w:instrText>
        </w:r>
        <w:r>
          <w:rPr>
            <w:webHidden/>
          </w:rPr>
        </w:r>
        <w:r>
          <w:rPr>
            <w:webHidden/>
          </w:rPr>
          <w:fldChar w:fldCharType="separate"/>
        </w:r>
        <w:r w:rsidR="002A6D51">
          <w:rPr>
            <w:webHidden/>
          </w:rPr>
          <w:t>7</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18" w:history="1">
        <w:r w:rsidRPr="006B5E31">
          <w:rPr>
            <w:rStyle w:val="Hyperlink"/>
            <w:highlight w:val="lightGray"/>
          </w:rPr>
          <w:t>5.0</w:t>
        </w:r>
        <w:r>
          <w:rPr>
            <w:rFonts w:asciiTheme="minorHAnsi" w:eastAsiaTheme="minorEastAsia" w:hAnsiTheme="minorHAnsi" w:cstheme="minorBidi"/>
            <w:b w:val="0"/>
            <w:bCs w:val="0"/>
            <w:caps w:val="0"/>
            <w:kern w:val="0"/>
            <w:sz w:val="22"/>
            <w:szCs w:val="22"/>
          </w:rPr>
          <w:tab/>
        </w:r>
        <w:r w:rsidRPr="006B5E31">
          <w:rPr>
            <w:rStyle w:val="Hyperlink"/>
            <w:highlight w:val="lightGray"/>
          </w:rPr>
          <w:t>ORDER OF PRECEDENCE</w:t>
        </w:r>
        <w:r>
          <w:rPr>
            <w:webHidden/>
          </w:rPr>
          <w:tab/>
        </w:r>
        <w:r>
          <w:rPr>
            <w:webHidden/>
          </w:rPr>
          <w:fldChar w:fldCharType="begin"/>
        </w:r>
        <w:r>
          <w:rPr>
            <w:webHidden/>
          </w:rPr>
          <w:instrText xml:space="preserve"> PAGEREF _Toc104828918 \h </w:instrText>
        </w:r>
        <w:r>
          <w:rPr>
            <w:webHidden/>
          </w:rPr>
        </w:r>
        <w:r>
          <w:rPr>
            <w:webHidden/>
          </w:rPr>
          <w:fldChar w:fldCharType="separate"/>
        </w:r>
        <w:r w:rsidR="002A6D51">
          <w:rPr>
            <w:webHidden/>
          </w:rPr>
          <w:t>7</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19" w:history="1">
        <w:r w:rsidRPr="006B5E31">
          <w:rPr>
            <w:rStyle w:val="Hyperlink"/>
          </w:rPr>
          <w:t>6.0</w:t>
        </w:r>
        <w:r>
          <w:rPr>
            <w:rFonts w:asciiTheme="minorHAnsi" w:eastAsiaTheme="minorEastAsia" w:hAnsiTheme="minorHAnsi" w:cstheme="minorBidi"/>
            <w:b w:val="0"/>
            <w:bCs w:val="0"/>
            <w:caps w:val="0"/>
            <w:kern w:val="0"/>
            <w:sz w:val="22"/>
            <w:szCs w:val="22"/>
          </w:rPr>
          <w:tab/>
        </w:r>
        <w:r w:rsidRPr="006B5E31">
          <w:rPr>
            <w:rStyle w:val="Hyperlink"/>
          </w:rPr>
          <w:t>Technical Specification</w:t>
        </w:r>
        <w:r>
          <w:rPr>
            <w:webHidden/>
          </w:rPr>
          <w:tab/>
        </w:r>
        <w:r>
          <w:rPr>
            <w:webHidden/>
          </w:rPr>
          <w:fldChar w:fldCharType="begin"/>
        </w:r>
        <w:r>
          <w:rPr>
            <w:webHidden/>
          </w:rPr>
          <w:instrText xml:space="preserve"> PAGEREF _Toc104828919 \h </w:instrText>
        </w:r>
        <w:r>
          <w:rPr>
            <w:webHidden/>
          </w:rPr>
        </w:r>
        <w:r>
          <w:rPr>
            <w:webHidden/>
          </w:rPr>
          <w:fldChar w:fldCharType="separate"/>
        </w:r>
        <w:r w:rsidR="002A6D51">
          <w:rPr>
            <w:webHidden/>
          </w:rPr>
          <w:t>7</w:t>
        </w:r>
        <w:r>
          <w:rPr>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0" w:history="1">
        <w:r w:rsidRPr="006B5E31">
          <w:rPr>
            <w:rStyle w:val="Hyperlink"/>
            <w:noProof/>
          </w:rPr>
          <w:t>6.1</w:t>
        </w:r>
        <w:r>
          <w:rPr>
            <w:rFonts w:asciiTheme="minorHAnsi" w:eastAsiaTheme="minorEastAsia" w:hAnsiTheme="minorHAnsi" w:cstheme="minorBidi"/>
            <w:smallCaps w:val="0"/>
            <w:noProof/>
            <w:sz w:val="22"/>
            <w:szCs w:val="22"/>
          </w:rPr>
          <w:tab/>
        </w:r>
        <w:r w:rsidRPr="006B5E31">
          <w:rPr>
            <w:rStyle w:val="Hyperlink"/>
            <w:noProof/>
          </w:rPr>
          <w:t>General</w:t>
        </w:r>
        <w:r>
          <w:rPr>
            <w:noProof/>
            <w:webHidden/>
          </w:rPr>
          <w:tab/>
        </w:r>
        <w:r>
          <w:rPr>
            <w:noProof/>
            <w:webHidden/>
          </w:rPr>
          <w:fldChar w:fldCharType="begin"/>
        </w:r>
        <w:r>
          <w:rPr>
            <w:noProof/>
            <w:webHidden/>
          </w:rPr>
          <w:instrText xml:space="preserve"> PAGEREF _Toc104828920 \h </w:instrText>
        </w:r>
        <w:r>
          <w:rPr>
            <w:noProof/>
            <w:webHidden/>
          </w:rPr>
        </w:r>
        <w:r>
          <w:rPr>
            <w:noProof/>
            <w:webHidden/>
          </w:rPr>
          <w:fldChar w:fldCharType="separate"/>
        </w:r>
        <w:r w:rsidR="002A6D51">
          <w:rPr>
            <w:noProof/>
            <w:webHidden/>
          </w:rPr>
          <w:t>7</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1" w:history="1">
        <w:r w:rsidRPr="006B5E31">
          <w:rPr>
            <w:rStyle w:val="Hyperlink"/>
            <w:noProof/>
          </w:rPr>
          <w:t>6.2</w:t>
        </w:r>
        <w:r>
          <w:rPr>
            <w:rFonts w:asciiTheme="minorHAnsi" w:eastAsiaTheme="minorEastAsia" w:hAnsiTheme="minorHAnsi" w:cstheme="minorBidi"/>
            <w:smallCaps w:val="0"/>
            <w:noProof/>
            <w:sz w:val="22"/>
            <w:szCs w:val="22"/>
          </w:rPr>
          <w:tab/>
        </w:r>
        <w:r w:rsidRPr="006B5E31">
          <w:rPr>
            <w:rStyle w:val="Hyperlink"/>
            <w:noProof/>
          </w:rPr>
          <w:t>Conductors</w:t>
        </w:r>
        <w:r>
          <w:rPr>
            <w:noProof/>
            <w:webHidden/>
          </w:rPr>
          <w:tab/>
        </w:r>
        <w:r>
          <w:rPr>
            <w:noProof/>
            <w:webHidden/>
          </w:rPr>
          <w:fldChar w:fldCharType="begin"/>
        </w:r>
        <w:r>
          <w:rPr>
            <w:noProof/>
            <w:webHidden/>
          </w:rPr>
          <w:instrText xml:space="preserve"> PAGEREF _Toc104828921 \h </w:instrText>
        </w:r>
        <w:r>
          <w:rPr>
            <w:noProof/>
            <w:webHidden/>
          </w:rPr>
        </w:r>
        <w:r>
          <w:rPr>
            <w:noProof/>
            <w:webHidden/>
          </w:rPr>
          <w:fldChar w:fldCharType="separate"/>
        </w:r>
        <w:r w:rsidR="002A6D51">
          <w:rPr>
            <w:noProof/>
            <w:webHidden/>
          </w:rPr>
          <w:t>8</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2" w:history="1">
        <w:r w:rsidRPr="006B5E31">
          <w:rPr>
            <w:rStyle w:val="Hyperlink"/>
            <w:noProof/>
          </w:rPr>
          <w:t>6.3</w:t>
        </w:r>
        <w:r>
          <w:rPr>
            <w:rFonts w:asciiTheme="minorHAnsi" w:eastAsiaTheme="minorEastAsia" w:hAnsiTheme="minorHAnsi" w:cstheme="minorBidi"/>
            <w:smallCaps w:val="0"/>
            <w:noProof/>
            <w:sz w:val="22"/>
            <w:szCs w:val="22"/>
          </w:rPr>
          <w:tab/>
        </w:r>
        <w:r w:rsidRPr="006B5E31">
          <w:rPr>
            <w:rStyle w:val="Hyperlink"/>
            <w:noProof/>
          </w:rPr>
          <w:t>Rated Voltage</w:t>
        </w:r>
        <w:r>
          <w:rPr>
            <w:noProof/>
            <w:webHidden/>
          </w:rPr>
          <w:tab/>
        </w:r>
        <w:r>
          <w:rPr>
            <w:noProof/>
            <w:webHidden/>
          </w:rPr>
          <w:fldChar w:fldCharType="begin"/>
        </w:r>
        <w:r>
          <w:rPr>
            <w:noProof/>
            <w:webHidden/>
          </w:rPr>
          <w:instrText xml:space="preserve"> PAGEREF _Toc104828922 \h </w:instrText>
        </w:r>
        <w:r>
          <w:rPr>
            <w:noProof/>
            <w:webHidden/>
          </w:rPr>
        </w:r>
        <w:r>
          <w:rPr>
            <w:noProof/>
            <w:webHidden/>
          </w:rPr>
          <w:fldChar w:fldCharType="separate"/>
        </w:r>
        <w:r w:rsidR="002A6D51">
          <w:rPr>
            <w:noProof/>
            <w:webHidden/>
          </w:rPr>
          <w:t>8</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3" w:history="1">
        <w:r w:rsidRPr="006B5E31">
          <w:rPr>
            <w:rStyle w:val="Hyperlink"/>
            <w:noProof/>
          </w:rPr>
          <w:t>6.4</w:t>
        </w:r>
        <w:r>
          <w:rPr>
            <w:rFonts w:asciiTheme="minorHAnsi" w:eastAsiaTheme="minorEastAsia" w:hAnsiTheme="minorHAnsi" w:cstheme="minorBidi"/>
            <w:smallCaps w:val="0"/>
            <w:noProof/>
            <w:sz w:val="22"/>
            <w:szCs w:val="22"/>
          </w:rPr>
          <w:tab/>
        </w:r>
        <w:r w:rsidRPr="006B5E31">
          <w:rPr>
            <w:rStyle w:val="Hyperlink"/>
            <w:noProof/>
          </w:rPr>
          <w:t>Instrument Signal Category</w:t>
        </w:r>
        <w:r>
          <w:rPr>
            <w:noProof/>
            <w:webHidden/>
          </w:rPr>
          <w:tab/>
        </w:r>
        <w:r>
          <w:rPr>
            <w:noProof/>
            <w:webHidden/>
          </w:rPr>
          <w:fldChar w:fldCharType="begin"/>
        </w:r>
        <w:r>
          <w:rPr>
            <w:noProof/>
            <w:webHidden/>
          </w:rPr>
          <w:instrText xml:space="preserve"> PAGEREF _Toc104828923 \h </w:instrText>
        </w:r>
        <w:r>
          <w:rPr>
            <w:noProof/>
            <w:webHidden/>
          </w:rPr>
        </w:r>
        <w:r>
          <w:rPr>
            <w:noProof/>
            <w:webHidden/>
          </w:rPr>
          <w:fldChar w:fldCharType="separate"/>
        </w:r>
        <w:r w:rsidR="002A6D51">
          <w:rPr>
            <w:noProof/>
            <w:webHidden/>
          </w:rPr>
          <w:t>8</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4" w:history="1">
        <w:r w:rsidRPr="006B5E31">
          <w:rPr>
            <w:rStyle w:val="Hyperlink"/>
            <w:noProof/>
          </w:rPr>
          <w:t>6.5</w:t>
        </w:r>
        <w:r>
          <w:rPr>
            <w:rFonts w:asciiTheme="minorHAnsi" w:eastAsiaTheme="minorEastAsia" w:hAnsiTheme="minorHAnsi" w:cstheme="minorBidi"/>
            <w:smallCaps w:val="0"/>
            <w:noProof/>
            <w:sz w:val="22"/>
            <w:szCs w:val="22"/>
          </w:rPr>
          <w:tab/>
        </w:r>
        <w:r w:rsidRPr="006B5E31">
          <w:rPr>
            <w:rStyle w:val="Hyperlink"/>
            <w:noProof/>
          </w:rPr>
          <w:t>Core Colors</w:t>
        </w:r>
        <w:r>
          <w:rPr>
            <w:noProof/>
            <w:webHidden/>
          </w:rPr>
          <w:tab/>
        </w:r>
        <w:r>
          <w:rPr>
            <w:noProof/>
            <w:webHidden/>
          </w:rPr>
          <w:fldChar w:fldCharType="begin"/>
        </w:r>
        <w:r>
          <w:rPr>
            <w:noProof/>
            <w:webHidden/>
          </w:rPr>
          <w:instrText xml:space="preserve"> PAGEREF _Toc104828924 \h </w:instrText>
        </w:r>
        <w:r>
          <w:rPr>
            <w:noProof/>
            <w:webHidden/>
          </w:rPr>
        </w:r>
        <w:r>
          <w:rPr>
            <w:noProof/>
            <w:webHidden/>
          </w:rPr>
          <w:fldChar w:fldCharType="separate"/>
        </w:r>
        <w:r w:rsidR="002A6D51">
          <w:rPr>
            <w:noProof/>
            <w:webHidden/>
          </w:rPr>
          <w:t>9</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5" w:history="1">
        <w:r w:rsidRPr="006B5E31">
          <w:rPr>
            <w:rStyle w:val="Hyperlink"/>
            <w:noProof/>
          </w:rPr>
          <w:t>6.6</w:t>
        </w:r>
        <w:r>
          <w:rPr>
            <w:rFonts w:asciiTheme="minorHAnsi" w:eastAsiaTheme="minorEastAsia" w:hAnsiTheme="minorHAnsi" w:cstheme="minorBidi"/>
            <w:smallCaps w:val="0"/>
            <w:noProof/>
            <w:sz w:val="22"/>
            <w:szCs w:val="22"/>
          </w:rPr>
          <w:tab/>
        </w:r>
        <w:r w:rsidRPr="006B5E31">
          <w:rPr>
            <w:rStyle w:val="Hyperlink"/>
            <w:noProof/>
          </w:rPr>
          <w:t>Characteristics for Instrument Cables:</w:t>
        </w:r>
        <w:r>
          <w:rPr>
            <w:noProof/>
            <w:webHidden/>
          </w:rPr>
          <w:tab/>
        </w:r>
        <w:r>
          <w:rPr>
            <w:noProof/>
            <w:webHidden/>
          </w:rPr>
          <w:fldChar w:fldCharType="begin"/>
        </w:r>
        <w:r>
          <w:rPr>
            <w:noProof/>
            <w:webHidden/>
          </w:rPr>
          <w:instrText xml:space="preserve"> PAGEREF _Toc104828925 \h </w:instrText>
        </w:r>
        <w:r>
          <w:rPr>
            <w:noProof/>
            <w:webHidden/>
          </w:rPr>
        </w:r>
        <w:r>
          <w:rPr>
            <w:noProof/>
            <w:webHidden/>
          </w:rPr>
          <w:fldChar w:fldCharType="separate"/>
        </w:r>
        <w:r w:rsidR="002A6D51">
          <w:rPr>
            <w:noProof/>
            <w:webHidden/>
          </w:rPr>
          <w:t>10</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6" w:history="1">
        <w:r w:rsidRPr="006B5E31">
          <w:rPr>
            <w:rStyle w:val="Hyperlink"/>
            <w:noProof/>
          </w:rPr>
          <w:t>6.7</w:t>
        </w:r>
        <w:r>
          <w:rPr>
            <w:rFonts w:asciiTheme="minorHAnsi" w:eastAsiaTheme="minorEastAsia" w:hAnsiTheme="minorHAnsi" w:cstheme="minorBidi"/>
            <w:smallCaps w:val="0"/>
            <w:noProof/>
            <w:sz w:val="22"/>
            <w:szCs w:val="22"/>
          </w:rPr>
          <w:tab/>
        </w:r>
        <w:r w:rsidRPr="006B5E31">
          <w:rPr>
            <w:rStyle w:val="Hyperlink"/>
            <w:noProof/>
          </w:rPr>
          <w:t>Cable Marking:</w:t>
        </w:r>
        <w:r>
          <w:rPr>
            <w:noProof/>
            <w:webHidden/>
          </w:rPr>
          <w:tab/>
        </w:r>
        <w:r>
          <w:rPr>
            <w:noProof/>
            <w:webHidden/>
          </w:rPr>
          <w:fldChar w:fldCharType="begin"/>
        </w:r>
        <w:r>
          <w:rPr>
            <w:noProof/>
            <w:webHidden/>
          </w:rPr>
          <w:instrText xml:space="preserve"> PAGEREF _Toc104828926 \h </w:instrText>
        </w:r>
        <w:r>
          <w:rPr>
            <w:noProof/>
            <w:webHidden/>
          </w:rPr>
        </w:r>
        <w:r>
          <w:rPr>
            <w:noProof/>
            <w:webHidden/>
          </w:rPr>
          <w:fldChar w:fldCharType="separate"/>
        </w:r>
        <w:r w:rsidR="002A6D51">
          <w:rPr>
            <w:noProof/>
            <w:webHidden/>
          </w:rPr>
          <w:t>10</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7" w:history="1">
        <w:r w:rsidRPr="006B5E31">
          <w:rPr>
            <w:rStyle w:val="Hyperlink"/>
            <w:noProof/>
          </w:rPr>
          <w:t>6.8</w:t>
        </w:r>
        <w:r>
          <w:rPr>
            <w:rFonts w:asciiTheme="minorHAnsi" w:eastAsiaTheme="minorEastAsia" w:hAnsiTheme="minorHAnsi" w:cstheme="minorBidi"/>
            <w:smallCaps w:val="0"/>
            <w:noProof/>
            <w:sz w:val="22"/>
            <w:szCs w:val="22"/>
          </w:rPr>
          <w:tab/>
        </w:r>
        <w:r w:rsidRPr="006B5E31">
          <w:rPr>
            <w:rStyle w:val="Hyperlink"/>
            <w:noProof/>
          </w:rPr>
          <w:t>Cables drums:</w:t>
        </w:r>
        <w:r>
          <w:rPr>
            <w:noProof/>
            <w:webHidden/>
          </w:rPr>
          <w:tab/>
        </w:r>
        <w:r>
          <w:rPr>
            <w:noProof/>
            <w:webHidden/>
          </w:rPr>
          <w:fldChar w:fldCharType="begin"/>
        </w:r>
        <w:r>
          <w:rPr>
            <w:noProof/>
            <w:webHidden/>
          </w:rPr>
          <w:instrText xml:space="preserve"> PAGEREF _Toc104828927 \h </w:instrText>
        </w:r>
        <w:r>
          <w:rPr>
            <w:noProof/>
            <w:webHidden/>
          </w:rPr>
        </w:r>
        <w:r>
          <w:rPr>
            <w:noProof/>
            <w:webHidden/>
          </w:rPr>
          <w:fldChar w:fldCharType="separate"/>
        </w:r>
        <w:r w:rsidR="002A6D51">
          <w:rPr>
            <w:noProof/>
            <w:webHidden/>
          </w:rPr>
          <w:t>11</w:t>
        </w:r>
        <w:r>
          <w:rPr>
            <w:noProof/>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28" w:history="1">
        <w:r w:rsidRPr="006B5E31">
          <w:rPr>
            <w:rStyle w:val="Hyperlink"/>
          </w:rPr>
          <w:t>7.0</w:t>
        </w:r>
        <w:r>
          <w:rPr>
            <w:rFonts w:asciiTheme="minorHAnsi" w:eastAsiaTheme="minorEastAsia" w:hAnsiTheme="minorHAnsi" w:cstheme="minorBidi"/>
            <w:b w:val="0"/>
            <w:bCs w:val="0"/>
            <w:caps w:val="0"/>
            <w:kern w:val="0"/>
            <w:sz w:val="22"/>
            <w:szCs w:val="22"/>
          </w:rPr>
          <w:tab/>
        </w:r>
        <w:r w:rsidRPr="006B5E31">
          <w:rPr>
            <w:rStyle w:val="Hyperlink"/>
          </w:rPr>
          <w:t>Cable types:</w:t>
        </w:r>
        <w:r>
          <w:rPr>
            <w:webHidden/>
          </w:rPr>
          <w:tab/>
        </w:r>
        <w:r>
          <w:rPr>
            <w:webHidden/>
          </w:rPr>
          <w:fldChar w:fldCharType="begin"/>
        </w:r>
        <w:r>
          <w:rPr>
            <w:webHidden/>
          </w:rPr>
          <w:instrText xml:space="preserve"> PAGEREF _Toc104828928 \h </w:instrText>
        </w:r>
        <w:r>
          <w:rPr>
            <w:webHidden/>
          </w:rPr>
        </w:r>
        <w:r>
          <w:rPr>
            <w:webHidden/>
          </w:rPr>
          <w:fldChar w:fldCharType="separate"/>
        </w:r>
        <w:r w:rsidR="002A6D51">
          <w:rPr>
            <w:webHidden/>
          </w:rPr>
          <w:t>11</w:t>
        </w:r>
        <w:r>
          <w:rPr>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29" w:history="1">
        <w:r w:rsidRPr="006B5E31">
          <w:rPr>
            <w:rStyle w:val="Hyperlink"/>
            <w:noProof/>
          </w:rPr>
          <w:t>7.1</w:t>
        </w:r>
        <w:r>
          <w:rPr>
            <w:rFonts w:asciiTheme="minorHAnsi" w:eastAsiaTheme="minorEastAsia" w:hAnsiTheme="minorHAnsi" w:cstheme="minorBidi"/>
            <w:smallCaps w:val="0"/>
            <w:noProof/>
            <w:sz w:val="22"/>
            <w:szCs w:val="22"/>
          </w:rPr>
          <w:tab/>
        </w:r>
        <w:r w:rsidRPr="006B5E31">
          <w:rPr>
            <w:rStyle w:val="Hyperlink"/>
            <w:noProof/>
          </w:rPr>
          <w:t>I&amp;C Single-Pair Cables with Overall Screen, Rated voltage 300/500 V</w:t>
        </w:r>
        <w:r>
          <w:rPr>
            <w:noProof/>
            <w:webHidden/>
          </w:rPr>
          <w:tab/>
        </w:r>
        <w:r>
          <w:rPr>
            <w:noProof/>
            <w:webHidden/>
          </w:rPr>
          <w:fldChar w:fldCharType="begin"/>
        </w:r>
        <w:r>
          <w:rPr>
            <w:noProof/>
            <w:webHidden/>
          </w:rPr>
          <w:instrText xml:space="preserve"> PAGEREF _Toc104828929 \h </w:instrText>
        </w:r>
        <w:r>
          <w:rPr>
            <w:noProof/>
            <w:webHidden/>
          </w:rPr>
        </w:r>
        <w:r>
          <w:rPr>
            <w:noProof/>
            <w:webHidden/>
          </w:rPr>
          <w:fldChar w:fldCharType="separate"/>
        </w:r>
        <w:r w:rsidR="002A6D51">
          <w:rPr>
            <w:noProof/>
            <w:webHidden/>
          </w:rPr>
          <w:t>11</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30" w:history="1">
        <w:r w:rsidRPr="006B5E31">
          <w:rPr>
            <w:rStyle w:val="Hyperlink"/>
            <w:noProof/>
          </w:rPr>
          <w:t>7.2</w:t>
        </w:r>
        <w:r>
          <w:rPr>
            <w:rFonts w:asciiTheme="minorHAnsi" w:eastAsiaTheme="minorEastAsia" w:hAnsiTheme="minorHAnsi" w:cstheme="minorBidi"/>
            <w:smallCaps w:val="0"/>
            <w:noProof/>
            <w:sz w:val="22"/>
            <w:szCs w:val="22"/>
          </w:rPr>
          <w:tab/>
        </w:r>
        <w:r w:rsidRPr="006B5E31">
          <w:rPr>
            <w:rStyle w:val="Hyperlink"/>
            <w:noProof/>
          </w:rPr>
          <w:t>I&amp;C Multi-Pair Cables with Individual and Overall Screen, Rated voltage 300/500 V</w:t>
        </w:r>
        <w:r>
          <w:rPr>
            <w:noProof/>
            <w:webHidden/>
          </w:rPr>
          <w:tab/>
        </w:r>
        <w:r>
          <w:rPr>
            <w:noProof/>
            <w:webHidden/>
          </w:rPr>
          <w:fldChar w:fldCharType="begin"/>
        </w:r>
        <w:r>
          <w:rPr>
            <w:noProof/>
            <w:webHidden/>
          </w:rPr>
          <w:instrText xml:space="preserve"> PAGEREF _Toc104828930 \h </w:instrText>
        </w:r>
        <w:r>
          <w:rPr>
            <w:noProof/>
            <w:webHidden/>
          </w:rPr>
        </w:r>
        <w:r>
          <w:rPr>
            <w:noProof/>
            <w:webHidden/>
          </w:rPr>
          <w:fldChar w:fldCharType="separate"/>
        </w:r>
        <w:r w:rsidR="002A6D51">
          <w:rPr>
            <w:noProof/>
            <w:webHidden/>
          </w:rPr>
          <w:t>13</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31" w:history="1">
        <w:r w:rsidRPr="006B5E31">
          <w:rPr>
            <w:rStyle w:val="Hyperlink"/>
            <w:noProof/>
          </w:rPr>
          <w:t>7.3</w:t>
        </w:r>
        <w:r>
          <w:rPr>
            <w:rFonts w:asciiTheme="minorHAnsi" w:eastAsiaTheme="minorEastAsia" w:hAnsiTheme="minorHAnsi" w:cstheme="minorBidi"/>
            <w:smallCaps w:val="0"/>
            <w:noProof/>
            <w:sz w:val="22"/>
            <w:szCs w:val="22"/>
          </w:rPr>
          <w:tab/>
        </w:r>
        <w:r w:rsidRPr="006B5E31">
          <w:rPr>
            <w:rStyle w:val="Hyperlink"/>
            <w:noProof/>
          </w:rPr>
          <w:t>I&amp;C Multi-Pair Cables with Overall Screen, Rated voltage 300/500 V</w:t>
        </w:r>
        <w:r>
          <w:rPr>
            <w:noProof/>
            <w:webHidden/>
          </w:rPr>
          <w:tab/>
        </w:r>
        <w:r>
          <w:rPr>
            <w:noProof/>
            <w:webHidden/>
          </w:rPr>
          <w:fldChar w:fldCharType="begin"/>
        </w:r>
        <w:r>
          <w:rPr>
            <w:noProof/>
            <w:webHidden/>
          </w:rPr>
          <w:instrText xml:space="preserve"> PAGEREF _Toc104828931 \h </w:instrText>
        </w:r>
        <w:r>
          <w:rPr>
            <w:noProof/>
            <w:webHidden/>
          </w:rPr>
        </w:r>
        <w:r>
          <w:rPr>
            <w:noProof/>
            <w:webHidden/>
          </w:rPr>
          <w:fldChar w:fldCharType="separate"/>
        </w:r>
        <w:r w:rsidR="002A6D51">
          <w:rPr>
            <w:noProof/>
            <w:webHidden/>
          </w:rPr>
          <w:t>14</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32" w:history="1">
        <w:r w:rsidRPr="006B5E31">
          <w:rPr>
            <w:rStyle w:val="Hyperlink"/>
            <w:noProof/>
          </w:rPr>
          <w:t>7.4</w:t>
        </w:r>
        <w:r>
          <w:rPr>
            <w:rFonts w:asciiTheme="minorHAnsi" w:eastAsiaTheme="minorEastAsia" w:hAnsiTheme="minorHAnsi" w:cstheme="minorBidi"/>
            <w:smallCaps w:val="0"/>
            <w:noProof/>
            <w:sz w:val="22"/>
            <w:szCs w:val="22"/>
          </w:rPr>
          <w:tab/>
        </w:r>
        <w:r w:rsidRPr="006B5E31">
          <w:rPr>
            <w:rStyle w:val="Hyperlink"/>
            <w:noProof/>
          </w:rPr>
          <w:t>I&amp;C Single-Pair / Multi-Pair Cables without Screen, Rated voltage 600/1000 V</w:t>
        </w:r>
        <w:r>
          <w:rPr>
            <w:noProof/>
            <w:webHidden/>
          </w:rPr>
          <w:tab/>
        </w:r>
        <w:r>
          <w:rPr>
            <w:noProof/>
            <w:webHidden/>
          </w:rPr>
          <w:fldChar w:fldCharType="begin"/>
        </w:r>
        <w:r>
          <w:rPr>
            <w:noProof/>
            <w:webHidden/>
          </w:rPr>
          <w:instrText xml:space="preserve"> PAGEREF _Toc104828932 \h </w:instrText>
        </w:r>
        <w:r>
          <w:rPr>
            <w:noProof/>
            <w:webHidden/>
          </w:rPr>
        </w:r>
        <w:r>
          <w:rPr>
            <w:noProof/>
            <w:webHidden/>
          </w:rPr>
          <w:fldChar w:fldCharType="separate"/>
        </w:r>
        <w:r w:rsidR="002A6D51">
          <w:rPr>
            <w:noProof/>
            <w:webHidden/>
          </w:rPr>
          <w:t>16</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33" w:history="1">
        <w:r w:rsidRPr="006B5E31">
          <w:rPr>
            <w:rStyle w:val="Hyperlink"/>
            <w:noProof/>
          </w:rPr>
          <w:t>7.5</w:t>
        </w:r>
        <w:r>
          <w:rPr>
            <w:rFonts w:asciiTheme="minorHAnsi" w:eastAsiaTheme="minorEastAsia" w:hAnsiTheme="minorHAnsi" w:cstheme="minorBidi"/>
            <w:smallCaps w:val="0"/>
            <w:noProof/>
            <w:sz w:val="22"/>
            <w:szCs w:val="22"/>
          </w:rPr>
          <w:tab/>
        </w:r>
        <w:r w:rsidRPr="006B5E31">
          <w:rPr>
            <w:rStyle w:val="Hyperlink"/>
            <w:noProof/>
          </w:rPr>
          <w:t>Power Single-Core / Multi-Core Cables without Screen,  Rated voltage 600/1000 V</w:t>
        </w:r>
        <w:r>
          <w:rPr>
            <w:noProof/>
            <w:webHidden/>
          </w:rPr>
          <w:tab/>
        </w:r>
        <w:r>
          <w:rPr>
            <w:noProof/>
            <w:webHidden/>
          </w:rPr>
          <w:fldChar w:fldCharType="begin"/>
        </w:r>
        <w:r>
          <w:rPr>
            <w:noProof/>
            <w:webHidden/>
          </w:rPr>
          <w:instrText xml:space="preserve"> PAGEREF _Toc104828933 \h </w:instrText>
        </w:r>
        <w:r>
          <w:rPr>
            <w:noProof/>
            <w:webHidden/>
          </w:rPr>
        </w:r>
        <w:r>
          <w:rPr>
            <w:noProof/>
            <w:webHidden/>
          </w:rPr>
          <w:fldChar w:fldCharType="separate"/>
        </w:r>
        <w:r w:rsidR="002A6D51">
          <w:rPr>
            <w:noProof/>
            <w:webHidden/>
          </w:rPr>
          <w:t>17</w:t>
        </w:r>
        <w:r>
          <w:rPr>
            <w:noProof/>
            <w:webHidden/>
          </w:rPr>
          <w:fldChar w:fldCharType="end"/>
        </w:r>
      </w:hyperlink>
    </w:p>
    <w:p w:rsidR="00991653" w:rsidRPr="00991653" w:rsidRDefault="00991653" w:rsidP="00991653">
      <w:pPr>
        <w:pStyle w:val="TOC2"/>
        <w:rPr>
          <w:rFonts w:asciiTheme="minorHAnsi" w:eastAsiaTheme="minorEastAsia" w:hAnsiTheme="minorHAnsi" w:cstheme="minorBidi"/>
          <w:smallCaps w:val="0"/>
          <w:noProof/>
          <w:sz w:val="18"/>
          <w:szCs w:val="18"/>
        </w:rPr>
      </w:pPr>
      <w:hyperlink w:anchor="_Toc104828934" w:history="1">
        <w:r w:rsidRPr="00991653">
          <w:rPr>
            <w:rStyle w:val="Hyperlink"/>
            <w:noProof/>
            <w:sz w:val="18"/>
            <w:szCs w:val="18"/>
          </w:rPr>
          <w:t>7.6</w:t>
        </w:r>
        <w:r w:rsidRPr="00991653">
          <w:rPr>
            <w:rFonts w:asciiTheme="minorHAnsi" w:eastAsiaTheme="minorEastAsia" w:hAnsiTheme="minorHAnsi" w:cstheme="minorBidi"/>
            <w:smallCaps w:val="0"/>
            <w:noProof/>
            <w:sz w:val="18"/>
            <w:szCs w:val="18"/>
          </w:rPr>
          <w:tab/>
        </w:r>
        <w:r w:rsidRPr="00991653">
          <w:rPr>
            <w:rStyle w:val="Hyperlink"/>
            <w:noProof/>
            <w:sz w:val="18"/>
            <w:szCs w:val="18"/>
          </w:rPr>
          <w:t>F&amp;G Single-Pair with Overall Screen / Multi-Pair Cables with Individual and Overall Screen, Rated voltage 300/500 V</w:t>
        </w:r>
        <w:r w:rsidRPr="00991653">
          <w:rPr>
            <w:noProof/>
            <w:webHidden/>
            <w:sz w:val="18"/>
            <w:szCs w:val="18"/>
          </w:rPr>
          <w:tab/>
        </w:r>
        <w:r w:rsidRPr="00991653">
          <w:rPr>
            <w:noProof/>
            <w:webHidden/>
            <w:sz w:val="18"/>
            <w:szCs w:val="18"/>
          </w:rPr>
          <w:fldChar w:fldCharType="begin"/>
        </w:r>
        <w:r w:rsidRPr="00991653">
          <w:rPr>
            <w:noProof/>
            <w:webHidden/>
            <w:sz w:val="18"/>
            <w:szCs w:val="18"/>
          </w:rPr>
          <w:instrText xml:space="preserve"> PAGEREF _Toc104828934 \h </w:instrText>
        </w:r>
        <w:r w:rsidRPr="00991653">
          <w:rPr>
            <w:noProof/>
            <w:webHidden/>
            <w:sz w:val="18"/>
            <w:szCs w:val="18"/>
          </w:rPr>
        </w:r>
        <w:r w:rsidRPr="00991653">
          <w:rPr>
            <w:noProof/>
            <w:webHidden/>
            <w:sz w:val="18"/>
            <w:szCs w:val="18"/>
          </w:rPr>
          <w:fldChar w:fldCharType="separate"/>
        </w:r>
        <w:r w:rsidR="002A6D51">
          <w:rPr>
            <w:noProof/>
            <w:webHidden/>
            <w:sz w:val="18"/>
            <w:szCs w:val="18"/>
          </w:rPr>
          <w:t>17</w:t>
        </w:r>
        <w:r w:rsidRPr="00991653">
          <w:rPr>
            <w:noProof/>
            <w:webHidden/>
            <w:sz w:val="18"/>
            <w:szCs w:val="18"/>
          </w:rPr>
          <w:fldChar w:fldCharType="end"/>
        </w:r>
      </w:hyperlink>
    </w:p>
    <w:p w:rsidR="00991653" w:rsidRPr="00991653" w:rsidRDefault="00991653" w:rsidP="00991653">
      <w:pPr>
        <w:pStyle w:val="TOC2"/>
        <w:rPr>
          <w:rFonts w:asciiTheme="minorHAnsi" w:eastAsiaTheme="minorEastAsia" w:hAnsiTheme="minorHAnsi" w:cstheme="minorBidi"/>
          <w:smallCaps w:val="0"/>
          <w:noProof/>
          <w:sz w:val="18"/>
          <w:szCs w:val="18"/>
        </w:rPr>
      </w:pPr>
      <w:hyperlink w:anchor="_Toc104828935" w:history="1">
        <w:r w:rsidRPr="00991653">
          <w:rPr>
            <w:rStyle w:val="Hyperlink"/>
            <w:noProof/>
            <w:sz w:val="18"/>
            <w:szCs w:val="18"/>
          </w:rPr>
          <w:t>7.7</w:t>
        </w:r>
        <w:r w:rsidRPr="00991653">
          <w:rPr>
            <w:rFonts w:asciiTheme="minorHAnsi" w:eastAsiaTheme="minorEastAsia" w:hAnsiTheme="minorHAnsi" w:cstheme="minorBidi"/>
            <w:smallCaps w:val="0"/>
            <w:noProof/>
            <w:sz w:val="18"/>
            <w:szCs w:val="18"/>
          </w:rPr>
          <w:tab/>
        </w:r>
        <w:r w:rsidRPr="00991653">
          <w:rPr>
            <w:rStyle w:val="Hyperlink"/>
            <w:noProof/>
            <w:sz w:val="18"/>
            <w:szCs w:val="18"/>
          </w:rPr>
          <w:t>F&amp;G Single-Triple with Overall Screen / Multi- Triple Cables with Individual and Overall Screen, Rated voltage 300/500 V</w:t>
        </w:r>
        <w:r w:rsidRPr="00991653">
          <w:rPr>
            <w:noProof/>
            <w:webHidden/>
            <w:sz w:val="18"/>
            <w:szCs w:val="18"/>
          </w:rPr>
          <w:tab/>
        </w:r>
        <w:r w:rsidRPr="00991653">
          <w:rPr>
            <w:noProof/>
            <w:webHidden/>
            <w:sz w:val="18"/>
            <w:szCs w:val="18"/>
          </w:rPr>
          <w:fldChar w:fldCharType="begin"/>
        </w:r>
        <w:r w:rsidRPr="00991653">
          <w:rPr>
            <w:noProof/>
            <w:webHidden/>
            <w:sz w:val="18"/>
            <w:szCs w:val="18"/>
          </w:rPr>
          <w:instrText xml:space="preserve"> PAGEREF _Toc104828935 \h </w:instrText>
        </w:r>
        <w:r w:rsidRPr="00991653">
          <w:rPr>
            <w:noProof/>
            <w:webHidden/>
            <w:sz w:val="18"/>
            <w:szCs w:val="18"/>
          </w:rPr>
        </w:r>
        <w:r w:rsidRPr="00991653">
          <w:rPr>
            <w:noProof/>
            <w:webHidden/>
            <w:sz w:val="18"/>
            <w:szCs w:val="18"/>
          </w:rPr>
          <w:fldChar w:fldCharType="separate"/>
        </w:r>
        <w:r w:rsidR="002A6D51">
          <w:rPr>
            <w:noProof/>
            <w:webHidden/>
            <w:sz w:val="18"/>
            <w:szCs w:val="18"/>
          </w:rPr>
          <w:t>19</w:t>
        </w:r>
        <w:r w:rsidRPr="00991653">
          <w:rPr>
            <w:noProof/>
            <w:webHidden/>
            <w:sz w:val="18"/>
            <w:szCs w:val="18"/>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36" w:history="1">
        <w:r w:rsidRPr="006B5E31">
          <w:rPr>
            <w:rStyle w:val="Hyperlink"/>
            <w:noProof/>
          </w:rPr>
          <w:t>7.8</w:t>
        </w:r>
        <w:r>
          <w:rPr>
            <w:rFonts w:asciiTheme="minorHAnsi" w:eastAsiaTheme="minorEastAsia" w:hAnsiTheme="minorHAnsi" w:cstheme="minorBidi"/>
            <w:smallCaps w:val="0"/>
            <w:noProof/>
            <w:sz w:val="22"/>
            <w:szCs w:val="22"/>
          </w:rPr>
          <w:tab/>
        </w:r>
        <w:r w:rsidRPr="006B5E31">
          <w:rPr>
            <w:rStyle w:val="Hyperlink"/>
            <w:noProof/>
          </w:rPr>
          <w:t>F&amp;G Single-Pair / Multi-Pair Cables without Screen, Rated voltage 600/1000 V</w:t>
        </w:r>
        <w:r>
          <w:rPr>
            <w:noProof/>
            <w:webHidden/>
          </w:rPr>
          <w:tab/>
        </w:r>
        <w:r>
          <w:rPr>
            <w:noProof/>
            <w:webHidden/>
          </w:rPr>
          <w:fldChar w:fldCharType="begin"/>
        </w:r>
        <w:r>
          <w:rPr>
            <w:noProof/>
            <w:webHidden/>
          </w:rPr>
          <w:instrText xml:space="preserve"> PAGEREF _Toc104828936 \h </w:instrText>
        </w:r>
        <w:r>
          <w:rPr>
            <w:noProof/>
            <w:webHidden/>
          </w:rPr>
        </w:r>
        <w:r>
          <w:rPr>
            <w:noProof/>
            <w:webHidden/>
          </w:rPr>
          <w:fldChar w:fldCharType="separate"/>
        </w:r>
        <w:r w:rsidR="002A6D51">
          <w:rPr>
            <w:noProof/>
            <w:webHidden/>
          </w:rPr>
          <w:t>21</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37" w:history="1">
        <w:r w:rsidRPr="006B5E31">
          <w:rPr>
            <w:rStyle w:val="Hyperlink"/>
            <w:noProof/>
          </w:rPr>
          <w:t>7.9</w:t>
        </w:r>
        <w:r>
          <w:rPr>
            <w:rFonts w:asciiTheme="minorHAnsi" w:eastAsiaTheme="minorEastAsia" w:hAnsiTheme="minorHAnsi" w:cstheme="minorBidi"/>
            <w:smallCaps w:val="0"/>
            <w:noProof/>
            <w:sz w:val="22"/>
            <w:szCs w:val="22"/>
          </w:rPr>
          <w:tab/>
        </w:r>
        <w:r w:rsidRPr="006B5E31">
          <w:rPr>
            <w:rStyle w:val="Hyperlink"/>
            <w:noProof/>
          </w:rPr>
          <w:t>F&amp;G Single-Triple / Multi-Triple Cables without Screen, Rated voltage 600/1000 V</w:t>
        </w:r>
        <w:r>
          <w:rPr>
            <w:noProof/>
            <w:webHidden/>
          </w:rPr>
          <w:tab/>
        </w:r>
        <w:r>
          <w:rPr>
            <w:noProof/>
            <w:webHidden/>
          </w:rPr>
          <w:fldChar w:fldCharType="begin"/>
        </w:r>
        <w:r>
          <w:rPr>
            <w:noProof/>
            <w:webHidden/>
          </w:rPr>
          <w:instrText xml:space="preserve"> PAGEREF _Toc104828937 \h </w:instrText>
        </w:r>
        <w:r>
          <w:rPr>
            <w:noProof/>
            <w:webHidden/>
          </w:rPr>
        </w:r>
        <w:r>
          <w:rPr>
            <w:noProof/>
            <w:webHidden/>
          </w:rPr>
          <w:fldChar w:fldCharType="separate"/>
        </w:r>
        <w:r w:rsidR="002A6D51">
          <w:rPr>
            <w:noProof/>
            <w:webHidden/>
          </w:rPr>
          <w:t>21</w:t>
        </w:r>
        <w:r>
          <w:rPr>
            <w:noProof/>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38" w:history="1">
        <w:r w:rsidRPr="006B5E31">
          <w:rPr>
            <w:rStyle w:val="Hyperlink"/>
          </w:rPr>
          <w:t>8.0</w:t>
        </w:r>
        <w:r>
          <w:rPr>
            <w:rFonts w:asciiTheme="minorHAnsi" w:eastAsiaTheme="minorEastAsia" w:hAnsiTheme="minorHAnsi" w:cstheme="minorBidi"/>
            <w:b w:val="0"/>
            <w:bCs w:val="0"/>
            <w:caps w:val="0"/>
            <w:kern w:val="0"/>
            <w:sz w:val="22"/>
            <w:szCs w:val="22"/>
          </w:rPr>
          <w:tab/>
        </w:r>
        <w:r w:rsidRPr="006B5E31">
          <w:rPr>
            <w:rStyle w:val="Hyperlink"/>
          </w:rPr>
          <w:t>ACCESSORIES</w:t>
        </w:r>
        <w:r>
          <w:rPr>
            <w:webHidden/>
          </w:rPr>
          <w:tab/>
        </w:r>
        <w:r>
          <w:rPr>
            <w:webHidden/>
          </w:rPr>
          <w:fldChar w:fldCharType="begin"/>
        </w:r>
        <w:r>
          <w:rPr>
            <w:webHidden/>
          </w:rPr>
          <w:instrText xml:space="preserve"> PAGEREF _Toc104828938 \h </w:instrText>
        </w:r>
        <w:r>
          <w:rPr>
            <w:webHidden/>
          </w:rPr>
        </w:r>
        <w:r>
          <w:rPr>
            <w:webHidden/>
          </w:rPr>
          <w:fldChar w:fldCharType="separate"/>
        </w:r>
        <w:r w:rsidR="002A6D51">
          <w:rPr>
            <w:webHidden/>
          </w:rPr>
          <w:t>22</w:t>
        </w:r>
        <w:r>
          <w:rPr>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39" w:history="1">
        <w:r w:rsidRPr="006B5E31">
          <w:rPr>
            <w:rStyle w:val="Hyperlink"/>
            <w:noProof/>
          </w:rPr>
          <w:t>8.1</w:t>
        </w:r>
        <w:r>
          <w:rPr>
            <w:rFonts w:asciiTheme="minorHAnsi" w:eastAsiaTheme="minorEastAsia" w:hAnsiTheme="minorHAnsi" w:cstheme="minorBidi"/>
            <w:smallCaps w:val="0"/>
            <w:noProof/>
            <w:sz w:val="22"/>
            <w:szCs w:val="22"/>
          </w:rPr>
          <w:tab/>
        </w:r>
        <w:r w:rsidRPr="006B5E31">
          <w:rPr>
            <w:rStyle w:val="Hyperlink"/>
            <w:noProof/>
          </w:rPr>
          <w:t>TRAYS and conduits</w:t>
        </w:r>
        <w:r>
          <w:rPr>
            <w:noProof/>
            <w:webHidden/>
          </w:rPr>
          <w:tab/>
        </w:r>
        <w:r>
          <w:rPr>
            <w:noProof/>
            <w:webHidden/>
          </w:rPr>
          <w:fldChar w:fldCharType="begin"/>
        </w:r>
        <w:r>
          <w:rPr>
            <w:noProof/>
            <w:webHidden/>
          </w:rPr>
          <w:instrText xml:space="preserve"> PAGEREF _Toc104828939 \h </w:instrText>
        </w:r>
        <w:r>
          <w:rPr>
            <w:noProof/>
            <w:webHidden/>
          </w:rPr>
        </w:r>
        <w:r>
          <w:rPr>
            <w:noProof/>
            <w:webHidden/>
          </w:rPr>
          <w:fldChar w:fldCharType="separate"/>
        </w:r>
        <w:r w:rsidR="002A6D51">
          <w:rPr>
            <w:noProof/>
            <w:webHidden/>
          </w:rPr>
          <w:t>22</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40" w:history="1">
        <w:r w:rsidRPr="006B5E31">
          <w:rPr>
            <w:rStyle w:val="Hyperlink"/>
            <w:noProof/>
          </w:rPr>
          <w:t>8.2</w:t>
        </w:r>
        <w:r>
          <w:rPr>
            <w:rFonts w:asciiTheme="minorHAnsi" w:eastAsiaTheme="minorEastAsia" w:hAnsiTheme="minorHAnsi" w:cstheme="minorBidi"/>
            <w:smallCaps w:val="0"/>
            <w:noProof/>
            <w:sz w:val="22"/>
            <w:szCs w:val="22"/>
          </w:rPr>
          <w:tab/>
        </w:r>
        <w:r w:rsidRPr="006B5E31">
          <w:rPr>
            <w:rStyle w:val="Hyperlink"/>
            <w:noProof/>
          </w:rPr>
          <w:t>Junction boxes</w:t>
        </w:r>
        <w:r>
          <w:rPr>
            <w:noProof/>
            <w:webHidden/>
          </w:rPr>
          <w:tab/>
        </w:r>
        <w:r>
          <w:rPr>
            <w:noProof/>
            <w:webHidden/>
          </w:rPr>
          <w:fldChar w:fldCharType="begin"/>
        </w:r>
        <w:r>
          <w:rPr>
            <w:noProof/>
            <w:webHidden/>
          </w:rPr>
          <w:instrText xml:space="preserve"> PAGEREF _Toc104828940 \h </w:instrText>
        </w:r>
        <w:r>
          <w:rPr>
            <w:noProof/>
            <w:webHidden/>
          </w:rPr>
        </w:r>
        <w:r>
          <w:rPr>
            <w:noProof/>
            <w:webHidden/>
          </w:rPr>
          <w:fldChar w:fldCharType="separate"/>
        </w:r>
        <w:r w:rsidR="002A6D51">
          <w:rPr>
            <w:noProof/>
            <w:webHidden/>
          </w:rPr>
          <w:t>23</w:t>
        </w:r>
        <w:r>
          <w:rPr>
            <w:noProof/>
            <w:webHidden/>
          </w:rPr>
          <w:fldChar w:fldCharType="end"/>
        </w:r>
      </w:hyperlink>
    </w:p>
    <w:p w:rsidR="00991653" w:rsidRDefault="00991653" w:rsidP="00991653">
      <w:pPr>
        <w:pStyle w:val="TOC2"/>
        <w:rPr>
          <w:rFonts w:asciiTheme="minorHAnsi" w:eastAsiaTheme="minorEastAsia" w:hAnsiTheme="minorHAnsi" w:cstheme="minorBidi"/>
          <w:smallCaps w:val="0"/>
          <w:noProof/>
          <w:sz w:val="22"/>
          <w:szCs w:val="22"/>
        </w:rPr>
      </w:pPr>
      <w:hyperlink w:anchor="_Toc104828941" w:history="1">
        <w:r w:rsidRPr="006B5E31">
          <w:rPr>
            <w:rStyle w:val="Hyperlink"/>
            <w:noProof/>
          </w:rPr>
          <w:t>8.3</w:t>
        </w:r>
        <w:r>
          <w:rPr>
            <w:rFonts w:asciiTheme="minorHAnsi" w:eastAsiaTheme="minorEastAsia" w:hAnsiTheme="minorHAnsi" w:cstheme="minorBidi"/>
            <w:smallCaps w:val="0"/>
            <w:noProof/>
            <w:sz w:val="22"/>
            <w:szCs w:val="22"/>
          </w:rPr>
          <w:tab/>
        </w:r>
        <w:r w:rsidRPr="006B5E31">
          <w:rPr>
            <w:rStyle w:val="Hyperlink"/>
            <w:noProof/>
          </w:rPr>
          <w:t>supports</w:t>
        </w:r>
        <w:r>
          <w:rPr>
            <w:noProof/>
            <w:webHidden/>
          </w:rPr>
          <w:tab/>
        </w:r>
        <w:r>
          <w:rPr>
            <w:noProof/>
            <w:webHidden/>
          </w:rPr>
          <w:fldChar w:fldCharType="begin"/>
        </w:r>
        <w:r>
          <w:rPr>
            <w:noProof/>
            <w:webHidden/>
          </w:rPr>
          <w:instrText xml:space="preserve"> PAGEREF _Toc104828941 \h </w:instrText>
        </w:r>
        <w:r>
          <w:rPr>
            <w:noProof/>
            <w:webHidden/>
          </w:rPr>
        </w:r>
        <w:r>
          <w:rPr>
            <w:noProof/>
            <w:webHidden/>
          </w:rPr>
          <w:fldChar w:fldCharType="separate"/>
        </w:r>
        <w:r w:rsidR="002A6D51">
          <w:rPr>
            <w:noProof/>
            <w:webHidden/>
          </w:rPr>
          <w:t>24</w:t>
        </w:r>
        <w:r>
          <w:rPr>
            <w:noProof/>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42" w:history="1">
        <w:r w:rsidRPr="006B5E31">
          <w:rPr>
            <w:rStyle w:val="Hyperlink"/>
          </w:rPr>
          <w:t>9.0</w:t>
        </w:r>
        <w:r>
          <w:rPr>
            <w:rFonts w:asciiTheme="minorHAnsi" w:eastAsiaTheme="minorEastAsia" w:hAnsiTheme="minorHAnsi" w:cstheme="minorBidi"/>
            <w:b w:val="0"/>
            <w:bCs w:val="0"/>
            <w:caps w:val="0"/>
            <w:kern w:val="0"/>
            <w:sz w:val="22"/>
            <w:szCs w:val="22"/>
          </w:rPr>
          <w:tab/>
        </w:r>
        <w:r w:rsidRPr="006B5E31">
          <w:rPr>
            <w:rStyle w:val="Hyperlink"/>
          </w:rPr>
          <w:t>Earthing Cables, Rated Voltage 450/750 V</w:t>
        </w:r>
        <w:r>
          <w:rPr>
            <w:webHidden/>
          </w:rPr>
          <w:tab/>
        </w:r>
        <w:r>
          <w:rPr>
            <w:webHidden/>
          </w:rPr>
          <w:fldChar w:fldCharType="begin"/>
        </w:r>
        <w:r>
          <w:rPr>
            <w:webHidden/>
          </w:rPr>
          <w:instrText xml:space="preserve"> PAGEREF _Toc104828942 \h </w:instrText>
        </w:r>
        <w:r>
          <w:rPr>
            <w:webHidden/>
          </w:rPr>
        </w:r>
        <w:r>
          <w:rPr>
            <w:webHidden/>
          </w:rPr>
          <w:fldChar w:fldCharType="separate"/>
        </w:r>
        <w:r w:rsidR="002A6D51">
          <w:rPr>
            <w:webHidden/>
          </w:rPr>
          <w:t>24</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43" w:history="1">
        <w:r w:rsidRPr="006B5E31">
          <w:rPr>
            <w:rStyle w:val="Hyperlink"/>
          </w:rPr>
          <w:t>10.0</w:t>
        </w:r>
        <w:r>
          <w:rPr>
            <w:rFonts w:asciiTheme="minorHAnsi" w:eastAsiaTheme="minorEastAsia" w:hAnsiTheme="minorHAnsi" w:cstheme="minorBidi"/>
            <w:b w:val="0"/>
            <w:bCs w:val="0"/>
            <w:caps w:val="0"/>
            <w:kern w:val="0"/>
            <w:sz w:val="22"/>
            <w:szCs w:val="22"/>
          </w:rPr>
          <w:tab/>
        </w:r>
        <w:r w:rsidRPr="006B5E31">
          <w:rPr>
            <w:rStyle w:val="Hyperlink"/>
          </w:rPr>
          <w:t>Conductors Number</w:t>
        </w:r>
        <w:r>
          <w:rPr>
            <w:webHidden/>
          </w:rPr>
          <w:tab/>
        </w:r>
        <w:r>
          <w:rPr>
            <w:webHidden/>
          </w:rPr>
          <w:fldChar w:fldCharType="begin"/>
        </w:r>
        <w:r>
          <w:rPr>
            <w:webHidden/>
          </w:rPr>
          <w:instrText xml:space="preserve"> PAGEREF _Toc104828943 \h </w:instrText>
        </w:r>
        <w:r>
          <w:rPr>
            <w:webHidden/>
          </w:rPr>
        </w:r>
        <w:r>
          <w:rPr>
            <w:webHidden/>
          </w:rPr>
          <w:fldChar w:fldCharType="separate"/>
        </w:r>
        <w:r w:rsidR="002A6D51">
          <w:rPr>
            <w:webHidden/>
          </w:rPr>
          <w:t>25</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44" w:history="1">
        <w:r w:rsidRPr="006B5E31">
          <w:rPr>
            <w:rStyle w:val="Hyperlink"/>
          </w:rPr>
          <w:t>11.0</w:t>
        </w:r>
        <w:r>
          <w:rPr>
            <w:rFonts w:asciiTheme="minorHAnsi" w:eastAsiaTheme="minorEastAsia" w:hAnsiTheme="minorHAnsi" w:cstheme="minorBidi"/>
            <w:b w:val="0"/>
            <w:bCs w:val="0"/>
            <w:caps w:val="0"/>
            <w:kern w:val="0"/>
            <w:sz w:val="22"/>
            <w:szCs w:val="22"/>
          </w:rPr>
          <w:tab/>
        </w:r>
        <w:r w:rsidRPr="006B5E31">
          <w:rPr>
            <w:rStyle w:val="Hyperlink"/>
          </w:rPr>
          <w:t>INSPECTIONS AND TESTING</w:t>
        </w:r>
        <w:r>
          <w:rPr>
            <w:webHidden/>
          </w:rPr>
          <w:tab/>
        </w:r>
        <w:r>
          <w:rPr>
            <w:webHidden/>
          </w:rPr>
          <w:fldChar w:fldCharType="begin"/>
        </w:r>
        <w:r>
          <w:rPr>
            <w:webHidden/>
          </w:rPr>
          <w:instrText xml:space="preserve"> PAGEREF _Toc104828944 \h </w:instrText>
        </w:r>
        <w:r>
          <w:rPr>
            <w:webHidden/>
          </w:rPr>
        </w:r>
        <w:r>
          <w:rPr>
            <w:webHidden/>
          </w:rPr>
          <w:fldChar w:fldCharType="separate"/>
        </w:r>
        <w:r w:rsidR="002A6D51">
          <w:rPr>
            <w:webHidden/>
          </w:rPr>
          <w:t>25</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47" w:history="1">
        <w:r w:rsidRPr="006B5E31">
          <w:rPr>
            <w:rStyle w:val="Hyperlink"/>
          </w:rPr>
          <w:t>12.0</w:t>
        </w:r>
        <w:r>
          <w:rPr>
            <w:rFonts w:asciiTheme="minorHAnsi" w:eastAsiaTheme="minorEastAsia" w:hAnsiTheme="minorHAnsi" w:cstheme="minorBidi"/>
            <w:b w:val="0"/>
            <w:bCs w:val="0"/>
            <w:caps w:val="0"/>
            <w:kern w:val="0"/>
            <w:sz w:val="22"/>
            <w:szCs w:val="22"/>
          </w:rPr>
          <w:tab/>
        </w:r>
        <w:r w:rsidRPr="006B5E31">
          <w:rPr>
            <w:rStyle w:val="Hyperlink"/>
          </w:rPr>
          <w:t>Documentation</w:t>
        </w:r>
        <w:r>
          <w:rPr>
            <w:webHidden/>
          </w:rPr>
          <w:tab/>
        </w:r>
        <w:r>
          <w:rPr>
            <w:webHidden/>
          </w:rPr>
          <w:fldChar w:fldCharType="begin"/>
        </w:r>
        <w:r>
          <w:rPr>
            <w:webHidden/>
          </w:rPr>
          <w:instrText xml:space="preserve"> PAGEREF _Toc104828947 \h </w:instrText>
        </w:r>
        <w:r>
          <w:rPr>
            <w:webHidden/>
          </w:rPr>
        </w:r>
        <w:r>
          <w:rPr>
            <w:webHidden/>
          </w:rPr>
          <w:fldChar w:fldCharType="separate"/>
        </w:r>
        <w:r w:rsidR="002A6D51">
          <w:rPr>
            <w:webHidden/>
          </w:rPr>
          <w:t>26</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48" w:history="1">
        <w:r w:rsidRPr="006B5E31">
          <w:rPr>
            <w:rStyle w:val="Hyperlink"/>
          </w:rPr>
          <w:t>13.0</w:t>
        </w:r>
        <w:r>
          <w:rPr>
            <w:rFonts w:asciiTheme="minorHAnsi" w:eastAsiaTheme="minorEastAsia" w:hAnsiTheme="minorHAnsi" w:cstheme="minorBidi"/>
            <w:b w:val="0"/>
            <w:bCs w:val="0"/>
            <w:caps w:val="0"/>
            <w:kern w:val="0"/>
            <w:sz w:val="22"/>
            <w:szCs w:val="22"/>
          </w:rPr>
          <w:tab/>
        </w:r>
        <w:r w:rsidRPr="006B5E31">
          <w:rPr>
            <w:rStyle w:val="Hyperlink"/>
          </w:rPr>
          <w:t>QUALITY ASSURANCE AND CONTROL</w:t>
        </w:r>
        <w:r>
          <w:rPr>
            <w:webHidden/>
          </w:rPr>
          <w:tab/>
        </w:r>
        <w:r>
          <w:rPr>
            <w:webHidden/>
          </w:rPr>
          <w:fldChar w:fldCharType="begin"/>
        </w:r>
        <w:r>
          <w:rPr>
            <w:webHidden/>
          </w:rPr>
          <w:instrText xml:space="preserve"> PAGEREF _Toc104828948 \h </w:instrText>
        </w:r>
        <w:r>
          <w:rPr>
            <w:webHidden/>
          </w:rPr>
        </w:r>
        <w:r>
          <w:rPr>
            <w:webHidden/>
          </w:rPr>
          <w:fldChar w:fldCharType="separate"/>
        </w:r>
        <w:r w:rsidR="002A6D51">
          <w:rPr>
            <w:webHidden/>
          </w:rPr>
          <w:t>27</w:t>
        </w:r>
        <w:r>
          <w:rPr>
            <w:webHidden/>
          </w:rPr>
          <w:fldChar w:fldCharType="end"/>
        </w:r>
      </w:hyperlink>
    </w:p>
    <w:p w:rsidR="00991653" w:rsidRDefault="00991653" w:rsidP="00991653">
      <w:pPr>
        <w:pStyle w:val="TOC1"/>
        <w:rPr>
          <w:rFonts w:asciiTheme="minorHAnsi" w:eastAsiaTheme="minorEastAsia" w:hAnsiTheme="minorHAnsi" w:cstheme="minorBidi"/>
          <w:b w:val="0"/>
          <w:bCs w:val="0"/>
          <w:caps w:val="0"/>
          <w:kern w:val="0"/>
          <w:sz w:val="22"/>
          <w:szCs w:val="22"/>
        </w:rPr>
      </w:pPr>
      <w:hyperlink w:anchor="_Toc104828949" w:history="1">
        <w:r w:rsidRPr="006B5E31">
          <w:rPr>
            <w:rStyle w:val="Hyperlink"/>
          </w:rPr>
          <w:t>14.0</w:t>
        </w:r>
        <w:r>
          <w:rPr>
            <w:rFonts w:asciiTheme="minorHAnsi" w:eastAsiaTheme="minorEastAsia" w:hAnsiTheme="minorHAnsi" w:cstheme="minorBidi"/>
            <w:b w:val="0"/>
            <w:bCs w:val="0"/>
            <w:caps w:val="0"/>
            <w:kern w:val="0"/>
            <w:sz w:val="22"/>
            <w:szCs w:val="22"/>
          </w:rPr>
          <w:tab/>
        </w:r>
        <w:r w:rsidRPr="006B5E31">
          <w:rPr>
            <w:rStyle w:val="Hyperlink"/>
          </w:rPr>
          <w:t>PACKING FOR SHIPMENT</w:t>
        </w:r>
        <w:r>
          <w:rPr>
            <w:webHidden/>
          </w:rPr>
          <w:tab/>
        </w:r>
        <w:r>
          <w:rPr>
            <w:webHidden/>
          </w:rPr>
          <w:fldChar w:fldCharType="begin"/>
        </w:r>
        <w:r>
          <w:rPr>
            <w:webHidden/>
          </w:rPr>
          <w:instrText xml:space="preserve"> PAGEREF _Toc104828949 \h </w:instrText>
        </w:r>
        <w:r>
          <w:rPr>
            <w:webHidden/>
          </w:rPr>
        </w:r>
        <w:r>
          <w:rPr>
            <w:webHidden/>
          </w:rPr>
          <w:fldChar w:fldCharType="separate"/>
        </w:r>
        <w:r w:rsidR="002A6D51">
          <w:rPr>
            <w:webHidden/>
          </w:rPr>
          <w:t>27</w:t>
        </w:r>
        <w:r>
          <w:rPr>
            <w:webHidden/>
          </w:rPr>
          <w:fldChar w:fldCharType="end"/>
        </w:r>
      </w:hyperlink>
    </w:p>
    <w:p w:rsidR="0057759A" w:rsidRDefault="00991653" w:rsidP="00991653">
      <w:pPr>
        <w:pStyle w:val="TOC1"/>
      </w:pPr>
      <w:hyperlink w:anchor="_Toc104828950" w:history="1">
        <w:r w:rsidRPr="006B5E31">
          <w:rPr>
            <w:rStyle w:val="Hyperlink"/>
          </w:rPr>
          <w:t>15.0</w:t>
        </w:r>
        <w:r>
          <w:rPr>
            <w:rFonts w:asciiTheme="minorHAnsi" w:eastAsiaTheme="minorEastAsia" w:hAnsiTheme="minorHAnsi" w:cstheme="minorBidi"/>
            <w:b w:val="0"/>
            <w:bCs w:val="0"/>
            <w:caps w:val="0"/>
            <w:kern w:val="0"/>
            <w:sz w:val="22"/>
            <w:szCs w:val="22"/>
          </w:rPr>
          <w:tab/>
        </w:r>
        <w:r w:rsidRPr="006B5E31">
          <w:rPr>
            <w:rStyle w:val="Hyperlink"/>
          </w:rPr>
          <w:t>PRESERVATION AND STORAGE</w:t>
        </w:r>
        <w:r>
          <w:rPr>
            <w:webHidden/>
          </w:rPr>
          <w:tab/>
        </w:r>
        <w:r>
          <w:rPr>
            <w:webHidden/>
          </w:rPr>
          <w:fldChar w:fldCharType="begin"/>
        </w:r>
        <w:r>
          <w:rPr>
            <w:webHidden/>
          </w:rPr>
          <w:instrText xml:space="preserve"> PAGEREF _Toc104828950 \h </w:instrText>
        </w:r>
        <w:r>
          <w:rPr>
            <w:webHidden/>
          </w:rPr>
        </w:r>
        <w:r>
          <w:rPr>
            <w:webHidden/>
          </w:rPr>
          <w:fldChar w:fldCharType="separate"/>
        </w:r>
        <w:r w:rsidR="002A6D51">
          <w:rPr>
            <w:webHidden/>
          </w:rPr>
          <w:t>27</w:t>
        </w:r>
        <w:r>
          <w:rPr>
            <w:webHidden/>
          </w:rPr>
          <w:fldChar w:fldCharType="end"/>
        </w:r>
      </w:hyperlink>
      <w:r w:rsidR="00BD2402" w:rsidRPr="00126C3E">
        <w:rPr>
          <w:rFonts w:ascii="Calibri" w:hAnsi="Calibri" w:cs="Times New Roman"/>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828910"/>
      <w:r w:rsidRPr="004E686A">
        <w:rPr>
          <w:rFonts w:ascii="Arial" w:hAnsi="Arial" w:cs="Arial"/>
          <w:b/>
          <w:bCs/>
          <w:caps/>
          <w:kern w:val="28"/>
          <w:sz w:val="24"/>
        </w:rPr>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B65BB4"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2A0C9D">
        <w:rPr>
          <w:b/>
          <w:bCs/>
          <w:caps/>
          <w:noProof/>
          <w:snapToGrid w:val="0"/>
          <w:szCs w:val="20"/>
          <w:highlight w:val="lightGray"/>
        </w:rPr>
        <mc:AlternateContent>
          <mc:Choice Requires="wps">
            <w:drawing>
              <wp:anchor distT="0" distB="0" distL="114300" distR="114300" simplePos="0" relativeHeight="251686912" behindDoc="0" locked="0" layoutInCell="1" allowOverlap="1" wp14:anchorId="5805426C" wp14:editId="5CD212A8">
                <wp:simplePos x="0" y="0"/>
                <wp:positionH relativeFrom="column">
                  <wp:posOffset>1975485</wp:posOffset>
                </wp:positionH>
                <wp:positionV relativeFrom="paragraph">
                  <wp:posOffset>781685</wp:posOffset>
                </wp:positionV>
                <wp:extent cx="488950" cy="350520"/>
                <wp:effectExtent l="19050" t="19050" r="44450" b="1143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B65BB4" w:rsidRPr="00166C36" w:rsidRDefault="00B65BB4" w:rsidP="00B65B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55.55pt;margin-top:61.55pt;width:38.5pt;height:2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" fillcolor="window">
                <v:textbox inset="0,0,0,0">
                  <w:txbxContent>
                    <w:p w:rsidR="00B65BB4" w:rsidRPr="00166C36" w:rsidRDefault="00B65BB4" w:rsidP="00B65BB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DE1759" w:rsidRPr="00184766">
        <w:rPr>
          <w:rFonts w:asciiTheme="minorBidi" w:hAnsiTheme="minorBidi" w:cstheme="minorBidi"/>
          <w:sz w:val="22"/>
          <w:szCs w:val="22"/>
          <w:lang w:val="en-GB"/>
        </w:rPr>
        <w:t xml:space="preserve">With the aim of increasing production of oil from </w:t>
      </w:r>
      <w:proofErr w:type="spellStart"/>
      <w:r w:rsidR="00DE1759" w:rsidRPr="00184766">
        <w:rPr>
          <w:rFonts w:asciiTheme="minorBidi" w:hAnsiTheme="minorBidi" w:cstheme="minorBidi"/>
          <w:sz w:val="22"/>
          <w:szCs w:val="22"/>
          <w:lang w:val="en-GB"/>
        </w:rPr>
        <w:t>Binak</w:t>
      </w:r>
      <w:proofErr w:type="spellEnd"/>
      <w:r w:rsidR="00DE1759"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00DE1759" w:rsidRPr="00184766">
        <w:rPr>
          <w:rFonts w:asciiTheme="minorBidi" w:hAnsiTheme="minorBidi" w:cstheme="minorBidi"/>
          <w:sz w:val="22"/>
          <w:szCs w:val="22"/>
          <w:lang w:val="en-GB"/>
        </w:rPr>
        <w:t xml:space="preserve">roject has been </w:t>
      </w:r>
      <w:r w:rsidR="00DE1759" w:rsidRPr="00184766">
        <w:rPr>
          <w:rFonts w:asciiTheme="minorBidi" w:hAnsiTheme="minorBidi" w:cstheme="minorBidi"/>
          <w:sz w:val="22"/>
          <w:szCs w:val="22"/>
        </w:rPr>
        <w:t xml:space="preserve">defined </w:t>
      </w:r>
      <w:r w:rsidR="00DE1759" w:rsidRPr="00184766">
        <w:rPr>
          <w:rFonts w:asciiTheme="minorBidi" w:hAnsiTheme="minorBidi" w:cstheme="minorBidi"/>
          <w:sz w:val="22"/>
          <w:szCs w:val="22"/>
          <w:lang w:val="en-GB"/>
        </w:rPr>
        <w:t>by NIOC/NISOC and awarded to Petro Iran Development Company (PEDCO).</w:t>
      </w:r>
      <w:r w:rsidR="00DE1759">
        <w:rPr>
          <w:rFonts w:asciiTheme="minorBidi" w:hAnsiTheme="minorBidi" w:cstheme="minorBidi"/>
          <w:sz w:val="22"/>
          <w:szCs w:val="22"/>
          <w:lang w:val="en-GB"/>
        </w:rPr>
        <w:t xml:space="preserve"> Also PEDCO</w:t>
      </w:r>
      <w:r w:rsidR="00DE1759" w:rsidRPr="00B85D19">
        <w:rPr>
          <w:rFonts w:asciiTheme="minorBidi" w:hAnsiTheme="minorBidi" w:cstheme="minorBidi"/>
          <w:sz w:val="22"/>
          <w:szCs w:val="22"/>
          <w:lang w:val="en-GB"/>
        </w:rPr>
        <w:t xml:space="preserve"> (as General Contractor) has </w:t>
      </w:r>
      <w:r w:rsidR="00DE1759">
        <w:rPr>
          <w:rFonts w:asciiTheme="minorBidi" w:hAnsiTheme="minorBidi" w:cstheme="minorBidi"/>
          <w:sz w:val="22"/>
          <w:szCs w:val="22"/>
          <w:lang w:val="en-GB"/>
        </w:rPr>
        <w:t>assigned</w:t>
      </w:r>
      <w:r w:rsidR="00DE1759" w:rsidRPr="00B85D19">
        <w:rPr>
          <w:rFonts w:asciiTheme="minorBidi" w:hAnsiTheme="minorBidi" w:cstheme="minorBidi"/>
          <w:sz w:val="22"/>
          <w:szCs w:val="22"/>
          <w:lang w:val="en-GB"/>
        </w:rPr>
        <w:t xml:space="preserve"> the </w:t>
      </w:r>
      <w:r w:rsidR="00DE1759">
        <w:rPr>
          <w:rFonts w:asciiTheme="minorBidi" w:hAnsiTheme="minorBidi" w:cstheme="minorBidi"/>
          <w:sz w:val="22"/>
          <w:szCs w:val="22"/>
          <w:lang w:val="en-GB"/>
        </w:rPr>
        <w:t>EPC-packages of the Project</w:t>
      </w:r>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to</w:t>
      </w:r>
      <w:r w:rsidR="00DE1759" w:rsidRPr="00B85D19">
        <w:rPr>
          <w:rFonts w:asciiTheme="minorBidi" w:hAnsiTheme="minorBidi" w:cstheme="minorBidi"/>
          <w:sz w:val="22"/>
          <w:szCs w:val="22"/>
          <w:lang w:val="en-GB"/>
        </w:rPr>
        <w:t xml:space="preserve"> "</w:t>
      </w:r>
      <w:proofErr w:type="spellStart"/>
      <w:r w:rsidR="00DE1759" w:rsidRPr="00B85D19">
        <w:rPr>
          <w:rFonts w:asciiTheme="minorBidi" w:hAnsiTheme="minorBidi" w:cstheme="minorBidi"/>
          <w:sz w:val="22"/>
          <w:szCs w:val="22"/>
          <w:lang w:val="en-GB"/>
        </w:rPr>
        <w:t>Hirgan</w:t>
      </w:r>
      <w:proofErr w:type="spellEnd"/>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B516BA" w:rsidTr="00806CD9">
        <w:trPr>
          <w:trHeight w:val="352"/>
        </w:trPr>
        <w:tc>
          <w:tcPr>
            <w:tcW w:w="3780" w:type="dxa"/>
          </w:tcPr>
          <w:p w:rsidR="00EB2D3E" w:rsidRPr="00B516BA" w:rsidRDefault="002B2C57" w:rsidP="006E48FE">
            <w:pPr>
              <w:widowControl w:val="0"/>
              <w:bidi w:val="0"/>
              <w:snapToGrid w:val="0"/>
              <w:spacing w:before="80" w:after="80"/>
              <w:rPr>
                <w:rFonts w:asciiTheme="minorBidi" w:hAnsiTheme="minorBidi" w:cstheme="minorBidi"/>
                <w:sz w:val="22"/>
                <w:szCs w:val="22"/>
                <w:lang w:val="en-GB"/>
              </w:rPr>
            </w:pPr>
            <w:r w:rsidRPr="002B2C57">
              <w:rPr>
                <w:rFonts w:asciiTheme="minorBidi" w:hAnsiTheme="minorBidi" w:cstheme="minorBidi"/>
                <w:sz w:val="22"/>
                <w:szCs w:val="22"/>
                <w:highlight w:val="lightGray"/>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806CD9">
        <w:tc>
          <w:tcPr>
            <w:tcW w:w="3780" w:type="dxa"/>
          </w:tcPr>
          <w:p w:rsidR="00EB2D3E" w:rsidRPr="00B516BA" w:rsidRDefault="00650A64" w:rsidP="00650A6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50A6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486A8A" w:rsidP="002B2C57">
            <w:pPr>
              <w:widowControl w:val="0"/>
              <w:bidi w:val="0"/>
              <w:snapToGrid w:val="0"/>
              <w:spacing w:before="80" w:after="80"/>
              <w:ind w:left="34"/>
              <w:jc w:val="both"/>
              <w:rPr>
                <w:rFonts w:asciiTheme="minorBidi" w:hAnsiTheme="minorBidi" w:cstheme="minorBidi"/>
                <w:sz w:val="22"/>
                <w:szCs w:val="22"/>
                <w:lang w:val="en-GB"/>
              </w:rPr>
            </w:pPr>
            <w:r w:rsidRPr="00486A8A">
              <w:rPr>
                <w:rFonts w:asciiTheme="minorBidi" w:hAnsiTheme="minorBidi" w:cstheme="minorBidi"/>
                <w:sz w:val="22"/>
                <w:szCs w:val="22"/>
                <w:highlight w:val="lightGray"/>
                <w:lang w:val="en-GB"/>
              </w:rPr>
              <w:t>The firm appointed by EPD/EPC CONTRACTOR (GC) and approved by CLIENT (in writing) for the inspection of goods.</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B2C5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2B2C57" w:rsidRPr="002B2C57">
              <w:rPr>
                <w:rFonts w:asciiTheme="minorBidi" w:hAnsiTheme="minorBidi" w:cstheme="minorBidi"/>
                <w:sz w:val="22"/>
                <w:szCs w:val="22"/>
                <w:highlight w:val="lightGray"/>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857C4A" w:rsidRPr="00B516BA" w:rsidRDefault="00857C4A" w:rsidP="00857C4A">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04828911"/>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5634C1" w:rsidRPr="005634C1" w:rsidRDefault="005634C1" w:rsidP="008C2434">
      <w:pPr>
        <w:pStyle w:val="GMainText"/>
        <w:spacing w:before="120" w:line="312" w:lineRule="auto"/>
        <w:ind w:left="720"/>
        <w:rPr>
          <w:rFonts w:asciiTheme="minorBidi" w:eastAsia="Times New Roman" w:hAnsiTheme="minorBidi" w:cstheme="minorBidi"/>
          <w:szCs w:val="22"/>
          <w:shd w:val="clear" w:color="auto" w:fill="auto"/>
          <w:lang w:val="en-GB" w:eastAsia="en-US"/>
        </w:rPr>
      </w:pPr>
      <w:bookmarkStart w:id="14" w:name="_Toc343327081"/>
      <w:bookmarkStart w:id="15" w:name="_Toc343327778"/>
      <w:bookmarkEnd w:id="10"/>
      <w:bookmarkEnd w:id="11"/>
      <w:bookmarkEnd w:id="12"/>
      <w:r w:rsidRPr="005634C1">
        <w:rPr>
          <w:rFonts w:asciiTheme="minorBidi" w:eastAsia="Times New Roman" w:hAnsiTheme="minorBidi" w:cstheme="minorBidi"/>
          <w:szCs w:val="22"/>
          <w:shd w:val="clear" w:color="auto" w:fill="auto"/>
          <w:lang w:val="en-GB" w:eastAsia="en-US"/>
        </w:rPr>
        <w:t>This Specification covers the technical requirements relating to the design, manufacturing, assembly and supply of instrument</w:t>
      </w:r>
      <w:r w:rsidR="008C2434">
        <w:rPr>
          <w:rFonts w:asciiTheme="minorBidi" w:eastAsia="Times New Roman" w:hAnsiTheme="minorBidi" w:cstheme="minorBidi"/>
          <w:szCs w:val="22"/>
          <w:shd w:val="clear" w:color="auto" w:fill="auto"/>
          <w:lang w:val="en-GB" w:eastAsia="en-US"/>
        </w:rPr>
        <w:t>/F&amp;G</w:t>
      </w:r>
      <w:r w:rsidRPr="005634C1">
        <w:rPr>
          <w:rFonts w:asciiTheme="minorBidi" w:eastAsia="Times New Roman" w:hAnsiTheme="minorBidi" w:cstheme="minorBidi"/>
          <w:szCs w:val="22"/>
          <w:shd w:val="clear" w:color="auto" w:fill="auto"/>
          <w:lang w:val="en-GB" w:eastAsia="en-US"/>
        </w:rPr>
        <w:t xml:space="preserve"> cables for the “Preservation and Production Increase of </w:t>
      </w:r>
      <w:proofErr w:type="spellStart"/>
      <w:r w:rsidR="008C2434" w:rsidRPr="00B516BA">
        <w:rPr>
          <w:rFonts w:asciiTheme="minorBidi" w:hAnsiTheme="minorBidi" w:cstheme="minorBidi"/>
          <w:szCs w:val="22"/>
          <w:lang w:val="en-GB"/>
        </w:rPr>
        <w:t>Binak</w:t>
      </w:r>
      <w:proofErr w:type="spellEnd"/>
      <w:r w:rsidR="008C2434" w:rsidRPr="00B516BA">
        <w:rPr>
          <w:rFonts w:asciiTheme="minorBidi" w:hAnsiTheme="minorBidi" w:cstheme="minorBidi"/>
          <w:szCs w:val="22"/>
          <w:lang w:val="en-GB"/>
        </w:rPr>
        <w:t xml:space="preserve"> </w:t>
      </w:r>
      <w:r w:rsidR="008C2434" w:rsidRPr="00924C28">
        <w:rPr>
          <w:rFonts w:asciiTheme="minorBidi" w:hAnsiTheme="minorBidi" w:cstheme="minorBidi"/>
          <w:szCs w:val="22"/>
          <w:lang w:val="en-GB"/>
        </w:rPr>
        <w:t>oilfield”</w:t>
      </w:r>
      <w:r w:rsidRPr="005634C1">
        <w:rPr>
          <w:rFonts w:asciiTheme="minorBidi" w:eastAsia="Times New Roman" w:hAnsiTheme="minorBidi" w:cstheme="minorBidi"/>
          <w:szCs w:val="22"/>
          <w:shd w:val="clear" w:color="auto" w:fill="auto"/>
          <w:lang w:val="en-GB" w:eastAsia="en-US"/>
        </w:rPr>
        <w:t xml:space="preserve">. </w:t>
      </w:r>
    </w:p>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104828912"/>
      <w:r w:rsidRPr="00E508B2">
        <w:rPr>
          <w:rFonts w:ascii="Arial" w:hAnsi="Arial" w:cs="Arial"/>
          <w:b/>
          <w:bCs/>
          <w:caps/>
          <w:kern w:val="28"/>
          <w:sz w:val="24"/>
        </w:rPr>
        <w:t>NORMATIVE REFERENCES</w:t>
      </w:r>
      <w:bookmarkEnd w:id="14"/>
      <w:bookmarkEnd w:id="15"/>
      <w:bookmarkEnd w:id="16"/>
    </w:p>
    <w:p w:rsidR="00855832" w:rsidRPr="00E508B2" w:rsidRDefault="008349B3" w:rsidP="001B1872">
      <w:pPr>
        <w:pStyle w:val="Heading2"/>
      </w:pPr>
      <w:bookmarkStart w:id="17" w:name="_Toc343001691"/>
      <w:bookmarkStart w:id="18" w:name="_Toc343327082"/>
      <w:bookmarkStart w:id="19" w:name="_Toc343327779"/>
      <w:bookmarkStart w:id="20" w:name="_Toc325006576"/>
      <w:bookmarkStart w:id="21" w:name="_Toc104828913"/>
      <w:r w:rsidRPr="002A0C9D">
        <w:rPr>
          <w:b w:val="0"/>
          <w:bCs w:val="0"/>
          <w:caps w:val="0"/>
          <w:noProof/>
          <w:snapToGrid w:val="0"/>
          <w:szCs w:val="20"/>
          <w:highlight w:val="lightGray"/>
          <w:lang w:val="en-US"/>
        </w:rPr>
        <mc:AlternateContent>
          <mc:Choice Requires="wps">
            <w:drawing>
              <wp:anchor distT="0" distB="0" distL="114300" distR="114300" simplePos="0" relativeHeight="251682816" behindDoc="0" locked="0" layoutInCell="1" allowOverlap="1" wp14:anchorId="26810F77" wp14:editId="403B023A">
                <wp:simplePos x="0" y="0"/>
                <wp:positionH relativeFrom="column">
                  <wp:posOffset>219075</wp:posOffset>
                </wp:positionH>
                <wp:positionV relativeFrom="paragraph">
                  <wp:posOffset>232410</wp:posOffset>
                </wp:positionV>
                <wp:extent cx="488950" cy="350520"/>
                <wp:effectExtent l="19050" t="19050" r="44450" b="11430"/>
                <wp:wrapNone/>
                <wp:docPr id="1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17.25pt;margin-top:18.3pt;width:38.5pt;height:27.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RdQw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" fillcolor="window">
                <v:textbox inset="0,0,0,0">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855832" w:rsidRPr="00E508B2">
        <w:t>Local Codes and Standards</w:t>
      </w:r>
      <w:bookmarkEnd w:id="17"/>
      <w:bookmarkEnd w:id="18"/>
      <w:bookmarkEnd w:id="19"/>
      <w:bookmarkEnd w:id="21"/>
    </w:p>
    <w:p w:rsidR="008349B3" w:rsidRPr="008349B3" w:rsidRDefault="008349B3" w:rsidP="008349B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highlight w:val="lightGray"/>
          <w:lang w:val="en-GB" w:eastAsia="en-GB"/>
        </w:rPr>
      </w:pPr>
      <w:r w:rsidRPr="008349B3">
        <w:rPr>
          <w:rFonts w:ascii="Arial" w:hAnsi="Arial" w:cs="Arial"/>
          <w:snapToGrid w:val="0"/>
          <w:sz w:val="22"/>
          <w:szCs w:val="20"/>
          <w:highlight w:val="lightGray"/>
          <w:lang w:val="en-GB" w:eastAsia="en-GB"/>
        </w:rPr>
        <w:t>IPS-C-IN-190</w:t>
      </w:r>
      <w:r>
        <w:rPr>
          <w:rFonts w:ascii="Arial" w:hAnsi="Arial" w:cs="Arial"/>
          <w:snapToGrid w:val="0"/>
          <w:sz w:val="22"/>
          <w:szCs w:val="20"/>
          <w:highlight w:val="lightGray"/>
          <w:lang w:val="en-GB" w:eastAsia="en-GB"/>
        </w:rPr>
        <w:tab/>
        <w:t>Installation and Construction Standard f</w:t>
      </w:r>
      <w:r w:rsidRPr="008349B3">
        <w:rPr>
          <w:rFonts w:ascii="Arial" w:hAnsi="Arial" w:cs="Arial"/>
          <w:snapToGrid w:val="0"/>
          <w:sz w:val="22"/>
          <w:szCs w:val="20"/>
          <w:highlight w:val="lightGray"/>
          <w:lang w:val="en-GB" w:eastAsia="en-GB"/>
        </w:rPr>
        <w:t>or Transmission Systems</w:t>
      </w:r>
    </w:p>
    <w:p w:rsidR="005851AF" w:rsidRPr="0053087B" w:rsidRDefault="005851AF" w:rsidP="005634C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3087B">
        <w:rPr>
          <w:rFonts w:ascii="Arial" w:hAnsi="Arial" w:cs="Arial"/>
          <w:snapToGrid w:val="0"/>
          <w:sz w:val="22"/>
          <w:szCs w:val="20"/>
          <w:lang w:val="en-GB" w:eastAsia="en-GB"/>
        </w:rPr>
        <w:t>IPS-E-IN-190</w:t>
      </w:r>
      <w:r w:rsidRPr="0053087B">
        <w:rPr>
          <w:rFonts w:ascii="Arial" w:hAnsi="Arial" w:cs="Arial"/>
          <w:snapToGrid w:val="0"/>
          <w:sz w:val="22"/>
          <w:szCs w:val="20"/>
          <w:lang w:val="en-GB" w:eastAsia="en-GB"/>
        </w:rPr>
        <w:tab/>
        <w:t>Engineering Standard for Transmission Systems (2010)</w:t>
      </w:r>
    </w:p>
    <w:p w:rsidR="008349B3" w:rsidRDefault="008349B3" w:rsidP="008349B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highlight w:val="lightGray"/>
          <w:lang w:val="en-GB" w:eastAsia="en-GB"/>
        </w:rPr>
      </w:pPr>
      <w:r w:rsidRPr="008349B3">
        <w:rPr>
          <w:rFonts w:ascii="Arial" w:hAnsi="Arial" w:cs="Arial"/>
          <w:snapToGrid w:val="0"/>
          <w:sz w:val="22"/>
          <w:szCs w:val="20"/>
          <w:highlight w:val="lightGray"/>
          <w:lang w:val="en-GB" w:eastAsia="en-GB"/>
        </w:rPr>
        <w:t xml:space="preserve">IPS-G-IN-220 </w:t>
      </w:r>
      <w:r>
        <w:rPr>
          <w:rFonts w:ascii="Arial" w:hAnsi="Arial" w:cs="Arial"/>
          <w:snapToGrid w:val="0"/>
          <w:sz w:val="22"/>
          <w:szCs w:val="20"/>
          <w:highlight w:val="lightGray"/>
          <w:lang w:val="en-GB" w:eastAsia="en-GB"/>
        </w:rPr>
        <w:tab/>
      </w:r>
      <w:r w:rsidRPr="008349B3">
        <w:rPr>
          <w:rFonts w:ascii="Arial" w:hAnsi="Arial" w:cs="Arial"/>
          <w:snapToGrid w:val="0"/>
          <w:sz w:val="22"/>
          <w:szCs w:val="20"/>
          <w:highlight w:val="lightGray"/>
          <w:lang w:val="en-GB" w:eastAsia="en-GB"/>
        </w:rPr>
        <w:t xml:space="preserve">Engineering </w:t>
      </w:r>
      <w:r>
        <w:rPr>
          <w:rFonts w:ascii="Arial" w:hAnsi="Arial" w:cs="Arial"/>
          <w:snapToGrid w:val="0"/>
          <w:sz w:val="22"/>
          <w:szCs w:val="20"/>
          <w:highlight w:val="lightGray"/>
          <w:lang w:val="en-GB" w:eastAsia="en-GB"/>
        </w:rPr>
        <w:t>and Installation Standard f</w:t>
      </w:r>
      <w:r w:rsidRPr="008349B3">
        <w:rPr>
          <w:rFonts w:ascii="Arial" w:hAnsi="Arial" w:cs="Arial"/>
          <w:snapToGrid w:val="0"/>
          <w:sz w:val="22"/>
          <w:szCs w:val="20"/>
          <w:highlight w:val="lightGray"/>
          <w:lang w:val="en-GB" w:eastAsia="en-GB"/>
        </w:rPr>
        <w:t xml:space="preserve">or Control </w:t>
      </w:r>
      <w:proofErr w:type="spellStart"/>
      <w:r w:rsidRPr="008349B3">
        <w:rPr>
          <w:rFonts w:ascii="Arial" w:hAnsi="Arial" w:cs="Arial"/>
          <w:snapToGrid w:val="0"/>
          <w:sz w:val="22"/>
          <w:szCs w:val="20"/>
          <w:highlight w:val="lightGray"/>
          <w:lang w:val="en-GB" w:eastAsia="en-GB"/>
        </w:rPr>
        <w:t>Centers</w:t>
      </w:r>
      <w:proofErr w:type="spellEnd"/>
    </w:p>
    <w:p w:rsidR="00066056" w:rsidRDefault="008349B3" w:rsidP="008349B3">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highlight w:val="lightGray"/>
          <w:lang w:val="en-GB" w:eastAsia="en-GB"/>
        </w:rPr>
      </w:pPr>
      <w:r w:rsidRPr="002A0C9D">
        <w:rPr>
          <w:b/>
          <w:bCs/>
          <w:caps/>
          <w:noProof/>
          <w:snapToGrid w:val="0"/>
          <w:szCs w:val="20"/>
          <w:highlight w:val="lightGray"/>
        </w:rPr>
        <mc:AlternateContent>
          <mc:Choice Requires="wps">
            <w:drawing>
              <wp:anchor distT="0" distB="0" distL="114300" distR="114300" simplePos="0" relativeHeight="251680768" behindDoc="0" locked="0" layoutInCell="1" allowOverlap="1" wp14:anchorId="6F1C908E" wp14:editId="35E29BFC">
                <wp:simplePos x="0" y="0"/>
                <wp:positionH relativeFrom="column">
                  <wp:posOffset>222286</wp:posOffset>
                </wp:positionH>
                <wp:positionV relativeFrom="paragraph">
                  <wp:posOffset>90158</wp:posOffset>
                </wp:positionV>
                <wp:extent cx="488950" cy="350520"/>
                <wp:effectExtent l="19050" t="19050" r="44450" b="11430"/>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17.5pt;margin-top:7.1pt;width:38.5pt;height:2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1AQw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" fillcolor="window">
                <v:textbox inset="0,0,0,0">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066056" w:rsidRPr="008349B3">
        <w:rPr>
          <w:rFonts w:ascii="Arial" w:hAnsi="Arial" w:cs="Arial"/>
          <w:snapToGrid w:val="0"/>
          <w:sz w:val="22"/>
          <w:szCs w:val="20"/>
          <w:highlight w:val="lightGray"/>
          <w:lang w:val="en-GB" w:eastAsia="en-GB"/>
        </w:rPr>
        <w:t>IPS-M-IN-100</w:t>
      </w:r>
      <w:r w:rsidR="00066056" w:rsidRPr="008349B3">
        <w:rPr>
          <w:rFonts w:ascii="Arial" w:hAnsi="Arial" w:cs="Arial"/>
          <w:snapToGrid w:val="0"/>
          <w:sz w:val="22"/>
          <w:szCs w:val="20"/>
          <w:highlight w:val="lightGray"/>
          <w:lang w:val="en-GB" w:eastAsia="en-GB"/>
        </w:rPr>
        <w:tab/>
      </w:r>
      <w:r>
        <w:rPr>
          <w:rFonts w:ascii="Arial" w:hAnsi="Arial" w:cs="Arial"/>
          <w:snapToGrid w:val="0"/>
          <w:sz w:val="22"/>
          <w:szCs w:val="20"/>
          <w:highlight w:val="lightGray"/>
          <w:lang w:val="en-GB" w:eastAsia="en-GB"/>
        </w:rPr>
        <w:t>Material a</w:t>
      </w:r>
      <w:r w:rsidRPr="008349B3">
        <w:rPr>
          <w:rFonts w:ascii="Arial" w:hAnsi="Arial" w:cs="Arial"/>
          <w:snapToGrid w:val="0"/>
          <w:sz w:val="22"/>
          <w:szCs w:val="20"/>
          <w:highlight w:val="lightGray"/>
          <w:lang w:val="en-GB" w:eastAsia="en-GB"/>
        </w:rPr>
        <w:t>nd Equipment Stand</w:t>
      </w:r>
      <w:r>
        <w:rPr>
          <w:rFonts w:ascii="Arial" w:hAnsi="Arial" w:cs="Arial"/>
          <w:snapToGrid w:val="0"/>
          <w:sz w:val="22"/>
          <w:szCs w:val="20"/>
          <w:highlight w:val="lightGray"/>
          <w:lang w:val="en-GB" w:eastAsia="en-GB"/>
        </w:rPr>
        <w:t>ard f</w:t>
      </w:r>
      <w:r w:rsidRPr="008349B3">
        <w:rPr>
          <w:rFonts w:ascii="Arial" w:hAnsi="Arial" w:cs="Arial"/>
          <w:snapToGrid w:val="0"/>
          <w:sz w:val="22"/>
          <w:szCs w:val="20"/>
          <w:highlight w:val="lightGray"/>
          <w:lang w:val="en-GB" w:eastAsia="en-GB"/>
        </w:rPr>
        <w:t>or General Instrumentation</w:t>
      </w:r>
      <w:r>
        <w:rPr>
          <w:rFonts w:ascii="Arial" w:hAnsi="Arial" w:cs="Arial"/>
          <w:snapToGrid w:val="0"/>
          <w:sz w:val="22"/>
          <w:szCs w:val="20"/>
          <w:highlight w:val="lightGray"/>
          <w:lang w:val="en-GB" w:eastAsia="en-GB"/>
        </w:rPr>
        <w:t xml:space="preserve">, </w:t>
      </w:r>
      <w:r w:rsidRPr="008349B3">
        <w:rPr>
          <w:rFonts w:ascii="Arial" w:hAnsi="Arial" w:cs="Arial"/>
          <w:snapToGrid w:val="0"/>
          <w:sz w:val="22"/>
          <w:szCs w:val="20"/>
          <w:highlight w:val="lightGray"/>
          <w:lang w:val="en-GB" w:eastAsia="en-GB"/>
        </w:rPr>
        <w:t>Factory Inspection And Testing Of Instruments And Instrument Systems</w:t>
      </w:r>
    </w:p>
    <w:p w:rsidR="005634C1" w:rsidRPr="0053087B" w:rsidRDefault="005634C1" w:rsidP="00066056">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3087B">
        <w:rPr>
          <w:rFonts w:ascii="Arial" w:hAnsi="Arial" w:cs="Arial"/>
          <w:snapToGrid w:val="0"/>
          <w:sz w:val="22"/>
          <w:szCs w:val="20"/>
          <w:lang w:val="en-GB" w:eastAsia="en-GB"/>
        </w:rPr>
        <w:t>IPS-M-IN-190</w:t>
      </w:r>
      <w:r w:rsidRPr="0053087B">
        <w:rPr>
          <w:rFonts w:ascii="Arial" w:hAnsi="Arial" w:cs="Arial"/>
          <w:snapToGrid w:val="0"/>
          <w:sz w:val="22"/>
          <w:szCs w:val="20"/>
          <w:lang w:val="en-GB" w:eastAsia="en-GB"/>
        </w:rPr>
        <w:tab/>
        <w:t>Material  and  Equipment  Standard  for  Transmission  Systems (2010)</w:t>
      </w:r>
    </w:p>
    <w:p w:rsidR="005851AF" w:rsidRPr="0053087B" w:rsidRDefault="005634C1"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3087B">
        <w:rPr>
          <w:rFonts w:ascii="Arial" w:hAnsi="Arial" w:cs="Arial"/>
          <w:snapToGrid w:val="0"/>
          <w:sz w:val="22"/>
          <w:szCs w:val="20"/>
          <w:lang w:val="en-GB" w:eastAsia="en-GB"/>
        </w:rPr>
        <w:t>IPS-M-EL-271</w:t>
      </w:r>
      <w:r w:rsidRPr="0053087B">
        <w:rPr>
          <w:rFonts w:ascii="Arial" w:hAnsi="Arial" w:cs="Arial"/>
          <w:snapToGrid w:val="0"/>
          <w:sz w:val="22"/>
          <w:szCs w:val="20"/>
          <w:lang w:val="en-GB" w:eastAsia="en-GB"/>
        </w:rPr>
        <w:tab/>
        <w:t>Material and Equipment Standard For Low Voltage Cables and Wires (2003)</w:t>
      </w:r>
    </w:p>
    <w:p w:rsidR="00855832" w:rsidRDefault="00855832" w:rsidP="001B1872">
      <w:pPr>
        <w:pStyle w:val="Heading2"/>
      </w:pPr>
      <w:bookmarkStart w:id="22" w:name="_Toc343001692"/>
      <w:bookmarkStart w:id="23" w:name="_Toc343327083"/>
      <w:bookmarkStart w:id="24" w:name="_Toc343327780"/>
      <w:bookmarkStart w:id="25" w:name="_Toc104828914"/>
      <w:r w:rsidRPr="00E508B2">
        <w:t>International Codes and Standards</w:t>
      </w:r>
      <w:bookmarkEnd w:id="22"/>
      <w:bookmarkEnd w:id="23"/>
      <w:bookmarkEnd w:id="24"/>
      <w:bookmarkEnd w:id="25"/>
    </w:p>
    <w:p w:rsidR="002D2348" w:rsidRDefault="002D2348"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BS 5099</w:t>
      </w:r>
      <w:r>
        <w:rPr>
          <w:rFonts w:ascii="Arial" w:hAnsi="Arial" w:cs="Arial"/>
          <w:snapToGrid w:val="0"/>
          <w:sz w:val="22"/>
          <w:szCs w:val="20"/>
          <w:lang w:val="en-GB" w:eastAsia="en-GB"/>
        </w:rPr>
        <w:tab/>
      </w:r>
      <w:r w:rsidRPr="002D2348">
        <w:rPr>
          <w:rFonts w:ascii="Arial" w:hAnsi="Arial" w:cs="Arial"/>
          <w:snapToGrid w:val="0"/>
          <w:sz w:val="22"/>
          <w:szCs w:val="20"/>
          <w:lang w:val="en-GB" w:eastAsia="en-GB"/>
        </w:rPr>
        <w:t>Specification for spark testing electric cables</w:t>
      </w:r>
    </w:p>
    <w:p w:rsidR="0053087B" w:rsidRDefault="0053087B" w:rsidP="002D234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3087B">
        <w:rPr>
          <w:rFonts w:ascii="Arial" w:hAnsi="Arial" w:cs="Arial"/>
          <w:snapToGrid w:val="0"/>
          <w:sz w:val="22"/>
          <w:szCs w:val="20"/>
          <w:lang w:val="en-GB" w:eastAsia="en-GB"/>
        </w:rPr>
        <w:t>BS PAS 5308</w:t>
      </w:r>
      <w:r w:rsidRPr="0053087B">
        <w:rPr>
          <w:rFonts w:ascii="Arial" w:hAnsi="Arial" w:cs="Arial"/>
          <w:snapToGrid w:val="0"/>
          <w:sz w:val="22"/>
          <w:szCs w:val="20"/>
          <w:lang w:val="en-GB" w:eastAsia="en-GB"/>
        </w:rPr>
        <w:tab/>
        <w:t>Specification for Instrumentation Cables</w:t>
      </w:r>
    </w:p>
    <w:p w:rsidR="00B72548" w:rsidRPr="0053087B" w:rsidRDefault="00B72548" w:rsidP="00B7254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BS EN 50267</w:t>
      </w:r>
      <w:r>
        <w:rPr>
          <w:rFonts w:ascii="Arial" w:hAnsi="Arial" w:cs="Arial"/>
          <w:snapToGrid w:val="0"/>
          <w:sz w:val="22"/>
          <w:szCs w:val="20"/>
          <w:lang w:val="en-GB" w:eastAsia="en-GB"/>
        </w:rPr>
        <w:tab/>
      </w:r>
      <w:r w:rsidRPr="00B72548">
        <w:rPr>
          <w:rFonts w:ascii="Arial" w:hAnsi="Arial" w:cs="Arial"/>
          <w:snapToGrid w:val="0"/>
          <w:sz w:val="22"/>
          <w:szCs w:val="20"/>
          <w:lang w:val="en-GB" w:eastAsia="en-GB"/>
        </w:rPr>
        <w:t>Common test methods for cables under fire conditions-Tests on gases evolved during combustion of materials from cables</w:t>
      </w:r>
    </w:p>
    <w:p w:rsidR="0053087B" w:rsidRDefault="0053087B"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3087B">
        <w:rPr>
          <w:rFonts w:ascii="Arial" w:hAnsi="Arial" w:cs="Arial"/>
          <w:snapToGrid w:val="0"/>
          <w:sz w:val="22"/>
          <w:szCs w:val="20"/>
          <w:lang w:val="en-GB" w:eastAsia="en-GB"/>
        </w:rPr>
        <w:t>BS EN 50288-7</w:t>
      </w:r>
      <w:r w:rsidRPr="0053087B">
        <w:rPr>
          <w:rFonts w:ascii="Arial" w:hAnsi="Arial" w:cs="Arial"/>
          <w:snapToGrid w:val="0"/>
          <w:sz w:val="22"/>
          <w:szCs w:val="20"/>
          <w:lang w:val="en-GB" w:eastAsia="en-GB"/>
        </w:rPr>
        <w:tab/>
        <w:t>Multi-element metallic cables used in analogue and digital communication and control –Part7: Sectional specification for instrumentation and control cables</w:t>
      </w:r>
    </w:p>
    <w:p w:rsidR="00B72548" w:rsidRPr="0053087B" w:rsidRDefault="00B72548" w:rsidP="00B7254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BS EN 50290-2-26</w:t>
      </w:r>
      <w:r>
        <w:rPr>
          <w:rFonts w:ascii="Arial" w:hAnsi="Arial" w:cs="Arial"/>
          <w:snapToGrid w:val="0"/>
          <w:sz w:val="22"/>
          <w:szCs w:val="20"/>
          <w:lang w:val="en-GB" w:eastAsia="en-GB"/>
        </w:rPr>
        <w:tab/>
      </w:r>
      <w:r w:rsidRPr="00B72548">
        <w:rPr>
          <w:rFonts w:ascii="Arial" w:hAnsi="Arial" w:cs="Arial"/>
          <w:snapToGrid w:val="0"/>
          <w:sz w:val="22"/>
          <w:szCs w:val="20"/>
          <w:lang w:val="en-GB" w:eastAsia="en-GB"/>
        </w:rPr>
        <w:t>Common design rules and construction — Halogen free flame retardant</w:t>
      </w:r>
      <w:r w:rsidRPr="00CC0DCB">
        <w:rPr>
          <w:rFonts w:asciiTheme="minorHAnsi" w:hAnsiTheme="minorHAnsi"/>
          <w:color w:val="FF0000"/>
          <w:sz w:val="22"/>
          <w:szCs w:val="22"/>
        </w:rPr>
        <w:t xml:space="preserve"> </w:t>
      </w:r>
      <w:r w:rsidRPr="00B72548">
        <w:rPr>
          <w:rFonts w:ascii="Arial" w:hAnsi="Arial" w:cs="Arial"/>
          <w:snapToGrid w:val="0"/>
          <w:sz w:val="22"/>
          <w:szCs w:val="20"/>
          <w:lang w:val="en-GB" w:eastAsia="en-GB"/>
        </w:rPr>
        <w:t>insulation compounds</w:t>
      </w:r>
    </w:p>
    <w:p w:rsidR="00E44D13" w:rsidRPr="00BE5CCA" w:rsidRDefault="0053087B" w:rsidP="00BE5CC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BS EN 50290-2-27</w:t>
      </w:r>
      <w:r>
        <w:rPr>
          <w:rFonts w:ascii="Arial" w:hAnsi="Arial" w:cs="Arial"/>
          <w:snapToGrid w:val="0"/>
          <w:sz w:val="22"/>
          <w:szCs w:val="20"/>
          <w:lang w:val="en-GB" w:eastAsia="en-GB"/>
        </w:rPr>
        <w:tab/>
      </w:r>
      <w:r w:rsidRPr="0053087B">
        <w:rPr>
          <w:rFonts w:ascii="Arial" w:hAnsi="Arial" w:cs="Arial"/>
          <w:snapToGrid w:val="0"/>
          <w:sz w:val="22"/>
          <w:szCs w:val="20"/>
          <w:lang w:val="en-GB" w:eastAsia="en-GB"/>
        </w:rPr>
        <w:t>Common design rules and construction — Halogen free flame retardant thermoplastic sheathing compounds</w:t>
      </w:r>
    </w:p>
    <w:p w:rsidR="0053087B" w:rsidRDefault="000E6981" w:rsidP="0053087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60028</w:t>
      </w:r>
      <w:r>
        <w:rPr>
          <w:rFonts w:ascii="Arial" w:hAnsi="Arial" w:cs="Arial"/>
          <w:snapToGrid w:val="0"/>
          <w:sz w:val="22"/>
          <w:szCs w:val="20"/>
          <w:lang w:val="en-GB" w:eastAsia="en-GB"/>
        </w:rPr>
        <w:tab/>
      </w:r>
      <w:r w:rsidRPr="000E6981">
        <w:rPr>
          <w:rFonts w:ascii="Arial" w:hAnsi="Arial" w:cs="Arial"/>
          <w:snapToGrid w:val="0"/>
          <w:sz w:val="22"/>
          <w:szCs w:val="20"/>
          <w:lang w:val="en-GB" w:eastAsia="en-GB"/>
        </w:rPr>
        <w:t>International Standard Of Resistance Copper</w:t>
      </w:r>
    </w:p>
    <w:p w:rsidR="0050655A"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60227</w:t>
      </w:r>
      <w:r>
        <w:rPr>
          <w:rFonts w:ascii="Arial" w:hAnsi="Arial" w:cs="Arial"/>
          <w:snapToGrid w:val="0"/>
          <w:sz w:val="22"/>
          <w:szCs w:val="20"/>
          <w:lang w:val="en-GB" w:eastAsia="en-GB"/>
        </w:rPr>
        <w:tab/>
      </w:r>
      <w:r w:rsidRPr="0050655A">
        <w:rPr>
          <w:rFonts w:ascii="Arial" w:hAnsi="Arial" w:cs="Arial"/>
          <w:snapToGrid w:val="0"/>
          <w:sz w:val="22"/>
          <w:szCs w:val="20"/>
          <w:lang w:val="en-GB" w:eastAsia="en-GB"/>
        </w:rPr>
        <w:t>Polyvinyl Chloride Insulated Cables of Rated Voltages up to and including 450/750 V</w:t>
      </w:r>
    </w:p>
    <w:p w:rsidR="000E6981"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60228</w:t>
      </w:r>
      <w:r>
        <w:rPr>
          <w:rFonts w:ascii="Arial" w:hAnsi="Arial" w:cs="Arial"/>
          <w:snapToGrid w:val="0"/>
          <w:sz w:val="22"/>
          <w:szCs w:val="20"/>
          <w:lang w:val="en-GB" w:eastAsia="en-GB"/>
        </w:rPr>
        <w:tab/>
      </w:r>
      <w:r w:rsidRPr="000E6981">
        <w:rPr>
          <w:rFonts w:ascii="Arial" w:hAnsi="Arial" w:cs="Arial"/>
          <w:snapToGrid w:val="0"/>
          <w:sz w:val="22"/>
          <w:szCs w:val="20"/>
          <w:lang w:val="en-GB" w:eastAsia="en-GB"/>
        </w:rPr>
        <w:t>Conductors of Insulated Cables</w:t>
      </w:r>
    </w:p>
    <w:p w:rsidR="000E6981"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60245-1 to 3</w:t>
      </w:r>
      <w:r>
        <w:rPr>
          <w:rFonts w:ascii="Arial" w:hAnsi="Arial" w:cs="Arial"/>
          <w:snapToGrid w:val="0"/>
          <w:sz w:val="22"/>
          <w:szCs w:val="20"/>
          <w:lang w:val="en-GB" w:eastAsia="en-GB"/>
        </w:rPr>
        <w:tab/>
      </w:r>
      <w:r w:rsidRPr="000E6981">
        <w:rPr>
          <w:rFonts w:ascii="Arial" w:hAnsi="Arial" w:cs="Arial"/>
          <w:snapToGrid w:val="0"/>
          <w:sz w:val="22"/>
          <w:szCs w:val="20"/>
          <w:lang w:val="en-GB" w:eastAsia="en-GB"/>
        </w:rPr>
        <w:t>Rubber Insulated Cables-Rated voltages up to &amp; included 450/750 V</w:t>
      </w:r>
    </w:p>
    <w:p w:rsidR="000E6981"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60331</w:t>
      </w:r>
      <w:r>
        <w:rPr>
          <w:rFonts w:ascii="Arial" w:hAnsi="Arial" w:cs="Arial"/>
          <w:snapToGrid w:val="0"/>
          <w:sz w:val="22"/>
          <w:szCs w:val="20"/>
          <w:lang w:val="en-GB" w:eastAsia="en-GB"/>
        </w:rPr>
        <w:tab/>
      </w:r>
      <w:r w:rsidRPr="000E6981">
        <w:rPr>
          <w:rFonts w:ascii="Arial" w:hAnsi="Arial" w:cs="Arial"/>
          <w:snapToGrid w:val="0"/>
          <w:sz w:val="22"/>
          <w:szCs w:val="20"/>
          <w:lang w:val="en-GB" w:eastAsia="en-GB"/>
        </w:rPr>
        <w:t>Tests For Electric Cables Under Fire Conditions: Circuit Integrity.</w:t>
      </w:r>
    </w:p>
    <w:p w:rsidR="000E6981" w:rsidRDefault="000E6981"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60332</w:t>
      </w:r>
      <w:r>
        <w:rPr>
          <w:rFonts w:ascii="Arial" w:hAnsi="Arial" w:cs="Arial"/>
          <w:snapToGrid w:val="0"/>
          <w:sz w:val="22"/>
          <w:szCs w:val="20"/>
          <w:lang w:val="en-GB" w:eastAsia="en-GB"/>
        </w:rPr>
        <w:tab/>
      </w:r>
      <w:r w:rsidRPr="000E6981">
        <w:rPr>
          <w:rFonts w:ascii="Arial" w:hAnsi="Arial" w:cs="Arial"/>
          <w:snapToGrid w:val="0"/>
          <w:sz w:val="22"/>
          <w:szCs w:val="20"/>
          <w:lang w:val="en-GB" w:eastAsia="en-GB"/>
        </w:rPr>
        <w:t>Tests On Electric Cables Under Fire Conditions.</w:t>
      </w:r>
    </w:p>
    <w:p w:rsidR="00830876" w:rsidRDefault="00830876" w:rsidP="00830876">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60364-5-51</w:t>
      </w:r>
      <w:r>
        <w:rPr>
          <w:rFonts w:ascii="Arial" w:hAnsi="Arial" w:cs="Arial"/>
          <w:snapToGrid w:val="0"/>
          <w:sz w:val="22"/>
          <w:szCs w:val="20"/>
          <w:lang w:val="en-GB" w:eastAsia="en-GB"/>
        </w:rPr>
        <w:tab/>
      </w:r>
      <w:r w:rsidRPr="00830876">
        <w:rPr>
          <w:rFonts w:ascii="Arial" w:hAnsi="Arial" w:cs="Arial"/>
          <w:snapToGrid w:val="0"/>
          <w:sz w:val="22"/>
          <w:szCs w:val="20"/>
          <w:lang w:val="en-GB" w:eastAsia="en-GB"/>
        </w:rPr>
        <w:t>Electrical installations of buildings–Selection and erection of electrical equipment</w:t>
      </w:r>
    </w:p>
    <w:p w:rsidR="000E6981" w:rsidRDefault="0050655A" w:rsidP="000E698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0655A">
        <w:rPr>
          <w:rFonts w:ascii="Arial" w:hAnsi="Arial" w:cs="Arial"/>
          <w:snapToGrid w:val="0"/>
          <w:sz w:val="22"/>
          <w:szCs w:val="20"/>
          <w:lang w:val="en-GB" w:eastAsia="en-GB"/>
        </w:rPr>
        <w:t>IEC 60446</w:t>
      </w:r>
      <w:r w:rsidRPr="0050655A">
        <w:rPr>
          <w:rFonts w:ascii="Arial" w:hAnsi="Arial" w:cs="Arial"/>
          <w:snapToGrid w:val="0"/>
          <w:sz w:val="22"/>
          <w:szCs w:val="20"/>
          <w:lang w:val="en-GB" w:eastAsia="en-GB"/>
        </w:rPr>
        <w:tab/>
        <w:t>Color Identification Insulated And Non-Insulated Core</w:t>
      </w:r>
    </w:p>
    <w:p w:rsidR="004356EF" w:rsidRPr="004356EF" w:rsidRDefault="004356EF" w:rsidP="004356EF">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60502</w:t>
      </w:r>
      <w:r>
        <w:rPr>
          <w:rFonts w:ascii="Arial" w:hAnsi="Arial" w:cs="Arial"/>
          <w:snapToGrid w:val="0"/>
          <w:sz w:val="22"/>
          <w:szCs w:val="20"/>
          <w:lang w:val="en-GB" w:eastAsia="en-GB"/>
        </w:rPr>
        <w:tab/>
      </w:r>
      <w:r w:rsidRPr="004356EF">
        <w:rPr>
          <w:rFonts w:ascii="Arial" w:hAnsi="Arial" w:cs="Arial"/>
          <w:snapToGrid w:val="0"/>
          <w:sz w:val="22"/>
          <w:szCs w:val="20"/>
          <w:lang w:val="en-GB" w:eastAsia="en-GB"/>
        </w:rPr>
        <w:t xml:space="preserve">Power Cables with Extruded Insulation and Their Accessories for Rated Voltages from 1 kV </w:t>
      </w:r>
    </w:p>
    <w:p w:rsidR="004356EF" w:rsidRPr="0050655A" w:rsidRDefault="00F2193D" w:rsidP="004356EF">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IEC 60584</w:t>
      </w:r>
      <w:r>
        <w:rPr>
          <w:rFonts w:ascii="Arial" w:hAnsi="Arial" w:cs="Arial"/>
          <w:snapToGrid w:val="0"/>
          <w:sz w:val="22"/>
          <w:szCs w:val="20"/>
          <w:lang w:val="en-GB" w:eastAsia="en-GB"/>
        </w:rPr>
        <w:tab/>
      </w:r>
      <w:r w:rsidRPr="00F2193D">
        <w:rPr>
          <w:rFonts w:ascii="Arial" w:hAnsi="Arial" w:cs="Arial"/>
          <w:snapToGrid w:val="0"/>
          <w:sz w:val="22"/>
          <w:szCs w:val="20"/>
          <w:lang w:val="en-GB" w:eastAsia="en-GB"/>
        </w:rPr>
        <w:t>Thermocouples</w:t>
      </w:r>
    </w:p>
    <w:p w:rsidR="0050655A" w:rsidRPr="0050655A"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0655A">
        <w:rPr>
          <w:rFonts w:ascii="Arial" w:hAnsi="Arial" w:cs="Arial"/>
          <w:snapToGrid w:val="0"/>
          <w:sz w:val="22"/>
          <w:szCs w:val="20"/>
          <w:lang w:val="en-GB" w:eastAsia="en-GB"/>
        </w:rPr>
        <w:t>IEC 60754-1&amp;2</w:t>
      </w:r>
      <w:r w:rsidRPr="0050655A">
        <w:rPr>
          <w:rFonts w:ascii="Arial" w:hAnsi="Arial" w:cs="Arial"/>
          <w:snapToGrid w:val="0"/>
          <w:sz w:val="22"/>
          <w:szCs w:val="20"/>
          <w:lang w:val="en-GB" w:eastAsia="en-GB"/>
        </w:rPr>
        <w:tab/>
        <w:t>Test on gases evolved during combustion of materials from cables</w:t>
      </w:r>
    </w:p>
    <w:p w:rsidR="0050655A" w:rsidRPr="0050655A"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0655A">
        <w:rPr>
          <w:rFonts w:ascii="Arial" w:hAnsi="Arial" w:cs="Arial"/>
          <w:snapToGrid w:val="0"/>
          <w:sz w:val="22"/>
          <w:szCs w:val="20"/>
          <w:lang w:val="en-GB" w:eastAsia="en-GB"/>
        </w:rPr>
        <w:t>IEC 60811</w:t>
      </w:r>
      <w:r w:rsidRPr="0050655A">
        <w:rPr>
          <w:rFonts w:ascii="Arial" w:hAnsi="Arial" w:cs="Arial"/>
          <w:snapToGrid w:val="0"/>
          <w:sz w:val="22"/>
          <w:szCs w:val="20"/>
          <w:lang w:val="en-GB" w:eastAsia="en-GB"/>
        </w:rPr>
        <w:tab/>
        <w:t>Test Methods For Insulation And Sheaths Of Electric Cables And Cords (Electrometric And Thermoplastic Compounds)</w:t>
      </w:r>
    </w:p>
    <w:p w:rsidR="0050655A" w:rsidRPr="00F2193D" w:rsidRDefault="0050655A" w:rsidP="0050655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0655A">
        <w:rPr>
          <w:rFonts w:ascii="Arial" w:hAnsi="Arial" w:cs="Arial"/>
          <w:snapToGrid w:val="0"/>
          <w:sz w:val="22"/>
          <w:szCs w:val="20"/>
          <w:lang w:val="en-GB" w:eastAsia="en-GB"/>
        </w:rPr>
        <w:t>IEC 61034</w:t>
      </w:r>
      <w:r w:rsidRPr="0050655A">
        <w:rPr>
          <w:rFonts w:ascii="Arial" w:hAnsi="Arial" w:cs="Arial"/>
          <w:snapToGrid w:val="0"/>
          <w:sz w:val="22"/>
          <w:szCs w:val="20"/>
          <w:lang w:val="en-GB" w:eastAsia="en-GB"/>
        </w:rPr>
        <w:tab/>
        <w:t>Measurement Of Smoke Density</w:t>
      </w:r>
      <w:r w:rsidRPr="00F2193D">
        <w:rPr>
          <w:rFonts w:ascii="Arial" w:hAnsi="Arial" w:cs="Arial"/>
          <w:snapToGrid w:val="0"/>
          <w:sz w:val="22"/>
          <w:szCs w:val="20"/>
          <w:lang w:val="en-GB" w:eastAsia="en-GB"/>
        </w:rPr>
        <w:t xml:space="preserve"> Of Electric Cables Burning Under Defined Conditions, Test Procedure And Requirements</w:t>
      </w:r>
    </w:p>
    <w:p w:rsidR="00063375" w:rsidRPr="00BE5CCA" w:rsidRDefault="00F2193D" w:rsidP="00BE5CC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2193D">
        <w:rPr>
          <w:rFonts w:ascii="Arial" w:hAnsi="Arial" w:cs="Arial"/>
          <w:snapToGrid w:val="0"/>
          <w:sz w:val="22"/>
          <w:szCs w:val="20"/>
          <w:lang w:val="en-GB" w:eastAsia="en-GB"/>
        </w:rPr>
        <w:t>IEC 61</w:t>
      </w:r>
      <w:r>
        <w:rPr>
          <w:rFonts w:ascii="Arial" w:hAnsi="Arial" w:cs="Arial"/>
          <w:snapToGrid w:val="0"/>
          <w:sz w:val="22"/>
          <w:szCs w:val="20"/>
          <w:lang w:val="en-GB" w:eastAsia="en-GB"/>
        </w:rPr>
        <w:t>158-2</w:t>
      </w:r>
      <w:r>
        <w:rPr>
          <w:rFonts w:ascii="Arial" w:hAnsi="Arial" w:cs="Arial"/>
          <w:snapToGrid w:val="0"/>
          <w:sz w:val="22"/>
          <w:szCs w:val="20"/>
          <w:lang w:val="en-GB" w:eastAsia="en-GB"/>
        </w:rPr>
        <w:tab/>
      </w:r>
      <w:r w:rsidRPr="00F2193D">
        <w:rPr>
          <w:rFonts w:ascii="Arial" w:hAnsi="Arial" w:cs="Arial"/>
          <w:snapToGrid w:val="0"/>
          <w:sz w:val="22"/>
          <w:szCs w:val="20"/>
          <w:lang w:val="en-GB" w:eastAsia="en-GB"/>
        </w:rPr>
        <w:t>Industrial communication networks – Fieldbus specifications –Part 2: Physical layer specification and service definition</w:t>
      </w:r>
    </w:p>
    <w:p w:rsidR="008169DA" w:rsidRPr="006D3441" w:rsidRDefault="00063375" w:rsidP="008169D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ISO 4589</w:t>
      </w:r>
      <w:r>
        <w:rPr>
          <w:rFonts w:ascii="Arial" w:hAnsi="Arial" w:cs="Arial"/>
          <w:snapToGrid w:val="0"/>
          <w:sz w:val="22"/>
          <w:szCs w:val="20"/>
          <w:lang w:val="en-GB" w:eastAsia="en-GB"/>
        </w:rPr>
        <w:tab/>
      </w:r>
      <w:r w:rsidRPr="00063375">
        <w:rPr>
          <w:rFonts w:ascii="Arial" w:hAnsi="Arial" w:cs="Arial"/>
          <w:snapToGrid w:val="0"/>
          <w:sz w:val="22"/>
          <w:szCs w:val="20"/>
          <w:lang w:val="en-GB" w:eastAsia="en-GB"/>
        </w:rPr>
        <w:t xml:space="preserve">Determination of burning behaviour by oxygen Index </w:t>
      </w:r>
      <w:r w:rsidRPr="006D3441">
        <w:rPr>
          <w:rFonts w:ascii="Arial" w:hAnsi="Arial" w:cs="Arial"/>
          <w:snapToGrid w:val="0"/>
          <w:sz w:val="22"/>
          <w:szCs w:val="20"/>
          <w:lang w:val="en-GB" w:eastAsia="en-GB"/>
        </w:rPr>
        <w:t>(1996)</w:t>
      </w:r>
    </w:p>
    <w:p w:rsidR="00063375" w:rsidRPr="006D3441" w:rsidRDefault="00063375" w:rsidP="00063375">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D3441">
        <w:rPr>
          <w:rFonts w:ascii="Arial" w:hAnsi="Arial" w:cs="Arial"/>
          <w:snapToGrid w:val="0"/>
          <w:sz w:val="22"/>
          <w:szCs w:val="20"/>
          <w:lang w:val="en-GB" w:eastAsia="en-GB"/>
        </w:rPr>
        <w:t>ITU Rec. G652</w:t>
      </w:r>
      <w:r w:rsidRPr="006D3441">
        <w:rPr>
          <w:rFonts w:ascii="Arial" w:hAnsi="Arial" w:cs="Arial"/>
          <w:snapToGrid w:val="0"/>
          <w:sz w:val="22"/>
          <w:szCs w:val="20"/>
          <w:lang w:val="en-GB" w:eastAsia="en-GB"/>
        </w:rPr>
        <w:tab/>
        <w:t>Characteristics of a Single Mode Optical Fiber Cable (2005)</w:t>
      </w:r>
    </w:p>
    <w:p w:rsidR="00063375" w:rsidRPr="006D3441" w:rsidRDefault="008349B3" w:rsidP="00063375">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A0C9D">
        <w:rPr>
          <w:b/>
          <w:bCs/>
          <w:caps/>
          <w:noProof/>
          <w:snapToGrid w:val="0"/>
          <w:szCs w:val="20"/>
          <w:highlight w:val="lightGray"/>
        </w:rPr>
        <mc:AlternateContent>
          <mc:Choice Requires="wps">
            <w:drawing>
              <wp:anchor distT="0" distB="0" distL="114300" distR="114300" simplePos="0" relativeHeight="251678720" behindDoc="0" locked="0" layoutInCell="1" allowOverlap="1" wp14:anchorId="4040304A" wp14:editId="79896A89">
                <wp:simplePos x="0" y="0"/>
                <wp:positionH relativeFrom="column">
                  <wp:posOffset>148590</wp:posOffset>
                </wp:positionH>
                <wp:positionV relativeFrom="paragraph">
                  <wp:posOffset>386715</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5" style="position:absolute;left:0;text-align:left;margin-left:11.7pt;margin-top:30.45pt;width:38.5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" fillcolor="window">
                <v:textbox inset="0,0,0,0">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063375" w:rsidRPr="006D3441">
        <w:rPr>
          <w:rFonts w:ascii="Arial" w:hAnsi="Arial" w:cs="Arial"/>
          <w:snapToGrid w:val="0"/>
          <w:sz w:val="22"/>
          <w:szCs w:val="20"/>
          <w:lang w:val="en-GB" w:eastAsia="en-GB"/>
        </w:rPr>
        <w:t xml:space="preserve">UL 1581 article 1200 </w:t>
      </w:r>
      <w:r w:rsidR="00063375" w:rsidRPr="006D3441">
        <w:rPr>
          <w:rFonts w:ascii="Arial" w:hAnsi="Arial" w:cs="Arial"/>
          <w:snapToGrid w:val="0"/>
          <w:sz w:val="22"/>
          <w:szCs w:val="20"/>
          <w:lang w:val="en-GB" w:eastAsia="en-GB"/>
        </w:rPr>
        <w:tab/>
        <w:t>Reference standard for electrical wires, cables, and flexible cords</w:t>
      </w:r>
    </w:p>
    <w:p w:rsidR="00063375" w:rsidRDefault="00063375" w:rsidP="00063375">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D3441">
        <w:rPr>
          <w:rFonts w:ascii="Arial" w:hAnsi="Arial" w:cs="Arial"/>
          <w:snapToGrid w:val="0"/>
          <w:sz w:val="22"/>
          <w:szCs w:val="20"/>
          <w:lang w:val="en-GB" w:eastAsia="en-GB"/>
        </w:rPr>
        <w:t>ICEA 5-73-532</w:t>
      </w:r>
      <w:r w:rsidRPr="006D3441">
        <w:rPr>
          <w:rFonts w:ascii="Arial" w:hAnsi="Arial" w:cs="Arial"/>
          <w:snapToGrid w:val="0"/>
          <w:sz w:val="22"/>
          <w:szCs w:val="20"/>
          <w:lang w:val="en-GB" w:eastAsia="en-GB"/>
        </w:rPr>
        <w:tab/>
        <w:t>Standard for control, thermocouple</w:t>
      </w:r>
      <w:r w:rsidRPr="00063375">
        <w:rPr>
          <w:rFonts w:ascii="Arial" w:hAnsi="Arial" w:cs="Arial"/>
          <w:snapToGrid w:val="0"/>
          <w:sz w:val="22"/>
          <w:szCs w:val="20"/>
          <w:lang w:val="en-GB" w:eastAsia="en-GB"/>
        </w:rPr>
        <w:t xml:space="preserve"> extension and instrumentation cables</w:t>
      </w:r>
    </w:p>
    <w:p w:rsidR="008349B3" w:rsidRPr="000E6981" w:rsidRDefault="00B65BB4" w:rsidP="008349B3">
      <w:pPr>
        <w:widowControl w:val="0"/>
        <w:tabs>
          <w:tab w:val="left" w:pos="1560"/>
          <w:tab w:val="left" w:pos="4820"/>
        </w:tabs>
        <w:bidi w:val="0"/>
        <w:spacing w:before="120" w:after="120"/>
        <w:ind w:left="1134"/>
        <w:jc w:val="both"/>
        <w:rPr>
          <w:rFonts w:ascii="Arial" w:hAnsi="Arial" w:cs="Arial"/>
          <w:snapToGrid w:val="0"/>
          <w:sz w:val="22"/>
          <w:szCs w:val="20"/>
          <w:lang w:val="en-GB" w:eastAsia="en-GB"/>
        </w:rPr>
      </w:pPr>
      <w:r w:rsidRPr="002A0C9D">
        <w:rPr>
          <w:b/>
          <w:bCs/>
          <w:caps/>
          <w:noProof/>
          <w:snapToGrid w:val="0"/>
          <w:szCs w:val="20"/>
          <w:highlight w:val="lightGray"/>
        </w:rPr>
        <mc:AlternateContent>
          <mc:Choice Requires="wps">
            <w:drawing>
              <wp:anchor distT="0" distB="0" distL="114300" distR="114300" simplePos="0" relativeHeight="251676672" behindDoc="0" locked="0" layoutInCell="1" allowOverlap="1" wp14:anchorId="40C9AC40" wp14:editId="13E1E500">
                <wp:simplePos x="0" y="0"/>
                <wp:positionH relativeFrom="column">
                  <wp:posOffset>2931795</wp:posOffset>
                </wp:positionH>
                <wp:positionV relativeFrom="paragraph">
                  <wp:posOffset>204470</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5" style="position:absolute;left:0;text-align:left;margin-left:230.85pt;margin-top:16.1pt;width:38.5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bQwIAAIE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" fillcolor="window">
                <v:textbox inset="0,0,0,0">
                  <w:txbxContent>
                    <w:p w:rsidR="00486A8A" w:rsidRPr="00166C36" w:rsidRDefault="00486A8A" w:rsidP="008349B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8349B3" w:rsidRPr="008349B3">
        <w:rPr>
          <w:rFonts w:ascii="Arial" w:hAnsi="Arial" w:cs="Arial"/>
          <w:snapToGrid w:val="0"/>
          <w:sz w:val="22"/>
          <w:szCs w:val="20"/>
          <w:highlight w:val="lightGray"/>
          <w:lang w:val="en-GB" w:eastAsia="en-GB"/>
        </w:rPr>
        <w:t>Vendor shall state the additional Codes and Standards if necessary.</w:t>
      </w:r>
    </w:p>
    <w:p w:rsidR="00855832" w:rsidRPr="00B32163" w:rsidRDefault="00855832" w:rsidP="001B1872">
      <w:pPr>
        <w:pStyle w:val="Heading2"/>
      </w:pPr>
      <w:bookmarkStart w:id="26" w:name="_Toc343001693"/>
      <w:bookmarkStart w:id="27" w:name="_Toc343327084"/>
      <w:bookmarkStart w:id="28" w:name="_Toc343327781"/>
      <w:bookmarkStart w:id="29" w:name="_Toc104828915"/>
      <w:r w:rsidRPr="00B32163">
        <w:t>The Project Documents</w:t>
      </w:r>
      <w:bookmarkEnd w:id="26"/>
      <w:bookmarkEnd w:id="27"/>
      <w:bookmarkEnd w:id="28"/>
      <w:bookmarkEnd w:id="29"/>
    </w:p>
    <w:p w:rsidR="00DB66FD" w:rsidRDefault="00DB66FD" w:rsidP="00774D31">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410"/>
      </w:tblGrid>
      <w:tr w:rsidR="00774D31" w:rsidRPr="002A0C9D" w:rsidTr="00E856A8">
        <w:trPr>
          <w:trHeight w:val="372"/>
        </w:trPr>
        <w:tc>
          <w:tcPr>
            <w:tcW w:w="5778" w:type="dxa"/>
            <w:vAlign w:val="center"/>
          </w:tcPr>
          <w:p w:rsidR="00774D31" w:rsidRPr="00774D31" w:rsidRDefault="00774D31" w:rsidP="00774D31">
            <w:pPr>
              <w:pStyle w:val="ListParagraph"/>
              <w:widowControl w:val="0"/>
              <w:numPr>
                <w:ilvl w:val="0"/>
                <w:numId w:val="35"/>
              </w:numPr>
              <w:tabs>
                <w:tab w:val="left" w:pos="1560"/>
                <w:tab w:val="left" w:pos="4820"/>
              </w:tabs>
              <w:bidi w:val="0"/>
              <w:rPr>
                <w:rFonts w:ascii="Arial" w:hAnsi="Arial" w:cs="Arial"/>
                <w:snapToGrid w:val="0"/>
                <w:sz w:val="22"/>
                <w:szCs w:val="20"/>
                <w:lang w:val="en-GB" w:eastAsia="en-GB"/>
              </w:rPr>
            </w:pPr>
            <w:r w:rsidRPr="00774D31">
              <w:rPr>
                <w:rFonts w:ascii="Arial" w:hAnsi="Arial" w:cs="Arial"/>
                <w:snapToGrid w:val="0"/>
                <w:sz w:val="22"/>
                <w:szCs w:val="20"/>
                <w:lang w:val="en-GB" w:eastAsia="en-GB"/>
              </w:rPr>
              <w:t>BK-GNRAL-PEDCO-000-PR-BD-0001</w:t>
            </w:r>
          </w:p>
        </w:tc>
        <w:tc>
          <w:tcPr>
            <w:tcW w:w="4410" w:type="dxa"/>
            <w:vAlign w:val="center"/>
          </w:tcPr>
          <w:p w:rsidR="00774D31" w:rsidRPr="00774D31" w:rsidRDefault="00774D31" w:rsidP="00774D31">
            <w:pPr>
              <w:widowControl w:val="0"/>
              <w:tabs>
                <w:tab w:val="left" w:pos="1560"/>
                <w:tab w:val="left" w:pos="4820"/>
              </w:tabs>
              <w:bidi w:val="0"/>
              <w:rPr>
                <w:rFonts w:ascii="Arial" w:hAnsi="Arial" w:cs="Arial"/>
                <w:snapToGrid w:val="0"/>
                <w:sz w:val="22"/>
                <w:szCs w:val="20"/>
                <w:lang w:val="en-GB" w:eastAsia="en-GB"/>
              </w:rPr>
            </w:pPr>
            <w:r w:rsidRPr="00DB66FD">
              <w:rPr>
                <w:rFonts w:ascii="Arial" w:hAnsi="Arial" w:cs="Arial"/>
                <w:snapToGrid w:val="0"/>
                <w:sz w:val="22"/>
                <w:szCs w:val="20"/>
                <w:lang w:val="en-GB" w:eastAsia="en-GB"/>
              </w:rPr>
              <w:t xml:space="preserve">Process Basis of Design </w:t>
            </w:r>
          </w:p>
        </w:tc>
      </w:tr>
      <w:tr w:rsidR="00774D31" w:rsidRPr="002A0C9D" w:rsidTr="00E856A8">
        <w:trPr>
          <w:trHeight w:val="360"/>
        </w:trPr>
        <w:tc>
          <w:tcPr>
            <w:tcW w:w="5778" w:type="dxa"/>
            <w:vAlign w:val="center"/>
          </w:tcPr>
          <w:p w:rsidR="00774D31" w:rsidRPr="00774D31"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774D31">
              <w:rPr>
                <w:rFonts w:ascii="Arial" w:hAnsi="Arial" w:cs="Arial"/>
                <w:snapToGrid w:val="0"/>
                <w:sz w:val="22"/>
                <w:szCs w:val="20"/>
                <w:lang w:val="en-GB" w:eastAsia="en-GB"/>
              </w:rPr>
              <w:t>BK-GNRAL-PEDCO-000-IN-SP-0001</w:t>
            </w:r>
            <w:r w:rsidRPr="00774D31">
              <w:rPr>
                <w:rFonts w:ascii="Arial" w:hAnsi="Arial" w:cs="Arial"/>
                <w:snapToGrid w:val="0"/>
                <w:sz w:val="22"/>
                <w:szCs w:val="20"/>
                <w:lang w:val="en-GB" w:eastAsia="en-GB"/>
              </w:rPr>
              <w:tab/>
            </w:r>
          </w:p>
        </w:tc>
        <w:tc>
          <w:tcPr>
            <w:tcW w:w="4410" w:type="dxa"/>
            <w:vAlign w:val="center"/>
          </w:tcPr>
          <w:p w:rsidR="00774D31" w:rsidRPr="002A0C9D"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DB66FD">
              <w:rPr>
                <w:rFonts w:ascii="Arial" w:hAnsi="Arial" w:cs="Arial"/>
                <w:snapToGrid w:val="0"/>
                <w:sz w:val="22"/>
                <w:szCs w:val="20"/>
                <w:lang w:val="en-GB" w:eastAsia="en-GB"/>
              </w:rPr>
              <w:t>Specification For Instrumentation</w:t>
            </w:r>
          </w:p>
        </w:tc>
      </w:tr>
      <w:tr w:rsidR="00774D31" w:rsidRPr="002A0C9D" w:rsidTr="00E856A8">
        <w:trPr>
          <w:trHeight w:val="360"/>
        </w:trPr>
        <w:tc>
          <w:tcPr>
            <w:tcW w:w="5778" w:type="dxa"/>
            <w:vAlign w:val="center"/>
          </w:tcPr>
          <w:p w:rsidR="00774D31" w:rsidRPr="002A0C9D"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BK-SSGRL-PEDCO-110-IN-DC-0002</w:t>
            </w:r>
          </w:p>
        </w:tc>
        <w:tc>
          <w:tcPr>
            <w:tcW w:w="4410" w:type="dxa"/>
            <w:vAlign w:val="center"/>
          </w:tcPr>
          <w:p w:rsidR="00774D31" w:rsidRPr="002A0C9D"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Instrument and Control Design Criteria</w:t>
            </w:r>
          </w:p>
        </w:tc>
      </w:tr>
      <w:tr w:rsidR="00774D31" w:rsidRPr="002A0C9D" w:rsidTr="00E856A8">
        <w:trPr>
          <w:trHeight w:val="360"/>
        </w:trPr>
        <w:tc>
          <w:tcPr>
            <w:tcW w:w="5778" w:type="dxa"/>
            <w:vAlign w:val="center"/>
          </w:tcPr>
          <w:p w:rsidR="00774D31" w:rsidRPr="002A0C9D"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BK-GCS-PEDCO-120-IN-DC-0002</w:t>
            </w:r>
          </w:p>
        </w:tc>
        <w:tc>
          <w:tcPr>
            <w:tcW w:w="4410" w:type="dxa"/>
            <w:vAlign w:val="center"/>
          </w:tcPr>
          <w:p w:rsidR="00774D31" w:rsidRPr="002A0C9D"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Instrument and Control Design Criteria</w:t>
            </w:r>
          </w:p>
        </w:tc>
      </w:tr>
      <w:tr w:rsidR="00774D31" w:rsidRPr="002A0C9D" w:rsidTr="00E856A8">
        <w:trPr>
          <w:trHeight w:val="360"/>
        </w:trPr>
        <w:tc>
          <w:tcPr>
            <w:tcW w:w="5778" w:type="dxa"/>
            <w:vAlign w:val="center"/>
          </w:tcPr>
          <w:p w:rsidR="00774D31" w:rsidRPr="002A0C9D" w:rsidRDefault="00774D31" w:rsidP="00774D31">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BK-PPL-PEDCO-320-IN-DC-0001</w:t>
            </w:r>
          </w:p>
        </w:tc>
        <w:tc>
          <w:tcPr>
            <w:tcW w:w="4410" w:type="dxa"/>
            <w:vAlign w:val="center"/>
          </w:tcPr>
          <w:p w:rsidR="00774D31" w:rsidRPr="002A0C9D"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Instrument and Control Design Criteria</w:t>
            </w:r>
          </w:p>
        </w:tc>
      </w:tr>
      <w:tr w:rsidR="00774D31" w:rsidRPr="002A0C9D" w:rsidTr="00E856A8">
        <w:trPr>
          <w:trHeight w:val="360"/>
        </w:trPr>
        <w:tc>
          <w:tcPr>
            <w:tcW w:w="5778" w:type="dxa"/>
            <w:vAlign w:val="center"/>
          </w:tcPr>
          <w:p w:rsidR="00774D31" w:rsidRPr="002A0C9D" w:rsidRDefault="00D86D66" w:rsidP="00D86D66">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D86D66">
              <w:rPr>
                <w:rFonts w:asciiTheme="minorBidi" w:hAnsiTheme="minorBidi" w:cstheme="minorBidi"/>
                <w:snapToGrid w:val="0"/>
                <w:color w:val="000000" w:themeColor="text1"/>
                <w:sz w:val="22"/>
                <w:szCs w:val="22"/>
                <w:highlight w:val="lightGray"/>
                <w:lang w:val="en-GB" w:eastAsia="en-GB"/>
              </w:rPr>
              <w:t>BK-GNRAL-PEDCO-000-IN-SP-0009</w:t>
            </w:r>
          </w:p>
        </w:tc>
        <w:tc>
          <w:tcPr>
            <w:tcW w:w="4410" w:type="dxa"/>
            <w:vAlign w:val="center"/>
          </w:tcPr>
          <w:p w:rsidR="00774D31" w:rsidRPr="00774D31" w:rsidRDefault="00774D31" w:rsidP="00774D31">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774D31">
              <w:rPr>
                <w:rFonts w:asciiTheme="minorBidi" w:hAnsiTheme="minorBidi" w:cstheme="minorBidi"/>
                <w:snapToGrid w:val="0"/>
                <w:color w:val="000000" w:themeColor="text1"/>
                <w:sz w:val="22"/>
                <w:szCs w:val="22"/>
                <w:highlight w:val="lightGray"/>
                <w:lang w:val="en-GB" w:eastAsia="en-GB"/>
              </w:rPr>
              <w:t>Specification for F&amp;G Sensor and Devices</w:t>
            </w:r>
          </w:p>
        </w:tc>
      </w:tr>
      <w:tr w:rsidR="00774D31" w:rsidRPr="002A0C9D" w:rsidTr="00E856A8">
        <w:trPr>
          <w:trHeight w:val="360"/>
        </w:trPr>
        <w:tc>
          <w:tcPr>
            <w:tcW w:w="5778" w:type="dxa"/>
            <w:vAlign w:val="center"/>
          </w:tcPr>
          <w:p w:rsidR="00774D31" w:rsidRPr="00E856A8" w:rsidRDefault="00E856A8" w:rsidP="00E856A8">
            <w:pPr>
              <w:pStyle w:val="ListParagraph"/>
              <w:widowControl w:val="0"/>
              <w:numPr>
                <w:ilvl w:val="0"/>
                <w:numId w:val="35"/>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E856A8">
              <w:rPr>
                <w:rFonts w:asciiTheme="minorBidi" w:hAnsiTheme="minorBidi" w:cstheme="minorBidi"/>
                <w:snapToGrid w:val="0"/>
                <w:color w:val="000000" w:themeColor="text1"/>
                <w:sz w:val="22"/>
                <w:szCs w:val="22"/>
                <w:highlight w:val="lightGray"/>
                <w:lang w:val="en-GB" w:eastAsia="en-GB"/>
              </w:rPr>
              <w:t>BK-GNRAL-PEDCO-000-IN-SP-0012</w:t>
            </w:r>
          </w:p>
        </w:tc>
        <w:tc>
          <w:tcPr>
            <w:tcW w:w="4410" w:type="dxa"/>
            <w:vAlign w:val="center"/>
          </w:tcPr>
          <w:p w:rsidR="00774D31" w:rsidRPr="002A0C9D" w:rsidRDefault="00774D31" w:rsidP="00E856A8">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Pr>
                <w:rFonts w:asciiTheme="minorBidi" w:hAnsiTheme="minorBidi" w:cstheme="minorBidi"/>
                <w:snapToGrid w:val="0"/>
                <w:color w:val="000000" w:themeColor="text1"/>
                <w:sz w:val="22"/>
                <w:szCs w:val="22"/>
                <w:highlight w:val="lightGray"/>
                <w:lang w:val="en-GB" w:eastAsia="en-GB"/>
              </w:rPr>
              <w:t>Specification for F&amp;G System</w:t>
            </w:r>
          </w:p>
        </w:tc>
      </w:tr>
    </w:tbl>
    <w:p w:rsidR="002B2C57" w:rsidRPr="00DB66FD" w:rsidRDefault="002B2C57" w:rsidP="00774D31">
      <w:pPr>
        <w:widowControl w:val="0"/>
        <w:tabs>
          <w:tab w:val="left" w:pos="1560"/>
          <w:tab w:val="left" w:pos="4820"/>
        </w:tabs>
        <w:bidi w:val="0"/>
        <w:spacing w:before="120" w:after="120"/>
        <w:ind w:left="1080"/>
        <w:jc w:val="both"/>
        <w:rPr>
          <w:rFonts w:ascii="Arial" w:hAnsi="Arial" w:cs="Arial"/>
          <w:snapToGrid w:val="0"/>
          <w:sz w:val="22"/>
          <w:szCs w:val="20"/>
          <w:lang w:val="en-GB" w:eastAsia="en-GB"/>
        </w:rPr>
      </w:pPr>
    </w:p>
    <w:p w:rsidR="00855832" w:rsidRPr="00B32163" w:rsidRDefault="00855832" w:rsidP="001B1872">
      <w:pPr>
        <w:pStyle w:val="Heading2"/>
      </w:pPr>
      <w:bookmarkStart w:id="30" w:name="_Toc341278664"/>
      <w:bookmarkStart w:id="31" w:name="_Toc341280195"/>
      <w:bookmarkStart w:id="32" w:name="_Toc343327085"/>
      <w:bookmarkStart w:id="33" w:name="_Toc343327782"/>
      <w:bookmarkStart w:id="34" w:name="_Toc104828916"/>
      <w:r w:rsidRPr="00B32163">
        <w:t>ENVIRONMENTAL DATA</w:t>
      </w:r>
      <w:bookmarkEnd w:id="30"/>
      <w:bookmarkEnd w:id="31"/>
      <w:bookmarkEnd w:id="32"/>
      <w:bookmarkEnd w:id="33"/>
      <w:bookmarkEnd w:id="34"/>
    </w:p>
    <w:p w:rsidR="00855832" w:rsidRDefault="00855832" w:rsidP="006B456C">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6B3DC1" w:rsidRPr="00D81804">
        <w:rPr>
          <w:rFonts w:ascii="Arial" w:hAnsi="Arial" w:cs="Arial"/>
          <w:sz w:val="22"/>
          <w:szCs w:val="22"/>
          <w:lang w:bidi="fa-IR"/>
        </w:rPr>
        <w:t>BK-</w:t>
      </w:r>
      <w:r w:rsidR="006B456C" w:rsidRPr="006B456C">
        <w:rPr>
          <w:rFonts w:ascii="Arial" w:hAnsi="Arial" w:cs="Arial"/>
          <w:snapToGrid w:val="0"/>
          <w:sz w:val="22"/>
          <w:szCs w:val="20"/>
          <w:lang w:val="en-GB" w:eastAsia="en-GB"/>
        </w:rPr>
        <w:t xml:space="preserve"> </w:t>
      </w:r>
      <w:r w:rsidR="006B456C">
        <w:rPr>
          <w:rFonts w:ascii="Arial" w:hAnsi="Arial" w:cs="Arial"/>
          <w:snapToGrid w:val="0"/>
          <w:sz w:val="22"/>
          <w:szCs w:val="20"/>
          <w:lang w:val="en-GB" w:eastAsia="en-GB"/>
        </w:rPr>
        <w:t>GNRAL</w:t>
      </w:r>
      <w:r w:rsidR="006B456C" w:rsidRPr="00DB66FD">
        <w:rPr>
          <w:rFonts w:ascii="Arial" w:hAnsi="Arial" w:cs="Arial"/>
          <w:snapToGrid w:val="0"/>
          <w:sz w:val="22"/>
          <w:szCs w:val="20"/>
          <w:lang w:val="en-GB" w:eastAsia="en-GB"/>
        </w:rPr>
        <w:t>-</w:t>
      </w:r>
      <w:r w:rsidR="006B456C">
        <w:rPr>
          <w:rFonts w:ascii="Arial" w:hAnsi="Arial" w:cs="Arial"/>
          <w:snapToGrid w:val="0"/>
          <w:sz w:val="22"/>
          <w:szCs w:val="20"/>
          <w:lang w:val="en-GB" w:eastAsia="en-GB"/>
        </w:rPr>
        <w:t>PEDCO</w:t>
      </w:r>
      <w:r w:rsidR="006B3DC1" w:rsidRPr="00D81804">
        <w:rPr>
          <w:rFonts w:ascii="Arial" w:hAnsi="Arial" w:cs="Arial"/>
          <w:sz w:val="22"/>
          <w:szCs w:val="22"/>
          <w:lang w:bidi="fa-IR"/>
        </w:rPr>
        <w:t>-000-PR-BD-0001</w:t>
      </w:r>
      <w:r w:rsidR="006B3DC1">
        <w:rPr>
          <w:rFonts w:ascii="Arial" w:hAnsi="Arial" w:cs="Arial"/>
          <w:sz w:val="22"/>
          <w:szCs w:val="22"/>
          <w:lang w:bidi="fa-IR"/>
        </w:rPr>
        <w:t>"</w:t>
      </w:r>
    </w:p>
    <w:p w:rsidR="00857C4A" w:rsidRPr="00857C4A" w:rsidRDefault="00857C4A" w:rsidP="00E925AC">
      <w:pPr>
        <w:keepNext/>
        <w:widowControl w:val="0"/>
        <w:numPr>
          <w:ilvl w:val="0"/>
          <w:numId w:val="1"/>
        </w:numPr>
        <w:bidi w:val="0"/>
        <w:jc w:val="both"/>
        <w:outlineLvl w:val="0"/>
        <w:rPr>
          <w:rFonts w:ascii="Arial" w:hAnsi="Arial" w:cs="Arial"/>
          <w:b/>
          <w:bCs/>
          <w:caps/>
          <w:kern w:val="28"/>
          <w:sz w:val="24"/>
        </w:rPr>
      </w:pPr>
      <w:bookmarkStart w:id="35" w:name="_Toc506387312"/>
      <w:bookmarkStart w:id="36" w:name="_Toc532896672"/>
      <w:bookmarkStart w:id="37" w:name="_Toc104828917"/>
      <w:bookmarkEnd w:id="20"/>
      <w:r w:rsidRPr="00857C4A">
        <w:rPr>
          <w:rFonts w:ascii="Arial" w:hAnsi="Arial" w:cs="Arial"/>
          <w:b/>
          <w:bCs/>
          <w:caps/>
          <w:kern w:val="28"/>
          <w:sz w:val="24"/>
        </w:rPr>
        <w:t>Abbraviations</w:t>
      </w:r>
      <w:bookmarkEnd w:id="35"/>
      <w:bookmarkEnd w:id="36"/>
      <w:bookmarkEnd w:id="37"/>
    </w:p>
    <w:p w:rsidR="00C563AA" w:rsidRPr="00857C4A" w:rsidRDefault="00C563AA" w:rsidP="00E925AC">
      <w:pPr>
        <w:bidi w:val="0"/>
        <w:spacing w:line="276" w:lineRule="auto"/>
        <w:ind w:left="709"/>
        <w:rPr>
          <w:rFonts w:ascii="Arial" w:hAnsi="Arial" w:cs="Arial"/>
          <w:sz w:val="22"/>
          <w:szCs w:val="22"/>
        </w:rPr>
      </w:pPr>
      <w:r w:rsidRPr="00857C4A">
        <w:rPr>
          <w:rFonts w:ascii="Arial" w:hAnsi="Arial" w:cs="Arial"/>
          <w:sz w:val="22"/>
          <w:szCs w:val="22"/>
        </w:rPr>
        <w:t>NISOC</w:t>
      </w:r>
      <w:r w:rsidRPr="00857C4A">
        <w:rPr>
          <w:rFonts w:ascii="Arial" w:hAnsi="Arial" w:cs="Arial"/>
          <w:sz w:val="22"/>
          <w:szCs w:val="22"/>
        </w:rPr>
        <w:tab/>
        <w:t>:</w:t>
      </w:r>
      <w:r w:rsidRPr="00857C4A">
        <w:rPr>
          <w:rFonts w:ascii="Arial" w:hAnsi="Arial" w:cs="Arial"/>
          <w:sz w:val="22"/>
          <w:szCs w:val="22"/>
        </w:rPr>
        <w:tab/>
        <w:t>National Iranian South Oil Company</w:t>
      </w:r>
    </w:p>
    <w:p w:rsidR="00C563AA" w:rsidRPr="00857C4A" w:rsidRDefault="00C563AA" w:rsidP="00E925AC">
      <w:pPr>
        <w:bidi w:val="0"/>
        <w:spacing w:line="276" w:lineRule="auto"/>
        <w:ind w:left="709"/>
        <w:rPr>
          <w:rFonts w:ascii="Arial" w:hAnsi="Arial" w:cs="Arial"/>
          <w:sz w:val="22"/>
          <w:szCs w:val="22"/>
        </w:rPr>
      </w:pPr>
      <w:r w:rsidRPr="00857C4A">
        <w:rPr>
          <w:rFonts w:ascii="Arial" w:hAnsi="Arial" w:cs="Arial"/>
          <w:sz w:val="22"/>
          <w:szCs w:val="22"/>
        </w:rPr>
        <w:t>AFC</w:t>
      </w:r>
      <w:r w:rsidRPr="00857C4A">
        <w:rPr>
          <w:rFonts w:ascii="Arial" w:hAnsi="Arial" w:cs="Arial"/>
          <w:sz w:val="22"/>
          <w:szCs w:val="22"/>
        </w:rPr>
        <w:tab/>
        <w:t>:</w:t>
      </w:r>
      <w:r w:rsidRPr="00857C4A">
        <w:rPr>
          <w:rFonts w:ascii="Arial" w:hAnsi="Arial" w:cs="Arial"/>
          <w:sz w:val="22"/>
          <w:szCs w:val="22"/>
        </w:rPr>
        <w:tab/>
      </w:r>
      <w:r w:rsidR="00C01D7B" w:rsidRPr="00857C4A">
        <w:rPr>
          <w:rFonts w:ascii="Arial" w:hAnsi="Arial" w:cs="Arial"/>
          <w:sz w:val="22"/>
          <w:szCs w:val="22"/>
        </w:rPr>
        <w:t>Approved For</w:t>
      </w:r>
      <w:r w:rsidRPr="00857C4A">
        <w:rPr>
          <w:rFonts w:ascii="Arial" w:hAnsi="Arial" w:cs="Arial"/>
          <w:sz w:val="22"/>
          <w:szCs w:val="22"/>
        </w:rPr>
        <w:t xml:space="preserve"> Construction</w:t>
      </w:r>
    </w:p>
    <w:p w:rsidR="00C563AA" w:rsidRPr="00857C4A" w:rsidRDefault="00C563AA" w:rsidP="00E925AC">
      <w:pPr>
        <w:bidi w:val="0"/>
        <w:spacing w:line="276" w:lineRule="auto"/>
        <w:ind w:left="709"/>
        <w:rPr>
          <w:rFonts w:ascii="Arial" w:hAnsi="Arial" w:cs="Arial"/>
          <w:sz w:val="22"/>
          <w:szCs w:val="22"/>
        </w:rPr>
      </w:pPr>
      <w:r w:rsidRPr="00857C4A">
        <w:rPr>
          <w:rFonts w:ascii="Arial" w:hAnsi="Arial" w:cs="Arial"/>
          <w:sz w:val="22"/>
          <w:szCs w:val="22"/>
        </w:rPr>
        <w:t>AFD</w:t>
      </w:r>
      <w:r w:rsidRPr="00857C4A">
        <w:rPr>
          <w:rFonts w:ascii="Arial" w:hAnsi="Arial" w:cs="Arial"/>
          <w:sz w:val="22"/>
          <w:szCs w:val="22"/>
        </w:rPr>
        <w:tab/>
        <w:t>:</w:t>
      </w:r>
      <w:r w:rsidRPr="00857C4A">
        <w:rPr>
          <w:rFonts w:ascii="Arial" w:hAnsi="Arial" w:cs="Arial"/>
          <w:sz w:val="22"/>
          <w:szCs w:val="22"/>
        </w:rPr>
        <w:tab/>
      </w:r>
      <w:r w:rsidR="00C01D7B" w:rsidRPr="00857C4A">
        <w:rPr>
          <w:rFonts w:ascii="Arial" w:hAnsi="Arial" w:cs="Arial"/>
          <w:sz w:val="22"/>
          <w:szCs w:val="22"/>
        </w:rPr>
        <w:t>Approved For</w:t>
      </w:r>
      <w:r w:rsidRPr="00857C4A">
        <w:rPr>
          <w:rFonts w:ascii="Arial" w:hAnsi="Arial" w:cs="Arial"/>
          <w:sz w:val="22"/>
          <w:szCs w:val="22"/>
        </w:rPr>
        <w:t xml:space="preserve"> Design</w:t>
      </w:r>
    </w:p>
    <w:p w:rsidR="00E925AC" w:rsidRPr="00857C4A" w:rsidRDefault="00E925AC" w:rsidP="00E925AC">
      <w:pPr>
        <w:bidi w:val="0"/>
        <w:spacing w:line="276" w:lineRule="auto"/>
        <w:ind w:left="709"/>
        <w:rPr>
          <w:rFonts w:ascii="Arial" w:hAnsi="Arial" w:cs="Arial"/>
          <w:sz w:val="22"/>
          <w:szCs w:val="22"/>
        </w:rPr>
      </w:pPr>
      <w:r w:rsidRPr="00E925AC">
        <w:rPr>
          <w:rFonts w:ascii="Arial" w:hAnsi="Arial" w:cs="Arial"/>
          <w:sz w:val="22"/>
          <w:szCs w:val="22"/>
          <w:highlight w:val="lightGray"/>
        </w:rPr>
        <w:t>ESD</w:t>
      </w:r>
      <w:r w:rsidRPr="00E925AC">
        <w:rPr>
          <w:rFonts w:ascii="Arial" w:hAnsi="Arial" w:cs="Arial"/>
          <w:sz w:val="22"/>
          <w:szCs w:val="22"/>
          <w:highlight w:val="lightGray"/>
        </w:rPr>
        <w:tab/>
        <w:t>:</w:t>
      </w:r>
      <w:r w:rsidRPr="00E925AC">
        <w:rPr>
          <w:rFonts w:ascii="Arial" w:hAnsi="Arial" w:cs="Arial"/>
          <w:sz w:val="22"/>
          <w:szCs w:val="22"/>
          <w:highlight w:val="lightGray"/>
        </w:rPr>
        <w:tab/>
        <w:t>Emergency Shut down</w:t>
      </w:r>
    </w:p>
    <w:p w:rsidR="00E51406" w:rsidRPr="00E51406" w:rsidRDefault="00E51406" w:rsidP="00E51406">
      <w:pPr>
        <w:bidi w:val="0"/>
        <w:spacing w:line="276" w:lineRule="auto"/>
        <w:ind w:left="709"/>
        <w:rPr>
          <w:rFonts w:ascii="Arial" w:hAnsi="Arial" w:cs="Arial"/>
          <w:sz w:val="22"/>
          <w:szCs w:val="22"/>
        </w:rPr>
      </w:pPr>
      <w:r w:rsidRPr="00E51406">
        <w:rPr>
          <w:rFonts w:ascii="Arial" w:hAnsi="Arial" w:cs="Arial"/>
          <w:sz w:val="22"/>
          <w:szCs w:val="22"/>
          <w:highlight w:val="lightGray"/>
        </w:rPr>
        <w:t>IE</w:t>
      </w:r>
      <w:r w:rsidRPr="00E51406">
        <w:rPr>
          <w:rFonts w:ascii="Arial" w:hAnsi="Arial" w:cs="Arial"/>
          <w:sz w:val="22"/>
          <w:szCs w:val="22"/>
          <w:highlight w:val="lightGray"/>
        </w:rPr>
        <w:tab/>
        <w:t>:</w:t>
      </w:r>
      <w:r w:rsidRPr="00E51406">
        <w:rPr>
          <w:rFonts w:ascii="Arial" w:hAnsi="Arial" w:cs="Arial"/>
          <w:sz w:val="22"/>
          <w:szCs w:val="22"/>
          <w:highlight w:val="lightGray"/>
        </w:rPr>
        <w:tab/>
        <w:t>Instrument Electronic Earth</w:t>
      </w:r>
    </w:p>
    <w:p w:rsidR="00E925AC" w:rsidRPr="00857C4A" w:rsidRDefault="00E925AC" w:rsidP="00E51406">
      <w:pPr>
        <w:bidi w:val="0"/>
        <w:spacing w:line="276" w:lineRule="auto"/>
        <w:ind w:left="709"/>
        <w:rPr>
          <w:rFonts w:ascii="Arial" w:hAnsi="Arial" w:cs="Arial"/>
          <w:sz w:val="22"/>
          <w:szCs w:val="22"/>
        </w:rPr>
      </w:pPr>
      <w:r w:rsidRPr="00E51406">
        <w:rPr>
          <w:rFonts w:ascii="Arial" w:hAnsi="Arial" w:cs="Arial"/>
          <w:sz w:val="22"/>
          <w:szCs w:val="22"/>
          <w:highlight w:val="lightGray"/>
        </w:rPr>
        <w:t>I</w:t>
      </w:r>
      <w:r w:rsidR="00E51406" w:rsidRPr="00E51406">
        <w:rPr>
          <w:rFonts w:ascii="Arial" w:hAnsi="Arial" w:cs="Arial"/>
          <w:sz w:val="22"/>
          <w:szCs w:val="22"/>
          <w:highlight w:val="lightGray"/>
        </w:rPr>
        <w:t>PE</w:t>
      </w:r>
      <w:r w:rsidRPr="00E51406">
        <w:rPr>
          <w:rFonts w:ascii="Arial" w:hAnsi="Arial" w:cs="Arial"/>
          <w:sz w:val="22"/>
          <w:szCs w:val="22"/>
          <w:highlight w:val="lightGray"/>
        </w:rPr>
        <w:tab/>
        <w:t>:</w:t>
      </w:r>
      <w:r w:rsidRPr="00E51406">
        <w:rPr>
          <w:rFonts w:ascii="Arial" w:hAnsi="Arial" w:cs="Arial"/>
          <w:sz w:val="22"/>
          <w:szCs w:val="22"/>
          <w:highlight w:val="lightGray"/>
        </w:rPr>
        <w:tab/>
      </w:r>
      <w:r w:rsidR="00E51406" w:rsidRPr="00E51406">
        <w:rPr>
          <w:rFonts w:ascii="Arial" w:hAnsi="Arial" w:cs="Arial"/>
          <w:sz w:val="22"/>
          <w:szCs w:val="22"/>
          <w:highlight w:val="lightGray"/>
        </w:rPr>
        <w:t>Instrument Protective Earth</w:t>
      </w:r>
    </w:p>
    <w:p w:rsidR="00C563AA" w:rsidRPr="00857C4A" w:rsidRDefault="00C563AA" w:rsidP="00E925AC">
      <w:pPr>
        <w:bidi w:val="0"/>
        <w:spacing w:line="276" w:lineRule="auto"/>
        <w:ind w:left="709"/>
        <w:rPr>
          <w:rFonts w:ascii="Arial" w:hAnsi="Arial" w:cs="Arial"/>
          <w:sz w:val="22"/>
          <w:szCs w:val="22"/>
        </w:rPr>
      </w:pPr>
      <w:r w:rsidRPr="00857C4A">
        <w:rPr>
          <w:rFonts w:ascii="Arial" w:hAnsi="Arial" w:cs="Arial"/>
          <w:sz w:val="22"/>
          <w:szCs w:val="22"/>
        </w:rPr>
        <w:t>IS</w:t>
      </w:r>
      <w:r w:rsidRPr="00857C4A">
        <w:rPr>
          <w:rFonts w:ascii="Arial" w:hAnsi="Arial" w:cs="Arial"/>
          <w:sz w:val="22"/>
          <w:szCs w:val="22"/>
        </w:rPr>
        <w:tab/>
        <w:t>:</w:t>
      </w:r>
      <w:r w:rsidRPr="00857C4A">
        <w:rPr>
          <w:rFonts w:ascii="Arial" w:hAnsi="Arial" w:cs="Arial"/>
          <w:sz w:val="22"/>
          <w:szCs w:val="22"/>
        </w:rPr>
        <w:tab/>
        <w:t>Intrinsically Safe</w:t>
      </w:r>
    </w:p>
    <w:p w:rsidR="00C563AA" w:rsidRDefault="00C563AA" w:rsidP="00E925AC">
      <w:pPr>
        <w:bidi w:val="0"/>
        <w:spacing w:line="276" w:lineRule="auto"/>
        <w:ind w:left="709"/>
        <w:rPr>
          <w:rFonts w:ascii="Arial" w:hAnsi="Arial" w:cs="Arial"/>
          <w:sz w:val="22"/>
          <w:szCs w:val="22"/>
        </w:rPr>
      </w:pPr>
      <w:r w:rsidRPr="00857C4A">
        <w:rPr>
          <w:rFonts w:ascii="Arial" w:hAnsi="Arial" w:cs="Arial"/>
          <w:sz w:val="22"/>
          <w:szCs w:val="22"/>
        </w:rPr>
        <w:t>PVC</w:t>
      </w:r>
      <w:r w:rsidRPr="00857C4A">
        <w:rPr>
          <w:rFonts w:ascii="Arial" w:hAnsi="Arial" w:cs="Arial"/>
          <w:sz w:val="22"/>
          <w:szCs w:val="22"/>
        </w:rPr>
        <w:tab/>
        <w:t>:</w:t>
      </w:r>
      <w:r w:rsidRPr="00857C4A">
        <w:rPr>
          <w:rFonts w:ascii="Arial" w:hAnsi="Arial" w:cs="Arial"/>
          <w:sz w:val="22"/>
          <w:szCs w:val="22"/>
        </w:rPr>
        <w:tab/>
      </w:r>
      <w:proofErr w:type="spellStart"/>
      <w:r w:rsidRPr="00857C4A">
        <w:rPr>
          <w:rFonts w:ascii="Arial" w:hAnsi="Arial" w:cs="Arial"/>
          <w:sz w:val="22"/>
          <w:szCs w:val="22"/>
        </w:rPr>
        <w:t>PolyVinyl</w:t>
      </w:r>
      <w:proofErr w:type="spellEnd"/>
      <w:r w:rsidRPr="00857C4A">
        <w:rPr>
          <w:rFonts w:ascii="Arial" w:hAnsi="Arial" w:cs="Arial"/>
          <w:sz w:val="22"/>
          <w:szCs w:val="22"/>
        </w:rPr>
        <w:t xml:space="preserve"> Chloride</w:t>
      </w:r>
    </w:p>
    <w:p w:rsidR="00E925AC" w:rsidRDefault="00E925AC" w:rsidP="00E925AC">
      <w:pPr>
        <w:bidi w:val="0"/>
        <w:spacing w:line="276" w:lineRule="auto"/>
        <w:ind w:left="709"/>
        <w:rPr>
          <w:rFonts w:ascii="Arial" w:hAnsi="Arial" w:cs="Arial"/>
          <w:sz w:val="22"/>
          <w:szCs w:val="22"/>
        </w:rPr>
      </w:pPr>
      <w:r w:rsidRPr="00E925AC">
        <w:rPr>
          <w:rFonts w:ascii="Arial" w:hAnsi="Arial" w:cs="Arial"/>
          <w:sz w:val="22"/>
          <w:szCs w:val="22"/>
          <w:highlight w:val="lightGray"/>
        </w:rPr>
        <w:t>SWA</w:t>
      </w:r>
      <w:r w:rsidRPr="00E925AC">
        <w:rPr>
          <w:rFonts w:ascii="Arial" w:hAnsi="Arial" w:cs="Arial"/>
          <w:sz w:val="22"/>
          <w:szCs w:val="22"/>
          <w:highlight w:val="lightGray"/>
        </w:rPr>
        <w:tab/>
        <w:t>:</w:t>
      </w:r>
      <w:r w:rsidRPr="00E925AC">
        <w:rPr>
          <w:rFonts w:ascii="Arial" w:hAnsi="Arial" w:cs="Arial"/>
          <w:sz w:val="22"/>
          <w:szCs w:val="22"/>
          <w:highlight w:val="lightGray"/>
        </w:rPr>
        <w:tab/>
        <w:t>Steel Wire Armored</w:t>
      </w:r>
    </w:p>
    <w:p w:rsidR="00C563AA" w:rsidRDefault="00E856A8" w:rsidP="00E925AC">
      <w:pPr>
        <w:bidi w:val="0"/>
        <w:spacing w:line="276" w:lineRule="auto"/>
        <w:ind w:left="709"/>
        <w:rPr>
          <w:rFonts w:ascii="Arial" w:hAnsi="Arial" w:cs="Arial"/>
          <w:sz w:val="22"/>
          <w:szCs w:val="22"/>
        </w:rPr>
      </w:pPr>
      <w:r w:rsidRPr="002A0C9D">
        <w:rPr>
          <w:b/>
          <w:bCs/>
          <w:caps/>
          <w:noProof/>
          <w:snapToGrid w:val="0"/>
          <w:szCs w:val="20"/>
          <w:highlight w:val="lightGray"/>
        </w:rPr>
        <mc:AlternateContent>
          <mc:Choice Requires="wps">
            <w:drawing>
              <wp:anchor distT="0" distB="0" distL="114300" distR="114300" simplePos="0" relativeHeight="251663360" behindDoc="0" locked="0" layoutInCell="1" allowOverlap="1" wp14:anchorId="37286C0A" wp14:editId="24C584B1">
                <wp:simplePos x="0" y="0"/>
                <wp:positionH relativeFrom="column">
                  <wp:posOffset>2508885</wp:posOffset>
                </wp:positionH>
                <wp:positionV relativeFrom="paragraph">
                  <wp:posOffset>193040</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486A8A" w:rsidRPr="00166C36" w:rsidRDefault="00486A8A" w:rsidP="00E856A8">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5" style="position:absolute;left:0;text-align:left;margin-left:197.55pt;margin-top:15.2pt;width:38.5pt;height:2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" fillcolor="window">
                <v:textbox inset="0,0,0,0">
                  <w:txbxContent>
                    <w:p w:rsidR="00486A8A" w:rsidRPr="00166C36" w:rsidRDefault="00486A8A" w:rsidP="00E856A8">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C563AA" w:rsidRPr="00857C4A">
        <w:rPr>
          <w:rFonts w:ascii="Arial" w:hAnsi="Arial" w:cs="Arial"/>
          <w:sz w:val="22"/>
          <w:szCs w:val="22"/>
        </w:rPr>
        <w:t>XLPE</w:t>
      </w:r>
      <w:r w:rsidR="00C563AA" w:rsidRPr="00857C4A">
        <w:rPr>
          <w:rFonts w:ascii="Arial" w:hAnsi="Arial" w:cs="Arial"/>
          <w:sz w:val="22"/>
          <w:szCs w:val="22"/>
        </w:rPr>
        <w:tab/>
        <w:t>:</w:t>
      </w:r>
      <w:r w:rsidR="00C563AA" w:rsidRPr="00857C4A">
        <w:rPr>
          <w:rFonts w:ascii="Arial" w:hAnsi="Arial" w:cs="Arial"/>
          <w:sz w:val="22"/>
          <w:szCs w:val="22"/>
        </w:rPr>
        <w:tab/>
        <w:t>Crossed Linked Polyethylene</w:t>
      </w:r>
    </w:p>
    <w:p w:rsidR="00E856A8" w:rsidRPr="00EB3C04" w:rsidRDefault="00E856A8" w:rsidP="00E856A8">
      <w:pPr>
        <w:keepNext/>
        <w:widowControl w:val="0"/>
        <w:numPr>
          <w:ilvl w:val="0"/>
          <w:numId w:val="1"/>
        </w:numPr>
        <w:bidi w:val="0"/>
        <w:spacing w:before="240" w:after="240"/>
        <w:jc w:val="both"/>
        <w:outlineLvl w:val="0"/>
        <w:rPr>
          <w:rFonts w:ascii="Arial" w:hAnsi="Arial" w:cs="Arial"/>
          <w:b/>
          <w:bCs/>
          <w:caps/>
          <w:kern w:val="28"/>
          <w:sz w:val="24"/>
          <w:highlight w:val="lightGray"/>
        </w:rPr>
      </w:pPr>
      <w:bookmarkStart w:id="38" w:name="_Toc101879754"/>
      <w:bookmarkStart w:id="39" w:name="_Toc104645298"/>
      <w:bookmarkStart w:id="40" w:name="_Toc104828918"/>
      <w:r w:rsidRPr="00EB3C04">
        <w:rPr>
          <w:rFonts w:ascii="Arial" w:hAnsi="Arial" w:cs="Arial"/>
          <w:b/>
          <w:bCs/>
          <w:caps/>
          <w:kern w:val="28"/>
          <w:sz w:val="24"/>
          <w:highlight w:val="lightGray"/>
        </w:rPr>
        <w:t>ORDER OF PRECEDENCE</w:t>
      </w:r>
      <w:bookmarkEnd w:id="38"/>
      <w:bookmarkEnd w:id="39"/>
      <w:bookmarkEnd w:id="40"/>
      <w:r w:rsidRPr="00EB3C04">
        <w:rPr>
          <w:rFonts w:ascii="Arial" w:hAnsi="Arial" w:cs="Arial"/>
          <w:b/>
          <w:bCs/>
          <w:caps/>
          <w:kern w:val="28"/>
          <w:sz w:val="24"/>
          <w:highlight w:val="lightGray"/>
        </w:rPr>
        <w:t xml:space="preserve"> </w:t>
      </w:r>
    </w:p>
    <w:p w:rsidR="00E856A8" w:rsidRPr="00EB3C04" w:rsidRDefault="00E856A8" w:rsidP="00E856A8">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0077FD">
        <w:rPr>
          <w:rFonts w:ascii="Arial" w:hAnsi="Arial" w:cs="Arial"/>
          <w:sz w:val="22"/>
          <w:szCs w:val="22"/>
          <w:highlight w:val="lightGray"/>
          <w:lang w:val="en-GB"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41" w:name="_Toc506387314"/>
      <w:bookmarkStart w:id="42" w:name="_Toc532896674"/>
      <w:bookmarkStart w:id="43" w:name="_Toc104828919"/>
      <w:r w:rsidRPr="00857C4A">
        <w:rPr>
          <w:rFonts w:ascii="Arial" w:hAnsi="Arial" w:cs="Arial"/>
          <w:b/>
          <w:bCs/>
          <w:caps/>
          <w:kern w:val="28"/>
          <w:sz w:val="24"/>
        </w:rPr>
        <w:t>Technical Specification</w:t>
      </w:r>
      <w:bookmarkEnd w:id="41"/>
      <w:bookmarkEnd w:id="42"/>
      <w:bookmarkEnd w:id="43"/>
    </w:p>
    <w:p w:rsidR="00857C4A" w:rsidRPr="00857C4A" w:rsidRDefault="00857C4A" w:rsidP="000513CC">
      <w:pPr>
        <w:pStyle w:val="ListParagraph"/>
        <w:keepNext/>
        <w:keepLines/>
        <w:tabs>
          <w:tab w:val="left" w:pos="810"/>
        </w:tabs>
        <w:bidi w:val="0"/>
        <w:spacing w:before="240" w:after="240" w:line="276" w:lineRule="auto"/>
        <w:ind w:left="360"/>
        <w:contextualSpacing w:val="0"/>
        <w:jc w:val="lowKashida"/>
        <w:outlineLvl w:val="1"/>
        <w:rPr>
          <w:rFonts w:ascii="Arial" w:hAnsi="Arial" w:cs="Arial"/>
          <w:b/>
          <w:bCs/>
          <w:vanish/>
          <w:sz w:val="22"/>
          <w:szCs w:val="22"/>
        </w:rPr>
      </w:pPr>
      <w:bookmarkStart w:id="44" w:name="_Toc501880033"/>
      <w:bookmarkStart w:id="45" w:name="_Toc501885801"/>
      <w:bookmarkStart w:id="46" w:name="_Toc501888249"/>
      <w:bookmarkStart w:id="47" w:name="_Toc501888405"/>
      <w:bookmarkStart w:id="48" w:name="_Toc501888496"/>
      <w:bookmarkStart w:id="49" w:name="_Toc501888550"/>
      <w:bookmarkStart w:id="50" w:name="_Toc501888811"/>
      <w:bookmarkStart w:id="51" w:name="_Toc505779361"/>
      <w:bookmarkStart w:id="52" w:name="_Toc506387469"/>
      <w:bookmarkStart w:id="53" w:name="_Toc530576233"/>
      <w:bookmarkStart w:id="54" w:name="_Toc530576266"/>
      <w:bookmarkStart w:id="55" w:name="_Toc531010453"/>
      <w:bookmarkStart w:id="56" w:name="_Toc532040065"/>
      <w:bookmarkStart w:id="57" w:name="_Toc532730981"/>
      <w:bookmarkStart w:id="58" w:name="_Toc532896675"/>
      <w:bookmarkStart w:id="59" w:name="_Toc78112117"/>
      <w:bookmarkStart w:id="60" w:name="_Toc78112354"/>
      <w:bookmarkStart w:id="61" w:name="_Toc78112412"/>
      <w:bookmarkStart w:id="62" w:name="_Toc49403590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857C4A" w:rsidRPr="00857C4A" w:rsidRDefault="00857C4A" w:rsidP="001B1872">
      <w:pPr>
        <w:pStyle w:val="Heading2"/>
      </w:pPr>
      <w:bookmarkStart w:id="63" w:name="_Toc501880034"/>
      <w:bookmarkStart w:id="64" w:name="_Toc501885802"/>
      <w:bookmarkStart w:id="65" w:name="_Toc501888250"/>
      <w:bookmarkStart w:id="66" w:name="_Toc501888406"/>
      <w:bookmarkStart w:id="67" w:name="_Toc501888497"/>
      <w:bookmarkStart w:id="68" w:name="_Toc501888551"/>
      <w:bookmarkStart w:id="69" w:name="_Toc501888812"/>
      <w:bookmarkStart w:id="70" w:name="_Toc505779362"/>
      <w:bookmarkStart w:id="71" w:name="_Toc506387470"/>
      <w:bookmarkStart w:id="72" w:name="_Toc530576234"/>
      <w:bookmarkStart w:id="73" w:name="_Toc530576267"/>
      <w:bookmarkStart w:id="74" w:name="_Toc531010454"/>
      <w:bookmarkStart w:id="75" w:name="_Toc532040066"/>
      <w:bookmarkStart w:id="76" w:name="_Toc532730982"/>
      <w:bookmarkStart w:id="77" w:name="_Toc532896676"/>
      <w:bookmarkStart w:id="78" w:name="_Toc78112118"/>
      <w:bookmarkStart w:id="79" w:name="_Toc78112355"/>
      <w:bookmarkStart w:id="80" w:name="_Toc78112413"/>
      <w:bookmarkStart w:id="81" w:name="_Toc506387471"/>
      <w:bookmarkStart w:id="82" w:name="_Toc532896677"/>
      <w:bookmarkStart w:id="83" w:name="_Toc104828920"/>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57C4A">
        <w:t>General</w:t>
      </w:r>
      <w:bookmarkEnd w:id="62"/>
      <w:bookmarkEnd w:id="81"/>
      <w:bookmarkEnd w:id="82"/>
      <w:bookmarkEnd w:id="83"/>
      <w:r w:rsidRPr="00857C4A">
        <w:t xml:space="preserve"> </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End of cables shall be thoroughly sealed to prevent entrance of moisture.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cables shall be designed for Low Smoke and Non Toxic fumes emission. All cables shall be at least heat and flame retardant.</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cables shall be resistant to abrasion, water according to IEC 60364-5-51 (AD7), UV according to UL 1581 article 1200, oil and aliphatic hydrocarbons according to ICEA 5-73-532, gas/vapor tight, burn with a low release of Halogens and have an oxygen index better than 32 according to ISO 4589 or ASTM D2863.</w:t>
      </w:r>
    </w:p>
    <w:p w:rsidR="00857C4A" w:rsidRPr="00857C4A" w:rsidRDefault="00857C4A" w:rsidP="00857C4A">
      <w:pPr>
        <w:pStyle w:val="BodyText"/>
        <w:bidi w:val="0"/>
        <w:spacing w:before="240" w:after="240" w:line="276" w:lineRule="auto"/>
        <w:ind w:left="720"/>
        <w:jc w:val="lowKashida"/>
        <w:rPr>
          <w:rFonts w:ascii="Arial" w:hAnsi="Arial" w:cs="Arial"/>
          <w:bCs/>
          <w:sz w:val="22"/>
          <w:szCs w:val="22"/>
        </w:rPr>
      </w:pPr>
      <w:r w:rsidRPr="00857C4A">
        <w:rPr>
          <w:rFonts w:ascii="Arial" w:hAnsi="Arial" w:cs="Arial"/>
          <w:sz w:val="22"/>
          <w:szCs w:val="22"/>
        </w:rPr>
        <w:t>The cable shall</w:t>
      </w:r>
      <w:r w:rsidRPr="00857C4A">
        <w:rPr>
          <w:rFonts w:ascii="Arial" w:hAnsi="Arial" w:cs="Arial"/>
          <w:bCs/>
          <w:sz w:val="22"/>
          <w:szCs w:val="22"/>
        </w:rPr>
        <w:t xml:space="preserve"> be suitable for application in temperature range of -20 to +70 </w:t>
      </w:r>
      <w:r w:rsidRPr="00857C4A">
        <w:rPr>
          <w:rFonts w:ascii="Arial" w:hAnsi="Arial" w:cs="Arial"/>
          <w:sz w:val="22"/>
          <w:szCs w:val="22"/>
        </w:rPr>
        <w:t>°C</w:t>
      </w:r>
      <w:r w:rsidRPr="00857C4A">
        <w:rPr>
          <w:rFonts w:ascii="Arial" w:hAnsi="Arial" w:cs="Arial"/>
          <w:bCs/>
          <w:sz w:val="22"/>
          <w:szCs w:val="22"/>
        </w:rPr>
        <w:t>.</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Vendor shall specify the minimum installation handling temperature for each cable type.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materials that use for insulation, inner sheath and outer sheath shall be low smoke according to the IEC 61034 and halogen free according to the IEC 60754/BS EN 50267.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cables shall be able to withstand the IEC 60331 fire resistant test.</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Cables for external installation (Outdoor) shall be </w:t>
      </w:r>
      <w:r w:rsidR="006E0D06" w:rsidRPr="00857C4A">
        <w:rPr>
          <w:rFonts w:ascii="Arial" w:hAnsi="Arial" w:cs="Arial"/>
          <w:sz w:val="22"/>
          <w:szCs w:val="22"/>
        </w:rPr>
        <w:t>armored</w:t>
      </w:r>
      <w:r w:rsidRPr="00857C4A">
        <w:rPr>
          <w:rFonts w:ascii="Arial" w:hAnsi="Arial" w:cs="Arial"/>
          <w:sz w:val="22"/>
          <w:szCs w:val="22"/>
        </w:rPr>
        <w:t xml:space="preserve"> and cables that installed and fully routed within control building (Indoor) shall be Non-Armored.</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All F&amp;G system cables shall be fire resistant. </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cables that include ESD Energized to trip s</w:t>
      </w:r>
      <w:bookmarkStart w:id="84" w:name="_Toc491253970"/>
      <w:bookmarkStart w:id="85" w:name="_Toc494035906"/>
      <w:r w:rsidRPr="00857C4A">
        <w:rPr>
          <w:rFonts w:ascii="Arial" w:hAnsi="Arial" w:cs="Arial"/>
          <w:sz w:val="22"/>
          <w:szCs w:val="22"/>
        </w:rPr>
        <w:t>ignals shall be fire resistant.</w:t>
      </w:r>
    </w:p>
    <w:p w:rsidR="00857C4A" w:rsidRPr="008C2434" w:rsidRDefault="00857C4A" w:rsidP="00857C4A">
      <w:pPr>
        <w:pStyle w:val="BodyText"/>
        <w:bidi w:val="0"/>
        <w:spacing w:before="240" w:after="240" w:line="276" w:lineRule="auto"/>
        <w:ind w:left="720"/>
        <w:jc w:val="lowKashida"/>
        <w:rPr>
          <w:rFonts w:ascii="Arial" w:hAnsi="Arial" w:cs="Arial"/>
          <w:sz w:val="22"/>
          <w:szCs w:val="22"/>
        </w:rPr>
      </w:pPr>
      <w:r w:rsidRPr="008C2434">
        <w:rPr>
          <w:rFonts w:ascii="Arial" w:hAnsi="Arial" w:cs="Arial"/>
          <w:sz w:val="22"/>
          <w:szCs w:val="22"/>
        </w:rPr>
        <w:t>Where direct buried cables are to be used in process area, where area are susceptible to liquid hydrocarbon, they shall be considered as oil resistance, round steel wire armored (SWA) type, with lead sheath.</w:t>
      </w:r>
    </w:p>
    <w:p w:rsidR="00857C4A" w:rsidRPr="00857C4A" w:rsidRDefault="00857C4A" w:rsidP="001B1872">
      <w:pPr>
        <w:pStyle w:val="Heading2"/>
      </w:pPr>
      <w:bookmarkStart w:id="86" w:name="_Toc367278495"/>
      <w:bookmarkStart w:id="87" w:name="_Toc382066421"/>
      <w:bookmarkStart w:id="88" w:name="_Toc382066487"/>
      <w:bookmarkStart w:id="89" w:name="_Toc382066539"/>
      <w:bookmarkStart w:id="90" w:name="_Toc501803482"/>
      <w:bookmarkStart w:id="91" w:name="_Toc506387472"/>
      <w:bookmarkStart w:id="92" w:name="_Toc532896678"/>
      <w:bookmarkStart w:id="93" w:name="_Toc104828921"/>
      <w:bookmarkEnd w:id="84"/>
      <w:bookmarkEnd w:id="85"/>
      <w:r w:rsidRPr="00857C4A">
        <w:t>Conductors</w:t>
      </w:r>
      <w:bookmarkEnd w:id="86"/>
      <w:bookmarkEnd w:id="87"/>
      <w:bookmarkEnd w:id="88"/>
      <w:bookmarkEnd w:id="89"/>
      <w:bookmarkEnd w:id="90"/>
      <w:bookmarkEnd w:id="91"/>
      <w:bookmarkEnd w:id="92"/>
      <w:bookmarkEnd w:id="93"/>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conductors shall be stranded tinned copper wire according to IEC60228. The conductor for thermocouple shall be as following table acc. to IEC-60584-1: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2406"/>
        <w:gridCol w:w="2206"/>
      </w:tblGrid>
      <w:tr w:rsidR="00857C4A" w:rsidRPr="00C563AA" w:rsidTr="00C563AA">
        <w:trPr>
          <w:tblHeader/>
          <w:jc w:val="center"/>
        </w:trPr>
        <w:tc>
          <w:tcPr>
            <w:tcW w:w="0" w:type="auto"/>
            <w:shd w:val="clear" w:color="auto" w:fill="B6DDE8" w:themeFill="accent5" w:themeFillTint="66"/>
            <w:vAlign w:val="center"/>
          </w:tcPr>
          <w:p w:rsidR="00857C4A" w:rsidRPr="00C563AA" w:rsidRDefault="00857C4A" w:rsidP="00C563AA">
            <w:pPr>
              <w:pStyle w:val="BodyText"/>
              <w:bidi w:val="0"/>
              <w:spacing w:before="80" w:after="80" w:line="276" w:lineRule="auto"/>
              <w:jc w:val="center"/>
              <w:rPr>
                <w:rFonts w:ascii="Arial" w:hAnsi="Arial" w:cs="Arial"/>
                <w:b/>
                <w:bCs/>
                <w:szCs w:val="20"/>
              </w:rPr>
            </w:pPr>
            <w:r w:rsidRPr="00C563AA">
              <w:rPr>
                <w:rFonts w:ascii="Arial" w:hAnsi="Arial" w:cs="Arial"/>
                <w:b/>
                <w:bCs/>
                <w:szCs w:val="20"/>
              </w:rPr>
              <w:t>Thermocouple Type</w:t>
            </w:r>
          </w:p>
        </w:tc>
        <w:tc>
          <w:tcPr>
            <w:tcW w:w="0" w:type="auto"/>
            <w:shd w:val="clear" w:color="auto" w:fill="B6DDE8" w:themeFill="accent5" w:themeFillTint="66"/>
            <w:vAlign w:val="center"/>
          </w:tcPr>
          <w:p w:rsidR="00857C4A" w:rsidRPr="00C563AA" w:rsidRDefault="00857C4A" w:rsidP="00C563AA">
            <w:pPr>
              <w:pStyle w:val="BodyText"/>
              <w:bidi w:val="0"/>
              <w:spacing w:before="80" w:after="80" w:line="276" w:lineRule="auto"/>
              <w:jc w:val="center"/>
              <w:rPr>
                <w:rFonts w:ascii="Arial" w:hAnsi="Arial" w:cs="Arial"/>
                <w:b/>
                <w:bCs/>
                <w:szCs w:val="20"/>
              </w:rPr>
            </w:pPr>
            <w:r w:rsidRPr="00C563AA">
              <w:rPr>
                <w:rFonts w:ascii="Arial" w:hAnsi="Arial" w:cs="Arial"/>
                <w:b/>
                <w:bCs/>
                <w:szCs w:val="20"/>
              </w:rPr>
              <w:t>Positive Leg</w:t>
            </w:r>
          </w:p>
        </w:tc>
        <w:tc>
          <w:tcPr>
            <w:tcW w:w="0" w:type="auto"/>
            <w:shd w:val="clear" w:color="auto" w:fill="B6DDE8" w:themeFill="accent5" w:themeFillTint="66"/>
            <w:vAlign w:val="center"/>
          </w:tcPr>
          <w:p w:rsidR="00857C4A" w:rsidRPr="00C563AA" w:rsidRDefault="00857C4A" w:rsidP="00C563AA">
            <w:pPr>
              <w:pStyle w:val="BodyText"/>
              <w:bidi w:val="0"/>
              <w:spacing w:before="80" w:after="80" w:line="276" w:lineRule="auto"/>
              <w:jc w:val="center"/>
              <w:rPr>
                <w:rFonts w:ascii="Arial" w:hAnsi="Arial" w:cs="Arial"/>
                <w:b/>
                <w:bCs/>
                <w:szCs w:val="20"/>
              </w:rPr>
            </w:pPr>
            <w:r w:rsidRPr="00C563AA">
              <w:rPr>
                <w:rFonts w:ascii="Arial" w:hAnsi="Arial" w:cs="Arial"/>
                <w:b/>
                <w:bCs/>
                <w:szCs w:val="20"/>
              </w:rPr>
              <w:t>Negative Leg</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R</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Platinum-%13 Rhodium</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Platinum</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S</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Platinum-%10 Rhodium</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Platinum</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B</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Platinum-%30 Rhodium</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Platinum-%6 Rhodium</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J</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Iron</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Copper-Nickel</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T</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Copper</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Copper-Nickel</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E</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Nickel-Chromium</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Copper-Nickel</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K</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Nickel-Chromium</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Nickel-Aluminum</w:t>
            </w:r>
          </w:p>
        </w:tc>
      </w:tr>
      <w:tr w:rsidR="00857C4A" w:rsidRPr="00C563AA" w:rsidTr="00C563AA">
        <w:trPr>
          <w:jc w:val="center"/>
        </w:trPr>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N</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Nickel-Chromium-Silicon</w:t>
            </w:r>
          </w:p>
        </w:tc>
        <w:tc>
          <w:tcPr>
            <w:tcW w:w="0" w:type="auto"/>
            <w:vAlign w:val="center"/>
          </w:tcPr>
          <w:p w:rsidR="00857C4A" w:rsidRPr="00C563AA" w:rsidRDefault="00857C4A" w:rsidP="00066056">
            <w:pPr>
              <w:pStyle w:val="BodyText"/>
              <w:bidi w:val="0"/>
              <w:spacing w:after="0" w:line="276" w:lineRule="auto"/>
              <w:jc w:val="center"/>
              <w:rPr>
                <w:rFonts w:ascii="Arial" w:hAnsi="Arial" w:cs="Arial"/>
                <w:szCs w:val="20"/>
              </w:rPr>
            </w:pPr>
            <w:r w:rsidRPr="00C563AA">
              <w:rPr>
                <w:rFonts w:ascii="Arial" w:hAnsi="Arial" w:cs="Arial"/>
                <w:szCs w:val="20"/>
              </w:rPr>
              <w:t>Nickel- Silicon</w:t>
            </w:r>
          </w:p>
        </w:tc>
      </w:tr>
    </w:tbl>
    <w:p w:rsidR="00857C4A" w:rsidRPr="00857C4A" w:rsidRDefault="00857C4A" w:rsidP="001B1872">
      <w:pPr>
        <w:pStyle w:val="Heading2"/>
      </w:pPr>
      <w:bookmarkStart w:id="94" w:name="_Toc501803483"/>
      <w:bookmarkStart w:id="95" w:name="_Toc506387473"/>
      <w:bookmarkStart w:id="96" w:name="_Ref530577151"/>
      <w:bookmarkStart w:id="97" w:name="_Toc532896679"/>
      <w:bookmarkStart w:id="98" w:name="_Toc104828922"/>
      <w:r w:rsidRPr="00857C4A">
        <w:t>Rated Voltage</w:t>
      </w:r>
      <w:bookmarkEnd w:id="94"/>
      <w:bookmarkEnd w:id="95"/>
      <w:bookmarkEnd w:id="96"/>
      <w:bookmarkEnd w:id="97"/>
      <w:bookmarkEnd w:id="98"/>
      <w:r w:rsidRPr="00857C4A">
        <w:t xml:space="preserve"> </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Analog and Discrete signals:  insulation grade to be 300/500 V according to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ON/OFF commands 48VDC and 110 &amp; 230 </w:t>
      </w:r>
      <w:r w:rsidR="00D63F85" w:rsidRPr="00857C4A">
        <w:rPr>
          <w:rFonts w:ascii="Arial" w:hAnsi="Arial" w:cs="Arial"/>
          <w:sz w:val="22"/>
          <w:szCs w:val="22"/>
        </w:rPr>
        <w:t>VAC:</w:t>
      </w:r>
      <w:r w:rsidRPr="00857C4A">
        <w:rPr>
          <w:rFonts w:ascii="Arial" w:hAnsi="Arial" w:cs="Arial"/>
          <w:sz w:val="22"/>
          <w:szCs w:val="22"/>
        </w:rPr>
        <w:t xml:space="preserve"> insulation grade to be 600/1000V according to IEC 60502-1.</w:t>
      </w:r>
    </w:p>
    <w:p w:rsidR="00857C4A" w:rsidRPr="00857C4A" w:rsidRDefault="00991653" w:rsidP="00857C4A">
      <w:pPr>
        <w:pStyle w:val="BodyText"/>
        <w:bidi w:val="0"/>
        <w:spacing w:before="240" w:after="240" w:line="276" w:lineRule="auto"/>
        <w:ind w:left="720"/>
        <w:jc w:val="lowKashida"/>
        <w:rPr>
          <w:rFonts w:ascii="Arial" w:hAnsi="Arial" w:cs="Arial"/>
          <w:sz w:val="22"/>
          <w:szCs w:val="22"/>
        </w:rPr>
      </w:pPr>
      <w:r w:rsidRPr="002A0C9D">
        <w:rPr>
          <w:b/>
          <w:bCs/>
          <w:caps/>
          <w:noProof/>
          <w:snapToGrid w:val="0"/>
          <w:szCs w:val="20"/>
          <w:highlight w:val="lightGray"/>
        </w:rPr>
        <mc:AlternateContent>
          <mc:Choice Requires="wps">
            <w:drawing>
              <wp:anchor distT="0" distB="0" distL="114300" distR="114300" simplePos="0" relativeHeight="251688960" behindDoc="0" locked="0" layoutInCell="1" allowOverlap="1" wp14:anchorId="03495641" wp14:editId="2F7EBA1B">
                <wp:simplePos x="0" y="0"/>
                <wp:positionH relativeFrom="column">
                  <wp:posOffset>3239135</wp:posOffset>
                </wp:positionH>
                <wp:positionV relativeFrom="paragraph">
                  <wp:posOffset>316865</wp:posOffset>
                </wp:positionV>
                <wp:extent cx="488950" cy="350520"/>
                <wp:effectExtent l="19050" t="19050" r="44450" b="1143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991653" w:rsidRPr="00166C36" w:rsidRDefault="00991653" w:rsidP="0099165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5" style="position:absolute;left:0;text-align:left;margin-left:255.05pt;margin-top:24.95pt;width:38.5pt;height:2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" fillcolor="window">
                <v:textbox inset="0,0,0,0">
                  <w:txbxContent>
                    <w:p w:rsidR="00991653" w:rsidRPr="00166C36" w:rsidRDefault="00991653" w:rsidP="00991653">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857C4A" w:rsidRPr="00857C4A">
        <w:rPr>
          <w:rFonts w:ascii="Arial" w:hAnsi="Arial" w:cs="Arial"/>
          <w:sz w:val="22"/>
          <w:szCs w:val="22"/>
        </w:rPr>
        <w:t>Instrument earth cable: Insulation grade to be 450/750 V according to EN 50525-3-31.</w:t>
      </w:r>
    </w:p>
    <w:p w:rsidR="00857C4A" w:rsidRPr="00857C4A" w:rsidRDefault="00857C4A" w:rsidP="001B1872">
      <w:pPr>
        <w:pStyle w:val="Heading2"/>
      </w:pPr>
      <w:bookmarkStart w:id="99" w:name="_Instrument_Signal_Category"/>
      <w:bookmarkStart w:id="100" w:name="_Toc367278497"/>
      <w:bookmarkStart w:id="101" w:name="_Toc382066423"/>
      <w:bookmarkStart w:id="102" w:name="_Toc382066489"/>
      <w:bookmarkStart w:id="103" w:name="_Toc382066541"/>
      <w:bookmarkStart w:id="104" w:name="_Toc501803484"/>
      <w:bookmarkStart w:id="105" w:name="_Toc506387474"/>
      <w:bookmarkStart w:id="106" w:name="_Toc532896680"/>
      <w:bookmarkStart w:id="107" w:name="_Toc104828923"/>
      <w:bookmarkEnd w:id="99"/>
      <w:r w:rsidRPr="00857C4A">
        <w:t>Instrument Signal Category</w:t>
      </w:r>
      <w:bookmarkEnd w:id="100"/>
      <w:bookmarkEnd w:id="101"/>
      <w:bookmarkEnd w:id="102"/>
      <w:bookmarkEnd w:id="103"/>
      <w:bookmarkEnd w:id="104"/>
      <w:bookmarkEnd w:id="105"/>
      <w:bookmarkEnd w:id="106"/>
      <w:bookmarkEnd w:id="107"/>
    </w:p>
    <w:p w:rsidR="00857C4A" w:rsidRPr="00991653" w:rsidRDefault="00857C4A" w:rsidP="00991653">
      <w:pPr>
        <w:pStyle w:val="BodyText"/>
        <w:bidi w:val="0"/>
        <w:spacing w:before="240" w:after="240" w:line="276" w:lineRule="auto"/>
        <w:ind w:left="720"/>
        <w:jc w:val="lowKashida"/>
        <w:rPr>
          <w:rFonts w:ascii="Arial" w:hAnsi="Arial" w:cs="Arial"/>
          <w:sz w:val="22"/>
          <w:szCs w:val="22"/>
          <w:highlight w:val="lightGray"/>
        </w:rPr>
      </w:pPr>
      <w:r w:rsidRPr="00991653">
        <w:rPr>
          <w:rFonts w:ascii="Arial" w:hAnsi="Arial" w:cs="Arial"/>
          <w:sz w:val="22"/>
          <w:szCs w:val="22"/>
          <w:highlight w:val="lightGray"/>
        </w:rPr>
        <w:t>Analogue and Di</w:t>
      </w:r>
      <w:r w:rsidR="00991653">
        <w:rPr>
          <w:rFonts w:ascii="Arial" w:hAnsi="Arial" w:cs="Arial"/>
          <w:sz w:val="22"/>
          <w:szCs w:val="22"/>
          <w:highlight w:val="lightGray"/>
        </w:rPr>
        <w:t>gital</w:t>
      </w:r>
      <w:r w:rsidRPr="00991653">
        <w:rPr>
          <w:rFonts w:ascii="Arial" w:hAnsi="Arial" w:cs="Arial"/>
          <w:sz w:val="22"/>
          <w:szCs w:val="22"/>
          <w:highlight w:val="lightGray"/>
        </w:rPr>
        <w:t xml:space="preserve"> signals:</w:t>
      </w:r>
    </w:p>
    <w:p w:rsidR="00857C4A" w:rsidRPr="00991653" w:rsidRDefault="00857C4A" w:rsidP="00C563AA">
      <w:pPr>
        <w:pStyle w:val="BodyText"/>
        <w:numPr>
          <w:ilvl w:val="0"/>
          <w:numId w:val="21"/>
        </w:numPr>
        <w:bidi w:val="0"/>
        <w:spacing w:before="240" w:after="240" w:line="276" w:lineRule="auto"/>
        <w:ind w:left="1559" w:hanging="425"/>
        <w:contextualSpacing/>
        <w:jc w:val="lowKashida"/>
        <w:rPr>
          <w:rFonts w:ascii="Arial" w:hAnsi="Arial" w:cs="Arial"/>
          <w:sz w:val="22"/>
          <w:szCs w:val="22"/>
          <w:highlight w:val="lightGray"/>
        </w:rPr>
      </w:pPr>
      <w:r w:rsidRPr="00991653">
        <w:rPr>
          <w:rFonts w:ascii="Arial" w:hAnsi="Arial" w:cs="Arial"/>
          <w:sz w:val="22"/>
          <w:szCs w:val="22"/>
          <w:highlight w:val="lightGray"/>
        </w:rPr>
        <w:t>I.S. Flame Retardant</w:t>
      </w:r>
      <w:r w:rsidR="00C563AA" w:rsidRPr="00991653">
        <w:rPr>
          <w:rFonts w:ascii="Arial" w:hAnsi="Arial" w:cs="Arial"/>
          <w:sz w:val="22"/>
          <w:szCs w:val="22"/>
          <w:highlight w:val="lightGray"/>
        </w:rPr>
        <w:tab/>
      </w:r>
      <w:r w:rsidR="00C563AA" w:rsidRPr="00991653">
        <w:rPr>
          <w:rFonts w:ascii="Arial" w:hAnsi="Arial" w:cs="Arial"/>
          <w:sz w:val="22"/>
          <w:szCs w:val="22"/>
          <w:highlight w:val="lightGray"/>
        </w:rPr>
        <w:tab/>
      </w:r>
      <w:r w:rsidR="00C563AA" w:rsidRPr="00991653">
        <w:rPr>
          <w:rFonts w:ascii="Arial" w:hAnsi="Arial" w:cs="Arial"/>
          <w:sz w:val="22"/>
          <w:szCs w:val="22"/>
          <w:highlight w:val="lightGray"/>
        </w:rPr>
        <w:tab/>
      </w:r>
      <w:r w:rsidR="00C25AB5" w:rsidRPr="00991653">
        <w:rPr>
          <w:rFonts w:ascii="Arial" w:hAnsi="Arial" w:cs="Arial"/>
          <w:sz w:val="22"/>
          <w:szCs w:val="22"/>
          <w:highlight w:val="lightGray"/>
        </w:rPr>
        <w:tab/>
      </w:r>
      <w:r w:rsidRPr="00991653">
        <w:rPr>
          <w:rFonts w:ascii="Arial" w:hAnsi="Arial" w:cs="Arial"/>
          <w:sz w:val="22"/>
          <w:szCs w:val="22"/>
          <w:highlight w:val="lightGray"/>
        </w:rPr>
        <w:t xml:space="preserve">Outer sheath colors:  LT.  Blue  </w:t>
      </w:r>
    </w:p>
    <w:p w:rsidR="00857C4A" w:rsidRPr="00991653" w:rsidRDefault="00857C4A" w:rsidP="00C563AA">
      <w:pPr>
        <w:pStyle w:val="BodyText"/>
        <w:numPr>
          <w:ilvl w:val="0"/>
          <w:numId w:val="21"/>
        </w:numPr>
        <w:bidi w:val="0"/>
        <w:spacing w:before="240" w:after="240" w:line="276" w:lineRule="auto"/>
        <w:ind w:left="1559" w:hanging="425"/>
        <w:contextualSpacing/>
        <w:jc w:val="lowKashida"/>
        <w:rPr>
          <w:rFonts w:ascii="Arial" w:hAnsi="Arial" w:cs="Arial"/>
          <w:sz w:val="22"/>
          <w:szCs w:val="22"/>
          <w:highlight w:val="lightGray"/>
        </w:rPr>
      </w:pPr>
      <w:r w:rsidRPr="00991653">
        <w:rPr>
          <w:rFonts w:ascii="Arial" w:hAnsi="Arial" w:cs="Arial"/>
          <w:sz w:val="22"/>
          <w:szCs w:val="22"/>
          <w:highlight w:val="lightGray"/>
        </w:rPr>
        <w:t>Non I.S. Flame Retardant</w:t>
      </w:r>
      <w:r w:rsidR="00C563AA" w:rsidRPr="00991653">
        <w:rPr>
          <w:rFonts w:ascii="Arial" w:hAnsi="Arial" w:cs="Arial"/>
          <w:sz w:val="22"/>
          <w:szCs w:val="22"/>
          <w:highlight w:val="lightGray"/>
        </w:rPr>
        <w:tab/>
      </w:r>
      <w:r w:rsidR="00C563AA" w:rsidRPr="00991653">
        <w:rPr>
          <w:rFonts w:ascii="Arial" w:hAnsi="Arial" w:cs="Arial"/>
          <w:sz w:val="22"/>
          <w:szCs w:val="22"/>
          <w:highlight w:val="lightGray"/>
        </w:rPr>
        <w:tab/>
      </w:r>
      <w:r w:rsidR="00C25AB5" w:rsidRPr="00991653">
        <w:rPr>
          <w:rFonts w:ascii="Arial" w:hAnsi="Arial" w:cs="Arial"/>
          <w:sz w:val="22"/>
          <w:szCs w:val="22"/>
          <w:highlight w:val="lightGray"/>
        </w:rPr>
        <w:tab/>
      </w:r>
      <w:r w:rsidRPr="00991653">
        <w:rPr>
          <w:rFonts w:ascii="Arial" w:hAnsi="Arial" w:cs="Arial"/>
          <w:sz w:val="22"/>
          <w:szCs w:val="22"/>
          <w:highlight w:val="lightGray"/>
        </w:rPr>
        <w:t xml:space="preserve">Outer sheath colors:  Grey </w:t>
      </w:r>
    </w:p>
    <w:p w:rsidR="00857C4A" w:rsidRPr="00991653" w:rsidRDefault="00857C4A" w:rsidP="00C563AA">
      <w:pPr>
        <w:pStyle w:val="BodyText"/>
        <w:numPr>
          <w:ilvl w:val="0"/>
          <w:numId w:val="21"/>
        </w:numPr>
        <w:bidi w:val="0"/>
        <w:spacing w:before="240" w:after="240" w:line="276" w:lineRule="auto"/>
        <w:ind w:left="1559" w:hanging="425"/>
        <w:contextualSpacing/>
        <w:jc w:val="lowKashida"/>
        <w:rPr>
          <w:rFonts w:ascii="Arial" w:hAnsi="Arial" w:cs="Arial"/>
          <w:sz w:val="22"/>
          <w:szCs w:val="22"/>
          <w:highlight w:val="lightGray"/>
        </w:rPr>
      </w:pPr>
      <w:r w:rsidRPr="00991653">
        <w:rPr>
          <w:rFonts w:ascii="Arial" w:hAnsi="Arial" w:cs="Arial"/>
          <w:sz w:val="22"/>
          <w:szCs w:val="22"/>
          <w:highlight w:val="lightGray"/>
        </w:rPr>
        <w:t>IS Fire Resistant</w:t>
      </w:r>
      <w:r w:rsidR="00991653">
        <w:rPr>
          <w:rFonts w:ascii="Arial" w:hAnsi="Arial" w:cs="Arial"/>
          <w:sz w:val="22"/>
          <w:szCs w:val="22"/>
          <w:highlight w:val="lightGray"/>
        </w:rPr>
        <w:t xml:space="preserve"> for ESD</w:t>
      </w:r>
      <w:r w:rsidR="00C563AA" w:rsidRPr="00991653">
        <w:rPr>
          <w:rFonts w:ascii="Arial" w:hAnsi="Arial" w:cs="Arial"/>
          <w:sz w:val="22"/>
          <w:szCs w:val="22"/>
          <w:highlight w:val="lightGray"/>
        </w:rPr>
        <w:tab/>
      </w:r>
      <w:r w:rsidR="00C563AA" w:rsidRPr="00991653">
        <w:rPr>
          <w:rFonts w:ascii="Arial" w:hAnsi="Arial" w:cs="Arial"/>
          <w:sz w:val="22"/>
          <w:szCs w:val="22"/>
          <w:highlight w:val="lightGray"/>
        </w:rPr>
        <w:tab/>
      </w:r>
      <w:r w:rsidR="00C25AB5" w:rsidRPr="00991653">
        <w:rPr>
          <w:rFonts w:ascii="Arial" w:hAnsi="Arial" w:cs="Arial"/>
          <w:sz w:val="22"/>
          <w:szCs w:val="22"/>
          <w:highlight w:val="lightGray"/>
        </w:rPr>
        <w:tab/>
      </w:r>
      <w:r w:rsidRPr="00991653">
        <w:rPr>
          <w:rFonts w:ascii="Arial" w:hAnsi="Arial" w:cs="Arial"/>
          <w:sz w:val="22"/>
          <w:szCs w:val="22"/>
          <w:highlight w:val="lightGray"/>
        </w:rPr>
        <w:t xml:space="preserve">Outer sheath colors:  LT. Blue/Red Strip  </w:t>
      </w:r>
    </w:p>
    <w:p w:rsidR="00991653" w:rsidRDefault="00857C4A" w:rsidP="00991653">
      <w:pPr>
        <w:pStyle w:val="BodyText"/>
        <w:numPr>
          <w:ilvl w:val="0"/>
          <w:numId w:val="21"/>
        </w:numPr>
        <w:bidi w:val="0"/>
        <w:spacing w:before="240" w:after="240" w:line="276" w:lineRule="auto"/>
        <w:ind w:left="1560" w:hanging="426"/>
        <w:jc w:val="lowKashida"/>
        <w:rPr>
          <w:rFonts w:ascii="Arial" w:hAnsi="Arial" w:cs="Arial"/>
          <w:sz w:val="22"/>
          <w:szCs w:val="22"/>
          <w:highlight w:val="lightGray"/>
        </w:rPr>
      </w:pPr>
      <w:r w:rsidRPr="00991653">
        <w:rPr>
          <w:rFonts w:ascii="Arial" w:hAnsi="Arial" w:cs="Arial"/>
          <w:sz w:val="22"/>
          <w:szCs w:val="22"/>
          <w:highlight w:val="lightGray"/>
        </w:rPr>
        <w:t>Non I.S .Fire Resistant</w:t>
      </w:r>
      <w:r w:rsidR="00991653" w:rsidRPr="00991653">
        <w:rPr>
          <w:rFonts w:ascii="Arial" w:hAnsi="Arial" w:cs="Arial"/>
          <w:sz w:val="22"/>
          <w:szCs w:val="22"/>
          <w:highlight w:val="lightGray"/>
        </w:rPr>
        <w:t xml:space="preserve"> for ESD</w:t>
      </w:r>
      <w:r w:rsidR="00C563AA" w:rsidRPr="00991653">
        <w:rPr>
          <w:rFonts w:ascii="Arial" w:hAnsi="Arial" w:cs="Arial"/>
          <w:sz w:val="22"/>
          <w:szCs w:val="22"/>
          <w:highlight w:val="lightGray"/>
        </w:rPr>
        <w:tab/>
      </w:r>
      <w:r w:rsidR="00C563AA" w:rsidRPr="00991653">
        <w:rPr>
          <w:rFonts w:ascii="Arial" w:hAnsi="Arial" w:cs="Arial"/>
          <w:sz w:val="22"/>
          <w:szCs w:val="22"/>
          <w:highlight w:val="lightGray"/>
        </w:rPr>
        <w:tab/>
      </w:r>
      <w:r w:rsidRPr="00991653">
        <w:rPr>
          <w:rFonts w:ascii="Arial" w:hAnsi="Arial" w:cs="Arial"/>
          <w:sz w:val="22"/>
          <w:szCs w:val="22"/>
          <w:highlight w:val="lightGray"/>
        </w:rPr>
        <w:t xml:space="preserve">Outer sheath colors:  </w:t>
      </w:r>
      <w:r w:rsidR="00991653" w:rsidRPr="00991653">
        <w:rPr>
          <w:rFonts w:ascii="Arial" w:hAnsi="Arial" w:cs="Arial"/>
          <w:sz w:val="22"/>
          <w:szCs w:val="22"/>
          <w:highlight w:val="lightGray"/>
        </w:rPr>
        <w:t>Gray/Red Strip</w:t>
      </w:r>
    </w:p>
    <w:p w:rsidR="00991653" w:rsidRPr="00991653" w:rsidRDefault="00991653" w:rsidP="00991653">
      <w:pPr>
        <w:pStyle w:val="BodyText"/>
        <w:numPr>
          <w:ilvl w:val="0"/>
          <w:numId w:val="21"/>
        </w:numPr>
        <w:bidi w:val="0"/>
        <w:spacing w:before="240" w:after="240" w:line="276" w:lineRule="auto"/>
        <w:ind w:left="1560" w:hanging="426"/>
        <w:jc w:val="lowKashida"/>
        <w:rPr>
          <w:rFonts w:ascii="Arial" w:hAnsi="Arial" w:cs="Arial"/>
          <w:sz w:val="22"/>
          <w:szCs w:val="22"/>
          <w:highlight w:val="lightGray"/>
        </w:rPr>
      </w:pPr>
      <w:r w:rsidRPr="00991653">
        <w:rPr>
          <w:rFonts w:ascii="Arial" w:hAnsi="Arial" w:cs="Arial"/>
          <w:sz w:val="22"/>
          <w:szCs w:val="22"/>
          <w:highlight w:val="lightGray"/>
        </w:rPr>
        <w:t xml:space="preserve">Fire Resistant for </w:t>
      </w:r>
      <w:r w:rsidRPr="00991653">
        <w:rPr>
          <w:rFonts w:ascii="Arial" w:hAnsi="Arial" w:cs="Arial"/>
          <w:sz w:val="22"/>
          <w:szCs w:val="22"/>
          <w:highlight w:val="lightGray"/>
        </w:rPr>
        <w:t>F&amp;G</w:t>
      </w:r>
      <w:r w:rsidRPr="00991653">
        <w:rPr>
          <w:rFonts w:ascii="Arial" w:hAnsi="Arial" w:cs="Arial"/>
          <w:sz w:val="22"/>
          <w:szCs w:val="22"/>
          <w:highlight w:val="lightGray"/>
        </w:rPr>
        <w:tab/>
      </w:r>
      <w:r w:rsidRPr="00991653">
        <w:rPr>
          <w:rFonts w:ascii="Arial" w:hAnsi="Arial" w:cs="Arial"/>
          <w:sz w:val="22"/>
          <w:szCs w:val="22"/>
          <w:highlight w:val="lightGray"/>
        </w:rPr>
        <w:tab/>
      </w:r>
      <w:r w:rsidRPr="00991653">
        <w:rPr>
          <w:rFonts w:ascii="Arial" w:hAnsi="Arial" w:cs="Arial"/>
          <w:sz w:val="22"/>
          <w:szCs w:val="22"/>
          <w:highlight w:val="lightGray"/>
        </w:rPr>
        <w:tab/>
        <w:t xml:space="preserve">Outer sheath colors:  </w:t>
      </w:r>
      <w:r w:rsidRPr="00991653">
        <w:rPr>
          <w:rFonts w:ascii="Arial" w:hAnsi="Arial" w:cs="Arial"/>
          <w:sz w:val="22"/>
          <w:szCs w:val="22"/>
          <w:highlight w:val="lightGray"/>
        </w:rPr>
        <w:t>Red</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Thermocouple temperature measurement:</w:t>
      </w:r>
    </w:p>
    <w:p w:rsidR="00857C4A" w:rsidRPr="00857C4A" w:rsidRDefault="00857C4A" w:rsidP="003A4D88">
      <w:pPr>
        <w:pStyle w:val="BodyText"/>
        <w:numPr>
          <w:ilvl w:val="0"/>
          <w:numId w:val="21"/>
        </w:numPr>
        <w:bidi w:val="0"/>
        <w:spacing w:before="240" w:after="240" w:line="276" w:lineRule="auto"/>
        <w:ind w:left="1559" w:hanging="425"/>
        <w:jc w:val="lowKashida"/>
        <w:rPr>
          <w:rFonts w:ascii="Arial" w:hAnsi="Arial" w:cs="Arial"/>
          <w:sz w:val="22"/>
          <w:szCs w:val="22"/>
        </w:rPr>
      </w:pPr>
      <w:r w:rsidRPr="00857C4A">
        <w:rPr>
          <w:rFonts w:ascii="Arial" w:hAnsi="Arial" w:cs="Arial"/>
          <w:sz w:val="22"/>
          <w:szCs w:val="22"/>
        </w:rPr>
        <w:t>Refer to standard IEC-60584-3.</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Earth:</w:t>
      </w:r>
    </w:p>
    <w:p w:rsidR="00857C4A" w:rsidRPr="00857C4A"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IPE (Instrument Protective Earth)</w:t>
      </w:r>
      <w:r w:rsidR="00650A64">
        <w:rPr>
          <w:rFonts w:ascii="Arial" w:hAnsi="Arial" w:cs="Arial"/>
          <w:sz w:val="22"/>
          <w:szCs w:val="22"/>
        </w:rPr>
        <w:tab/>
      </w:r>
      <w:r w:rsidR="00650A64">
        <w:rPr>
          <w:rFonts w:ascii="Arial" w:hAnsi="Arial" w:cs="Arial"/>
          <w:sz w:val="22"/>
          <w:szCs w:val="22"/>
        </w:rPr>
        <w:tab/>
      </w:r>
      <w:r w:rsidRPr="00857C4A">
        <w:rPr>
          <w:rFonts w:ascii="Arial" w:hAnsi="Arial" w:cs="Arial"/>
          <w:sz w:val="22"/>
          <w:szCs w:val="22"/>
        </w:rPr>
        <w:t xml:space="preserve">Outer sheath colors:  Yellow/Green Stripe </w:t>
      </w:r>
    </w:p>
    <w:p w:rsidR="00857C4A" w:rsidRPr="00857C4A"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IE (Instrument Electronic Earth)</w:t>
      </w:r>
      <w:r w:rsidR="00650A64">
        <w:rPr>
          <w:rFonts w:ascii="Arial" w:hAnsi="Arial" w:cs="Arial"/>
          <w:sz w:val="22"/>
          <w:szCs w:val="22"/>
        </w:rPr>
        <w:tab/>
      </w:r>
      <w:r w:rsidR="00650A64">
        <w:rPr>
          <w:rFonts w:ascii="Arial" w:hAnsi="Arial" w:cs="Arial"/>
          <w:sz w:val="22"/>
          <w:szCs w:val="22"/>
        </w:rPr>
        <w:tab/>
      </w:r>
      <w:r w:rsidRPr="00857C4A">
        <w:rPr>
          <w:rFonts w:ascii="Arial" w:hAnsi="Arial" w:cs="Arial"/>
          <w:sz w:val="22"/>
          <w:szCs w:val="22"/>
        </w:rPr>
        <w:t xml:space="preserve">Outer sheath colors:  Green </w:t>
      </w:r>
    </w:p>
    <w:p w:rsidR="00857C4A" w:rsidRPr="00857C4A" w:rsidRDefault="00857C4A" w:rsidP="00650A64">
      <w:pPr>
        <w:pStyle w:val="BodyText"/>
        <w:numPr>
          <w:ilvl w:val="0"/>
          <w:numId w:val="21"/>
        </w:numPr>
        <w:bidi w:val="0"/>
        <w:spacing w:before="240" w:after="240" w:line="276" w:lineRule="auto"/>
        <w:ind w:left="1559" w:hanging="425"/>
        <w:jc w:val="lowKashida"/>
        <w:rPr>
          <w:rFonts w:ascii="Arial" w:hAnsi="Arial" w:cs="Arial"/>
          <w:sz w:val="22"/>
          <w:szCs w:val="22"/>
        </w:rPr>
      </w:pPr>
      <w:r w:rsidRPr="00857C4A">
        <w:rPr>
          <w:rFonts w:ascii="Arial" w:hAnsi="Arial" w:cs="Arial"/>
          <w:sz w:val="22"/>
          <w:szCs w:val="22"/>
        </w:rPr>
        <w:t>ISE (Instrument Safe Electronic Earth)</w:t>
      </w:r>
      <w:r w:rsidR="00650A64">
        <w:rPr>
          <w:rFonts w:ascii="Arial" w:hAnsi="Arial" w:cs="Arial"/>
          <w:sz w:val="22"/>
          <w:szCs w:val="22"/>
        </w:rPr>
        <w:tab/>
      </w:r>
      <w:r w:rsidRPr="00857C4A">
        <w:rPr>
          <w:rFonts w:ascii="Arial" w:hAnsi="Arial" w:cs="Arial"/>
          <w:sz w:val="22"/>
          <w:szCs w:val="22"/>
        </w:rPr>
        <w:t xml:space="preserve">Outer sheath colors:  Yellow/Blue Strip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Miscellaneous:</w:t>
      </w:r>
    </w:p>
    <w:p w:rsidR="00857C4A" w:rsidRPr="00857C4A"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Power</w:t>
      </w:r>
      <w:r w:rsidR="00C25AB5">
        <w:rPr>
          <w:rFonts w:ascii="Arial" w:hAnsi="Arial" w:cs="Arial"/>
          <w:sz w:val="22"/>
          <w:szCs w:val="22"/>
        </w:rPr>
        <w:tab/>
      </w:r>
      <w:r w:rsidR="00C25AB5">
        <w:rPr>
          <w:rFonts w:ascii="Arial" w:hAnsi="Arial" w:cs="Arial"/>
          <w:sz w:val="22"/>
          <w:szCs w:val="22"/>
        </w:rPr>
        <w:tab/>
      </w:r>
      <w:r w:rsidR="00C25AB5">
        <w:rPr>
          <w:rFonts w:ascii="Arial" w:hAnsi="Arial" w:cs="Arial"/>
          <w:sz w:val="22"/>
          <w:szCs w:val="22"/>
        </w:rPr>
        <w:tab/>
      </w:r>
      <w:r w:rsidR="00C25AB5">
        <w:rPr>
          <w:rFonts w:ascii="Arial" w:hAnsi="Arial" w:cs="Arial"/>
          <w:sz w:val="22"/>
          <w:szCs w:val="22"/>
        </w:rPr>
        <w:tab/>
      </w:r>
      <w:r w:rsidR="00C25AB5">
        <w:rPr>
          <w:rFonts w:ascii="Arial" w:hAnsi="Arial" w:cs="Arial"/>
          <w:sz w:val="22"/>
          <w:szCs w:val="22"/>
        </w:rPr>
        <w:tab/>
      </w:r>
      <w:r w:rsidRPr="00857C4A">
        <w:rPr>
          <w:rFonts w:ascii="Arial" w:hAnsi="Arial" w:cs="Arial"/>
          <w:sz w:val="22"/>
          <w:szCs w:val="22"/>
        </w:rPr>
        <w:t>Outer sheath colors: Black</w:t>
      </w:r>
    </w:p>
    <w:p w:rsidR="00857C4A" w:rsidRPr="00857C4A"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Data Highway/Serial Link</w:t>
      </w:r>
      <w:r w:rsidR="00C25AB5">
        <w:rPr>
          <w:rFonts w:ascii="Arial" w:hAnsi="Arial" w:cs="Arial"/>
          <w:sz w:val="22"/>
          <w:szCs w:val="22"/>
        </w:rPr>
        <w:tab/>
      </w:r>
      <w:r w:rsidR="00C25AB5">
        <w:rPr>
          <w:rFonts w:ascii="Arial" w:hAnsi="Arial" w:cs="Arial"/>
          <w:sz w:val="22"/>
          <w:szCs w:val="22"/>
        </w:rPr>
        <w:tab/>
      </w:r>
      <w:r w:rsidR="00C25AB5">
        <w:rPr>
          <w:rFonts w:ascii="Arial" w:hAnsi="Arial" w:cs="Arial"/>
          <w:sz w:val="22"/>
          <w:szCs w:val="22"/>
        </w:rPr>
        <w:tab/>
      </w:r>
      <w:r w:rsidRPr="00857C4A">
        <w:rPr>
          <w:rFonts w:ascii="Arial" w:hAnsi="Arial" w:cs="Arial"/>
          <w:sz w:val="22"/>
          <w:szCs w:val="22"/>
        </w:rPr>
        <w:t xml:space="preserve">Outer sheath colors:  Vendor Specification  </w:t>
      </w:r>
    </w:p>
    <w:p w:rsidR="00857C4A" w:rsidRPr="00857C4A"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Fiber Optic</w:t>
      </w:r>
      <w:r w:rsidR="00C25AB5">
        <w:rPr>
          <w:rFonts w:ascii="Arial" w:hAnsi="Arial" w:cs="Arial"/>
          <w:sz w:val="22"/>
          <w:szCs w:val="22"/>
        </w:rPr>
        <w:tab/>
      </w:r>
      <w:r w:rsidR="00C25AB5">
        <w:rPr>
          <w:rFonts w:ascii="Arial" w:hAnsi="Arial" w:cs="Arial"/>
          <w:sz w:val="22"/>
          <w:szCs w:val="22"/>
        </w:rPr>
        <w:tab/>
      </w:r>
      <w:r w:rsidR="00C25AB5">
        <w:rPr>
          <w:rFonts w:ascii="Arial" w:hAnsi="Arial" w:cs="Arial"/>
          <w:sz w:val="22"/>
          <w:szCs w:val="22"/>
        </w:rPr>
        <w:tab/>
      </w:r>
      <w:r w:rsidR="00C25AB5">
        <w:rPr>
          <w:rFonts w:ascii="Arial" w:hAnsi="Arial" w:cs="Arial"/>
          <w:sz w:val="22"/>
          <w:szCs w:val="22"/>
        </w:rPr>
        <w:tab/>
      </w:r>
      <w:r w:rsidR="00C25AB5">
        <w:rPr>
          <w:rFonts w:ascii="Arial" w:hAnsi="Arial" w:cs="Arial"/>
          <w:sz w:val="22"/>
          <w:szCs w:val="22"/>
        </w:rPr>
        <w:tab/>
      </w:r>
      <w:r w:rsidRPr="00857C4A">
        <w:rPr>
          <w:rFonts w:ascii="Arial" w:hAnsi="Arial" w:cs="Arial"/>
          <w:sz w:val="22"/>
          <w:szCs w:val="22"/>
        </w:rPr>
        <w:t>Outer sheath colors:  Vendor Specification</w:t>
      </w:r>
    </w:p>
    <w:p w:rsidR="00857C4A" w:rsidRPr="00857C4A" w:rsidRDefault="00857C4A" w:rsidP="001B1872">
      <w:pPr>
        <w:pStyle w:val="Heading2"/>
      </w:pPr>
      <w:bookmarkStart w:id="108" w:name="_Core_Colors"/>
      <w:bookmarkStart w:id="109" w:name="_Toc367278498"/>
      <w:bookmarkStart w:id="110" w:name="_Toc382066424"/>
      <w:bookmarkStart w:id="111" w:name="_Toc382066490"/>
      <w:bookmarkStart w:id="112" w:name="_Toc382066542"/>
      <w:bookmarkStart w:id="113" w:name="_Toc501803485"/>
      <w:bookmarkStart w:id="114" w:name="_Toc506387475"/>
      <w:bookmarkStart w:id="115" w:name="_Toc532896681"/>
      <w:bookmarkStart w:id="116" w:name="_Toc104828924"/>
      <w:bookmarkEnd w:id="108"/>
      <w:r w:rsidRPr="00857C4A">
        <w:t>Core Colors</w:t>
      </w:r>
      <w:bookmarkEnd w:id="109"/>
      <w:bookmarkEnd w:id="110"/>
      <w:bookmarkEnd w:id="111"/>
      <w:bookmarkEnd w:id="112"/>
      <w:bookmarkEnd w:id="113"/>
      <w:bookmarkEnd w:id="114"/>
      <w:bookmarkEnd w:id="115"/>
      <w:bookmarkEnd w:id="116"/>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Power cables:</w:t>
      </w:r>
    </w:p>
    <w:p w:rsidR="00857C4A" w:rsidRPr="00857C4A" w:rsidRDefault="00857C4A" w:rsidP="00650A64">
      <w:pPr>
        <w:pStyle w:val="BodyText"/>
        <w:numPr>
          <w:ilvl w:val="0"/>
          <w:numId w:val="21"/>
        </w:numPr>
        <w:bidi w:val="0"/>
        <w:spacing w:before="240" w:after="240" w:line="276" w:lineRule="auto"/>
        <w:ind w:left="1559" w:hanging="425"/>
        <w:jc w:val="lowKashida"/>
        <w:rPr>
          <w:rFonts w:ascii="Arial" w:hAnsi="Arial" w:cs="Arial"/>
          <w:sz w:val="22"/>
          <w:szCs w:val="22"/>
        </w:rPr>
      </w:pPr>
      <w:r w:rsidRPr="00857C4A">
        <w:rPr>
          <w:rFonts w:ascii="Arial" w:hAnsi="Arial" w:cs="Arial"/>
          <w:sz w:val="22"/>
          <w:szCs w:val="22"/>
        </w:rPr>
        <w:t>2-cores</w:t>
      </w:r>
      <w:r w:rsidR="00650A64">
        <w:rPr>
          <w:rFonts w:ascii="Arial" w:hAnsi="Arial" w:cs="Arial"/>
          <w:sz w:val="22"/>
          <w:szCs w:val="22"/>
        </w:rPr>
        <w:tab/>
      </w:r>
      <w:r w:rsidRPr="00857C4A">
        <w:rPr>
          <w:rFonts w:ascii="Arial" w:hAnsi="Arial" w:cs="Arial"/>
          <w:sz w:val="22"/>
          <w:szCs w:val="22"/>
        </w:rPr>
        <w:t xml:space="preserve"> :</w:t>
      </w:r>
      <w:r w:rsidR="00650A64">
        <w:rPr>
          <w:rFonts w:ascii="Arial" w:hAnsi="Arial" w:cs="Arial"/>
          <w:sz w:val="22"/>
          <w:szCs w:val="22"/>
        </w:rPr>
        <w:tab/>
      </w:r>
      <w:r w:rsidR="00650A64">
        <w:rPr>
          <w:rFonts w:ascii="Arial" w:hAnsi="Arial" w:cs="Arial"/>
          <w:sz w:val="22"/>
          <w:szCs w:val="22"/>
        </w:rPr>
        <w:tab/>
      </w:r>
      <w:r w:rsidRPr="00857C4A">
        <w:rPr>
          <w:rFonts w:ascii="Arial" w:hAnsi="Arial" w:cs="Arial"/>
          <w:sz w:val="22"/>
          <w:szCs w:val="22"/>
        </w:rPr>
        <w:t>Brown, Blue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Instrument cables:</w:t>
      </w:r>
    </w:p>
    <w:p w:rsidR="00857C4A" w:rsidRPr="00857C4A"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Single pair</w:t>
      </w:r>
      <w:r w:rsidR="00650A64">
        <w:rPr>
          <w:rFonts w:ascii="Arial" w:hAnsi="Arial" w:cs="Arial"/>
          <w:sz w:val="22"/>
          <w:szCs w:val="22"/>
        </w:rPr>
        <w:tab/>
      </w:r>
      <w:r w:rsidRPr="00857C4A">
        <w:rPr>
          <w:rFonts w:ascii="Arial" w:hAnsi="Arial" w:cs="Arial"/>
          <w:sz w:val="22"/>
          <w:szCs w:val="22"/>
        </w:rPr>
        <w:t>:</w:t>
      </w:r>
      <w:r w:rsidR="0044009A">
        <w:rPr>
          <w:rFonts w:ascii="Arial" w:hAnsi="Arial" w:cs="Arial"/>
          <w:sz w:val="22"/>
          <w:szCs w:val="22"/>
        </w:rPr>
        <w:tab/>
      </w:r>
      <w:r w:rsidR="0044009A">
        <w:rPr>
          <w:rFonts w:ascii="Arial" w:hAnsi="Arial" w:cs="Arial"/>
          <w:sz w:val="22"/>
          <w:szCs w:val="22"/>
        </w:rPr>
        <w:tab/>
      </w:r>
      <w:r w:rsidRPr="00857C4A">
        <w:rPr>
          <w:rFonts w:ascii="Arial" w:hAnsi="Arial" w:cs="Arial"/>
          <w:sz w:val="22"/>
          <w:szCs w:val="22"/>
        </w:rPr>
        <w:t xml:space="preserve">Black, White, </w:t>
      </w:r>
    </w:p>
    <w:p w:rsidR="00857C4A" w:rsidRPr="00857C4A" w:rsidRDefault="00857C4A" w:rsidP="00650A64">
      <w:pPr>
        <w:pStyle w:val="BodyText"/>
        <w:numPr>
          <w:ilvl w:val="0"/>
          <w:numId w:val="21"/>
        </w:numPr>
        <w:bidi w:val="0"/>
        <w:spacing w:before="240" w:after="240" w:line="276" w:lineRule="auto"/>
        <w:ind w:left="1559" w:hanging="425"/>
        <w:jc w:val="lowKashida"/>
        <w:rPr>
          <w:rFonts w:ascii="Arial" w:hAnsi="Arial" w:cs="Arial"/>
          <w:sz w:val="22"/>
          <w:szCs w:val="22"/>
        </w:rPr>
      </w:pPr>
      <w:r w:rsidRPr="00857C4A">
        <w:rPr>
          <w:rFonts w:ascii="Arial" w:hAnsi="Arial" w:cs="Arial"/>
          <w:sz w:val="22"/>
          <w:szCs w:val="22"/>
        </w:rPr>
        <w:t>Multi pair</w:t>
      </w:r>
      <w:r w:rsidR="00650A64">
        <w:rPr>
          <w:rFonts w:ascii="Arial" w:hAnsi="Arial" w:cs="Arial"/>
          <w:sz w:val="22"/>
          <w:szCs w:val="22"/>
        </w:rPr>
        <w:tab/>
      </w:r>
      <w:r w:rsidRPr="00857C4A">
        <w:rPr>
          <w:rFonts w:ascii="Arial" w:hAnsi="Arial" w:cs="Arial"/>
          <w:sz w:val="22"/>
          <w:szCs w:val="22"/>
        </w:rPr>
        <w:t>:</w:t>
      </w:r>
      <w:r w:rsidR="007524D8">
        <w:rPr>
          <w:rFonts w:ascii="Arial" w:hAnsi="Arial" w:cs="Arial"/>
          <w:sz w:val="22"/>
          <w:szCs w:val="22"/>
        </w:rPr>
        <w:tab/>
      </w:r>
      <w:r w:rsidR="007524D8">
        <w:rPr>
          <w:rFonts w:ascii="Arial" w:hAnsi="Arial" w:cs="Arial"/>
          <w:sz w:val="22"/>
          <w:szCs w:val="22"/>
        </w:rPr>
        <w:tab/>
      </w:r>
      <w:r w:rsidRPr="00857C4A">
        <w:rPr>
          <w:rFonts w:ascii="Arial" w:hAnsi="Arial" w:cs="Arial"/>
          <w:sz w:val="22"/>
          <w:szCs w:val="22"/>
        </w:rPr>
        <w:t xml:space="preserve">Black, White, </w:t>
      </w:r>
    </w:p>
    <w:p w:rsidR="00857C4A" w:rsidRPr="00857C4A" w:rsidRDefault="00857C4A" w:rsidP="00857C4A">
      <w:pPr>
        <w:pStyle w:val="BodyText"/>
        <w:bidi w:val="0"/>
        <w:spacing w:before="240" w:after="240" w:line="276" w:lineRule="auto"/>
        <w:ind w:left="720"/>
        <w:jc w:val="lowKashida"/>
        <w:rPr>
          <w:rFonts w:ascii="Arial" w:eastAsia="Calibri" w:hAnsi="Arial" w:cs="Arial"/>
          <w:sz w:val="22"/>
          <w:szCs w:val="22"/>
        </w:rPr>
      </w:pPr>
      <w:r w:rsidRPr="00857C4A">
        <w:rPr>
          <w:rFonts w:ascii="Arial" w:eastAsia="Calibri" w:hAnsi="Arial" w:cs="Arial"/>
          <w:sz w:val="22"/>
          <w:szCs w:val="22"/>
        </w:rPr>
        <w:t xml:space="preserve">The pairs shall be identified numerically and sequentially, </w:t>
      </w:r>
    </w:p>
    <w:p w:rsidR="00857C4A" w:rsidRPr="00857C4A" w:rsidRDefault="00857C4A" w:rsidP="00650A64">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Single Triple</w:t>
      </w:r>
      <w:r w:rsidR="00650A64">
        <w:rPr>
          <w:rFonts w:ascii="Arial" w:hAnsi="Arial" w:cs="Arial"/>
          <w:sz w:val="22"/>
          <w:szCs w:val="22"/>
        </w:rPr>
        <w:tab/>
      </w:r>
      <w:r w:rsidRPr="00857C4A">
        <w:rPr>
          <w:rFonts w:ascii="Arial" w:hAnsi="Arial" w:cs="Arial"/>
          <w:sz w:val="22"/>
          <w:szCs w:val="22"/>
        </w:rPr>
        <w:t xml:space="preserve">: </w:t>
      </w:r>
      <w:r w:rsidR="007524D8">
        <w:rPr>
          <w:rFonts w:ascii="Arial" w:hAnsi="Arial" w:cs="Arial"/>
          <w:sz w:val="22"/>
          <w:szCs w:val="22"/>
        </w:rPr>
        <w:tab/>
      </w:r>
      <w:r w:rsidR="00650A64">
        <w:rPr>
          <w:rFonts w:ascii="Arial" w:hAnsi="Arial" w:cs="Arial"/>
          <w:sz w:val="22"/>
          <w:szCs w:val="22"/>
        </w:rPr>
        <w:tab/>
      </w:r>
      <w:r w:rsidRPr="00857C4A">
        <w:rPr>
          <w:rFonts w:ascii="Arial" w:hAnsi="Arial" w:cs="Arial"/>
          <w:sz w:val="22"/>
          <w:szCs w:val="22"/>
        </w:rPr>
        <w:t xml:space="preserve">White, Red, Blue, </w:t>
      </w:r>
    </w:p>
    <w:p w:rsidR="00857C4A" w:rsidRPr="00857C4A" w:rsidRDefault="00857C4A" w:rsidP="002070E1">
      <w:pPr>
        <w:pStyle w:val="BodyText"/>
        <w:numPr>
          <w:ilvl w:val="0"/>
          <w:numId w:val="21"/>
        </w:numPr>
        <w:bidi w:val="0"/>
        <w:spacing w:before="240" w:after="240" w:line="276" w:lineRule="auto"/>
        <w:ind w:left="1559" w:hanging="425"/>
        <w:jc w:val="lowKashida"/>
        <w:rPr>
          <w:rFonts w:ascii="Arial" w:hAnsi="Arial" w:cs="Arial"/>
          <w:sz w:val="22"/>
          <w:szCs w:val="22"/>
        </w:rPr>
      </w:pPr>
      <w:r w:rsidRPr="00857C4A">
        <w:rPr>
          <w:rFonts w:ascii="Arial" w:hAnsi="Arial" w:cs="Arial"/>
          <w:sz w:val="22"/>
          <w:szCs w:val="22"/>
        </w:rPr>
        <w:t xml:space="preserve">Multi Triple    : </w:t>
      </w:r>
      <w:r w:rsidR="007524D8">
        <w:rPr>
          <w:rFonts w:ascii="Arial" w:hAnsi="Arial" w:cs="Arial"/>
          <w:sz w:val="22"/>
          <w:szCs w:val="22"/>
        </w:rPr>
        <w:tab/>
      </w:r>
      <w:r w:rsidR="00650A64">
        <w:rPr>
          <w:rFonts w:ascii="Arial" w:hAnsi="Arial" w:cs="Arial"/>
          <w:sz w:val="22"/>
          <w:szCs w:val="22"/>
        </w:rPr>
        <w:tab/>
      </w:r>
      <w:r w:rsidRPr="00857C4A">
        <w:rPr>
          <w:rFonts w:ascii="Arial" w:hAnsi="Arial" w:cs="Arial"/>
          <w:sz w:val="22"/>
          <w:szCs w:val="22"/>
        </w:rPr>
        <w:t xml:space="preserve">White, Red, Blue, </w:t>
      </w:r>
    </w:p>
    <w:p w:rsidR="00857C4A" w:rsidRPr="00857C4A" w:rsidRDefault="00857C4A" w:rsidP="00857C4A">
      <w:pPr>
        <w:pStyle w:val="BodyText"/>
        <w:bidi w:val="0"/>
        <w:spacing w:before="240" w:after="240" w:line="276" w:lineRule="auto"/>
        <w:ind w:left="720"/>
        <w:jc w:val="lowKashida"/>
        <w:rPr>
          <w:rFonts w:ascii="Arial" w:eastAsia="Calibri" w:hAnsi="Arial" w:cs="Arial"/>
          <w:sz w:val="22"/>
          <w:szCs w:val="22"/>
        </w:rPr>
      </w:pPr>
      <w:r w:rsidRPr="00857C4A">
        <w:rPr>
          <w:rFonts w:ascii="Arial" w:eastAsia="Calibri" w:hAnsi="Arial" w:cs="Arial"/>
          <w:sz w:val="22"/>
          <w:szCs w:val="22"/>
        </w:rPr>
        <w:t xml:space="preserve">The triples shall be identified numerically and sequentially, </w:t>
      </w:r>
    </w:p>
    <w:p w:rsidR="00857C4A" w:rsidRPr="00857C4A" w:rsidRDefault="00857C4A" w:rsidP="00B8502E">
      <w:pPr>
        <w:pStyle w:val="BodyText"/>
        <w:numPr>
          <w:ilvl w:val="0"/>
          <w:numId w:val="21"/>
        </w:numPr>
        <w:tabs>
          <w:tab w:val="left" w:pos="1560"/>
          <w:tab w:val="left" w:pos="2835"/>
        </w:tabs>
        <w:bidi w:val="0"/>
        <w:spacing w:before="240" w:after="240" w:line="276" w:lineRule="auto"/>
        <w:ind w:left="4340" w:hanging="3164"/>
        <w:contextualSpacing/>
        <w:jc w:val="lowKashida"/>
        <w:rPr>
          <w:rFonts w:ascii="Arial" w:hAnsi="Arial" w:cs="Arial"/>
          <w:sz w:val="22"/>
          <w:szCs w:val="22"/>
        </w:rPr>
      </w:pPr>
      <w:r w:rsidRPr="00857C4A">
        <w:rPr>
          <w:rFonts w:ascii="Arial" w:hAnsi="Arial" w:cs="Arial"/>
          <w:sz w:val="22"/>
          <w:szCs w:val="22"/>
        </w:rPr>
        <w:t>Single quad</w:t>
      </w:r>
      <w:r w:rsidR="00546D74">
        <w:rPr>
          <w:rFonts w:ascii="Arial" w:hAnsi="Arial" w:cs="Arial"/>
          <w:sz w:val="22"/>
          <w:szCs w:val="22"/>
        </w:rPr>
        <w:tab/>
      </w:r>
      <w:r w:rsidRPr="00857C4A">
        <w:rPr>
          <w:rFonts w:ascii="Arial" w:hAnsi="Arial" w:cs="Arial"/>
          <w:sz w:val="22"/>
          <w:szCs w:val="22"/>
        </w:rPr>
        <w:t xml:space="preserve">: </w:t>
      </w:r>
      <w:r w:rsidR="00546D74">
        <w:rPr>
          <w:rFonts w:ascii="Arial" w:hAnsi="Arial" w:cs="Arial"/>
          <w:sz w:val="22"/>
          <w:szCs w:val="22"/>
        </w:rPr>
        <w:tab/>
      </w:r>
      <w:r w:rsidRPr="00857C4A">
        <w:rPr>
          <w:rFonts w:ascii="Arial" w:hAnsi="Arial" w:cs="Arial"/>
          <w:sz w:val="22"/>
          <w:szCs w:val="22"/>
        </w:rPr>
        <w:t xml:space="preserve">Black, White, Black with White strips,  White with Black strips, </w:t>
      </w:r>
    </w:p>
    <w:p w:rsidR="00857C4A" w:rsidRPr="00857C4A" w:rsidRDefault="00857C4A" w:rsidP="000A3DE7">
      <w:pPr>
        <w:pStyle w:val="BodyText"/>
        <w:numPr>
          <w:ilvl w:val="0"/>
          <w:numId w:val="21"/>
        </w:numPr>
        <w:tabs>
          <w:tab w:val="left" w:pos="1560"/>
          <w:tab w:val="left" w:pos="2835"/>
        </w:tabs>
        <w:bidi w:val="0"/>
        <w:spacing w:before="240" w:after="240" w:line="276" w:lineRule="auto"/>
        <w:ind w:left="4338" w:hanging="3164"/>
        <w:jc w:val="lowKashida"/>
        <w:rPr>
          <w:rFonts w:ascii="Arial" w:hAnsi="Arial" w:cs="Arial"/>
          <w:sz w:val="22"/>
          <w:szCs w:val="22"/>
        </w:rPr>
      </w:pPr>
      <w:r w:rsidRPr="00857C4A">
        <w:rPr>
          <w:rFonts w:ascii="Arial" w:hAnsi="Arial" w:cs="Arial"/>
          <w:sz w:val="22"/>
          <w:szCs w:val="22"/>
        </w:rPr>
        <w:t>Multi quad</w:t>
      </w:r>
      <w:r w:rsidR="00546D74">
        <w:rPr>
          <w:rFonts w:ascii="Arial" w:hAnsi="Arial" w:cs="Arial"/>
          <w:sz w:val="22"/>
          <w:szCs w:val="22"/>
        </w:rPr>
        <w:tab/>
      </w:r>
      <w:r w:rsidRPr="00857C4A">
        <w:rPr>
          <w:rFonts w:ascii="Arial" w:hAnsi="Arial" w:cs="Arial"/>
          <w:sz w:val="22"/>
          <w:szCs w:val="22"/>
        </w:rPr>
        <w:t xml:space="preserve">: </w:t>
      </w:r>
      <w:r w:rsidR="007524D8">
        <w:rPr>
          <w:rFonts w:ascii="Arial" w:hAnsi="Arial" w:cs="Arial"/>
          <w:sz w:val="22"/>
          <w:szCs w:val="22"/>
        </w:rPr>
        <w:tab/>
      </w:r>
      <w:r w:rsidRPr="00857C4A">
        <w:rPr>
          <w:rFonts w:ascii="Arial" w:hAnsi="Arial" w:cs="Arial"/>
          <w:sz w:val="22"/>
          <w:szCs w:val="22"/>
        </w:rPr>
        <w:t xml:space="preserve">Black, White, Black with White strips, White with Black strips, </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w:t>
      </w:r>
      <w:r w:rsidRPr="00857C4A">
        <w:rPr>
          <w:rFonts w:ascii="Arial" w:eastAsia="Calibri" w:hAnsi="Arial" w:cs="Arial"/>
          <w:sz w:val="22"/>
          <w:szCs w:val="22"/>
        </w:rPr>
        <w:t>quads</w:t>
      </w:r>
      <w:r w:rsidRPr="00857C4A">
        <w:rPr>
          <w:rFonts w:ascii="Arial" w:hAnsi="Arial" w:cs="Arial"/>
          <w:sz w:val="22"/>
          <w:szCs w:val="22"/>
        </w:rPr>
        <w:t xml:space="preserve"> shall be identified numerically and sequentially,</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Thermocouple color coding shall be as follow:</w:t>
      </w:r>
    </w:p>
    <w:p w:rsidR="00857C4A" w:rsidRPr="00857C4A" w:rsidRDefault="00857C4A" w:rsidP="00C25AB5">
      <w:pPr>
        <w:pStyle w:val="BodyText"/>
        <w:numPr>
          <w:ilvl w:val="0"/>
          <w:numId w:val="21"/>
        </w:numPr>
        <w:bidi w:val="0"/>
        <w:spacing w:before="240" w:after="240" w:line="276" w:lineRule="auto"/>
        <w:ind w:left="1559" w:hanging="425"/>
        <w:contextualSpacing/>
        <w:jc w:val="lowKashida"/>
        <w:rPr>
          <w:rFonts w:ascii="Arial" w:hAnsi="Arial" w:cs="Arial"/>
          <w:sz w:val="22"/>
          <w:szCs w:val="22"/>
        </w:rPr>
      </w:pPr>
      <w:r w:rsidRPr="00857C4A">
        <w:rPr>
          <w:rFonts w:ascii="Arial" w:hAnsi="Arial" w:cs="Arial"/>
          <w:sz w:val="22"/>
          <w:szCs w:val="22"/>
        </w:rPr>
        <w:t>The insulation of the negative conductor shall be WHITE for all thermocouple types.</w:t>
      </w:r>
    </w:p>
    <w:p w:rsidR="00857C4A" w:rsidRPr="00857C4A" w:rsidRDefault="00857C4A" w:rsidP="002070E1">
      <w:pPr>
        <w:pStyle w:val="BodyText"/>
        <w:numPr>
          <w:ilvl w:val="0"/>
          <w:numId w:val="21"/>
        </w:numPr>
        <w:bidi w:val="0"/>
        <w:spacing w:before="240" w:after="240" w:line="276" w:lineRule="auto"/>
        <w:ind w:left="1559" w:hanging="425"/>
        <w:jc w:val="lowKashida"/>
        <w:rPr>
          <w:rFonts w:ascii="Arial" w:hAnsi="Arial" w:cs="Arial"/>
          <w:sz w:val="22"/>
          <w:szCs w:val="22"/>
        </w:rPr>
      </w:pPr>
      <w:r w:rsidRPr="00857C4A">
        <w:rPr>
          <w:rFonts w:ascii="Arial" w:hAnsi="Arial" w:cs="Arial"/>
          <w:sz w:val="22"/>
          <w:szCs w:val="22"/>
        </w:rPr>
        <w:t>The insulation of the positive conductor shall be as following table:</w:t>
      </w:r>
    </w:p>
    <w:tbl>
      <w:tblPr>
        <w:tblW w:w="0" w:type="auto"/>
        <w:jc w:val="right"/>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4"/>
        <w:gridCol w:w="900"/>
        <w:gridCol w:w="810"/>
        <w:gridCol w:w="900"/>
        <w:gridCol w:w="900"/>
        <w:gridCol w:w="810"/>
        <w:gridCol w:w="853"/>
        <w:gridCol w:w="950"/>
        <w:gridCol w:w="950"/>
      </w:tblGrid>
      <w:tr w:rsidR="00857C4A" w:rsidRPr="00857C4A" w:rsidTr="00975AAB">
        <w:trPr>
          <w:jc w:val="right"/>
        </w:trPr>
        <w:tc>
          <w:tcPr>
            <w:tcW w:w="3374" w:type="dxa"/>
          </w:tcPr>
          <w:p w:rsidR="00857C4A" w:rsidRPr="00857C4A" w:rsidRDefault="00857C4A" w:rsidP="00857C4A">
            <w:pPr>
              <w:pStyle w:val="BodyText"/>
              <w:bidi w:val="0"/>
              <w:spacing w:before="240" w:after="240" w:line="276" w:lineRule="auto"/>
              <w:jc w:val="lowKashida"/>
              <w:rPr>
                <w:rFonts w:ascii="Arial" w:hAnsi="Arial" w:cs="Arial"/>
                <w:sz w:val="22"/>
                <w:szCs w:val="22"/>
              </w:rPr>
            </w:pPr>
            <w:r w:rsidRPr="00857C4A">
              <w:rPr>
                <w:rFonts w:ascii="Arial" w:hAnsi="Arial" w:cs="Arial"/>
                <w:sz w:val="22"/>
                <w:szCs w:val="22"/>
              </w:rPr>
              <w:t>Thermocouple Type</w:t>
            </w:r>
          </w:p>
        </w:tc>
        <w:tc>
          <w:tcPr>
            <w:tcW w:w="900"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T</w:t>
            </w:r>
          </w:p>
        </w:tc>
        <w:tc>
          <w:tcPr>
            <w:tcW w:w="810"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E</w:t>
            </w:r>
          </w:p>
        </w:tc>
        <w:tc>
          <w:tcPr>
            <w:tcW w:w="900"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J</w:t>
            </w:r>
          </w:p>
        </w:tc>
        <w:tc>
          <w:tcPr>
            <w:tcW w:w="900"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K</w:t>
            </w:r>
          </w:p>
        </w:tc>
        <w:tc>
          <w:tcPr>
            <w:tcW w:w="810"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N</w:t>
            </w:r>
          </w:p>
        </w:tc>
        <w:tc>
          <w:tcPr>
            <w:tcW w:w="853"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B</w:t>
            </w:r>
          </w:p>
        </w:tc>
        <w:tc>
          <w:tcPr>
            <w:tcW w:w="950"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R</w:t>
            </w:r>
          </w:p>
        </w:tc>
        <w:tc>
          <w:tcPr>
            <w:tcW w:w="950" w:type="dxa"/>
            <w:vAlign w:val="center"/>
          </w:tcPr>
          <w:p w:rsidR="00857C4A" w:rsidRPr="00857C4A" w:rsidRDefault="00857C4A" w:rsidP="002070E1">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S</w:t>
            </w:r>
          </w:p>
        </w:tc>
      </w:tr>
      <w:tr w:rsidR="00857C4A" w:rsidRPr="00857C4A" w:rsidTr="00975AAB">
        <w:trPr>
          <w:jc w:val="right"/>
        </w:trPr>
        <w:tc>
          <w:tcPr>
            <w:tcW w:w="3374" w:type="dxa"/>
          </w:tcPr>
          <w:p w:rsidR="00857C4A" w:rsidRPr="00857C4A" w:rsidRDefault="00D63F85"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Color</w:t>
            </w:r>
            <w:r w:rsidR="00857C4A" w:rsidRPr="00857C4A">
              <w:rPr>
                <w:rFonts w:ascii="Arial" w:hAnsi="Arial" w:cs="Arial"/>
                <w:sz w:val="22"/>
                <w:szCs w:val="22"/>
              </w:rPr>
              <w:t xml:space="preserve"> of positive</w:t>
            </w:r>
            <w:r w:rsidR="00975AAB">
              <w:rPr>
                <w:rFonts w:ascii="Arial" w:hAnsi="Arial" w:cs="Arial"/>
                <w:sz w:val="22"/>
                <w:szCs w:val="22"/>
              </w:rPr>
              <w:t xml:space="preserve"> </w:t>
            </w:r>
            <w:r w:rsidR="00857C4A" w:rsidRPr="00857C4A">
              <w:rPr>
                <w:rFonts w:ascii="Arial" w:hAnsi="Arial" w:cs="Arial"/>
                <w:sz w:val="22"/>
                <w:szCs w:val="22"/>
              </w:rPr>
              <w:t>conductor and</w:t>
            </w:r>
          </w:p>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sheath insulation</w:t>
            </w:r>
          </w:p>
        </w:tc>
        <w:tc>
          <w:tcPr>
            <w:tcW w:w="900"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Brown</w:t>
            </w:r>
          </w:p>
        </w:tc>
        <w:tc>
          <w:tcPr>
            <w:tcW w:w="810"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Violet</w:t>
            </w:r>
          </w:p>
        </w:tc>
        <w:tc>
          <w:tcPr>
            <w:tcW w:w="900"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Black</w:t>
            </w:r>
          </w:p>
        </w:tc>
        <w:tc>
          <w:tcPr>
            <w:tcW w:w="900"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Green</w:t>
            </w:r>
          </w:p>
        </w:tc>
        <w:tc>
          <w:tcPr>
            <w:tcW w:w="810"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Pink</w:t>
            </w:r>
          </w:p>
        </w:tc>
        <w:tc>
          <w:tcPr>
            <w:tcW w:w="853"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Grey</w:t>
            </w:r>
          </w:p>
        </w:tc>
        <w:tc>
          <w:tcPr>
            <w:tcW w:w="950"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Orange</w:t>
            </w:r>
          </w:p>
        </w:tc>
        <w:tc>
          <w:tcPr>
            <w:tcW w:w="950" w:type="dxa"/>
            <w:vAlign w:val="center"/>
          </w:tcPr>
          <w:p w:rsidR="00857C4A" w:rsidRPr="00857C4A" w:rsidRDefault="00857C4A" w:rsidP="00975AAB">
            <w:pPr>
              <w:pStyle w:val="BodyText"/>
              <w:bidi w:val="0"/>
              <w:spacing w:before="240" w:after="240" w:line="276" w:lineRule="auto"/>
              <w:jc w:val="center"/>
              <w:rPr>
                <w:rFonts w:ascii="Arial" w:hAnsi="Arial" w:cs="Arial"/>
                <w:sz w:val="22"/>
                <w:szCs w:val="22"/>
              </w:rPr>
            </w:pPr>
            <w:r w:rsidRPr="00857C4A">
              <w:rPr>
                <w:rFonts w:ascii="Arial" w:hAnsi="Arial" w:cs="Arial"/>
                <w:sz w:val="22"/>
                <w:szCs w:val="22"/>
              </w:rPr>
              <w:t>Orange</w:t>
            </w:r>
          </w:p>
        </w:tc>
      </w:tr>
    </w:tbl>
    <w:p w:rsidR="00857C4A" w:rsidRPr="00857C4A" w:rsidRDefault="00857C4A" w:rsidP="001B1872">
      <w:pPr>
        <w:pStyle w:val="Heading2"/>
      </w:pPr>
      <w:bookmarkStart w:id="117" w:name="_Toc367278499"/>
      <w:bookmarkStart w:id="118" w:name="_Toc382066425"/>
      <w:bookmarkStart w:id="119" w:name="_Toc382066491"/>
      <w:bookmarkStart w:id="120" w:name="_Toc382066543"/>
      <w:bookmarkStart w:id="121" w:name="_Toc501803486"/>
      <w:bookmarkStart w:id="122" w:name="_Toc506387476"/>
      <w:bookmarkStart w:id="123" w:name="_Toc532896682"/>
      <w:bookmarkStart w:id="124" w:name="_Toc104828925"/>
      <w:r w:rsidRPr="00857C4A">
        <w:t xml:space="preserve">Characteristics for </w:t>
      </w:r>
      <w:bookmarkEnd w:id="117"/>
      <w:bookmarkEnd w:id="118"/>
      <w:bookmarkEnd w:id="119"/>
      <w:bookmarkEnd w:id="120"/>
      <w:r w:rsidRPr="00857C4A">
        <w:t>Instrument Cables:</w:t>
      </w:r>
      <w:bookmarkEnd w:id="121"/>
      <w:bookmarkEnd w:id="122"/>
      <w:bookmarkEnd w:id="123"/>
      <w:bookmarkEnd w:id="124"/>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Instrument cables (IS &amp; NIS) shall have the following maximum characteristics: </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Mutual Capacitance: &lt;</w:t>
      </w:r>
      <w:proofErr w:type="gramStart"/>
      <w:r w:rsidRPr="00857C4A">
        <w:rPr>
          <w:rFonts w:ascii="Arial" w:hAnsi="Arial" w:cs="Arial"/>
          <w:sz w:val="22"/>
          <w:szCs w:val="22"/>
        </w:rPr>
        <w:t xml:space="preserve">150 </w:t>
      </w:r>
      <w:proofErr w:type="spellStart"/>
      <w:r w:rsidRPr="00857C4A">
        <w:rPr>
          <w:rFonts w:ascii="Arial" w:hAnsi="Arial" w:cs="Arial"/>
          <w:sz w:val="22"/>
          <w:szCs w:val="22"/>
        </w:rPr>
        <w:t>nF</w:t>
      </w:r>
      <w:proofErr w:type="spellEnd"/>
      <w:r w:rsidRPr="00857C4A">
        <w:rPr>
          <w:rFonts w:ascii="Arial" w:hAnsi="Arial" w:cs="Arial"/>
          <w:sz w:val="22"/>
          <w:szCs w:val="22"/>
        </w:rPr>
        <w:t>/km</w:t>
      </w:r>
      <w:proofErr w:type="gramEnd"/>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Unbalance Capacitance:  500 pF/500m</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Inductance to resistance ratio (Acc. to BS EN 50288-7):</w:t>
      </w:r>
      <w:r w:rsidRPr="00857C4A">
        <w:rPr>
          <w:rFonts w:ascii="Arial" w:hAnsi="Arial" w:cs="Arial"/>
          <w:sz w:val="22"/>
          <w:szCs w:val="22"/>
        </w:rPr>
        <w:tab/>
        <w:t>&lt; 25 µH/ohm for up to 1mm²</w:t>
      </w:r>
    </w:p>
    <w:p w:rsidR="00857C4A" w:rsidRPr="00857C4A" w:rsidRDefault="00857C4A" w:rsidP="000A3DE7">
      <w:pPr>
        <w:pStyle w:val="BodyText"/>
        <w:bidi w:val="0"/>
        <w:spacing w:before="240" w:after="240" w:line="276" w:lineRule="auto"/>
        <w:ind w:left="5760" w:firstLine="720"/>
        <w:jc w:val="lowKashida"/>
        <w:rPr>
          <w:rFonts w:ascii="Arial" w:hAnsi="Arial" w:cs="Arial"/>
          <w:sz w:val="22"/>
          <w:szCs w:val="22"/>
        </w:rPr>
      </w:pPr>
      <w:r w:rsidRPr="00857C4A">
        <w:rPr>
          <w:rFonts w:ascii="Arial" w:hAnsi="Arial" w:cs="Arial"/>
          <w:sz w:val="22"/>
          <w:szCs w:val="22"/>
        </w:rPr>
        <w:t>&lt; 40 µH/ohm for 1.5 mm²</w:t>
      </w:r>
    </w:p>
    <w:p w:rsidR="00857C4A" w:rsidRPr="00857C4A" w:rsidRDefault="00857C4A" w:rsidP="000A3DE7">
      <w:pPr>
        <w:pStyle w:val="BodyText"/>
        <w:bidi w:val="0"/>
        <w:spacing w:before="240" w:after="240" w:line="276" w:lineRule="auto"/>
        <w:ind w:left="5760" w:firstLine="720"/>
        <w:jc w:val="lowKashida"/>
        <w:rPr>
          <w:rFonts w:ascii="Arial" w:hAnsi="Arial" w:cs="Arial"/>
          <w:sz w:val="22"/>
          <w:szCs w:val="22"/>
        </w:rPr>
      </w:pPr>
      <w:r w:rsidRPr="00857C4A">
        <w:rPr>
          <w:rFonts w:ascii="Arial" w:hAnsi="Arial" w:cs="Arial"/>
          <w:sz w:val="22"/>
          <w:szCs w:val="22"/>
        </w:rPr>
        <w:t>&lt; 60 µH/ohm for 2.5 mm²</w:t>
      </w:r>
    </w:p>
    <w:p w:rsidR="00857C4A" w:rsidRPr="00857C4A" w:rsidRDefault="00857C4A" w:rsidP="001B1872">
      <w:pPr>
        <w:pStyle w:val="Heading2"/>
      </w:pPr>
      <w:bookmarkStart w:id="125" w:name="_Toc529874932"/>
      <w:bookmarkStart w:id="126" w:name="_Toc532896683"/>
      <w:bookmarkStart w:id="127" w:name="_Toc104828926"/>
      <w:r w:rsidRPr="00857C4A">
        <w:t>Cable Marking:</w:t>
      </w:r>
      <w:bookmarkEnd w:id="125"/>
      <w:bookmarkEnd w:id="126"/>
      <w:bookmarkEnd w:id="127"/>
    </w:p>
    <w:p w:rsidR="00857C4A" w:rsidRPr="00857C4A" w:rsidRDefault="00857C4A" w:rsidP="00857C4A">
      <w:pPr>
        <w:pStyle w:val="Normal-My"/>
        <w:spacing w:before="240" w:after="240"/>
        <w:jc w:val="lowKashida"/>
        <w:rPr>
          <w:rFonts w:ascii="Arial" w:eastAsia="Times New Roman" w:hAnsi="Arial" w:cs="Arial"/>
          <w:w w:val="102"/>
        </w:rPr>
      </w:pPr>
      <w:r w:rsidRPr="00857C4A">
        <w:rPr>
          <w:rFonts w:ascii="Arial" w:eastAsia="Times New Roman" w:hAnsi="Arial" w:cs="Arial"/>
        </w:rPr>
        <w:t>The</w:t>
      </w:r>
      <w:r w:rsidRPr="00857C4A">
        <w:rPr>
          <w:rFonts w:ascii="Arial" w:eastAsia="Times New Roman" w:hAnsi="Arial" w:cs="Arial"/>
          <w:spacing w:val="17"/>
        </w:rPr>
        <w:t xml:space="preserve"> </w:t>
      </w:r>
      <w:r w:rsidRPr="00857C4A">
        <w:rPr>
          <w:rFonts w:ascii="Arial" w:eastAsia="Times New Roman" w:hAnsi="Arial" w:cs="Arial"/>
        </w:rPr>
        <w:t>o</w:t>
      </w:r>
      <w:r w:rsidRPr="00857C4A">
        <w:rPr>
          <w:rFonts w:ascii="Arial" w:eastAsia="Times New Roman" w:hAnsi="Arial" w:cs="Arial"/>
          <w:spacing w:val="1"/>
        </w:rPr>
        <w:t>u</w:t>
      </w:r>
      <w:r w:rsidRPr="00857C4A">
        <w:rPr>
          <w:rFonts w:ascii="Arial" w:eastAsia="Times New Roman" w:hAnsi="Arial" w:cs="Arial"/>
        </w:rPr>
        <w:t>ter</w:t>
      </w:r>
      <w:r w:rsidR="006D3441">
        <w:rPr>
          <w:rFonts w:ascii="Arial" w:eastAsia="Times New Roman" w:hAnsi="Arial" w:cs="Arial"/>
        </w:rPr>
        <w:t xml:space="preserve"> </w:t>
      </w:r>
      <w:r w:rsidRPr="00857C4A">
        <w:rPr>
          <w:rFonts w:ascii="Arial" w:eastAsia="Times New Roman" w:hAnsi="Arial" w:cs="Arial"/>
        </w:rPr>
        <w:t>s</w:t>
      </w:r>
      <w:r w:rsidRPr="00857C4A">
        <w:rPr>
          <w:rFonts w:ascii="Arial" w:eastAsia="Times New Roman" w:hAnsi="Arial" w:cs="Arial"/>
          <w:spacing w:val="1"/>
        </w:rPr>
        <w:t>he</w:t>
      </w:r>
      <w:r w:rsidRPr="00857C4A">
        <w:rPr>
          <w:rFonts w:ascii="Arial" w:eastAsia="Times New Roman" w:hAnsi="Arial" w:cs="Arial"/>
        </w:rPr>
        <w:t>ath</w:t>
      </w:r>
      <w:r w:rsidRPr="00857C4A">
        <w:rPr>
          <w:rFonts w:ascii="Arial" w:eastAsia="Times New Roman" w:hAnsi="Arial" w:cs="Arial"/>
          <w:spacing w:val="30"/>
        </w:rPr>
        <w:t xml:space="preserve"> </w:t>
      </w:r>
      <w:r w:rsidRPr="00857C4A">
        <w:rPr>
          <w:rFonts w:ascii="Arial" w:eastAsia="Times New Roman" w:hAnsi="Arial" w:cs="Arial"/>
        </w:rPr>
        <w:t>of</w:t>
      </w:r>
      <w:r w:rsidRPr="00857C4A">
        <w:rPr>
          <w:rFonts w:ascii="Arial" w:eastAsia="Times New Roman" w:hAnsi="Arial" w:cs="Arial"/>
          <w:spacing w:val="16"/>
        </w:rPr>
        <w:t xml:space="preserve"> </w:t>
      </w:r>
      <w:r w:rsidRPr="00857C4A">
        <w:rPr>
          <w:rFonts w:ascii="Arial" w:eastAsia="Times New Roman" w:hAnsi="Arial" w:cs="Arial"/>
        </w:rPr>
        <w:t>c</w:t>
      </w:r>
      <w:r w:rsidRPr="00857C4A">
        <w:rPr>
          <w:rFonts w:ascii="Arial" w:eastAsia="Times New Roman" w:hAnsi="Arial" w:cs="Arial"/>
          <w:spacing w:val="-2"/>
        </w:rPr>
        <w:t>a</w:t>
      </w:r>
      <w:r w:rsidRPr="00857C4A">
        <w:rPr>
          <w:rFonts w:ascii="Arial" w:eastAsia="Times New Roman" w:hAnsi="Arial" w:cs="Arial"/>
          <w:spacing w:val="1"/>
        </w:rPr>
        <w:t>bl</w:t>
      </w:r>
      <w:r w:rsidRPr="00857C4A">
        <w:rPr>
          <w:rFonts w:ascii="Arial" w:eastAsia="Times New Roman" w:hAnsi="Arial" w:cs="Arial"/>
        </w:rPr>
        <w:t>e</w:t>
      </w:r>
      <w:r w:rsidRPr="00857C4A">
        <w:rPr>
          <w:rFonts w:ascii="Arial" w:eastAsia="Times New Roman" w:hAnsi="Arial" w:cs="Arial"/>
          <w:spacing w:val="19"/>
        </w:rPr>
        <w:t xml:space="preserve"> </w:t>
      </w:r>
      <w:r w:rsidRPr="00857C4A">
        <w:rPr>
          <w:rFonts w:ascii="Arial" w:eastAsia="Times New Roman" w:hAnsi="Arial" w:cs="Arial"/>
          <w:spacing w:val="1"/>
        </w:rPr>
        <w:t>s</w:t>
      </w:r>
      <w:r w:rsidRPr="00857C4A">
        <w:rPr>
          <w:rFonts w:ascii="Arial" w:eastAsia="Times New Roman" w:hAnsi="Arial" w:cs="Arial"/>
        </w:rPr>
        <w:t>h</w:t>
      </w:r>
      <w:r w:rsidRPr="00857C4A">
        <w:rPr>
          <w:rFonts w:ascii="Arial" w:eastAsia="Times New Roman" w:hAnsi="Arial" w:cs="Arial"/>
          <w:spacing w:val="1"/>
        </w:rPr>
        <w:t>a</w:t>
      </w:r>
      <w:r w:rsidRPr="00857C4A">
        <w:rPr>
          <w:rFonts w:ascii="Arial" w:eastAsia="Times New Roman" w:hAnsi="Arial" w:cs="Arial"/>
        </w:rPr>
        <w:t>ll</w:t>
      </w:r>
      <w:r w:rsidRPr="00857C4A">
        <w:rPr>
          <w:rFonts w:ascii="Arial" w:eastAsia="Times New Roman" w:hAnsi="Arial" w:cs="Arial"/>
          <w:spacing w:val="19"/>
        </w:rPr>
        <w:t xml:space="preserve"> </w:t>
      </w:r>
      <w:r w:rsidRPr="00857C4A">
        <w:rPr>
          <w:rFonts w:ascii="Arial" w:eastAsia="Times New Roman" w:hAnsi="Arial" w:cs="Arial"/>
        </w:rPr>
        <w:t>be</w:t>
      </w:r>
      <w:r w:rsidRPr="00857C4A">
        <w:rPr>
          <w:rFonts w:ascii="Arial" w:eastAsia="Times New Roman" w:hAnsi="Arial" w:cs="Arial"/>
          <w:spacing w:val="15"/>
        </w:rPr>
        <w:t xml:space="preserve"> </w:t>
      </w:r>
      <w:r w:rsidRPr="00857C4A">
        <w:rPr>
          <w:rFonts w:ascii="Arial" w:eastAsia="Times New Roman" w:hAnsi="Arial" w:cs="Arial"/>
          <w:spacing w:val="1"/>
        </w:rPr>
        <w:t>e</w:t>
      </w:r>
      <w:r w:rsidRPr="00857C4A">
        <w:rPr>
          <w:rFonts w:ascii="Arial" w:eastAsia="Times New Roman" w:hAnsi="Arial" w:cs="Arial"/>
          <w:spacing w:val="-2"/>
        </w:rPr>
        <w:t>m</w:t>
      </w:r>
      <w:r w:rsidRPr="00857C4A">
        <w:rPr>
          <w:rFonts w:ascii="Arial" w:eastAsia="Times New Roman" w:hAnsi="Arial" w:cs="Arial"/>
          <w:spacing w:val="1"/>
        </w:rPr>
        <w:t>b</w:t>
      </w:r>
      <w:r w:rsidRPr="00857C4A">
        <w:rPr>
          <w:rFonts w:ascii="Arial" w:eastAsia="Times New Roman" w:hAnsi="Arial" w:cs="Arial"/>
        </w:rPr>
        <w:t>os</w:t>
      </w:r>
      <w:r w:rsidRPr="00857C4A">
        <w:rPr>
          <w:rFonts w:ascii="Arial" w:eastAsia="Times New Roman" w:hAnsi="Arial" w:cs="Arial"/>
          <w:spacing w:val="1"/>
        </w:rPr>
        <w:t>s</w:t>
      </w:r>
      <w:r w:rsidRPr="00857C4A">
        <w:rPr>
          <w:rFonts w:ascii="Arial" w:eastAsia="Times New Roman" w:hAnsi="Arial" w:cs="Arial"/>
          <w:spacing w:val="-2"/>
        </w:rPr>
        <w:t>e</w:t>
      </w:r>
      <w:r w:rsidRPr="00857C4A">
        <w:rPr>
          <w:rFonts w:ascii="Arial" w:eastAsia="Times New Roman" w:hAnsi="Arial" w:cs="Arial"/>
        </w:rPr>
        <w:t>d</w:t>
      </w:r>
      <w:r w:rsidRPr="00857C4A">
        <w:rPr>
          <w:rFonts w:ascii="Arial" w:eastAsia="Times New Roman" w:hAnsi="Arial" w:cs="Arial"/>
          <w:spacing w:val="29"/>
        </w:rPr>
        <w:t xml:space="preserve"> </w:t>
      </w:r>
      <w:r w:rsidRPr="00857C4A">
        <w:rPr>
          <w:rFonts w:ascii="Arial" w:eastAsia="Times New Roman" w:hAnsi="Arial" w:cs="Arial"/>
        </w:rPr>
        <w:t>at</w:t>
      </w:r>
      <w:r w:rsidRPr="00857C4A">
        <w:rPr>
          <w:rFonts w:ascii="Arial" w:eastAsia="Times New Roman" w:hAnsi="Arial" w:cs="Arial"/>
          <w:spacing w:val="14"/>
        </w:rPr>
        <w:t xml:space="preserve"> </w:t>
      </w:r>
      <w:r w:rsidRPr="00857C4A">
        <w:rPr>
          <w:rFonts w:ascii="Arial" w:eastAsia="Times New Roman" w:hAnsi="Arial" w:cs="Arial"/>
        </w:rPr>
        <w:t>regu</w:t>
      </w:r>
      <w:r w:rsidRPr="00857C4A">
        <w:rPr>
          <w:rFonts w:ascii="Arial" w:eastAsia="Times New Roman" w:hAnsi="Arial" w:cs="Arial"/>
          <w:spacing w:val="1"/>
        </w:rPr>
        <w:t>l</w:t>
      </w:r>
      <w:r w:rsidRPr="00857C4A">
        <w:rPr>
          <w:rFonts w:ascii="Arial" w:eastAsia="Times New Roman" w:hAnsi="Arial" w:cs="Arial"/>
          <w:spacing w:val="-2"/>
        </w:rPr>
        <w:t>a</w:t>
      </w:r>
      <w:r w:rsidRPr="00857C4A">
        <w:rPr>
          <w:rFonts w:ascii="Arial" w:eastAsia="Times New Roman" w:hAnsi="Arial" w:cs="Arial"/>
        </w:rPr>
        <w:t>r</w:t>
      </w:r>
      <w:r w:rsidRPr="00857C4A">
        <w:rPr>
          <w:rFonts w:ascii="Arial" w:eastAsia="Times New Roman" w:hAnsi="Arial" w:cs="Arial"/>
          <w:spacing w:val="23"/>
        </w:rPr>
        <w:t xml:space="preserve"> </w:t>
      </w:r>
      <w:r w:rsidRPr="00857C4A">
        <w:rPr>
          <w:rFonts w:ascii="Arial" w:eastAsia="Times New Roman" w:hAnsi="Arial" w:cs="Arial"/>
        </w:rPr>
        <w:t>in</w:t>
      </w:r>
      <w:r w:rsidRPr="00857C4A">
        <w:rPr>
          <w:rFonts w:ascii="Arial" w:eastAsia="Times New Roman" w:hAnsi="Arial" w:cs="Arial"/>
          <w:spacing w:val="1"/>
        </w:rPr>
        <w:t>t</w:t>
      </w:r>
      <w:r w:rsidRPr="00857C4A">
        <w:rPr>
          <w:rFonts w:ascii="Arial" w:eastAsia="Times New Roman" w:hAnsi="Arial" w:cs="Arial"/>
          <w:spacing w:val="-2"/>
        </w:rPr>
        <w:t>e</w:t>
      </w:r>
      <w:r w:rsidRPr="00857C4A">
        <w:rPr>
          <w:rFonts w:ascii="Arial" w:eastAsia="Times New Roman" w:hAnsi="Arial" w:cs="Arial"/>
          <w:spacing w:val="2"/>
        </w:rPr>
        <w:t>r</w:t>
      </w:r>
      <w:r w:rsidRPr="00857C4A">
        <w:rPr>
          <w:rFonts w:ascii="Arial" w:eastAsia="Times New Roman" w:hAnsi="Arial" w:cs="Arial"/>
        </w:rPr>
        <w:t>vals</w:t>
      </w:r>
      <w:r w:rsidRPr="00857C4A">
        <w:rPr>
          <w:rFonts w:ascii="Arial" w:eastAsia="Times New Roman" w:hAnsi="Arial" w:cs="Arial"/>
          <w:spacing w:val="26"/>
        </w:rPr>
        <w:t xml:space="preserve"> </w:t>
      </w:r>
      <w:r w:rsidRPr="00857C4A">
        <w:rPr>
          <w:rFonts w:ascii="Arial" w:eastAsia="Times New Roman" w:hAnsi="Arial" w:cs="Arial"/>
        </w:rPr>
        <w:t>w</w:t>
      </w:r>
      <w:r w:rsidRPr="00857C4A">
        <w:rPr>
          <w:rFonts w:ascii="Arial" w:eastAsia="Times New Roman" w:hAnsi="Arial" w:cs="Arial"/>
          <w:spacing w:val="1"/>
        </w:rPr>
        <w:t>i</w:t>
      </w:r>
      <w:r w:rsidRPr="00857C4A">
        <w:rPr>
          <w:rFonts w:ascii="Arial" w:eastAsia="Times New Roman" w:hAnsi="Arial" w:cs="Arial"/>
        </w:rPr>
        <w:t>th</w:t>
      </w:r>
      <w:r w:rsidRPr="00857C4A">
        <w:rPr>
          <w:rFonts w:ascii="Arial" w:eastAsia="Times New Roman" w:hAnsi="Arial" w:cs="Arial"/>
          <w:spacing w:val="20"/>
        </w:rPr>
        <w:t xml:space="preserve"> </w:t>
      </w:r>
      <w:r w:rsidRPr="00857C4A">
        <w:rPr>
          <w:rFonts w:ascii="Arial" w:eastAsia="Times New Roman" w:hAnsi="Arial" w:cs="Arial"/>
        </w:rPr>
        <w:t>marks</w:t>
      </w:r>
      <w:r w:rsidRPr="00857C4A">
        <w:rPr>
          <w:rFonts w:ascii="Arial" w:eastAsia="Times New Roman" w:hAnsi="Arial" w:cs="Arial"/>
          <w:spacing w:val="22"/>
        </w:rPr>
        <w:t xml:space="preserve"> </w:t>
      </w:r>
      <w:r w:rsidRPr="00857C4A">
        <w:rPr>
          <w:rFonts w:ascii="Arial" w:eastAsia="Times New Roman" w:hAnsi="Arial" w:cs="Arial"/>
          <w:spacing w:val="1"/>
          <w:w w:val="102"/>
        </w:rPr>
        <w:t>t</w:t>
      </w:r>
      <w:r w:rsidRPr="00857C4A">
        <w:rPr>
          <w:rFonts w:ascii="Arial" w:eastAsia="Times New Roman" w:hAnsi="Arial" w:cs="Arial"/>
          <w:w w:val="102"/>
        </w:rPr>
        <w:t xml:space="preserve">o </w:t>
      </w:r>
      <w:r w:rsidRPr="00857C4A">
        <w:rPr>
          <w:rFonts w:ascii="Arial" w:eastAsia="Times New Roman" w:hAnsi="Arial" w:cs="Arial"/>
        </w:rPr>
        <w:t>distinguish</w:t>
      </w:r>
      <w:r w:rsidRPr="00857C4A">
        <w:rPr>
          <w:rFonts w:ascii="Arial" w:eastAsia="Times New Roman" w:hAnsi="Arial" w:cs="Arial"/>
          <w:spacing w:val="20"/>
        </w:rPr>
        <w:t xml:space="preserve"> </w:t>
      </w:r>
      <w:r w:rsidRPr="00857C4A">
        <w:rPr>
          <w:rFonts w:ascii="Arial" w:eastAsia="Times New Roman" w:hAnsi="Arial" w:cs="Arial"/>
        </w:rPr>
        <w:t>the</w:t>
      </w:r>
      <w:r w:rsidRPr="00857C4A">
        <w:rPr>
          <w:rFonts w:ascii="Arial" w:eastAsia="Times New Roman" w:hAnsi="Arial" w:cs="Arial"/>
          <w:spacing w:val="6"/>
        </w:rPr>
        <w:t xml:space="preserve"> </w:t>
      </w:r>
      <w:r w:rsidRPr="00857C4A">
        <w:rPr>
          <w:rFonts w:ascii="Arial" w:eastAsia="Times New Roman" w:hAnsi="Arial" w:cs="Arial"/>
        </w:rPr>
        <w:t>fol</w:t>
      </w:r>
      <w:r w:rsidRPr="00857C4A">
        <w:rPr>
          <w:rFonts w:ascii="Arial" w:eastAsia="Times New Roman" w:hAnsi="Arial" w:cs="Arial"/>
          <w:spacing w:val="-1"/>
        </w:rPr>
        <w:t>l</w:t>
      </w:r>
      <w:r w:rsidRPr="00857C4A">
        <w:rPr>
          <w:rFonts w:ascii="Arial" w:eastAsia="Times New Roman" w:hAnsi="Arial" w:cs="Arial"/>
        </w:rPr>
        <w:t>o</w:t>
      </w:r>
      <w:r w:rsidRPr="00857C4A">
        <w:rPr>
          <w:rFonts w:ascii="Arial" w:eastAsia="Times New Roman" w:hAnsi="Arial" w:cs="Arial"/>
          <w:spacing w:val="1"/>
        </w:rPr>
        <w:t>w</w:t>
      </w:r>
      <w:r w:rsidRPr="00857C4A">
        <w:rPr>
          <w:rFonts w:ascii="Arial" w:eastAsia="Times New Roman" w:hAnsi="Arial" w:cs="Arial"/>
        </w:rPr>
        <w:t>ing</w:t>
      </w:r>
      <w:r w:rsidRPr="00857C4A">
        <w:rPr>
          <w:rFonts w:ascii="Arial" w:eastAsia="Times New Roman" w:hAnsi="Arial" w:cs="Arial"/>
          <w:spacing w:val="20"/>
        </w:rPr>
        <w:t xml:space="preserve"> </w:t>
      </w:r>
      <w:r w:rsidRPr="00857C4A">
        <w:rPr>
          <w:rFonts w:ascii="Arial" w:eastAsia="Times New Roman" w:hAnsi="Arial" w:cs="Arial"/>
        </w:rPr>
        <w:t>data</w:t>
      </w:r>
      <w:r w:rsidRPr="00857C4A">
        <w:rPr>
          <w:rFonts w:ascii="Arial" w:eastAsia="Times New Roman" w:hAnsi="Arial" w:cs="Arial"/>
          <w:spacing w:val="10"/>
        </w:rPr>
        <w:t xml:space="preserve"> </w:t>
      </w:r>
      <w:r w:rsidRPr="00857C4A">
        <w:rPr>
          <w:rFonts w:ascii="Arial" w:eastAsia="Times New Roman" w:hAnsi="Arial" w:cs="Arial"/>
        </w:rPr>
        <w:t>as</w:t>
      </w:r>
      <w:r w:rsidRPr="00857C4A">
        <w:rPr>
          <w:rFonts w:ascii="Arial" w:eastAsia="Times New Roman" w:hAnsi="Arial" w:cs="Arial"/>
          <w:spacing w:val="5"/>
        </w:rPr>
        <w:t xml:space="preserve"> </w:t>
      </w:r>
      <w:r w:rsidRPr="00857C4A">
        <w:rPr>
          <w:rFonts w:ascii="Arial" w:eastAsia="Times New Roman" w:hAnsi="Arial" w:cs="Arial"/>
        </w:rPr>
        <w:t>a</w:t>
      </w:r>
      <w:r w:rsidRPr="00857C4A">
        <w:rPr>
          <w:rFonts w:ascii="Arial" w:eastAsia="Times New Roman" w:hAnsi="Arial" w:cs="Arial"/>
          <w:spacing w:val="6"/>
        </w:rPr>
        <w:t xml:space="preserve"> </w:t>
      </w:r>
      <w:r w:rsidRPr="00857C4A">
        <w:rPr>
          <w:rFonts w:ascii="Arial" w:eastAsia="Times New Roman" w:hAnsi="Arial" w:cs="Arial"/>
          <w:spacing w:val="-2"/>
          <w:w w:val="102"/>
        </w:rPr>
        <w:t>m</w:t>
      </w:r>
      <w:r w:rsidRPr="00857C4A">
        <w:rPr>
          <w:rFonts w:ascii="Arial" w:eastAsia="Times New Roman" w:hAnsi="Arial" w:cs="Arial"/>
          <w:spacing w:val="2"/>
          <w:w w:val="102"/>
        </w:rPr>
        <w:t>i</w:t>
      </w:r>
      <w:r w:rsidRPr="00857C4A">
        <w:rPr>
          <w:rFonts w:ascii="Arial" w:eastAsia="Times New Roman" w:hAnsi="Arial" w:cs="Arial"/>
          <w:w w:val="102"/>
        </w:rPr>
        <w:t>ni</w:t>
      </w:r>
      <w:r w:rsidRPr="00857C4A">
        <w:rPr>
          <w:rFonts w:ascii="Arial" w:eastAsia="Times New Roman" w:hAnsi="Arial" w:cs="Arial"/>
          <w:spacing w:val="-3"/>
          <w:w w:val="102"/>
        </w:rPr>
        <w:t>m</w:t>
      </w:r>
      <w:r w:rsidRPr="00857C4A">
        <w:rPr>
          <w:rFonts w:ascii="Arial" w:eastAsia="Times New Roman" w:hAnsi="Arial" w:cs="Arial"/>
          <w:spacing w:val="2"/>
          <w:w w:val="102"/>
        </w:rPr>
        <w:t>u</w:t>
      </w:r>
      <w:r w:rsidRPr="00857C4A">
        <w:rPr>
          <w:rFonts w:ascii="Arial" w:eastAsia="Times New Roman" w:hAnsi="Arial" w:cs="Arial"/>
          <w:spacing w:val="-3"/>
          <w:w w:val="102"/>
        </w:rPr>
        <w:t>m</w:t>
      </w:r>
      <w:r w:rsidRPr="00857C4A">
        <w:rPr>
          <w:rFonts w:ascii="Arial" w:eastAsia="Times New Roman" w:hAnsi="Arial" w:cs="Arial"/>
          <w:w w:val="102"/>
        </w:rPr>
        <w:t>:</w:t>
      </w:r>
    </w:p>
    <w:p w:rsidR="00857C4A" w:rsidRPr="00857C4A"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857C4A">
        <w:rPr>
          <w:rFonts w:ascii="Arial" w:hAnsi="Arial" w:cs="Arial"/>
        </w:rPr>
        <w:t>Manufacturer's name</w:t>
      </w:r>
      <w:r w:rsidRPr="00857C4A">
        <w:rPr>
          <w:rFonts w:ascii="Arial" w:eastAsia="Times New Roman" w:hAnsi="Arial" w:cs="Arial"/>
          <w:spacing w:val="12"/>
        </w:rPr>
        <w:t xml:space="preserve"> </w:t>
      </w:r>
      <w:r w:rsidRPr="00857C4A">
        <w:rPr>
          <w:rFonts w:ascii="Arial" w:eastAsia="Times New Roman" w:hAnsi="Arial" w:cs="Arial"/>
        </w:rPr>
        <w:t>and</w:t>
      </w:r>
      <w:r w:rsidRPr="00857C4A">
        <w:rPr>
          <w:rFonts w:ascii="Arial" w:eastAsia="Times New Roman" w:hAnsi="Arial" w:cs="Arial"/>
          <w:spacing w:val="7"/>
        </w:rPr>
        <w:t xml:space="preserve"> </w:t>
      </w:r>
      <w:r w:rsidRPr="00857C4A">
        <w:rPr>
          <w:rFonts w:ascii="Arial" w:eastAsia="Times New Roman" w:hAnsi="Arial" w:cs="Arial"/>
          <w:spacing w:val="2"/>
        </w:rPr>
        <w:t>y</w:t>
      </w:r>
      <w:r w:rsidRPr="00857C4A">
        <w:rPr>
          <w:rFonts w:ascii="Arial" w:eastAsia="Times New Roman" w:hAnsi="Arial" w:cs="Arial"/>
        </w:rPr>
        <w:t>ear</w:t>
      </w:r>
      <w:r w:rsidRPr="00857C4A">
        <w:rPr>
          <w:rFonts w:ascii="Arial" w:eastAsia="Times New Roman" w:hAnsi="Arial" w:cs="Arial"/>
          <w:spacing w:val="9"/>
        </w:rPr>
        <w:t xml:space="preserve"> </w:t>
      </w:r>
      <w:r w:rsidRPr="00857C4A">
        <w:rPr>
          <w:rFonts w:ascii="Arial" w:eastAsia="Times New Roman" w:hAnsi="Arial" w:cs="Arial"/>
        </w:rPr>
        <w:t>of</w:t>
      </w:r>
      <w:r w:rsidRPr="00857C4A">
        <w:rPr>
          <w:rFonts w:ascii="Arial" w:eastAsia="Times New Roman" w:hAnsi="Arial" w:cs="Arial"/>
          <w:spacing w:val="7"/>
        </w:rPr>
        <w:t xml:space="preserve"> </w:t>
      </w:r>
      <w:r w:rsidRPr="00857C4A">
        <w:rPr>
          <w:rFonts w:ascii="Arial" w:eastAsia="Times New Roman" w:hAnsi="Arial" w:cs="Arial"/>
          <w:spacing w:val="-3"/>
          <w:w w:val="102"/>
        </w:rPr>
        <w:t>m</w:t>
      </w:r>
      <w:r w:rsidRPr="00857C4A">
        <w:rPr>
          <w:rFonts w:ascii="Arial" w:eastAsia="Times New Roman" w:hAnsi="Arial" w:cs="Arial"/>
          <w:spacing w:val="-1"/>
          <w:w w:val="102"/>
        </w:rPr>
        <w:t>a</w:t>
      </w:r>
      <w:r w:rsidRPr="00857C4A">
        <w:rPr>
          <w:rFonts w:ascii="Arial" w:eastAsia="Times New Roman" w:hAnsi="Arial" w:cs="Arial"/>
          <w:spacing w:val="1"/>
          <w:w w:val="102"/>
        </w:rPr>
        <w:t>n</w:t>
      </w:r>
      <w:r w:rsidRPr="00857C4A">
        <w:rPr>
          <w:rFonts w:ascii="Arial" w:eastAsia="Times New Roman" w:hAnsi="Arial" w:cs="Arial"/>
          <w:w w:val="102"/>
        </w:rPr>
        <w:t>u</w:t>
      </w:r>
      <w:r w:rsidRPr="00857C4A">
        <w:rPr>
          <w:rFonts w:ascii="Arial" w:eastAsia="Times New Roman" w:hAnsi="Arial" w:cs="Arial"/>
          <w:spacing w:val="2"/>
          <w:w w:val="102"/>
        </w:rPr>
        <w:t>f</w:t>
      </w:r>
      <w:r w:rsidRPr="00857C4A">
        <w:rPr>
          <w:rFonts w:ascii="Arial" w:eastAsia="Times New Roman" w:hAnsi="Arial" w:cs="Arial"/>
          <w:spacing w:val="-2"/>
          <w:w w:val="102"/>
        </w:rPr>
        <w:t>a</w:t>
      </w:r>
      <w:r w:rsidRPr="00857C4A">
        <w:rPr>
          <w:rFonts w:ascii="Arial" w:eastAsia="Times New Roman" w:hAnsi="Arial" w:cs="Arial"/>
          <w:w w:val="102"/>
        </w:rPr>
        <w:t>cture,</w:t>
      </w:r>
      <w:r w:rsidRPr="00857C4A">
        <w:rPr>
          <w:rFonts w:ascii="Arial" w:eastAsia="Times New Roman" w:hAnsi="Arial" w:cs="Arial"/>
        </w:rPr>
        <w:t xml:space="preserve"> </w:t>
      </w:r>
    </w:p>
    <w:p w:rsidR="00857C4A" w:rsidRPr="00857C4A"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857C4A">
        <w:rPr>
          <w:rFonts w:ascii="Arial" w:eastAsia="Times New Roman" w:hAnsi="Arial" w:cs="Arial"/>
        </w:rPr>
        <w:t>Volt</w:t>
      </w:r>
      <w:r w:rsidRPr="00857C4A">
        <w:rPr>
          <w:rFonts w:ascii="Arial" w:eastAsia="Times New Roman" w:hAnsi="Arial" w:cs="Arial"/>
          <w:spacing w:val="-2"/>
        </w:rPr>
        <w:t>a</w:t>
      </w:r>
      <w:r w:rsidRPr="00857C4A">
        <w:rPr>
          <w:rFonts w:ascii="Arial" w:eastAsia="Times New Roman" w:hAnsi="Arial" w:cs="Arial"/>
          <w:spacing w:val="1"/>
        </w:rPr>
        <w:t>g</w:t>
      </w:r>
      <w:r w:rsidRPr="00857C4A">
        <w:rPr>
          <w:rFonts w:ascii="Arial" w:eastAsia="Times New Roman" w:hAnsi="Arial" w:cs="Arial"/>
        </w:rPr>
        <w:t>e</w:t>
      </w:r>
      <w:r w:rsidRPr="00857C4A">
        <w:rPr>
          <w:rFonts w:ascii="Arial" w:eastAsia="Times New Roman" w:hAnsi="Arial" w:cs="Arial"/>
          <w:spacing w:val="15"/>
        </w:rPr>
        <w:t xml:space="preserve"> </w:t>
      </w:r>
      <w:r w:rsidRPr="00857C4A">
        <w:rPr>
          <w:rFonts w:ascii="Arial" w:eastAsia="Times New Roman" w:hAnsi="Arial" w:cs="Arial"/>
        </w:rPr>
        <w:t>grade</w:t>
      </w:r>
      <w:r w:rsidRPr="00857C4A">
        <w:rPr>
          <w:rFonts w:ascii="Arial" w:eastAsia="Times New Roman" w:hAnsi="Arial" w:cs="Arial"/>
          <w:spacing w:val="11"/>
        </w:rPr>
        <w:t xml:space="preserve"> </w:t>
      </w:r>
      <w:r w:rsidRPr="00857C4A">
        <w:rPr>
          <w:rFonts w:ascii="Arial" w:eastAsia="Times New Roman" w:hAnsi="Arial" w:cs="Arial"/>
        </w:rPr>
        <w:t>(specified</w:t>
      </w:r>
      <w:r w:rsidRPr="00857C4A">
        <w:rPr>
          <w:rFonts w:ascii="Arial" w:eastAsia="Times New Roman" w:hAnsi="Arial" w:cs="Arial"/>
          <w:spacing w:val="18"/>
        </w:rPr>
        <w:t xml:space="preserve"> </w:t>
      </w:r>
      <w:r w:rsidRPr="00857C4A">
        <w:rPr>
          <w:rFonts w:ascii="Arial" w:eastAsia="Times New Roman" w:hAnsi="Arial" w:cs="Arial"/>
          <w:w w:val="102"/>
        </w:rPr>
        <w:t>v</w:t>
      </w:r>
      <w:r w:rsidRPr="00857C4A">
        <w:rPr>
          <w:rFonts w:ascii="Arial" w:eastAsia="Times New Roman" w:hAnsi="Arial" w:cs="Arial"/>
          <w:spacing w:val="1"/>
          <w:w w:val="102"/>
        </w:rPr>
        <w:t>o</w:t>
      </w:r>
      <w:r w:rsidRPr="00857C4A">
        <w:rPr>
          <w:rFonts w:ascii="Arial" w:eastAsia="Times New Roman" w:hAnsi="Arial" w:cs="Arial"/>
          <w:spacing w:val="-1"/>
          <w:w w:val="102"/>
        </w:rPr>
        <w:t>l</w:t>
      </w:r>
      <w:r w:rsidRPr="00857C4A">
        <w:rPr>
          <w:rFonts w:ascii="Arial" w:eastAsia="Times New Roman" w:hAnsi="Arial" w:cs="Arial"/>
          <w:spacing w:val="1"/>
          <w:w w:val="102"/>
        </w:rPr>
        <w:t>t</w:t>
      </w:r>
      <w:r w:rsidRPr="00857C4A">
        <w:rPr>
          <w:rFonts w:ascii="Arial" w:eastAsia="Times New Roman" w:hAnsi="Arial" w:cs="Arial"/>
          <w:w w:val="102"/>
        </w:rPr>
        <w:t>a</w:t>
      </w:r>
      <w:r w:rsidRPr="00857C4A">
        <w:rPr>
          <w:rFonts w:ascii="Arial" w:eastAsia="Times New Roman" w:hAnsi="Arial" w:cs="Arial"/>
          <w:spacing w:val="1"/>
          <w:w w:val="102"/>
        </w:rPr>
        <w:t>g</w:t>
      </w:r>
      <w:r w:rsidRPr="00857C4A">
        <w:rPr>
          <w:rFonts w:ascii="Arial" w:eastAsia="Times New Roman" w:hAnsi="Arial" w:cs="Arial"/>
          <w:w w:val="102"/>
        </w:rPr>
        <w:t>e),</w:t>
      </w:r>
    </w:p>
    <w:p w:rsidR="00857C4A" w:rsidRPr="00857C4A"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857C4A">
        <w:rPr>
          <w:rFonts w:ascii="Arial" w:eastAsia="Times New Roman" w:hAnsi="Arial" w:cs="Arial"/>
        </w:rPr>
        <w:t>Number of core and core sizes,</w:t>
      </w:r>
    </w:p>
    <w:p w:rsidR="00857C4A" w:rsidRPr="00857C4A"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857C4A">
        <w:rPr>
          <w:rFonts w:ascii="Arial" w:eastAsia="Times New Roman" w:hAnsi="Arial" w:cs="Arial"/>
        </w:rPr>
        <w:t>Ca</w:t>
      </w:r>
      <w:r w:rsidRPr="00857C4A">
        <w:rPr>
          <w:rFonts w:ascii="Arial" w:eastAsia="Times New Roman" w:hAnsi="Arial" w:cs="Arial"/>
          <w:spacing w:val="1"/>
        </w:rPr>
        <w:t>b</w:t>
      </w:r>
      <w:r w:rsidRPr="00857C4A">
        <w:rPr>
          <w:rFonts w:ascii="Arial" w:eastAsia="Times New Roman" w:hAnsi="Arial" w:cs="Arial"/>
          <w:spacing w:val="-1"/>
        </w:rPr>
        <w:t>l</w:t>
      </w:r>
      <w:r w:rsidRPr="00857C4A">
        <w:rPr>
          <w:rFonts w:ascii="Arial" w:eastAsia="Times New Roman" w:hAnsi="Arial" w:cs="Arial"/>
        </w:rPr>
        <w:t>e</w:t>
      </w:r>
      <w:r w:rsidRPr="00857C4A">
        <w:rPr>
          <w:rFonts w:ascii="Arial" w:eastAsia="Times New Roman" w:hAnsi="Arial" w:cs="Arial"/>
          <w:spacing w:val="12"/>
        </w:rPr>
        <w:t xml:space="preserve"> </w:t>
      </w:r>
      <w:r w:rsidRPr="00857C4A">
        <w:rPr>
          <w:rFonts w:ascii="Arial" w:eastAsia="Times New Roman" w:hAnsi="Arial" w:cs="Arial"/>
          <w:w w:val="102"/>
        </w:rPr>
        <w:t>t</w:t>
      </w:r>
      <w:r w:rsidRPr="00857C4A">
        <w:rPr>
          <w:rFonts w:ascii="Arial" w:eastAsia="Times New Roman" w:hAnsi="Arial" w:cs="Arial"/>
          <w:spacing w:val="2"/>
          <w:w w:val="102"/>
        </w:rPr>
        <w:t>y</w:t>
      </w:r>
      <w:r w:rsidRPr="00857C4A">
        <w:rPr>
          <w:rFonts w:ascii="Arial" w:eastAsia="Times New Roman" w:hAnsi="Arial" w:cs="Arial"/>
          <w:w w:val="102"/>
        </w:rPr>
        <w:t>pe,</w:t>
      </w:r>
    </w:p>
    <w:p w:rsidR="00857C4A" w:rsidRPr="00857C4A" w:rsidRDefault="00857C4A" w:rsidP="002070E1">
      <w:pPr>
        <w:pStyle w:val="Normal-My"/>
        <w:numPr>
          <w:ilvl w:val="0"/>
          <w:numId w:val="24"/>
        </w:numPr>
        <w:tabs>
          <w:tab w:val="left" w:pos="540"/>
        </w:tabs>
        <w:spacing w:before="240" w:after="240"/>
        <w:ind w:left="1560" w:hanging="426"/>
        <w:contextualSpacing/>
        <w:jc w:val="lowKashida"/>
        <w:rPr>
          <w:rFonts w:ascii="Arial" w:eastAsia="Times New Roman" w:hAnsi="Arial" w:cs="Arial"/>
        </w:rPr>
      </w:pPr>
      <w:r w:rsidRPr="00857C4A">
        <w:rPr>
          <w:rFonts w:ascii="Arial" w:eastAsia="Times New Roman" w:hAnsi="Arial" w:cs="Arial"/>
        </w:rPr>
        <w:t>Quality</w:t>
      </w:r>
      <w:r w:rsidRPr="00857C4A">
        <w:rPr>
          <w:rFonts w:ascii="Arial" w:eastAsia="Times New Roman" w:hAnsi="Arial" w:cs="Arial"/>
          <w:spacing w:val="17"/>
        </w:rPr>
        <w:t xml:space="preserve"> </w:t>
      </w:r>
      <w:r w:rsidRPr="00857C4A">
        <w:rPr>
          <w:rFonts w:ascii="Arial" w:eastAsia="Times New Roman" w:hAnsi="Arial" w:cs="Arial"/>
        </w:rPr>
        <w:t>of</w:t>
      </w:r>
      <w:r w:rsidRPr="00857C4A">
        <w:rPr>
          <w:rFonts w:ascii="Arial" w:eastAsia="Times New Roman" w:hAnsi="Arial" w:cs="Arial"/>
          <w:spacing w:val="5"/>
        </w:rPr>
        <w:t xml:space="preserve"> </w:t>
      </w:r>
      <w:r w:rsidRPr="00857C4A">
        <w:rPr>
          <w:rFonts w:ascii="Arial" w:eastAsia="Times New Roman" w:hAnsi="Arial" w:cs="Arial"/>
          <w:w w:val="102"/>
        </w:rPr>
        <w:t>o</w:t>
      </w:r>
      <w:r w:rsidRPr="00857C4A">
        <w:rPr>
          <w:rFonts w:ascii="Arial" w:eastAsia="Times New Roman" w:hAnsi="Arial" w:cs="Arial"/>
          <w:spacing w:val="1"/>
          <w:w w:val="102"/>
        </w:rPr>
        <w:t>u</w:t>
      </w:r>
      <w:r w:rsidRPr="00857C4A">
        <w:rPr>
          <w:rFonts w:ascii="Arial" w:eastAsia="Times New Roman" w:hAnsi="Arial" w:cs="Arial"/>
          <w:spacing w:val="-1"/>
          <w:w w:val="102"/>
        </w:rPr>
        <w:t>te</w:t>
      </w:r>
      <w:r w:rsidRPr="00857C4A">
        <w:rPr>
          <w:rFonts w:ascii="Arial" w:eastAsia="Times New Roman" w:hAnsi="Arial" w:cs="Arial"/>
          <w:w w:val="102"/>
        </w:rPr>
        <w:t>r s</w:t>
      </w:r>
      <w:r w:rsidRPr="00857C4A">
        <w:rPr>
          <w:rFonts w:ascii="Arial" w:eastAsia="Times New Roman" w:hAnsi="Arial" w:cs="Arial"/>
          <w:spacing w:val="2"/>
          <w:w w:val="102"/>
        </w:rPr>
        <w:t>h</w:t>
      </w:r>
      <w:r w:rsidRPr="00857C4A">
        <w:rPr>
          <w:rFonts w:ascii="Arial" w:eastAsia="Times New Roman" w:hAnsi="Arial" w:cs="Arial"/>
          <w:spacing w:val="-2"/>
          <w:w w:val="102"/>
        </w:rPr>
        <w:t>e</w:t>
      </w:r>
      <w:r w:rsidRPr="00857C4A">
        <w:rPr>
          <w:rFonts w:ascii="Arial" w:eastAsia="Times New Roman" w:hAnsi="Arial" w:cs="Arial"/>
          <w:w w:val="102"/>
        </w:rPr>
        <w:t>ath.</w:t>
      </w:r>
    </w:p>
    <w:p w:rsidR="00857C4A" w:rsidRPr="00857C4A" w:rsidRDefault="00857C4A" w:rsidP="000B665B">
      <w:pPr>
        <w:pStyle w:val="Normal-My"/>
        <w:numPr>
          <w:ilvl w:val="0"/>
          <w:numId w:val="24"/>
        </w:numPr>
        <w:tabs>
          <w:tab w:val="left" w:pos="540"/>
        </w:tabs>
        <w:spacing w:before="240" w:after="240"/>
        <w:ind w:left="1560" w:hanging="426"/>
        <w:jc w:val="lowKashida"/>
        <w:rPr>
          <w:rFonts w:ascii="Arial" w:eastAsia="Times New Roman" w:hAnsi="Arial" w:cs="Arial"/>
        </w:rPr>
      </w:pPr>
      <w:r w:rsidRPr="00857C4A">
        <w:rPr>
          <w:rFonts w:ascii="Arial" w:eastAsia="Times New Roman" w:hAnsi="Arial" w:cs="Arial"/>
          <w:position w:val="-1"/>
        </w:rPr>
        <w:t>Total</w:t>
      </w:r>
      <w:r w:rsidRPr="00857C4A">
        <w:rPr>
          <w:rFonts w:ascii="Arial" w:eastAsia="Times New Roman" w:hAnsi="Arial" w:cs="Arial"/>
          <w:spacing w:val="10"/>
          <w:position w:val="-1"/>
        </w:rPr>
        <w:t xml:space="preserve"> </w:t>
      </w:r>
      <w:r w:rsidR="00D63F85" w:rsidRPr="00857C4A">
        <w:rPr>
          <w:rFonts w:ascii="Arial" w:eastAsia="Times New Roman" w:hAnsi="Arial" w:cs="Arial"/>
          <w:spacing w:val="2"/>
          <w:position w:val="-1"/>
        </w:rPr>
        <w:t>r</w:t>
      </w:r>
      <w:r w:rsidR="00D63F85" w:rsidRPr="00857C4A">
        <w:rPr>
          <w:rFonts w:ascii="Arial" w:eastAsia="Times New Roman" w:hAnsi="Arial" w:cs="Arial"/>
          <w:spacing w:val="1"/>
          <w:position w:val="-1"/>
        </w:rPr>
        <w:t>e</w:t>
      </w:r>
      <w:r w:rsidR="00D63F85" w:rsidRPr="00857C4A">
        <w:rPr>
          <w:rFonts w:ascii="Arial" w:eastAsia="Times New Roman" w:hAnsi="Arial" w:cs="Arial"/>
          <w:spacing w:val="-2"/>
          <w:position w:val="-1"/>
        </w:rPr>
        <w:t>m</w:t>
      </w:r>
      <w:r w:rsidR="00D63F85" w:rsidRPr="00857C4A">
        <w:rPr>
          <w:rFonts w:ascii="Arial" w:eastAsia="Times New Roman" w:hAnsi="Arial" w:cs="Arial"/>
          <w:spacing w:val="-1"/>
          <w:position w:val="-1"/>
        </w:rPr>
        <w:t>a</w:t>
      </w:r>
      <w:r w:rsidR="00D63F85" w:rsidRPr="00857C4A">
        <w:rPr>
          <w:rFonts w:ascii="Arial" w:eastAsia="Times New Roman" w:hAnsi="Arial" w:cs="Arial"/>
          <w:position w:val="-1"/>
        </w:rPr>
        <w:t>i</w:t>
      </w:r>
      <w:r w:rsidR="00D63F85" w:rsidRPr="00857C4A">
        <w:rPr>
          <w:rFonts w:ascii="Arial" w:eastAsia="Times New Roman" w:hAnsi="Arial" w:cs="Arial"/>
          <w:spacing w:val="1"/>
          <w:position w:val="-1"/>
        </w:rPr>
        <w:t>n</w:t>
      </w:r>
      <w:r w:rsidR="00D63F85" w:rsidRPr="00857C4A">
        <w:rPr>
          <w:rFonts w:ascii="Arial" w:eastAsia="Times New Roman" w:hAnsi="Arial" w:cs="Arial"/>
          <w:spacing w:val="-1"/>
          <w:position w:val="-1"/>
        </w:rPr>
        <w:t>i</w:t>
      </w:r>
      <w:r w:rsidR="00D63F85" w:rsidRPr="00857C4A">
        <w:rPr>
          <w:rFonts w:ascii="Arial" w:eastAsia="Times New Roman" w:hAnsi="Arial" w:cs="Arial"/>
          <w:position w:val="-1"/>
        </w:rPr>
        <w:t>ng</w:t>
      </w:r>
      <w:r w:rsidRPr="00857C4A">
        <w:rPr>
          <w:rFonts w:ascii="Arial" w:eastAsia="Times New Roman" w:hAnsi="Arial" w:cs="Arial"/>
          <w:spacing w:val="17"/>
          <w:position w:val="-1"/>
        </w:rPr>
        <w:t xml:space="preserve"> </w:t>
      </w:r>
      <w:r w:rsidRPr="00857C4A">
        <w:rPr>
          <w:rFonts w:ascii="Arial" w:eastAsia="Times New Roman" w:hAnsi="Arial" w:cs="Arial"/>
          <w:spacing w:val="1"/>
          <w:position w:val="-1"/>
        </w:rPr>
        <w:t>l</w:t>
      </w:r>
      <w:r w:rsidRPr="00857C4A">
        <w:rPr>
          <w:rFonts w:ascii="Arial" w:eastAsia="Times New Roman" w:hAnsi="Arial" w:cs="Arial"/>
          <w:spacing w:val="-1"/>
          <w:position w:val="-1"/>
        </w:rPr>
        <w:t>e</w:t>
      </w:r>
      <w:r w:rsidRPr="00857C4A">
        <w:rPr>
          <w:rFonts w:ascii="Arial" w:eastAsia="Times New Roman" w:hAnsi="Arial" w:cs="Arial"/>
          <w:position w:val="-1"/>
        </w:rPr>
        <w:t>n</w:t>
      </w:r>
      <w:r w:rsidRPr="00857C4A">
        <w:rPr>
          <w:rFonts w:ascii="Arial" w:eastAsia="Times New Roman" w:hAnsi="Arial" w:cs="Arial"/>
          <w:spacing w:val="1"/>
          <w:position w:val="-1"/>
        </w:rPr>
        <w:t>g</w:t>
      </w:r>
      <w:r w:rsidRPr="00857C4A">
        <w:rPr>
          <w:rFonts w:ascii="Arial" w:eastAsia="Times New Roman" w:hAnsi="Arial" w:cs="Arial"/>
          <w:position w:val="-1"/>
        </w:rPr>
        <w:t>th</w:t>
      </w:r>
      <w:r w:rsidRPr="00857C4A">
        <w:rPr>
          <w:rFonts w:ascii="Arial" w:eastAsia="Times New Roman" w:hAnsi="Arial" w:cs="Arial"/>
          <w:spacing w:val="14"/>
          <w:position w:val="-1"/>
        </w:rPr>
        <w:t xml:space="preserve"> </w:t>
      </w:r>
      <w:r w:rsidRPr="00857C4A">
        <w:rPr>
          <w:rFonts w:ascii="Arial" w:eastAsia="Times New Roman" w:hAnsi="Arial" w:cs="Arial"/>
          <w:position w:val="-1"/>
        </w:rPr>
        <w:t>of</w:t>
      </w:r>
      <w:r w:rsidRPr="00857C4A">
        <w:rPr>
          <w:rFonts w:ascii="Arial" w:eastAsia="Times New Roman" w:hAnsi="Arial" w:cs="Arial"/>
          <w:spacing w:val="5"/>
          <w:position w:val="-1"/>
        </w:rPr>
        <w:t xml:space="preserve"> </w:t>
      </w:r>
      <w:r w:rsidRPr="00857C4A">
        <w:rPr>
          <w:rFonts w:ascii="Arial" w:eastAsia="Times New Roman" w:hAnsi="Arial" w:cs="Arial"/>
          <w:position w:val="-1"/>
        </w:rPr>
        <w:t>the</w:t>
      </w:r>
      <w:r w:rsidRPr="00857C4A">
        <w:rPr>
          <w:rFonts w:ascii="Arial" w:eastAsia="Times New Roman" w:hAnsi="Arial" w:cs="Arial"/>
          <w:spacing w:val="8"/>
          <w:position w:val="-1"/>
        </w:rPr>
        <w:t xml:space="preserve"> </w:t>
      </w:r>
      <w:r w:rsidRPr="00857C4A">
        <w:rPr>
          <w:rFonts w:ascii="Arial" w:eastAsia="Times New Roman" w:hAnsi="Arial" w:cs="Arial"/>
          <w:spacing w:val="-2"/>
          <w:w w:val="102"/>
          <w:position w:val="-1"/>
        </w:rPr>
        <w:t>c</w:t>
      </w:r>
      <w:r w:rsidRPr="00857C4A">
        <w:rPr>
          <w:rFonts w:ascii="Arial" w:eastAsia="Times New Roman" w:hAnsi="Arial" w:cs="Arial"/>
          <w:spacing w:val="-1"/>
          <w:w w:val="102"/>
          <w:position w:val="-1"/>
        </w:rPr>
        <w:t>a</w:t>
      </w:r>
      <w:r w:rsidRPr="00857C4A">
        <w:rPr>
          <w:rFonts w:ascii="Arial" w:eastAsia="Times New Roman" w:hAnsi="Arial" w:cs="Arial"/>
          <w:spacing w:val="1"/>
          <w:w w:val="102"/>
          <w:position w:val="-1"/>
        </w:rPr>
        <w:t>bl</w:t>
      </w:r>
      <w:r w:rsidRPr="00857C4A">
        <w:rPr>
          <w:rFonts w:ascii="Arial" w:eastAsia="Times New Roman" w:hAnsi="Arial" w:cs="Arial"/>
          <w:w w:val="102"/>
          <w:position w:val="-1"/>
        </w:rPr>
        <w:t>e</w:t>
      </w:r>
    </w:p>
    <w:p w:rsidR="00857C4A" w:rsidRPr="00857C4A" w:rsidRDefault="00857C4A" w:rsidP="001B1872">
      <w:pPr>
        <w:pStyle w:val="Heading2"/>
      </w:pPr>
      <w:bookmarkStart w:id="128" w:name="_Toc442631587"/>
      <w:bookmarkStart w:id="129" w:name="_Toc532896684"/>
      <w:bookmarkStart w:id="130" w:name="_Toc104828927"/>
      <w:r w:rsidRPr="00857C4A">
        <w:t>Cables drums</w:t>
      </w:r>
      <w:bookmarkEnd w:id="128"/>
      <w:r w:rsidRPr="00857C4A">
        <w:t>:</w:t>
      </w:r>
      <w:bookmarkEnd w:id="129"/>
      <w:bookmarkEnd w:id="130"/>
    </w:p>
    <w:p w:rsidR="00857C4A" w:rsidRPr="00857C4A" w:rsidRDefault="00857C4A" w:rsidP="00D63F85">
      <w:pPr>
        <w:pStyle w:val="Normal-My"/>
        <w:spacing w:before="240" w:after="240"/>
        <w:jc w:val="lowKashida"/>
        <w:rPr>
          <w:rFonts w:ascii="Arial" w:eastAsia="Times New Roman" w:hAnsi="Arial" w:cs="Arial"/>
        </w:rPr>
      </w:pPr>
      <w:r w:rsidRPr="00857C4A">
        <w:rPr>
          <w:rFonts w:ascii="Arial" w:eastAsia="Times New Roman" w:hAnsi="Arial" w:cs="Arial"/>
        </w:rPr>
        <w:t>Cable shall be supplied in standard production lengths a</w:t>
      </w:r>
      <w:r w:rsidR="00D63F85">
        <w:rPr>
          <w:rFonts w:ascii="Arial" w:eastAsia="Times New Roman" w:hAnsi="Arial" w:cs="Arial"/>
        </w:rPr>
        <w:t xml:space="preserve">nd drum types and sizes for the </w:t>
      </w:r>
      <w:r w:rsidRPr="00857C4A">
        <w:rPr>
          <w:rFonts w:ascii="Arial" w:eastAsia="Times New Roman" w:hAnsi="Arial" w:cs="Arial"/>
        </w:rPr>
        <w:t>quantities of each type of cable required. All drum lengths shall be continuous. Cable or</w:t>
      </w:r>
      <w:r w:rsidR="00D63F85">
        <w:rPr>
          <w:rFonts w:ascii="Arial" w:eastAsia="Times New Roman" w:hAnsi="Arial" w:cs="Arial"/>
        </w:rPr>
        <w:t xml:space="preserve"> </w:t>
      </w:r>
      <w:r w:rsidRPr="00857C4A">
        <w:rPr>
          <w:rFonts w:ascii="Arial" w:eastAsia="Times New Roman" w:hAnsi="Arial" w:cs="Arial"/>
        </w:rPr>
        <w:t>conductor jointing in any form is unacceptable.</w:t>
      </w:r>
    </w:p>
    <w:p w:rsidR="00857C4A" w:rsidRPr="00857C4A" w:rsidRDefault="00857C4A" w:rsidP="00857C4A">
      <w:pPr>
        <w:pStyle w:val="Normal-My"/>
        <w:spacing w:before="240" w:after="240"/>
        <w:jc w:val="lowKashida"/>
        <w:rPr>
          <w:rFonts w:ascii="Arial" w:eastAsia="Times New Roman" w:hAnsi="Arial" w:cs="Arial"/>
        </w:rPr>
      </w:pPr>
      <w:r w:rsidRPr="00857C4A">
        <w:rPr>
          <w:rFonts w:ascii="Arial" w:eastAsia="Times New Roman" w:hAnsi="Arial" w:cs="Arial"/>
        </w:rPr>
        <w:t>Cable drums shall each be provided with two 200mm x 200mm identification labels made from stainless steel or similar durable material, securely affixed one per side and at tile top and bottom of each drum.</w:t>
      </w:r>
    </w:p>
    <w:p w:rsidR="00857C4A" w:rsidRPr="00857C4A" w:rsidRDefault="00857C4A" w:rsidP="00857C4A">
      <w:pPr>
        <w:pStyle w:val="Normal-My"/>
        <w:spacing w:before="240" w:after="240"/>
        <w:jc w:val="lowKashida"/>
        <w:rPr>
          <w:rFonts w:ascii="Arial" w:eastAsia="Times New Roman" w:hAnsi="Arial" w:cs="Arial"/>
        </w:rPr>
      </w:pPr>
      <w:r w:rsidRPr="00857C4A">
        <w:rPr>
          <w:rFonts w:ascii="Arial" w:eastAsia="Times New Roman" w:hAnsi="Arial" w:cs="Arial"/>
        </w:rPr>
        <w:t>Each label shall be engraved with the following information as a minimum:</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857C4A">
        <w:rPr>
          <w:rFonts w:ascii="Arial" w:eastAsia="Times New Roman" w:hAnsi="Arial" w:cs="Arial"/>
        </w:rPr>
        <w:t>Supplier’s Name</w:t>
      </w:r>
      <w:r w:rsidRPr="00857C4A">
        <w:rPr>
          <w:rFonts w:ascii="Arial" w:eastAsia="Times New Roman" w:hAnsi="Arial" w:cs="Arial"/>
          <w:spacing w:val="1"/>
          <w:w w:val="102"/>
        </w:rPr>
        <w:t>,</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857C4A">
        <w:rPr>
          <w:rFonts w:ascii="Arial" w:eastAsia="Times New Roman" w:hAnsi="Arial" w:cs="Arial"/>
        </w:rPr>
        <w:t>Supplier’s dr</w:t>
      </w:r>
      <w:r w:rsidRPr="00857C4A">
        <w:rPr>
          <w:rFonts w:ascii="Arial" w:eastAsia="Times New Roman" w:hAnsi="Arial" w:cs="Arial"/>
          <w:spacing w:val="1"/>
        </w:rPr>
        <w:t>u</w:t>
      </w:r>
      <w:r w:rsidRPr="00857C4A">
        <w:rPr>
          <w:rFonts w:ascii="Arial" w:eastAsia="Times New Roman" w:hAnsi="Arial" w:cs="Arial"/>
        </w:rPr>
        <w:t>m</w:t>
      </w:r>
      <w:r w:rsidRPr="00857C4A">
        <w:rPr>
          <w:rFonts w:ascii="Arial" w:eastAsia="Times New Roman" w:hAnsi="Arial" w:cs="Arial"/>
          <w:spacing w:val="8"/>
        </w:rPr>
        <w:t xml:space="preserve"> </w:t>
      </w:r>
      <w:r w:rsidRPr="00857C4A">
        <w:rPr>
          <w:rFonts w:ascii="Arial" w:eastAsia="Times New Roman" w:hAnsi="Arial" w:cs="Arial"/>
          <w:spacing w:val="1"/>
          <w:w w:val="102"/>
        </w:rPr>
        <w:t>n</w:t>
      </w:r>
      <w:r w:rsidRPr="00857C4A">
        <w:rPr>
          <w:rFonts w:ascii="Arial" w:eastAsia="Times New Roman" w:hAnsi="Arial" w:cs="Arial"/>
          <w:spacing w:val="2"/>
          <w:w w:val="102"/>
        </w:rPr>
        <w:t>u</w:t>
      </w:r>
      <w:r w:rsidRPr="00857C4A">
        <w:rPr>
          <w:rFonts w:ascii="Arial" w:eastAsia="Times New Roman" w:hAnsi="Arial" w:cs="Arial"/>
          <w:spacing w:val="-4"/>
          <w:w w:val="102"/>
        </w:rPr>
        <w:t>m</w:t>
      </w:r>
      <w:r w:rsidRPr="00857C4A">
        <w:rPr>
          <w:rFonts w:ascii="Arial" w:eastAsia="Times New Roman" w:hAnsi="Arial" w:cs="Arial"/>
          <w:spacing w:val="1"/>
          <w:w w:val="102"/>
        </w:rPr>
        <w:t>ber,</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857C4A">
        <w:rPr>
          <w:rFonts w:ascii="Arial" w:eastAsia="Times New Roman" w:hAnsi="Arial" w:cs="Arial"/>
          <w:spacing w:val="1"/>
          <w:w w:val="102"/>
        </w:rPr>
        <w:t>Cable Size and Identification Code</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857C4A">
        <w:rPr>
          <w:rFonts w:ascii="Arial" w:eastAsia="Times New Roman" w:hAnsi="Arial" w:cs="Arial"/>
        </w:rPr>
        <w:t>Rated</w:t>
      </w:r>
      <w:r w:rsidRPr="00857C4A">
        <w:rPr>
          <w:rFonts w:ascii="Arial" w:eastAsia="Times New Roman" w:hAnsi="Arial" w:cs="Arial"/>
          <w:spacing w:val="10"/>
        </w:rPr>
        <w:t xml:space="preserve"> </w:t>
      </w:r>
      <w:r w:rsidRPr="00857C4A">
        <w:rPr>
          <w:rFonts w:ascii="Arial" w:eastAsia="Times New Roman" w:hAnsi="Arial" w:cs="Arial"/>
          <w:w w:val="102"/>
        </w:rPr>
        <w:t>volta</w:t>
      </w:r>
      <w:r w:rsidRPr="00857C4A">
        <w:rPr>
          <w:rFonts w:ascii="Arial" w:eastAsia="Times New Roman" w:hAnsi="Arial" w:cs="Arial"/>
          <w:spacing w:val="1"/>
          <w:w w:val="102"/>
        </w:rPr>
        <w:t>g</w:t>
      </w:r>
      <w:r w:rsidRPr="00857C4A">
        <w:rPr>
          <w:rFonts w:ascii="Arial" w:eastAsia="Times New Roman" w:hAnsi="Arial" w:cs="Arial"/>
          <w:spacing w:val="-1"/>
          <w:w w:val="102"/>
        </w:rPr>
        <w:t>e</w:t>
      </w:r>
      <w:r w:rsidRPr="00857C4A">
        <w:rPr>
          <w:rFonts w:ascii="Arial" w:eastAsia="Times New Roman" w:hAnsi="Arial" w:cs="Arial"/>
          <w:w w:val="102"/>
        </w:rPr>
        <w:t>,</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spacing w:val="1"/>
          <w:w w:val="102"/>
        </w:rPr>
      </w:pPr>
      <w:r w:rsidRPr="00857C4A">
        <w:rPr>
          <w:rFonts w:ascii="Arial" w:eastAsia="Times New Roman" w:hAnsi="Arial" w:cs="Arial"/>
          <w:spacing w:val="1"/>
          <w:w w:val="102"/>
        </w:rPr>
        <w:t>Purchase Order Number/Item Number</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857C4A">
        <w:rPr>
          <w:rFonts w:ascii="Arial" w:hAnsi="Arial" w:cs="Arial"/>
        </w:rPr>
        <w:t>Drum length (meter) and identification number</w:t>
      </w:r>
      <w:r w:rsidRPr="00857C4A">
        <w:rPr>
          <w:rFonts w:ascii="Arial" w:eastAsia="Times New Roman" w:hAnsi="Arial" w:cs="Arial"/>
          <w:w w:val="102"/>
        </w:rPr>
        <w:t>,</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857C4A">
        <w:rPr>
          <w:rFonts w:ascii="Arial" w:hAnsi="Arial" w:cs="Arial"/>
        </w:rPr>
        <w:t>Net and gross weights (kg)</w:t>
      </w:r>
      <w:r w:rsidRPr="00857C4A">
        <w:rPr>
          <w:rFonts w:ascii="Arial" w:eastAsia="Times New Roman" w:hAnsi="Arial" w:cs="Arial"/>
          <w:w w:val="102"/>
        </w:rPr>
        <w:t>,</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857C4A">
        <w:rPr>
          <w:rFonts w:ascii="Arial" w:hAnsi="Arial" w:cs="Arial"/>
        </w:rPr>
        <w:t>Weight per meter (kg)</w:t>
      </w:r>
      <w:r w:rsidRPr="00857C4A">
        <w:rPr>
          <w:rFonts w:ascii="Arial" w:eastAsia="Times New Roman" w:hAnsi="Arial" w:cs="Arial"/>
          <w:w w:val="102"/>
        </w:rPr>
        <w:t>,</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857C4A">
        <w:rPr>
          <w:rFonts w:ascii="Arial" w:hAnsi="Arial" w:cs="Arial"/>
        </w:rPr>
        <w:t>Purchaser’s quality control reference</w:t>
      </w:r>
      <w:r w:rsidRPr="00857C4A">
        <w:rPr>
          <w:rFonts w:ascii="Arial" w:eastAsia="Times New Roman" w:hAnsi="Arial" w:cs="Arial"/>
          <w:w w:val="102"/>
        </w:rPr>
        <w:t>,</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857C4A">
        <w:rPr>
          <w:rFonts w:ascii="Arial" w:hAnsi="Arial" w:cs="Arial"/>
        </w:rPr>
        <w:t>Date of manufacture</w:t>
      </w:r>
      <w:r w:rsidRPr="00857C4A">
        <w:rPr>
          <w:rFonts w:ascii="Arial" w:eastAsia="Times New Roman" w:hAnsi="Arial" w:cs="Arial"/>
          <w:w w:val="102"/>
        </w:rPr>
        <w:t>,</w:t>
      </w:r>
    </w:p>
    <w:p w:rsidR="00857C4A" w:rsidRPr="00857C4A" w:rsidRDefault="00857C4A" w:rsidP="002070E1">
      <w:pPr>
        <w:pStyle w:val="Normal-My"/>
        <w:numPr>
          <w:ilvl w:val="0"/>
          <w:numId w:val="25"/>
        </w:numPr>
        <w:spacing w:before="240" w:after="240"/>
        <w:ind w:left="1559" w:hanging="425"/>
        <w:contextualSpacing/>
        <w:jc w:val="lowKashida"/>
        <w:rPr>
          <w:rFonts w:ascii="Arial" w:eastAsia="Times New Roman" w:hAnsi="Arial" w:cs="Arial"/>
        </w:rPr>
      </w:pPr>
      <w:r w:rsidRPr="00857C4A">
        <w:rPr>
          <w:rFonts w:ascii="Arial" w:hAnsi="Arial" w:cs="Arial"/>
        </w:rPr>
        <w:t>Project name</w:t>
      </w:r>
      <w:r w:rsidRPr="00857C4A">
        <w:rPr>
          <w:rFonts w:ascii="Arial" w:eastAsia="Times New Roman" w:hAnsi="Arial" w:cs="Arial"/>
          <w:w w:val="102"/>
        </w:rPr>
        <w:t>,</w:t>
      </w:r>
    </w:p>
    <w:p w:rsidR="00857C4A" w:rsidRPr="00857C4A" w:rsidRDefault="00857C4A" w:rsidP="002070E1">
      <w:pPr>
        <w:pStyle w:val="Normal-My"/>
        <w:numPr>
          <w:ilvl w:val="0"/>
          <w:numId w:val="25"/>
        </w:numPr>
        <w:spacing w:before="240" w:after="240"/>
        <w:ind w:left="1560" w:hanging="426"/>
        <w:jc w:val="lowKashida"/>
        <w:rPr>
          <w:rFonts w:ascii="Arial" w:eastAsia="Times New Roman" w:hAnsi="Arial" w:cs="Arial"/>
        </w:rPr>
      </w:pPr>
      <w:r w:rsidRPr="00857C4A">
        <w:rPr>
          <w:rFonts w:ascii="Arial" w:hAnsi="Arial" w:cs="Arial"/>
        </w:rPr>
        <w:t>Purchaser’s name and address.</w:t>
      </w:r>
    </w:p>
    <w:p w:rsidR="00857C4A" w:rsidRPr="00857C4A" w:rsidRDefault="00857C4A" w:rsidP="00857C4A">
      <w:pPr>
        <w:pStyle w:val="BodyText"/>
        <w:bidi w:val="0"/>
        <w:spacing w:before="240" w:after="240" w:line="276" w:lineRule="auto"/>
        <w:ind w:left="5846" w:firstLine="634"/>
        <w:jc w:val="lowKashida"/>
        <w:rPr>
          <w:rFonts w:ascii="Arial" w:hAnsi="Arial" w:cs="Arial"/>
          <w:sz w:val="22"/>
          <w:szCs w:val="22"/>
        </w:rPr>
      </w:pP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131" w:name="_Toc501803487"/>
      <w:bookmarkStart w:id="132" w:name="_Toc506387477"/>
      <w:bookmarkStart w:id="133" w:name="_Toc532896685"/>
      <w:bookmarkStart w:id="134" w:name="_Toc367278500"/>
      <w:bookmarkStart w:id="135" w:name="_Toc382066426"/>
      <w:bookmarkStart w:id="136" w:name="_Toc382066492"/>
      <w:bookmarkStart w:id="137" w:name="_Toc382066544"/>
      <w:bookmarkStart w:id="138" w:name="_Toc104828928"/>
      <w:r w:rsidRPr="00857C4A">
        <w:rPr>
          <w:rFonts w:ascii="Arial" w:hAnsi="Arial" w:cs="Arial"/>
          <w:b/>
          <w:bCs/>
          <w:caps/>
          <w:kern w:val="28"/>
          <w:sz w:val="24"/>
        </w:rPr>
        <w:t>Cable types:</w:t>
      </w:r>
      <w:bookmarkEnd w:id="131"/>
      <w:bookmarkEnd w:id="132"/>
      <w:bookmarkEnd w:id="133"/>
      <w:bookmarkEnd w:id="138"/>
    </w:p>
    <w:p w:rsidR="00857C4A" w:rsidRPr="006D3441" w:rsidRDefault="00857C4A" w:rsidP="006D3441">
      <w:pPr>
        <w:keepNext/>
        <w:keepLines/>
        <w:tabs>
          <w:tab w:val="left" w:pos="810"/>
        </w:tabs>
        <w:bidi w:val="0"/>
        <w:spacing w:before="240" w:after="240" w:line="276" w:lineRule="auto"/>
        <w:jc w:val="lowKashida"/>
        <w:outlineLvl w:val="1"/>
        <w:rPr>
          <w:rFonts w:ascii="Arial" w:hAnsi="Arial" w:cs="Arial"/>
          <w:b/>
          <w:bCs/>
          <w:vanish/>
          <w:sz w:val="22"/>
          <w:szCs w:val="22"/>
        </w:rPr>
      </w:pPr>
      <w:bookmarkStart w:id="139" w:name="_Toc501880043"/>
      <w:bookmarkStart w:id="140" w:name="_Toc501885811"/>
      <w:bookmarkStart w:id="141" w:name="_Toc501888259"/>
      <w:bookmarkStart w:id="142" w:name="_Toc501888415"/>
      <w:bookmarkStart w:id="143" w:name="_Toc501888506"/>
      <w:bookmarkStart w:id="144" w:name="_Toc501888560"/>
      <w:bookmarkStart w:id="145" w:name="_Toc501888821"/>
      <w:bookmarkStart w:id="146" w:name="_Toc505779370"/>
      <w:bookmarkStart w:id="147" w:name="_Toc506387478"/>
      <w:bookmarkStart w:id="148" w:name="_Toc530576243"/>
      <w:bookmarkStart w:id="149" w:name="_Toc530576276"/>
      <w:bookmarkStart w:id="150" w:name="_Toc531010465"/>
      <w:bookmarkStart w:id="151" w:name="_Toc532040077"/>
      <w:bookmarkStart w:id="152" w:name="_Toc532730992"/>
      <w:bookmarkStart w:id="153" w:name="_Toc532896686"/>
      <w:bookmarkStart w:id="154" w:name="_Toc78112128"/>
      <w:bookmarkStart w:id="155" w:name="_Toc78112365"/>
      <w:bookmarkStart w:id="156" w:name="_Toc78112423"/>
      <w:bookmarkStart w:id="157" w:name="_Toc501880044"/>
      <w:bookmarkStart w:id="158" w:name="_Toc501885812"/>
      <w:bookmarkStart w:id="159" w:name="_Toc501888260"/>
      <w:bookmarkStart w:id="160" w:name="_Toc501888416"/>
      <w:bookmarkStart w:id="161" w:name="_Toc501888507"/>
      <w:bookmarkStart w:id="162" w:name="_Toc501888561"/>
      <w:bookmarkStart w:id="163" w:name="_Toc501888822"/>
      <w:bookmarkStart w:id="164" w:name="_Toc505779371"/>
      <w:bookmarkStart w:id="165" w:name="_Toc506387479"/>
      <w:bookmarkStart w:id="166" w:name="_Toc530576244"/>
      <w:bookmarkStart w:id="167" w:name="_Toc530576277"/>
      <w:bookmarkStart w:id="168" w:name="_Toc531010466"/>
      <w:bookmarkStart w:id="169" w:name="_Toc532040078"/>
      <w:bookmarkStart w:id="170" w:name="_Toc532730993"/>
      <w:bookmarkStart w:id="171" w:name="_Toc532896687"/>
      <w:bookmarkStart w:id="172" w:name="_Toc78112129"/>
      <w:bookmarkStart w:id="173" w:name="_Toc78112366"/>
      <w:bookmarkStart w:id="174" w:name="_Toc78112424"/>
      <w:bookmarkStart w:id="175" w:name="_Toc50180348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857C4A" w:rsidRPr="00857C4A" w:rsidRDefault="00857C4A" w:rsidP="001B1872">
      <w:pPr>
        <w:pStyle w:val="Heading2"/>
      </w:pPr>
      <w:bookmarkStart w:id="176" w:name="_Toc506387480"/>
      <w:bookmarkStart w:id="177" w:name="_Toc532896688"/>
      <w:bookmarkStart w:id="178" w:name="_Toc104828929"/>
      <w:r w:rsidRPr="00857C4A">
        <w:t>I&amp;C Single-Pair Cables with Overall Screen, Rated voltage 300/500 V</w:t>
      </w:r>
      <w:bookmarkEnd w:id="175"/>
      <w:bookmarkEnd w:id="176"/>
      <w:bookmarkEnd w:id="177"/>
      <w:bookmarkEnd w:id="178"/>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Cross section: </w:t>
      </w:r>
      <w:r w:rsidRPr="00857C4A">
        <w:rPr>
          <w:rFonts w:ascii="Arial" w:hAnsi="Arial" w:cs="Arial"/>
          <w:sz w:val="22"/>
          <w:szCs w:val="22"/>
        </w:rPr>
        <w:t>1.5 mm</w:t>
      </w:r>
      <w:r w:rsidRPr="00857C4A">
        <w:rPr>
          <w:rFonts w:ascii="Arial" w:hAnsi="Arial" w:cs="Arial"/>
          <w:sz w:val="22"/>
          <w:szCs w:val="22"/>
          <w:vertAlign w:val="superscript"/>
        </w:rPr>
        <w:t>2</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Application: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For 24V D.C. Analogue and Discrete Signals (transmitter, control valve, switch, I.S. solenoid valve, running</w:t>
      </w:r>
      <w:r w:rsidR="006D3441">
        <w:rPr>
          <w:rFonts w:ascii="Arial" w:hAnsi="Arial" w:cs="Arial"/>
          <w:sz w:val="22"/>
          <w:szCs w:val="22"/>
        </w:rPr>
        <w:t xml:space="preserve"> </w:t>
      </w:r>
      <w:r w:rsidRPr="00857C4A">
        <w:rPr>
          <w:rFonts w:ascii="Arial" w:hAnsi="Arial" w:cs="Arial"/>
          <w:sz w:val="22"/>
          <w:szCs w:val="22"/>
        </w:rPr>
        <w:t xml:space="preserve">/fault and on/off </w:t>
      </w:r>
      <w:r w:rsidR="006E0D06" w:rsidRPr="00857C4A">
        <w:rPr>
          <w:rFonts w:ascii="Arial" w:hAnsi="Arial" w:cs="Arial"/>
          <w:sz w:val="22"/>
          <w:szCs w:val="22"/>
        </w:rPr>
        <w:t>statuses…)</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Conductor: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Tinned annealed 7-stranded copper in </w:t>
      </w:r>
      <w:r w:rsidR="006E0D06">
        <w:rPr>
          <w:rFonts w:ascii="Arial" w:hAnsi="Arial" w:cs="Arial"/>
          <w:sz w:val="22"/>
          <w:szCs w:val="22"/>
        </w:rPr>
        <w:t>accordance with BS EN/IEC 60228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Insulation: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Flame retardant type: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Twinning:</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insulated conductors shall be twisted together to form a pair, triple or quad. The lay length of a pair, triple or quad shall be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for 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Drain wire: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Stranded tinned annealed copper wire with a cross-section 0.5mm² as per </w:t>
      </w:r>
      <w:r w:rsidRPr="00857C4A">
        <w:rPr>
          <w:rFonts w:ascii="Arial" w:eastAsia="Calibri" w:hAnsi="Arial" w:cs="Arial"/>
          <w:sz w:val="22"/>
          <w:szCs w:val="22"/>
        </w:rPr>
        <w:t>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pairs/triples/quads shall be screened with aluminum backed Mylar tape helically wrapped with a 25 % overlap. </w:t>
      </w:r>
      <w:proofErr w:type="gramStart"/>
      <w:r w:rsidRPr="00857C4A">
        <w:rPr>
          <w:rFonts w:ascii="Arial" w:hAnsi="Arial" w:cs="Arial"/>
          <w:sz w:val="22"/>
          <w:szCs w:val="22"/>
        </w:rPr>
        <w:t>Aluminum on the Inside to be in continuous contact with a bare drain wire.</w:t>
      </w:r>
      <w:proofErr w:type="gramEnd"/>
      <w:r w:rsidRPr="00857C4A">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screened cable shall be wrapped with Polyester tape helically wound.</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 Galvanized round steel wire armor (SWA), </w:t>
      </w:r>
      <w:r w:rsidRPr="00857C4A">
        <w:rPr>
          <w:rFonts w:ascii="Arial" w:hAnsi="Arial" w:cs="Arial"/>
          <w:noProof/>
          <w:sz w:val="22"/>
          <w:szCs w:val="22"/>
        </w:rPr>
        <w:t xml:space="preserve">having approx. 90% coverage, </w:t>
      </w:r>
      <w:r w:rsidRPr="00857C4A">
        <w:rPr>
          <w:rFonts w:ascii="Arial" w:hAnsi="Arial" w:cs="Arial"/>
          <w:sz w:val="22"/>
          <w:szCs w:val="22"/>
        </w:rPr>
        <w:t xml:space="preserve">density and thickness in accordance with BS EN 50288-7.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outer sheath shall be resistant to abrasion, water, UV, and aliphatic hydrocarbons.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w:t>
      </w:r>
      <w:r w:rsidR="006E0D06">
        <w:rPr>
          <w:rFonts w:ascii="Arial" w:hAnsi="Arial" w:cs="Arial"/>
          <w:sz w:val="22"/>
          <w:szCs w:val="22"/>
        </w:rPr>
        <w:t>bles identification and service</w:t>
      </w:r>
      <w:r w:rsidRPr="00857C4A">
        <w:rPr>
          <w:rFonts w:ascii="Arial" w:hAnsi="Arial" w:cs="Arial"/>
          <w:sz w:val="22"/>
          <w:szCs w:val="22"/>
        </w:rPr>
        <w:t xml:space="preserve"> (</w:t>
      </w:r>
      <w:r w:rsidR="00991653">
        <w:rPr>
          <w:rFonts w:ascii="Arial" w:hAnsi="Arial" w:cs="Arial"/>
          <w:sz w:val="22"/>
          <w:szCs w:val="22"/>
        </w:rPr>
        <w:t>See Section 6.4</w:t>
      </w:r>
      <w:r w:rsidRPr="00857C4A">
        <w:rPr>
          <w:rFonts w:ascii="Arial" w:hAnsi="Arial" w:cs="Arial"/>
          <w:sz w:val="22"/>
          <w:szCs w:val="22"/>
        </w:rPr>
        <w:t xml:space="preserve">) </w:t>
      </w:r>
    </w:p>
    <w:p w:rsidR="00857C4A" w:rsidRPr="00857C4A" w:rsidRDefault="00857C4A" w:rsidP="001B1872">
      <w:pPr>
        <w:pStyle w:val="Heading2"/>
      </w:pPr>
      <w:bookmarkStart w:id="179" w:name="_Toc501803489"/>
      <w:bookmarkStart w:id="180" w:name="_Toc506387481"/>
      <w:bookmarkStart w:id="181" w:name="_Toc532896689"/>
      <w:bookmarkStart w:id="182" w:name="_Toc104828930"/>
      <w:r w:rsidRPr="00857C4A">
        <w:t>I&amp;C Multi-Pair Cables with Individual and Overall Screen, Rated voltage 300/500 V</w:t>
      </w:r>
      <w:bookmarkEnd w:id="179"/>
      <w:bookmarkEnd w:id="180"/>
      <w:bookmarkEnd w:id="181"/>
      <w:bookmarkEnd w:id="182"/>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Cross section: </w:t>
      </w:r>
      <w:r w:rsidRPr="00857C4A">
        <w:rPr>
          <w:rFonts w:ascii="Arial" w:hAnsi="Arial" w:cs="Arial"/>
          <w:sz w:val="22"/>
          <w:szCs w:val="22"/>
        </w:rPr>
        <w:t>1.0 mm</w:t>
      </w:r>
      <w:r w:rsidRPr="00857C4A">
        <w:rPr>
          <w:rFonts w:ascii="Arial" w:hAnsi="Arial" w:cs="Arial"/>
          <w:sz w:val="22"/>
          <w:szCs w:val="22"/>
          <w:vertAlign w:val="superscript"/>
        </w:rPr>
        <w:t>2</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r w:rsidRPr="00857C4A">
        <w:rPr>
          <w:rFonts w:ascii="Arial" w:hAnsi="Arial" w:cs="Arial"/>
          <w:sz w:val="22"/>
          <w:szCs w:val="22"/>
        </w:rPr>
        <w:t xml:space="preserve">For 24V D.C. Analogue Signals (transmitter, control </w:t>
      </w:r>
      <w:r w:rsidR="006E0D06" w:rsidRPr="00857C4A">
        <w:rPr>
          <w:rFonts w:ascii="Arial" w:hAnsi="Arial" w:cs="Arial"/>
          <w:sz w:val="22"/>
          <w:szCs w:val="22"/>
        </w:rPr>
        <w:t>valve…)</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r w:rsidRPr="00857C4A">
        <w:rPr>
          <w:rFonts w:ascii="Arial" w:hAnsi="Arial" w:cs="Arial"/>
          <w:sz w:val="22"/>
          <w:szCs w:val="22"/>
        </w:rPr>
        <w:t xml:space="preserve">Tinned annealed 7-stranded copper in accordance with BS EN/IEC 60228.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Insulation: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Flame retardant type: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Twinning:</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insulated conductors shall be twisted together to form a pair, triple or quad. The lay length of a pair, triple or quad shall be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for individual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Each pair/triple/quad shall be wrapped with Polyester tape 0.023 mm Thick, helically wound with 25 % overlap.</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Drain wire: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Tinned annealed 7-stranded copper with a cross-section 0.5mm² as per </w:t>
      </w:r>
      <w:r w:rsidR="006E0D06">
        <w:rPr>
          <w:rFonts w:ascii="Arial" w:eastAsia="Calibri" w:hAnsi="Arial" w:cs="Arial"/>
          <w:sz w:val="22"/>
          <w:szCs w:val="22"/>
        </w:rPr>
        <w:t>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Individual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Each pair/triple/quad shall be screened with aluminum backed Mylar tape helically applied with 25 % overlap. </w:t>
      </w:r>
      <w:proofErr w:type="gramStart"/>
      <w:r w:rsidRPr="00857C4A">
        <w:rPr>
          <w:rFonts w:ascii="Arial" w:hAnsi="Arial" w:cs="Arial"/>
          <w:sz w:val="22"/>
          <w:szCs w:val="22"/>
        </w:rPr>
        <w:t>Aluminum on the inside to be in continuous contact with a bare drain wire.</w:t>
      </w:r>
      <w:proofErr w:type="gramEnd"/>
      <w:r w:rsidRPr="00857C4A">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Each screen shall be insulated from the remaining cable components by the application of suitable tapes and numbered in accordance with the pair numbering system.</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for 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Drain wire: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Stranded tinned annealed copper wire with a cross-section 0.5mm² as per </w:t>
      </w:r>
      <w:r w:rsidRPr="00857C4A">
        <w:rPr>
          <w:rFonts w:ascii="Arial" w:eastAsia="Calibri" w:hAnsi="Arial" w:cs="Arial"/>
          <w:sz w:val="22"/>
          <w:szCs w:val="22"/>
        </w:rPr>
        <w:t>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pairs/triples/quads shall be screened with aluminum backed Mylar tape helically wrapped with a 25 % overlap. </w:t>
      </w:r>
      <w:proofErr w:type="gramStart"/>
      <w:r w:rsidRPr="00857C4A">
        <w:rPr>
          <w:rFonts w:ascii="Arial" w:hAnsi="Arial" w:cs="Arial"/>
          <w:sz w:val="22"/>
          <w:szCs w:val="22"/>
        </w:rPr>
        <w:t>Aluminum on the Inside to be in continuous contact with a bare drain wire.</w:t>
      </w:r>
      <w:proofErr w:type="gramEnd"/>
      <w:r w:rsidRPr="00857C4A">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screened cable shall be wrapped with Polyester tape helically wound.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 Galvanized round steel wire armor (SWA), </w:t>
      </w:r>
      <w:r w:rsidRPr="00857C4A">
        <w:rPr>
          <w:rFonts w:ascii="Arial" w:hAnsi="Arial" w:cs="Arial"/>
          <w:noProof/>
          <w:sz w:val="22"/>
          <w:szCs w:val="22"/>
        </w:rPr>
        <w:t xml:space="preserve">having approx. 90% coverage, </w:t>
      </w:r>
      <w:r w:rsidRPr="00857C4A">
        <w:rPr>
          <w:rFonts w:ascii="Arial" w:hAnsi="Arial" w:cs="Arial"/>
          <w:sz w:val="22"/>
          <w:szCs w:val="22"/>
        </w:rPr>
        <w:t xml:space="preserve">density and thickness in accordance with BS EN 50288-7.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outer sheath shall be resistant to abrasion, water, UV, and aliphatic hydrocarbons.</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Pr="00857C4A" w:rsidRDefault="00857C4A" w:rsidP="006E0D06">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cables identification and service (</w:t>
      </w:r>
      <w:r w:rsidR="00991653">
        <w:rPr>
          <w:rFonts w:ascii="Arial" w:hAnsi="Arial" w:cs="Arial"/>
          <w:sz w:val="22"/>
          <w:szCs w:val="22"/>
        </w:rPr>
        <w:t>See Section 6.4</w:t>
      </w:r>
      <w:r w:rsidRPr="00857C4A">
        <w:rPr>
          <w:rFonts w:ascii="Arial" w:hAnsi="Arial" w:cs="Arial"/>
          <w:sz w:val="22"/>
          <w:szCs w:val="22"/>
        </w:rPr>
        <w:t>)</w:t>
      </w:r>
    </w:p>
    <w:p w:rsidR="00857C4A" w:rsidRPr="00857C4A" w:rsidRDefault="00857C4A" w:rsidP="001B1872">
      <w:pPr>
        <w:pStyle w:val="Heading2"/>
      </w:pPr>
      <w:bookmarkStart w:id="183" w:name="_Toc501803490"/>
      <w:bookmarkStart w:id="184" w:name="_Toc506387482"/>
      <w:bookmarkStart w:id="185" w:name="_Toc532896690"/>
      <w:bookmarkStart w:id="186" w:name="_Toc104828931"/>
      <w:r w:rsidRPr="00857C4A">
        <w:t>I&amp;C Multi-Pair Cables with Overall Screen, Rated voltage 300/500 V</w:t>
      </w:r>
      <w:bookmarkEnd w:id="183"/>
      <w:bookmarkEnd w:id="184"/>
      <w:bookmarkEnd w:id="185"/>
      <w:bookmarkEnd w:id="186"/>
    </w:p>
    <w:p w:rsidR="00857C4A" w:rsidRPr="00857C4A" w:rsidRDefault="00857C4A" w:rsidP="00857C4A">
      <w:pPr>
        <w:pStyle w:val="BodyText"/>
        <w:tabs>
          <w:tab w:val="left" w:pos="3550"/>
        </w:tabs>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Cross section: </w:t>
      </w:r>
      <w:r w:rsidRPr="00857C4A">
        <w:rPr>
          <w:rFonts w:ascii="Arial" w:hAnsi="Arial" w:cs="Arial"/>
          <w:sz w:val="22"/>
          <w:szCs w:val="22"/>
        </w:rPr>
        <w:t>1.0 mm</w:t>
      </w:r>
      <w:r w:rsidRPr="00857C4A">
        <w:rPr>
          <w:rFonts w:ascii="Arial" w:hAnsi="Arial" w:cs="Arial"/>
          <w:sz w:val="22"/>
          <w:szCs w:val="22"/>
          <w:vertAlign w:val="superscript"/>
        </w:rPr>
        <w:t>2</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r w:rsidRPr="00857C4A">
        <w:rPr>
          <w:rFonts w:ascii="Arial" w:hAnsi="Arial" w:cs="Arial"/>
          <w:sz w:val="22"/>
          <w:szCs w:val="22"/>
        </w:rPr>
        <w:t xml:space="preserve">For 24V D.C. Discrete Signals (switch, I.S. solenoid valve, </w:t>
      </w:r>
      <w:proofErr w:type="gramStart"/>
      <w:r w:rsidRPr="00857C4A">
        <w:rPr>
          <w:rFonts w:ascii="Arial" w:hAnsi="Arial" w:cs="Arial"/>
          <w:sz w:val="22"/>
          <w:szCs w:val="22"/>
        </w:rPr>
        <w:t>running</w:t>
      </w:r>
      <w:proofErr w:type="gramEnd"/>
      <w:r w:rsidRPr="00857C4A">
        <w:rPr>
          <w:rFonts w:ascii="Arial" w:hAnsi="Arial" w:cs="Arial"/>
          <w:sz w:val="22"/>
          <w:szCs w:val="22"/>
        </w:rPr>
        <w:t xml:space="preserve">/fault and on/off </w:t>
      </w:r>
      <w:r w:rsidR="006E0D06" w:rsidRPr="00857C4A">
        <w:rPr>
          <w:rFonts w:ascii="Arial" w:hAnsi="Arial" w:cs="Arial"/>
          <w:sz w:val="22"/>
          <w:szCs w:val="22"/>
        </w:rPr>
        <w:t>status…)</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r w:rsidRPr="00857C4A">
        <w:rPr>
          <w:rFonts w:ascii="Arial" w:hAnsi="Arial" w:cs="Arial"/>
          <w:sz w:val="22"/>
          <w:szCs w:val="22"/>
        </w:rPr>
        <w:t xml:space="preserve">Tinned annealed 7-stranded copper in accordance with BS EN/IEC 60228.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 Insulation: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Flame retardant type: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Twinning:</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insulated conductors shall be twisted together to form a pair, triple or quad. The lay length of a pair, triple or quad shall be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for 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Drain wire: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Tinned annealed 7-stranded copper with a cross-section 0.5mm² as per </w:t>
      </w:r>
      <w:r w:rsidR="006E0D06">
        <w:rPr>
          <w:rFonts w:ascii="Arial" w:eastAsia="Calibri" w:hAnsi="Arial" w:cs="Arial"/>
          <w:sz w:val="22"/>
          <w:szCs w:val="22"/>
        </w:rPr>
        <w:t>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pairs/triples/quads shall be screened with aluminum backed Mylar tape helically wrapped with a 25 % overlap. </w:t>
      </w:r>
      <w:proofErr w:type="gramStart"/>
      <w:r w:rsidRPr="00857C4A">
        <w:rPr>
          <w:rFonts w:ascii="Arial" w:hAnsi="Arial" w:cs="Arial"/>
          <w:sz w:val="22"/>
          <w:szCs w:val="22"/>
        </w:rPr>
        <w:t>Aluminum on the Inside to be in continuous contact with a bare drain wire.</w:t>
      </w:r>
      <w:proofErr w:type="gramEnd"/>
      <w:r w:rsidRPr="00857C4A">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screened cable shall be wrapped with Polyester tape helically wound.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 Galvanized round steel wire armor (SWA), </w:t>
      </w:r>
      <w:r w:rsidRPr="00857C4A">
        <w:rPr>
          <w:rFonts w:ascii="Arial" w:hAnsi="Arial" w:cs="Arial"/>
          <w:noProof/>
          <w:sz w:val="22"/>
          <w:szCs w:val="22"/>
        </w:rPr>
        <w:t xml:space="preserve">having approx. 90% coverage, </w:t>
      </w:r>
      <w:r w:rsidRPr="00857C4A">
        <w:rPr>
          <w:rFonts w:ascii="Arial" w:hAnsi="Arial" w:cs="Arial"/>
          <w:sz w:val="22"/>
          <w:szCs w:val="22"/>
        </w:rPr>
        <w:t xml:space="preserve">density and thickness in accordance with BS EN 50288-7.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outer sheath shall be resistant to abrasion, water, UV, and aliphatic hydrocarbons.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cables identification a</w:t>
      </w:r>
      <w:r w:rsidR="006E0D06">
        <w:rPr>
          <w:rFonts w:ascii="Arial" w:hAnsi="Arial" w:cs="Arial"/>
          <w:sz w:val="22"/>
          <w:szCs w:val="22"/>
        </w:rPr>
        <w:t>nd service</w:t>
      </w:r>
      <w:r w:rsidRPr="00857C4A">
        <w:rPr>
          <w:rFonts w:ascii="Arial" w:hAnsi="Arial" w:cs="Arial"/>
          <w:sz w:val="22"/>
          <w:szCs w:val="22"/>
        </w:rPr>
        <w:t xml:space="preserve"> (</w:t>
      </w:r>
      <w:r w:rsidR="00991653">
        <w:rPr>
          <w:rFonts w:ascii="Arial" w:hAnsi="Arial" w:cs="Arial"/>
          <w:sz w:val="22"/>
          <w:szCs w:val="22"/>
        </w:rPr>
        <w:t>See Section 6.4</w:t>
      </w:r>
      <w:r w:rsidRPr="00857C4A">
        <w:rPr>
          <w:rFonts w:ascii="Arial" w:hAnsi="Arial" w:cs="Arial"/>
          <w:sz w:val="22"/>
          <w:szCs w:val="22"/>
        </w:rPr>
        <w:t xml:space="preserve">) </w:t>
      </w:r>
    </w:p>
    <w:p w:rsidR="00857C4A" w:rsidRPr="00857C4A" w:rsidRDefault="00857C4A" w:rsidP="001B1872">
      <w:pPr>
        <w:pStyle w:val="Heading2"/>
      </w:pPr>
      <w:bookmarkStart w:id="187" w:name="_Toc367278503"/>
      <w:bookmarkStart w:id="188" w:name="_Toc382066430"/>
      <w:bookmarkStart w:id="189" w:name="_Toc382066496"/>
      <w:bookmarkStart w:id="190" w:name="_Toc382066548"/>
      <w:bookmarkStart w:id="191" w:name="_Toc501803491"/>
      <w:bookmarkStart w:id="192" w:name="_Toc506387483"/>
      <w:bookmarkStart w:id="193" w:name="_Toc532896691"/>
      <w:bookmarkStart w:id="194" w:name="_Toc104828932"/>
      <w:r w:rsidRPr="00857C4A">
        <w:t xml:space="preserve">I&amp;C </w:t>
      </w:r>
      <w:bookmarkEnd w:id="187"/>
      <w:bookmarkEnd w:id="188"/>
      <w:bookmarkEnd w:id="189"/>
      <w:bookmarkEnd w:id="190"/>
      <w:r w:rsidRPr="00857C4A">
        <w:t>Single-Pair / Multi-Pair Cables without Screen, Rated voltage 600/1000 V</w:t>
      </w:r>
      <w:bookmarkEnd w:id="191"/>
      <w:bookmarkEnd w:id="192"/>
      <w:bookmarkEnd w:id="193"/>
      <w:bookmarkEnd w:id="194"/>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Cross Section: </w:t>
      </w:r>
      <w:r w:rsidR="000513CC" w:rsidRPr="00857C4A">
        <w:rPr>
          <w:rFonts w:ascii="Arial" w:hAnsi="Arial" w:cs="Arial"/>
          <w:sz w:val="22"/>
          <w:szCs w:val="22"/>
        </w:rPr>
        <w:t>2.5mm</w:t>
      </w:r>
      <w:r w:rsidR="000513CC" w:rsidRPr="00857C4A">
        <w:rPr>
          <w:rFonts w:ascii="Arial" w:hAnsi="Arial" w:cs="Arial"/>
          <w:sz w:val="22"/>
          <w:szCs w:val="22"/>
          <w:vertAlign w:val="superscript"/>
        </w:rPr>
        <w:t xml:space="preserve">2 </w:t>
      </w:r>
      <w:r w:rsidR="000513CC" w:rsidRPr="00857C4A">
        <w:rPr>
          <w:rFonts w:ascii="Arial" w:hAnsi="Arial" w:cs="Arial"/>
          <w:sz w:val="22"/>
          <w:szCs w:val="22"/>
        </w:rPr>
        <w:t>min</w:t>
      </w:r>
      <w:r w:rsidRPr="00857C4A">
        <w:rPr>
          <w:rFonts w:ascii="Arial" w:hAnsi="Arial" w:cs="Arial"/>
          <w:sz w:val="22"/>
          <w:szCs w:val="22"/>
        </w:rPr>
        <w:t>. (Depends to voltage drop calculation)</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r w:rsidRPr="00857C4A">
        <w:rPr>
          <w:rFonts w:ascii="Arial" w:hAnsi="Arial" w:cs="Arial"/>
          <w:sz w:val="22"/>
          <w:szCs w:val="22"/>
        </w:rPr>
        <w:t xml:space="preserve">For Discrete Signals (24VDC &amp; 110/230 VAC start/stop command, 24VDC N.I.S. solenoid valve, 48 VDC solenoid </w:t>
      </w:r>
      <w:r w:rsidR="006E0D06" w:rsidRPr="00857C4A">
        <w:rPr>
          <w:rFonts w:ascii="Arial" w:hAnsi="Arial" w:cs="Arial"/>
          <w:sz w:val="22"/>
          <w:szCs w:val="22"/>
        </w:rPr>
        <w:t>valve…)</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r w:rsidRPr="00857C4A">
        <w:rPr>
          <w:rFonts w:ascii="Arial" w:hAnsi="Arial" w:cs="Arial"/>
          <w:sz w:val="22"/>
          <w:szCs w:val="22"/>
        </w:rPr>
        <w:t xml:space="preserve">Tinned annealed 7-stranded copper in accordance with BS EN/IEC 60228.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 Insulation: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Flame retardant type: XLPE, Low smoke halogen Free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Lay up:</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cores shall be laid up to form a cable with a minimum of cross talk.</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cable shall be wrapped with Polyester tape helically wound.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Galvanized round steel wire armor (SWA), density and thickness</w:t>
      </w:r>
      <w:r w:rsidR="006E0D06">
        <w:rPr>
          <w:rFonts w:ascii="Arial" w:hAnsi="Arial" w:cs="Arial"/>
          <w:sz w:val="22"/>
          <w:szCs w:val="22"/>
        </w:rPr>
        <w:t xml:space="preserve">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outer sheath shall be resistant to abrasion, water, UV, and aliphatic hydrocarbons.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w:t>
      </w:r>
      <w:r w:rsidR="006E0D06">
        <w:rPr>
          <w:rFonts w:ascii="Arial" w:hAnsi="Arial" w:cs="Arial"/>
          <w:sz w:val="22"/>
          <w:szCs w:val="22"/>
        </w:rPr>
        <w:t>bles identification and service</w:t>
      </w:r>
      <w:r w:rsidRPr="00857C4A">
        <w:rPr>
          <w:rFonts w:ascii="Arial" w:hAnsi="Arial" w:cs="Arial"/>
          <w:sz w:val="22"/>
          <w:szCs w:val="22"/>
        </w:rPr>
        <w:t xml:space="preserve"> (</w:t>
      </w:r>
      <w:r w:rsidR="00991653">
        <w:rPr>
          <w:rFonts w:ascii="Arial" w:hAnsi="Arial" w:cs="Arial"/>
          <w:sz w:val="22"/>
          <w:szCs w:val="22"/>
        </w:rPr>
        <w:t>See Section 6.4</w:t>
      </w:r>
      <w:r w:rsidRPr="00857C4A">
        <w:rPr>
          <w:rFonts w:ascii="Arial" w:hAnsi="Arial" w:cs="Arial"/>
          <w:sz w:val="22"/>
          <w:szCs w:val="22"/>
        </w:rPr>
        <w:t xml:space="preserve">) </w:t>
      </w:r>
    </w:p>
    <w:p w:rsidR="00857C4A" w:rsidRPr="00857C4A" w:rsidRDefault="00857C4A" w:rsidP="001B1872">
      <w:pPr>
        <w:pStyle w:val="Heading2"/>
      </w:pPr>
      <w:bookmarkStart w:id="195" w:name="_Toc501803492"/>
      <w:bookmarkStart w:id="196" w:name="_Toc506387484"/>
      <w:bookmarkStart w:id="197" w:name="_Toc532896692"/>
      <w:bookmarkStart w:id="198" w:name="_Toc104828933"/>
      <w:r w:rsidRPr="00857C4A">
        <w:t>Power Single-Core / Multi-Core Cables without Screen</w:t>
      </w:r>
      <w:proofErr w:type="gramStart"/>
      <w:r w:rsidRPr="00857C4A">
        <w:t>,  Rated</w:t>
      </w:r>
      <w:proofErr w:type="gramEnd"/>
      <w:r w:rsidRPr="00857C4A">
        <w:t xml:space="preserve"> voltage 600/1000 V</w:t>
      </w:r>
      <w:bookmarkEnd w:id="195"/>
      <w:bookmarkEnd w:id="196"/>
      <w:bookmarkEnd w:id="197"/>
      <w:bookmarkEnd w:id="198"/>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 Cross Section: </w:t>
      </w:r>
      <w:r w:rsidR="006E0D06" w:rsidRPr="00857C4A">
        <w:rPr>
          <w:rFonts w:ascii="Arial" w:hAnsi="Arial" w:cs="Arial"/>
          <w:sz w:val="22"/>
          <w:szCs w:val="22"/>
        </w:rPr>
        <w:t>2.5mm</w:t>
      </w:r>
      <w:r w:rsidR="006E0D06" w:rsidRPr="00857C4A">
        <w:rPr>
          <w:rFonts w:ascii="Arial" w:hAnsi="Arial" w:cs="Arial"/>
          <w:sz w:val="22"/>
          <w:szCs w:val="22"/>
          <w:vertAlign w:val="superscript"/>
        </w:rPr>
        <w:t xml:space="preserve">2 </w:t>
      </w:r>
      <w:r w:rsidR="006E0D06" w:rsidRPr="00857C4A">
        <w:rPr>
          <w:rFonts w:ascii="Arial" w:hAnsi="Arial" w:cs="Arial"/>
          <w:sz w:val="22"/>
          <w:szCs w:val="22"/>
        </w:rPr>
        <w:t>min</w:t>
      </w:r>
      <w:r w:rsidRPr="00857C4A">
        <w:rPr>
          <w:rFonts w:ascii="Arial" w:hAnsi="Arial" w:cs="Arial"/>
          <w:sz w:val="22"/>
          <w:szCs w:val="22"/>
        </w:rPr>
        <w:t>. (Depends to voltage drop calculation)</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r w:rsidRPr="00857C4A">
        <w:rPr>
          <w:rFonts w:ascii="Arial" w:hAnsi="Arial" w:cs="Arial"/>
          <w:sz w:val="22"/>
          <w:szCs w:val="22"/>
        </w:rPr>
        <w:t>For power supply (</w:t>
      </w:r>
      <w:r w:rsidRPr="00857C4A">
        <w:rPr>
          <w:rFonts w:ascii="Arial" w:hAnsi="Arial" w:cs="Arial"/>
          <w:b/>
          <w:bCs/>
          <w:i/>
          <w:iCs/>
          <w:sz w:val="22"/>
          <w:szCs w:val="22"/>
          <w:u w:val="single"/>
        </w:rPr>
        <w:t>24 VDC, 230 VAC power supply</w:t>
      </w:r>
      <w:r w:rsidRPr="00857C4A">
        <w:rPr>
          <w:rFonts w:ascii="Arial" w:hAnsi="Arial" w:cs="Arial"/>
          <w:sz w:val="22"/>
          <w:szCs w:val="22"/>
        </w:rPr>
        <w:t>, instrument power supply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r w:rsidRPr="00857C4A">
        <w:rPr>
          <w:rFonts w:ascii="Arial" w:hAnsi="Arial" w:cs="Arial"/>
          <w:sz w:val="22"/>
          <w:szCs w:val="22"/>
        </w:rPr>
        <w:t>Tinned annealed 7-stranded copper in accordance with BS EN/IEC 60228.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 Insulation: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Flame retardant type: XLPE, Low smoke halogen Free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Lay up:</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cores shall be laid up to form a cable with a minimum of cross talk.</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cable shall be wrapped with Polyester tape helically wound.</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un- 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Galvanized round steel wire armor (SWA), density and thickness</w:t>
      </w:r>
      <w:r w:rsidR="006E0D06">
        <w:rPr>
          <w:rFonts w:ascii="Arial" w:hAnsi="Arial" w:cs="Arial"/>
          <w:sz w:val="22"/>
          <w:szCs w:val="22"/>
        </w:rPr>
        <w:t xml:space="preserve">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outer sheath shall be resistant to abrasion, water, UV, and aliphatic hydrocarbons.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w:t>
      </w:r>
      <w:r w:rsidR="006E0D06">
        <w:rPr>
          <w:rFonts w:ascii="Arial" w:hAnsi="Arial" w:cs="Arial"/>
          <w:sz w:val="22"/>
          <w:szCs w:val="22"/>
        </w:rPr>
        <w:t>bles identification and service</w:t>
      </w:r>
      <w:r w:rsidRPr="00857C4A">
        <w:rPr>
          <w:rFonts w:ascii="Arial" w:hAnsi="Arial" w:cs="Arial"/>
          <w:sz w:val="22"/>
          <w:szCs w:val="22"/>
        </w:rPr>
        <w:t xml:space="preserve"> (</w:t>
      </w:r>
      <w:r w:rsidR="00991653">
        <w:rPr>
          <w:rFonts w:ascii="Arial" w:hAnsi="Arial" w:cs="Arial"/>
          <w:sz w:val="22"/>
          <w:szCs w:val="22"/>
        </w:rPr>
        <w:t>See Section 6.4</w:t>
      </w:r>
      <w:r w:rsidRPr="00857C4A">
        <w:rPr>
          <w:rFonts w:ascii="Arial" w:hAnsi="Arial" w:cs="Arial"/>
          <w:sz w:val="22"/>
          <w:szCs w:val="22"/>
        </w:rPr>
        <w:t>)</w:t>
      </w:r>
    </w:p>
    <w:p w:rsidR="00857C4A" w:rsidRPr="00857C4A" w:rsidRDefault="00857C4A" w:rsidP="001B1872">
      <w:pPr>
        <w:pStyle w:val="Heading2"/>
      </w:pPr>
      <w:bookmarkStart w:id="199" w:name="_Toc501803493"/>
      <w:r w:rsidRPr="00857C4A">
        <w:t xml:space="preserve"> </w:t>
      </w:r>
      <w:bookmarkStart w:id="200" w:name="_Toc506387485"/>
      <w:bookmarkStart w:id="201" w:name="_Toc532896693"/>
      <w:bookmarkStart w:id="202" w:name="_Toc104828934"/>
      <w:r w:rsidRPr="00857C4A">
        <w:t>F&amp;G Single-Pair with Overall Screen / Multi-Pair Cables with Individual and Overall Screen, Rated voltage 300/500 V</w:t>
      </w:r>
      <w:bookmarkEnd w:id="199"/>
      <w:bookmarkEnd w:id="200"/>
      <w:bookmarkEnd w:id="201"/>
      <w:bookmarkEnd w:id="202"/>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Cross section: </w:t>
      </w:r>
      <w:r w:rsidRPr="00857C4A">
        <w:rPr>
          <w:rFonts w:ascii="Arial" w:hAnsi="Arial" w:cs="Arial"/>
          <w:sz w:val="22"/>
          <w:szCs w:val="22"/>
        </w:rPr>
        <w:t>1.5 mm</w:t>
      </w:r>
      <w:r w:rsidRPr="00857C4A">
        <w:rPr>
          <w:rFonts w:ascii="Arial" w:hAnsi="Arial" w:cs="Arial"/>
          <w:sz w:val="22"/>
          <w:szCs w:val="22"/>
          <w:vertAlign w:val="superscript"/>
        </w:rPr>
        <w:t>2</w:t>
      </w:r>
    </w:p>
    <w:p w:rsidR="00884E74"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p>
    <w:p w:rsidR="00857C4A" w:rsidRPr="00857C4A" w:rsidRDefault="00857C4A" w:rsidP="00884E74">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sz w:val="22"/>
          <w:szCs w:val="22"/>
        </w:rPr>
        <w:t xml:space="preserve">For 24V D.C. Analogue and Discrete Signals (smoke detector, heat detector, manual call point, </w:t>
      </w:r>
      <w:r w:rsidR="006E0D06" w:rsidRPr="00857C4A">
        <w:rPr>
          <w:rFonts w:ascii="Arial" w:hAnsi="Arial" w:cs="Arial"/>
          <w:sz w:val="22"/>
          <w:szCs w:val="22"/>
        </w:rPr>
        <w:t>switch…)</w:t>
      </w:r>
    </w:p>
    <w:p w:rsidR="00884E74"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p>
    <w:p w:rsidR="00857C4A" w:rsidRPr="00857C4A" w:rsidRDefault="00857C4A" w:rsidP="00884E74">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sz w:val="22"/>
          <w:szCs w:val="22"/>
        </w:rPr>
        <w:t xml:space="preserve">Tinned annealed 7-stranded copper in </w:t>
      </w:r>
      <w:r w:rsidR="006E0D06">
        <w:rPr>
          <w:rFonts w:ascii="Arial" w:hAnsi="Arial" w:cs="Arial"/>
          <w:sz w:val="22"/>
          <w:szCs w:val="22"/>
        </w:rPr>
        <w:t>accordance with BS EN/IEC 60228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 Insulation: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Twinning:</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insulated conductors shall be twisted together to form a pair, triple or quad. The lay length of a pair, triple or quad shall be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for individual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Each pair/triple/quad shall be wrapped with Polyester tape 0.023 mm Thick, helically wound with 25 % overlap.</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Drain wire: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Tinned annealed 7-stranded copper with a cross-section 0.5mm² as per </w:t>
      </w:r>
      <w:r w:rsidR="006E0D06">
        <w:rPr>
          <w:rFonts w:ascii="Arial" w:eastAsia="Calibri" w:hAnsi="Arial" w:cs="Arial"/>
          <w:sz w:val="22"/>
          <w:szCs w:val="22"/>
        </w:rPr>
        <w:t>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Individual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Each pair/triple/quad shall be screened with aluminum backed Mylar tape helically applied with 25 % overlap. </w:t>
      </w:r>
      <w:proofErr w:type="gramStart"/>
      <w:r w:rsidRPr="00857C4A">
        <w:rPr>
          <w:rFonts w:ascii="Arial" w:hAnsi="Arial" w:cs="Arial"/>
          <w:sz w:val="22"/>
          <w:szCs w:val="22"/>
        </w:rPr>
        <w:t>Aluminum on the inside to be in continuous contact with a bare drain wire.</w:t>
      </w:r>
      <w:proofErr w:type="gramEnd"/>
      <w:r w:rsidRPr="00857C4A">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Each screen shall be insulated from the remaining cable components by the application of suitable tapes and numbered in accordance with the pair numbering system.</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for 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Drain wire: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Stranded tinned annealed copper wire with a cross-section 0.5mm² as per </w:t>
      </w:r>
      <w:r w:rsidRPr="00857C4A">
        <w:rPr>
          <w:rFonts w:ascii="Arial" w:eastAsia="Calibri" w:hAnsi="Arial" w:cs="Arial"/>
          <w:sz w:val="22"/>
          <w:szCs w:val="22"/>
        </w:rPr>
        <w:t>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pairs/triples/quads shall be screened with aluminum backed Mylar tape helically wrapped with a 25 % overlap. </w:t>
      </w:r>
      <w:proofErr w:type="gramStart"/>
      <w:r w:rsidRPr="00857C4A">
        <w:rPr>
          <w:rFonts w:ascii="Arial" w:hAnsi="Arial" w:cs="Arial"/>
          <w:sz w:val="22"/>
          <w:szCs w:val="22"/>
        </w:rPr>
        <w:t>Aluminum on the Inside to be in continuous contact with a bare drain wire.</w:t>
      </w:r>
      <w:proofErr w:type="gramEnd"/>
      <w:r w:rsidRPr="00857C4A">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screened cable shall be wrapped with Polyester tape helically wound.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 Galvanized round steel wire armor (SWA), </w:t>
      </w:r>
      <w:r w:rsidRPr="00857C4A">
        <w:rPr>
          <w:rFonts w:ascii="Arial" w:hAnsi="Arial" w:cs="Arial"/>
          <w:noProof/>
          <w:sz w:val="22"/>
          <w:szCs w:val="22"/>
        </w:rPr>
        <w:t xml:space="preserve">having approx. 90% coverage, </w:t>
      </w:r>
      <w:r w:rsidRPr="00857C4A">
        <w:rPr>
          <w:rFonts w:ascii="Arial" w:hAnsi="Arial" w:cs="Arial"/>
          <w:sz w:val="22"/>
          <w:szCs w:val="22"/>
        </w:rPr>
        <w:t xml:space="preserve">density and thickness in accordance with BS EN 50288-7.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outer sheath shall be resistant to abrasion, water, UV, and aliphatic hydrocarbons.</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cables identification</w:t>
      </w:r>
      <w:r w:rsidR="006E0D06">
        <w:rPr>
          <w:rFonts w:ascii="Arial" w:hAnsi="Arial" w:cs="Arial"/>
          <w:sz w:val="22"/>
          <w:szCs w:val="22"/>
        </w:rPr>
        <w:t xml:space="preserve"> and service</w:t>
      </w:r>
      <w:r w:rsidRPr="00857C4A">
        <w:rPr>
          <w:rFonts w:ascii="Arial" w:hAnsi="Arial" w:cs="Arial"/>
          <w:sz w:val="22"/>
          <w:szCs w:val="22"/>
        </w:rPr>
        <w:t xml:space="preserve"> (</w:t>
      </w:r>
      <w:r w:rsidR="00991653">
        <w:rPr>
          <w:rFonts w:ascii="Arial" w:hAnsi="Arial" w:cs="Arial"/>
          <w:sz w:val="22"/>
          <w:szCs w:val="22"/>
        </w:rPr>
        <w:t>See Section 6.4</w:t>
      </w:r>
      <w:r w:rsidRPr="00857C4A">
        <w:rPr>
          <w:rFonts w:ascii="Arial" w:hAnsi="Arial" w:cs="Arial"/>
          <w:sz w:val="22"/>
          <w:szCs w:val="22"/>
        </w:rPr>
        <w:t>)</w:t>
      </w:r>
    </w:p>
    <w:p w:rsidR="00857C4A" w:rsidRPr="00857C4A" w:rsidRDefault="00857C4A" w:rsidP="001B1872">
      <w:pPr>
        <w:pStyle w:val="Heading2"/>
      </w:pPr>
      <w:bookmarkStart w:id="203" w:name="_Toc501803494"/>
      <w:bookmarkStart w:id="204" w:name="_Toc506387486"/>
      <w:bookmarkStart w:id="205" w:name="_Toc532896694"/>
      <w:bookmarkStart w:id="206" w:name="_Toc104828935"/>
      <w:r w:rsidRPr="00857C4A">
        <w:t>F&amp;G Single-Triple with Overall Screen / Multi- Triple Cables with Individual and Overall Screen, Rated voltage 300/500 V</w:t>
      </w:r>
      <w:bookmarkEnd w:id="203"/>
      <w:bookmarkEnd w:id="204"/>
      <w:bookmarkEnd w:id="205"/>
      <w:bookmarkEnd w:id="206"/>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Cross section: </w:t>
      </w:r>
      <w:r w:rsidRPr="00857C4A">
        <w:rPr>
          <w:rFonts w:ascii="Arial" w:hAnsi="Arial" w:cs="Arial"/>
          <w:sz w:val="22"/>
          <w:szCs w:val="22"/>
        </w:rPr>
        <w:t xml:space="preserve">1.5/2.5 </w:t>
      </w:r>
      <w:r w:rsidR="006E0D06" w:rsidRPr="00857C4A">
        <w:rPr>
          <w:rFonts w:ascii="Arial" w:hAnsi="Arial" w:cs="Arial"/>
          <w:sz w:val="22"/>
          <w:szCs w:val="22"/>
        </w:rPr>
        <w:t>mm</w:t>
      </w:r>
      <w:r w:rsidR="006E0D06" w:rsidRPr="00857C4A">
        <w:rPr>
          <w:rFonts w:ascii="Arial" w:hAnsi="Arial" w:cs="Arial"/>
          <w:sz w:val="22"/>
          <w:szCs w:val="22"/>
          <w:vertAlign w:val="superscript"/>
        </w:rPr>
        <w:t>2 (</w:t>
      </w:r>
      <w:r w:rsidRPr="00857C4A">
        <w:rPr>
          <w:rFonts w:ascii="Arial" w:hAnsi="Arial" w:cs="Arial"/>
          <w:sz w:val="22"/>
          <w:szCs w:val="22"/>
        </w:rPr>
        <w:t>Depends to voltage drop calculation)</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r w:rsidRPr="00857C4A">
        <w:rPr>
          <w:rFonts w:ascii="Arial" w:hAnsi="Arial" w:cs="Arial"/>
          <w:sz w:val="22"/>
          <w:szCs w:val="22"/>
        </w:rPr>
        <w:t xml:space="preserve">For 24V D.C. Analogue Signals (gas detector, flame </w:t>
      </w:r>
      <w:r w:rsidR="006E0D06" w:rsidRPr="00857C4A">
        <w:rPr>
          <w:rFonts w:ascii="Arial" w:hAnsi="Arial" w:cs="Arial"/>
          <w:sz w:val="22"/>
          <w:szCs w:val="22"/>
        </w:rPr>
        <w:t>detector…)</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r w:rsidRPr="00857C4A">
        <w:rPr>
          <w:rFonts w:ascii="Arial" w:hAnsi="Arial" w:cs="Arial"/>
          <w:sz w:val="22"/>
          <w:szCs w:val="22"/>
        </w:rPr>
        <w:t>Tinned annealed 7-stranded copper in accordance with BS EN/IEC 60228.</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 Insulation: </w:t>
      </w:r>
      <w:r w:rsidR="00857C4A"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Twinning: </w:t>
      </w:r>
      <w:r w:rsidR="00857C4A" w:rsidRPr="00857C4A">
        <w:rPr>
          <w:rFonts w:ascii="Arial" w:hAnsi="Arial" w:cs="Arial"/>
          <w:sz w:val="22"/>
          <w:szCs w:val="22"/>
        </w:rPr>
        <w:t>The insulated conductors shall be twisted together to form a pair, triple or quad. The lay length of a pair, triple or quad shall be in accordance with BS EN 50288-7.</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Wrapping for individual screen: </w:t>
      </w:r>
      <w:r w:rsidR="00857C4A" w:rsidRPr="00857C4A">
        <w:rPr>
          <w:rFonts w:ascii="Arial" w:hAnsi="Arial" w:cs="Arial"/>
          <w:sz w:val="22"/>
          <w:szCs w:val="22"/>
        </w:rPr>
        <w:t>Each pair/triple/quad shall be wrapped with Polyester tape 0.023 mm Thick, helically wound with 25 % overlap.</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Drain wire: </w:t>
      </w:r>
      <w:r w:rsidR="00857C4A" w:rsidRPr="00857C4A">
        <w:rPr>
          <w:rFonts w:ascii="Arial" w:hAnsi="Arial" w:cs="Arial"/>
          <w:sz w:val="22"/>
          <w:szCs w:val="22"/>
        </w:rPr>
        <w:t xml:space="preserve">Tinned annealed 7-stranded copper with a cross-section 0.5mm² as per </w:t>
      </w:r>
      <w:r w:rsidR="00857C4A" w:rsidRPr="00857C4A">
        <w:rPr>
          <w:rFonts w:ascii="Arial" w:eastAsia="Calibri" w:hAnsi="Arial" w:cs="Arial"/>
          <w:sz w:val="22"/>
          <w:szCs w:val="22"/>
        </w:rPr>
        <w:t>BS PAS 5308.</w:t>
      </w:r>
    </w:p>
    <w:p w:rsidR="00857C4A" w:rsidRPr="00857C4A" w:rsidRDefault="00857C4A" w:rsidP="00884E74">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Individual screen:</w:t>
      </w:r>
      <w:r w:rsidR="00884E74">
        <w:rPr>
          <w:rFonts w:ascii="Arial" w:hAnsi="Arial" w:cs="Arial"/>
          <w:sz w:val="22"/>
          <w:szCs w:val="22"/>
        </w:rPr>
        <w:t xml:space="preserve"> </w:t>
      </w:r>
      <w:r w:rsidRPr="00857C4A">
        <w:rPr>
          <w:rFonts w:ascii="Arial" w:hAnsi="Arial" w:cs="Arial"/>
          <w:sz w:val="22"/>
          <w:szCs w:val="22"/>
        </w:rPr>
        <w:t xml:space="preserve">Each pair/triple/quad shall be screened with aluminum backed Mylar tape helically applied with 25 % overlap. </w:t>
      </w:r>
      <w:proofErr w:type="gramStart"/>
      <w:r w:rsidRPr="00857C4A">
        <w:rPr>
          <w:rFonts w:ascii="Arial" w:hAnsi="Arial" w:cs="Arial"/>
          <w:sz w:val="22"/>
          <w:szCs w:val="22"/>
        </w:rPr>
        <w:t>Aluminum on the inside to be in continuous contact with a bare drain wire.</w:t>
      </w:r>
      <w:proofErr w:type="gramEnd"/>
      <w:r w:rsidRPr="00857C4A">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Each screen shall be insulated from the remaining cable components by the application of suitable tapes and numbered in accordance with the pair numbering system.</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for overall screen: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pairs, triples or quads shall be laid up to form a cable with a minimum of cross talk and wrapped with Polyester tape 0.023 mm Thick, helically wound with 25 % overlap.</w:t>
      </w:r>
    </w:p>
    <w:p w:rsidR="00857C4A" w:rsidRPr="00B440CD" w:rsidRDefault="00B440CD" w:rsidP="00B440CD">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Drain wire: </w:t>
      </w:r>
      <w:r w:rsidR="00857C4A" w:rsidRPr="00857C4A">
        <w:rPr>
          <w:rFonts w:ascii="Arial" w:hAnsi="Arial" w:cs="Arial"/>
          <w:sz w:val="22"/>
          <w:szCs w:val="22"/>
        </w:rPr>
        <w:t xml:space="preserve">Stranded tinned annealed copper wire with a cross-section 0.5mm² as per </w:t>
      </w:r>
      <w:r w:rsidR="00857C4A" w:rsidRPr="00857C4A">
        <w:rPr>
          <w:rFonts w:ascii="Arial" w:eastAsia="Calibri" w:hAnsi="Arial" w:cs="Arial"/>
          <w:sz w:val="22"/>
          <w:szCs w:val="22"/>
        </w:rPr>
        <w:t>BS PAS 5308.</w:t>
      </w:r>
    </w:p>
    <w:p w:rsidR="00857C4A" w:rsidRPr="00857C4A" w:rsidRDefault="00857C4A" w:rsidP="00B440CD">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Overall screen:</w:t>
      </w:r>
      <w:r w:rsidR="00B440CD">
        <w:rPr>
          <w:rFonts w:ascii="Arial" w:hAnsi="Arial" w:cs="Arial"/>
          <w:sz w:val="22"/>
          <w:szCs w:val="22"/>
        </w:rPr>
        <w:t xml:space="preserve"> </w:t>
      </w:r>
      <w:r w:rsidRPr="00857C4A">
        <w:rPr>
          <w:rFonts w:ascii="Arial" w:hAnsi="Arial" w:cs="Arial"/>
          <w:sz w:val="22"/>
          <w:szCs w:val="22"/>
        </w:rPr>
        <w:t xml:space="preserve">The pairs/triples/quads shall be screened with aluminum backed Mylar tape helically wrapped with a 25 % overlap. </w:t>
      </w:r>
      <w:proofErr w:type="gramStart"/>
      <w:r w:rsidRPr="006E0D06">
        <w:rPr>
          <w:rFonts w:ascii="Arial" w:hAnsi="Arial" w:cs="Arial"/>
          <w:sz w:val="22"/>
          <w:szCs w:val="22"/>
        </w:rPr>
        <w:t>Aluminum on the Inside to be in continuous contact with a bare drain wire.</w:t>
      </w:r>
      <w:proofErr w:type="gramEnd"/>
      <w:r w:rsidRPr="006E0D06">
        <w:rPr>
          <w:rFonts w:ascii="Arial" w:hAnsi="Arial" w:cs="Arial"/>
          <w:sz w:val="22"/>
          <w:szCs w:val="22"/>
        </w:rPr>
        <w:t xml:space="preserve"> Thickness of screen shall be 0.008 mm aluminum on 0.010 mm Mylar tape as per BS PAS 5308.</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screened cable shall be wrapped with Polyester tape helically wound.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84E74" w:rsidRDefault="00857C4A" w:rsidP="00884E74">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w:t>
      </w:r>
      <w:r w:rsidR="00884E74">
        <w:rPr>
          <w:rFonts w:ascii="Arial" w:hAnsi="Arial" w:cs="Arial"/>
          <w:b/>
          <w:bCs/>
          <w:sz w:val="22"/>
          <w:szCs w:val="22"/>
        </w:rPr>
        <w:t xml:space="preserve">icable for non-armored cables): </w:t>
      </w:r>
      <w:r w:rsidRPr="00857C4A">
        <w:rPr>
          <w:rFonts w:ascii="Arial" w:hAnsi="Arial" w:cs="Arial"/>
          <w:sz w:val="22"/>
          <w:szCs w:val="22"/>
        </w:rPr>
        <w:t xml:space="preserve">Galvanized round steel wire armor (SWA), </w:t>
      </w:r>
      <w:r w:rsidRPr="00857C4A">
        <w:rPr>
          <w:rFonts w:ascii="Arial" w:hAnsi="Arial" w:cs="Arial"/>
          <w:noProof/>
          <w:sz w:val="22"/>
          <w:szCs w:val="22"/>
        </w:rPr>
        <w:t xml:space="preserve">having approx. 90% coverage, </w:t>
      </w:r>
      <w:r w:rsidRPr="00857C4A">
        <w:rPr>
          <w:rFonts w:ascii="Arial" w:hAnsi="Arial" w:cs="Arial"/>
          <w:sz w:val="22"/>
          <w:szCs w:val="22"/>
        </w:rPr>
        <w:t xml:space="preserve">density and thickness in accordance with BS EN 50288-7.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outer sheath shall be resistant to abrasion, water, UV, and aliphatic hydrocarbons.</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Outer sheath color: </w:t>
      </w:r>
      <w:r w:rsidR="00857C4A" w:rsidRPr="00857C4A">
        <w:rPr>
          <w:rFonts w:ascii="Arial" w:hAnsi="Arial" w:cs="Arial"/>
          <w:sz w:val="22"/>
          <w:szCs w:val="22"/>
        </w:rPr>
        <w:t>In accordance with cables identification and service. (</w:t>
      </w:r>
      <w:r w:rsidR="00991653">
        <w:rPr>
          <w:rFonts w:ascii="Arial" w:hAnsi="Arial" w:cs="Arial"/>
          <w:sz w:val="22"/>
          <w:szCs w:val="22"/>
        </w:rPr>
        <w:t>See Section 6.4</w:t>
      </w:r>
      <w:r w:rsidR="00857C4A" w:rsidRPr="00857C4A">
        <w:rPr>
          <w:rFonts w:ascii="Arial" w:hAnsi="Arial" w:cs="Arial"/>
          <w:sz w:val="22"/>
          <w:szCs w:val="22"/>
        </w:rPr>
        <w:t>)</w:t>
      </w:r>
    </w:p>
    <w:p w:rsidR="00857C4A" w:rsidRPr="00857C4A" w:rsidRDefault="00857C4A" w:rsidP="001B1872">
      <w:pPr>
        <w:pStyle w:val="Heading2"/>
      </w:pPr>
      <w:bookmarkStart w:id="207" w:name="_Toc501803495"/>
      <w:bookmarkStart w:id="208" w:name="_Toc506387487"/>
      <w:bookmarkStart w:id="209" w:name="_Toc532896695"/>
      <w:bookmarkStart w:id="210" w:name="_Toc104828936"/>
      <w:r w:rsidRPr="00857C4A">
        <w:t>F&amp;G Single-Pair / Multi-Pair Cables without Screen, Rated voltage 600/1000 V</w:t>
      </w:r>
      <w:bookmarkEnd w:id="207"/>
      <w:bookmarkEnd w:id="208"/>
      <w:bookmarkEnd w:id="209"/>
      <w:bookmarkEnd w:id="210"/>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Cross Section: </w:t>
      </w:r>
      <w:r w:rsidRPr="00857C4A">
        <w:rPr>
          <w:rFonts w:ascii="Arial" w:hAnsi="Arial" w:cs="Arial"/>
          <w:sz w:val="22"/>
          <w:szCs w:val="22"/>
        </w:rPr>
        <w:t>2.5mm</w:t>
      </w:r>
      <w:r w:rsidRPr="00857C4A">
        <w:rPr>
          <w:rFonts w:ascii="Arial" w:hAnsi="Arial" w:cs="Arial"/>
          <w:sz w:val="22"/>
          <w:szCs w:val="22"/>
          <w:vertAlign w:val="superscript"/>
        </w:rPr>
        <w:t xml:space="preserve">2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r w:rsidRPr="00857C4A">
        <w:rPr>
          <w:rFonts w:ascii="Arial" w:hAnsi="Arial" w:cs="Arial"/>
          <w:sz w:val="22"/>
          <w:szCs w:val="22"/>
        </w:rPr>
        <w:t>For Discrete Signals (1 tone sounder/horn, flasher/</w:t>
      </w:r>
      <w:r w:rsidR="006E0D06" w:rsidRPr="00857C4A">
        <w:rPr>
          <w:rFonts w:ascii="Arial" w:hAnsi="Arial" w:cs="Arial"/>
          <w:sz w:val="22"/>
          <w:szCs w:val="22"/>
        </w:rPr>
        <w:t>beacon…)</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r w:rsidRPr="00857C4A">
        <w:rPr>
          <w:rFonts w:ascii="Arial" w:hAnsi="Arial" w:cs="Arial"/>
          <w:sz w:val="22"/>
          <w:szCs w:val="22"/>
        </w:rPr>
        <w:t xml:space="preserve">Tinned annealed 7-stranded copper in accordance with BS EN/IEC 60228. </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 Insulation: </w:t>
      </w:r>
      <w:r w:rsidR="00857C4A"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Lay up: </w:t>
      </w:r>
      <w:r w:rsidR="00857C4A" w:rsidRPr="00857C4A">
        <w:rPr>
          <w:rFonts w:ascii="Arial" w:hAnsi="Arial" w:cs="Arial"/>
          <w:sz w:val="22"/>
          <w:szCs w:val="22"/>
        </w:rPr>
        <w:t>The cores shall be laid up to form a cable with a minimum of cross talk.</w:t>
      </w:r>
    </w:p>
    <w:p w:rsidR="00857C4A" w:rsidRPr="00884E74" w:rsidRDefault="00884E74" w:rsidP="00884E74">
      <w:pPr>
        <w:pStyle w:val="BodyText"/>
        <w:bidi w:val="0"/>
        <w:spacing w:before="240" w:after="240" w:line="276" w:lineRule="auto"/>
        <w:ind w:left="720"/>
        <w:jc w:val="lowKashida"/>
        <w:rPr>
          <w:rFonts w:ascii="Arial" w:hAnsi="Arial" w:cs="Arial"/>
          <w:b/>
          <w:bCs/>
          <w:sz w:val="22"/>
          <w:szCs w:val="22"/>
        </w:rPr>
      </w:pPr>
      <w:r>
        <w:rPr>
          <w:rFonts w:ascii="Arial" w:hAnsi="Arial" w:cs="Arial"/>
          <w:b/>
          <w:bCs/>
          <w:sz w:val="22"/>
          <w:szCs w:val="22"/>
        </w:rPr>
        <w:t xml:space="preserve">Wrapping below inner </w:t>
      </w:r>
      <w:r w:rsidR="00D63F85">
        <w:rPr>
          <w:rFonts w:ascii="Arial" w:hAnsi="Arial" w:cs="Arial"/>
          <w:b/>
          <w:bCs/>
          <w:sz w:val="22"/>
          <w:szCs w:val="22"/>
        </w:rPr>
        <w:t>sheath:</w:t>
      </w:r>
      <w:r w:rsidR="00D63F85" w:rsidRPr="00857C4A">
        <w:rPr>
          <w:rFonts w:ascii="Arial" w:hAnsi="Arial" w:cs="Arial"/>
          <w:sz w:val="22"/>
          <w:szCs w:val="22"/>
        </w:rPr>
        <w:t xml:space="preserve"> The</w:t>
      </w:r>
      <w:r w:rsidR="00857C4A" w:rsidRPr="00857C4A">
        <w:rPr>
          <w:rFonts w:ascii="Arial" w:hAnsi="Arial" w:cs="Arial"/>
          <w:sz w:val="22"/>
          <w:szCs w:val="22"/>
        </w:rPr>
        <w:t xml:space="preserve"> cable shall be wrapped with Polyester tape helically wound.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Galvanized round steel wire armor (SWA), density and thickness</w:t>
      </w:r>
      <w:r w:rsidR="006E0D06">
        <w:rPr>
          <w:rFonts w:ascii="Arial" w:hAnsi="Arial" w:cs="Arial"/>
          <w:sz w:val="22"/>
          <w:szCs w:val="22"/>
        </w:rPr>
        <w:t xml:space="preserve">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outer sheath shall be resistant to abrasion, water, UV, and aliphatic hydrocarbons.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w:t>
      </w:r>
      <w:r w:rsidR="006E0D06">
        <w:rPr>
          <w:rFonts w:ascii="Arial" w:hAnsi="Arial" w:cs="Arial"/>
          <w:sz w:val="22"/>
          <w:szCs w:val="22"/>
        </w:rPr>
        <w:t>bles identification and service</w:t>
      </w:r>
      <w:r w:rsidRPr="00857C4A">
        <w:rPr>
          <w:rFonts w:ascii="Arial" w:hAnsi="Arial" w:cs="Arial"/>
          <w:sz w:val="22"/>
          <w:szCs w:val="22"/>
        </w:rPr>
        <w:t xml:space="preserve"> (</w:t>
      </w:r>
      <w:r w:rsidR="00991653">
        <w:rPr>
          <w:rFonts w:ascii="Arial" w:hAnsi="Arial" w:cs="Arial"/>
          <w:sz w:val="22"/>
          <w:szCs w:val="22"/>
        </w:rPr>
        <w:t>See Section 6.4</w:t>
      </w:r>
      <w:r w:rsidRPr="00857C4A">
        <w:rPr>
          <w:rFonts w:ascii="Arial" w:hAnsi="Arial" w:cs="Arial"/>
          <w:sz w:val="22"/>
          <w:szCs w:val="22"/>
        </w:rPr>
        <w:t xml:space="preserve">) </w:t>
      </w:r>
    </w:p>
    <w:p w:rsidR="00857C4A" w:rsidRPr="00857C4A" w:rsidRDefault="00857C4A" w:rsidP="001B1872">
      <w:pPr>
        <w:pStyle w:val="Heading2"/>
      </w:pPr>
      <w:bookmarkStart w:id="211" w:name="_Toc501803496"/>
      <w:bookmarkStart w:id="212" w:name="_Toc506387488"/>
      <w:bookmarkStart w:id="213" w:name="_Toc532896696"/>
      <w:bookmarkStart w:id="214" w:name="_Toc104828937"/>
      <w:r w:rsidRPr="00857C4A">
        <w:t>F&amp;G Single-Triple / Multi-Triple Cables without Screen, Rated voltage 600/1000 V</w:t>
      </w:r>
      <w:bookmarkEnd w:id="211"/>
      <w:bookmarkEnd w:id="212"/>
      <w:bookmarkEnd w:id="213"/>
      <w:bookmarkEnd w:id="214"/>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b/>
          <w:bCs/>
          <w:sz w:val="22"/>
          <w:szCs w:val="22"/>
        </w:rPr>
        <w:t xml:space="preserve"> Cross Section: </w:t>
      </w:r>
      <w:r w:rsidRPr="00857C4A">
        <w:rPr>
          <w:rFonts w:ascii="Arial" w:hAnsi="Arial" w:cs="Arial"/>
          <w:sz w:val="22"/>
          <w:szCs w:val="22"/>
        </w:rPr>
        <w:t>2.5mm</w:t>
      </w:r>
      <w:r w:rsidRPr="00857C4A">
        <w:rPr>
          <w:rFonts w:ascii="Arial" w:hAnsi="Arial" w:cs="Arial"/>
          <w:sz w:val="22"/>
          <w:szCs w:val="22"/>
          <w:vertAlign w:val="superscript"/>
        </w:rPr>
        <w:t xml:space="preserve">2 </w:t>
      </w:r>
    </w:p>
    <w:p w:rsidR="00857C4A" w:rsidRPr="00857C4A" w:rsidRDefault="00857C4A" w:rsidP="006E0D06">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Application: </w:t>
      </w:r>
      <w:r w:rsidRPr="00857C4A">
        <w:rPr>
          <w:rFonts w:ascii="Arial" w:hAnsi="Arial" w:cs="Arial"/>
          <w:sz w:val="22"/>
          <w:szCs w:val="22"/>
        </w:rPr>
        <w:t xml:space="preserve"> For Discrete Signals (2 tone sounder/</w:t>
      </w:r>
      <w:r w:rsidR="006E0D06" w:rsidRPr="00857C4A">
        <w:rPr>
          <w:rFonts w:ascii="Arial" w:hAnsi="Arial" w:cs="Arial"/>
          <w:sz w:val="22"/>
          <w:szCs w:val="22"/>
        </w:rPr>
        <w:t>horn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Conductor: </w:t>
      </w:r>
      <w:r w:rsidRPr="00857C4A">
        <w:rPr>
          <w:rFonts w:ascii="Arial" w:hAnsi="Arial" w:cs="Arial"/>
          <w:sz w:val="22"/>
          <w:szCs w:val="22"/>
        </w:rPr>
        <w:t xml:space="preserve">Tinned annealed 7-stranded copper in accordance with BS EN/IEC 60228.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 xml:space="preserve"> Insulation:</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Fire Resistant type: Silicone rubber, Low smoke halogen free in accordance with IEC 60245-3 or Mica Glass Tape + XLPE, Low smoke halogen free in accordance with BS EN 50288-7.</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Lay up:</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cores shall be laid up to form a cable with a minimum of cross talk.</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Wrapping below inner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cable shall be wrapped with Polyester tape helically wound.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Inner sheath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Armor (Not applicable for non-armored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Galvanized round steel wire armor (SWA), density and thickness</w:t>
      </w:r>
      <w:r w:rsidR="006E0D06">
        <w:rPr>
          <w:rFonts w:ascii="Arial" w:hAnsi="Arial" w:cs="Arial"/>
          <w:sz w:val="22"/>
          <w:szCs w:val="22"/>
        </w:rPr>
        <w:t xml:space="preserve">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Overall 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compound in accordance with IEC 60502-1.</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The outer sheath shall be resistant to abrasion, water, UV, and aliphatic hydrocarbons.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 color:</w:t>
      </w:r>
    </w:p>
    <w:p w:rsid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In accordance with ca</w:t>
      </w:r>
      <w:r w:rsidR="006E0D06">
        <w:rPr>
          <w:rFonts w:ascii="Arial" w:hAnsi="Arial" w:cs="Arial"/>
          <w:sz w:val="22"/>
          <w:szCs w:val="22"/>
        </w:rPr>
        <w:t>bles identification and service</w:t>
      </w:r>
      <w:r w:rsidRPr="00857C4A">
        <w:rPr>
          <w:rFonts w:ascii="Arial" w:hAnsi="Arial" w:cs="Arial"/>
          <w:sz w:val="22"/>
          <w:szCs w:val="22"/>
        </w:rPr>
        <w:t xml:space="preserve"> (</w:t>
      </w:r>
      <w:r w:rsidR="00991653">
        <w:rPr>
          <w:rFonts w:ascii="Arial" w:hAnsi="Arial" w:cs="Arial"/>
          <w:sz w:val="22"/>
          <w:szCs w:val="22"/>
        </w:rPr>
        <w:t>See Section 6.4</w:t>
      </w:r>
      <w:r w:rsidRPr="00857C4A">
        <w:rPr>
          <w:rFonts w:ascii="Arial" w:hAnsi="Arial" w:cs="Arial"/>
          <w:sz w:val="22"/>
          <w:szCs w:val="22"/>
        </w:rPr>
        <w:t xml:space="preserve">) </w:t>
      </w:r>
    </w:p>
    <w:p w:rsidR="00E0418F" w:rsidRDefault="00E0418F" w:rsidP="00E0418F">
      <w:pPr>
        <w:keepNext/>
        <w:widowControl w:val="0"/>
        <w:numPr>
          <w:ilvl w:val="0"/>
          <w:numId w:val="1"/>
        </w:numPr>
        <w:bidi w:val="0"/>
        <w:spacing w:before="240" w:after="240"/>
        <w:jc w:val="both"/>
        <w:outlineLvl w:val="0"/>
        <w:rPr>
          <w:rFonts w:ascii="Arial" w:hAnsi="Arial" w:cs="Arial"/>
          <w:b/>
          <w:bCs/>
          <w:caps/>
          <w:kern w:val="28"/>
          <w:sz w:val="24"/>
        </w:rPr>
      </w:pPr>
      <w:bookmarkStart w:id="215" w:name="_Toc104828938"/>
      <w:r w:rsidRPr="00E0418F">
        <w:rPr>
          <w:rFonts w:ascii="Arial" w:hAnsi="Arial" w:cs="Arial"/>
          <w:b/>
          <w:bCs/>
          <w:caps/>
          <w:kern w:val="28"/>
          <w:sz w:val="24"/>
        </w:rPr>
        <w:t>ACCESSORIES</w:t>
      </w:r>
      <w:bookmarkEnd w:id="215"/>
    </w:p>
    <w:p w:rsidR="00E0418F" w:rsidRDefault="00B90EF6" w:rsidP="00E0418F">
      <w:pPr>
        <w:pStyle w:val="Heading2"/>
      </w:pPr>
      <w:bookmarkStart w:id="216" w:name="_Toc104828939"/>
      <w:r w:rsidRPr="00D54D40">
        <w:rPr>
          <w:b w:val="0"/>
          <w:bCs w:val="0"/>
          <w:caps w:val="0"/>
          <w:noProof/>
          <w:highlight w:val="lightGray"/>
          <w:lang w:val="en-US"/>
        </w:rPr>
        <mc:AlternateContent>
          <mc:Choice Requires="wps">
            <w:drawing>
              <wp:anchor distT="0" distB="0" distL="114300" distR="114300" simplePos="0" relativeHeight="251669504" behindDoc="0" locked="0" layoutInCell="1" allowOverlap="1" wp14:anchorId="095A50F8" wp14:editId="68E0EB78">
                <wp:simplePos x="0" y="0"/>
                <wp:positionH relativeFrom="column">
                  <wp:posOffset>-225425</wp:posOffset>
                </wp:positionH>
                <wp:positionV relativeFrom="paragraph">
                  <wp:posOffset>32385</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86A8A" w:rsidRPr="001D7F18" w:rsidRDefault="00486A8A" w:rsidP="00B90EF6">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6" o:spid="_x0000_s1033" type="#_x0000_t5" style="position:absolute;left:0;text-align:left;margin-left:-17.75pt;margin-top:2.55pt;width:40.7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">
                <v:textbox inset="0,0,0,0">
                  <w:txbxContent>
                    <w:p w:rsidR="00486A8A" w:rsidRPr="001D7F18" w:rsidRDefault="00486A8A" w:rsidP="00B90EF6">
                      <w:pPr>
                        <w:jc w:val="center"/>
                        <w:rPr>
                          <w:rFonts w:cstheme="minorHAnsi"/>
                          <w:szCs w:val="20"/>
                        </w:rPr>
                      </w:pPr>
                      <w:r>
                        <w:rPr>
                          <w:rFonts w:cstheme="minorHAnsi"/>
                          <w:szCs w:val="20"/>
                        </w:rPr>
                        <w:t>D01</w:t>
                      </w:r>
                    </w:p>
                  </w:txbxContent>
                </v:textbox>
              </v:shape>
            </w:pict>
          </mc:Fallback>
        </mc:AlternateContent>
      </w:r>
      <w:r w:rsidR="00E0418F" w:rsidRPr="00E0418F">
        <w:t>TRAYS and conduits</w:t>
      </w:r>
      <w:bookmarkEnd w:id="216"/>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Cable Trays and associated accessories including tray covers shall be pre-fabricated type galvanized steel sheets</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The nominal width of cable trays selected is 50, 100, 150, 300, 450 and 600 mm. The cable trays shall be supplied in standard length of 2500 mm.</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 xml:space="preserve">Types of trays used are </w:t>
      </w:r>
      <w:proofErr w:type="gramStart"/>
      <w:r w:rsidRPr="00B926E4">
        <w:rPr>
          <w:rFonts w:ascii="Arial" w:hAnsi="Arial"/>
          <w:sz w:val="22"/>
          <w:szCs w:val="22"/>
          <w:highlight w:val="lightGray"/>
        </w:rPr>
        <w:t>Perforated</w:t>
      </w:r>
      <w:proofErr w:type="gramEnd"/>
      <w:r w:rsidRPr="00B926E4">
        <w:rPr>
          <w:rFonts w:ascii="Arial" w:hAnsi="Arial"/>
          <w:sz w:val="22"/>
          <w:szCs w:val="22"/>
          <w:highlight w:val="lightGray"/>
        </w:rPr>
        <w:t xml:space="preserve"> type, Ladder Type &amp; Solid type.</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The Flange height shall be considered for Ladder Type as 50 mm &amp; for perforated &amp; solid type trays as 100 mm.</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The thickness for cable trays shall be considered 2 mm and the thickness for cable tray cover shall be considered 1.6 mm.</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The maximum spacing between the rungs of the ladder type cable tray shall be considered as 250 mm.</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Cable tray covers shall be provided for Perforated &amp; solid type trays as indicated in the project drawings.</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 xml:space="preserve">Accessories: The cable tray accessories are Vertical Elbows, Horizontal Bends, Adjustable Bends, Crosses, Tees and Reducers, </w:t>
      </w:r>
      <w:proofErr w:type="spellStart"/>
      <w:r w:rsidRPr="00B926E4">
        <w:rPr>
          <w:rFonts w:ascii="Arial" w:hAnsi="Arial"/>
          <w:sz w:val="22"/>
          <w:szCs w:val="22"/>
          <w:highlight w:val="lightGray"/>
        </w:rPr>
        <w:t>etc</w:t>
      </w:r>
      <w:proofErr w:type="spellEnd"/>
      <w:r w:rsidRPr="00B926E4">
        <w:rPr>
          <w:rFonts w:ascii="Arial" w:hAnsi="Arial"/>
          <w:sz w:val="22"/>
          <w:szCs w:val="22"/>
          <w:highlight w:val="lightGray"/>
        </w:rPr>
        <w:t>,. All accessories shall have minimum bending radius of 600 mm.</w:t>
      </w:r>
    </w:p>
    <w:p w:rsidR="009F6452" w:rsidRPr="00B926E4" w:rsidRDefault="009F6452" w:rsidP="009F6452">
      <w:pPr>
        <w:widowControl w:val="0"/>
        <w:bidi w:val="0"/>
        <w:spacing w:before="240" w:after="240" w:line="276" w:lineRule="auto"/>
        <w:ind w:left="720"/>
        <w:jc w:val="lowKashida"/>
        <w:rPr>
          <w:rFonts w:ascii="Arial" w:hAnsi="Arial"/>
          <w:sz w:val="22"/>
          <w:szCs w:val="22"/>
          <w:highlight w:val="lightGray"/>
        </w:rPr>
      </w:pPr>
      <w:r w:rsidRPr="00B926E4">
        <w:rPr>
          <w:rFonts w:ascii="Arial" w:hAnsi="Arial"/>
          <w:sz w:val="22"/>
          <w:szCs w:val="22"/>
          <w:highlight w:val="lightGray"/>
        </w:rPr>
        <w:t xml:space="preserve">Galvanizing: All cable trays, tray accessories, tray covers &amp; tray supports including washers, etc. shall be hot dip galvanized. Should the galvanizing of the samples be found defective the entire batch of steel shall be </w:t>
      </w:r>
      <w:proofErr w:type="spellStart"/>
      <w:r w:rsidRPr="00B926E4">
        <w:rPr>
          <w:rFonts w:ascii="Arial" w:hAnsi="Arial"/>
          <w:sz w:val="22"/>
          <w:szCs w:val="22"/>
          <w:highlight w:val="lightGray"/>
        </w:rPr>
        <w:t>regalvanized</w:t>
      </w:r>
      <w:proofErr w:type="spellEnd"/>
      <w:r w:rsidRPr="00B926E4">
        <w:rPr>
          <w:rFonts w:ascii="Arial" w:hAnsi="Arial"/>
          <w:sz w:val="22"/>
          <w:szCs w:val="22"/>
          <w:highlight w:val="lightGray"/>
        </w:rPr>
        <w:t xml:space="preserve"> at BIDDER's cost.</w:t>
      </w:r>
    </w:p>
    <w:p w:rsidR="009F6452" w:rsidRDefault="009F6452" w:rsidP="009F6452">
      <w:pPr>
        <w:widowControl w:val="0"/>
        <w:bidi w:val="0"/>
        <w:spacing w:before="240" w:after="240" w:line="276" w:lineRule="auto"/>
        <w:ind w:left="720"/>
        <w:jc w:val="lowKashida"/>
        <w:rPr>
          <w:rFonts w:ascii="Arial" w:hAnsi="Arial"/>
          <w:sz w:val="22"/>
          <w:szCs w:val="22"/>
        </w:rPr>
      </w:pPr>
      <w:r w:rsidRPr="00B926E4">
        <w:rPr>
          <w:rFonts w:ascii="Arial" w:hAnsi="Arial"/>
          <w:sz w:val="22"/>
          <w:szCs w:val="22"/>
          <w:highlight w:val="lightGray"/>
        </w:rPr>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rsidR="009F6452" w:rsidRDefault="009F6452" w:rsidP="009F6452">
      <w:pPr>
        <w:widowControl w:val="0"/>
        <w:bidi w:val="0"/>
        <w:spacing w:before="240" w:after="240" w:line="276" w:lineRule="auto"/>
        <w:ind w:left="720"/>
        <w:jc w:val="lowKashida"/>
        <w:rPr>
          <w:rFonts w:ascii="Arial" w:hAnsi="Arial"/>
          <w:sz w:val="22"/>
          <w:szCs w:val="22"/>
          <w:highlight w:val="lightGray"/>
        </w:rPr>
      </w:pPr>
      <w:r w:rsidRPr="007967F4">
        <w:rPr>
          <w:rFonts w:ascii="Arial" w:hAnsi="Arial"/>
          <w:sz w:val="22"/>
          <w:szCs w:val="22"/>
          <w:highlight w:val="lightGray"/>
        </w:rPr>
        <w:t>Manufacturer shall perform metrological / chemical composition and mechanical test on</w:t>
      </w:r>
      <w:r>
        <w:rPr>
          <w:rFonts w:ascii="Arial" w:hAnsi="Arial"/>
          <w:sz w:val="22"/>
          <w:szCs w:val="22"/>
          <w:highlight w:val="lightGray"/>
        </w:rPr>
        <w:t xml:space="preserve"> random samples of cable trays such </w:t>
      </w:r>
      <w:proofErr w:type="gramStart"/>
      <w:r>
        <w:rPr>
          <w:rFonts w:ascii="Arial" w:hAnsi="Arial"/>
          <w:sz w:val="22"/>
          <w:szCs w:val="22"/>
          <w:highlight w:val="lightGray"/>
        </w:rPr>
        <w:t>as :</w:t>
      </w:r>
      <w:proofErr w:type="gramEnd"/>
    </w:p>
    <w:p w:rsidR="009F6452" w:rsidRDefault="009F6452" w:rsidP="009F6452">
      <w:pPr>
        <w:pStyle w:val="ListParagraph"/>
        <w:widowControl w:val="0"/>
        <w:numPr>
          <w:ilvl w:val="0"/>
          <w:numId w:val="37"/>
        </w:numPr>
        <w:bidi w:val="0"/>
        <w:spacing w:before="240" w:after="240" w:line="276" w:lineRule="auto"/>
        <w:jc w:val="lowKashida"/>
        <w:rPr>
          <w:rFonts w:ascii="Arial" w:hAnsi="Arial"/>
          <w:sz w:val="22"/>
          <w:szCs w:val="22"/>
          <w:highlight w:val="lightGray"/>
        </w:rPr>
      </w:pPr>
      <w:r w:rsidRPr="007967F4">
        <w:rPr>
          <w:rFonts w:ascii="Arial" w:hAnsi="Arial"/>
          <w:sz w:val="22"/>
          <w:szCs w:val="22"/>
          <w:highlight w:val="lightGray"/>
        </w:rPr>
        <w:t xml:space="preserve"> Visual inspection, dimensional checks and verification of bill of material as per approved drawings.</w:t>
      </w:r>
    </w:p>
    <w:p w:rsidR="009F6452" w:rsidRDefault="009F6452" w:rsidP="009F6452">
      <w:pPr>
        <w:pStyle w:val="ListParagraph"/>
        <w:widowControl w:val="0"/>
        <w:numPr>
          <w:ilvl w:val="0"/>
          <w:numId w:val="37"/>
        </w:numPr>
        <w:bidi w:val="0"/>
        <w:spacing w:before="240" w:after="240" w:line="276" w:lineRule="auto"/>
        <w:jc w:val="lowKashida"/>
        <w:rPr>
          <w:rFonts w:ascii="Arial" w:hAnsi="Arial"/>
          <w:sz w:val="22"/>
          <w:szCs w:val="22"/>
          <w:highlight w:val="lightGray"/>
        </w:rPr>
      </w:pPr>
      <w:proofErr w:type="gramStart"/>
      <w:r w:rsidRPr="007967F4">
        <w:rPr>
          <w:rFonts w:ascii="Arial" w:hAnsi="Arial"/>
          <w:sz w:val="22"/>
          <w:szCs w:val="22"/>
          <w:highlight w:val="lightGray"/>
        </w:rPr>
        <w:t>test</w:t>
      </w:r>
      <w:proofErr w:type="gramEnd"/>
      <w:r w:rsidRPr="007967F4">
        <w:rPr>
          <w:rFonts w:ascii="Arial" w:hAnsi="Arial"/>
          <w:sz w:val="22"/>
          <w:szCs w:val="22"/>
          <w:highlight w:val="lightGray"/>
        </w:rPr>
        <w:t xml:space="preserve"> for galvanizing to ensure that materials and workmanship to the relevant standards.</w:t>
      </w:r>
    </w:p>
    <w:p w:rsidR="009F6452" w:rsidRPr="007967F4" w:rsidRDefault="009F6452" w:rsidP="009F6452">
      <w:pPr>
        <w:pStyle w:val="ListParagraph"/>
        <w:widowControl w:val="0"/>
        <w:numPr>
          <w:ilvl w:val="0"/>
          <w:numId w:val="37"/>
        </w:numPr>
        <w:bidi w:val="0"/>
        <w:spacing w:before="240" w:after="240" w:line="276" w:lineRule="auto"/>
        <w:jc w:val="lowKashida"/>
        <w:rPr>
          <w:rFonts w:ascii="Arial" w:hAnsi="Arial"/>
          <w:sz w:val="22"/>
          <w:szCs w:val="22"/>
          <w:highlight w:val="lightGray"/>
        </w:rPr>
      </w:pPr>
      <w:r w:rsidRPr="007967F4">
        <w:rPr>
          <w:rFonts w:ascii="Arial" w:hAnsi="Arial"/>
          <w:sz w:val="22"/>
          <w:szCs w:val="22"/>
          <w:highlight w:val="lightGray"/>
        </w:rPr>
        <w:t>Zinc coating thickness test</w:t>
      </w:r>
    </w:p>
    <w:p w:rsidR="009F6452" w:rsidRPr="00D54D40" w:rsidRDefault="00687715" w:rsidP="009F6452">
      <w:pPr>
        <w:pStyle w:val="ListParagraph"/>
        <w:widowControl w:val="0"/>
        <w:numPr>
          <w:ilvl w:val="0"/>
          <w:numId w:val="37"/>
        </w:numPr>
        <w:bidi w:val="0"/>
        <w:spacing w:before="240" w:after="240" w:line="276" w:lineRule="auto"/>
        <w:jc w:val="lowKashida"/>
        <w:rPr>
          <w:rFonts w:ascii="Arial" w:hAnsi="Arial"/>
          <w:sz w:val="22"/>
          <w:szCs w:val="22"/>
          <w:highlight w:val="lightGray"/>
        </w:rPr>
      </w:pPr>
      <w:r w:rsidRPr="00D54D40">
        <w:rPr>
          <w:rFonts w:ascii="Arial" w:hAnsi="Arial" w:cs="Arial"/>
          <w:b/>
          <w:bCs/>
          <w:caps/>
          <w:noProof/>
          <w:sz w:val="22"/>
          <w:szCs w:val="22"/>
          <w:highlight w:val="lightGray"/>
        </w:rPr>
        <mc:AlternateContent>
          <mc:Choice Requires="wps">
            <w:drawing>
              <wp:anchor distT="0" distB="0" distL="114300" distR="114300" simplePos="0" relativeHeight="251667456" behindDoc="0" locked="0" layoutInCell="1" allowOverlap="1" wp14:anchorId="17B64F56" wp14:editId="480E4991">
                <wp:simplePos x="0" y="0"/>
                <wp:positionH relativeFrom="column">
                  <wp:posOffset>-222250</wp:posOffset>
                </wp:positionH>
                <wp:positionV relativeFrom="paragraph">
                  <wp:posOffset>169545</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86A8A" w:rsidRPr="001D7F18" w:rsidRDefault="00486A8A" w:rsidP="00687715">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5" o:spid="_x0000_s1034" type="#_x0000_t5" style="position:absolute;left:0;text-align:left;margin-left:-17.5pt;margin-top:13.35pt;width:40.7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">
                <v:textbox inset="0,0,0,0">
                  <w:txbxContent>
                    <w:p w:rsidR="00486A8A" w:rsidRPr="001D7F18" w:rsidRDefault="00486A8A" w:rsidP="00687715">
                      <w:pPr>
                        <w:jc w:val="center"/>
                        <w:rPr>
                          <w:rFonts w:cstheme="minorHAnsi"/>
                          <w:szCs w:val="20"/>
                        </w:rPr>
                      </w:pPr>
                      <w:r>
                        <w:rPr>
                          <w:rFonts w:cstheme="minorHAnsi"/>
                          <w:szCs w:val="20"/>
                        </w:rPr>
                        <w:t>D01</w:t>
                      </w:r>
                    </w:p>
                  </w:txbxContent>
                </v:textbox>
              </v:shape>
            </w:pict>
          </mc:Fallback>
        </mc:AlternateContent>
      </w:r>
      <w:r w:rsidR="009F6452" w:rsidRPr="007967F4">
        <w:rPr>
          <w:rFonts w:ascii="Arial" w:hAnsi="Arial"/>
          <w:sz w:val="22"/>
          <w:szCs w:val="22"/>
          <w:highlight w:val="lightGray"/>
        </w:rPr>
        <w:t xml:space="preserve">Copper </w:t>
      </w:r>
      <w:proofErr w:type="spellStart"/>
      <w:r w:rsidR="009F6452" w:rsidRPr="007967F4">
        <w:rPr>
          <w:rFonts w:ascii="Arial" w:hAnsi="Arial"/>
          <w:sz w:val="22"/>
          <w:szCs w:val="22"/>
          <w:highlight w:val="lightGray"/>
        </w:rPr>
        <w:t>sulphate</w:t>
      </w:r>
      <w:proofErr w:type="spellEnd"/>
      <w:r w:rsidR="009F6452" w:rsidRPr="007967F4">
        <w:rPr>
          <w:rFonts w:ascii="Arial" w:hAnsi="Arial"/>
          <w:sz w:val="22"/>
          <w:szCs w:val="22"/>
          <w:highlight w:val="lightGray"/>
        </w:rPr>
        <w:t xml:space="preserve"> test (uniformity test).</w:t>
      </w:r>
    </w:p>
    <w:p w:rsidR="00E0418F" w:rsidRDefault="00E0418F" w:rsidP="00E0418F">
      <w:pPr>
        <w:pStyle w:val="Heading2"/>
      </w:pPr>
      <w:bookmarkStart w:id="217" w:name="_Toc104828940"/>
      <w:r w:rsidRPr="00E0418F">
        <w:t>Junction boxes</w:t>
      </w:r>
      <w:bookmarkEnd w:id="217"/>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Junction boxes shall generally be used with multi-conductor cables to reduce the number of cables.</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The minimum ingress protection of junction box and cable glands hall be IP65.</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Junction boxes shall be fabricated in 316 Stainless Steel or flame retardant Glass Fiber Reinforced Plastic, GRP.</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 xml:space="preserve">Protection class of junction box shall be </w:t>
      </w:r>
      <w:proofErr w:type="spellStart"/>
      <w:r w:rsidRPr="00AA0857">
        <w:rPr>
          <w:rFonts w:ascii="Arial" w:hAnsi="Arial" w:cs="Arial"/>
          <w:color w:val="000000"/>
          <w:sz w:val="22"/>
          <w:szCs w:val="22"/>
          <w:highlight w:val="darkGray"/>
        </w:rPr>
        <w:t>Eexe</w:t>
      </w:r>
      <w:proofErr w:type="spellEnd"/>
      <w:r w:rsidRPr="00AA0857">
        <w:rPr>
          <w:rFonts w:ascii="Arial" w:hAnsi="Arial" w:cs="Arial"/>
          <w:color w:val="000000"/>
          <w:sz w:val="22"/>
          <w:szCs w:val="22"/>
          <w:highlight w:val="darkGray"/>
        </w:rPr>
        <w:t>. Each junction box shall be sized with 20% spare terminals for the termination of spare conductors of the multi-conductor cable.</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All Junction Boxes shall have external fixing lugs provided for installation. All Junction boxes shall be supplied with an internal/external earth stud for safety earth.</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All junction boxes shall be supplied with an approved certificate and certification label attached to the lid.</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All labels shall be securely affixed so as not to degrade IP rating of enclosure. Junction boxes shall be supplied, complete with certified screw terminals and links, assembled on terminal rails and terminals shall be labeled on both sides.</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 xml:space="preserve"> A junction box shall contain only signals of the same class. I.S. signal lines and non-I.S. signal lines shall not be contained in the same junction box. This rule shall be also applied for ESD signals, PCS signals, PSS Signals and F&amp;G signals.</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All Junction boxes shall be supplied pre-drilled with cable entries, suitable blanked off with certified plugs which shall be installed on spare connection.</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highlight w:val="darkGray"/>
        </w:rPr>
      </w:pPr>
      <w:r w:rsidRPr="00AA0857">
        <w:rPr>
          <w:rFonts w:ascii="Arial" w:hAnsi="Arial" w:cs="Arial"/>
          <w:color w:val="000000"/>
          <w:sz w:val="22"/>
          <w:szCs w:val="22"/>
          <w:highlight w:val="darkGray"/>
        </w:rPr>
        <w:t>All junction boxes shall be manufactured from stainless steel, with a finish suitable for the environment.</w:t>
      </w:r>
    </w:p>
    <w:p w:rsidR="00687715" w:rsidRPr="00AA0857" w:rsidRDefault="00687715" w:rsidP="00687715">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D54D40">
        <w:rPr>
          <w:rFonts w:ascii="Arial" w:hAnsi="Arial" w:cs="Arial"/>
          <w:b/>
          <w:bCs/>
          <w:caps/>
          <w:noProof/>
          <w:sz w:val="22"/>
          <w:szCs w:val="22"/>
          <w:highlight w:val="lightGray"/>
        </w:rPr>
        <mc:AlternateContent>
          <mc:Choice Requires="wps">
            <w:drawing>
              <wp:anchor distT="0" distB="0" distL="114300" distR="114300" simplePos="0" relativeHeight="251665408" behindDoc="0" locked="0" layoutInCell="1" allowOverlap="1" wp14:anchorId="672929C6" wp14:editId="31347290">
                <wp:simplePos x="0" y="0"/>
                <wp:positionH relativeFrom="column">
                  <wp:posOffset>-253365</wp:posOffset>
                </wp:positionH>
                <wp:positionV relativeFrom="paragraph">
                  <wp:posOffset>297180</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86A8A" w:rsidRPr="001D7F18" w:rsidRDefault="00486A8A" w:rsidP="00687715">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35" type="#_x0000_t5" style="position:absolute;left:0;text-align:left;margin-left:-19.95pt;margin-top:23.4pt;width:40.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">
                <v:textbox inset="0,0,0,0">
                  <w:txbxContent>
                    <w:p w:rsidR="00486A8A" w:rsidRPr="001D7F18" w:rsidRDefault="00486A8A" w:rsidP="00687715">
                      <w:pPr>
                        <w:jc w:val="center"/>
                        <w:rPr>
                          <w:rFonts w:cstheme="minorHAnsi"/>
                          <w:szCs w:val="20"/>
                        </w:rPr>
                      </w:pPr>
                      <w:r>
                        <w:rPr>
                          <w:rFonts w:cstheme="minorHAnsi"/>
                          <w:szCs w:val="20"/>
                        </w:rPr>
                        <w:t>D01</w:t>
                      </w:r>
                    </w:p>
                  </w:txbxContent>
                </v:textbox>
              </v:shape>
            </w:pict>
          </mc:Fallback>
        </mc:AlternateContent>
      </w:r>
      <w:r w:rsidRPr="00AA0857">
        <w:rPr>
          <w:rFonts w:ascii="Arial" w:hAnsi="Arial" w:cs="Arial"/>
          <w:color w:val="000000"/>
          <w:sz w:val="22"/>
          <w:szCs w:val="22"/>
          <w:highlight w:val="darkGray"/>
        </w:rPr>
        <w:t xml:space="preserve">Protection class of cable glands shall be </w:t>
      </w:r>
      <w:proofErr w:type="spellStart"/>
      <w:r w:rsidRPr="00AA0857">
        <w:rPr>
          <w:rFonts w:ascii="Arial" w:hAnsi="Arial" w:cs="Arial"/>
          <w:color w:val="000000"/>
          <w:sz w:val="22"/>
          <w:szCs w:val="22"/>
          <w:highlight w:val="darkGray"/>
        </w:rPr>
        <w:t>Eexd</w:t>
      </w:r>
      <w:proofErr w:type="spellEnd"/>
      <w:r w:rsidRPr="00AA0857">
        <w:rPr>
          <w:rFonts w:ascii="Arial" w:hAnsi="Arial" w:cs="Arial"/>
          <w:color w:val="000000"/>
          <w:sz w:val="22"/>
          <w:szCs w:val="22"/>
          <w:highlight w:val="darkGray"/>
        </w:rPr>
        <w:t xml:space="preserve">. It is preferable all single and </w:t>
      </w:r>
      <w:proofErr w:type="spellStart"/>
      <w:r w:rsidRPr="00AA0857">
        <w:rPr>
          <w:rFonts w:ascii="Arial" w:hAnsi="Arial" w:cs="Arial"/>
          <w:color w:val="000000"/>
          <w:sz w:val="22"/>
          <w:szCs w:val="22"/>
          <w:highlight w:val="darkGray"/>
        </w:rPr>
        <w:t>multipairs</w:t>
      </w:r>
      <w:proofErr w:type="spellEnd"/>
      <w:r w:rsidRPr="00AA0857">
        <w:rPr>
          <w:rFonts w:ascii="Arial" w:hAnsi="Arial" w:cs="Arial"/>
          <w:color w:val="000000"/>
          <w:sz w:val="22"/>
          <w:szCs w:val="22"/>
          <w:highlight w:val="darkGray"/>
        </w:rPr>
        <w:t xml:space="preserve"> cables enter into the junction box from bottom side of it.</w:t>
      </w:r>
    </w:p>
    <w:p w:rsidR="00E0418F" w:rsidRPr="00E0418F" w:rsidRDefault="00E0418F" w:rsidP="00E0418F">
      <w:pPr>
        <w:pStyle w:val="Heading2"/>
      </w:pPr>
      <w:bookmarkStart w:id="218" w:name="_Toc104828941"/>
      <w:r w:rsidRPr="00E0418F">
        <w:t>supports</w:t>
      </w:r>
      <w:bookmarkEnd w:id="218"/>
    </w:p>
    <w:p w:rsidR="00E0418F" w:rsidRDefault="00BA199B" w:rsidP="00E0418F">
      <w:pPr>
        <w:pStyle w:val="BodyText"/>
        <w:bidi w:val="0"/>
        <w:spacing w:before="240" w:after="240" w:line="276" w:lineRule="auto"/>
        <w:ind w:left="720"/>
        <w:jc w:val="lowKashida"/>
        <w:rPr>
          <w:rFonts w:ascii="Arial" w:hAnsi="Arial" w:cs="Arial"/>
          <w:color w:val="000000"/>
          <w:sz w:val="22"/>
          <w:szCs w:val="22"/>
          <w:highlight w:val="darkGray"/>
        </w:rPr>
      </w:pPr>
      <w:r w:rsidRPr="00BA199B">
        <w:rPr>
          <w:rFonts w:ascii="Arial" w:hAnsi="Arial" w:cs="Arial"/>
          <w:color w:val="000000"/>
          <w:sz w:val="22"/>
          <w:szCs w:val="22"/>
          <w:highlight w:val="darkGray"/>
        </w:rPr>
        <w:t>Cable ladders shall be bolted to steel structures or walls and when necessary to suitable supports.</w:t>
      </w:r>
    </w:p>
    <w:p w:rsidR="00BA199B" w:rsidRPr="00BA199B" w:rsidRDefault="00BA199B" w:rsidP="00BA199B">
      <w:pPr>
        <w:pStyle w:val="BodyText"/>
        <w:bidi w:val="0"/>
        <w:spacing w:before="240" w:after="240" w:line="276" w:lineRule="auto"/>
        <w:ind w:left="720"/>
        <w:jc w:val="lowKashida"/>
        <w:rPr>
          <w:rFonts w:ascii="Arial" w:hAnsi="Arial" w:cs="Arial"/>
          <w:color w:val="000000"/>
          <w:sz w:val="22"/>
          <w:szCs w:val="22"/>
          <w:highlight w:val="darkGray"/>
        </w:rPr>
      </w:pPr>
      <w:r w:rsidRPr="00BA199B">
        <w:rPr>
          <w:rFonts w:ascii="Arial" w:hAnsi="Arial" w:cs="Arial"/>
          <w:color w:val="000000"/>
          <w:sz w:val="22"/>
          <w:szCs w:val="22"/>
          <w:highlight w:val="darkGray"/>
        </w:rPr>
        <w:t xml:space="preserve">Fixing materials such as clamps, straps, fasteners, etc. shall be made of hot dipped galvanizes steel, or stainless steel, and shall be supplied by the vendor. </w:t>
      </w:r>
    </w:p>
    <w:p w:rsidR="00BA199B" w:rsidRDefault="00BA199B" w:rsidP="00BA199B">
      <w:pPr>
        <w:pStyle w:val="BodyText"/>
        <w:bidi w:val="0"/>
        <w:spacing w:before="240" w:after="240" w:line="276" w:lineRule="auto"/>
        <w:ind w:left="720"/>
        <w:jc w:val="lowKashida"/>
        <w:rPr>
          <w:rFonts w:ascii="Arial" w:hAnsi="Arial" w:cs="Arial"/>
          <w:color w:val="000000"/>
          <w:sz w:val="22"/>
          <w:szCs w:val="22"/>
          <w:highlight w:val="darkGray"/>
        </w:rPr>
      </w:pPr>
      <w:r w:rsidRPr="00BA199B">
        <w:rPr>
          <w:rFonts w:ascii="Arial" w:hAnsi="Arial" w:cs="Arial"/>
          <w:color w:val="000000"/>
          <w:sz w:val="22"/>
          <w:szCs w:val="22"/>
          <w:highlight w:val="darkGray"/>
        </w:rPr>
        <w:t>The bolts shall be stainless steel.</w:t>
      </w:r>
    </w:p>
    <w:p w:rsidR="00BA199B" w:rsidRDefault="00BA199B" w:rsidP="00BA199B">
      <w:pPr>
        <w:pStyle w:val="BodyText"/>
        <w:bidi w:val="0"/>
        <w:spacing w:before="240" w:after="240" w:line="276" w:lineRule="auto"/>
        <w:ind w:left="720"/>
        <w:jc w:val="lowKashida"/>
        <w:rPr>
          <w:rFonts w:ascii="Arial" w:hAnsi="Arial" w:cs="Arial"/>
          <w:color w:val="000000"/>
          <w:sz w:val="22"/>
          <w:szCs w:val="22"/>
          <w:highlight w:val="darkGray"/>
        </w:rPr>
      </w:pPr>
      <w:proofErr w:type="gramStart"/>
      <w:r w:rsidRPr="00BA199B">
        <w:rPr>
          <w:rFonts w:ascii="Arial" w:hAnsi="Arial" w:cs="Arial"/>
          <w:color w:val="000000"/>
          <w:sz w:val="22"/>
          <w:szCs w:val="22"/>
          <w:highlight w:val="darkGray"/>
        </w:rPr>
        <w:t>support</w:t>
      </w:r>
      <w:proofErr w:type="gramEnd"/>
      <w:r w:rsidRPr="00BA199B">
        <w:rPr>
          <w:rFonts w:ascii="Arial" w:hAnsi="Arial" w:cs="Arial"/>
          <w:color w:val="000000"/>
          <w:sz w:val="22"/>
          <w:szCs w:val="22"/>
          <w:highlight w:val="darkGray"/>
        </w:rPr>
        <w:t xml:space="preserve"> material shall be hot deep galvanized steel.</w:t>
      </w: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19" w:name="_Toc367278507"/>
      <w:bookmarkStart w:id="220" w:name="_Toc382066435"/>
      <w:bookmarkStart w:id="221" w:name="_Toc382066501"/>
      <w:bookmarkStart w:id="222" w:name="_Toc382066553"/>
      <w:bookmarkStart w:id="223" w:name="_Toc501803497"/>
      <w:bookmarkEnd w:id="134"/>
      <w:bookmarkEnd w:id="135"/>
      <w:bookmarkEnd w:id="136"/>
      <w:bookmarkEnd w:id="137"/>
      <w:r w:rsidRPr="00857C4A">
        <w:rPr>
          <w:rFonts w:ascii="Arial" w:hAnsi="Arial" w:cs="Arial"/>
          <w:b/>
          <w:bCs/>
          <w:caps/>
          <w:kern w:val="28"/>
          <w:sz w:val="24"/>
        </w:rPr>
        <w:t xml:space="preserve"> </w:t>
      </w:r>
      <w:bookmarkStart w:id="224" w:name="_Toc506387489"/>
      <w:bookmarkStart w:id="225" w:name="_Toc532896697"/>
      <w:bookmarkStart w:id="226" w:name="_Toc104828942"/>
      <w:r w:rsidRPr="00857C4A">
        <w:rPr>
          <w:rFonts w:ascii="Arial" w:hAnsi="Arial" w:cs="Arial"/>
          <w:b/>
          <w:bCs/>
          <w:caps/>
          <w:kern w:val="28"/>
          <w:sz w:val="24"/>
        </w:rPr>
        <w:t>Earthing Cables</w:t>
      </w:r>
      <w:bookmarkEnd w:id="219"/>
      <w:bookmarkEnd w:id="220"/>
      <w:bookmarkEnd w:id="221"/>
      <w:bookmarkEnd w:id="222"/>
      <w:r w:rsidRPr="00857C4A">
        <w:rPr>
          <w:rFonts w:ascii="Arial" w:hAnsi="Arial" w:cs="Arial"/>
          <w:b/>
          <w:bCs/>
          <w:caps/>
          <w:kern w:val="28"/>
          <w:sz w:val="24"/>
        </w:rPr>
        <w:t>, Rated Voltage 450/750 V</w:t>
      </w:r>
      <w:bookmarkEnd w:id="223"/>
      <w:bookmarkEnd w:id="224"/>
      <w:bookmarkEnd w:id="225"/>
      <w:bookmarkEnd w:id="226"/>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 Conductors: Tinned annealed stranded copper in accordance with BS EN/IEC 60228.</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Number of Cores: one. </w:t>
      </w:r>
    </w:p>
    <w:p w:rsidR="00857C4A" w:rsidRPr="00857C4A" w:rsidRDefault="00857C4A" w:rsidP="00857C4A">
      <w:pPr>
        <w:pStyle w:val="BodyText"/>
        <w:bidi w:val="0"/>
        <w:spacing w:before="240" w:after="240" w:line="276" w:lineRule="auto"/>
        <w:ind w:left="720"/>
        <w:jc w:val="lowKashida"/>
        <w:rPr>
          <w:rFonts w:ascii="Arial" w:hAnsi="Arial" w:cs="Arial"/>
          <w:b/>
          <w:bCs/>
          <w:sz w:val="22"/>
          <w:szCs w:val="22"/>
        </w:rPr>
      </w:pPr>
      <w:r w:rsidRPr="00857C4A">
        <w:rPr>
          <w:rFonts w:ascii="Arial" w:hAnsi="Arial" w:cs="Arial"/>
          <w:b/>
          <w:bCs/>
          <w:sz w:val="22"/>
          <w:szCs w:val="22"/>
        </w:rPr>
        <w:t>Outer sheath:</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Low smoke halogen free flame retardant thermoplastic insulation in accordance with BS EN 50525-3-31.</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Outer sheath color: In accordance with service (§</w:t>
      </w:r>
      <w:r w:rsidRPr="00857C4A">
        <w:rPr>
          <w:rFonts w:ascii="Arial" w:hAnsi="Arial" w:cs="Arial"/>
          <w:sz w:val="22"/>
          <w:szCs w:val="22"/>
        </w:rPr>
        <w:fldChar w:fldCharType="begin"/>
      </w:r>
      <w:r w:rsidRPr="00857C4A">
        <w:rPr>
          <w:rFonts w:ascii="Arial" w:hAnsi="Arial" w:cs="Arial"/>
          <w:sz w:val="22"/>
          <w:szCs w:val="22"/>
        </w:rPr>
        <w:instrText xml:space="preserve"> REF _Ref530577151 \r \h  \* MERGEFORMAT </w:instrText>
      </w:r>
      <w:r w:rsidRPr="00857C4A">
        <w:rPr>
          <w:rFonts w:ascii="Arial" w:hAnsi="Arial" w:cs="Arial"/>
          <w:sz w:val="22"/>
          <w:szCs w:val="22"/>
        </w:rPr>
      </w:r>
      <w:r w:rsidRPr="00857C4A">
        <w:rPr>
          <w:rFonts w:ascii="Arial" w:hAnsi="Arial" w:cs="Arial"/>
          <w:sz w:val="22"/>
          <w:szCs w:val="22"/>
        </w:rPr>
        <w:fldChar w:fldCharType="separate"/>
      </w:r>
      <w:r w:rsidR="002A6D51">
        <w:rPr>
          <w:rFonts w:ascii="Arial" w:hAnsi="Arial" w:cs="Arial"/>
          <w:sz w:val="22"/>
          <w:szCs w:val="22"/>
          <w:cs/>
        </w:rPr>
        <w:t>‎</w:t>
      </w:r>
      <w:r w:rsidR="002A6D51">
        <w:rPr>
          <w:rFonts w:ascii="Arial" w:hAnsi="Arial" w:cs="Arial"/>
          <w:sz w:val="22"/>
          <w:szCs w:val="22"/>
        </w:rPr>
        <w:t>6.3</w:t>
      </w:r>
      <w:r w:rsidRPr="00857C4A">
        <w:rPr>
          <w:rFonts w:ascii="Arial" w:hAnsi="Arial" w:cs="Arial"/>
          <w:sz w:val="22"/>
          <w:szCs w:val="22"/>
        </w:rPr>
        <w:fldChar w:fldCharType="end"/>
      </w:r>
      <w:r w:rsidRPr="00857C4A">
        <w:rPr>
          <w:rFonts w:ascii="Arial" w:hAnsi="Arial" w:cs="Arial"/>
          <w:sz w:val="22"/>
          <w:szCs w:val="22"/>
        </w:rPr>
        <w:t>)</w:t>
      </w:r>
    </w:p>
    <w:p w:rsidR="00857C4A" w:rsidRPr="00857C4A" w:rsidRDefault="00857C4A" w:rsidP="00857C4A">
      <w:pPr>
        <w:pStyle w:val="BodyText"/>
        <w:bidi w:val="0"/>
        <w:spacing w:before="240" w:after="240" w:line="276" w:lineRule="auto"/>
        <w:jc w:val="lowKashida"/>
        <w:rPr>
          <w:rFonts w:ascii="Arial" w:hAnsi="Arial" w:cs="Arial"/>
          <w:sz w:val="22"/>
          <w:szCs w:val="22"/>
        </w:rPr>
      </w:pP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27" w:name="_Toc367278509"/>
      <w:bookmarkStart w:id="228" w:name="_Toc382066438"/>
      <w:bookmarkStart w:id="229" w:name="_Toc382066504"/>
      <w:bookmarkStart w:id="230" w:name="_Toc382066556"/>
      <w:bookmarkStart w:id="231" w:name="_Toc501803498"/>
      <w:r w:rsidRPr="00857C4A">
        <w:rPr>
          <w:rFonts w:ascii="Arial" w:hAnsi="Arial" w:cs="Arial"/>
          <w:b/>
          <w:bCs/>
          <w:caps/>
          <w:kern w:val="28"/>
          <w:sz w:val="24"/>
        </w:rPr>
        <w:t xml:space="preserve"> </w:t>
      </w:r>
      <w:bookmarkStart w:id="232" w:name="_Toc506387490"/>
      <w:bookmarkStart w:id="233" w:name="_Toc532896698"/>
      <w:bookmarkStart w:id="234" w:name="_Toc104828943"/>
      <w:r w:rsidRPr="00857C4A">
        <w:rPr>
          <w:rFonts w:ascii="Arial" w:hAnsi="Arial" w:cs="Arial"/>
          <w:b/>
          <w:bCs/>
          <w:caps/>
          <w:kern w:val="28"/>
          <w:sz w:val="24"/>
        </w:rPr>
        <w:t>Conductors N</w:t>
      </w:r>
      <w:bookmarkEnd w:id="227"/>
      <w:bookmarkEnd w:id="228"/>
      <w:bookmarkEnd w:id="229"/>
      <w:bookmarkEnd w:id="230"/>
      <w:bookmarkEnd w:id="231"/>
      <w:r w:rsidRPr="00857C4A">
        <w:rPr>
          <w:rFonts w:ascii="Arial" w:hAnsi="Arial" w:cs="Arial"/>
          <w:b/>
          <w:bCs/>
          <w:caps/>
          <w:kern w:val="28"/>
          <w:sz w:val="24"/>
        </w:rPr>
        <w:t>umber</w:t>
      </w:r>
      <w:bookmarkEnd w:id="232"/>
      <w:bookmarkEnd w:id="233"/>
      <w:bookmarkEnd w:id="234"/>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number of pairs in signal cables shall be specified as follows: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 Number of pairs, triples or quads: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1 pair/triple/quad,</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2 pairs/triples/quads,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4 pairs/triples/quads,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7 pairs/triples/quads,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12 pairs/triples/quads,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19 pairs/triples/quads,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27 pairs/triples/quads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B) Number of cores: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1 Core,</w:t>
      </w:r>
    </w:p>
    <w:p w:rsidR="00857C4A" w:rsidRPr="00857C4A" w:rsidRDefault="00D63F85" w:rsidP="00857C4A">
      <w:pPr>
        <w:pStyle w:val="BodyText"/>
        <w:bidi w:val="0"/>
        <w:spacing w:before="240" w:after="240" w:line="276" w:lineRule="auto"/>
        <w:ind w:left="720"/>
        <w:jc w:val="lowKashida"/>
        <w:rPr>
          <w:rFonts w:ascii="Arial" w:hAnsi="Arial" w:cs="Arial"/>
          <w:sz w:val="22"/>
          <w:szCs w:val="22"/>
        </w:rPr>
      </w:pPr>
      <w:r>
        <w:rPr>
          <w:rFonts w:ascii="Arial" w:hAnsi="Arial" w:cs="Arial"/>
          <w:sz w:val="22"/>
          <w:szCs w:val="22"/>
        </w:rPr>
        <w:t>2-</w:t>
      </w:r>
      <w:r w:rsidR="00857C4A" w:rsidRPr="00857C4A">
        <w:rPr>
          <w:rFonts w:ascii="Arial" w:hAnsi="Arial" w:cs="Arial"/>
          <w:sz w:val="22"/>
          <w:szCs w:val="22"/>
        </w:rPr>
        <w:t>Core</w:t>
      </w:r>
    </w:p>
    <w:p w:rsidR="00857C4A" w:rsidRPr="00857C4A" w:rsidRDefault="00D63F85" w:rsidP="002070E1">
      <w:pPr>
        <w:pStyle w:val="BodyText"/>
        <w:bidi w:val="0"/>
        <w:spacing w:before="240" w:after="240" w:line="276" w:lineRule="auto"/>
        <w:ind w:left="1134" w:hanging="414"/>
        <w:jc w:val="lowKashida"/>
        <w:rPr>
          <w:rFonts w:ascii="Arial" w:hAnsi="Arial" w:cs="Arial"/>
          <w:sz w:val="22"/>
          <w:szCs w:val="22"/>
        </w:rPr>
      </w:pPr>
      <w:r>
        <w:rPr>
          <w:rFonts w:ascii="Arial" w:hAnsi="Arial" w:cs="Arial"/>
          <w:sz w:val="22"/>
          <w:szCs w:val="22"/>
        </w:rPr>
        <w:t>3-</w:t>
      </w:r>
      <w:r w:rsidR="00857C4A" w:rsidRPr="00857C4A">
        <w:rPr>
          <w:rFonts w:ascii="Arial" w:hAnsi="Arial" w:cs="Arial"/>
          <w:sz w:val="22"/>
          <w:szCs w:val="22"/>
        </w:rPr>
        <w:t>Core</w:t>
      </w:r>
    </w:p>
    <w:p w:rsidR="00857C4A" w:rsidRPr="00857C4A" w:rsidRDefault="00857C4A" w:rsidP="00857C4A">
      <w:pPr>
        <w:bidi w:val="0"/>
        <w:spacing w:before="240" w:after="240" w:line="276" w:lineRule="auto"/>
        <w:ind w:left="840" w:firstLine="11"/>
        <w:jc w:val="lowKashida"/>
        <w:rPr>
          <w:rFonts w:ascii="Arial" w:hAnsi="Arial" w:cs="Arial"/>
          <w:sz w:val="22"/>
          <w:szCs w:val="22"/>
        </w:rPr>
      </w:pP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35" w:name="_Toc532896699"/>
      <w:bookmarkStart w:id="236" w:name="_Toc104828944"/>
      <w:r w:rsidRPr="00857C4A">
        <w:rPr>
          <w:rFonts w:ascii="Arial" w:hAnsi="Arial" w:cs="Arial"/>
          <w:b/>
          <w:bCs/>
          <w:caps/>
          <w:kern w:val="28"/>
          <w:sz w:val="24"/>
        </w:rPr>
        <w:t>INSPECTIONS AND TESTING</w:t>
      </w:r>
      <w:bookmarkEnd w:id="235"/>
      <w:bookmarkEnd w:id="236"/>
    </w:p>
    <w:p w:rsidR="00857C4A" w:rsidRPr="00857C4A" w:rsidRDefault="00857C4A" w:rsidP="001B1872">
      <w:pPr>
        <w:pStyle w:val="Heading2"/>
      </w:pPr>
      <w:bookmarkStart w:id="237" w:name="_Toc532896700"/>
      <w:bookmarkStart w:id="238" w:name="_Toc104828945"/>
      <w:r w:rsidRPr="00857C4A">
        <w:t>GENERAL</w:t>
      </w:r>
      <w:bookmarkEnd w:id="237"/>
      <w:bookmarkEnd w:id="238"/>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work shall be inspected in accordance with an approved procedure and quality plan. This shall include but not be limited to routine, sample and random tests, and critical inspection points.</w:t>
      </w:r>
    </w:p>
    <w:p w:rsidR="00857C4A" w:rsidRPr="00857C4A" w:rsidRDefault="00857C4A" w:rsidP="001B1872">
      <w:pPr>
        <w:pStyle w:val="Heading2"/>
      </w:pPr>
      <w:bookmarkStart w:id="239" w:name="_Toc532896701"/>
      <w:bookmarkStart w:id="240" w:name="_Toc104828946"/>
      <w:r w:rsidRPr="00857C4A">
        <w:t>TESTING</w:t>
      </w:r>
      <w:bookmarkEnd w:id="239"/>
      <w:bookmarkEnd w:id="240"/>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cable types shall be subjected to type tests in accordance with the relevant IEC and/or BS standards.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cables shall be subjected to routine tests by VENDOR before shipment in accordance with the relevant standard.</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Routine tests shall be carried out on all cables produced and be in accordance with standards and norms. These tests shall be included:</w:t>
      </w:r>
    </w:p>
    <w:p w:rsidR="00857C4A" w:rsidRPr="00857C4A"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857C4A">
        <w:rPr>
          <w:rFonts w:ascii="Arial" w:hAnsi="Arial" w:cs="Arial"/>
          <w:sz w:val="22"/>
          <w:szCs w:val="22"/>
        </w:rPr>
        <w:t xml:space="preserve">Continuity test, conductors, shields and </w:t>
      </w:r>
      <w:proofErr w:type="spellStart"/>
      <w:r w:rsidRPr="00857C4A">
        <w:rPr>
          <w:rFonts w:ascii="Arial" w:hAnsi="Arial" w:cs="Arial"/>
          <w:sz w:val="22"/>
          <w:szCs w:val="22"/>
        </w:rPr>
        <w:t>armour</w:t>
      </w:r>
      <w:proofErr w:type="spellEnd"/>
    </w:p>
    <w:p w:rsidR="00857C4A" w:rsidRPr="00857C4A"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857C4A">
        <w:rPr>
          <w:rFonts w:ascii="Arial" w:hAnsi="Arial" w:cs="Arial"/>
          <w:sz w:val="22"/>
          <w:szCs w:val="22"/>
        </w:rPr>
        <w:t>Dielectric test</w:t>
      </w:r>
    </w:p>
    <w:p w:rsidR="00857C4A" w:rsidRPr="00857C4A" w:rsidRDefault="00857C4A" w:rsidP="00C57077">
      <w:pPr>
        <w:pStyle w:val="BodyText"/>
        <w:numPr>
          <w:ilvl w:val="1"/>
          <w:numId w:val="25"/>
        </w:numPr>
        <w:bidi w:val="0"/>
        <w:spacing w:before="240" w:after="240" w:line="276" w:lineRule="auto"/>
        <w:ind w:left="1512" w:hanging="364"/>
        <w:jc w:val="lowKashida"/>
        <w:rPr>
          <w:rFonts w:ascii="Arial" w:hAnsi="Arial" w:cs="Arial"/>
          <w:sz w:val="22"/>
          <w:szCs w:val="22"/>
        </w:rPr>
      </w:pPr>
      <w:r w:rsidRPr="00857C4A">
        <w:rPr>
          <w:rFonts w:ascii="Arial" w:hAnsi="Arial" w:cs="Arial"/>
          <w:sz w:val="22"/>
          <w:szCs w:val="22"/>
        </w:rPr>
        <w:t>Conductor and insulation resistance test</w:t>
      </w:r>
    </w:p>
    <w:p w:rsidR="00857C4A" w:rsidRPr="00857C4A" w:rsidRDefault="00857C4A" w:rsidP="00C57077">
      <w:pPr>
        <w:pStyle w:val="BodyText"/>
        <w:numPr>
          <w:ilvl w:val="0"/>
          <w:numId w:val="26"/>
        </w:numPr>
        <w:bidi w:val="0"/>
        <w:spacing w:before="240" w:after="240" w:line="276" w:lineRule="auto"/>
        <w:ind w:left="1176" w:hanging="392"/>
        <w:jc w:val="lowKashida"/>
        <w:rPr>
          <w:rFonts w:ascii="Arial" w:hAnsi="Arial" w:cs="Arial"/>
          <w:sz w:val="22"/>
          <w:szCs w:val="22"/>
        </w:rPr>
      </w:pPr>
      <w:r w:rsidRPr="00857C4A">
        <w:rPr>
          <w:rFonts w:ascii="Arial" w:hAnsi="Arial" w:cs="Arial"/>
          <w:sz w:val="22"/>
          <w:szCs w:val="22"/>
        </w:rPr>
        <w:t>Sample test shall be in accordance with standard and must be tested by:</w:t>
      </w:r>
    </w:p>
    <w:p w:rsidR="00857C4A" w:rsidRPr="00857C4A"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857C4A">
        <w:rPr>
          <w:rFonts w:ascii="Arial" w:hAnsi="Arial" w:cs="Arial"/>
          <w:sz w:val="22"/>
          <w:szCs w:val="22"/>
        </w:rPr>
        <w:t>Visual and dimensions inspection</w:t>
      </w:r>
    </w:p>
    <w:p w:rsidR="00857C4A" w:rsidRPr="00857C4A"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857C4A">
        <w:rPr>
          <w:rFonts w:ascii="Arial" w:hAnsi="Arial" w:cs="Arial"/>
          <w:sz w:val="22"/>
          <w:szCs w:val="22"/>
        </w:rPr>
        <w:t>Flame retardant test IEC 60332</w:t>
      </w:r>
    </w:p>
    <w:p w:rsidR="00857C4A" w:rsidRPr="00857C4A" w:rsidRDefault="00857C4A" w:rsidP="00C57077">
      <w:pPr>
        <w:pStyle w:val="BodyText"/>
        <w:numPr>
          <w:ilvl w:val="1"/>
          <w:numId w:val="25"/>
        </w:numPr>
        <w:bidi w:val="0"/>
        <w:spacing w:before="240" w:after="240" w:line="276" w:lineRule="auto"/>
        <w:ind w:left="1512" w:hanging="364"/>
        <w:contextualSpacing/>
        <w:jc w:val="lowKashida"/>
        <w:rPr>
          <w:rFonts w:ascii="Arial" w:hAnsi="Arial" w:cs="Arial"/>
          <w:sz w:val="22"/>
          <w:szCs w:val="22"/>
        </w:rPr>
      </w:pPr>
      <w:r w:rsidRPr="00857C4A">
        <w:rPr>
          <w:rFonts w:ascii="Arial" w:hAnsi="Arial" w:cs="Arial"/>
          <w:sz w:val="22"/>
          <w:szCs w:val="22"/>
        </w:rPr>
        <w:t>Fire resistant test IEC 60331</w:t>
      </w:r>
    </w:p>
    <w:p w:rsidR="00857C4A" w:rsidRPr="00857C4A" w:rsidRDefault="00857C4A" w:rsidP="0093754C">
      <w:pPr>
        <w:pStyle w:val="BodyText"/>
        <w:numPr>
          <w:ilvl w:val="1"/>
          <w:numId w:val="25"/>
        </w:numPr>
        <w:bidi w:val="0"/>
        <w:spacing w:before="240" w:after="240" w:line="276" w:lineRule="auto"/>
        <w:ind w:left="1508" w:hanging="363"/>
        <w:jc w:val="lowKashida"/>
        <w:rPr>
          <w:rFonts w:ascii="Arial" w:hAnsi="Arial" w:cs="Arial"/>
          <w:sz w:val="22"/>
          <w:szCs w:val="22"/>
        </w:rPr>
      </w:pPr>
      <w:r w:rsidRPr="00857C4A">
        <w:rPr>
          <w:rFonts w:ascii="Arial" w:hAnsi="Arial" w:cs="Arial"/>
          <w:sz w:val="22"/>
          <w:szCs w:val="22"/>
        </w:rPr>
        <w:t>Bending test for all cables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 xml:space="preserve">Random tests are to be performed on samples chosen on a random basis at the </w:t>
      </w:r>
      <w:r w:rsidR="00486A8A">
        <w:rPr>
          <w:rFonts w:ascii="Arial" w:hAnsi="Arial" w:cs="Arial"/>
          <w:sz w:val="22"/>
          <w:szCs w:val="22"/>
        </w:rPr>
        <w:t>CLIENT</w:t>
      </w:r>
      <w:r w:rsidRPr="00857C4A">
        <w:rPr>
          <w:rFonts w:ascii="Arial" w:hAnsi="Arial" w:cs="Arial"/>
          <w:sz w:val="22"/>
          <w:szCs w:val="22"/>
        </w:rPr>
        <w:t>’s discretion limited to 10% of each type to prove fire resistance to IEC 60331, flame retardant to IEC 60332-Part I, HCL emission, limiting oxygen index and temperature index to the approved standards.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Company reserves the right to attend and witness any tests on a discretionary basis.</w:t>
      </w: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1" w:name="_Toc532896702"/>
      <w:bookmarkStart w:id="242" w:name="_Toc104828947"/>
      <w:r w:rsidRPr="00857C4A">
        <w:rPr>
          <w:rFonts w:ascii="Arial" w:hAnsi="Arial" w:cs="Arial"/>
          <w:b/>
          <w:bCs/>
          <w:caps/>
          <w:kern w:val="28"/>
          <w:sz w:val="24"/>
        </w:rPr>
        <w:t>Documentation</w:t>
      </w:r>
      <w:bookmarkEnd w:id="241"/>
      <w:bookmarkEnd w:id="242"/>
    </w:p>
    <w:p w:rsidR="00975AAB" w:rsidRPr="00975AAB" w:rsidRDefault="00975AAB" w:rsidP="00975AAB">
      <w:pPr>
        <w:pStyle w:val="BodyText"/>
        <w:bidi w:val="0"/>
        <w:spacing w:after="0" w:line="276" w:lineRule="auto"/>
        <w:ind w:left="720"/>
        <w:jc w:val="lowKashida"/>
        <w:rPr>
          <w:rFonts w:ascii="Arial" w:hAnsi="Arial" w:cs="Arial"/>
          <w:sz w:val="22"/>
          <w:szCs w:val="22"/>
          <w:highlight w:val="lightGray"/>
        </w:rPr>
      </w:pPr>
      <w:r w:rsidRPr="00975AAB">
        <w:rPr>
          <w:rFonts w:ascii="Arial" w:hAnsi="Arial" w:cs="Arial"/>
          <w:sz w:val="22"/>
          <w:szCs w:val="22"/>
          <w:highlight w:val="lightGray"/>
        </w:rPr>
        <w:t>Before start of manufacturing cables Vendor shall provide following items</w:t>
      </w:r>
    </w:p>
    <w:p w:rsidR="00975AAB" w:rsidRPr="00975AAB" w:rsidRDefault="00975AAB" w:rsidP="00975AAB">
      <w:pPr>
        <w:pStyle w:val="BodyText"/>
        <w:numPr>
          <w:ilvl w:val="0"/>
          <w:numId w:val="38"/>
        </w:numPr>
        <w:bidi w:val="0"/>
        <w:spacing w:after="0" w:line="276" w:lineRule="auto"/>
        <w:jc w:val="lowKashida"/>
        <w:rPr>
          <w:rFonts w:ascii="Arial" w:hAnsi="Arial" w:cs="Arial"/>
          <w:sz w:val="22"/>
          <w:szCs w:val="22"/>
          <w:highlight w:val="lightGray"/>
        </w:rPr>
      </w:pPr>
      <w:r w:rsidRPr="00D54D40">
        <w:rPr>
          <w:rFonts w:ascii="Arial" w:hAnsi="Arial" w:cs="Arial"/>
          <w:b/>
          <w:bCs/>
          <w:caps/>
          <w:noProof/>
          <w:sz w:val="22"/>
          <w:szCs w:val="22"/>
          <w:highlight w:val="lightGray"/>
        </w:rPr>
        <mc:AlternateContent>
          <mc:Choice Requires="wps">
            <w:drawing>
              <wp:anchor distT="0" distB="0" distL="114300" distR="114300" simplePos="0" relativeHeight="251684864" behindDoc="0" locked="0" layoutInCell="1" allowOverlap="1" wp14:anchorId="55AE4D62" wp14:editId="1ADB8881">
                <wp:simplePos x="0" y="0"/>
                <wp:positionH relativeFrom="column">
                  <wp:posOffset>-247650</wp:posOffset>
                </wp:positionH>
                <wp:positionV relativeFrom="paragraph">
                  <wp:posOffset>11430</wp:posOffset>
                </wp:positionV>
                <wp:extent cx="517525" cy="379095"/>
                <wp:effectExtent l="19050" t="19050" r="34925" b="20955"/>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86A8A" w:rsidRPr="001D7F18" w:rsidRDefault="00486A8A" w:rsidP="00975AAB">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20" o:spid="_x0000_s1036" type="#_x0000_t5" style="position:absolute;left:0;text-align:left;margin-left:-19.5pt;margin-top:.9pt;width:40.75pt;height:29.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a2OAIAAHo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">
                <v:textbox inset="0,0,0,0">
                  <w:txbxContent>
                    <w:p w:rsidR="00486A8A" w:rsidRPr="001D7F18" w:rsidRDefault="00486A8A" w:rsidP="00975AAB">
                      <w:pPr>
                        <w:jc w:val="center"/>
                        <w:rPr>
                          <w:rFonts w:cstheme="minorHAnsi"/>
                          <w:szCs w:val="20"/>
                        </w:rPr>
                      </w:pPr>
                      <w:r>
                        <w:rPr>
                          <w:rFonts w:cstheme="minorHAnsi"/>
                          <w:szCs w:val="20"/>
                        </w:rPr>
                        <w:t>D01</w:t>
                      </w:r>
                    </w:p>
                  </w:txbxContent>
                </v:textbox>
              </v:shape>
            </w:pict>
          </mc:Fallback>
        </mc:AlternateContent>
      </w:r>
      <w:r w:rsidRPr="00975AAB">
        <w:rPr>
          <w:rFonts w:ascii="Arial" w:hAnsi="Arial" w:cs="Arial"/>
          <w:sz w:val="22"/>
          <w:szCs w:val="22"/>
          <w:highlight w:val="lightGray"/>
        </w:rPr>
        <w:t>Cable sample: When specified in the requisition, VENDOR shall provide CLIENT / EPC CONTRACTOR with a 300mm length of each type of cable, clearly marked with its Type No, to enable glands to be checked.</w:t>
      </w:r>
    </w:p>
    <w:p w:rsidR="00975AAB" w:rsidRPr="00975AAB" w:rsidRDefault="00975AAB" w:rsidP="00975AAB">
      <w:pPr>
        <w:pStyle w:val="BodyText"/>
        <w:numPr>
          <w:ilvl w:val="0"/>
          <w:numId w:val="38"/>
        </w:numPr>
        <w:bidi w:val="0"/>
        <w:spacing w:before="240" w:after="240" w:line="276" w:lineRule="auto"/>
        <w:jc w:val="lowKashida"/>
        <w:rPr>
          <w:rFonts w:ascii="Arial" w:hAnsi="Arial" w:cs="Arial"/>
          <w:sz w:val="22"/>
          <w:szCs w:val="22"/>
          <w:highlight w:val="lightGray"/>
        </w:rPr>
      </w:pPr>
      <w:r w:rsidRPr="00975AAB">
        <w:rPr>
          <w:rFonts w:ascii="Arial" w:hAnsi="Arial" w:cs="Arial"/>
          <w:sz w:val="22"/>
          <w:szCs w:val="22"/>
          <w:highlight w:val="lightGray"/>
        </w:rPr>
        <w:t>Cable Code Identification.</w:t>
      </w:r>
    </w:p>
    <w:p w:rsidR="00857C4A" w:rsidRDefault="00857C4A" w:rsidP="00975AAB">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submission of drawings and data sheet shall be in accordance with the instructions contained in the Request for Quotation (RFQ) and Purchase Order (PO) for all items.</w:t>
      </w:r>
    </w:p>
    <w:p w:rsidR="00857C4A" w:rsidRPr="00857C4A" w:rsidRDefault="00857C4A" w:rsidP="0044009A">
      <w:pPr>
        <w:pStyle w:val="BodyText"/>
        <w:numPr>
          <w:ilvl w:val="0"/>
          <w:numId w:val="27"/>
        </w:numPr>
        <w:bidi w:val="0"/>
        <w:spacing w:before="240" w:after="240" w:line="276" w:lineRule="auto"/>
        <w:ind w:left="1434" w:hanging="357"/>
        <w:contextualSpacing/>
        <w:jc w:val="lowKashida"/>
        <w:rPr>
          <w:rFonts w:ascii="Arial" w:hAnsi="Arial" w:cs="Arial"/>
          <w:sz w:val="22"/>
          <w:szCs w:val="22"/>
        </w:rPr>
      </w:pPr>
      <w:r w:rsidRPr="00857C4A">
        <w:rPr>
          <w:rFonts w:ascii="Arial" w:hAnsi="Arial" w:cs="Arial"/>
          <w:sz w:val="22"/>
          <w:szCs w:val="22"/>
        </w:rPr>
        <w:t>Descriptive literature shall be provided.</w:t>
      </w:r>
    </w:p>
    <w:p w:rsidR="00857C4A" w:rsidRPr="00857C4A" w:rsidRDefault="00857C4A" w:rsidP="0044009A">
      <w:pPr>
        <w:pStyle w:val="BodyText"/>
        <w:numPr>
          <w:ilvl w:val="0"/>
          <w:numId w:val="27"/>
        </w:numPr>
        <w:bidi w:val="0"/>
        <w:spacing w:before="240" w:after="240" w:line="276" w:lineRule="auto"/>
        <w:ind w:left="1434" w:hanging="357"/>
        <w:contextualSpacing/>
        <w:jc w:val="lowKashida"/>
        <w:rPr>
          <w:rFonts w:ascii="Arial" w:hAnsi="Arial" w:cs="Arial"/>
          <w:sz w:val="22"/>
          <w:szCs w:val="22"/>
        </w:rPr>
      </w:pPr>
      <w:r w:rsidRPr="00857C4A">
        <w:rPr>
          <w:rFonts w:ascii="Arial" w:hAnsi="Arial" w:cs="Arial"/>
          <w:sz w:val="22"/>
          <w:szCs w:val="22"/>
        </w:rPr>
        <w:t xml:space="preserve">Sizes (Conduct. Diam., </w:t>
      </w:r>
      <w:proofErr w:type="spellStart"/>
      <w:r w:rsidRPr="00857C4A">
        <w:rPr>
          <w:rFonts w:ascii="Arial" w:hAnsi="Arial" w:cs="Arial"/>
          <w:sz w:val="22"/>
          <w:szCs w:val="22"/>
        </w:rPr>
        <w:t>Insul</w:t>
      </w:r>
      <w:proofErr w:type="spellEnd"/>
      <w:r w:rsidRPr="00857C4A">
        <w:rPr>
          <w:rFonts w:ascii="Arial" w:hAnsi="Arial" w:cs="Arial"/>
          <w:sz w:val="22"/>
          <w:szCs w:val="22"/>
        </w:rPr>
        <w:t xml:space="preserve">. Thick, Core diam., Inner sheath thick and diam., </w:t>
      </w:r>
      <w:proofErr w:type="spellStart"/>
      <w:r w:rsidRPr="00857C4A">
        <w:rPr>
          <w:rFonts w:ascii="Arial" w:hAnsi="Arial" w:cs="Arial"/>
          <w:sz w:val="22"/>
          <w:szCs w:val="22"/>
        </w:rPr>
        <w:t>Armour</w:t>
      </w:r>
      <w:proofErr w:type="spellEnd"/>
      <w:r w:rsidRPr="00857C4A">
        <w:rPr>
          <w:rFonts w:ascii="Arial" w:hAnsi="Arial" w:cs="Arial"/>
          <w:sz w:val="22"/>
          <w:szCs w:val="22"/>
        </w:rPr>
        <w:t xml:space="preserve"> compos diam., Outer sheath thick, Outer diam. mini and maxi)</w:t>
      </w:r>
    </w:p>
    <w:p w:rsidR="00857C4A" w:rsidRPr="00857C4A" w:rsidRDefault="00857C4A" w:rsidP="0044009A">
      <w:pPr>
        <w:pStyle w:val="BodyText"/>
        <w:numPr>
          <w:ilvl w:val="0"/>
          <w:numId w:val="27"/>
        </w:numPr>
        <w:bidi w:val="0"/>
        <w:spacing w:before="240" w:after="240" w:line="276" w:lineRule="auto"/>
        <w:ind w:left="1434" w:hanging="357"/>
        <w:contextualSpacing/>
        <w:jc w:val="lowKashida"/>
        <w:rPr>
          <w:rFonts w:ascii="Arial" w:hAnsi="Arial" w:cs="Arial"/>
          <w:sz w:val="22"/>
          <w:szCs w:val="22"/>
        </w:rPr>
      </w:pPr>
      <w:r w:rsidRPr="00857C4A">
        <w:rPr>
          <w:rFonts w:ascii="Arial" w:hAnsi="Arial" w:cs="Arial"/>
          <w:sz w:val="22"/>
          <w:szCs w:val="22"/>
        </w:rPr>
        <w:t>Maximum lengths by drum, by cable type and weight drum.</w:t>
      </w:r>
    </w:p>
    <w:p w:rsidR="00857C4A" w:rsidRPr="00857C4A" w:rsidRDefault="00857C4A" w:rsidP="00857C4A">
      <w:pPr>
        <w:pStyle w:val="BodyText"/>
        <w:numPr>
          <w:ilvl w:val="0"/>
          <w:numId w:val="27"/>
        </w:numPr>
        <w:bidi w:val="0"/>
        <w:spacing w:before="240" w:after="240" w:line="276" w:lineRule="auto"/>
        <w:jc w:val="lowKashida"/>
        <w:rPr>
          <w:rFonts w:ascii="Arial" w:hAnsi="Arial" w:cs="Arial"/>
          <w:sz w:val="22"/>
          <w:szCs w:val="22"/>
        </w:rPr>
      </w:pPr>
      <w:r w:rsidRPr="00857C4A">
        <w:rPr>
          <w:rFonts w:ascii="Arial" w:hAnsi="Arial" w:cs="Arial"/>
          <w:sz w:val="22"/>
          <w:szCs w:val="22"/>
        </w:rPr>
        <w:t>The VENDOR shall include the following information for each cable type:</w:t>
      </w:r>
    </w:p>
    <w:p w:rsidR="00857C4A" w:rsidRPr="00857C4A"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857C4A">
        <w:rPr>
          <w:rFonts w:ascii="Arial" w:hAnsi="Arial" w:cs="Arial"/>
          <w:sz w:val="22"/>
          <w:szCs w:val="22"/>
        </w:rPr>
        <w:t>Resistance at 35oC ohms/1000 meters</w:t>
      </w:r>
    </w:p>
    <w:p w:rsidR="00857C4A" w:rsidRPr="00857C4A"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857C4A">
        <w:rPr>
          <w:rFonts w:ascii="Arial" w:hAnsi="Arial" w:cs="Arial"/>
          <w:sz w:val="22"/>
          <w:szCs w:val="22"/>
        </w:rPr>
        <w:t>Inductance at 50 Hz in ohms/1000 meters</w:t>
      </w:r>
    </w:p>
    <w:p w:rsidR="00857C4A" w:rsidRPr="00857C4A"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857C4A">
        <w:rPr>
          <w:rFonts w:ascii="Arial" w:hAnsi="Arial" w:cs="Arial"/>
          <w:sz w:val="22"/>
          <w:szCs w:val="22"/>
        </w:rPr>
        <w:t>Capacitance at 50 Hz in microfarads /1000 meters</w:t>
      </w:r>
    </w:p>
    <w:p w:rsidR="00857C4A" w:rsidRPr="00857C4A"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857C4A">
        <w:rPr>
          <w:rFonts w:ascii="Arial" w:hAnsi="Arial" w:cs="Arial"/>
          <w:sz w:val="22"/>
          <w:szCs w:val="22"/>
        </w:rPr>
        <w:t>Weight in Kg/Km</w:t>
      </w:r>
    </w:p>
    <w:p w:rsidR="00857C4A" w:rsidRPr="00857C4A" w:rsidRDefault="00857C4A" w:rsidP="0044009A">
      <w:pPr>
        <w:pStyle w:val="BodyText"/>
        <w:numPr>
          <w:ilvl w:val="0"/>
          <w:numId w:val="28"/>
        </w:numPr>
        <w:bidi w:val="0"/>
        <w:spacing w:before="240" w:after="240" w:line="276" w:lineRule="auto"/>
        <w:ind w:left="1985" w:hanging="425"/>
        <w:contextualSpacing/>
        <w:jc w:val="lowKashida"/>
        <w:rPr>
          <w:rFonts w:ascii="Arial" w:hAnsi="Arial" w:cs="Arial"/>
          <w:sz w:val="22"/>
          <w:szCs w:val="22"/>
        </w:rPr>
      </w:pPr>
      <w:r w:rsidRPr="00857C4A">
        <w:rPr>
          <w:rFonts w:ascii="Arial" w:hAnsi="Arial" w:cs="Arial"/>
          <w:sz w:val="22"/>
          <w:szCs w:val="22"/>
        </w:rPr>
        <w:t>Bending radius at minimum installation temperature</w:t>
      </w:r>
    </w:p>
    <w:p w:rsidR="00857C4A" w:rsidRPr="00857C4A" w:rsidRDefault="00857C4A" w:rsidP="0044009A">
      <w:pPr>
        <w:pStyle w:val="BodyText"/>
        <w:numPr>
          <w:ilvl w:val="0"/>
          <w:numId w:val="28"/>
        </w:numPr>
        <w:bidi w:val="0"/>
        <w:spacing w:before="240" w:after="240" w:line="276" w:lineRule="auto"/>
        <w:ind w:left="1985" w:hanging="425"/>
        <w:jc w:val="lowKashida"/>
        <w:rPr>
          <w:rFonts w:ascii="Arial" w:hAnsi="Arial" w:cs="Arial"/>
          <w:sz w:val="22"/>
          <w:szCs w:val="22"/>
        </w:rPr>
      </w:pPr>
      <w:r w:rsidRPr="00857C4A">
        <w:rPr>
          <w:rFonts w:ascii="Arial" w:hAnsi="Arial" w:cs="Arial"/>
          <w:sz w:val="22"/>
          <w:szCs w:val="22"/>
        </w:rPr>
        <w:t>Minimum installation temperature</w:t>
      </w:r>
    </w:p>
    <w:p w:rsidR="00857C4A" w:rsidRPr="00857C4A" w:rsidRDefault="00857C4A" w:rsidP="002070E1">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Cables list will be submitted by CONTRACTOR.</w:t>
      </w:r>
    </w:p>
    <w:p w:rsidR="00857C4A" w:rsidRPr="00857C4A" w:rsidRDefault="00857C4A" w:rsidP="00857C4A">
      <w:pPr>
        <w:pStyle w:val="BodyText"/>
        <w:bidi w:val="0"/>
        <w:spacing w:before="240" w:after="240" w:line="276" w:lineRule="auto"/>
        <w:jc w:val="lowKashida"/>
        <w:rPr>
          <w:rFonts w:ascii="Arial" w:hAnsi="Arial" w:cs="Arial"/>
          <w:sz w:val="22"/>
          <w:szCs w:val="22"/>
        </w:rPr>
      </w:pP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3" w:name="_Toc532896703"/>
      <w:bookmarkStart w:id="244" w:name="_Toc104828948"/>
      <w:r w:rsidRPr="00857C4A">
        <w:rPr>
          <w:rFonts w:ascii="Arial" w:hAnsi="Arial" w:cs="Arial"/>
          <w:b/>
          <w:bCs/>
          <w:caps/>
          <w:kern w:val="28"/>
          <w:sz w:val="24"/>
        </w:rPr>
        <w:t>QUALITY ASSURANCE AND CONTROL</w:t>
      </w:r>
      <w:bookmarkEnd w:id="243"/>
      <w:bookmarkEnd w:id="244"/>
    </w:p>
    <w:p w:rsid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appropriate part of ISO 9000: 1994 shall apply to work and a quality plan shall be produced which shall be subjected to approval prior to the commencement of production.</w:t>
      </w: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5" w:name="_Toc532896704"/>
      <w:bookmarkStart w:id="246" w:name="_Toc104828949"/>
      <w:r w:rsidRPr="00857C4A">
        <w:rPr>
          <w:rFonts w:ascii="Arial" w:hAnsi="Arial" w:cs="Arial"/>
          <w:b/>
          <w:bCs/>
          <w:caps/>
          <w:kern w:val="28"/>
          <w:sz w:val="24"/>
        </w:rPr>
        <w:t>PACKING FOR SHIPMENT</w:t>
      </w:r>
      <w:bookmarkEnd w:id="245"/>
      <w:bookmarkEnd w:id="246"/>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The VENDOR shall be entirely responsible for the adequacy of the packing for shipment and storage on site.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Drums shall be encased to prevent damage. Packages shall not be shipped unprotected.</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During loading the VENDOR shall witness the loading and bracing to satisfy himself that all reasonable precautions have been taken to prevent damage during transit.</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Preparation for shipment and packing will be subject to inspection and rejection by CONTRACTOR’S inspectors. All costs occasioned by such rejection shall be to the account of the VENDOR.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Cables shall be drummed in maximum continuous lengths on non-returnable cable drums.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Cable ends shall be sealed and fixed to the drum. Cable drums shall be fitted with battens fixed around the entire periphery of the drum.</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cable drums shall have their identification reference clearly stenciled on the outside of both flanges. Drum identification labels shall be attached on the outside and inside of the drum flange.</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Drum identification labels shall be robust and non-fading.</w:t>
      </w: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247" w:name="_Toc532896705"/>
      <w:bookmarkStart w:id="248" w:name="_Toc104828950"/>
      <w:r w:rsidRPr="00857C4A">
        <w:rPr>
          <w:rFonts w:ascii="Arial" w:hAnsi="Arial" w:cs="Arial"/>
          <w:b/>
          <w:bCs/>
          <w:caps/>
          <w:kern w:val="28"/>
          <w:sz w:val="24"/>
        </w:rPr>
        <w:t>PRESERVATION AND STORAGE</w:t>
      </w:r>
      <w:bookmarkEnd w:id="247"/>
      <w:bookmarkEnd w:id="248"/>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Cables shall be protected to withstand ocean transit and extended period of storage at the job site for a minimum period of 18 months.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Cables shall be protected to safeguard against all adverse environments, such as:</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Humidity</w:t>
      </w:r>
      <w:r w:rsidR="006E0D06" w:rsidRPr="00857C4A">
        <w:rPr>
          <w:rFonts w:ascii="Arial" w:hAnsi="Arial" w:cs="Arial"/>
          <w:sz w:val="22"/>
          <w:szCs w:val="22"/>
        </w:rPr>
        <w:t>, moisture, rain</w:t>
      </w:r>
      <w:r w:rsidRPr="00857C4A">
        <w:rPr>
          <w:rFonts w:ascii="Arial" w:hAnsi="Arial" w:cs="Arial"/>
          <w:sz w:val="22"/>
          <w:szCs w:val="22"/>
        </w:rPr>
        <w:t>, dust, dirt, sand, mud, salt</w:t>
      </w:r>
      <w:r w:rsidR="006E0D06">
        <w:rPr>
          <w:rFonts w:ascii="Arial" w:hAnsi="Arial" w:cs="Arial"/>
          <w:sz w:val="22"/>
          <w:szCs w:val="22"/>
        </w:rPr>
        <w:t xml:space="preserve"> air, salt spray, and sea water</w:t>
      </w:r>
    </w:p>
    <w:p w:rsidR="00857C4A" w:rsidRPr="00857C4A" w:rsidRDefault="00857C4A" w:rsidP="00857C4A">
      <w:pPr>
        <w:pStyle w:val="BodyText"/>
        <w:bidi w:val="0"/>
        <w:spacing w:before="240" w:after="240" w:line="276" w:lineRule="auto"/>
        <w:ind w:left="720"/>
        <w:jc w:val="lowKashida"/>
        <w:rPr>
          <w:rFonts w:ascii="Arial" w:hAnsi="Arial" w:cs="Arial"/>
          <w:sz w:val="22"/>
          <w:szCs w:val="22"/>
        </w:rPr>
      </w:pPr>
      <w:r w:rsidRPr="00857C4A">
        <w:rPr>
          <w:rFonts w:ascii="Arial" w:hAnsi="Arial" w:cs="Arial"/>
          <w:sz w:val="22"/>
          <w:szCs w:val="22"/>
        </w:rPr>
        <w:t>All equipment and material shall be preserved and export packed in accordance with Project Preservation Specification.</w:t>
      </w:r>
    </w:p>
    <w:sectPr w:rsidR="00857C4A" w:rsidRPr="00857C4A"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A8A" w:rsidRDefault="00486A8A" w:rsidP="00053F8D">
      <w:r>
        <w:separator/>
      </w:r>
    </w:p>
  </w:endnote>
  <w:endnote w:type="continuationSeparator" w:id="0">
    <w:p w:rsidR="00486A8A" w:rsidRDefault="00486A8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A8A" w:rsidRDefault="00486A8A" w:rsidP="00053F8D">
      <w:r>
        <w:separator/>
      </w:r>
    </w:p>
  </w:footnote>
  <w:footnote w:type="continuationSeparator" w:id="0">
    <w:p w:rsidR="00486A8A" w:rsidRDefault="00486A8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86A8A" w:rsidRPr="008C593B" w:rsidTr="00806CD9">
      <w:trPr>
        <w:cantSplit/>
        <w:trHeight w:val="1843"/>
        <w:jc w:val="center"/>
      </w:trPr>
      <w:tc>
        <w:tcPr>
          <w:tcW w:w="2524" w:type="dxa"/>
          <w:tcBorders>
            <w:top w:val="single" w:sz="12" w:space="0" w:color="auto"/>
            <w:left w:val="single" w:sz="12" w:space="0" w:color="auto"/>
          </w:tcBorders>
        </w:tcPr>
        <w:p w:rsidR="00486A8A" w:rsidRDefault="00486A8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441AFEA7" wp14:editId="5AA8312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86A8A" w:rsidRPr="00ED37F3" w:rsidRDefault="00486A8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172488A" wp14:editId="18557F6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30608EF" wp14:editId="39918EB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86A8A" w:rsidRDefault="00486A8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86A8A" w:rsidRPr="00C6018E" w:rsidRDefault="00486A8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486A8A" w:rsidRDefault="00486A8A" w:rsidP="00C6018E">
          <w:pPr>
            <w:tabs>
              <w:tab w:val="right" w:pos="29"/>
            </w:tabs>
            <w:jc w:val="center"/>
            <w:rPr>
              <w:rFonts w:ascii="Arial" w:hAnsi="Arial" w:cs="B Zar"/>
              <w:b/>
              <w:bCs/>
              <w:sz w:val="28"/>
              <w:szCs w:val="28"/>
              <w:lang w:bidi="fa-IR"/>
            </w:rPr>
          </w:pPr>
        </w:p>
        <w:p w:rsidR="00486A8A" w:rsidRPr="00FA21C4" w:rsidRDefault="00486A8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486A8A" w:rsidRPr="0034040D" w:rsidRDefault="00486A8A" w:rsidP="00EB2D3E">
          <w:pPr>
            <w:bidi w:val="0"/>
            <w:jc w:val="center"/>
            <w:rPr>
              <w:noProof/>
              <w:sz w:val="24"/>
              <w:rtl/>
            </w:rPr>
          </w:pPr>
          <w:r w:rsidRPr="0034040D">
            <w:rPr>
              <w:rFonts w:ascii="Arial" w:hAnsi="Arial" w:cs="B Zar"/>
              <w:noProof/>
              <w:color w:val="000000"/>
              <w:sz w:val="24"/>
            </w:rPr>
            <w:drawing>
              <wp:inline distT="0" distB="0" distL="0" distR="0" wp14:anchorId="201D6C39" wp14:editId="23CD7F0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86A8A" w:rsidRPr="0034040D" w:rsidRDefault="00486A8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86A8A" w:rsidRPr="008C593B" w:rsidTr="00806CD9">
      <w:trPr>
        <w:cantSplit/>
        <w:trHeight w:val="150"/>
        <w:jc w:val="center"/>
      </w:trPr>
      <w:tc>
        <w:tcPr>
          <w:tcW w:w="2524" w:type="dxa"/>
          <w:vMerge w:val="restart"/>
          <w:tcBorders>
            <w:left w:val="single" w:sz="12" w:space="0" w:color="auto"/>
          </w:tcBorders>
          <w:vAlign w:val="center"/>
        </w:tcPr>
        <w:p w:rsidR="00486A8A" w:rsidRPr="00F67855" w:rsidRDefault="00486A8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A6D51">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A6D51">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5868" w:type="dxa"/>
          <w:gridSpan w:val="8"/>
          <w:vAlign w:val="center"/>
        </w:tcPr>
        <w:p w:rsidR="00486A8A" w:rsidRPr="003E261A" w:rsidRDefault="00486A8A" w:rsidP="00EB2D3E">
          <w:pPr>
            <w:pStyle w:val="Header"/>
            <w:jc w:val="center"/>
            <w:rPr>
              <w:rFonts w:ascii="Arial" w:hAnsi="Arial" w:cs="B Zar"/>
              <w:b/>
              <w:bCs/>
              <w:color w:val="000000"/>
              <w:sz w:val="18"/>
              <w:szCs w:val="18"/>
              <w:lang w:bidi="fa-IR"/>
            </w:rPr>
          </w:pPr>
          <w:r w:rsidRPr="00486A8A">
            <w:rPr>
              <w:rFonts w:ascii="Arial" w:hAnsi="Arial" w:cs="B Zar"/>
              <w:b/>
              <w:bCs/>
              <w:color w:val="000000"/>
              <w:sz w:val="16"/>
              <w:szCs w:val="16"/>
              <w:lang w:bidi="fa-IR"/>
            </w:rPr>
            <w:t>SPECIFICATION FOR INSTRUMENT/F&amp;G CABLES</w:t>
          </w:r>
        </w:p>
      </w:tc>
      <w:tc>
        <w:tcPr>
          <w:tcW w:w="2327" w:type="dxa"/>
          <w:tcBorders>
            <w:bottom w:val="nil"/>
            <w:right w:val="single" w:sz="12" w:space="0" w:color="auto"/>
          </w:tcBorders>
          <w:vAlign w:val="center"/>
        </w:tcPr>
        <w:p w:rsidR="00486A8A" w:rsidRPr="007B6EBF" w:rsidRDefault="00486A8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86A8A" w:rsidRPr="008C593B" w:rsidTr="00806CD9">
      <w:trPr>
        <w:cantSplit/>
        <w:trHeight w:val="207"/>
        <w:jc w:val="center"/>
      </w:trPr>
      <w:tc>
        <w:tcPr>
          <w:tcW w:w="2524" w:type="dxa"/>
          <w:vMerge/>
          <w:tcBorders>
            <w:left w:val="single" w:sz="12" w:space="0" w:color="auto"/>
          </w:tcBorders>
          <w:vAlign w:val="center"/>
        </w:tcPr>
        <w:p w:rsidR="00486A8A" w:rsidRPr="00F1221B" w:rsidRDefault="00486A8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86A8A" w:rsidRPr="00571B19" w:rsidRDefault="00486A8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86A8A" w:rsidRPr="00571B19" w:rsidRDefault="00486A8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86A8A" w:rsidRPr="00571B19" w:rsidRDefault="00486A8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86A8A" w:rsidRPr="00571B19" w:rsidRDefault="00486A8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86A8A" w:rsidRPr="00571B19" w:rsidRDefault="00486A8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86A8A" w:rsidRPr="00571B19" w:rsidRDefault="00486A8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86A8A" w:rsidRPr="00571B19" w:rsidRDefault="00486A8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86A8A" w:rsidRPr="00571B19" w:rsidRDefault="00486A8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86A8A" w:rsidRPr="00470459" w:rsidRDefault="00486A8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86A8A" w:rsidRPr="008C593B" w:rsidTr="00806CD9">
      <w:trPr>
        <w:cantSplit/>
        <w:trHeight w:val="206"/>
        <w:jc w:val="center"/>
      </w:trPr>
      <w:tc>
        <w:tcPr>
          <w:tcW w:w="2524" w:type="dxa"/>
          <w:vMerge/>
          <w:tcBorders>
            <w:left w:val="single" w:sz="12" w:space="0" w:color="auto"/>
            <w:bottom w:val="single" w:sz="12" w:space="0" w:color="auto"/>
          </w:tcBorders>
          <w:vAlign w:val="center"/>
        </w:tcPr>
        <w:p w:rsidR="00486A8A" w:rsidRPr="008C593B" w:rsidRDefault="00486A8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86A8A" w:rsidRPr="007B6EBF" w:rsidRDefault="00486A8A" w:rsidP="009A31C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486A8A" w:rsidRPr="007B6EBF" w:rsidRDefault="00486A8A" w:rsidP="00EB2D3E">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rsidR="00486A8A" w:rsidRPr="007B6EBF" w:rsidRDefault="00486A8A"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486A8A" w:rsidRPr="007B6EBF" w:rsidRDefault="00486A8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486A8A" w:rsidRPr="007B6EBF" w:rsidRDefault="00486A8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486A8A" w:rsidRPr="007B6EBF" w:rsidRDefault="00486A8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86A8A" w:rsidRPr="007B6EBF" w:rsidRDefault="00486A8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486A8A" w:rsidRPr="007B6EBF" w:rsidRDefault="00486A8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86A8A" w:rsidRPr="008C593B" w:rsidRDefault="00486A8A" w:rsidP="00EB2D3E">
          <w:pPr>
            <w:bidi w:val="0"/>
            <w:jc w:val="center"/>
            <w:rPr>
              <w:rFonts w:ascii="Arial" w:hAnsi="Arial" w:cs="Arial"/>
              <w:b/>
              <w:bCs/>
              <w:rtl/>
              <w:lang w:bidi="fa-IR"/>
            </w:rPr>
          </w:pPr>
        </w:p>
      </w:tc>
    </w:tr>
  </w:tbl>
  <w:p w:rsidR="00486A8A" w:rsidRPr="00CE0376" w:rsidRDefault="00486A8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6D96434"/>
    <w:multiLevelType w:val="hybridMultilevel"/>
    <w:tmpl w:val="CA9C4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80B09"/>
    <w:multiLevelType w:val="hybridMultilevel"/>
    <w:tmpl w:val="3A72AA3E"/>
    <w:lvl w:ilvl="0" w:tplc="A32C7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7">
    <w:nsid w:val="1630665A"/>
    <w:multiLevelType w:val="hybridMultilevel"/>
    <w:tmpl w:val="A6604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E490582"/>
    <w:multiLevelType w:val="hybridMultilevel"/>
    <w:tmpl w:val="1D909508"/>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nsid w:val="24365836"/>
    <w:multiLevelType w:val="multilevel"/>
    <w:tmpl w:val="8FD6AC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69A2A23"/>
    <w:multiLevelType w:val="hybridMultilevel"/>
    <w:tmpl w:val="BD84FC6A"/>
    <w:lvl w:ilvl="0" w:tplc="CC207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1D678E"/>
    <w:multiLevelType w:val="hybridMultilevel"/>
    <w:tmpl w:val="11B260E2"/>
    <w:lvl w:ilvl="0" w:tplc="6F720A6C">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5">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nsid w:val="3B9D3BF3"/>
    <w:multiLevelType w:val="hybridMultilevel"/>
    <w:tmpl w:val="CEA4E6D0"/>
    <w:lvl w:ilvl="0" w:tplc="0426A312">
      <w:start w:val="1"/>
      <w:numFmt w:val="lowerLetter"/>
      <w:lvlText w:val="%1)"/>
      <w:lvlJc w:val="left"/>
      <w:pPr>
        <w:ind w:left="1260" w:hanging="360"/>
      </w:pPr>
      <w:rPr>
        <w:rFonts w:hint="default"/>
        <w:w w:val="100"/>
      </w:rPr>
    </w:lvl>
    <w:lvl w:ilvl="1" w:tplc="4AE472BE">
      <w:numFmt w:val="bullet"/>
      <w:lvlText w:val="-"/>
      <w:lvlJc w:val="left"/>
      <w:pPr>
        <w:ind w:left="1980" w:hanging="360"/>
      </w:pPr>
      <w:rPr>
        <w:rFonts w:ascii="Cambria" w:eastAsia="Times New Roman" w:hAnsi="Cambria" w:cstheme="majorBidi"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08E1985"/>
    <w:multiLevelType w:val="hybridMultilevel"/>
    <w:tmpl w:val="67603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C0540F"/>
    <w:multiLevelType w:val="multilevel"/>
    <w:tmpl w:val="C1B6162E"/>
    <w:lvl w:ilvl="0">
      <w:start w:val="1"/>
      <w:numFmt w:val="decimal"/>
      <w:lvlText w:val="%1"/>
      <w:lvlJc w:val="left"/>
      <w:pPr>
        <w:ind w:left="432" w:hanging="432"/>
      </w:pPr>
      <w:rPr>
        <w:rFonts w:hint="cs"/>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nsid w:val="5A011251"/>
    <w:multiLevelType w:val="hybridMultilevel"/>
    <w:tmpl w:val="ACEED05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2">
    <w:nsid w:val="5A2A3D55"/>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E204537"/>
    <w:multiLevelType w:val="hybridMultilevel"/>
    <w:tmpl w:val="0B2C0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E472126"/>
    <w:multiLevelType w:val="hybridMultilevel"/>
    <w:tmpl w:val="EB3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C32016"/>
    <w:multiLevelType w:val="hybridMultilevel"/>
    <w:tmpl w:val="D0609010"/>
    <w:lvl w:ilvl="0" w:tplc="BFCEC5DE">
      <w:start w:val="1"/>
      <w:numFmt w:val="bullet"/>
      <w:pStyle w:val="MainTextBullet"/>
      <w:lvlText w:val=""/>
      <w:lvlJc w:val="left"/>
      <w:pPr>
        <w:ind w:left="720" w:hanging="360"/>
      </w:pPr>
      <w:rPr>
        <w:rFonts w:ascii="Symbol" w:hAnsi="Symbol" w:hint="default"/>
        <w:color w:val="auto"/>
      </w:rPr>
    </w:lvl>
    <w:lvl w:ilvl="1" w:tplc="625E0B8A">
      <w:start w:val="1"/>
      <w:numFmt w:val="bullet"/>
      <w:lvlText w:val="o"/>
      <w:lvlJc w:val="left"/>
      <w:pPr>
        <w:ind w:left="1440" w:hanging="360"/>
      </w:pPr>
      <w:rPr>
        <w:rFonts w:ascii="Courier New" w:hAnsi="Courier New" w:cs="Courier New" w:hint="default"/>
      </w:rPr>
    </w:lvl>
    <w:lvl w:ilvl="2" w:tplc="02FE07E0" w:tentative="1">
      <w:start w:val="1"/>
      <w:numFmt w:val="bullet"/>
      <w:lvlText w:val=""/>
      <w:lvlJc w:val="left"/>
      <w:pPr>
        <w:ind w:left="2160" w:hanging="360"/>
      </w:pPr>
      <w:rPr>
        <w:rFonts w:ascii="Wingdings" w:hAnsi="Wingdings" w:hint="default"/>
      </w:rPr>
    </w:lvl>
    <w:lvl w:ilvl="3" w:tplc="8DC8D6DA" w:tentative="1">
      <w:start w:val="1"/>
      <w:numFmt w:val="bullet"/>
      <w:lvlText w:val=""/>
      <w:lvlJc w:val="left"/>
      <w:pPr>
        <w:ind w:left="2880" w:hanging="360"/>
      </w:pPr>
      <w:rPr>
        <w:rFonts w:ascii="Symbol" w:hAnsi="Symbol" w:hint="default"/>
      </w:rPr>
    </w:lvl>
    <w:lvl w:ilvl="4" w:tplc="09068E76" w:tentative="1">
      <w:start w:val="1"/>
      <w:numFmt w:val="bullet"/>
      <w:lvlText w:val="o"/>
      <w:lvlJc w:val="left"/>
      <w:pPr>
        <w:ind w:left="3600" w:hanging="360"/>
      </w:pPr>
      <w:rPr>
        <w:rFonts w:ascii="Courier New" w:hAnsi="Courier New" w:cs="Courier New" w:hint="default"/>
      </w:rPr>
    </w:lvl>
    <w:lvl w:ilvl="5" w:tplc="C40219B4" w:tentative="1">
      <w:start w:val="1"/>
      <w:numFmt w:val="bullet"/>
      <w:lvlText w:val=""/>
      <w:lvlJc w:val="left"/>
      <w:pPr>
        <w:ind w:left="4320" w:hanging="360"/>
      </w:pPr>
      <w:rPr>
        <w:rFonts w:ascii="Wingdings" w:hAnsi="Wingdings" w:hint="default"/>
      </w:rPr>
    </w:lvl>
    <w:lvl w:ilvl="6" w:tplc="65BC6D06" w:tentative="1">
      <w:start w:val="1"/>
      <w:numFmt w:val="bullet"/>
      <w:lvlText w:val=""/>
      <w:lvlJc w:val="left"/>
      <w:pPr>
        <w:ind w:left="5040" w:hanging="360"/>
      </w:pPr>
      <w:rPr>
        <w:rFonts w:ascii="Symbol" w:hAnsi="Symbol" w:hint="default"/>
      </w:rPr>
    </w:lvl>
    <w:lvl w:ilvl="7" w:tplc="E432E37C" w:tentative="1">
      <w:start w:val="1"/>
      <w:numFmt w:val="bullet"/>
      <w:lvlText w:val="o"/>
      <w:lvlJc w:val="left"/>
      <w:pPr>
        <w:ind w:left="5760" w:hanging="360"/>
      </w:pPr>
      <w:rPr>
        <w:rFonts w:ascii="Courier New" w:hAnsi="Courier New" w:cs="Courier New" w:hint="default"/>
      </w:rPr>
    </w:lvl>
    <w:lvl w:ilvl="8" w:tplc="CED4559C" w:tentative="1">
      <w:start w:val="1"/>
      <w:numFmt w:val="bullet"/>
      <w:lvlText w:val=""/>
      <w:lvlJc w:val="left"/>
      <w:pPr>
        <w:ind w:left="6480" w:hanging="360"/>
      </w:pPr>
      <w:rPr>
        <w:rFonts w:ascii="Wingdings" w:hAnsi="Wingdings" w:hint="default"/>
      </w:rPr>
    </w:lvl>
  </w:abstractNum>
  <w:abstractNum w:abstractNumId="26">
    <w:nsid w:val="62F465F0"/>
    <w:multiLevelType w:val="hybridMultilevel"/>
    <w:tmpl w:val="2F4267BA"/>
    <w:lvl w:ilvl="0" w:tplc="C2FE173E">
      <w:start w:val="1"/>
      <w:numFmt w:val="lowerLetter"/>
      <w:lvlText w:val="%1)"/>
      <w:lvlJc w:val="left"/>
      <w:pPr>
        <w:ind w:left="900" w:hanging="540"/>
      </w:pPr>
      <w:rPr>
        <w:rFonts w:asciiTheme="minorHAnsi" w:eastAsia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8">
    <w:nsid w:val="6A87159C"/>
    <w:multiLevelType w:val="multilevel"/>
    <w:tmpl w:val="AA3653B0"/>
    <w:lvl w:ilvl="0">
      <w:start w:val="7"/>
      <w:numFmt w:val="decimal"/>
      <w:lvlText w:val="%1"/>
      <w:lvlJc w:val="left"/>
      <w:pPr>
        <w:ind w:left="360" w:hanging="360"/>
      </w:pPr>
      <w:rPr>
        <w:rFonts w:hint="default"/>
      </w:rPr>
    </w:lvl>
    <w:lvl w:ilvl="1">
      <w:start w:val="1"/>
      <w:numFmt w:val="none"/>
      <w:lvlText w:val="1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2">
    <w:nsid w:val="740240FC"/>
    <w:multiLevelType w:val="hybridMultilevel"/>
    <w:tmpl w:val="A4A830F0"/>
    <w:lvl w:ilvl="0" w:tplc="C0620028">
      <w:start w:val="1"/>
      <w:numFmt w:val="bullet"/>
      <w:lvlText w:val=""/>
      <w:lvlJc w:val="left"/>
      <w:pPr>
        <w:tabs>
          <w:tab w:val="num" w:pos="1004"/>
        </w:tabs>
        <w:ind w:left="1004" w:hanging="360"/>
      </w:pPr>
      <w:rPr>
        <w:rFonts w:ascii="Symbol" w:hAnsi="Symbol" w:hint="default"/>
      </w:rPr>
    </w:lvl>
    <w:lvl w:ilvl="1" w:tplc="6290C948" w:tentative="1">
      <w:start w:val="1"/>
      <w:numFmt w:val="bullet"/>
      <w:lvlText w:val="o"/>
      <w:lvlJc w:val="left"/>
      <w:pPr>
        <w:tabs>
          <w:tab w:val="num" w:pos="1724"/>
        </w:tabs>
        <w:ind w:left="1724" w:hanging="360"/>
      </w:pPr>
      <w:rPr>
        <w:rFonts w:ascii="Courier New" w:hAnsi="Courier New" w:cs="Courier New" w:hint="default"/>
      </w:rPr>
    </w:lvl>
    <w:lvl w:ilvl="2" w:tplc="0409001B" w:tentative="1">
      <w:start w:val="1"/>
      <w:numFmt w:val="bullet"/>
      <w:lvlText w:val=""/>
      <w:lvlJc w:val="left"/>
      <w:pPr>
        <w:tabs>
          <w:tab w:val="num" w:pos="2444"/>
        </w:tabs>
        <w:ind w:left="2444" w:hanging="360"/>
      </w:pPr>
      <w:rPr>
        <w:rFonts w:ascii="Wingdings" w:hAnsi="Wingdings" w:hint="default"/>
      </w:rPr>
    </w:lvl>
    <w:lvl w:ilvl="3" w:tplc="0409000F" w:tentative="1">
      <w:start w:val="1"/>
      <w:numFmt w:val="bullet"/>
      <w:lvlText w:val=""/>
      <w:lvlJc w:val="left"/>
      <w:pPr>
        <w:tabs>
          <w:tab w:val="num" w:pos="3164"/>
        </w:tabs>
        <w:ind w:left="3164" w:hanging="360"/>
      </w:pPr>
      <w:rPr>
        <w:rFonts w:ascii="Symbol" w:hAnsi="Symbol" w:hint="default"/>
      </w:rPr>
    </w:lvl>
    <w:lvl w:ilvl="4" w:tplc="04090019" w:tentative="1">
      <w:start w:val="1"/>
      <w:numFmt w:val="bullet"/>
      <w:lvlText w:val="o"/>
      <w:lvlJc w:val="left"/>
      <w:pPr>
        <w:tabs>
          <w:tab w:val="num" w:pos="3884"/>
        </w:tabs>
        <w:ind w:left="3884" w:hanging="360"/>
      </w:pPr>
      <w:rPr>
        <w:rFonts w:ascii="Courier New" w:hAnsi="Courier New" w:cs="Courier New" w:hint="default"/>
      </w:rPr>
    </w:lvl>
    <w:lvl w:ilvl="5" w:tplc="0409001B" w:tentative="1">
      <w:start w:val="1"/>
      <w:numFmt w:val="bullet"/>
      <w:lvlText w:val=""/>
      <w:lvlJc w:val="left"/>
      <w:pPr>
        <w:tabs>
          <w:tab w:val="num" w:pos="4604"/>
        </w:tabs>
        <w:ind w:left="4604" w:hanging="360"/>
      </w:pPr>
      <w:rPr>
        <w:rFonts w:ascii="Wingdings" w:hAnsi="Wingdings" w:hint="default"/>
      </w:rPr>
    </w:lvl>
    <w:lvl w:ilvl="6" w:tplc="0409000F" w:tentative="1">
      <w:start w:val="1"/>
      <w:numFmt w:val="bullet"/>
      <w:lvlText w:val=""/>
      <w:lvlJc w:val="left"/>
      <w:pPr>
        <w:tabs>
          <w:tab w:val="num" w:pos="5324"/>
        </w:tabs>
        <w:ind w:left="5324" w:hanging="360"/>
      </w:pPr>
      <w:rPr>
        <w:rFonts w:ascii="Symbol" w:hAnsi="Symbol" w:hint="default"/>
      </w:rPr>
    </w:lvl>
    <w:lvl w:ilvl="7" w:tplc="04090019" w:tentative="1">
      <w:start w:val="1"/>
      <w:numFmt w:val="bullet"/>
      <w:lvlText w:val="o"/>
      <w:lvlJc w:val="left"/>
      <w:pPr>
        <w:tabs>
          <w:tab w:val="num" w:pos="6044"/>
        </w:tabs>
        <w:ind w:left="6044" w:hanging="360"/>
      </w:pPr>
      <w:rPr>
        <w:rFonts w:ascii="Courier New" w:hAnsi="Courier New" w:cs="Courier New" w:hint="default"/>
      </w:rPr>
    </w:lvl>
    <w:lvl w:ilvl="8" w:tplc="0409001B" w:tentative="1">
      <w:start w:val="1"/>
      <w:numFmt w:val="bullet"/>
      <w:lvlText w:val=""/>
      <w:lvlJc w:val="left"/>
      <w:pPr>
        <w:tabs>
          <w:tab w:val="num" w:pos="6764"/>
        </w:tabs>
        <w:ind w:left="6764" w:hanging="360"/>
      </w:pPr>
      <w:rPr>
        <w:rFonts w:ascii="Wingdings" w:hAnsi="Wingdings" w:hint="default"/>
      </w:r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2"/>
  </w:num>
  <w:num w:numId="2">
    <w:abstractNumId w:val="33"/>
  </w:num>
  <w:num w:numId="3">
    <w:abstractNumId w:val="30"/>
  </w:num>
  <w:num w:numId="4">
    <w:abstractNumId w:val="31"/>
  </w:num>
  <w:num w:numId="5">
    <w:abstractNumId w:val="20"/>
  </w:num>
  <w:num w:numId="6">
    <w:abstractNumId w:val="18"/>
  </w:num>
  <w:num w:numId="7">
    <w:abstractNumId w:val="11"/>
  </w:num>
  <w:num w:numId="8">
    <w:abstractNumId w:val="22"/>
  </w:num>
  <w:num w:numId="9">
    <w:abstractNumId w:val="27"/>
  </w:num>
  <w:num w:numId="10">
    <w:abstractNumId w:val="25"/>
  </w:num>
  <w:num w:numId="11">
    <w:abstractNumId w:val="0"/>
  </w:num>
  <w:num w:numId="12">
    <w:abstractNumId w:val="8"/>
  </w:num>
  <w:num w:numId="13">
    <w:abstractNumId w:val="15"/>
  </w:num>
  <w:num w:numId="14">
    <w:abstractNumId w:val="4"/>
  </w:num>
  <w:num w:numId="15">
    <w:abstractNumId w:val="9"/>
  </w:num>
  <w:num w:numId="16">
    <w:abstractNumId w:val="16"/>
  </w:num>
  <w:num w:numId="17">
    <w:abstractNumId w:val="6"/>
  </w:num>
  <w:num w:numId="18">
    <w:abstractNumId w:val="19"/>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1"/>
  </w:num>
  <w:num w:numId="22">
    <w:abstractNumId w:val="12"/>
  </w:num>
  <w:num w:numId="23">
    <w:abstractNumId w:val="28"/>
  </w:num>
  <w:num w:numId="24">
    <w:abstractNumId w:val="26"/>
  </w:num>
  <w:num w:numId="25">
    <w:abstractNumId w:val="17"/>
  </w:num>
  <w:num w:numId="26">
    <w:abstractNumId w:val="2"/>
  </w:num>
  <w:num w:numId="27">
    <w:abstractNumId w:val="23"/>
  </w:num>
  <w:num w:numId="28">
    <w:abstractNumId w:val="7"/>
  </w:num>
  <w:num w:numId="29">
    <w:abstractNumId w:val="5"/>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 w:numId="33">
    <w:abstractNumId w:val="22"/>
  </w:num>
  <w:num w:numId="34">
    <w:abstractNumId w:val="10"/>
  </w:num>
  <w:num w:numId="35">
    <w:abstractNumId w:val="24"/>
  </w:num>
  <w:num w:numId="36">
    <w:abstractNumId w:val="22"/>
  </w:num>
  <w:num w:numId="37">
    <w:abstractNumId w:val="29"/>
  </w:num>
  <w:num w:numId="3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1105"/>
    <w:rsid w:val="00042BC4"/>
    <w:rsid w:val="000450FE"/>
    <w:rsid w:val="00046A73"/>
    <w:rsid w:val="00050550"/>
    <w:rsid w:val="000513CC"/>
    <w:rsid w:val="00053F8D"/>
    <w:rsid w:val="00063375"/>
    <w:rsid w:val="000648E7"/>
    <w:rsid w:val="00064A6F"/>
    <w:rsid w:val="00066056"/>
    <w:rsid w:val="000701F1"/>
    <w:rsid w:val="00070A5C"/>
    <w:rsid w:val="00071989"/>
    <w:rsid w:val="00080BDD"/>
    <w:rsid w:val="00087D8D"/>
    <w:rsid w:val="00090AC4"/>
    <w:rsid w:val="000913D5"/>
    <w:rsid w:val="00091822"/>
    <w:rsid w:val="0009491A"/>
    <w:rsid w:val="000967D6"/>
    <w:rsid w:val="00097E0E"/>
    <w:rsid w:val="000A23E4"/>
    <w:rsid w:val="000A33BC"/>
    <w:rsid w:val="000A3DE7"/>
    <w:rsid w:val="000A44D4"/>
    <w:rsid w:val="000A4E5E"/>
    <w:rsid w:val="000A6A96"/>
    <w:rsid w:val="000A6B82"/>
    <w:rsid w:val="000B027C"/>
    <w:rsid w:val="000B6582"/>
    <w:rsid w:val="000B665B"/>
    <w:rsid w:val="000B7B46"/>
    <w:rsid w:val="000C0C3C"/>
    <w:rsid w:val="000C38B1"/>
    <w:rsid w:val="000C3C86"/>
    <w:rsid w:val="000C4EAB"/>
    <w:rsid w:val="000C7433"/>
    <w:rsid w:val="000D719F"/>
    <w:rsid w:val="000D7763"/>
    <w:rsid w:val="000E2DDE"/>
    <w:rsid w:val="000E5C72"/>
    <w:rsid w:val="000E6981"/>
    <w:rsid w:val="000F5F03"/>
    <w:rsid w:val="00101DAE"/>
    <w:rsid w:val="00110C11"/>
    <w:rsid w:val="00112D2E"/>
    <w:rsid w:val="00113474"/>
    <w:rsid w:val="00113941"/>
    <w:rsid w:val="00123330"/>
    <w:rsid w:val="00126C3E"/>
    <w:rsid w:val="00127C4C"/>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1872"/>
    <w:rsid w:val="001B77A3"/>
    <w:rsid w:val="001C2BE4"/>
    <w:rsid w:val="001C55B5"/>
    <w:rsid w:val="001C56DF"/>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0E1"/>
    <w:rsid w:val="0022151F"/>
    <w:rsid w:val="00223525"/>
    <w:rsid w:val="00226297"/>
    <w:rsid w:val="00231A23"/>
    <w:rsid w:val="00236DB2"/>
    <w:rsid w:val="002539AC"/>
    <w:rsid w:val="002545B8"/>
    <w:rsid w:val="00257024"/>
    <w:rsid w:val="00257A8D"/>
    <w:rsid w:val="00260743"/>
    <w:rsid w:val="00265187"/>
    <w:rsid w:val="0027058A"/>
    <w:rsid w:val="00272031"/>
    <w:rsid w:val="00280952"/>
    <w:rsid w:val="00291A41"/>
    <w:rsid w:val="00292627"/>
    <w:rsid w:val="00293484"/>
    <w:rsid w:val="00294CBA"/>
    <w:rsid w:val="00295345"/>
    <w:rsid w:val="00295A85"/>
    <w:rsid w:val="002A6D51"/>
    <w:rsid w:val="002B15CA"/>
    <w:rsid w:val="002B2368"/>
    <w:rsid w:val="002B2C57"/>
    <w:rsid w:val="002B37E0"/>
    <w:rsid w:val="002C076E"/>
    <w:rsid w:val="002C6C95"/>
    <w:rsid w:val="002C737E"/>
    <w:rsid w:val="002D05AE"/>
    <w:rsid w:val="002D0A01"/>
    <w:rsid w:val="002D111E"/>
    <w:rsid w:val="002D2348"/>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FA2"/>
    <w:rsid w:val="003147B4"/>
    <w:rsid w:val="00314BD5"/>
    <w:rsid w:val="0031550C"/>
    <w:rsid w:val="003223A8"/>
    <w:rsid w:val="00327086"/>
    <w:rsid w:val="00327126"/>
    <w:rsid w:val="00327C1C"/>
    <w:rsid w:val="00330C3E"/>
    <w:rsid w:val="0033267C"/>
    <w:rsid w:val="003326A4"/>
    <w:rsid w:val="003327BF"/>
    <w:rsid w:val="00334B91"/>
    <w:rsid w:val="00336708"/>
    <w:rsid w:val="00337E33"/>
    <w:rsid w:val="00352FCF"/>
    <w:rsid w:val="003640B8"/>
    <w:rsid w:val="003655D9"/>
    <w:rsid w:val="00366E3B"/>
    <w:rsid w:val="0036768E"/>
    <w:rsid w:val="003715CB"/>
    <w:rsid w:val="00371D80"/>
    <w:rsid w:val="00381897"/>
    <w:rsid w:val="00383301"/>
    <w:rsid w:val="00387DEA"/>
    <w:rsid w:val="00394F1B"/>
    <w:rsid w:val="003A4D88"/>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6E4F"/>
    <w:rsid w:val="0041786C"/>
    <w:rsid w:val="00417C20"/>
    <w:rsid w:val="0042473D"/>
    <w:rsid w:val="00424830"/>
    <w:rsid w:val="00426114"/>
    <w:rsid w:val="00426B75"/>
    <w:rsid w:val="004356EF"/>
    <w:rsid w:val="0044009A"/>
    <w:rsid w:val="0044624C"/>
    <w:rsid w:val="00446580"/>
    <w:rsid w:val="00447CC2"/>
    <w:rsid w:val="00447F6C"/>
    <w:rsid w:val="00450002"/>
    <w:rsid w:val="0045046C"/>
    <w:rsid w:val="0045374C"/>
    <w:rsid w:val="004633A9"/>
    <w:rsid w:val="00470459"/>
    <w:rsid w:val="0047113F"/>
    <w:rsid w:val="00472C85"/>
    <w:rsid w:val="004822FE"/>
    <w:rsid w:val="004824F6"/>
    <w:rsid w:val="00482674"/>
    <w:rsid w:val="00486A8A"/>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55A"/>
    <w:rsid w:val="00506772"/>
    <w:rsid w:val="00506F7A"/>
    <w:rsid w:val="00506FF3"/>
    <w:rsid w:val="005110E0"/>
    <w:rsid w:val="00512A74"/>
    <w:rsid w:val="00521131"/>
    <w:rsid w:val="0052274F"/>
    <w:rsid w:val="0052522A"/>
    <w:rsid w:val="005259D7"/>
    <w:rsid w:val="00526CB4"/>
    <w:rsid w:val="0053087B"/>
    <w:rsid w:val="00532ECB"/>
    <w:rsid w:val="00532F7D"/>
    <w:rsid w:val="005429CA"/>
    <w:rsid w:val="00546D74"/>
    <w:rsid w:val="00552E71"/>
    <w:rsid w:val="005533F0"/>
    <w:rsid w:val="0055514A"/>
    <w:rsid w:val="005563BA"/>
    <w:rsid w:val="00557362"/>
    <w:rsid w:val="005618E7"/>
    <w:rsid w:val="00561E6D"/>
    <w:rsid w:val="005634C1"/>
    <w:rsid w:val="00563716"/>
    <w:rsid w:val="00565CDC"/>
    <w:rsid w:val="005670FD"/>
    <w:rsid w:val="00571B19"/>
    <w:rsid w:val="00572507"/>
    <w:rsid w:val="00573345"/>
    <w:rsid w:val="005742DF"/>
    <w:rsid w:val="00574B8F"/>
    <w:rsid w:val="0057759A"/>
    <w:rsid w:val="00584CF5"/>
    <w:rsid w:val="005851AF"/>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A2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A64"/>
    <w:rsid w:val="00654E93"/>
    <w:rsid w:val="0065552A"/>
    <w:rsid w:val="00657313"/>
    <w:rsid w:val="00660B2F"/>
    <w:rsid w:val="0066103F"/>
    <w:rsid w:val="006616C3"/>
    <w:rsid w:val="0066519A"/>
    <w:rsid w:val="00665EBE"/>
    <w:rsid w:val="00670C79"/>
    <w:rsid w:val="0067377A"/>
    <w:rsid w:val="00675196"/>
    <w:rsid w:val="0067598D"/>
    <w:rsid w:val="0067672D"/>
    <w:rsid w:val="006800CB"/>
    <w:rsid w:val="00680EF0"/>
    <w:rsid w:val="00681424"/>
    <w:rsid w:val="006858E5"/>
    <w:rsid w:val="00687715"/>
    <w:rsid w:val="00687D7A"/>
    <w:rsid w:val="006913EA"/>
    <w:rsid w:val="006946F7"/>
    <w:rsid w:val="00696B26"/>
    <w:rsid w:val="006A2F9B"/>
    <w:rsid w:val="006A5BD3"/>
    <w:rsid w:val="006A71F7"/>
    <w:rsid w:val="006B3415"/>
    <w:rsid w:val="006B3DC1"/>
    <w:rsid w:val="006B3F9C"/>
    <w:rsid w:val="006B456C"/>
    <w:rsid w:val="006B6A69"/>
    <w:rsid w:val="006B7CE7"/>
    <w:rsid w:val="006C1D9F"/>
    <w:rsid w:val="006C3483"/>
    <w:rsid w:val="006C4D8F"/>
    <w:rsid w:val="006D3441"/>
    <w:rsid w:val="006D4B08"/>
    <w:rsid w:val="006D4E25"/>
    <w:rsid w:val="006D59C2"/>
    <w:rsid w:val="006E0D06"/>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4D8"/>
    <w:rsid w:val="00753466"/>
    <w:rsid w:val="00755958"/>
    <w:rsid w:val="00762975"/>
    <w:rsid w:val="00764739"/>
    <w:rsid w:val="00774D31"/>
    <w:rsid w:val="00775E6A"/>
    <w:rsid w:val="00776586"/>
    <w:rsid w:val="0078450A"/>
    <w:rsid w:val="00791741"/>
    <w:rsid w:val="007919D8"/>
    <w:rsid w:val="00792323"/>
    <w:rsid w:val="0079477B"/>
    <w:rsid w:val="00795DDE"/>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E5F56"/>
    <w:rsid w:val="007F0398"/>
    <w:rsid w:val="007F4D95"/>
    <w:rsid w:val="007F50DE"/>
    <w:rsid w:val="007F6E88"/>
    <w:rsid w:val="008006D0"/>
    <w:rsid w:val="00800F3C"/>
    <w:rsid w:val="0080257D"/>
    <w:rsid w:val="00804237"/>
    <w:rsid w:val="0080489A"/>
    <w:rsid w:val="008054B6"/>
    <w:rsid w:val="0080562C"/>
    <w:rsid w:val="00805D91"/>
    <w:rsid w:val="00806CD9"/>
    <w:rsid w:val="008157B8"/>
    <w:rsid w:val="00815865"/>
    <w:rsid w:val="008169DA"/>
    <w:rsid w:val="008208C2"/>
    <w:rsid w:val="0082104D"/>
    <w:rsid w:val="00821229"/>
    <w:rsid w:val="0082197D"/>
    <w:rsid w:val="00821E84"/>
    <w:rsid w:val="00821E8D"/>
    <w:rsid w:val="00823557"/>
    <w:rsid w:val="0082436C"/>
    <w:rsid w:val="00825126"/>
    <w:rsid w:val="00830876"/>
    <w:rsid w:val="008313BE"/>
    <w:rsid w:val="00831481"/>
    <w:rsid w:val="00833A11"/>
    <w:rsid w:val="008349B3"/>
    <w:rsid w:val="00835FA6"/>
    <w:rsid w:val="00836F8B"/>
    <w:rsid w:val="008422AA"/>
    <w:rsid w:val="0084580C"/>
    <w:rsid w:val="00847D72"/>
    <w:rsid w:val="00855832"/>
    <w:rsid w:val="00857C4A"/>
    <w:rsid w:val="0086453D"/>
    <w:rsid w:val="008649B1"/>
    <w:rsid w:val="00884E74"/>
    <w:rsid w:val="00890A2D"/>
    <w:rsid w:val="008921D7"/>
    <w:rsid w:val="00897F48"/>
    <w:rsid w:val="008A3242"/>
    <w:rsid w:val="008A3EC7"/>
    <w:rsid w:val="008A575D"/>
    <w:rsid w:val="008A7ACE"/>
    <w:rsid w:val="008B5738"/>
    <w:rsid w:val="008C2434"/>
    <w:rsid w:val="008C2A59"/>
    <w:rsid w:val="008C2D58"/>
    <w:rsid w:val="008C3B32"/>
    <w:rsid w:val="008C425D"/>
    <w:rsid w:val="008C6D69"/>
    <w:rsid w:val="008D1B77"/>
    <w:rsid w:val="008D2BBD"/>
    <w:rsid w:val="008D3067"/>
    <w:rsid w:val="008D34BA"/>
    <w:rsid w:val="008D6AC8"/>
    <w:rsid w:val="008D7A70"/>
    <w:rsid w:val="008E3268"/>
    <w:rsid w:val="008F7539"/>
    <w:rsid w:val="00901EB2"/>
    <w:rsid w:val="00914E3E"/>
    <w:rsid w:val="00915C34"/>
    <w:rsid w:val="009204DD"/>
    <w:rsid w:val="009230C2"/>
    <w:rsid w:val="00923245"/>
    <w:rsid w:val="009242FA"/>
    <w:rsid w:val="00924C28"/>
    <w:rsid w:val="00933641"/>
    <w:rsid w:val="00936754"/>
    <w:rsid w:val="0093754C"/>
    <w:rsid w:val="009375CB"/>
    <w:rsid w:val="00943759"/>
    <w:rsid w:val="00945D84"/>
    <w:rsid w:val="00947E1D"/>
    <w:rsid w:val="00950DD4"/>
    <w:rsid w:val="00953B13"/>
    <w:rsid w:val="00956369"/>
    <w:rsid w:val="0095738C"/>
    <w:rsid w:val="00960D1A"/>
    <w:rsid w:val="0096616D"/>
    <w:rsid w:val="00970DAE"/>
    <w:rsid w:val="00975AAB"/>
    <w:rsid w:val="0098455D"/>
    <w:rsid w:val="00984CA6"/>
    <w:rsid w:val="009857EC"/>
    <w:rsid w:val="00986C1D"/>
    <w:rsid w:val="00991653"/>
    <w:rsid w:val="00992BB1"/>
    <w:rsid w:val="00993175"/>
    <w:rsid w:val="009A0E93"/>
    <w:rsid w:val="009A31CE"/>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6452"/>
    <w:rsid w:val="009F7162"/>
    <w:rsid w:val="009F7400"/>
    <w:rsid w:val="00A00EA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12A"/>
    <w:rsid w:val="00AC79DC"/>
    <w:rsid w:val="00AD1748"/>
    <w:rsid w:val="00AD6457"/>
    <w:rsid w:val="00AE1D37"/>
    <w:rsid w:val="00AE73B4"/>
    <w:rsid w:val="00AF0B9D"/>
    <w:rsid w:val="00AF0FA4"/>
    <w:rsid w:val="00AF14F9"/>
    <w:rsid w:val="00AF4D7D"/>
    <w:rsid w:val="00AF732C"/>
    <w:rsid w:val="00B00C7D"/>
    <w:rsid w:val="00B0523E"/>
    <w:rsid w:val="00B05255"/>
    <w:rsid w:val="00B07C89"/>
    <w:rsid w:val="00B11AC7"/>
    <w:rsid w:val="00B12A9D"/>
    <w:rsid w:val="00B13F03"/>
    <w:rsid w:val="00B1456B"/>
    <w:rsid w:val="00B22573"/>
    <w:rsid w:val="00B23D05"/>
    <w:rsid w:val="00B25C71"/>
    <w:rsid w:val="00B269B5"/>
    <w:rsid w:val="00B30C55"/>
    <w:rsid w:val="00B31A83"/>
    <w:rsid w:val="00B4053D"/>
    <w:rsid w:val="00B43748"/>
    <w:rsid w:val="00B43C03"/>
    <w:rsid w:val="00B43EBD"/>
    <w:rsid w:val="00B440CD"/>
    <w:rsid w:val="00B44536"/>
    <w:rsid w:val="00B459C5"/>
    <w:rsid w:val="00B524AA"/>
    <w:rsid w:val="00B52776"/>
    <w:rsid w:val="00B55398"/>
    <w:rsid w:val="00B5542E"/>
    <w:rsid w:val="00B56598"/>
    <w:rsid w:val="00B6232E"/>
    <w:rsid w:val="00B626EA"/>
    <w:rsid w:val="00B62C03"/>
    <w:rsid w:val="00B65BB4"/>
    <w:rsid w:val="00B700F7"/>
    <w:rsid w:val="00B720D2"/>
    <w:rsid w:val="00B72548"/>
    <w:rsid w:val="00B7346A"/>
    <w:rsid w:val="00B76AD5"/>
    <w:rsid w:val="00B8502E"/>
    <w:rsid w:val="00B90EF6"/>
    <w:rsid w:val="00B91F23"/>
    <w:rsid w:val="00B97347"/>
    <w:rsid w:val="00B97B4B"/>
    <w:rsid w:val="00BA199B"/>
    <w:rsid w:val="00BA7996"/>
    <w:rsid w:val="00BB64C1"/>
    <w:rsid w:val="00BB69A2"/>
    <w:rsid w:val="00BC1743"/>
    <w:rsid w:val="00BC7AC4"/>
    <w:rsid w:val="00BD2402"/>
    <w:rsid w:val="00BD3793"/>
    <w:rsid w:val="00BD3EA5"/>
    <w:rsid w:val="00BD4215"/>
    <w:rsid w:val="00BD451F"/>
    <w:rsid w:val="00BD4713"/>
    <w:rsid w:val="00BD7937"/>
    <w:rsid w:val="00BE0A4A"/>
    <w:rsid w:val="00BE259C"/>
    <w:rsid w:val="00BE401A"/>
    <w:rsid w:val="00BE5CCA"/>
    <w:rsid w:val="00BE6B87"/>
    <w:rsid w:val="00BE7407"/>
    <w:rsid w:val="00BF7B75"/>
    <w:rsid w:val="00C0112E"/>
    <w:rsid w:val="00C01458"/>
    <w:rsid w:val="00C01D7B"/>
    <w:rsid w:val="00C02308"/>
    <w:rsid w:val="00C10E61"/>
    <w:rsid w:val="00C13831"/>
    <w:rsid w:val="00C165CD"/>
    <w:rsid w:val="00C1695E"/>
    <w:rsid w:val="00C210D8"/>
    <w:rsid w:val="00C2188B"/>
    <w:rsid w:val="00C24789"/>
    <w:rsid w:val="00C25AB5"/>
    <w:rsid w:val="00C31165"/>
    <w:rsid w:val="00C32458"/>
    <w:rsid w:val="00C33210"/>
    <w:rsid w:val="00C332EE"/>
    <w:rsid w:val="00C369B5"/>
    <w:rsid w:val="00C36DDE"/>
    <w:rsid w:val="00C36E94"/>
    <w:rsid w:val="00C37927"/>
    <w:rsid w:val="00C41454"/>
    <w:rsid w:val="00C4732D"/>
    <w:rsid w:val="00C4767B"/>
    <w:rsid w:val="00C53C22"/>
    <w:rsid w:val="00C563AA"/>
    <w:rsid w:val="00C57077"/>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FFB"/>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3F85"/>
    <w:rsid w:val="00D6606E"/>
    <w:rsid w:val="00D6623B"/>
    <w:rsid w:val="00D70889"/>
    <w:rsid w:val="00D74F6F"/>
    <w:rsid w:val="00D76F37"/>
    <w:rsid w:val="00D813B2"/>
    <w:rsid w:val="00D82106"/>
    <w:rsid w:val="00D83877"/>
    <w:rsid w:val="00D843D0"/>
    <w:rsid w:val="00D86D66"/>
    <w:rsid w:val="00D87A7B"/>
    <w:rsid w:val="00D93BA2"/>
    <w:rsid w:val="00DA04D8"/>
    <w:rsid w:val="00DA4101"/>
    <w:rsid w:val="00DA4DC9"/>
    <w:rsid w:val="00DA5D93"/>
    <w:rsid w:val="00DB1A99"/>
    <w:rsid w:val="00DB66FD"/>
    <w:rsid w:val="00DC0A10"/>
    <w:rsid w:val="00DC2472"/>
    <w:rsid w:val="00DC3E9D"/>
    <w:rsid w:val="00DC45AF"/>
    <w:rsid w:val="00DD1729"/>
    <w:rsid w:val="00DD2E19"/>
    <w:rsid w:val="00DD7807"/>
    <w:rsid w:val="00DE1759"/>
    <w:rsid w:val="00DE185F"/>
    <w:rsid w:val="00DE2526"/>
    <w:rsid w:val="00DE79DB"/>
    <w:rsid w:val="00DF3C71"/>
    <w:rsid w:val="00DF5BA9"/>
    <w:rsid w:val="00E00CE8"/>
    <w:rsid w:val="00E0418F"/>
    <w:rsid w:val="00E04619"/>
    <w:rsid w:val="00E06F93"/>
    <w:rsid w:val="00E10D1B"/>
    <w:rsid w:val="00E11CFB"/>
    <w:rsid w:val="00E12AAD"/>
    <w:rsid w:val="00E12DFD"/>
    <w:rsid w:val="00E153D7"/>
    <w:rsid w:val="00E20E0A"/>
    <w:rsid w:val="00E26A7D"/>
    <w:rsid w:val="00E27AF3"/>
    <w:rsid w:val="00E33279"/>
    <w:rsid w:val="00E335AF"/>
    <w:rsid w:val="00E3447D"/>
    <w:rsid w:val="00E34FDE"/>
    <w:rsid w:val="00E378FE"/>
    <w:rsid w:val="00E37E05"/>
    <w:rsid w:val="00E41370"/>
    <w:rsid w:val="00E42337"/>
    <w:rsid w:val="00E4347A"/>
    <w:rsid w:val="00E44D13"/>
    <w:rsid w:val="00E51406"/>
    <w:rsid w:val="00E56DF1"/>
    <w:rsid w:val="00E64322"/>
    <w:rsid w:val="00E65AE1"/>
    <w:rsid w:val="00E66D90"/>
    <w:rsid w:val="00E72C45"/>
    <w:rsid w:val="00E82848"/>
    <w:rsid w:val="00E856A8"/>
    <w:rsid w:val="00E860F5"/>
    <w:rsid w:val="00E8781D"/>
    <w:rsid w:val="00E90109"/>
    <w:rsid w:val="00E925AC"/>
    <w:rsid w:val="00E9342E"/>
    <w:rsid w:val="00EA009D"/>
    <w:rsid w:val="00EA13A8"/>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2193D"/>
    <w:rsid w:val="00F2203F"/>
    <w:rsid w:val="00F221EF"/>
    <w:rsid w:val="00F2379E"/>
    <w:rsid w:val="00F239AE"/>
    <w:rsid w:val="00F257E2"/>
    <w:rsid w:val="00F26A88"/>
    <w:rsid w:val="00F27C91"/>
    <w:rsid w:val="00F31045"/>
    <w:rsid w:val="00F33BFB"/>
    <w:rsid w:val="00F33E8E"/>
    <w:rsid w:val="00F34DBF"/>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18BF"/>
    <w:rsid w:val="00FE25FB"/>
    <w:rsid w:val="00FE2723"/>
    <w:rsid w:val="00FF0DB1"/>
    <w:rsid w:val="00FF1C3C"/>
    <w:rsid w:val="00FF2C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DOLF 2,_Heading 2"/>
    <w:basedOn w:val="Normal"/>
    <w:next w:val="Normal"/>
    <w:link w:val="Heading2Char"/>
    <w:autoRedefine/>
    <w:uiPriority w:val="9"/>
    <w:qFormat/>
    <w:rsid w:val="001B1872"/>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DOLF 2 Char,_Heading 2 Char"/>
    <w:basedOn w:val="DefaultParagraphFont"/>
    <w:link w:val="Heading2"/>
    <w:uiPriority w:val="9"/>
    <w:rsid w:val="001B1872"/>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857C4A"/>
    <w:pPr>
      <w:spacing w:after="120"/>
    </w:pPr>
  </w:style>
  <w:style w:type="character" w:customStyle="1" w:styleId="BodyTextChar">
    <w:name w:val="Body Text Char"/>
    <w:basedOn w:val="DefaultParagraphFont"/>
    <w:link w:val="BodyText"/>
    <w:rsid w:val="00857C4A"/>
    <w:rPr>
      <w:rFonts w:ascii="Times New Roman" w:eastAsia="Times New Roman" w:hAnsi="Times New Roman" w:cs="Traditional Arabic"/>
      <w:szCs w:val="24"/>
    </w:rPr>
  </w:style>
  <w:style w:type="paragraph" w:customStyle="1" w:styleId="MainText">
    <w:name w:val="Main Text"/>
    <w:basedOn w:val="Normal"/>
    <w:rsid w:val="00857C4A"/>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857C4A"/>
    <w:pPr>
      <w:numPr>
        <w:numId w:val="9"/>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857C4A"/>
    <w:rPr>
      <w:rFonts w:ascii="Arial" w:eastAsia="Times New Roman" w:hAnsi="Arial" w:cs="Times New Roman"/>
      <w:lang w:val="en-GB"/>
    </w:rPr>
  </w:style>
  <w:style w:type="paragraph" w:customStyle="1" w:styleId="Bullet2">
    <w:name w:val="Bullet2"/>
    <w:aliases w:val="B2"/>
    <w:basedOn w:val="Bullet10"/>
    <w:rsid w:val="00857C4A"/>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857C4A"/>
    <w:pPr>
      <w:spacing w:before="0" w:after="0" w:line="240" w:lineRule="auto"/>
      <w:ind w:left="432" w:hanging="432"/>
      <w:jc w:val="both"/>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857C4A"/>
    <w:pPr>
      <w:bidi w:val="0"/>
      <w:spacing w:line="276" w:lineRule="auto"/>
      <w:ind w:left="440"/>
    </w:pPr>
    <w:rPr>
      <w:rFonts w:asciiTheme="minorHAnsi" w:eastAsiaTheme="minorHAnsi" w:hAnsiTheme="minorHAnsi" w:cs="Times New Roman"/>
    </w:rPr>
  </w:style>
  <w:style w:type="paragraph" w:customStyle="1" w:styleId="co">
    <w:name w:val="co"/>
    <w:basedOn w:val="Normal"/>
    <w:rsid w:val="00857C4A"/>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857C4A"/>
    <w:pPr>
      <w:ind w:left="3420" w:firstLine="20"/>
    </w:pPr>
  </w:style>
  <w:style w:type="paragraph" w:styleId="BodyText2">
    <w:name w:val="Body Text 2"/>
    <w:basedOn w:val="Normal"/>
    <w:link w:val="BodyText2Char"/>
    <w:unhideWhenUsed/>
    <w:rsid w:val="00857C4A"/>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57C4A"/>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857C4A"/>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857C4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857C4A"/>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857C4A"/>
    <w:rPr>
      <w:rFonts w:asciiTheme="minorHAnsi" w:eastAsiaTheme="minorHAnsi" w:hAnsiTheme="minorHAnsi" w:cstheme="minorBidi"/>
      <w:sz w:val="16"/>
      <w:szCs w:val="16"/>
    </w:rPr>
  </w:style>
  <w:style w:type="paragraph" w:styleId="BlockText">
    <w:name w:val="Block Text"/>
    <w:basedOn w:val="Normal"/>
    <w:semiHidden/>
    <w:rsid w:val="00857C4A"/>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857C4A"/>
    <w:rPr>
      <w:sz w:val="16"/>
      <w:szCs w:val="16"/>
    </w:rPr>
  </w:style>
  <w:style w:type="paragraph" w:styleId="CommentText">
    <w:name w:val="annotation text"/>
    <w:basedOn w:val="Normal"/>
    <w:link w:val="CommentTextChar"/>
    <w:uiPriority w:val="99"/>
    <w:unhideWhenUsed/>
    <w:rsid w:val="00857C4A"/>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857C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857C4A"/>
    <w:rPr>
      <w:b/>
      <w:bCs/>
    </w:rPr>
  </w:style>
  <w:style w:type="character" w:customStyle="1" w:styleId="CommentSubjectChar">
    <w:name w:val="Comment Subject Char"/>
    <w:basedOn w:val="CommentTextChar"/>
    <w:link w:val="CommentSubject"/>
    <w:uiPriority w:val="99"/>
    <w:rsid w:val="00857C4A"/>
    <w:rPr>
      <w:rFonts w:asciiTheme="minorHAnsi" w:eastAsiaTheme="minorHAnsi" w:hAnsiTheme="minorHAnsi" w:cstheme="minorBidi"/>
      <w:b/>
      <w:bCs/>
    </w:rPr>
  </w:style>
  <w:style w:type="paragraph" w:styleId="Revision">
    <w:name w:val="Revision"/>
    <w:hidden/>
    <w:uiPriority w:val="99"/>
    <w:semiHidden/>
    <w:rsid w:val="00857C4A"/>
    <w:rPr>
      <w:rFonts w:asciiTheme="minorHAnsi" w:eastAsiaTheme="minorHAnsi" w:hAnsiTheme="minorHAnsi" w:cstheme="minorBidi"/>
      <w:sz w:val="22"/>
      <w:szCs w:val="22"/>
    </w:rPr>
  </w:style>
  <w:style w:type="paragraph" w:customStyle="1" w:styleId="a-">
    <w:name w:val="a)-"/>
    <w:basedOn w:val="Normal"/>
    <w:rsid w:val="00857C4A"/>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857C4A"/>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857C4A"/>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857C4A"/>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857C4A"/>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857C4A"/>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857C4A"/>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857C4A"/>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857C4A"/>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857C4A"/>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857C4A"/>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857C4A"/>
    <w:rPr>
      <w:rFonts w:ascii="Cambria" w:eastAsiaTheme="minorEastAsia" w:hAnsi="Cambria" w:cstheme="minorBidi"/>
      <w:sz w:val="18"/>
      <w:szCs w:val="18"/>
      <w:lang w:bidi="en-US"/>
    </w:rPr>
  </w:style>
  <w:style w:type="paragraph" w:customStyle="1" w:styleId="chapter">
    <w:name w:val="chapter"/>
    <w:basedOn w:val="Normal"/>
    <w:rsid w:val="00857C4A"/>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857C4A"/>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857C4A"/>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857C4A"/>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857C4A"/>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857C4A"/>
    <w:pPr>
      <w:ind w:left="1701" w:hanging="567"/>
    </w:pPr>
  </w:style>
  <w:style w:type="paragraph" w:customStyle="1" w:styleId="TOCI">
    <w:name w:val="TOCI"/>
    <w:basedOn w:val="Default"/>
    <w:next w:val="Default"/>
    <w:rsid w:val="00857C4A"/>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857C4A"/>
    <w:pPr>
      <w:numPr>
        <w:numId w:val="10"/>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857C4A"/>
    <w:pPr>
      <w:spacing w:before="600" w:after="200" w:line="240" w:lineRule="auto"/>
      <w:ind w:left="716" w:hanging="432"/>
      <w:jc w:val="both"/>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857C4A"/>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857C4A"/>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857C4A"/>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857C4A"/>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857C4A"/>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857C4A"/>
    <w:rPr>
      <w:b/>
      <w:bCs/>
    </w:rPr>
  </w:style>
  <w:style w:type="character" w:styleId="Emphasis">
    <w:name w:val="Emphasis"/>
    <w:basedOn w:val="DefaultParagraphFont"/>
    <w:uiPriority w:val="20"/>
    <w:qFormat/>
    <w:rsid w:val="00857C4A"/>
    <w:rPr>
      <w:i/>
      <w:iCs/>
    </w:rPr>
  </w:style>
  <w:style w:type="paragraph" w:styleId="NoSpacing">
    <w:name w:val="No Spacing"/>
    <w:uiPriority w:val="1"/>
    <w:rsid w:val="00857C4A"/>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857C4A"/>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857C4A"/>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857C4A"/>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857C4A"/>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857C4A"/>
    <w:rPr>
      <w:i/>
      <w:iCs/>
      <w:color w:val="808080" w:themeColor="text1" w:themeTint="7F"/>
    </w:rPr>
  </w:style>
  <w:style w:type="character" w:styleId="IntenseEmphasis">
    <w:name w:val="Intense Emphasis"/>
    <w:basedOn w:val="DefaultParagraphFont"/>
    <w:uiPriority w:val="21"/>
    <w:qFormat/>
    <w:rsid w:val="00857C4A"/>
    <w:rPr>
      <w:b/>
      <w:bCs/>
      <w:i/>
      <w:iCs/>
      <w:color w:val="4F81BD" w:themeColor="accent1"/>
    </w:rPr>
  </w:style>
  <w:style w:type="character" w:styleId="SubtleReference">
    <w:name w:val="Subtle Reference"/>
    <w:basedOn w:val="DefaultParagraphFont"/>
    <w:uiPriority w:val="31"/>
    <w:qFormat/>
    <w:rsid w:val="00857C4A"/>
    <w:rPr>
      <w:smallCaps/>
      <w:color w:val="C0504D" w:themeColor="accent2"/>
      <w:u w:val="single"/>
    </w:rPr>
  </w:style>
  <w:style w:type="character" w:styleId="IntenseReference">
    <w:name w:val="Intense Reference"/>
    <w:basedOn w:val="DefaultParagraphFont"/>
    <w:uiPriority w:val="32"/>
    <w:qFormat/>
    <w:rsid w:val="00857C4A"/>
    <w:rPr>
      <w:b/>
      <w:bCs/>
      <w:smallCaps/>
      <w:color w:val="C0504D" w:themeColor="accent2"/>
      <w:spacing w:val="5"/>
      <w:u w:val="single"/>
    </w:rPr>
  </w:style>
  <w:style w:type="character" w:styleId="BookTitle">
    <w:name w:val="Book Title"/>
    <w:uiPriority w:val="33"/>
    <w:qFormat/>
    <w:rsid w:val="00857C4A"/>
    <w:rPr>
      <w:rFonts w:asciiTheme="majorHAnsi" w:hAnsiTheme="majorHAnsi"/>
      <w:b/>
      <w:bCs/>
      <w:sz w:val="56"/>
      <w:szCs w:val="56"/>
    </w:rPr>
  </w:style>
  <w:style w:type="paragraph" w:customStyle="1" w:styleId="TOCTitle">
    <w:name w:val="TOC Title"/>
    <w:basedOn w:val="Normal"/>
    <w:rsid w:val="00857C4A"/>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857C4A"/>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857C4A"/>
    <w:pPr>
      <w:bidi w:val="0"/>
      <w:jc w:val="center"/>
    </w:pPr>
    <w:rPr>
      <w:rFonts w:ascii="Cambria" w:hAnsi="Cambria" w:cs="Cambria"/>
      <w:b/>
      <w:sz w:val="18"/>
      <w:szCs w:val="18"/>
      <w:lang w:bidi="en-US"/>
    </w:rPr>
  </w:style>
  <w:style w:type="paragraph" w:customStyle="1" w:styleId="MainTextCenter">
    <w:name w:val="Main Text Center"/>
    <w:basedOn w:val="MainText"/>
    <w:rsid w:val="00857C4A"/>
    <w:pPr>
      <w:jc w:val="center"/>
    </w:pPr>
    <w:rPr>
      <w:rFonts w:ascii="Cambria Math" w:hAnsi="Cambria Math"/>
    </w:rPr>
  </w:style>
  <w:style w:type="paragraph" w:customStyle="1" w:styleId="TableHeader2">
    <w:name w:val="Table Header 2"/>
    <w:basedOn w:val="TableHeader"/>
    <w:rsid w:val="00857C4A"/>
    <w:pPr>
      <w:jc w:val="left"/>
    </w:pPr>
    <w:rPr>
      <w:sz w:val="20"/>
      <w:szCs w:val="20"/>
    </w:rPr>
  </w:style>
  <w:style w:type="paragraph" w:customStyle="1" w:styleId="MainTextCenter-Italic">
    <w:name w:val="Main Text Center- Italic"/>
    <w:basedOn w:val="MainTextCenter"/>
    <w:rsid w:val="00857C4A"/>
    <w:rPr>
      <w:i/>
      <w:iCs/>
    </w:rPr>
  </w:style>
  <w:style w:type="paragraph" w:customStyle="1" w:styleId="TitleofDocument">
    <w:name w:val="Title of Document"/>
    <w:basedOn w:val="Normal"/>
    <w:rsid w:val="00857C4A"/>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857C4A"/>
    <w:pPr>
      <w:pageBreakBefore/>
      <w:jc w:val="left"/>
      <w:outlineLvl w:val="0"/>
    </w:pPr>
  </w:style>
  <w:style w:type="paragraph" w:customStyle="1" w:styleId="CaptionofFigure">
    <w:name w:val="Caption of Figure"/>
    <w:basedOn w:val="Normal"/>
    <w:next w:val="Normal"/>
    <w:rsid w:val="00857C4A"/>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857C4A"/>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857C4A"/>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857C4A"/>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857C4A"/>
    <w:rPr>
      <w:rFonts w:ascii="Arial" w:eastAsia="MS Mincho" w:hAnsi="Arial"/>
      <w:sz w:val="22"/>
      <w:lang w:val="en-GB" w:eastAsia="ja-JP"/>
    </w:rPr>
  </w:style>
  <w:style w:type="paragraph" w:customStyle="1" w:styleId="TxBrp32">
    <w:name w:val="TxBr_p32"/>
    <w:basedOn w:val="Normal"/>
    <w:rsid w:val="00857C4A"/>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857C4A"/>
    <w:rPr>
      <w:color w:val="800080" w:themeColor="followedHyperlink"/>
      <w:u w:val="single"/>
    </w:rPr>
  </w:style>
  <w:style w:type="paragraph" w:customStyle="1" w:styleId="APMSection2Text">
    <w:name w:val="APM Section 2 Text"/>
    <w:basedOn w:val="Normal"/>
    <w:rsid w:val="00857C4A"/>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857C4A"/>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857C4A"/>
    <w:rPr>
      <w:rFonts w:ascii="Verdana" w:eastAsia="Times New Roman" w:hAnsi="Verdana"/>
      <w:lang w:val="it-IT"/>
    </w:rPr>
  </w:style>
  <w:style w:type="paragraph" w:customStyle="1" w:styleId="NGLText2">
    <w:name w:val="NGL Text2"/>
    <w:basedOn w:val="Normal"/>
    <w:link w:val="NGLText2Char"/>
    <w:rsid w:val="00857C4A"/>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857C4A"/>
    <w:rPr>
      <w:rFonts w:ascii="Times New Roman" w:eastAsia="Times New Roman" w:hAnsi="Times New Roman" w:cs="Times New Roman"/>
      <w:sz w:val="22"/>
      <w:szCs w:val="23"/>
      <w:lang w:bidi="fa-IR"/>
    </w:rPr>
  </w:style>
  <w:style w:type="paragraph" w:styleId="ListBullet">
    <w:name w:val="List Bullet"/>
    <w:basedOn w:val="ListBullet2"/>
    <w:next w:val="Normaltext"/>
    <w:rsid w:val="00857C4A"/>
    <w:pPr>
      <w:numPr>
        <w:numId w:val="11"/>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857C4A"/>
    <w:pPr>
      <w:numPr>
        <w:numId w:val="12"/>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857C4A"/>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857C4A"/>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857C4A"/>
    <w:pPr>
      <w:numPr>
        <w:ilvl w:val="2"/>
        <w:numId w:val="13"/>
      </w:numPr>
      <w:spacing w:before="0" w:after="0" w:line="240" w:lineRule="auto"/>
      <w:ind w:left="720"/>
      <w:jc w:val="both"/>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857C4A"/>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857C4A"/>
    <w:pPr>
      <w:numPr>
        <w:numId w:val="13"/>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857C4A"/>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857C4A"/>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857C4A"/>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857C4A"/>
    <w:pPr>
      <w:numPr>
        <w:ilvl w:val="3"/>
      </w:numPr>
      <w:ind w:left="1728" w:hanging="864"/>
    </w:pPr>
    <w:rPr>
      <w:i/>
      <w:iCs/>
      <w:szCs w:val="22"/>
    </w:rPr>
  </w:style>
  <w:style w:type="character" w:customStyle="1" w:styleId="4-Siraf-Heading4Char">
    <w:name w:val="4-Siraf-Heading4 Char"/>
    <w:basedOn w:val="DefaultParagraphFont"/>
    <w:link w:val="4-Siraf-Heading4"/>
    <w:rsid w:val="00857C4A"/>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857C4A"/>
    <w:pPr>
      <w:ind w:left="180" w:right="162"/>
    </w:pPr>
  </w:style>
  <w:style w:type="character" w:customStyle="1" w:styleId="Siraf-TableChar">
    <w:name w:val="Siraf-Table Char"/>
    <w:basedOn w:val="DefaultParagraphFont"/>
    <w:link w:val="Siraf-Table"/>
    <w:rsid w:val="00857C4A"/>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857C4A"/>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857C4A"/>
    <w:rPr>
      <w:rFonts w:ascii="Times New Roman" w:eastAsiaTheme="minorHAnsi" w:hAnsi="Times New Roman" w:cstheme="minorBidi"/>
      <w:b/>
      <w:bCs/>
      <w:smallCaps/>
      <w:sz w:val="36"/>
      <w:szCs w:val="36"/>
    </w:rPr>
  </w:style>
  <w:style w:type="paragraph" w:customStyle="1" w:styleId="Level1">
    <w:name w:val="Level1"/>
    <w:basedOn w:val="Heading1"/>
    <w:link w:val="Level1Char"/>
    <w:rsid w:val="00857C4A"/>
    <w:pPr>
      <w:spacing w:before="0" w:after="0" w:line="240" w:lineRule="auto"/>
      <w:ind w:left="432" w:hanging="720"/>
      <w:jc w:val="both"/>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857C4A"/>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857C4A"/>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857C4A"/>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857C4A"/>
    <w:rPr>
      <w:caps w:val="0"/>
      <w:smallCaps/>
    </w:rPr>
  </w:style>
  <w:style w:type="character" w:customStyle="1" w:styleId="Level3Char">
    <w:name w:val="Level3 Char"/>
    <w:basedOn w:val="DefaultParagraphFont"/>
    <w:link w:val="Level3"/>
    <w:rsid w:val="00857C4A"/>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857C4A"/>
    <w:pPr>
      <w:spacing w:before="0" w:after="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857C4A"/>
    <w:rPr>
      <w:rFonts w:ascii="Times New Roman" w:eastAsia="Times New Roman" w:hAnsi="Times New Roman" w:cs="Times New Roman"/>
      <w:b/>
      <w:bCs/>
      <w:caps/>
      <w:sz w:val="24"/>
      <w:szCs w:val="24"/>
      <w:lang w:eastAsia="en-GB"/>
    </w:rPr>
  </w:style>
  <w:style w:type="paragraph" w:customStyle="1" w:styleId="Level4">
    <w:name w:val="Level4"/>
    <w:basedOn w:val="Level3"/>
    <w:rsid w:val="00857C4A"/>
    <w:pPr>
      <w:ind w:left="1728" w:hanging="864"/>
    </w:pPr>
    <w:rPr>
      <w:i/>
      <w:iCs/>
      <w:smallCaps w:val="0"/>
    </w:rPr>
  </w:style>
  <w:style w:type="paragraph" w:customStyle="1" w:styleId="11">
    <w:name w:val="1.1*"/>
    <w:basedOn w:val="Normal"/>
    <w:rsid w:val="00857C4A"/>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857C4A"/>
    <w:pPr>
      <w:numPr>
        <w:numId w:val="14"/>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857C4A"/>
    <w:pPr>
      <w:bidi w:val="0"/>
      <w:spacing w:after="240"/>
      <w:ind w:left="-518"/>
      <w:jc w:val="both"/>
    </w:pPr>
    <w:rPr>
      <w:rFonts w:cs="Times New Roman"/>
      <w:sz w:val="24"/>
      <w:lang w:bidi="fa-IR"/>
    </w:rPr>
  </w:style>
  <w:style w:type="character" w:customStyle="1" w:styleId="Text1Char">
    <w:name w:val="Text1 Char"/>
    <w:basedOn w:val="DefaultParagraphFont"/>
    <w:link w:val="Text1"/>
    <w:rsid w:val="00857C4A"/>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857C4A"/>
    <w:pPr>
      <w:keepNext/>
      <w:spacing w:before="120" w:after="120"/>
    </w:pPr>
  </w:style>
  <w:style w:type="character" w:customStyle="1" w:styleId="Siraf-CaptionChar">
    <w:name w:val="Siraf-Caption Char"/>
    <w:basedOn w:val="0-Siraf-MainTEXTChar"/>
    <w:link w:val="Siraf-Caption"/>
    <w:rsid w:val="00857C4A"/>
    <w:rPr>
      <w:rFonts w:ascii="Cambria" w:eastAsiaTheme="minorEastAsia" w:hAnsi="Cambria" w:cstheme="minorBidi"/>
      <w:sz w:val="18"/>
      <w:szCs w:val="18"/>
      <w:lang w:bidi="en-US"/>
    </w:rPr>
  </w:style>
  <w:style w:type="paragraph" w:customStyle="1" w:styleId="TESTO">
    <w:name w:val="TESTO"/>
    <w:basedOn w:val="Normal"/>
    <w:rsid w:val="00857C4A"/>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857C4A"/>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857C4A"/>
    <w:rPr>
      <w:sz w:val="16"/>
      <w:szCs w:val="16"/>
    </w:rPr>
  </w:style>
  <w:style w:type="paragraph" w:customStyle="1" w:styleId="Texttab">
    <w:name w:val="Text tab"/>
    <w:basedOn w:val="Normal"/>
    <w:rsid w:val="00857C4A"/>
    <w:pPr>
      <w:bidi w:val="0"/>
      <w:jc w:val="both"/>
    </w:pPr>
    <w:rPr>
      <w:rFonts w:cs="Times New Roman"/>
      <w:color w:val="000000"/>
      <w:sz w:val="22"/>
      <w:szCs w:val="20"/>
      <w:lang w:val="en-GB"/>
    </w:rPr>
  </w:style>
  <w:style w:type="paragraph" w:customStyle="1" w:styleId="BulletTab">
    <w:name w:val="Bullet Tab."/>
    <w:basedOn w:val="Texttab"/>
    <w:rsid w:val="00857C4A"/>
    <w:pPr>
      <w:numPr>
        <w:numId w:val="15"/>
      </w:numPr>
      <w:tabs>
        <w:tab w:val="left" w:pos="284"/>
      </w:tabs>
    </w:pPr>
  </w:style>
  <w:style w:type="paragraph" w:customStyle="1" w:styleId="BulletTab1">
    <w:name w:val="Bullet Tab. 1"/>
    <w:basedOn w:val="BulletTab"/>
    <w:rsid w:val="00857C4A"/>
    <w:pPr>
      <w:numPr>
        <w:numId w:val="16"/>
      </w:numPr>
      <w:tabs>
        <w:tab w:val="clear" w:pos="284"/>
        <w:tab w:val="left" w:pos="567"/>
      </w:tabs>
    </w:pPr>
    <w:rPr>
      <w:lang w:eastAsia="en-GB"/>
    </w:rPr>
  </w:style>
  <w:style w:type="paragraph" w:customStyle="1" w:styleId="xl73">
    <w:name w:val="xl73"/>
    <w:basedOn w:val="Normal"/>
    <w:rsid w:val="00857C4A"/>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857C4A"/>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857C4A"/>
    <w:pPr>
      <w:numPr>
        <w:numId w:val="17"/>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857C4A"/>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857C4A"/>
    <w:rPr>
      <w:rFonts w:asciiTheme="majorHAnsi" w:eastAsia="Times New Roman" w:hAnsiTheme="majorHAnsi" w:cstheme="majorBidi"/>
      <w:b/>
      <w:sz w:val="28"/>
      <w:szCs w:val="28"/>
      <w:lang w:val="en-GB"/>
    </w:rPr>
  </w:style>
  <w:style w:type="paragraph" w:customStyle="1" w:styleId="Style1">
    <w:name w:val="Style 1"/>
    <w:basedOn w:val="Normal"/>
    <w:uiPriority w:val="99"/>
    <w:rsid w:val="00857C4A"/>
    <w:pPr>
      <w:autoSpaceDE w:val="0"/>
      <w:autoSpaceDN w:val="0"/>
      <w:bidi w:val="0"/>
      <w:ind w:left="756"/>
    </w:pPr>
    <w:rPr>
      <w:rFonts w:cs="Times New Roman"/>
      <w:sz w:val="24"/>
      <w:lang w:bidi="fa-IR"/>
    </w:rPr>
  </w:style>
  <w:style w:type="paragraph" w:customStyle="1" w:styleId="CM19">
    <w:name w:val="CM19"/>
    <w:basedOn w:val="Default"/>
    <w:next w:val="Default"/>
    <w:rsid w:val="00857C4A"/>
    <w:pPr>
      <w:widowControl/>
      <w:spacing w:after="243"/>
    </w:pPr>
    <w:rPr>
      <w:rFonts w:ascii="Arial" w:eastAsia="S" w:hAnsi="Arial" w:cs="Times New Roman"/>
      <w:color w:val="auto"/>
      <w:lang w:eastAsia="ko-KR"/>
    </w:rPr>
  </w:style>
  <w:style w:type="paragraph" w:customStyle="1" w:styleId="CM20">
    <w:name w:val="CM20"/>
    <w:basedOn w:val="Default"/>
    <w:next w:val="Default"/>
    <w:rsid w:val="00857C4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857C4A"/>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857C4A"/>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857C4A"/>
    <w:pPr>
      <w:spacing w:after="240"/>
    </w:pPr>
  </w:style>
  <w:style w:type="character" w:customStyle="1" w:styleId="2FigureCaptionChar">
    <w:name w:val="2. Figure Caption Char"/>
    <w:basedOn w:val="CaptionChar"/>
    <w:link w:val="2FigureCaption"/>
    <w:rsid w:val="00857C4A"/>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857C4A"/>
    <w:pPr>
      <w:keepNext/>
      <w:spacing w:before="240"/>
    </w:pPr>
  </w:style>
  <w:style w:type="character" w:customStyle="1" w:styleId="3TableCaptionChar">
    <w:name w:val="3. Table Caption Char"/>
    <w:basedOn w:val="CaptionChar"/>
    <w:link w:val="3TableCaption"/>
    <w:rsid w:val="00857C4A"/>
    <w:rPr>
      <w:rFonts w:ascii="Cambria" w:eastAsiaTheme="minorEastAsia" w:hAnsi="Cambria" w:cstheme="minorBidi"/>
      <w:sz w:val="18"/>
      <w:szCs w:val="18"/>
      <w:lang w:bidi="en-US"/>
    </w:rPr>
  </w:style>
  <w:style w:type="paragraph" w:customStyle="1" w:styleId="bullet11">
    <w:name w:val="bullet1"/>
    <w:basedOn w:val="Normal"/>
    <w:rsid w:val="00857C4A"/>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857C4A"/>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857C4A"/>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857C4A"/>
    <w:pPr>
      <w:tabs>
        <w:tab w:val="num" w:pos="644"/>
      </w:tabs>
      <w:ind w:left="567" w:hanging="283"/>
    </w:pPr>
    <w:rPr>
      <w:rFonts w:asciiTheme="majorBidi" w:hAnsiTheme="majorBidi" w:cstheme="majorBidi"/>
      <w:kern w:val="0"/>
      <w:sz w:val="20"/>
    </w:rPr>
  </w:style>
  <w:style w:type="paragraph" w:customStyle="1" w:styleId="Style10">
    <w:name w:val="Style1"/>
    <w:basedOn w:val="Heading1"/>
    <w:link w:val="Style1Char"/>
    <w:qFormat/>
    <w:rsid w:val="00857C4A"/>
    <w:pPr>
      <w:spacing w:before="480" w:line="240" w:lineRule="auto"/>
      <w:ind w:left="720" w:hanging="360"/>
      <w:jc w:val="both"/>
    </w:pPr>
    <w:rPr>
      <w:rFonts w:ascii="Times New Roman" w:hAnsi="Times New Roman" w:cs="Times New Roman"/>
      <w:caps w:val="0"/>
      <w:noProof/>
      <w:lang w:bidi="fa-IR"/>
    </w:rPr>
  </w:style>
  <w:style w:type="character" w:customStyle="1" w:styleId="Style1Char">
    <w:name w:val="Style1 Char"/>
    <w:basedOn w:val="Heading1Char"/>
    <w:link w:val="Style10"/>
    <w:rsid w:val="00857C4A"/>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857C4A"/>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857C4A"/>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857C4A"/>
    <w:rPr>
      <w:rFonts w:ascii="Times New Roman" w:eastAsiaTheme="minorHAnsi" w:hAnsi="Times New Roman" w:cs="Times New Roman"/>
      <w:sz w:val="24"/>
      <w:szCs w:val="24"/>
    </w:rPr>
  </w:style>
  <w:style w:type="paragraph" w:customStyle="1" w:styleId="BHead">
    <w:name w:val="B Head"/>
    <w:aliases w:val="BH"/>
    <w:basedOn w:val="Bullet10"/>
    <w:next w:val="Normal"/>
    <w:rsid w:val="00857C4A"/>
    <w:pPr>
      <w:keepNext/>
      <w:numPr>
        <w:numId w:val="0"/>
      </w:numPr>
      <w:ind w:left="568" w:hanging="284"/>
    </w:pPr>
    <w:rPr>
      <w:b/>
      <w:lang w:val="en-AU"/>
    </w:rPr>
  </w:style>
  <w:style w:type="paragraph" w:customStyle="1" w:styleId="Style1111">
    <w:name w:val="Style1.1.1.1"/>
    <w:basedOn w:val="Style111"/>
    <w:link w:val="Style1111Char"/>
    <w:qFormat/>
    <w:rsid w:val="00857C4A"/>
    <w:pPr>
      <w:ind w:left="2250" w:hanging="900"/>
    </w:pPr>
  </w:style>
  <w:style w:type="character" w:customStyle="1" w:styleId="Style1111Char">
    <w:name w:val="Style1.1.1.1 Char"/>
    <w:basedOn w:val="Style111Char"/>
    <w:link w:val="Style1111"/>
    <w:rsid w:val="00857C4A"/>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857C4A"/>
    <w:pPr>
      <w:ind w:left="1530" w:hanging="180"/>
    </w:pPr>
  </w:style>
  <w:style w:type="character" w:customStyle="1" w:styleId="Style2Char">
    <w:name w:val="Style2 Char"/>
    <w:basedOn w:val="Style111Char"/>
    <w:link w:val="Style2"/>
    <w:rsid w:val="00857C4A"/>
    <w:rPr>
      <w:rFonts w:asciiTheme="majorBidi" w:eastAsia="Times New Roman" w:hAnsiTheme="majorBidi" w:cstheme="majorBidi"/>
      <w:b/>
      <w:bCs/>
      <w:noProof/>
      <w:szCs w:val="24"/>
      <w:lang w:bidi="fa-IR"/>
    </w:rPr>
  </w:style>
  <w:style w:type="paragraph" w:customStyle="1" w:styleId="Normal-My">
    <w:name w:val="Normal-My"/>
    <w:basedOn w:val="Normal"/>
    <w:qFormat/>
    <w:rsid w:val="00857C4A"/>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857C4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57C4A"/>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857C4A"/>
    <w:rPr>
      <w:rFonts w:cs="Calibri"/>
    </w:rPr>
  </w:style>
  <w:style w:type="paragraph" w:customStyle="1" w:styleId="CambriaBody">
    <w:name w:val="Cambria (Body)"/>
    <w:basedOn w:val="Normal"/>
    <w:link w:val="CambriaBodyChar"/>
    <w:rsid w:val="00857C4A"/>
    <w:pPr>
      <w:bidi w:val="0"/>
      <w:spacing w:after="200" w:line="276" w:lineRule="auto"/>
      <w:ind w:left="720"/>
      <w:jc w:val="both"/>
    </w:pPr>
    <w:rPr>
      <w:rFonts w:ascii="Calibri" w:eastAsia="Calibri" w:hAnsi="Calibri" w:cs="Calibri"/>
      <w:szCs w:val="20"/>
    </w:rPr>
  </w:style>
  <w:style w:type="table" w:styleId="MediumShading1">
    <w:name w:val="Medium Shading 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GBullet">
    <w:name w:val="G Bullet"/>
    <w:basedOn w:val="GMainText"/>
    <w:link w:val="GBulletChar"/>
    <w:qFormat/>
    <w:rsid w:val="00857C4A"/>
    <w:pPr>
      <w:numPr>
        <w:numId w:val="32"/>
      </w:numPr>
    </w:pPr>
  </w:style>
  <w:style w:type="character" w:customStyle="1" w:styleId="GBulletChar">
    <w:name w:val="G Bullet Char"/>
    <w:basedOn w:val="GMainTextChar"/>
    <w:link w:val="GBullet"/>
    <w:rsid w:val="00857C4A"/>
    <w:rPr>
      <w:rFonts w:asciiTheme="minorHAnsi" w:eastAsiaTheme="minorHAnsi" w:hAnsiTheme="minorHAnsi" w:cs="Times New Roman"/>
      <w:sz w:val="22"/>
      <w:szCs w:val="24"/>
      <w:lang w:eastAsia="en-GB"/>
    </w:rPr>
  </w:style>
  <w:style w:type="table" w:customStyle="1" w:styleId="MediumShading111">
    <w:name w:val="Medium Shading 111"/>
    <w:basedOn w:val="TableNormal"/>
    <w:uiPriority w:val="63"/>
    <w:rsid w:val="001B1872"/>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next w:val="MediumShading1"/>
    <w:uiPriority w:val="63"/>
    <w:rsid w:val="00CA6FFB"/>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774D31"/>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DOLF 2,_Heading 2"/>
    <w:basedOn w:val="Normal"/>
    <w:next w:val="Normal"/>
    <w:link w:val="Heading2Char"/>
    <w:autoRedefine/>
    <w:uiPriority w:val="9"/>
    <w:qFormat/>
    <w:rsid w:val="001B1872"/>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DOLF 2 Char,_Heading 2 Char"/>
    <w:basedOn w:val="DefaultParagraphFont"/>
    <w:link w:val="Heading2"/>
    <w:uiPriority w:val="9"/>
    <w:rsid w:val="001B1872"/>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857C4A"/>
    <w:pPr>
      <w:spacing w:after="120"/>
    </w:pPr>
  </w:style>
  <w:style w:type="character" w:customStyle="1" w:styleId="BodyTextChar">
    <w:name w:val="Body Text Char"/>
    <w:basedOn w:val="DefaultParagraphFont"/>
    <w:link w:val="BodyText"/>
    <w:rsid w:val="00857C4A"/>
    <w:rPr>
      <w:rFonts w:ascii="Times New Roman" w:eastAsia="Times New Roman" w:hAnsi="Times New Roman" w:cs="Traditional Arabic"/>
      <w:szCs w:val="24"/>
    </w:rPr>
  </w:style>
  <w:style w:type="paragraph" w:customStyle="1" w:styleId="MainText">
    <w:name w:val="Main Text"/>
    <w:basedOn w:val="Normal"/>
    <w:rsid w:val="00857C4A"/>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857C4A"/>
    <w:pPr>
      <w:numPr>
        <w:numId w:val="9"/>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857C4A"/>
    <w:rPr>
      <w:rFonts w:ascii="Arial" w:eastAsia="Times New Roman" w:hAnsi="Arial" w:cs="Times New Roman"/>
      <w:lang w:val="en-GB"/>
    </w:rPr>
  </w:style>
  <w:style w:type="paragraph" w:customStyle="1" w:styleId="Bullet2">
    <w:name w:val="Bullet2"/>
    <w:aliases w:val="B2"/>
    <w:basedOn w:val="Bullet10"/>
    <w:rsid w:val="00857C4A"/>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857C4A"/>
    <w:pPr>
      <w:spacing w:before="0" w:after="0" w:line="240" w:lineRule="auto"/>
      <w:ind w:left="432" w:hanging="432"/>
      <w:jc w:val="both"/>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857C4A"/>
    <w:pPr>
      <w:bidi w:val="0"/>
      <w:spacing w:line="276" w:lineRule="auto"/>
      <w:ind w:left="440"/>
    </w:pPr>
    <w:rPr>
      <w:rFonts w:asciiTheme="minorHAnsi" w:eastAsiaTheme="minorHAnsi" w:hAnsiTheme="minorHAnsi" w:cs="Times New Roman"/>
    </w:rPr>
  </w:style>
  <w:style w:type="paragraph" w:customStyle="1" w:styleId="co">
    <w:name w:val="co"/>
    <w:basedOn w:val="Normal"/>
    <w:rsid w:val="00857C4A"/>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857C4A"/>
    <w:pPr>
      <w:ind w:left="3420" w:firstLine="20"/>
    </w:pPr>
  </w:style>
  <w:style w:type="paragraph" w:styleId="BodyText2">
    <w:name w:val="Body Text 2"/>
    <w:basedOn w:val="Normal"/>
    <w:link w:val="BodyText2Char"/>
    <w:unhideWhenUsed/>
    <w:rsid w:val="00857C4A"/>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57C4A"/>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857C4A"/>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857C4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857C4A"/>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857C4A"/>
    <w:rPr>
      <w:rFonts w:asciiTheme="minorHAnsi" w:eastAsiaTheme="minorHAnsi" w:hAnsiTheme="minorHAnsi" w:cstheme="minorBidi"/>
      <w:sz w:val="16"/>
      <w:szCs w:val="16"/>
    </w:rPr>
  </w:style>
  <w:style w:type="paragraph" w:styleId="BlockText">
    <w:name w:val="Block Text"/>
    <w:basedOn w:val="Normal"/>
    <w:semiHidden/>
    <w:rsid w:val="00857C4A"/>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857C4A"/>
    <w:rPr>
      <w:sz w:val="16"/>
      <w:szCs w:val="16"/>
    </w:rPr>
  </w:style>
  <w:style w:type="paragraph" w:styleId="CommentText">
    <w:name w:val="annotation text"/>
    <w:basedOn w:val="Normal"/>
    <w:link w:val="CommentTextChar"/>
    <w:uiPriority w:val="99"/>
    <w:unhideWhenUsed/>
    <w:rsid w:val="00857C4A"/>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857C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857C4A"/>
    <w:rPr>
      <w:b/>
      <w:bCs/>
    </w:rPr>
  </w:style>
  <w:style w:type="character" w:customStyle="1" w:styleId="CommentSubjectChar">
    <w:name w:val="Comment Subject Char"/>
    <w:basedOn w:val="CommentTextChar"/>
    <w:link w:val="CommentSubject"/>
    <w:uiPriority w:val="99"/>
    <w:rsid w:val="00857C4A"/>
    <w:rPr>
      <w:rFonts w:asciiTheme="minorHAnsi" w:eastAsiaTheme="minorHAnsi" w:hAnsiTheme="minorHAnsi" w:cstheme="minorBidi"/>
      <w:b/>
      <w:bCs/>
    </w:rPr>
  </w:style>
  <w:style w:type="paragraph" w:styleId="Revision">
    <w:name w:val="Revision"/>
    <w:hidden/>
    <w:uiPriority w:val="99"/>
    <w:semiHidden/>
    <w:rsid w:val="00857C4A"/>
    <w:rPr>
      <w:rFonts w:asciiTheme="minorHAnsi" w:eastAsiaTheme="minorHAnsi" w:hAnsiTheme="minorHAnsi" w:cstheme="minorBidi"/>
      <w:sz w:val="22"/>
      <w:szCs w:val="22"/>
    </w:rPr>
  </w:style>
  <w:style w:type="paragraph" w:customStyle="1" w:styleId="a-">
    <w:name w:val="a)-"/>
    <w:basedOn w:val="Normal"/>
    <w:rsid w:val="00857C4A"/>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857C4A"/>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857C4A"/>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857C4A"/>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857C4A"/>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857C4A"/>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857C4A"/>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857C4A"/>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857C4A"/>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857C4A"/>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857C4A"/>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857C4A"/>
    <w:rPr>
      <w:rFonts w:ascii="Cambria" w:eastAsiaTheme="minorEastAsia" w:hAnsi="Cambria" w:cstheme="minorBidi"/>
      <w:sz w:val="18"/>
      <w:szCs w:val="18"/>
      <w:lang w:bidi="en-US"/>
    </w:rPr>
  </w:style>
  <w:style w:type="paragraph" w:customStyle="1" w:styleId="chapter">
    <w:name w:val="chapter"/>
    <w:basedOn w:val="Normal"/>
    <w:rsid w:val="00857C4A"/>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857C4A"/>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857C4A"/>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857C4A"/>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857C4A"/>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857C4A"/>
    <w:pPr>
      <w:ind w:left="1701" w:hanging="567"/>
    </w:pPr>
  </w:style>
  <w:style w:type="paragraph" w:customStyle="1" w:styleId="TOCI">
    <w:name w:val="TOCI"/>
    <w:basedOn w:val="Default"/>
    <w:next w:val="Default"/>
    <w:rsid w:val="00857C4A"/>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857C4A"/>
    <w:pPr>
      <w:numPr>
        <w:numId w:val="10"/>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857C4A"/>
    <w:pPr>
      <w:spacing w:before="600" w:after="200" w:line="240" w:lineRule="auto"/>
      <w:ind w:left="716" w:hanging="432"/>
      <w:jc w:val="both"/>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857C4A"/>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857C4A"/>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857C4A"/>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857C4A"/>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857C4A"/>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857C4A"/>
    <w:rPr>
      <w:b/>
      <w:bCs/>
    </w:rPr>
  </w:style>
  <w:style w:type="character" w:styleId="Emphasis">
    <w:name w:val="Emphasis"/>
    <w:basedOn w:val="DefaultParagraphFont"/>
    <w:uiPriority w:val="20"/>
    <w:qFormat/>
    <w:rsid w:val="00857C4A"/>
    <w:rPr>
      <w:i/>
      <w:iCs/>
    </w:rPr>
  </w:style>
  <w:style w:type="paragraph" w:styleId="NoSpacing">
    <w:name w:val="No Spacing"/>
    <w:uiPriority w:val="1"/>
    <w:rsid w:val="00857C4A"/>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857C4A"/>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857C4A"/>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857C4A"/>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857C4A"/>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857C4A"/>
    <w:rPr>
      <w:i/>
      <w:iCs/>
      <w:color w:val="808080" w:themeColor="text1" w:themeTint="7F"/>
    </w:rPr>
  </w:style>
  <w:style w:type="character" w:styleId="IntenseEmphasis">
    <w:name w:val="Intense Emphasis"/>
    <w:basedOn w:val="DefaultParagraphFont"/>
    <w:uiPriority w:val="21"/>
    <w:qFormat/>
    <w:rsid w:val="00857C4A"/>
    <w:rPr>
      <w:b/>
      <w:bCs/>
      <w:i/>
      <w:iCs/>
      <w:color w:val="4F81BD" w:themeColor="accent1"/>
    </w:rPr>
  </w:style>
  <w:style w:type="character" w:styleId="SubtleReference">
    <w:name w:val="Subtle Reference"/>
    <w:basedOn w:val="DefaultParagraphFont"/>
    <w:uiPriority w:val="31"/>
    <w:qFormat/>
    <w:rsid w:val="00857C4A"/>
    <w:rPr>
      <w:smallCaps/>
      <w:color w:val="C0504D" w:themeColor="accent2"/>
      <w:u w:val="single"/>
    </w:rPr>
  </w:style>
  <w:style w:type="character" w:styleId="IntenseReference">
    <w:name w:val="Intense Reference"/>
    <w:basedOn w:val="DefaultParagraphFont"/>
    <w:uiPriority w:val="32"/>
    <w:qFormat/>
    <w:rsid w:val="00857C4A"/>
    <w:rPr>
      <w:b/>
      <w:bCs/>
      <w:smallCaps/>
      <w:color w:val="C0504D" w:themeColor="accent2"/>
      <w:spacing w:val="5"/>
      <w:u w:val="single"/>
    </w:rPr>
  </w:style>
  <w:style w:type="character" w:styleId="BookTitle">
    <w:name w:val="Book Title"/>
    <w:uiPriority w:val="33"/>
    <w:qFormat/>
    <w:rsid w:val="00857C4A"/>
    <w:rPr>
      <w:rFonts w:asciiTheme="majorHAnsi" w:hAnsiTheme="majorHAnsi"/>
      <w:b/>
      <w:bCs/>
      <w:sz w:val="56"/>
      <w:szCs w:val="56"/>
    </w:rPr>
  </w:style>
  <w:style w:type="paragraph" w:customStyle="1" w:styleId="TOCTitle">
    <w:name w:val="TOC Title"/>
    <w:basedOn w:val="Normal"/>
    <w:rsid w:val="00857C4A"/>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857C4A"/>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857C4A"/>
    <w:pPr>
      <w:bidi w:val="0"/>
      <w:jc w:val="center"/>
    </w:pPr>
    <w:rPr>
      <w:rFonts w:ascii="Cambria" w:hAnsi="Cambria" w:cs="Cambria"/>
      <w:b/>
      <w:sz w:val="18"/>
      <w:szCs w:val="18"/>
      <w:lang w:bidi="en-US"/>
    </w:rPr>
  </w:style>
  <w:style w:type="paragraph" w:customStyle="1" w:styleId="MainTextCenter">
    <w:name w:val="Main Text Center"/>
    <w:basedOn w:val="MainText"/>
    <w:rsid w:val="00857C4A"/>
    <w:pPr>
      <w:jc w:val="center"/>
    </w:pPr>
    <w:rPr>
      <w:rFonts w:ascii="Cambria Math" w:hAnsi="Cambria Math"/>
    </w:rPr>
  </w:style>
  <w:style w:type="paragraph" w:customStyle="1" w:styleId="TableHeader2">
    <w:name w:val="Table Header 2"/>
    <w:basedOn w:val="TableHeader"/>
    <w:rsid w:val="00857C4A"/>
    <w:pPr>
      <w:jc w:val="left"/>
    </w:pPr>
    <w:rPr>
      <w:sz w:val="20"/>
      <w:szCs w:val="20"/>
    </w:rPr>
  </w:style>
  <w:style w:type="paragraph" w:customStyle="1" w:styleId="MainTextCenter-Italic">
    <w:name w:val="Main Text Center- Italic"/>
    <w:basedOn w:val="MainTextCenter"/>
    <w:rsid w:val="00857C4A"/>
    <w:rPr>
      <w:i/>
      <w:iCs/>
    </w:rPr>
  </w:style>
  <w:style w:type="paragraph" w:customStyle="1" w:styleId="TitleofDocument">
    <w:name w:val="Title of Document"/>
    <w:basedOn w:val="Normal"/>
    <w:rsid w:val="00857C4A"/>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857C4A"/>
    <w:pPr>
      <w:pageBreakBefore/>
      <w:jc w:val="left"/>
      <w:outlineLvl w:val="0"/>
    </w:pPr>
  </w:style>
  <w:style w:type="paragraph" w:customStyle="1" w:styleId="CaptionofFigure">
    <w:name w:val="Caption of Figure"/>
    <w:basedOn w:val="Normal"/>
    <w:next w:val="Normal"/>
    <w:rsid w:val="00857C4A"/>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857C4A"/>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857C4A"/>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857C4A"/>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857C4A"/>
    <w:rPr>
      <w:rFonts w:ascii="Arial" w:eastAsia="MS Mincho" w:hAnsi="Arial"/>
      <w:sz w:val="22"/>
      <w:lang w:val="en-GB" w:eastAsia="ja-JP"/>
    </w:rPr>
  </w:style>
  <w:style w:type="paragraph" w:customStyle="1" w:styleId="TxBrp32">
    <w:name w:val="TxBr_p32"/>
    <w:basedOn w:val="Normal"/>
    <w:rsid w:val="00857C4A"/>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857C4A"/>
    <w:rPr>
      <w:color w:val="800080" w:themeColor="followedHyperlink"/>
      <w:u w:val="single"/>
    </w:rPr>
  </w:style>
  <w:style w:type="paragraph" w:customStyle="1" w:styleId="APMSection2Text">
    <w:name w:val="APM Section 2 Text"/>
    <w:basedOn w:val="Normal"/>
    <w:rsid w:val="00857C4A"/>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857C4A"/>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857C4A"/>
    <w:rPr>
      <w:rFonts w:ascii="Verdana" w:eastAsia="Times New Roman" w:hAnsi="Verdana"/>
      <w:lang w:val="it-IT"/>
    </w:rPr>
  </w:style>
  <w:style w:type="paragraph" w:customStyle="1" w:styleId="NGLText2">
    <w:name w:val="NGL Text2"/>
    <w:basedOn w:val="Normal"/>
    <w:link w:val="NGLText2Char"/>
    <w:rsid w:val="00857C4A"/>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857C4A"/>
    <w:rPr>
      <w:rFonts w:ascii="Times New Roman" w:eastAsia="Times New Roman" w:hAnsi="Times New Roman" w:cs="Times New Roman"/>
      <w:sz w:val="22"/>
      <w:szCs w:val="23"/>
      <w:lang w:bidi="fa-IR"/>
    </w:rPr>
  </w:style>
  <w:style w:type="paragraph" w:styleId="ListBullet">
    <w:name w:val="List Bullet"/>
    <w:basedOn w:val="ListBullet2"/>
    <w:next w:val="Normaltext"/>
    <w:rsid w:val="00857C4A"/>
    <w:pPr>
      <w:numPr>
        <w:numId w:val="11"/>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857C4A"/>
    <w:pPr>
      <w:numPr>
        <w:numId w:val="12"/>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857C4A"/>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857C4A"/>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857C4A"/>
    <w:pPr>
      <w:numPr>
        <w:ilvl w:val="2"/>
        <w:numId w:val="13"/>
      </w:numPr>
      <w:spacing w:before="0" w:after="0" w:line="240" w:lineRule="auto"/>
      <w:ind w:left="720"/>
      <w:jc w:val="both"/>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857C4A"/>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857C4A"/>
    <w:pPr>
      <w:numPr>
        <w:numId w:val="13"/>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857C4A"/>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857C4A"/>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857C4A"/>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857C4A"/>
    <w:pPr>
      <w:numPr>
        <w:ilvl w:val="3"/>
      </w:numPr>
      <w:ind w:left="1728" w:hanging="864"/>
    </w:pPr>
    <w:rPr>
      <w:i/>
      <w:iCs/>
      <w:szCs w:val="22"/>
    </w:rPr>
  </w:style>
  <w:style w:type="character" w:customStyle="1" w:styleId="4-Siraf-Heading4Char">
    <w:name w:val="4-Siraf-Heading4 Char"/>
    <w:basedOn w:val="DefaultParagraphFont"/>
    <w:link w:val="4-Siraf-Heading4"/>
    <w:rsid w:val="00857C4A"/>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857C4A"/>
    <w:pPr>
      <w:ind w:left="180" w:right="162"/>
    </w:pPr>
  </w:style>
  <w:style w:type="character" w:customStyle="1" w:styleId="Siraf-TableChar">
    <w:name w:val="Siraf-Table Char"/>
    <w:basedOn w:val="DefaultParagraphFont"/>
    <w:link w:val="Siraf-Table"/>
    <w:rsid w:val="00857C4A"/>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857C4A"/>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857C4A"/>
    <w:rPr>
      <w:rFonts w:ascii="Times New Roman" w:eastAsiaTheme="minorHAnsi" w:hAnsi="Times New Roman" w:cstheme="minorBidi"/>
      <w:b/>
      <w:bCs/>
      <w:smallCaps/>
      <w:sz w:val="36"/>
      <w:szCs w:val="36"/>
    </w:rPr>
  </w:style>
  <w:style w:type="paragraph" w:customStyle="1" w:styleId="Level1">
    <w:name w:val="Level1"/>
    <w:basedOn w:val="Heading1"/>
    <w:link w:val="Level1Char"/>
    <w:rsid w:val="00857C4A"/>
    <w:pPr>
      <w:spacing w:before="0" w:after="0" w:line="240" w:lineRule="auto"/>
      <w:ind w:left="432" w:hanging="720"/>
      <w:jc w:val="both"/>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857C4A"/>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857C4A"/>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857C4A"/>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857C4A"/>
    <w:rPr>
      <w:caps w:val="0"/>
      <w:smallCaps/>
    </w:rPr>
  </w:style>
  <w:style w:type="character" w:customStyle="1" w:styleId="Level3Char">
    <w:name w:val="Level3 Char"/>
    <w:basedOn w:val="DefaultParagraphFont"/>
    <w:link w:val="Level3"/>
    <w:rsid w:val="00857C4A"/>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857C4A"/>
    <w:pPr>
      <w:spacing w:before="0" w:after="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857C4A"/>
    <w:rPr>
      <w:rFonts w:ascii="Times New Roman" w:eastAsia="Times New Roman" w:hAnsi="Times New Roman" w:cs="Times New Roman"/>
      <w:b/>
      <w:bCs/>
      <w:caps/>
      <w:sz w:val="24"/>
      <w:szCs w:val="24"/>
      <w:lang w:eastAsia="en-GB"/>
    </w:rPr>
  </w:style>
  <w:style w:type="paragraph" w:customStyle="1" w:styleId="Level4">
    <w:name w:val="Level4"/>
    <w:basedOn w:val="Level3"/>
    <w:rsid w:val="00857C4A"/>
    <w:pPr>
      <w:ind w:left="1728" w:hanging="864"/>
    </w:pPr>
    <w:rPr>
      <w:i/>
      <w:iCs/>
      <w:smallCaps w:val="0"/>
    </w:rPr>
  </w:style>
  <w:style w:type="paragraph" w:customStyle="1" w:styleId="11">
    <w:name w:val="1.1*"/>
    <w:basedOn w:val="Normal"/>
    <w:rsid w:val="00857C4A"/>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857C4A"/>
    <w:pPr>
      <w:numPr>
        <w:numId w:val="14"/>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857C4A"/>
    <w:pPr>
      <w:bidi w:val="0"/>
      <w:spacing w:after="240"/>
      <w:ind w:left="-518"/>
      <w:jc w:val="both"/>
    </w:pPr>
    <w:rPr>
      <w:rFonts w:cs="Times New Roman"/>
      <w:sz w:val="24"/>
      <w:lang w:bidi="fa-IR"/>
    </w:rPr>
  </w:style>
  <w:style w:type="character" w:customStyle="1" w:styleId="Text1Char">
    <w:name w:val="Text1 Char"/>
    <w:basedOn w:val="DefaultParagraphFont"/>
    <w:link w:val="Text1"/>
    <w:rsid w:val="00857C4A"/>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857C4A"/>
    <w:pPr>
      <w:keepNext/>
      <w:spacing w:before="120" w:after="120"/>
    </w:pPr>
  </w:style>
  <w:style w:type="character" w:customStyle="1" w:styleId="Siraf-CaptionChar">
    <w:name w:val="Siraf-Caption Char"/>
    <w:basedOn w:val="0-Siraf-MainTEXTChar"/>
    <w:link w:val="Siraf-Caption"/>
    <w:rsid w:val="00857C4A"/>
    <w:rPr>
      <w:rFonts w:ascii="Cambria" w:eastAsiaTheme="minorEastAsia" w:hAnsi="Cambria" w:cstheme="minorBidi"/>
      <w:sz w:val="18"/>
      <w:szCs w:val="18"/>
      <w:lang w:bidi="en-US"/>
    </w:rPr>
  </w:style>
  <w:style w:type="paragraph" w:customStyle="1" w:styleId="TESTO">
    <w:name w:val="TESTO"/>
    <w:basedOn w:val="Normal"/>
    <w:rsid w:val="00857C4A"/>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857C4A"/>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857C4A"/>
    <w:rPr>
      <w:sz w:val="16"/>
      <w:szCs w:val="16"/>
    </w:rPr>
  </w:style>
  <w:style w:type="paragraph" w:customStyle="1" w:styleId="Texttab">
    <w:name w:val="Text tab"/>
    <w:basedOn w:val="Normal"/>
    <w:rsid w:val="00857C4A"/>
    <w:pPr>
      <w:bidi w:val="0"/>
      <w:jc w:val="both"/>
    </w:pPr>
    <w:rPr>
      <w:rFonts w:cs="Times New Roman"/>
      <w:color w:val="000000"/>
      <w:sz w:val="22"/>
      <w:szCs w:val="20"/>
      <w:lang w:val="en-GB"/>
    </w:rPr>
  </w:style>
  <w:style w:type="paragraph" w:customStyle="1" w:styleId="BulletTab">
    <w:name w:val="Bullet Tab."/>
    <w:basedOn w:val="Texttab"/>
    <w:rsid w:val="00857C4A"/>
    <w:pPr>
      <w:numPr>
        <w:numId w:val="15"/>
      </w:numPr>
      <w:tabs>
        <w:tab w:val="left" w:pos="284"/>
      </w:tabs>
    </w:pPr>
  </w:style>
  <w:style w:type="paragraph" w:customStyle="1" w:styleId="BulletTab1">
    <w:name w:val="Bullet Tab. 1"/>
    <w:basedOn w:val="BulletTab"/>
    <w:rsid w:val="00857C4A"/>
    <w:pPr>
      <w:numPr>
        <w:numId w:val="16"/>
      </w:numPr>
      <w:tabs>
        <w:tab w:val="clear" w:pos="284"/>
        <w:tab w:val="left" w:pos="567"/>
      </w:tabs>
    </w:pPr>
    <w:rPr>
      <w:lang w:eastAsia="en-GB"/>
    </w:rPr>
  </w:style>
  <w:style w:type="paragraph" w:customStyle="1" w:styleId="xl73">
    <w:name w:val="xl73"/>
    <w:basedOn w:val="Normal"/>
    <w:rsid w:val="00857C4A"/>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857C4A"/>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857C4A"/>
    <w:pPr>
      <w:numPr>
        <w:numId w:val="17"/>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857C4A"/>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857C4A"/>
    <w:rPr>
      <w:rFonts w:asciiTheme="majorHAnsi" w:eastAsia="Times New Roman" w:hAnsiTheme="majorHAnsi" w:cstheme="majorBidi"/>
      <w:b/>
      <w:sz w:val="28"/>
      <w:szCs w:val="28"/>
      <w:lang w:val="en-GB"/>
    </w:rPr>
  </w:style>
  <w:style w:type="paragraph" w:customStyle="1" w:styleId="Style1">
    <w:name w:val="Style 1"/>
    <w:basedOn w:val="Normal"/>
    <w:uiPriority w:val="99"/>
    <w:rsid w:val="00857C4A"/>
    <w:pPr>
      <w:autoSpaceDE w:val="0"/>
      <w:autoSpaceDN w:val="0"/>
      <w:bidi w:val="0"/>
      <w:ind w:left="756"/>
    </w:pPr>
    <w:rPr>
      <w:rFonts w:cs="Times New Roman"/>
      <w:sz w:val="24"/>
      <w:lang w:bidi="fa-IR"/>
    </w:rPr>
  </w:style>
  <w:style w:type="paragraph" w:customStyle="1" w:styleId="CM19">
    <w:name w:val="CM19"/>
    <w:basedOn w:val="Default"/>
    <w:next w:val="Default"/>
    <w:rsid w:val="00857C4A"/>
    <w:pPr>
      <w:widowControl/>
      <w:spacing w:after="243"/>
    </w:pPr>
    <w:rPr>
      <w:rFonts w:ascii="Arial" w:eastAsia="S" w:hAnsi="Arial" w:cs="Times New Roman"/>
      <w:color w:val="auto"/>
      <w:lang w:eastAsia="ko-KR"/>
    </w:rPr>
  </w:style>
  <w:style w:type="paragraph" w:customStyle="1" w:styleId="CM20">
    <w:name w:val="CM20"/>
    <w:basedOn w:val="Default"/>
    <w:next w:val="Default"/>
    <w:rsid w:val="00857C4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857C4A"/>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857C4A"/>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857C4A"/>
    <w:pPr>
      <w:spacing w:after="240"/>
    </w:pPr>
  </w:style>
  <w:style w:type="character" w:customStyle="1" w:styleId="2FigureCaptionChar">
    <w:name w:val="2. Figure Caption Char"/>
    <w:basedOn w:val="CaptionChar"/>
    <w:link w:val="2FigureCaption"/>
    <w:rsid w:val="00857C4A"/>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857C4A"/>
    <w:pPr>
      <w:keepNext/>
      <w:spacing w:before="240"/>
    </w:pPr>
  </w:style>
  <w:style w:type="character" w:customStyle="1" w:styleId="3TableCaptionChar">
    <w:name w:val="3. Table Caption Char"/>
    <w:basedOn w:val="CaptionChar"/>
    <w:link w:val="3TableCaption"/>
    <w:rsid w:val="00857C4A"/>
    <w:rPr>
      <w:rFonts w:ascii="Cambria" w:eastAsiaTheme="minorEastAsia" w:hAnsi="Cambria" w:cstheme="minorBidi"/>
      <w:sz w:val="18"/>
      <w:szCs w:val="18"/>
      <w:lang w:bidi="en-US"/>
    </w:rPr>
  </w:style>
  <w:style w:type="paragraph" w:customStyle="1" w:styleId="bullet11">
    <w:name w:val="bullet1"/>
    <w:basedOn w:val="Normal"/>
    <w:rsid w:val="00857C4A"/>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857C4A"/>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857C4A"/>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857C4A"/>
    <w:pPr>
      <w:tabs>
        <w:tab w:val="num" w:pos="644"/>
      </w:tabs>
      <w:ind w:left="567" w:hanging="283"/>
    </w:pPr>
    <w:rPr>
      <w:rFonts w:asciiTheme="majorBidi" w:hAnsiTheme="majorBidi" w:cstheme="majorBidi"/>
      <w:kern w:val="0"/>
      <w:sz w:val="20"/>
    </w:rPr>
  </w:style>
  <w:style w:type="paragraph" w:customStyle="1" w:styleId="Style10">
    <w:name w:val="Style1"/>
    <w:basedOn w:val="Heading1"/>
    <w:link w:val="Style1Char"/>
    <w:qFormat/>
    <w:rsid w:val="00857C4A"/>
    <w:pPr>
      <w:spacing w:before="480" w:line="240" w:lineRule="auto"/>
      <w:ind w:left="720" w:hanging="360"/>
      <w:jc w:val="both"/>
    </w:pPr>
    <w:rPr>
      <w:rFonts w:ascii="Times New Roman" w:hAnsi="Times New Roman" w:cs="Times New Roman"/>
      <w:caps w:val="0"/>
      <w:noProof/>
      <w:lang w:bidi="fa-IR"/>
    </w:rPr>
  </w:style>
  <w:style w:type="character" w:customStyle="1" w:styleId="Style1Char">
    <w:name w:val="Style1 Char"/>
    <w:basedOn w:val="Heading1Char"/>
    <w:link w:val="Style10"/>
    <w:rsid w:val="00857C4A"/>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857C4A"/>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857C4A"/>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857C4A"/>
    <w:rPr>
      <w:rFonts w:ascii="Times New Roman" w:eastAsiaTheme="minorHAnsi" w:hAnsi="Times New Roman" w:cs="Times New Roman"/>
      <w:sz w:val="24"/>
      <w:szCs w:val="24"/>
    </w:rPr>
  </w:style>
  <w:style w:type="paragraph" w:customStyle="1" w:styleId="BHead">
    <w:name w:val="B Head"/>
    <w:aliases w:val="BH"/>
    <w:basedOn w:val="Bullet10"/>
    <w:next w:val="Normal"/>
    <w:rsid w:val="00857C4A"/>
    <w:pPr>
      <w:keepNext/>
      <w:numPr>
        <w:numId w:val="0"/>
      </w:numPr>
      <w:ind w:left="568" w:hanging="284"/>
    </w:pPr>
    <w:rPr>
      <w:b/>
      <w:lang w:val="en-AU"/>
    </w:rPr>
  </w:style>
  <w:style w:type="paragraph" w:customStyle="1" w:styleId="Style1111">
    <w:name w:val="Style1.1.1.1"/>
    <w:basedOn w:val="Style111"/>
    <w:link w:val="Style1111Char"/>
    <w:qFormat/>
    <w:rsid w:val="00857C4A"/>
    <w:pPr>
      <w:ind w:left="2250" w:hanging="900"/>
    </w:pPr>
  </w:style>
  <w:style w:type="character" w:customStyle="1" w:styleId="Style1111Char">
    <w:name w:val="Style1.1.1.1 Char"/>
    <w:basedOn w:val="Style111Char"/>
    <w:link w:val="Style1111"/>
    <w:rsid w:val="00857C4A"/>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857C4A"/>
    <w:pPr>
      <w:ind w:left="1530" w:hanging="180"/>
    </w:pPr>
  </w:style>
  <w:style w:type="character" w:customStyle="1" w:styleId="Style2Char">
    <w:name w:val="Style2 Char"/>
    <w:basedOn w:val="Style111Char"/>
    <w:link w:val="Style2"/>
    <w:rsid w:val="00857C4A"/>
    <w:rPr>
      <w:rFonts w:asciiTheme="majorBidi" w:eastAsia="Times New Roman" w:hAnsiTheme="majorBidi" w:cstheme="majorBidi"/>
      <w:b/>
      <w:bCs/>
      <w:noProof/>
      <w:szCs w:val="24"/>
      <w:lang w:bidi="fa-IR"/>
    </w:rPr>
  </w:style>
  <w:style w:type="paragraph" w:customStyle="1" w:styleId="Normal-My">
    <w:name w:val="Normal-My"/>
    <w:basedOn w:val="Normal"/>
    <w:qFormat/>
    <w:rsid w:val="00857C4A"/>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857C4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57C4A"/>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857C4A"/>
    <w:rPr>
      <w:rFonts w:cs="Calibri"/>
    </w:rPr>
  </w:style>
  <w:style w:type="paragraph" w:customStyle="1" w:styleId="CambriaBody">
    <w:name w:val="Cambria (Body)"/>
    <w:basedOn w:val="Normal"/>
    <w:link w:val="CambriaBodyChar"/>
    <w:rsid w:val="00857C4A"/>
    <w:pPr>
      <w:bidi w:val="0"/>
      <w:spacing w:after="200" w:line="276" w:lineRule="auto"/>
      <w:ind w:left="720"/>
      <w:jc w:val="both"/>
    </w:pPr>
    <w:rPr>
      <w:rFonts w:ascii="Calibri" w:eastAsia="Calibri" w:hAnsi="Calibri" w:cs="Calibri"/>
      <w:szCs w:val="20"/>
    </w:rPr>
  </w:style>
  <w:style w:type="table" w:styleId="MediumShading1">
    <w:name w:val="Medium Shading 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GBullet">
    <w:name w:val="G Bullet"/>
    <w:basedOn w:val="GMainText"/>
    <w:link w:val="GBulletChar"/>
    <w:qFormat/>
    <w:rsid w:val="00857C4A"/>
    <w:pPr>
      <w:numPr>
        <w:numId w:val="32"/>
      </w:numPr>
    </w:pPr>
  </w:style>
  <w:style w:type="character" w:customStyle="1" w:styleId="GBulletChar">
    <w:name w:val="G Bullet Char"/>
    <w:basedOn w:val="GMainTextChar"/>
    <w:link w:val="GBullet"/>
    <w:rsid w:val="00857C4A"/>
    <w:rPr>
      <w:rFonts w:asciiTheme="minorHAnsi" w:eastAsiaTheme="minorHAnsi" w:hAnsiTheme="minorHAnsi" w:cs="Times New Roman"/>
      <w:sz w:val="22"/>
      <w:szCs w:val="24"/>
      <w:lang w:eastAsia="en-GB"/>
    </w:rPr>
  </w:style>
  <w:style w:type="table" w:customStyle="1" w:styleId="MediumShading111">
    <w:name w:val="Medium Shading 111"/>
    <w:basedOn w:val="TableNormal"/>
    <w:uiPriority w:val="63"/>
    <w:rsid w:val="001B1872"/>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next w:val="MediumShading1"/>
    <w:uiPriority w:val="63"/>
    <w:rsid w:val="00CA6FFB"/>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NormalWeb">
    <w:name w:val="Normal (Web)"/>
    <w:basedOn w:val="Normal"/>
    <w:uiPriority w:val="99"/>
    <w:unhideWhenUsed/>
    <w:rsid w:val="00774D31"/>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4A25-A441-494E-9550-691C6D52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27</Pages>
  <Words>6418</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42922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17</cp:revision>
  <cp:lastPrinted>2022-05-30T14:26:00Z</cp:lastPrinted>
  <dcterms:created xsi:type="dcterms:W3CDTF">2022-05-28T12:44:00Z</dcterms:created>
  <dcterms:modified xsi:type="dcterms:W3CDTF">2022-05-30T14:27:00Z</dcterms:modified>
</cp:coreProperties>
</file>