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A6341C" w:rsidP="00956369">
            <w:pPr>
              <w:widowControl w:val="0"/>
              <w:jc w:val="center"/>
              <w:rPr>
                <w:rFonts w:ascii="Arial" w:hAnsi="Arial" w:cs="Arial"/>
                <w:b/>
                <w:bCs/>
                <w:sz w:val="32"/>
                <w:szCs w:val="32"/>
              </w:rPr>
            </w:pPr>
            <w:r w:rsidRPr="00A6341C">
              <w:rPr>
                <w:rFonts w:ascii="Arial" w:hAnsi="Arial" w:cs="Arial"/>
                <w:b/>
                <w:bCs/>
                <w:sz w:val="32"/>
                <w:szCs w:val="32"/>
              </w:rPr>
              <w:t>DATA SHEETS FOR LV SWITCHGEAR</w:t>
            </w:r>
          </w:p>
          <w:p w:rsidR="00A6341C" w:rsidRDefault="00A6341C"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F4DE8"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F4DE8">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2"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3F4DE8" w:rsidRPr="00C66E37" w:rsidRDefault="003F4DE8" w:rsidP="00321FD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F4DE8" w:rsidRPr="002918D6" w:rsidRDefault="003F4DE8" w:rsidP="00321FD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F4DE8" w:rsidRPr="000E2E1E" w:rsidRDefault="003F4DE8" w:rsidP="00956369">
            <w:pPr>
              <w:widowControl w:val="0"/>
              <w:bidi w:val="0"/>
              <w:spacing w:before="20" w:after="20"/>
              <w:ind w:left="180"/>
              <w:jc w:val="center"/>
              <w:rPr>
                <w:rFonts w:ascii="Arial" w:hAnsi="Arial" w:cs="Arial"/>
                <w:color w:val="000000"/>
                <w:szCs w:val="20"/>
              </w:rPr>
            </w:pPr>
          </w:p>
        </w:tc>
      </w:tr>
      <w:tr w:rsidR="00DD1B77"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ind w:left="-64" w:right="-115"/>
              <w:jc w:val="center"/>
              <w:rPr>
                <w:rFonts w:ascii="Arial" w:hAnsi="Arial" w:cs="Arial"/>
                <w:szCs w:val="20"/>
              </w:rPr>
            </w:pPr>
            <w:r>
              <w:rPr>
                <w:rFonts w:ascii="Arial" w:hAnsi="Arial" w:cs="Arial"/>
                <w:szCs w:val="20"/>
              </w:rPr>
              <w:t>May. 2021</w:t>
            </w:r>
          </w:p>
        </w:tc>
        <w:tc>
          <w:tcPr>
            <w:tcW w:w="2152"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DD1B77" w:rsidRPr="00C66E37" w:rsidRDefault="00DD1B77" w:rsidP="00D12C0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D1B77" w:rsidRPr="002918D6" w:rsidRDefault="00DD1B77" w:rsidP="00D12C0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D1B77" w:rsidRPr="00C9109A" w:rsidRDefault="00DD1B77" w:rsidP="00956369">
            <w:pPr>
              <w:widowControl w:val="0"/>
              <w:bidi w:val="0"/>
              <w:spacing w:before="20" w:after="20"/>
              <w:jc w:val="center"/>
              <w:rPr>
                <w:rFonts w:ascii="Arial" w:hAnsi="Arial" w:cs="Arial"/>
                <w:szCs w:val="20"/>
              </w:rPr>
            </w:pPr>
          </w:p>
        </w:tc>
      </w:tr>
      <w:tr w:rsidR="00F173A3"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A6341C"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A6341C" w:rsidP="00C57A1D">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A6341C" w:rsidP="00C57A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A6341C" w:rsidP="00C57A1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C57A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C57A1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C57A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1473A">
              <w:rPr>
                <w:rFonts w:ascii="Arial" w:hAnsi="Arial" w:cs="Arial"/>
                <w:b/>
                <w:bCs/>
                <w:sz w:val="18"/>
                <w:szCs w:val="18"/>
              </w:rPr>
              <w:t>2</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8B0E0B">
              <w:t xml:space="preserve"> </w:t>
            </w:r>
            <w:r w:rsidR="008B0E0B" w:rsidRPr="008B0E0B">
              <w:rPr>
                <w:rFonts w:asciiTheme="minorBidi" w:hAnsiTheme="minorBidi" w:cstheme="minorBidi"/>
                <w:b/>
                <w:bCs/>
                <w:color w:val="000000"/>
                <w:sz w:val="17"/>
                <w:szCs w:val="17"/>
              </w:rPr>
              <w:t>F0Z-709022</w:t>
            </w:r>
          </w:p>
        </w:tc>
      </w:tr>
      <w:tr w:rsidR="003B1A41" w:rsidRPr="00FB14E1"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6341C" w:rsidRPr="005F03BB" w:rsidTr="00A6341C">
        <w:trPr>
          <w:trHeight w:hRule="exact" w:val="288"/>
          <w:jc w:val="center"/>
        </w:trPr>
        <w:tc>
          <w:tcPr>
            <w:tcW w:w="951" w:type="dxa"/>
            <w:vAlign w:val="center"/>
          </w:tcPr>
          <w:p w:rsidR="00A6341C" w:rsidRPr="0090540C" w:rsidRDefault="00A6341C" w:rsidP="00A6341C">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A6341C" w:rsidRPr="0090540C" w:rsidRDefault="00A6341C" w:rsidP="00A6341C">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A6341C" w:rsidRDefault="00A6341C" w:rsidP="00A6341C">
            <w:pPr>
              <w:widowControl w:val="0"/>
              <w:jc w:val="center"/>
            </w:pPr>
            <w:r>
              <w:rPr>
                <w:rFonts w:ascii="Arial" w:hAnsi="Arial" w:cs="Arial"/>
                <w:b/>
                <w:sz w:val="16"/>
                <w:szCs w:val="16"/>
              </w:rPr>
              <w:t>D01</w:t>
            </w:r>
          </w:p>
        </w:tc>
        <w:tc>
          <w:tcPr>
            <w:tcW w:w="678" w:type="dxa"/>
            <w:vAlign w:val="center"/>
          </w:tcPr>
          <w:p w:rsidR="00A6341C" w:rsidRDefault="00A6341C" w:rsidP="00A6341C">
            <w:pPr>
              <w:widowControl w:val="0"/>
              <w:jc w:val="center"/>
            </w:pPr>
            <w:r>
              <w:rPr>
                <w:rFonts w:ascii="Arial" w:hAnsi="Arial" w:cs="Arial"/>
                <w:b/>
                <w:sz w:val="16"/>
                <w:szCs w:val="16"/>
              </w:rPr>
              <w:t>D02</w:t>
            </w:r>
          </w:p>
        </w:tc>
        <w:tc>
          <w:tcPr>
            <w:tcW w:w="636" w:type="dxa"/>
            <w:vAlign w:val="center"/>
          </w:tcPr>
          <w:p w:rsidR="00A6341C" w:rsidRDefault="00A6341C" w:rsidP="00A6341C">
            <w:pPr>
              <w:widowControl w:val="0"/>
              <w:jc w:val="center"/>
            </w:pPr>
            <w:r>
              <w:rPr>
                <w:rFonts w:ascii="Arial" w:hAnsi="Arial" w:cs="Arial"/>
                <w:b/>
                <w:sz w:val="16"/>
                <w:szCs w:val="16"/>
              </w:rPr>
              <w:t>D03</w:t>
            </w:r>
          </w:p>
        </w:tc>
        <w:tc>
          <w:tcPr>
            <w:tcW w:w="636" w:type="dxa"/>
            <w:vAlign w:val="center"/>
          </w:tcPr>
          <w:p w:rsidR="00A6341C" w:rsidRDefault="00A6341C" w:rsidP="00A6341C">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A6341C" w:rsidRPr="005F03BB" w:rsidRDefault="00A6341C" w:rsidP="00A6341C">
            <w:pPr>
              <w:widowControl w:val="0"/>
              <w:spacing w:line="160" w:lineRule="exact"/>
              <w:jc w:val="center"/>
              <w:rPr>
                <w:rFonts w:cs="Arial"/>
                <w:b/>
                <w:sz w:val="16"/>
                <w:szCs w:val="16"/>
                <w:lang w:bidi="fa-IR"/>
              </w:rPr>
            </w:pPr>
          </w:p>
        </w:tc>
        <w:tc>
          <w:tcPr>
            <w:tcW w:w="915" w:type="dxa"/>
            <w:shd w:val="clear" w:color="auto" w:fill="auto"/>
            <w:vAlign w:val="center"/>
          </w:tcPr>
          <w:p w:rsidR="00A6341C" w:rsidRPr="0090540C" w:rsidRDefault="00A6341C" w:rsidP="00A6341C">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A6341C" w:rsidRPr="0090540C" w:rsidRDefault="00A6341C" w:rsidP="00A6341C">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A6341C" w:rsidRDefault="00A6341C" w:rsidP="00A6341C">
            <w:pPr>
              <w:widowControl w:val="0"/>
              <w:jc w:val="center"/>
            </w:pPr>
            <w:r>
              <w:rPr>
                <w:rFonts w:ascii="Arial" w:hAnsi="Arial" w:cs="Arial"/>
                <w:b/>
                <w:sz w:val="16"/>
                <w:szCs w:val="16"/>
              </w:rPr>
              <w:t>D01</w:t>
            </w:r>
          </w:p>
        </w:tc>
        <w:tc>
          <w:tcPr>
            <w:tcW w:w="562" w:type="dxa"/>
            <w:shd w:val="clear" w:color="auto" w:fill="auto"/>
            <w:vAlign w:val="center"/>
          </w:tcPr>
          <w:p w:rsidR="00A6341C" w:rsidRDefault="00A6341C" w:rsidP="00A6341C">
            <w:pPr>
              <w:widowControl w:val="0"/>
              <w:jc w:val="center"/>
            </w:pPr>
            <w:r>
              <w:rPr>
                <w:rFonts w:ascii="Arial" w:hAnsi="Arial" w:cs="Arial"/>
                <w:b/>
                <w:sz w:val="16"/>
                <w:szCs w:val="16"/>
              </w:rPr>
              <w:t>D02</w:t>
            </w:r>
          </w:p>
        </w:tc>
        <w:tc>
          <w:tcPr>
            <w:tcW w:w="648" w:type="dxa"/>
            <w:shd w:val="clear" w:color="auto" w:fill="auto"/>
            <w:vAlign w:val="center"/>
          </w:tcPr>
          <w:p w:rsidR="00A6341C" w:rsidRDefault="00A6341C" w:rsidP="00A6341C">
            <w:pPr>
              <w:widowControl w:val="0"/>
              <w:jc w:val="center"/>
            </w:pPr>
            <w:r>
              <w:rPr>
                <w:rFonts w:ascii="Arial" w:hAnsi="Arial" w:cs="Arial"/>
                <w:b/>
                <w:sz w:val="16"/>
                <w:szCs w:val="16"/>
              </w:rPr>
              <w:t>D03</w:t>
            </w:r>
          </w:p>
        </w:tc>
        <w:tc>
          <w:tcPr>
            <w:tcW w:w="649" w:type="dxa"/>
            <w:shd w:val="clear" w:color="auto" w:fill="auto"/>
            <w:vAlign w:val="center"/>
          </w:tcPr>
          <w:p w:rsidR="00A6341C" w:rsidRDefault="00A6341C" w:rsidP="00A6341C">
            <w:pPr>
              <w:widowControl w:val="0"/>
              <w:jc w:val="center"/>
            </w:pPr>
            <w:r>
              <w:rPr>
                <w:rFonts w:ascii="Arial" w:hAnsi="Arial" w:cs="Arial"/>
                <w:b/>
                <w:sz w:val="16"/>
                <w:szCs w:val="16"/>
              </w:rPr>
              <w:t>D04</w:t>
            </w: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7248F5" w:rsidRDefault="00A33834" w:rsidP="00321FD7">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7248F5" w:rsidRDefault="00A33834" w:rsidP="00321FD7">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A33834" w:rsidRPr="00290A48" w:rsidRDefault="00A33834" w:rsidP="00C57A1D">
            <w:pPr>
              <w:widowControl w:val="0"/>
              <w:spacing w:line="192" w:lineRule="auto"/>
              <w:jc w:val="center"/>
              <w:rPr>
                <w:rFonts w:ascii="Arial" w:hAnsi="Arial" w:cs="Arial"/>
                <w:bCs/>
                <w:sz w:val="16"/>
                <w:szCs w:val="16"/>
              </w:rPr>
            </w:pPr>
          </w:p>
        </w:tc>
        <w:tc>
          <w:tcPr>
            <w:tcW w:w="636" w:type="dxa"/>
            <w:vAlign w:val="center"/>
          </w:tcPr>
          <w:p w:rsidR="00A33834" w:rsidRPr="00290A48" w:rsidRDefault="00A33834" w:rsidP="00C5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71E91" w:rsidRPr="00290A48" w:rsidRDefault="00571E91"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71E91" w:rsidRPr="00290A48" w:rsidRDefault="00571E91"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C779E8" w:rsidRDefault="00A33834" w:rsidP="00C57A1D">
            <w:pPr>
              <w:widowControl w:val="0"/>
              <w:spacing w:line="192" w:lineRule="auto"/>
              <w:jc w:val="center"/>
              <w:rPr>
                <w:rFonts w:ascii="Arial" w:hAnsi="Arial" w:cs="Arial"/>
                <w:bCs/>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33834" w:rsidRPr="007105FA" w:rsidRDefault="00A33834" w:rsidP="00C57A1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71E91" w:rsidRPr="007105FA" w:rsidRDefault="00571E91" w:rsidP="00C57A1D">
            <w:pPr>
              <w:widowControl w:val="0"/>
              <w:spacing w:line="192" w:lineRule="auto"/>
              <w:jc w:val="center"/>
              <w:rPr>
                <w:rFonts w:ascii="Arial" w:hAnsi="Arial" w:cs="Arial"/>
                <w:bCs/>
                <w:sz w:val="16"/>
                <w:szCs w:val="16"/>
              </w:rPr>
            </w:pP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34</w:t>
            </w:r>
          </w:p>
          <w:p w:rsidR="00571E91" w:rsidRPr="00A54E86" w:rsidRDefault="00571E91" w:rsidP="00C57A1D">
            <w:pPr>
              <w:widowControl w:val="0"/>
              <w:jc w:val="center"/>
              <w:rPr>
                <w:rFonts w:ascii="Arial" w:hAnsi="Arial" w:cs="Arial"/>
                <w:b/>
                <w:sz w:val="16"/>
                <w:szCs w:val="16"/>
              </w:rPr>
            </w:pP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bl>
    <w:p w:rsidR="00B720D2" w:rsidRDefault="00B720D2" w:rsidP="00A6341C">
      <w:pPr>
        <w:widowControl w:val="0"/>
        <w:bidi w:val="0"/>
        <w:rPr>
          <w:rFonts w:ascii="Calibri" w:hAnsi="Calibri" w:cs="B Zar"/>
          <w:b/>
          <w:bCs/>
          <w:caps/>
          <w:color w:val="000000"/>
          <w:sz w:val="28"/>
          <w:szCs w:val="28"/>
          <w:lang w:bidi="fa-IR"/>
        </w:rPr>
      </w:pPr>
    </w:p>
    <w:p w:rsidR="00A6341C" w:rsidRDefault="00A6341C">
      <w:pPr>
        <w:bidi w:val="0"/>
        <w:rPr>
          <w:rFonts w:ascii="Calibri" w:hAnsi="Calibri" w:cs="B Zar"/>
          <w:b/>
          <w:bCs/>
          <w:caps/>
          <w:color w:val="000000"/>
          <w:sz w:val="28"/>
          <w:szCs w:val="28"/>
          <w:lang w:bidi="fa-IR"/>
        </w:rPr>
      </w:pPr>
      <w:r>
        <w:rPr>
          <w:rFonts w:ascii="Calibri" w:hAnsi="Calibri" w:cs="B Zar"/>
          <w:b/>
          <w:bCs/>
          <w:caps/>
          <w:color w:val="000000"/>
          <w:sz w:val="28"/>
          <w:szCs w:val="28"/>
          <w:lang w:bidi="fa-IR"/>
        </w:rPr>
        <w:br w:type="page"/>
      </w:r>
    </w:p>
    <w:tbl>
      <w:tblPr>
        <w:tblW w:w="10421"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643"/>
        <w:gridCol w:w="4005"/>
        <w:gridCol w:w="4035"/>
        <w:gridCol w:w="1738"/>
      </w:tblGrid>
      <w:tr w:rsidR="00A6341C" w:rsidRPr="00803B78" w:rsidTr="009E63AF">
        <w:trPr>
          <w:trHeight w:val="397"/>
          <w:tblHeader/>
          <w:jc w:val="center"/>
        </w:trPr>
        <w:tc>
          <w:tcPr>
            <w:tcW w:w="10421" w:type="dxa"/>
            <w:gridSpan w:val="4"/>
            <w:shd w:val="clear" w:color="auto" w:fill="FFFF00"/>
            <w:noWrap/>
            <w:vAlign w:val="center"/>
          </w:tcPr>
          <w:p w:rsidR="00A6341C" w:rsidRPr="008A1128" w:rsidRDefault="006019CE" w:rsidP="00C57A1D">
            <w:pPr>
              <w:bidi w:val="0"/>
              <w:spacing w:line="276" w:lineRule="auto"/>
              <w:contextualSpacing/>
              <w:jc w:val="center"/>
              <w:rPr>
                <w:rFonts w:asciiTheme="majorBidi" w:hAnsiTheme="majorBidi" w:cstheme="majorBidi"/>
                <w:b/>
                <w:bCs/>
                <w:color w:val="000000"/>
                <w:szCs w:val="20"/>
              </w:rPr>
            </w:pPr>
            <w:r w:rsidRPr="008A1128">
              <w:rPr>
                <w:rFonts w:asciiTheme="majorBidi" w:hAnsiTheme="majorBidi" w:cstheme="majorBidi"/>
                <w:b/>
                <w:bCs/>
                <w:szCs w:val="20"/>
              </w:rPr>
              <w:lastRenderedPageBreak/>
              <w:t xml:space="preserve">Technical Data Sheet for </w:t>
            </w:r>
            <w:r w:rsidR="00A6341C" w:rsidRPr="008A1128">
              <w:rPr>
                <w:rFonts w:asciiTheme="majorBidi" w:hAnsiTheme="majorBidi" w:cstheme="majorBidi"/>
                <w:b/>
                <w:bCs/>
                <w:szCs w:val="20"/>
              </w:rPr>
              <w:t xml:space="preserve">LV </w:t>
            </w:r>
            <w:r w:rsidRPr="008A1128">
              <w:rPr>
                <w:rFonts w:asciiTheme="majorBidi" w:hAnsiTheme="majorBidi" w:cstheme="majorBidi"/>
                <w:b/>
                <w:bCs/>
                <w:szCs w:val="20"/>
              </w:rPr>
              <w:t>Switchgear</w:t>
            </w:r>
            <w:r>
              <w:rPr>
                <w:rFonts w:asciiTheme="majorBidi" w:hAnsiTheme="majorBidi" w:cstheme="majorBidi"/>
                <w:b/>
                <w:bCs/>
                <w:szCs w:val="20"/>
              </w:rPr>
              <w:t xml:space="preserve"> of Compressor Station</w:t>
            </w:r>
          </w:p>
        </w:tc>
      </w:tr>
      <w:tr w:rsidR="00A6341C" w:rsidRPr="00803B78" w:rsidTr="009E63AF">
        <w:trPr>
          <w:trHeight w:val="397"/>
          <w:tblHeader/>
          <w:jc w:val="center"/>
        </w:trPr>
        <w:tc>
          <w:tcPr>
            <w:tcW w:w="643" w:type="dxa"/>
            <w:shd w:val="clear" w:color="auto" w:fill="C2D69B" w:themeFill="accent3" w:themeFillTint="99"/>
            <w:noWrap/>
            <w:vAlign w:val="center"/>
            <w:hideMark/>
          </w:tcPr>
          <w:p w:rsidR="00A6341C" w:rsidRPr="00803B78" w:rsidRDefault="00A6341C" w:rsidP="00C57A1D">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ITEM</w:t>
            </w:r>
          </w:p>
        </w:tc>
        <w:tc>
          <w:tcPr>
            <w:tcW w:w="4005" w:type="dxa"/>
            <w:shd w:val="clear" w:color="auto" w:fill="C2D69B" w:themeFill="accent3" w:themeFillTint="99"/>
            <w:noWrap/>
            <w:vAlign w:val="center"/>
            <w:hideMark/>
          </w:tcPr>
          <w:p w:rsidR="00A6341C" w:rsidRPr="00803B78" w:rsidRDefault="00A6341C" w:rsidP="00C57A1D">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DESCRIPTION</w:t>
            </w:r>
          </w:p>
        </w:tc>
        <w:tc>
          <w:tcPr>
            <w:tcW w:w="4035" w:type="dxa"/>
            <w:shd w:val="clear" w:color="auto" w:fill="C2D69B" w:themeFill="accent3" w:themeFillTint="99"/>
            <w:noWrap/>
            <w:vAlign w:val="center"/>
            <w:hideMark/>
          </w:tcPr>
          <w:p w:rsidR="00A6341C" w:rsidRPr="00803B78" w:rsidRDefault="00A6341C" w:rsidP="00C57A1D">
            <w:pPr>
              <w:tabs>
                <w:tab w:val="right" w:pos="36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REQUIREMENT</w:t>
            </w:r>
          </w:p>
        </w:tc>
        <w:tc>
          <w:tcPr>
            <w:tcW w:w="1738" w:type="dxa"/>
            <w:shd w:val="clear" w:color="auto" w:fill="C2D69B" w:themeFill="accent3" w:themeFillTint="99"/>
            <w:vAlign w:val="center"/>
            <w:hideMark/>
          </w:tcPr>
          <w:p w:rsidR="00A6341C" w:rsidRPr="00803B78" w:rsidRDefault="00A6341C" w:rsidP="00C57A1D">
            <w:pPr>
              <w:bidi w:val="0"/>
              <w:spacing w:line="276" w:lineRule="auto"/>
              <w:contextualSpacing/>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VENDOR</w:t>
            </w:r>
            <w:r w:rsidRPr="00803B78">
              <w:rPr>
                <w:rFonts w:asciiTheme="majorBidi" w:hAnsiTheme="majorBidi" w:cstheme="majorBidi"/>
                <w:b/>
                <w:bCs/>
                <w:color w:val="000000"/>
                <w:sz w:val="16"/>
                <w:szCs w:val="16"/>
              </w:rPr>
              <w:t>'S DATA</w:t>
            </w:r>
          </w:p>
        </w:tc>
      </w:tr>
      <w:tr w:rsidR="00A6341C" w:rsidRPr="00803B78" w:rsidTr="009E63AF">
        <w:trPr>
          <w:trHeight w:val="397"/>
          <w:jc w:val="center"/>
        </w:trPr>
        <w:tc>
          <w:tcPr>
            <w:tcW w:w="643" w:type="dxa"/>
            <w:shd w:val="clear" w:color="auto" w:fill="E5B8B7" w:themeFill="accent2" w:themeFillTint="66"/>
            <w:noWrap/>
            <w:vAlign w:val="center"/>
          </w:tcPr>
          <w:p w:rsidR="00A6341C" w:rsidRPr="00F419A1" w:rsidRDefault="00A6341C" w:rsidP="00C57A1D">
            <w:pPr>
              <w:bidi w:val="0"/>
              <w:spacing w:line="276" w:lineRule="auto"/>
              <w:jc w:val="center"/>
              <w:rPr>
                <w:rFonts w:asciiTheme="majorBidi" w:hAnsiTheme="majorBidi" w:cstheme="majorBidi"/>
                <w:b/>
                <w:bCs/>
                <w:sz w:val="16"/>
                <w:szCs w:val="16"/>
              </w:rPr>
            </w:pPr>
            <w:r w:rsidRPr="00F419A1">
              <w:rPr>
                <w:rFonts w:asciiTheme="majorBidi" w:hAnsiTheme="majorBidi" w:cstheme="majorBidi"/>
                <w:b/>
                <w:bCs/>
                <w:sz w:val="16"/>
                <w:szCs w:val="16"/>
              </w:rPr>
              <w:t>1</w:t>
            </w:r>
          </w:p>
        </w:tc>
        <w:tc>
          <w:tcPr>
            <w:tcW w:w="9778" w:type="dxa"/>
            <w:gridSpan w:val="3"/>
            <w:shd w:val="clear" w:color="auto" w:fill="E5B8B7" w:themeFill="accent2" w:themeFillTint="66"/>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b/>
                <w:bCs/>
                <w:sz w:val="16"/>
                <w:szCs w:val="16"/>
              </w:rPr>
              <w:t>GENERAL</w:t>
            </w:r>
          </w:p>
        </w:tc>
      </w:tr>
      <w:tr w:rsidR="00A6341C" w:rsidRPr="00803B78" w:rsidTr="00030B05">
        <w:trPr>
          <w:trHeight w:val="340"/>
          <w:jc w:val="center"/>
        </w:trPr>
        <w:tc>
          <w:tcPr>
            <w:tcW w:w="643" w:type="dxa"/>
            <w:shd w:val="clear" w:color="auto" w:fill="auto"/>
            <w:noWrap/>
            <w:vAlign w:val="center"/>
          </w:tcPr>
          <w:p w:rsidR="00A6341C" w:rsidRPr="00C57A1D"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AB057E" w:rsidRDefault="00A6341C" w:rsidP="00C57A1D">
            <w:pPr>
              <w:bidi w:val="0"/>
              <w:spacing w:line="276" w:lineRule="auto"/>
              <w:rPr>
                <w:rFonts w:asciiTheme="majorBidi" w:hAnsiTheme="majorBidi" w:cstheme="majorBidi"/>
                <w:sz w:val="16"/>
                <w:szCs w:val="16"/>
              </w:rPr>
            </w:pPr>
            <w:r w:rsidRPr="00AB057E">
              <w:rPr>
                <w:rFonts w:asciiTheme="majorBidi" w:hAnsiTheme="majorBidi" w:cstheme="majorBidi"/>
                <w:sz w:val="16"/>
                <w:szCs w:val="16"/>
              </w:rPr>
              <w:t>Name of Project / Plant</w:t>
            </w:r>
          </w:p>
        </w:tc>
        <w:tc>
          <w:tcPr>
            <w:tcW w:w="4035" w:type="dxa"/>
            <w:shd w:val="clear" w:color="auto" w:fill="auto"/>
            <w:noWrap/>
            <w:vAlign w:val="center"/>
          </w:tcPr>
          <w:p w:rsidR="00A6341C" w:rsidRPr="00AB057E" w:rsidRDefault="00A6341C" w:rsidP="00C57A1D">
            <w:pPr>
              <w:bidi w:val="0"/>
              <w:spacing w:line="276" w:lineRule="auto"/>
              <w:jc w:val="center"/>
              <w:rPr>
                <w:rFonts w:asciiTheme="majorBidi" w:hAnsiTheme="majorBidi" w:cstheme="majorBidi"/>
                <w:sz w:val="16"/>
                <w:szCs w:val="16"/>
              </w:rPr>
            </w:pPr>
            <w:proofErr w:type="spellStart"/>
            <w:r w:rsidRPr="00AB057E">
              <w:rPr>
                <w:rFonts w:asciiTheme="majorBidi" w:hAnsiTheme="majorBidi" w:cstheme="majorBidi"/>
                <w:sz w:val="16"/>
                <w:szCs w:val="16"/>
              </w:rPr>
              <w:t>Binak</w:t>
            </w:r>
            <w:proofErr w:type="spellEnd"/>
            <w:r w:rsidRPr="00AB057E">
              <w:rPr>
                <w:rFonts w:asciiTheme="majorBidi" w:hAnsiTheme="majorBidi" w:cstheme="majorBidi"/>
                <w:sz w:val="16"/>
                <w:szCs w:val="16"/>
              </w:rPr>
              <w:t xml:space="preserve"> Oilfield in </w:t>
            </w:r>
            <w:proofErr w:type="spellStart"/>
            <w:r w:rsidRPr="00AB057E">
              <w:rPr>
                <w:rFonts w:asciiTheme="majorBidi" w:hAnsiTheme="majorBidi" w:cstheme="majorBidi"/>
                <w:sz w:val="16"/>
                <w:szCs w:val="16"/>
              </w:rPr>
              <w:t>Bushehr</w:t>
            </w:r>
            <w:proofErr w:type="spellEnd"/>
            <w:r w:rsidRPr="00AB057E">
              <w:rPr>
                <w:rFonts w:asciiTheme="majorBidi" w:hAnsiTheme="majorBidi" w:cstheme="majorBidi"/>
                <w:sz w:val="16"/>
                <w:szCs w:val="16"/>
              </w:rPr>
              <w:t xml:space="preserve"> Province </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157236">
        <w:trPr>
          <w:trHeight w:val="2381"/>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Reference Doc.</w:t>
            </w:r>
          </w:p>
        </w:tc>
        <w:tc>
          <w:tcPr>
            <w:tcW w:w="4035" w:type="dxa"/>
            <w:shd w:val="clear" w:color="auto" w:fill="auto"/>
            <w:noWrap/>
            <w:vAlign w:val="center"/>
          </w:tcPr>
          <w:p w:rsidR="005D2556" w:rsidRPr="00D26B5C" w:rsidRDefault="00A6341C"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IPS-M-EL-143(3)</w:t>
            </w:r>
          </w:p>
          <w:p w:rsidR="00A6341C" w:rsidRPr="00D26B5C" w:rsidRDefault="004C4F35"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 xml:space="preserve">LV Switchgear/MCC Single Line Diagram </w:t>
            </w:r>
            <w:r w:rsidR="005D2556" w:rsidRPr="00D26B5C">
              <w:rPr>
                <w:rFonts w:asciiTheme="majorBidi" w:hAnsiTheme="majorBidi" w:cstheme="majorBidi"/>
                <w:sz w:val="16"/>
                <w:szCs w:val="16"/>
              </w:rPr>
              <w:t>(BK-GCS-PEDCO-120-EL-SL-0002</w:t>
            </w:r>
            <w:r w:rsidR="00343395" w:rsidRPr="00D26B5C">
              <w:rPr>
                <w:rFonts w:asciiTheme="majorBidi" w:hAnsiTheme="majorBidi" w:cstheme="majorBidi"/>
                <w:sz w:val="16"/>
                <w:szCs w:val="16"/>
              </w:rPr>
              <w:t>)</w:t>
            </w:r>
          </w:p>
          <w:p w:rsidR="00E93925" w:rsidRPr="00D26B5C" w:rsidRDefault="00A6341C" w:rsidP="00157236">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Specification For LV Switchgear &amp; Motor Control Centers (BK-GNRAL-PEDCO-000-EL-SP-0001)</w:t>
            </w:r>
          </w:p>
          <w:p w:rsidR="00A6341C" w:rsidRPr="00D26B5C" w:rsidRDefault="00AE0669" w:rsidP="00D26B5C">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Electrical Typical Schematic Diagrams For LV Panel (BK-GCS-PEDCO-120-EL-DG-0002)</w:t>
            </w:r>
          </w:p>
          <w:p w:rsidR="003623B4" w:rsidRPr="00D26B5C" w:rsidRDefault="003623B4" w:rsidP="003623B4">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Electrical System Design Criteria (BK-GNRAL-PEDCO-000-EL-DC-0001)</w:t>
            </w:r>
          </w:p>
          <w:p w:rsidR="006019CE" w:rsidRPr="00D26B5C" w:rsidRDefault="001514E1"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Process Basis of Design (BK-GNRAL-PEDCO-000-PR-DB-0001)</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Manufacturer </w:t>
            </w:r>
            <w:r w:rsidR="003623B4"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Pr>
                <w:rFonts w:asciiTheme="majorBidi" w:hAnsiTheme="majorBidi" w:cstheme="majorBidi"/>
                <w:sz w:val="16"/>
                <w:szCs w:val="16"/>
              </w:rPr>
              <w:t>Manufacturer Type No./</w:t>
            </w:r>
            <w:r w:rsidRPr="00803B78">
              <w:rPr>
                <w:rFonts w:asciiTheme="majorBidi" w:hAnsiTheme="majorBidi" w:cstheme="majorBidi"/>
                <w:sz w:val="16"/>
                <w:szCs w:val="16"/>
              </w:rPr>
              <w:t>Country Origin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Standard</w:t>
            </w:r>
          </w:p>
        </w:tc>
        <w:tc>
          <w:tcPr>
            <w:tcW w:w="4035" w:type="dxa"/>
            <w:shd w:val="clear" w:color="auto" w:fill="auto"/>
            <w:noWrap/>
            <w:vAlign w:val="center"/>
            <w:hideMark/>
          </w:tcPr>
          <w:p w:rsidR="00A6341C" w:rsidRPr="005E1B07" w:rsidRDefault="0040454E" w:rsidP="00736C9F">
            <w:pPr>
              <w:bidi w:val="0"/>
              <w:spacing w:line="276" w:lineRule="auto"/>
              <w:jc w:val="center"/>
              <w:rPr>
                <w:rFonts w:asciiTheme="majorBidi" w:hAnsiTheme="majorBidi" w:cstheme="majorBidi"/>
                <w:sz w:val="16"/>
                <w:szCs w:val="16"/>
              </w:rPr>
            </w:pPr>
            <w:r w:rsidRPr="005E1B07">
              <w:rPr>
                <w:rFonts w:asciiTheme="majorBidi" w:hAnsiTheme="majorBidi" w:cstheme="majorBidi"/>
                <w:sz w:val="16"/>
                <w:szCs w:val="16"/>
              </w:rPr>
              <w:t>IEC60439</w:t>
            </w:r>
            <w:r w:rsidR="00A6341C" w:rsidRPr="005E1B07">
              <w:rPr>
                <w:rFonts w:asciiTheme="majorBidi" w:hAnsiTheme="majorBidi" w:cstheme="majorBidi"/>
                <w:sz w:val="16"/>
                <w:szCs w:val="16"/>
              </w:rPr>
              <w:t>,</w:t>
            </w:r>
            <w:r w:rsidRPr="005E1B07">
              <w:rPr>
                <w:rFonts w:asciiTheme="majorBidi" w:hAnsiTheme="majorBidi" w:cstheme="majorBidi"/>
                <w:sz w:val="16"/>
                <w:szCs w:val="16"/>
              </w:rPr>
              <w:t xml:space="preserve"> </w:t>
            </w:r>
            <w:r w:rsidR="00A6341C" w:rsidRPr="005E1B07">
              <w:rPr>
                <w:rFonts w:asciiTheme="majorBidi" w:hAnsiTheme="majorBidi" w:cstheme="majorBidi"/>
                <w:sz w:val="16"/>
                <w:szCs w:val="16"/>
              </w:rPr>
              <w:t>IEC60947,</w:t>
            </w:r>
            <w:r w:rsidRPr="005E1B07">
              <w:rPr>
                <w:rFonts w:asciiTheme="majorBidi" w:hAnsiTheme="majorBidi" w:cstheme="majorBidi"/>
                <w:sz w:val="16"/>
                <w:szCs w:val="16"/>
              </w:rPr>
              <w:t xml:space="preserve"> </w:t>
            </w:r>
            <w:r w:rsidR="00A6341C" w:rsidRPr="005E1B07">
              <w:rPr>
                <w:rFonts w:asciiTheme="majorBidi" w:hAnsiTheme="majorBidi" w:cstheme="majorBidi"/>
                <w:sz w:val="16"/>
                <w:szCs w:val="16"/>
              </w:rPr>
              <w:t>IPS-M-EL-143(</w:t>
            </w:r>
            <w:r w:rsidR="00736C9F" w:rsidRPr="005E1B07">
              <w:rPr>
                <w:rFonts w:asciiTheme="majorBidi" w:hAnsiTheme="majorBidi" w:cstheme="majorBidi"/>
                <w:sz w:val="16"/>
                <w:szCs w:val="16"/>
              </w:rPr>
              <w:t>3</w:t>
            </w:r>
            <w:r w:rsidR="00A6341C" w:rsidRPr="005E1B07">
              <w:rPr>
                <w:rFonts w:asciiTheme="majorBidi" w:hAnsiTheme="majorBidi" w:cstheme="majorBidi"/>
                <w:sz w:val="16"/>
                <w:szCs w:val="16"/>
              </w:rPr>
              <w:t>)</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Pr>
                <w:rFonts w:asciiTheme="majorBidi" w:hAnsiTheme="majorBidi" w:cstheme="majorBidi"/>
                <w:sz w:val="16"/>
                <w:szCs w:val="16"/>
              </w:rPr>
              <w:t>Type Of Cubicle - Fixed</w:t>
            </w:r>
            <w:r w:rsidRPr="00803B78">
              <w:rPr>
                <w:rFonts w:asciiTheme="majorBidi" w:hAnsiTheme="majorBidi" w:cstheme="majorBidi"/>
                <w:sz w:val="16"/>
                <w:szCs w:val="16"/>
              </w:rPr>
              <w:t>/ With</w:t>
            </w:r>
            <w:r>
              <w:rPr>
                <w:rFonts w:asciiTheme="majorBidi" w:hAnsiTheme="majorBidi" w:cstheme="majorBidi"/>
                <w:sz w:val="16"/>
                <w:szCs w:val="16"/>
              </w:rPr>
              <w:t xml:space="preserve"> </w:t>
            </w:r>
            <w:r w:rsidRPr="00803B78">
              <w:rPr>
                <w:rFonts w:asciiTheme="majorBidi" w:hAnsiTheme="majorBidi" w:cstheme="majorBidi"/>
                <w:sz w:val="16"/>
                <w:szCs w:val="16"/>
              </w:rPr>
              <w:t>draw</w:t>
            </w:r>
            <w:r>
              <w:rPr>
                <w:rFonts w:asciiTheme="majorBidi" w:hAnsiTheme="majorBidi" w:cstheme="majorBidi"/>
                <w:sz w:val="16"/>
                <w:szCs w:val="16"/>
              </w:rPr>
              <w:t xml:space="preserve"> </w:t>
            </w:r>
            <w:r w:rsidRPr="00803B78">
              <w:rPr>
                <w:rFonts w:asciiTheme="majorBidi" w:hAnsiTheme="majorBidi" w:cstheme="majorBidi"/>
                <w:sz w:val="16"/>
                <w:szCs w:val="16"/>
              </w:rPr>
              <w:t>able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4A1AEB">
              <w:rPr>
                <w:rFonts w:asciiTheme="majorBidi" w:hAnsiTheme="majorBidi" w:cstheme="majorBidi"/>
                <w:color w:val="000000" w:themeColor="text1"/>
                <w:sz w:val="16"/>
                <w:szCs w:val="16"/>
              </w:rPr>
              <w:t>With</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Draw</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Able</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&amp; Variation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400 VAC &amp; ± </w:t>
            </w:r>
            <w:r>
              <w:rPr>
                <w:rFonts w:asciiTheme="majorBidi" w:hAnsiTheme="majorBidi" w:cstheme="majorBidi"/>
                <w:sz w:val="16"/>
                <w:szCs w:val="16"/>
              </w:rPr>
              <w:t>10</w:t>
            </w:r>
            <w:r w:rsidRPr="00803B78">
              <w:rPr>
                <w:rFonts w:asciiTheme="majorBidi" w:hAnsiTheme="majorBidi" w:cstheme="majorBidi"/>
                <w:sz w:val="16"/>
                <w:szCs w:val="16"/>
              </w:rPr>
              <w:t>%</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Frequency &amp; Variation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50 HZ &amp; ± </w:t>
            </w:r>
            <w:r>
              <w:rPr>
                <w:rFonts w:asciiTheme="majorBidi" w:hAnsiTheme="majorBidi" w:cstheme="majorBidi"/>
                <w:sz w:val="16"/>
                <w:szCs w:val="16"/>
              </w:rPr>
              <w:t>5</w:t>
            </w:r>
            <w:r w:rsidRPr="00803B78">
              <w:rPr>
                <w:rFonts w:asciiTheme="majorBidi" w:hAnsiTheme="majorBidi" w:cstheme="majorBidi"/>
                <w:sz w:val="16"/>
                <w:szCs w:val="16"/>
              </w:rPr>
              <w:t>%</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Service Voltage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color w:val="000000"/>
                <w:sz w:val="16"/>
                <w:szCs w:val="16"/>
                <w:highlight w:val="yellow"/>
              </w:rPr>
            </w:pPr>
            <w:r w:rsidRPr="00803B78">
              <w:rPr>
                <w:rFonts w:asciiTheme="majorBidi" w:hAnsiTheme="majorBidi" w:cstheme="majorBidi"/>
                <w:color w:val="000000"/>
                <w:sz w:val="16"/>
                <w:szCs w:val="16"/>
              </w:rPr>
              <w:t>400 VAC</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color w:val="000000"/>
                <w:sz w:val="16"/>
                <w:szCs w:val="16"/>
                <w:highlight w:val="yellow"/>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Number Of Phases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3PH + PE + N</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Number </w:t>
            </w:r>
            <w:r w:rsidR="00343395"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 (With Spare)</w:t>
            </w:r>
          </w:p>
        </w:tc>
        <w:tc>
          <w:tcPr>
            <w:tcW w:w="4035" w:type="dxa"/>
            <w:shd w:val="clear" w:color="auto" w:fill="auto"/>
            <w:noWrap/>
            <w:vAlign w:val="center"/>
            <w:hideMark/>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1C787B" w:rsidRDefault="00A6341C" w:rsidP="00C57A1D">
            <w:pPr>
              <w:bidi w:val="0"/>
              <w:spacing w:line="276" w:lineRule="auto"/>
              <w:rPr>
                <w:rFonts w:asciiTheme="majorBidi" w:hAnsiTheme="majorBidi" w:cstheme="majorBidi"/>
                <w:sz w:val="16"/>
                <w:szCs w:val="16"/>
              </w:rPr>
            </w:pPr>
            <w:r w:rsidRPr="001C787B">
              <w:rPr>
                <w:rFonts w:asciiTheme="majorBidi" w:hAnsiTheme="majorBidi" w:cstheme="majorBidi"/>
                <w:sz w:val="16"/>
                <w:szCs w:val="16"/>
              </w:rPr>
              <w:t xml:space="preserve">Number </w:t>
            </w:r>
            <w:r w:rsidR="00343395" w:rsidRPr="001C787B">
              <w:rPr>
                <w:rFonts w:asciiTheme="majorBidi" w:hAnsiTheme="majorBidi" w:cstheme="majorBidi"/>
                <w:sz w:val="16"/>
                <w:szCs w:val="16"/>
              </w:rPr>
              <w:t xml:space="preserve">of </w:t>
            </w:r>
            <w:r w:rsidRPr="001C787B">
              <w:rPr>
                <w:rFonts w:asciiTheme="majorBidi" w:hAnsiTheme="majorBidi" w:cstheme="majorBidi"/>
                <w:sz w:val="16"/>
                <w:szCs w:val="16"/>
              </w:rPr>
              <w:t>Bus Sections</w:t>
            </w:r>
          </w:p>
        </w:tc>
        <w:tc>
          <w:tcPr>
            <w:tcW w:w="4035" w:type="dxa"/>
            <w:shd w:val="clear" w:color="auto" w:fill="auto"/>
            <w:noWrap/>
            <w:vAlign w:val="center"/>
          </w:tcPr>
          <w:p w:rsidR="00A6341C" w:rsidRPr="001C787B" w:rsidRDefault="00343395" w:rsidP="00C57A1D">
            <w:pPr>
              <w:bidi w:val="0"/>
              <w:spacing w:line="276" w:lineRule="auto"/>
              <w:jc w:val="center"/>
              <w:rPr>
                <w:rFonts w:asciiTheme="majorBidi" w:hAnsiTheme="majorBidi" w:cstheme="majorBidi"/>
                <w:sz w:val="16"/>
                <w:szCs w:val="16"/>
              </w:rPr>
            </w:pPr>
            <w:r w:rsidRPr="001C787B">
              <w:rPr>
                <w:rFonts w:asciiTheme="majorBidi" w:hAnsiTheme="majorBidi" w:cstheme="majorBidi"/>
                <w:sz w:val="16"/>
                <w:szCs w:val="16"/>
              </w:rPr>
              <w:t>3</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BD186A">
        <w:trPr>
          <w:trHeight w:val="346"/>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BD186A">
            <w:pPr>
              <w:bidi w:val="0"/>
              <w:spacing w:line="276" w:lineRule="auto"/>
              <w:rPr>
                <w:rFonts w:asciiTheme="majorBidi" w:hAnsiTheme="majorBidi" w:cstheme="majorBidi"/>
                <w:sz w:val="16"/>
                <w:szCs w:val="16"/>
                <w:rtl/>
                <w:lang w:bidi="fa-IR"/>
              </w:rPr>
            </w:pPr>
            <w:r w:rsidRPr="00803B78">
              <w:rPr>
                <w:rFonts w:asciiTheme="majorBidi" w:hAnsiTheme="majorBidi" w:cstheme="majorBidi"/>
                <w:sz w:val="16"/>
                <w:szCs w:val="16"/>
              </w:rPr>
              <w:t>Power Frequency (One Min)</w:t>
            </w:r>
          </w:p>
        </w:tc>
        <w:tc>
          <w:tcPr>
            <w:tcW w:w="4035" w:type="dxa"/>
            <w:shd w:val="clear" w:color="auto" w:fill="auto"/>
            <w:noWrap/>
            <w:vAlign w:val="center"/>
            <w:hideMark/>
          </w:tcPr>
          <w:p w:rsidR="00A6341C" w:rsidRPr="005E1B07" w:rsidRDefault="006B6DA4" w:rsidP="00F76B24">
            <w:pPr>
              <w:bidi w:val="0"/>
              <w:spacing w:line="276" w:lineRule="auto"/>
              <w:jc w:val="center"/>
              <w:rPr>
                <w:rFonts w:asciiTheme="majorBidi" w:hAnsiTheme="majorBidi" w:cstheme="majorBidi"/>
                <w:sz w:val="16"/>
                <w:szCs w:val="16"/>
                <w:rtl/>
                <w:lang w:bidi="fa-IR"/>
              </w:rPr>
            </w:pPr>
            <w:r w:rsidRPr="005E1B07">
              <w:rPr>
                <w:rFonts w:asciiTheme="majorBidi" w:hAnsiTheme="majorBidi" w:cstheme="majorBidi"/>
                <w:sz w:val="16"/>
                <w:szCs w:val="16"/>
              </w:rPr>
              <w:t xml:space="preserve">1.89 KV  </w:t>
            </w:r>
            <w:r w:rsidR="00AB536E" w:rsidRPr="005E1B07">
              <w:rPr>
                <w:rFonts w:asciiTheme="majorBidi" w:hAnsiTheme="majorBidi" w:cstheme="majorBidi"/>
                <w:sz w:val="16"/>
                <w:szCs w:val="16"/>
              </w:rPr>
              <w:t>(ACC to Table 8 of IEC 61439-1)</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BD186A" w:rsidRPr="00803B78" w:rsidTr="00BD186A">
        <w:trPr>
          <w:trHeight w:val="346"/>
          <w:jc w:val="center"/>
        </w:trPr>
        <w:tc>
          <w:tcPr>
            <w:tcW w:w="643" w:type="dxa"/>
            <w:shd w:val="clear" w:color="auto" w:fill="auto"/>
            <w:noWrap/>
            <w:vAlign w:val="center"/>
          </w:tcPr>
          <w:p w:rsidR="00BD186A" w:rsidRPr="00803B78" w:rsidRDefault="00BD186A"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BD186A" w:rsidRPr="00803B78" w:rsidRDefault="00BD186A"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Impulse Withstand</w:t>
            </w:r>
          </w:p>
        </w:tc>
        <w:tc>
          <w:tcPr>
            <w:tcW w:w="4035" w:type="dxa"/>
            <w:shd w:val="clear" w:color="auto" w:fill="auto"/>
            <w:noWrap/>
            <w:vAlign w:val="center"/>
          </w:tcPr>
          <w:p w:rsidR="00BD186A" w:rsidRPr="005E1B07" w:rsidRDefault="00BD186A" w:rsidP="00BD186A">
            <w:pPr>
              <w:bidi w:val="0"/>
              <w:spacing w:line="276" w:lineRule="auto"/>
              <w:jc w:val="center"/>
              <w:rPr>
                <w:rFonts w:asciiTheme="majorBidi" w:hAnsiTheme="majorBidi" w:cstheme="majorBidi"/>
                <w:sz w:val="16"/>
                <w:szCs w:val="16"/>
                <w:rtl/>
                <w:lang w:bidi="fa-IR"/>
              </w:rPr>
            </w:pPr>
            <w:r w:rsidRPr="005E1B07">
              <w:rPr>
                <w:rFonts w:asciiTheme="majorBidi" w:hAnsiTheme="majorBidi" w:cstheme="majorBidi"/>
                <w:sz w:val="16"/>
                <w:szCs w:val="16"/>
              </w:rPr>
              <w:t>6 KV (ACC to Table G.1 of IEC 61439-1)</w:t>
            </w:r>
          </w:p>
        </w:tc>
        <w:tc>
          <w:tcPr>
            <w:tcW w:w="1738" w:type="dxa"/>
            <w:shd w:val="clear" w:color="auto" w:fill="auto"/>
            <w:noWrap/>
            <w:vAlign w:val="center"/>
          </w:tcPr>
          <w:p w:rsidR="00BD186A" w:rsidRPr="00803B78" w:rsidRDefault="00BD186A"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Normal Current </w:t>
            </w:r>
            <w:r w:rsidR="00734CE9" w:rsidRPr="00803B78">
              <w:rPr>
                <w:rFonts w:asciiTheme="majorBidi" w:hAnsiTheme="majorBidi" w:cstheme="majorBidi"/>
                <w:sz w:val="16"/>
                <w:szCs w:val="16"/>
              </w:rPr>
              <w:t xml:space="preserve">of </w:t>
            </w:r>
            <w:r w:rsidRPr="00803B78">
              <w:rPr>
                <w:rFonts w:asciiTheme="majorBidi" w:hAnsiTheme="majorBidi" w:cstheme="majorBidi"/>
                <w:sz w:val="16"/>
                <w:szCs w:val="16"/>
              </w:rPr>
              <w:t>Bus bars</w:t>
            </w:r>
          </w:p>
        </w:tc>
        <w:tc>
          <w:tcPr>
            <w:tcW w:w="4035" w:type="dxa"/>
            <w:shd w:val="clear" w:color="auto" w:fill="auto"/>
            <w:noWrap/>
            <w:vAlign w:val="center"/>
          </w:tcPr>
          <w:p w:rsidR="00A6341C" w:rsidRPr="00803B78" w:rsidRDefault="004637C9" w:rsidP="00C57A1D">
            <w:pPr>
              <w:bidi w:val="0"/>
              <w:spacing w:line="276" w:lineRule="auto"/>
              <w:jc w:val="center"/>
              <w:rPr>
                <w:rFonts w:asciiTheme="majorBidi" w:hAnsiTheme="majorBidi" w:cstheme="majorBidi"/>
                <w:sz w:val="16"/>
                <w:szCs w:val="16"/>
              </w:rPr>
            </w:pPr>
            <w:r>
              <w:rPr>
                <w:rFonts w:asciiTheme="majorBidi" w:hAnsiTheme="majorBidi" w:cstheme="majorBidi"/>
                <w:sz w:val="16"/>
                <w:szCs w:val="16"/>
              </w:rPr>
              <w:t>2000</w:t>
            </w:r>
            <w:r w:rsidR="00A6341C" w:rsidRPr="00803B78">
              <w:rPr>
                <w:rFonts w:asciiTheme="majorBidi" w:hAnsiTheme="majorBidi" w:cstheme="majorBidi"/>
                <w:sz w:val="16"/>
                <w:szCs w:val="16"/>
              </w:rPr>
              <w:t xml:space="preserve"> A</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Short Current </w:t>
            </w:r>
            <w:r w:rsidR="00734CE9" w:rsidRPr="00803B78">
              <w:rPr>
                <w:rFonts w:asciiTheme="majorBidi" w:hAnsiTheme="majorBidi" w:cstheme="majorBidi"/>
                <w:sz w:val="16"/>
                <w:szCs w:val="16"/>
              </w:rPr>
              <w:t xml:space="preserve">of </w:t>
            </w:r>
            <w:r w:rsidRPr="00803B78">
              <w:rPr>
                <w:rFonts w:asciiTheme="majorBidi" w:hAnsiTheme="majorBidi" w:cstheme="majorBidi"/>
                <w:sz w:val="16"/>
                <w:szCs w:val="16"/>
              </w:rPr>
              <w:t>Bus bars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50 KA</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Peak Withstand Current</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125 KA</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Time Duration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System </w:t>
            </w:r>
            <w:proofErr w:type="spellStart"/>
            <w:r w:rsidRPr="00803B78">
              <w:rPr>
                <w:rFonts w:asciiTheme="majorBidi" w:hAnsiTheme="majorBidi" w:cstheme="majorBidi"/>
                <w:sz w:val="16"/>
                <w:szCs w:val="16"/>
              </w:rPr>
              <w:t>Earthing</w:t>
            </w:r>
            <w:proofErr w:type="spellEnd"/>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Solidly Earthed At Transformer Neutral Point</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343395">
        <w:trPr>
          <w:trHeight w:val="68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 of Control Circuit</w:t>
            </w:r>
          </w:p>
        </w:tc>
        <w:tc>
          <w:tcPr>
            <w:tcW w:w="4035" w:type="dxa"/>
            <w:shd w:val="clear" w:color="auto" w:fill="auto"/>
            <w:noWrap/>
            <w:vAlign w:val="center"/>
          </w:tcPr>
          <w:p w:rsidR="00A6341C" w:rsidRPr="00CB77DD" w:rsidRDefault="00A6341C" w:rsidP="00C57A1D">
            <w:pPr>
              <w:bidi w:val="0"/>
              <w:spacing w:line="276" w:lineRule="auto"/>
              <w:jc w:val="center"/>
              <w:rPr>
                <w:rFonts w:asciiTheme="majorBidi" w:hAnsiTheme="majorBidi" w:cstheme="majorBidi"/>
                <w:sz w:val="16"/>
                <w:szCs w:val="16"/>
              </w:rPr>
            </w:pPr>
            <w:r w:rsidRPr="00CB77DD">
              <w:rPr>
                <w:rFonts w:asciiTheme="majorBidi" w:hAnsiTheme="majorBidi" w:cstheme="majorBidi"/>
                <w:sz w:val="16"/>
                <w:szCs w:val="16"/>
              </w:rPr>
              <w:t>Incoming/Tie: 110 VDC</w:t>
            </w:r>
          </w:p>
          <w:p w:rsidR="00A6341C" w:rsidRPr="00CB77DD" w:rsidRDefault="00A6341C" w:rsidP="00C57A1D">
            <w:pPr>
              <w:bidi w:val="0"/>
              <w:spacing w:line="276" w:lineRule="auto"/>
              <w:jc w:val="center"/>
              <w:rPr>
                <w:rFonts w:asciiTheme="majorBidi" w:hAnsiTheme="majorBidi" w:cstheme="majorBidi"/>
                <w:sz w:val="16"/>
                <w:szCs w:val="16"/>
              </w:rPr>
            </w:pPr>
            <w:r w:rsidRPr="00CB77DD">
              <w:rPr>
                <w:rFonts w:asciiTheme="majorBidi" w:hAnsiTheme="majorBidi" w:cstheme="majorBidi"/>
                <w:sz w:val="16"/>
                <w:szCs w:val="16"/>
              </w:rPr>
              <w:t>Outgoing: 230 VAC</w:t>
            </w:r>
            <w:r w:rsidR="00343395" w:rsidRPr="00CB77DD">
              <w:rPr>
                <w:rFonts w:asciiTheme="majorBidi" w:hAnsiTheme="majorBidi" w:cstheme="majorBidi"/>
                <w:sz w:val="16"/>
                <w:szCs w:val="16"/>
              </w:rPr>
              <w:t xml:space="preserve"> (by Isolation Transformer for each Cubicle, According to BK-GCS-PEDCO-120-EL-SL-0002</w:t>
            </w:r>
          </w:p>
        </w:tc>
        <w:tc>
          <w:tcPr>
            <w:tcW w:w="1738" w:type="dxa"/>
            <w:shd w:val="clear" w:color="auto" w:fill="auto"/>
            <w:noWrap/>
            <w:vAlign w:val="center"/>
            <w:hideMark/>
          </w:tcPr>
          <w:p w:rsidR="00A6341C" w:rsidRPr="00803B78" w:rsidRDefault="00CB77DD" w:rsidP="00C57A1D">
            <w:pPr>
              <w:bidi w:val="0"/>
              <w:spacing w:line="276" w:lineRule="auto"/>
              <w:rPr>
                <w:rFonts w:asciiTheme="majorBidi" w:hAnsiTheme="majorBidi" w:cstheme="majorBidi"/>
                <w:sz w:val="16"/>
                <w:szCs w:val="16"/>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0EB32E84" wp14:editId="0B0C285E">
                      <wp:simplePos x="0" y="0"/>
                      <wp:positionH relativeFrom="column">
                        <wp:posOffset>136525</wp:posOffset>
                      </wp:positionH>
                      <wp:positionV relativeFrom="paragraph">
                        <wp:posOffset>128270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321FD7" w:rsidRPr="00096D60" w:rsidRDefault="00321FD7" w:rsidP="00CB77DD">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B32E84" id="Group 5" o:spid="_x0000_s1026" style="position:absolute;margin-left:10.75pt;margin-top:10.1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321FD7" w:rsidRPr="00096D60" w:rsidRDefault="00321FD7" w:rsidP="00CB77DD">
                              <w:r w:rsidRPr="00096D60">
                                <w:t>D0</w:t>
                              </w:r>
                              <w:r>
                                <w:t>2</w:t>
                              </w:r>
                            </w:p>
                          </w:txbxContent>
                        </v:textbox>
                      </v:shape>
                    </v:group>
                  </w:pict>
                </mc:Fallback>
              </mc:AlternateContent>
            </w: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Incoming Feeder Signaling Circuit</w:t>
            </w:r>
          </w:p>
        </w:tc>
        <w:tc>
          <w:tcPr>
            <w:tcW w:w="4035" w:type="dxa"/>
            <w:shd w:val="clear" w:color="auto" w:fill="auto"/>
            <w:noWrap/>
            <w:vAlign w:val="center"/>
          </w:tcPr>
          <w:p w:rsidR="00A6341C" w:rsidRPr="00CB77DD" w:rsidRDefault="00CB77DD" w:rsidP="00CB77DD">
            <w:pPr>
              <w:bidi w:val="0"/>
              <w:jc w:val="center"/>
              <w:rPr>
                <w:rFonts w:asciiTheme="majorBidi" w:hAnsiTheme="majorBidi" w:cstheme="majorBidi"/>
                <w:sz w:val="16"/>
                <w:szCs w:val="16"/>
                <w:highlight w:val="lightGray"/>
              </w:rPr>
            </w:pPr>
            <w:r w:rsidRPr="00CB77DD">
              <w:rPr>
                <w:rFonts w:asciiTheme="majorBidi" w:hAnsiTheme="majorBidi" w:cstheme="majorBidi"/>
                <w:sz w:val="16"/>
                <w:szCs w:val="16"/>
                <w:highlight w:val="lightGray"/>
              </w:rPr>
              <w:t>110 VDC</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Motor &amp; Heater Outgoing Feeder Signaling Circuit</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Distribution Outgoing Feeder Signaling Circuit</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Panel Light Auto. Door Micro Switch Operated</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Internal Safety Interlocks</w:t>
            </w:r>
          </w:p>
        </w:tc>
        <w:tc>
          <w:tcPr>
            <w:tcW w:w="4035" w:type="dxa"/>
            <w:shd w:val="clear" w:color="auto" w:fill="auto"/>
            <w:noWrap/>
            <w:vAlign w:val="center"/>
            <w:hideMark/>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97"/>
          <w:jc w:val="center"/>
        </w:trPr>
        <w:tc>
          <w:tcPr>
            <w:tcW w:w="643" w:type="dxa"/>
            <w:shd w:val="clear" w:color="auto" w:fill="E5B8B7" w:themeFill="accent2" w:themeFillTint="66"/>
            <w:noWrap/>
            <w:vAlign w:val="center"/>
            <w:hideMark/>
          </w:tcPr>
          <w:p w:rsidR="00A6341C" w:rsidRPr="004B15B7" w:rsidRDefault="00A6341C" w:rsidP="00C57A1D">
            <w:pPr>
              <w:bidi w:val="0"/>
              <w:spacing w:line="276" w:lineRule="auto"/>
              <w:jc w:val="center"/>
              <w:rPr>
                <w:rFonts w:asciiTheme="majorBidi" w:hAnsiTheme="majorBidi" w:cstheme="majorBidi"/>
                <w:b/>
                <w:bCs/>
                <w:sz w:val="16"/>
                <w:szCs w:val="16"/>
              </w:rPr>
            </w:pPr>
            <w:r w:rsidRPr="004B15B7">
              <w:rPr>
                <w:rFonts w:asciiTheme="majorBidi" w:hAnsiTheme="majorBidi" w:cstheme="majorBidi"/>
                <w:b/>
                <w:bCs/>
                <w:sz w:val="16"/>
                <w:szCs w:val="16"/>
              </w:rPr>
              <w:lastRenderedPageBreak/>
              <w:t>2</w:t>
            </w:r>
          </w:p>
        </w:tc>
        <w:tc>
          <w:tcPr>
            <w:tcW w:w="9778" w:type="dxa"/>
            <w:gridSpan w:val="3"/>
            <w:shd w:val="clear" w:color="auto" w:fill="E5B8B7" w:themeFill="accent2" w:themeFillTint="66"/>
            <w:noWrap/>
            <w:vAlign w:val="center"/>
            <w:hideMark/>
          </w:tcPr>
          <w:p w:rsidR="00A6341C" w:rsidRPr="004B15B7" w:rsidRDefault="00A6341C" w:rsidP="00C57A1D">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SITE CONDITION</w:t>
            </w: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tcPr>
          <w:p w:rsidR="00A6341C" w:rsidRPr="00896FD1" w:rsidRDefault="00A6341C" w:rsidP="00C57A1D">
            <w:pPr>
              <w:bidi w:val="0"/>
              <w:spacing w:line="276" w:lineRule="auto"/>
              <w:rPr>
                <w:rFonts w:asciiTheme="majorBidi" w:hAnsiTheme="majorBidi" w:cstheme="majorBidi"/>
                <w:sz w:val="16"/>
                <w:szCs w:val="16"/>
              </w:rPr>
            </w:pPr>
            <w:r w:rsidRPr="00896FD1">
              <w:rPr>
                <w:rFonts w:asciiTheme="majorBidi" w:hAnsiTheme="majorBidi" w:cstheme="majorBidi"/>
                <w:sz w:val="16"/>
                <w:szCs w:val="16"/>
              </w:rPr>
              <w:t>Installation</w:t>
            </w:r>
          </w:p>
        </w:tc>
        <w:tc>
          <w:tcPr>
            <w:tcW w:w="4035" w:type="dxa"/>
            <w:shd w:val="clear" w:color="auto" w:fill="auto"/>
            <w:noWrap/>
            <w:vAlign w:val="center"/>
          </w:tcPr>
          <w:p w:rsidR="00A6341C" w:rsidRPr="00896FD1" w:rsidRDefault="00A6341C" w:rsidP="00C57A1D">
            <w:pPr>
              <w:bidi w:val="0"/>
              <w:spacing w:line="276" w:lineRule="auto"/>
              <w:jc w:val="center"/>
              <w:rPr>
                <w:rFonts w:asciiTheme="majorBidi" w:hAnsiTheme="majorBidi" w:cstheme="majorBidi"/>
                <w:sz w:val="16"/>
                <w:szCs w:val="16"/>
              </w:rPr>
            </w:pPr>
            <w:r>
              <w:rPr>
                <w:rFonts w:asciiTheme="majorBidi" w:hAnsiTheme="majorBidi" w:cstheme="majorBidi"/>
                <w:sz w:val="16"/>
                <w:szCs w:val="16"/>
              </w:rPr>
              <w:t>Indoor, Safe Area</w:t>
            </w:r>
          </w:p>
        </w:tc>
        <w:tc>
          <w:tcPr>
            <w:tcW w:w="1738" w:type="dxa"/>
            <w:shd w:val="clear" w:color="auto" w:fill="auto"/>
            <w:noWrap/>
            <w:vAlign w:val="center"/>
            <w:hideMark/>
          </w:tcPr>
          <w:p w:rsidR="00A6341C" w:rsidRPr="00803B78" w:rsidRDefault="005E1B07" w:rsidP="00C57A1D">
            <w:pPr>
              <w:bidi w:val="0"/>
              <w:spacing w:line="276" w:lineRule="auto"/>
              <w:rPr>
                <w:rFonts w:asciiTheme="majorBidi" w:hAnsiTheme="majorBidi" w:cstheme="majorBidi"/>
                <w:sz w:val="16"/>
                <w:szCs w:val="16"/>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7DCDE950" wp14:editId="5F7C9779">
                      <wp:simplePos x="0" y="0"/>
                      <wp:positionH relativeFrom="column">
                        <wp:posOffset>235585</wp:posOffset>
                      </wp:positionH>
                      <wp:positionV relativeFrom="paragraph">
                        <wp:posOffset>8255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321FD7" w:rsidRPr="00096D60" w:rsidRDefault="00321FD7" w:rsidP="005E1B07">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DCDE950" id="Group 2" o:spid="_x0000_s1029" style="position:absolute;margin-left:18.55pt;margin-top:.6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21FD7" w:rsidRPr="00096D60" w:rsidRDefault="00321FD7" w:rsidP="005E1B07">
                              <w:r w:rsidRPr="00096D60">
                                <w:t>D0</w:t>
                              </w:r>
                              <w:r>
                                <w:t>2</w:t>
                              </w:r>
                            </w:p>
                          </w:txbxContent>
                        </v:textbox>
                      </v:shape>
                    </v:group>
                  </w:pict>
                </mc:Fallback>
              </mc:AlternateContent>
            </w: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145291">
            <w:pPr>
              <w:bidi w:val="0"/>
              <w:spacing w:line="276" w:lineRule="auto"/>
              <w:rPr>
                <w:rFonts w:asciiTheme="majorBidi" w:hAnsiTheme="majorBidi" w:cstheme="majorBidi"/>
                <w:sz w:val="16"/>
                <w:szCs w:val="16"/>
              </w:rPr>
            </w:pPr>
            <w:r w:rsidRPr="00DD098B">
              <w:rPr>
                <w:rFonts w:asciiTheme="majorBidi" w:hAnsiTheme="majorBidi" w:cstheme="majorBidi"/>
                <w:sz w:val="16"/>
                <w:szCs w:val="16"/>
              </w:rPr>
              <w:t xml:space="preserve">Max. </w:t>
            </w:r>
            <w:r w:rsidR="00145291" w:rsidRPr="00DD098B">
              <w:rPr>
                <w:rFonts w:asciiTheme="majorBidi" w:hAnsiTheme="majorBidi" w:cstheme="majorBidi"/>
                <w:sz w:val="16"/>
                <w:szCs w:val="16"/>
              </w:rPr>
              <w:t>Ambient</w:t>
            </w:r>
            <w:r w:rsidRPr="00DD098B">
              <w:rPr>
                <w:rFonts w:asciiTheme="majorBidi" w:hAnsiTheme="majorBidi" w:cstheme="majorBidi"/>
                <w:sz w:val="16"/>
                <w:szCs w:val="16"/>
              </w:rPr>
              <w:t xml:space="preserve"> Temperature</w:t>
            </w:r>
          </w:p>
        </w:tc>
        <w:tc>
          <w:tcPr>
            <w:tcW w:w="4035" w:type="dxa"/>
            <w:shd w:val="clear" w:color="auto" w:fill="auto"/>
            <w:noWrap/>
            <w:vAlign w:val="center"/>
          </w:tcPr>
          <w:p w:rsidR="00A6341C" w:rsidRPr="00DD098B" w:rsidRDefault="00A6341C" w:rsidP="00C57A1D">
            <w:pPr>
              <w:bidi w:val="0"/>
              <w:spacing w:line="276" w:lineRule="auto"/>
              <w:jc w:val="center"/>
              <w:rPr>
                <w:rFonts w:asciiTheme="majorBidi" w:hAnsiTheme="majorBidi" w:cstheme="majorBidi"/>
                <w:sz w:val="16"/>
                <w:szCs w:val="16"/>
                <w:highlight w:val="lightGray"/>
              </w:rPr>
            </w:pPr>
            <w:r w:rsidRPr="00DD098B">
              <w:rPr>
                <w:rFonts w:asciiTheme="majorBidi" w:hAnsiTheme="majorBidi" w:cstheme="majorBidi"/>
                <w:sz w:val="16"/>
                <w:szCs w:val="16"/>
                <w:highlight w:val="lightGray"/>
              </w:rPr>
              <w:t>5</w:t>
            </w:r>
            <w:r w:rsidR="00DD098B" w:rsidRPr="00DD098B">
              <w:rPr>
                <w:rFonts w:asciiTheme="majorBidi" w:hAnsiTheme="majorBidi" w:cstheme="majorBidi"/>
                <w:sz w:val="16"/>
                <w:szCs w:val="16"/>
                <w:highlight w:val="lightGray"/>
              </w:rPr>
              <w:t>2</w:t>
            </w:r>
            <w:r w:rsidRPr="00DD098B">
              <w:rPr>
                <w:rFonts w:asciiTheme="majorBidi" w:hAnsiTheme="majorBidi" w:cstheme="majorBidi"/>
                <w:sz w:val="16"/>
                <w:szCs w:val="16"/>
                <w:highlight w:val="lightGray"/>
              </w:rPr>
              <w:t xml:space="preserve"> °C</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hideMark/>
          </w:tcPr>
          <w:p w:rsidR="00A6341C" w:rsidRPr="00DD098B" w:rsidRDefault="00A6341C" w:rsidP="00C57A1D">
            <w:pPr>
              <w:bidi w:val="0"/>
              <w:spacing w:line="276" w:lineRule="auto"/>
              <w:rPr>
                <w:rFonts w:asciiTheme="majorBidi" w:hAnsiTheme="majorBidi" w:cstheme="majorBidi"/>
                <w:sz w:val="16"/>
                <w:szCs w:val="16"/>
              </w:rPr>
            </w:pPr>
            <w:r w:rsidRPr="00DD098B">
              <w:rPr>
                <w:rFonts w:asciiTheme="majorBidi" w:hAnsiTheme="majorBidi" w:cstheme="majorBidi"/>
                <w:sz w:val="16"/>
                <w:szCs w:val="16"/>
              </w:rPr>
              <w:t xml:space="preserve">Min. </w:t>
            </w:r>
            <w:r w:rsidR="00145291" w:rsidRPr="00DD098B">
              <w:rPr>
                <w:rFonts w:asciiTheme="majorBidi" w:hAnsiTheme="majorBidi" w:cstheme="majorBidi"/>
                <w:sz w:val="16"/>
                <w:szCs w:val="16"/>
              </w:rPr>
              <w:t xml:space="preserve">Ambient </w:t>
            </w:r>
            <w:r w:rsidRPr="00DD098B">
              <w:rPr>
                <w:rFonts w:asciiTheme="majorBidi" w:hAnsiTheme="majorBidi" w:cstheme="majorBidi"/>
                <w:sz w:val="16"/>
                <w:szCs w:val="16"/>
              </w:rPr>
              <w:t>Temperature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 °C</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Relative Humidity (Max.)</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100%</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FFFFFF"/>
            <w:noWrap/>
            <w:vAlign w:val="center"/>
          </w:tcPr>
          <w:p w:rsidR="00A6341C" w:rsidRPr="00840B6E" w:rsidRDefault="00A6341C" w:rsidP="00C57A1D">
            <w:pPr>
              <w:bidi w:val="0"/>
              <w:spacing w:line="276" w:lineRule="auto"/>
              <w:rPr>
                <w:rFonts w:asciiTheme="majorBidi" w:hAnsiTheme="majorBidi" w:cstheme="majorBidi"/>
                <w:sz w:val="16"/>
                <w:szCs w:val="16"/>
              </w:rPr>
            </w:pPr>
            <w:r w:rsidRPr="00840B6E">
              <w:rPr>
                <w:rFonts w:asciiTheme="majorBidi" w:hAnsiTheme="majorBidi" w:cstheme="majorBidi"/>
                <w:sz w:val="16"/>
                <w:szCs w:val="16"/>
              </w:rPr>
              <w:t>Climate</w:t>
            </w:r>
          </w:p>
        </w:tc>
        <w:tc>
          <w:tcPr>
            <w:tcW w:w="4035" w:type="dxa"/>
            <w:shd w:val="clear" w:color="auto" w:fill="auto"/>
            <w:noWrap/>
            <w:vAlign w:val="center"/>
          </w:tcPr>
          <w:p w:rsidR="00A6341C" w:rsidRPr="00840B6E" w:rsidRDefault="00A6341C" w:rsidP="00C57A1D">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Corrosive, Hot Atmosphere</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hanging="357"/>
              <w:jc w:val="center"/>
              <w:rPr>
                <w:rFonts w:asciiTheme="majorBidi" w:hAnsiTheme="majorBidi" w:cstheme="majorBidi"/>
                <w:sz w:val="16"/>
                <w:szCs w:val="16"/>
              </w:rPr>
            </w:pPr>
          </w:p>
        </w:tc>
        <w:tc>
          <w:tcPr>
            <w:tcW w:w="4005" w:type="dxa"/>
            <w:shd w:val="clear" w:color="auto" w:fill="FFFFFF"/>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Altitude Above Sea Level</w:t>
            </w:r>
          </w:p>
        </w:tc>
        <w:tc>
          <w:tcPr>
            <w:tcW w:w="4035" w:type="dxa"/>
            <w:shd w:val="clear" w:color="auto" w:fill="auto"/>
            <w:noWrap/>
            <w:vAlign w:val="center"/>
          </w:tcPr>
          <w:p w:rsidR="00A6341C" w:rsidRPr="002D2457" w:rsidRDefault="00BA70AB" w:rsidP="00C57A1D">
            <w:pPr>
              <w:bidi w:val="0"/>
              <w:spacing w:line="276" w:lineRule="auto"/>
              <w:jc w:val="center"/>
              <w:rPr>
                <w:rFonts w:asciiTheme="majorBidi" w:hAnsiTheme="majorBidi" w:cstheme="majorBidi"/>
                <w:color w:val="FF0000"/>
                <w:sz w:val="16"/>
                <w:szCs w:val="16"/>
              </w:rPr>
            </w:pPr>
            <w:r>
              <w:rPr>
                <w:rFonts w:asciiTheme="majorBidi" w:hAnsiTheme="majorBidi" w:cstheme="majorBidi"/>
                <w:color w:val="000000" w:themeColor="text1"/>
                <w:sz w:val="16"/>
                <w:szCs w:val="16"/>
              </w:rPr>
              <w:t>12.5 m</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97"/>
          <w:jc w:val="center"/>
        </w:trPr>
        <w:tc>
          <w:tcPr>
            <w:tcW w:w="643" w:type="dxa"/>
            <w:shd w:val="clear" w:color="auto" w:fill="E5B8B7" w:themeFill="accent2" w:themeFillTint="66"/>
            <w:noWrap/>
            <w:vAlign w:val="center"/>
            <w:hideMark/>
          </w:tcPr>
          <w:p w:rsidR="00A6341C" w:rsidRPr="0038785F" w:rsidRDefault="00A6341C"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3</w:t>
            </w:r>
          </w:p>
        </w:tc>
        <w:tc>
          <w:tcPr>
            <w:tcW w:w="9778" w:type="dxa"/>
            <w:gridSpan w:val="3"/>
            <w:shd w:val="clear" w:color="auto" w:fill="E5B8B7" w:themeFill="accent2" w:themeFillTint="66"/>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38785F">
              <w:rPr>
                <w:rFonts w:asciiTheme="majorBidi" w:hAnsiTheme="majorBidi" w:cstheme="majorBidi"/>
                <w:b/>
                <w:bCs/>
                <w:sz w:val="16"/>
                <w:szCs w:val="16"/>
              </w:rPr>
              <w:t>CUBICLE CONSTRUCTION</w:t>
            </w: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Enclosure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Metal Clad</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Indoor / Outdoor</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Indoor</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Floor Standing</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00343395" w:rsidRPr="00803B78">
              <w:rPr>
                <w:rFonts w:asciiTheme="majorBidi" w:hAnsiTheme="majorBidi" w:cstheme="majorBidi"/>
                <w:sz w:val="16"/>
                <w:szCs w:val="16"/>
              </w:rPr>
              <w:t xml:space="preserve">Bar </w:t>
            </w:r>
            <w:r w:rsidRPr="00803B78">
              <w:rPr>
                <w:rFonts w:asciiTheme="majorBidi" w:hAnsiTheme="majorBidi" w:cstheme="majorBidi"/>
                <w:sz w:val="16"/>
                <w:szCs w:val="16"/>
              </w:rPr>
              <w:t>Material</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Hard Drown, High Conductivity</w:t>
            </w:r>
            <w:r>
              <w:rPr>
                <w:rFonts w:asciiTheme="majorBidi" w:hAnsiTheme="majorBidi" w:cstheme="majorBidi"/>
                <w:sz w:val="16"/>
                <w:szCs w:val="16"/>
              </w:rPr>
              <w:t xml:space="preserve"> Copper</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320ECE" w:rsidRPr="00803B78" w:rsidTr="009E63AF">
        <w:trPr>
          <w:trHeight w:val="340"/>
          <w:jc w:val="center"/>
        </w:trPr>
        <w:tc>
          <w:tcPr>
            <w:tcW w:w="643" w:type="dxa"/>
            <w:shd w:val="clear" w:color="auto" w:fill="auto"/>
            <w:noWrap/>
            <w:vAlign w:val="center"/>
          </w:tcPr>
          <w:p w:rsidR="00320ECE" w:rsidRPr="00803B78" w:rsidRDefault="00320ECE"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320ECE" w:rsidRPr="0087775E" w:rsidRDefault="00320ECE"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Main Bus Bar Insulation Material</w:t>
            </w:r>
          </w:p>
        </w:tc>
        <w:tc>
          <w:tcPr>
            <w:tcW w:w="4035" w:type="dxa"/>
            <w:shd w:val="clear" w:color="auto" w:fill="auto"/>
            <w:noWrap/>
            <w:vAlign w:val="center"/>
          </w:tcPr>
          <w:p w:rsidR="00320ECE" w:rsidRPr="0087775E" w:rsidRDefault="00320ECE"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Flame Retardant, Non Hygroscopic Insulation Material</w:t>
            </w:r>
          </w:p>
        </w:tc>
        <w:tc>
          <w:tcPr>
            <w:tcW w:w="1738" w:type="dxa"/>
            <w:shd w:val="clear" w:color="auto" w:fill="auto"/>
            <w:noWrap/>
            <w:vAlign w:val="center"/>
          </w:tcPr>
          <w:p w:rsidR="00320ECE" w:rsidRPr="00803B78" w:rsidRDefault="00320ECE" w:rsidP="00C57A1D">
            <w:pPr>
              <w:bidi w:val="0"/>
              <w:spacing w:line="276" w:lineRule="auto"/>
              <w:rPr>
                <w:rFonts w:asciiTheme="majorBidi" w:hAnsiTheme="majorBidi" w:cstheme="majorBidi"/>
                <w:sz w:val="16"/>
                <w:szCs w:val="16"/>
              </w:rPr>
            </w:pPr>
          </w:p>
        </w:tc>
      </w:tr>
      <w:tr w:rsidR="00A6341C" w:rsidRPr="00803B78" w:rsidTr="00EC0B16">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A6341C" w:rsidRPr="0087775E" w:rsidRDefault="00320ECE"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Bus Bar color</w:t>
            </w:r>
          </w:p>
        </w:tc>
        <w:tc>
          <w:tcPr>
            <w:tcW w:w="4035" w:type="dxa"/>
            <w:shd w:val="clear" w:color="auto" w:fill="FFFFFF" w:themeFill="background1"/>
            <w:noWrap/>
            <w:vAlign w:val="center"/>
          </w:tcPr>
          <w:p w:rsidR="00A6341C" w:rsidRPr="0087775E" w:rsidRDefault="008D75C2"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L1: Red , L2: Yellow , L3: Blue , N: Black</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9E63AF">
        <w:trPr>
          <w:trHeight w:val="340"/>
          <w:jc w:val="center"/>
        </w:trPr>
        <w:tc>
          <w:tcPr>
            <w:tcW w:w="643"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7775E" w:rsidRDefault="00A6341C"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 xml:space="preserve">Shape of Main Bus </w:t>
            </w:r>
            <w:r w:rsidR="004E4C50" w:rsidRPr="0087775E">
              <w:rPr>
                <w:rFonts w:asciiTheme="majorBidi" w:hAnsiTheme="majorBidi" w:cstheme="majorBidi"/>
                <w:sz w:val="16"/>
                <w:szCs w:val="16"/>
              </w:rPr>
              <w:t>Bars</w:t>
            </w:r>
          </w:p>
        </w:tc>
        <w:tc>
          <w:tcPr>
            <w:tcW w:w="4035" w:type="dxa"/>
            <w:shd w:val="clear" w:color="auto" w:fill="auto"/>
            <w:noWrap/>
            <w:vAlign w:val="center"/>
          </w:tcPr>
          <w:p w:rsidR="00A6341C" w:rsidRPr="0087775E" w:rsidRDefault="00A6341C"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738"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7775E" w:rsidRDefault="00BB5CFD"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Neutral Bus Bar Cross Section</w:t>
            </w:r>
          </w:p>
        </w:tc>
        <w:tc>
          <w:tcPr>
            <w:tcW w:w="4035" w:type="dxa"/>
            <w:shd w:val="clear" w:color="auto" w:fill="auto"/>
            <w:noWrap/>
            <w:vAlign w:val="center"/>
          </w:tcPr>
          <w:p w:rsidR="00BB5CFD" w:rsidRPr="0087775E" w:rsidRDefault="00BB5CFD" w:rsidP="00D12C06">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7775E" w:rsidRDefault="00BB5CFD"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Type / Material of Main Bus Bar Supporting Insulators</w:t>
            </w:r>
          </w:p>
        </w:tc>
        <w:tc>
          <w:tcPr>
            <w:tcW w:w="4035" w:type="dxa"/>
            <w:shd w:val="clear" w:color="auto" w:fill="auto"/>
            <w:noWrap/>
            <w:vAlign w:val="center"/>
            <w:hideMark/>
          </w:tcPr>
          <w:p w:rsidR="00BB5CFD" w:rsidRPr="0087775E" w:rsidRDefault="00BB5CFD"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Joints</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Silver Plated</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Identification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Arrangement (Single / Duplicate)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Phase Bus</w:t>
            </w:r>
            <w:r>
              <w:rPr>
                <w:rFonts w:asciiTheme="majorBidi" w:hAnsiTheme="majorBidi" w:cstheme="majorBidi"/>
                <w:sz w:val="16"/>
                <w:szCs w:val="16"/>
              </w:rPr>
              <w:t xml:space="preserve"> </w:t>
            </w:r>
            <w:r w:rsidRPr="00803B78">
              <w:rPr>
                <w:rFonts w:asciiTheme="majorBidi" w:hAnsiTheme="majorBidi" w:cstheme="majorBidi"/>
                <w:sz w:val="16"/>
                <w:szCs w:val="16"/>
              </w:rPr>
              <w:t>Bar Cross Section</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Earth Bus</w:t>
            </w:r>
            <w:r>
              <w:rPr>
                <w:rFonts w:asciiTheme="majorBidi" w:hAnsiTheme="majorBidi" w:cstheme="majorBidi"/>
                <w:sz w:val="16"/>
                <w:szCs w:val="16"/>
              </w:rPr>
              <w:t xml:space="preserve"> </w:t>
            </w:r>
            <w:r w:rsidRPr="00803B78">
              <w:rPr>
                <w:rFonts w:asciiTheme="majorBidi" w:hAnsiTheme="majorBidi" w:cstheme="majorBidi"/>
                <w:sz w:val="16"/>
                <w:szCs w:val="16"/>
              </w:rPr>
              <w:t>Bar Cross Section</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Cooling Method</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 Natural</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Rear / Front Access</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highlight w:val="yellow"/>
              </w:rPr>
            </w:pPr>
            <w:r w:rsidRPr="00803B78">
              <w:rPr>
                <w:rFonts w:asciiTheme="majorBidi" w:hAnsiTheme="majorBidi" w:cstheme="majorBidi"/>
                <w:sz w:val="16"/>
                <w:szCs w:val="16"/>
              </w:rPr>
              <w:t>Front  Access</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Incomings / Outgoings To/From The Switchgear (Bus-Duct/Cable)</w:t>
            </w:r>
          </w:p>
        </w:tc>
        <w:tc>
          <w:tcPr>
            <w:tcW w:w="4035" w:type="dxa"/>
            <w:shd w:val="clear" w:color="auto" w:fill="auto"/>
            <w:noWrap/>
            <w:vAlign w:val="center"/>
            <w:hideMark/>
          </w:tcPr>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Incomings: Cable</w:t>
            </w:r>
          </w:p>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Outgoings: Cable</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Top /  Bottom Entry</w:t>
            </w:r>
          </w:p>
        </w:tc>
        <w:tc>
          <w:tcPr>
            <w:tcW w:w="4035" w:type="dxa"/>
            <w:shd w:val="clear" w:color="auto" w:fill="auto"/>
            <w:noWrap/>
            <w:vAlign w:val="center"/>
            <w:hideMark/>
          </w:tcPr>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Cable: Bottom</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Degree of Protection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IP42</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Min. Cubicle Sheet &amp; Door Thickness For Enclosure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2 </w:t>
            </w:r>
            <w:r>
              <w:rPr>
                <w:rFonts w:asciiTheme="majorBidi" w:hAnsiTheme="majorBidi" w:cstheme="majorBidi"/>
                <w:sz w:val="16"/>
                <w:szCs w:val="16"/>
              </w:rPr>
              <w:t>mm</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Tropic Design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Provision </w:t>
            </w:r>
            <w:r>
              <w:rPr>
                <w:rFonts w:asciiTheme="majorBidi" w:hAnsiTheme="majorBidi" w:cstheme="majorBidi"/>
                <w:sz w:val="16"/>
                <w:szCs w:val="16"/>
              </w:rPr>
              <w:t>For Extension at Each End of Switchgear</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Paint Color Shade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proofErr w:type="spellStart"/>
            <w:r w:rsidRPr="00803B78">
              <w:rPr>
                <w:rFonts w:asciiTheme="majorBidi" w:hAnsiTheme="majorBidi" w:cstheme="majorBidi"/>
                <w:sz w:val="16"/>
                <w:szCs w:val="16"/>
              </w:rPr>
              <w:t>Ral</w:t>
            </w:r>
            <w:proofErr w:type="spellEnd"/>
            <w:r w:rsidRPr="00803B78">
              <w:rPr>
                <w:rFonts w:asciiTheme="majorBidi" w:hAnsiTheme="majorBidi" w:cstheme="majorBidi"/>
                <w:sz w:val="16"/>
                <w:szCs w:val="16"/>
              </w:rPr>
              <w:t xml:space="preserve"> 7032 (Light Grey)</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Thickness of Paint Coating</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60 – 80 Micron</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97"/>
          <w:jc w:val="center"/>
        </w:trPr>
        <w:tc>
          <w:tcPr>
            <w:tcW w:w="643" w:type="dxa"/>
            <w:shd w:val="clear" w:color="auto" w:fill="E5B8B7" w:themeFill="accent2" w:themeFillTint="66"/>
            <w:noWrap/>
            <w:vAlign w:val="center"/>
            <w:hideMark/>
          </w:tcPr>
          <w:p w:rsidR="00BB5CFD" w:rsidRPr="00D54DB5" w:rsidRDefault="00BB5CFD"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lastRenderedPageBreak/>
              <w:t>4</w:t>
            </w:r>
          </w:p>
        </w:tc>
        <w:tc>
          <w:tcPr>
            <w:tcW w:w="9778" w:type="dxa"/>
            <w:gridSpan w:val="3"/>
            <w:shd w:val="clear" w:color="auto" w:fill="E5B8B7" w:themeFill="accent2" w:themeFillTint="66"/>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D54DB5">
              <w:rPr>
                <w:rFonts w:asciiTheme="majorBidi" w:hAnsiTheme="majorBidi" w:cstheme="majorBidi"/>
                <w:b/>
                <w:bCs/>
                <w:sz w:val="16"/>
                <w:szCs w:val="16"/>
              </w:rPr>
              <w:t>CIRCUIT BREAKER (</w:t>
            </w:r>
            <w:r w:rsidR="00D12C06">
              <w:rPr>
                <w:rFonts w:asciiTheme="majorBidi" w:hAnsiTheme="majorBidi" w:cstheme="majorBidi"/>
                <w:b/>
                <w:bCs/>
                <w:sz w:val="16"/>
                <w:szCs w:val="16"/>
              </w:rPr>
              <w:t>A</w:t>
            </w:r>
            <w:r w:rsidRPr="00D54DB5">
              <w:rPr>
                <w:rFonts w:asciiTheme="majorBidi" w:hAnsiTheme="majorBidi" w:cstheme="majorBidi"/>
                <w:b/>
                <w:bCs/>
                <w:sz w:val="16"/>
                <w:szCs w:val="16"/>
              </w:rPr>
              <w:t>CB)</w:t>
            </w:r>
          </w:p>
        </w:tc>
      </w:tr>
      <w:tr w:rsidR="00BB5CFD" w:rsidRPr="00803B78" w:rsidTr="00030B05">
        <w:trPr>
          <w:trHeight w:val="340"/>
          <w:jc w:val="center"/>
        </w:trPr>
        <w:tc>
          <w:tcPr>
            <w:tcW w:w="643" w:type="dxa"/>
            <w:shd w:val="clear" w:color="auto" w:fill="auto"/>
            <w:noWrap/>
            <w:vAlign w:val="center"/>
          </w:tcPr>
          <w:p w:rsidR="00BB5CFD" w:rsidRPr="001D1831"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 Country</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Main CB (Air / Vacuum / Others)</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9D1F90">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No. of Poles in Main </w:t>
            </w:r>
            <w:r w:rsidR="009D1F90">
              <w:rPr>
                <w:rFonts w:asciiTheme="majorBidi" w:hAnsiTheme="majorBidi" w:cstheme="majorBidi"/>
                <w:sz w:val="16"/>
                <w:szCs w:val="16"/>
              </w:rPr>
              <w:t>ACB</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 Pole</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EC0B16">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BB5CFD" w:rsidRPr="00321FD7" w:rsidRDefault="00BB5CFD" w:rsidP="00BC137E">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Rated </w:t>
            </w:r>
            <w:r w:rsidR="00875529" w:rsidRPr="00321FD7">
              <w:rPr>
                <w:rFonts w:asciiTheme="majorBidi" w:hAnsiTheme="majorBidi" w:cstheme="majorBidi"/>
                <w:sz w:val="16"/>
                <w:szCs w:val="16"/>
              </w:rPr>
              <w:t xml:space="preserve">Insulation </w:t>
            </w:r>
            <w:r w:rsidRPr="00321FD7">
              <w:rPr>
                <w:rFonts w:asciiTheme="majorBidi" w:hAnsiTheme="majorBidi" w:cstheme="majorBidi"/>
                <w:sz w:val="16"/>
                <w:szCs w:val="16"/>
              </w:rPr>
              <w:t>Voltage</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875529" w:rsidRPr="00803B78" w:rsidTr="00EC0B16">
        <w:trPr>
          <w:trHeight w:val="340"/>
          <w:jc w:val="center"/>
        </w:trPr>
        <w:tc>
          <w:tcPr>
            <w:tcW w:w="643" w:type="dxa"/>
            <w:shd w:val="clear" w:color="auto" w:fill="auto"/>
            <w:noWrap/>
            <w:vAlign w:val="center"/>
          </w:tcPr>
          <w:p w:rsidR="00875529" w:rsidRPr="00803B78" w:rsidRDefault="00875529"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tcPr>
          <w:p w:rsidR="00875529" w:rsidRPr="00321FD7" w:rsidRDefault="00875529"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875529" w:rsidRPr="00321FD7" w:rsidRDefault="00875529"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738" w:type="dxa"/>
            <w:shd w:val="clear" w:color="auto" w:fill="auto"/>
            <w:noWrap/>
            <w:vAlign w:val="center"/>
          </w:tcPr>
          <w:p w:rsidR="00875529" w:rsidRPr="00803B78" w:rsidRDefault="00875529"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Pr>
                <w:rFonts w:asciiTheme="majorBidi" w:hAnsiTheme="majorBidi" w:cstheme="majorBidi"/>
                <w:sz w:val="16"/>
                <w:szCs w:val="16"/>
              </w:rPr>
              <w:t>Rated</w:t>
            </w:r>
            <w:r w:rsidRPr="00803B78">
              <w:rPr>
                <w:rFonts w:asciiTheme="majorBidi" w:hAnsiTheme="majorBidi" w:cstheme="majorBidi"/>
                <w:sz w:val="16"/>
                <w:szCs w:val="16"/>
              </w:rPr>
              <w:t xml:space="preserve"> Current</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r w:rsidRPr="00803B78">
              <w:rPr>
                <w:rFonts w:asciiTheme="majorBidi" w:hAnsiTheme="majorBidi" w:cstheme="majorBidi"/>
                <w:sz w:val="16"/>
                <w:szCs w:val="16"/>
              </w:rPr>
              <w:t>, Based on Load List</w:t>
            </w:r>
            <w:r>
              <w:rPr>
                <w:rFonts w:asciiTheme="majorBidi" w:hAnsiTheme="majorBidi" w:cstheme="majorBidi"/>
                <w:sz w:val="16"/>
                <w:szCs w:val="16"/>
              </w:rPr>
              <w:t xml:space="preserve"> (</w:t>
            </w:r>
            <w:r w:rsidRPr="00324DD7">
              <w:rPr>
                <w:rFonts w:asciiTheme="majorBidi" w:hAnsiTheme="majorBidi" w:cstheme="majorBidi"/>
                <w:sz w:val="16"/>
                <w:szCs w:val="16"/>
              </w:rPr>
              <w:t>BK-GCS-PEDCO-120-EL-LI-0001</w:t>
            </w:r>
            <w:r>
              <w:rPr>
                <w:rFonts w:asciiTheme="majorBidi" w:hAnsiTheme="majorBidi" w:cstheme="majorBidi"/>
                <w:sz w:val="16"/>
                <w:szCs w:val="16"/>
              </w:rPr>
              <w:t>)</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565D6D"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565D6D" w:rsidRDefault="00BB5CFD" w:rsidP="00C57A1D">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Breaking Current</w:t>
            </w:r>
            <w:r>
              <w:rPr>
                <w:rFonts w:asciiTheme="majorBidi" w:hAnsiTheme="majorBidi" w:cstheme="majorBidi"/>
                <w:sz w:val="16"/>
                <w:szCs w:val="16"/>
              </w:rPr>
              <w:t xml:space="preserve"> *</w:t>
            </w:r>
          </w:p>
        </w:tc>
        <w:tc>
          <w:tcPr>
            <w:tcW w:w="4035" w:type="dxa"/>
            <w:shd w:val="clear" w:color="auto" w:fill="auto"/>
            <w:noWrap/>
            <w:vAlign w:val="center"/>
          </w:tcPr>
          <w:p w:rsidR="00BB5CFD" w:rsidRPr="00565D6D" w:rsidRDefault="00BB5CFD" w:rsidP="00C57A1D">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50 KA</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565D6D"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565D6D" w:rsidRDefault="00BB5CFD" w:rsidP="00C57A1D">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Making Current</w:t>
            </w:r>
            <w:r>
              <w:rPr>
                <w:rFonts w:asciiTheme="majorBidi" w:hAnsiTheme="majorBidi" w:cstheme="majorBidi"/>
                <w:sz w:val="16"/>
                <w:szCs w:val="16"/>
              </w:rPr>
              <w:t xml:space="preserve"> *</w:t>
            </w:r>
          </w:p>
        </w:tc>
        <w:tc>
          <w:tcPr>
            <w:tcW w:w="4035" w:type="dxa"/>
            <w:shd w:val="clear" w:color="auto" w:fill="auto"/>
            <w:noWrap/>
            <w:vAlign w:val="center"/>
          </w:tcPr>
          <w:p w:rsidR="00BB5CFD" w:rsidRPr="00565D6D" w:rsidRDefault="00BB5CFD" w:rsidP="00C57A1D">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125 KA</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S/C Withstanding Time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Closing Time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Tripping Time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Electrical Life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Circuit Life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Closing Coil</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Tripping Coil</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Spring Charging Motor</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Spring Charge Motor Voltage Supply</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110 VDC</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Circuit Breaker Operating With Charged Spring</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lang w:bidi="fa-IR"/>
              </w:rPr>
            </w:pPr>
            <w:r w:rsidRPr="00321FD7">
              <w:rPr>
                <w:rFonts w:asciiTheme="majorBidi" w:hAnsiTheme="majorBidi" w:cstheme="majorBidi"/>
                <w:sz w:val="16"/>
                <w:szCs w:val="16"/>
              </w:rPr>
              <w:t>5</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Anti-Pumping Feature</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Shutters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030B05">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Additional Auxiliary Contacts</w:t>
            </w:r>
          </w:p>
        </w:tc>
        <w:tc>
          <w:tcPr>
            <w:tcW w:w="4035" w:type="dxa"/>
            <w:shd w:val="clear" w:color="auto" w:fill="auto"/>
            <w:noWrap/>
            <w:vAlign w:val="center"/>
            <w:hideMark/>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Mechanical Operations Counter</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Manual Mechanical Trip Facility</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Closed/Open Position Indication</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Charged/Discharged Spring Indication</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Make Contacts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Break Contacts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Current at Voltage (By </w:t>
            </w:r>
            <w:r>
              <w:rPr>
                <w:rFonts w:asciiTheme="majorBidi" w:hAnsiTheme="majorBidi" w:cstheme="majorBidi"/>
                <w:sz w:val="16"/>
                <w:szCs w:val="16"/>
              </w:rPr>
              <w:t>Vendor</w:t>
            </w:r>
            <w:r w:rsidRPr="00803B78">
              <w:rPr>
                <w:rFonts w:asciiTheme="majorBidi" w:hAnsiTheme="majorBidi" w:cstheme="majorBidi"/>
                <w:sz w:val="16"/>
                <w:szCs w:val="16"/>
              </w:rPr>
              <w:t>)</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9E63AF">
        <w:trPr>
          <w:trHeight w:val="340"/>
          <w:jc w:val="center"/>
        </w:trPr>
        <w:tc>
          <w:tcPr>
            <w:tcW w:w="643"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Unit</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E5B8B7" w:themeFill="accent2" w:themeFillTint="66"/>
            <w:noWrap/>
            <w:vAlign w:val="center"/>
          </w:tcPr>
          <w:p w:rsidR="009D1F90" w:rsidRPr="00C57A1D"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5</w:t>
            </w:r>
          </w:p>
        </w:tc>
        <w:tc>
          <w:tcPr>
            <w:tcW w:w="9778" w:type="dxa"/>
            <w:gridSpan w:val="3"/>
            <w:shd w:val="clear" w:color="auto" w:fill="E5B8B7" w:themeFill="accent2" w:themeFillTint="66"/>
            <w:noWrap/>
            <w:vAlign w:val="center"/>
          </w:tcPr>
          <w:p w:rsidR="009D1F90" w:rsidRPr="00C57A1D" w:rsidRDefault="009D1F90" w:rsidP="00C57A1D">
            <w:pPr>
              <w:bidi w:val="0"/>
              <w:spacing w:line="276" w:lineRule="auto"/>
              <w:rPr>
                <w:rFonts w:asciiTheme="majorBidi" w:hAnsiTheme="majorBidi" w:cstheme="majorBidi"/>
                <w:b/>
                <w:bCs/>
                <w:sz w:val="16"/>
                <w:szCs w:val="16"/>
              </w:rPr>
            </w:pPr>
            <w:r w:rsidRPr="00C57A1D">
              <w:rPr>
                <w:rFonts w:asciiTheme="majorBidi" w:hAnsiTheme="majorBidi" w:cstheme="majorBidi"/>
                <w:b/>
                <w:bCs/>
                <w:sz w:val="16"/>
                <w:szCs w:val="16"/>
              </w:rPr>
              <w:t>MCCB</w:t>
            </w:r>
          </w:p>
        </w:tc>
      </w:tr>
      <w:tr w:rsidR="009D1F90" w:rsidRPr="00803B78" w:rsidTr="00534A0B">
        <w:trPr>
          <w:trHeight w:val="340"/>
          <w:jc w:val="center"/>
        </w:trPr>
        <w:tc>
          <w:tcPr>
            <w:tcW w:w="643" w:type="dxa"/>
            <w:shd w:val="clear" w:color="auto" w:fill="auto"/>
            <w:noWrap/>
            <w:vAlign w:val="center"/>
          </w:tcPr>
          <w:p w:rsidR="009D1F90" w:rsidRPr="009C3816"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of MCCB</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C0B16">
        <w:trPr>
          <w:trHeight w:val="340"/>
          <w:jc w:val="center"/>
        </w:trPr>
        <w:tc>
          <w:tcPr>
            <w:tcW w:w="643"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6B6DA4">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NO. of </w:t>
            </w:r>
            <w:r w:rsidR="006B6DA4" w:rsidRPr="00321FD7">
              <w:rPr>
                <w:rFonts w:asciiTheme="majorBidi" w:hAnsiTheme="majorBidi" w:cstheme="majorBidi"/>
                <w:sz w:val="16"/>
                <w:szCs w:val="16"/>
              </w:rPr>
              <w:t>P</w:t>
            </w:r>
            <w:r w:rsidRPr="00321FD7">
              <w:rPr>
                <w:rFonts w:asciiTheme="majorBidi" w:hAnsiTheme="majorBidi" w:cstheme="majorBidi"/>
                <w:sz w:val="16"/>
                <w:szCs w:val="16"/>
              </w:rPr>
              <w:t>oles</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E5B8B7" w:themeFill="accent2" w:themeFillTint="66"/>
            <w:noWrap/>
            <w:vAlign w:val="center"/>
          </w:tcPr>
          <w:p w:rsidR="009D1F90" w:rsidRPr="00127EE7" w:rsidRDefault="009D1F90" w:rsidP="00C57A1D">
            <w:pPr>
              <w:bidi w:val="0"/>
              <w:spacing w:line="276" w:lineRule="auto"/>
              <w:jc w:val="center"/>
              <w:rPr>
                <w:rFonts w:asciiTheme="majorBidi" w:hAnsiTheme="majorBidi" w:cstheme="majorBidi"/>
                <w:b/>
                <w:bCs/>
                <w:sz w:val="16"/>
                <w:szCs w:val="16"/>
              </w:rPr>
            </w:pPr>
            <w:r w:rsidRPr="00127EE7">
              <w:rPr>
                <w:rFonts w:asciiTheme="majorBidi" w:hAnsiTheme="majorBidi" w:cstheme="majorBidi"/>
                <w:b/>
                <w:bCs/>
                <w:sz w:val="16"/>
                <w:szCs w:val="16"/>
              </w:rPr>
              <w:t>6</w:t>
            </w:r>
          </w:p>
        </w:tc>
        <w:tc>
          <w:tcPr>
            <w:tcW w:w="9778" w:type="dxa"/>
            <w:gridSpan w:val="3"/>
            <w:shd w:val="clear" w:color="auto" w:fill="E5B8B7" w:themeFill="accent2" w:themeFillTint="66"/>
            <w:noWrap/>
            <w:vAlign w:val="center"/>
          </w:tcPr>
          <w:p w:rsidR="009D1F90" w:rsidRPr="00127EE7" w:rsidRDefault="009D1F90" w:rsidP="00C57A1D">
            <w:pPr>
              <w:bidi w:val="0"/>
              <w:spacing w:line="276" w:lineRule="auto"/>
              <w:rPr>
                <w:rFonts w:asciiTheme="majorBidi" w:hAnsiTheme="majorBidi" w:cstheme="majorBidi"/>
                <w:b/>
                <w:bCs/>
                <w:sz w:val="16"/>
                <w:szCs w:val="16"/>
              </w:rPr>
            </w:pPr>
            <w:r w:rsidRPr="00127EE7">
              <w:rPr>
                <w:rFonts w:asciiTheme="majorBidi" w:hAnsiTheme="majorBidi" w:cstheme="majorBidi"/>
                <w:b/>
                <w:bCs/>
                <w:sz w:val="16"/>
                <w:szCs w:val="16"/>
              </w:rPr>
              <w:t>SWITCH-FUSE</w:t>
            </w:r>
          </w:p>
        </w:tc>
      </w:tr>
      <w:tr w:rsidR="009D1F90" w:rsidRPr="00803B78" w:rsidTr="00534A0B">
        <w:trPr>
          <w:trHeight w:val="340"/>
          <w:jc w:val="center"/>
        </w:trPr>
        <w:tc>
          <w:tcPr>
            <w:tcW w:w="643" w:type="dxa"/>
            <w:shd w:val="clear" w:color="auto" w:fill="auto"/>
            <w:noWrap/>
            <w:vAlign w:val="center"/>
          </w:tcPr>
          <w:p w:rsidR="009D1F90" w:rsidRPr="00B81E36"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rtl/>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of Switch-Fuse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738"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734DD5">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738"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534A0B">
        <w:trPr>
          <w:trHeight w:val="340"/>
          <w:jc w:val="center"/>
        </w:trPr>
        <w:tc>
          <w:tcPr>
            <w:tcW w:w="643"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tcPr>
          <w:p w:rsidR="009D1F90" w:rsidRPr="00321FD7" w:rsidRDefault="009D1F90" w:rsidP="00534A0B">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738" w:type="dxa"/>
            <w:tcBorders>
              <w:top w:val="single" w:sz="2" w:space="0" w:color="auto"/>
              <w:bottom w:val="single" w:sz="4"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C0B16">
        <w:trPr>
          <w:trHeight w:val="340"/>
          <w:jc w:val="center"/>
        </w:trPr>
        <w:tc>
          <w:tcPr>
            <w:tcW w:w="643"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FFFFFF" w:themeFill="background1"/>
            <w:noWrap/>
            <w:vAlign w:val="center"/>
          </w:tcPr>
          <w:p w:rsidR="009D1F90" w:rsidRPr="00321FD7" w:rsidRDefault="006B6DA4"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P</w:t>
            </w:r>
            <w:r w:rsidR="009D1F90" w:rsidRPr="00321FD7">
              <w:rPr>
                <w:rFonts w:asciiTheme="majorBidi" w:hAnsiTheme="majorBidi" w:cstheme="majorBidi"/>
                <w:sz w:val="16"/>
                <w:szCs w:val="16"/>
              </w:rPr>
              <w:t>oles</w:t>
            </w:r>
          </w:p>
        </w:tc>
        <w:tc>
          <w:tcPr>
            <w:tcW w:w="4035" w:type="dxa"/>
            <w:shd w:val="clear" w:color="auto" w:fill="auto"/>
            <w:noWrap/>
            <w:vAlign w:val="center"/>
          </w:tcPr>
          <w:p w:rsidR="009D1F90" w:rsidRPr="00321FD7" w:rsidRDefault="009D1F90" w:rsidP="009D1F90">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3</w:t>
            </w:r>
            <w:r w:rsidR="00E015B5" w:rsidRPr="00321FD7">
              <w:rPr>
                <w:rFonts w:asciiTheme="majorBidi" w:hAnsiTheme="majorBidi" w:cstheme="majorBidi"/>
                <w:sz w:val="16"/>
                <w:szCs w:val="16"/>
              </w:rPr>
              <w:t xml:space="preserve"> Pole</w:t>
            </w:r>
          </w:p>
        </w:tc>
        <w:tc>
          <w:tcPr>
            <w:tcW w:w="1738" w:type="dxa"/>
            <w:tcBorders>
              <w:top w:val="single" w:sz="2" w:space="0" w:color="auto"/>
              <w:bottom w:val="single" w:sz="4"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356DD9"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7</w:t>
            </w:r>
          </w:p>
        </w:tc>
        <w:tc>
          <w:tcPr>
            <w:tcW w:w="9778" w:type="dxa"/>
            <w:gridSpan w:val="3"/>
            <w:shd w:val="clear" w:color="auto" w:fill="E5B8B7" w:themeFill="accent2" w:themeFillTint="66"/>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356DD9">
              <w:rPr>
                <w:rFonts w:asciiTheme="majorBidi" w:hAnsiTheme="majorBidi" w:cstheme="majorBidi"/>
                <w:b/>
                <w:bCs/>
                <w:sz w:val="16"/>
                <w:szCs w:val="16"/>
              </w:rPr>
              <w:t>CONTACTOR</w:t>
            </w:r>
          </w:p>
        </w:tc>
      </w:tr>
      <w:tr w:rsidR="009D1F90" w:rsidRPr="00803B78" w:rsidTr="009F3011">
        <w:trPr>
          <w:trHeight w:val="340"/>
          <w:jc w:val="center"/>
        </w:trPr>
        <w:tc>
          <w:tcPr>
            <w:tcW w:w="643" w:type="dxa"/>
            <w:shd w:val="clear" w:color="auto" w:fill="auto"/>
            <w:noWrap/>
            <w:vAlign w:val="center"/>
          </w:tcPr>
          <w:p w:rsidR="009D1F90" w:rsidRPr="009F3011"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Type No.</w:t>
            </w:r>
          </w:p>
        </w:tc>
        <w:tc>
          <w:tcPr>
            <w:tcW w:w="4035" w:type="dxa"/>
            <w:shd w:val="clear" w:color="auto" w:fill="auto"/>
            <w:noWrap/>
            <w:vAlign w:val="center"/>
            <w:hideMark/>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Type of Contactor (Air / Vacuum)</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Air/AC3</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C0B16">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9D1F90" w:rsidRPr="00321FD7" w:rsidRDefault="009D1F90"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C0B16">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734DD5">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hideMark/>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 Based On SLD</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Closing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Tripping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Elec. Bobbin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Electrical Life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Circuit Life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Elect. Bobbin Voltage Supply</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Utilization Category</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RC Element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Where Is Applicable</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F3011">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Unit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C0B16">
        <w:trPr>
          <w:trHeight w:val="340"/>
          <w:jc w:val="center"/>
        </w:trPr>
        <w:tc>
          <w:tcPr>
            <w:tcW w:w="643"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NO. of </w:t>
            </w:r>
            <w:r w:rsidR="00321FD7" w:rsidRPr="00321FD7">
              <w:rPr>
                <w:rFonts w:asciiTheme="majorBidi" w:hAnsiTheme="majorBidi" w:cstheme="majorBidi"/>
                <w:sz w:val="16"/>
                <w:szCs w:val="16"/>
              </w:rPr>
              <w:t>Poles</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3</w:t>
            </w:r>
            <w:r w:rsidR="00E015B5" w:rsidRPr="00321FD7">
              <w:rPr>
                <w:rFonts w:asciiTheme="majorBidi" w:hAnsiTheme="majorBidi" w:cstheme="majorBidi"/>
                <w:sz w:val="16"/>
                <w:szCs w:val="16"/>
              </w:rPr>
              <w:t xml:space="preserve"> Pole</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405AD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8</w:t>
            </w:r>
          </w:p>
        </w:tc>
        <w:tc>
          <w:tcPr>
            <w:tcW w:w="9778" w:type="dxa"/>
            <w:gridSpan w:val="3"/>
            <w:shd w:val="clear" w:color="auto" w:fill="E5B8B7" w:themeFill="accent2" w:themeFillTint="66"/>
            <w:noWrap/>
            <w:vAlign w:val="center"/>
            <w:hideMark/>
          </w:tcPr>
          <w:p w:rsidR="009D1F90" w:rsidRPr="00405AD7" w:rsidRDefault="009D1F90" w:rsidP="00C57A1D">
            <w:pPr>
              <w:bidi w:val="0"/>
              <w:spacing w:line="276" w:lineRule="auto"/>
              <w:rPr>
                <w:rFonts w:asciiTheme="majorBidi" w:hAnsiTheme="majorBidi" w:cstheme="majorBidi"/>
                <w:b/>
                <w:bCs/>
                <w:sz w:val="16"/>
                <w:szCs w:val="16"/>
              </w:rPr>
            </w:pPr>
            <w:r w:rsidRPr="00405AD7">
              <w:rPr>
                <w:rFonts w:asciiTheme="majorBidi" w:hAnsiTheme="majorBidi" w:cstheme="majorBidi"/>
                <w:b/>
                <w:bCs/>
                <w:sz w:val="16"/>
                <w:szCs w:val="16"/>
              </w:rPr>
              <w:t>THERMAL RELAYS</w:t>
            </w:r>
          </w:p>
        </w:tc>
      </w:tr>
      <w:tr w:rsidR="009D1F90" w:rsidRPr="00803B78" w:rsidTr="00E93113">
        <w:trPr>
          <w:trHeight w:val="340"/>
          <w:jc w:val="center"/>
        </w:trPr>
        <w:tc>
          <w:tcPr>
            <w:tcW w:w="643" w:type="dxa"/>
            <w:shd w:val="clear" w:color="auto" w:fill="auto"/>
            <w:noWrap/>
            <w:vAlign w:val="center"/>
          </w:tcPr>
          <w:p w:rsidR="009D1F90" w:rsidRPr="00E93113"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93113">
        <w:trPr>
          <w:trHeight w:val="340"/>
          <w:jc w:val="center"/>
        </w:trPr>
        <w:tc>
          <w:tcPr>
            <w:tcW w:w="643"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93113">
        <w:trPr>
          <w:trHeight w:val="340"/>
          <w:jc w:val="center"/>
        </w:trPr>
        <w:tc>
          <w:tcPr>
            <w:tcW w:w="643"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93113">
        <w:trPr>
          <w:trHeight w:val="340"/>
          <w:jc w:val="center"/>
        </w:trPr>
        <w:tc>
          <w:tcPr>
            <w:tcW w:w="643"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Single Phasing Protection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93113">
        <w:trPr>
          <w:trHeight w:val="340"/>
          <w:jc w:val="center"/>
        </w:trPr>
        <w:tc>
          <w:tcPr>
            <w:tcW w:w="643"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Thermal Relay Adjustable Range</w:t>
            </w:r>
          </w:p>
        </w:tc>
        <w:tc>
          <w:tcPr>
            <w:tcW w:w="4035" w:type="dxa"/>
            <w:shd w:val="clear" w:color="auto" w:fill="auto"/>
            <w:noWrap/>
            <w:vAlign w:val="center"/>
            <w:hideMark/>
          </w:tcPr>
          <w:p w:rsidR="00F76B24" w:rsidRPr="00321FD7" w:rsidRDefault="009D1F90" w:rsidP="00026401">
            <w:pPr>
              <w:bidi w:val="0"/>
              <w:spacing w:line="276" w:lineRule="auto"/>
              <w:jc w:val="center"/>
              <w:rPr>
                <w:rFonts w:asciiTheme="majorBidi" w:hAnsiTheme="majorBidi" w:cstheme="majorBidi"/>
                <w:sz w:val="12"/>
                <w:szCs w:val="12"/>
              </w:rPr>
            </w:pPr>
            <w:r w:rsidRPr="00321FD7">
              <w:rPr>
                <w:rFonts w:asciiTheme="majorBidi" w:hAnsiTheme="majorBidi" w:cstheme="majorBidi"/>
                <w:sz w:val="12"/>
                <w:szCs w:val="12"/>
              </w:rPr>
              <w:t>By Vendor</w:t>
            </w:r>
            <w:r w:rsidR="00F76B24" w:rsidRPr="00321FD7">
              <w:rPr>
                <w:rFonts w:asciiTheme="majorBidi" w:hAnsiTheme="majorBidi" w:cstheme="majorBidi"/>
                <w:sz w:val="12"/>
                <w:szCs w:val="12"/>
              </w:rPr>
              <w:t xml:space="preserve"> ( ACC to Coordination type 2 )</w:t>
            </w:r>
          </w:p>
          <w:p w:rsidR="009D1F90" w:rsidRPr="00321FD7" w:rsidRDefault="009D1F90" w:rsidP="00F76B24">
            <w:pPr>
              <w:bidi w:val="0"/>
              <w:spacing w:line="276" w:lineRule="auto"/>
              <w:jc w:val="center"/>
              <w:rPr>
                <w:rFonts w:asciiTheme="majorBidi" w:hAnsiTheme="majorBidi" w:cstheme="majorBidi"/>
                <w:sz w:val="12"/>
                <w:szCs w:val="12"/>
              </w:rPr>
            </w:pPr>
            <w:r w:rsidRPr="00321FD7">
              <w:rPr>
                <w:rFonts w:asciiTheme="majorBidi" w:hAnsiTheme="majorBidi" w:cstheme="majorBidi"/>
                <w:sz w:val="12"/>
                <w:szCs w:val="12"/>
              </w:rPr>
              <w:t>, According to “BK-GCS-PEDCO-120-EL-SL-0002”</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E93113">
        <w:trPr>
          <w:trHeight w:val="340"/>
          <w:jc w:val="center"/>
        </w:trPr>
        <w:tc>
          <w:tcPr>
            <w:tcW w:w="643"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Thermal Relay Reset Feature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Via a Door Mounted Push-Button</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E5B8B7" w:themeFill="accent2" w:themeFillTint="66"/>
            <w:noWrap/>
            <w:vAlign w:val="center"/>
            <w:hideMark/>
          </w:tcPr>
          <w:p w:rsidR="009D1F90" w:rsidRPr="004A482C"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9</w:t>
            </w:r>
          </w:p>
        </w:tc>
        <w:tc>
          <w:tcPr>
            <w:tcW w:w="9778" w:type="dxa"/>
            <w:gridSpan w:val="3"/>
            <w:shd w:val="clear" w:color="auto" w:fill="E5B8B7" w:themeFill="accent2" w:themeFillTint="66"/>
            <w:noWrap/>
            <w:vAlign w:val="center"/>
            <w:hideMark/>
          </w:tcPr>
          <w:p w:rsidR="009D1F90" w:rsidRPr="004A482C" w:rsidRDefault="009D1F90" w:rsidP="00C57A1D">
            <w:pPr>
              <w:bidi w:val="0"/>
              <w:spacing w:line="276" w:lineRule="auto"/>
              <w:rPr>
                <w:rFonts w:asciiTheme="majorBidi" w:hAnsiTheme="majorBidi" w:cstheme="majorBidi"/>
                <w:b/>
                <w:bCs/>
                <w:sz w:val="16"/>
                <w:szCs w:val="16"/>
              </w:rPr>
            </w:pPr>
            <w:r w:rsidRPr="004A482C">
              <w:rPr>
                <w:rFonts w:asciiTheme="majorBidi" w:hAnsiTheme="majorBidi" w:cstheme="majorBidi"/>
                <w:b/>
                <w:bCs/>
                <w:sz w:val="16"/>
                <w:szCs w:val="16"/>
              </w:rPr>
              <w:t>PT'S-FIXED TYPE</w:t>
            </w: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w:t>
            </w:r>
            <w:proofErr w:type="spellStart"/>
            <w:r w:rsidRPr="00803B78">
              <w:rPr>
                <w:rFonts w:asciiTheme="majorBidi" w:hAnsiTheme="majorBidi" w:cstheme="majorBidi"/>
                <w:sz w:val="16"/>
                <w:szCs w:val="16"/>
              </w:rPr>
              <w:t>Secondery</w:t>
            </w:r>
            <w:proofErr w:type="spellEnd"/>
            <w:r w:rsidRPr="00803B78">
              <w:rPr>
                <w:rFonts w:asciiTheme="majorBidi" w:hAnsiTheme="majorBidi" w:cstheme="majorBidi"/>
                <w:sz w:val="16"/>
                <w:szCs w:val="16"/>
              </w:rPr>
              <w:t xml:space="preserve">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110/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 , 230/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 1</w:t>
            </w:r>
          </w:p>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 3P</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Single-Phase / Three-Phase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 Phase</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Factor</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405AD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10</w:t>
            </w:r>
          </w:p>
        </w:tc>
        <w:tc>
          <w:tcPr>
            <w:tcW w:w="9778" w:type="dxa"/>
            <w:gridSpan w:val="3"/>
            <w:shd w:val="clear" w:color="auto" w:fill="E5B8B7" w:themeFill="accent2" w:themeFillTint="66"/>
            <w:noWrap/>
            <w:vAlign w:val="center"/>
            <w:hideMark/>
          </w:tcPr>
          <w:p w:rsidR="009D1F90" w:rsidRPr="00405AD7" w:rsidRDefault="009D1F90" w:rsidP="00C57A1D">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CTs</w:t>
            </w: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 VAC</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Primary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 Based on SLD</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Secondary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A</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Insulation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1</w:t>
            </w:r>
          </w:p>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5P10</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Max. Thermal Withstand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Cast Resin</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FIX</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786E5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11</w:t>
            </w:r>
          </w:p>
        </w:tc>
        <w:tc>
          <w:tcPr>
            <w:tcW w:w="9778" w:type="dxa"/>
            <w:gridSpan w:val="3"/>
            <w:shd w:val="clear" w:color="auto" w:fill="E5B8B7" w:themeFill="accent2" w:themeFillTint="66"/>
            <w:noWrap/>
            <w:vAlign w:val="center"/>
            <w:hideMark/>
          </w:tcPr>
          <w:p w:rsidR="009D1F90" w:rsidRPr="00786E57" w:rsidRDefault="009D1F90" w:rsidP="00C57A1D">
            <w:pPr>
              <w:bidi w:val="0"/>
              <w:spacing w:line="276" w:lineRule="auto"/>
              <w:rPr>
                <w:rFonts w:asciiTheme="majorBidi" w:hAnsiTheme="majorBidi" w:cstheme="majorBidi"/>
                <w:b/>
                <w:bCs/>
                <w:sz w:val="16"/>
                <w:szCs w:val="16"/>
              </w:rPr>
            </w:pPr>
            <w:r w:rsidRPr="00786E57">
              <w:rPr>
                <w:rFonts w:asciiTheme="majorBidi" w:hAnsiTheme="majorBidi" w:cstheme="majorBidi"/>
                <w:b/>
                <w:bCs/>
                <w:sz w:val="16"/>
                <w:szCs w:val="16"/>
              </w:rPr>
              <w:t>PROTECTION</w:t>
            </w: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Designation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Protection Relays For Incomers/Tie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Multi-Function, Microprocessor Based</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Contacts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MIN. 4</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Contact Rating Current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 A</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Auto Diagnostic &amp; Self Supervision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Serial Link Communication Port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0E5253"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12</w:t>
            </w:r>
          </w:p>
        </w:tc>
        <w:tc>
          <w:tcPr>
            <w:tcW w:w="9778" w:type="dxa"/>
            <w:gridSpan w:val="3"/>
            <w:shd w:val="clear" w:color="auto" w:fill="E5B8B7" w:themeFill="accent2" w:themeFillTint="66"/>
            <w:noWrap/>
            <w:vAlign w:val="center"/>
            <w:hideMark/>
          </w:tcPr>
          <w:p w:rsidR="009D1F90" w:rsidRPr="000E5253" w:rsidRDefault="009D1F90" w:rsidP="00C57A1D">
            <w:pPr>
              <w:bidi w:val="0"/>
              <w:spacing w:line="276" w:lineRule="auto"/>
              <w:rPr>
                <w:rFonts w:asciiTheme="majorBidi" w:hAnsiTheme="majorBidi" w:cstheme="majorBidi"/>
                <w:b/>
                <w:bCs/>
                <w:sz w:val="16"/>
                <w:szCs w:val="16"/>
              </w:rPr>
            </w:pPr>
            <w:r w:rsidRPr="000E5253">
              <w:rPr>
                <w:rFonts w:asciiTheme="majorBidi" w:hAnsiTheme="majorBidi" w:cstheme="majorBidi"/>
                <w:b/>
                <w:bCs/>
                <w:sz w:val="16"/>
                <w:szCs w:val="16"/>
              </w:rPr>
              <w:t>MEASURING &amp; CONTROL SYSTEM</w:t>
            </w:r>
          </w:p>
        </w:tc>
      </w:tr>
      <w:tr w:rsidR="009D1F90" w:rsidRPr="00803B78" w:rsidTr="009E63A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Indicators /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 Of Indicators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CL.1</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Selector Switch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Push Buttons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Indication Lamps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Terminals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AUX. Relays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Remote Control Indication / Alarm / </w:t>
            </w:r>
            <w:proofErr w:type="spellStart"/>
            <w:r w:rsidRPr="00803B78">
              <w:rPr>
                <w:rFonts w:asciiTheme="majorBidi" w:hAnsiTheme="majorBidi" w:cstheme="majorBidi"/>
                <w:sz w:val="16"/>
                <w:szCs w:val="16"/>
              </w:rPr>
              <w:t>Intertrip</w:t>
            </w:r>
            <w:proofErr w:type="spellEnd"/>
            <w:r w:rsidRPr="00803B78">
              <w:rPr>
                <w:rFonts w:asciiTheme="majorBidi" w:hAnsiTheme="majorBidi" w:cstheme="majorBidi"/>
                <w:sz w:val="16"/>
                <w:szCs w:val="16"/>
              </w:rPr>
              <w:t xml:space="preserve"> / ETC.</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Mimic Diagram</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Not Applicable</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454"/>
          <w:jc w:val="center"/>
        </w:trPr>
        <w:tc>
          <w:tcPr>
            <w:tcW w:w="643" w:type="dxa"/>
            <w:shd w:val="clear" w:color="auto" w:fill="auto"/>
            <w:noWrap/>
            <w:vAlign w:val="center"/>
          </w:tcPr>
          <w:p w:rsidR="009D1F90" w:rsidRPr="00803B78"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Size of Control Wiring</w:t>
            </w:r>
          </w:p>
        </w:tc>
        <w:tc>
          <w:tcPr>
            <w:tcW w:w="4035" w:type="dxa"/>
            <w:shd w:val="clear" w:color="auto" w:fill="auto"/>
            <w:noWrap/>
            <w:vAlign w:val="center"/>
            <w:hideMark/>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2.5 mm</w:t>
            </w:r>
            <w:r w:rsidRPr="00321FD7">
              <w:rPr>
                <w:rFonts w:asciiTheme="majorBidi" w:hAnsiTheme="majorBidi" w:cstheme="majorBidi"/>
                <w:sz w:val="16"/>
                <w:szCs w:val="16"/>
                <w:vertAlign w:val="superscript"/>
              </w:rPr>
              <w:t>2</w:t>
            </w:r>
            <w:r w:rsidRPr="00321FD7">
              <w:rPr>
                <w:rFonts w:asciiTheme="majorBidi" w:hAnsiTheme="majorBidi" w:cstheme="majorBidi"/>
                <w:sz w:val="16"/>
                <w:szCs w:val="16"/>
              </w:rPr>
              <w:t xml:space="preserve"> for CT'S</w:t>
            </w:r>
          </w:p>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1.5 mm</w:t>
            </w:r>
            <w:r w:rsidRPr="00321FD7">
              <w:rPr>
                <w:rFonts w:asciiTheme="majorBidi" w:hAnsiTheme="majorBidi" w:cstheme="majorBidi"/>
                <w:sz w:val="16"/>
                <w:szCs w:val="16"/>
                <w:vertAlign w:val="superscript"/>
              </w:rPr>
              <w:t>2</w:t>
            </w:r>
            <w:r w:rsidRPr="00321FD7">
              <w:rPr>
                <w:rFonts w:asciiTheme="majorBidi" w:hAnsiTheme="majorBidi" w:cstheme="majorBidi"/>
                <w:sz w:val="16"/>
                <w:szCs w:val="16"/>
              </w:rPr>
              <w:t xml:space="preserve"> for Other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Manufacture</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Class</w:t>
            </w:r>
          </w:p>
        </w:tc>
        <w:tc>
          <w:tcPr>
            <w:tcW w:w="4035" w:type="dxa"/>
            <w:shd w:val="clear" w:color="auto" w:fill="auto"/>
            <w:noWrap/>
            <w:vAlign w:val="center"/>
          </w:tcPr>
          <w:p w:rsidR="009D1F90" w:rsidRPr="00321FD7" w:rsidRDefault="006270C7"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CL.1</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range</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Multi Meters Manufacture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Multi Meters Class</w:t>
            </w:r>
          </w:p>
        </w:tc>
        <w:tc>
          <w:tcPr>
            <w:tcW w:w="4035" w:type="dxa"/>
            <w:shd w:val="clear" w:color="auto" w:fill="auto"/>
            <w:noWrap/>
            <w:vAlign w:val="center"/>
          </w:tcPr>
          <w:p w:rsidR="009D1F90" w:rsidRPr="00321FD7" w:rsidRDefault="006270C7" w:rsidP="006270C7">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CL.</w:t>
            </w:r>
            <w:r w:rsidR="006B6DA4" w:rsidRPr="00321FD7">
              <w:rPr>
                <w:rFonts w:asciiTheme="majorBidi" w:hAnsiTheme="majorBidi" w:cstheme="majorBidi"/>
                <w:sz w:val="16"/>
                <w:szCs w:val="16"/>
              </w:rPr>
              <w:t>0.5</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086AAB">
        <w:trPr>
          <w:trHeight w:val="340"/>
          <w:jc w:val="center"/>
        </w:trPr>
        <w:tc>
          <w:tcPr>
            <w:tcW w:w="643"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Transducer Model &amp; Manufacturer</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hideMark/>
          </w:tcPr>
          <w:p w:rsidR="009D1F90" w:rsidRPr="00A012BE" w:rsidRDefault="009D1F90" w:rsidP="008057C6">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13</w:t>
            </w:r>
          </w:p>
        </w:tc>
        <w:tc>
          <w:tcPr>
            <w:tcW w:w="9778" w:type="dxa"/>
            <w:gridSpan w:val="3"/>
            <w:shd w:val="clear" w:color="auto" w:fill="E5B8B7" w:themeFill="accent2" w:themeFillTint="66"/>
            <w:noWrap/>
            <w:vAlign w:val="center"/>
            <w:hideMark/>
          </w:tcPr>
          <w:p w:rsidR="009D1F90" w:rsidRPr="00A012BE" w:rsidRDefault="009D1F90" w:rsidP="00C57A1D">
            <w:pPr>
              <w:bidi w:val="0"/>
              <w:spacing w:line="276" w:lineRule="auto"/>
              <w:rPr>
                <w:rFonts w:asciiTheme="majorBidi" w:hAnsiTheme="majorBidi" w:cstheme="majorBidi"/>
                <w:b/>
                <w:bCs/>
                <w:sz w:val="16"/>
                <w:szCs w:val="16"/>
              </w:rPr>
            </w:pPr>
            <w:r w:rsidRPr="00A012BE">
              <w:rPr>
                <w:rFonts w:asciiTheme="majorBidi" w:hAnsiTheme="majorBidi" w:cstheme="majorBidi"/>
                <w:b/>
                <w:bCs/>
                <w:sz w:val="16"/>
                <w:szCs w:val="16"/>
              </w:rPr>
              <w:t>MISCELLANEOUS</w:t>
            </w: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Routine Tests Foreseen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Tests Foreseen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No, If Certified</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Two Years Op. &amp; </w:t>
            </w:r>
            <w:proofErr w:type="spellStart"/>
            <w:r w:rsidRPr="00803B78">
              <w:rPr>
                <w:rFonts w:asciiTheme="majorBidi" w:hAnsiTheme="majorBidi" w:cstheme="majorBidi"/>
                <w:sz w:val="16"/>
                <w:szCs w:val="16"/>
              </w:rPr>
              <w:t>Comis</w:t>
            </w:r>
            <w:proofErr w:type="spellEnd"/>
            <w:r w:rsidRPr="00803B78">
              <w:rPr>
                <w:rFonts w:asciiTheme="majorBidi" w:hAnsiTheme="majorBidi" w:cstheme="majorBidi"/>
                <w:sz w:val="16"/>
                <w:szCs w:val="16"/>
              </w:rPr>
              <w:t>. Spare Parts Proposed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Special Tools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If Required</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Accessories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Mimic Diagram for Each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for Incoming</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of One Cubicle (H X W X 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Overall Dimension (H X W X 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Total Weight of Cubicles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Dynamic Load of One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Time Schedule Prepared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Delivery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5229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Any Deviations From Spec.</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Cable Gland Delivery</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tcPr>
          <w:p w:rsidR="009D1F90" w:rsidRPr="00495958"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14</w:t>
            </w:r>
          </w:p>
        </w:tc>
        <w:tc>
          <w:tcPr>
            <w:tcW w:w="9778" w:type="dxa"/>
            <w:gridSpan w:val="3"/>
            <w:shd w:val="clear" w:color="auto" w:fill="E5B8B7" w:themeFill="accent2" w:themeFillTint="66"/>
            <w:noWrap/>
            <w:vAlign w:val="center"/>
          </w:tcPr>
          <w:p w:rsidR="009D1F90" w:rsidRPr="00803B78" w:rsidRDefault="009D1F90" w:rsidP="00C57A1D">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ACCESSORIES</w:t>
            </w:r>
          </w:p>
        </w:tc>
      </w:tr>
      <w:tr w:rsidR="009D1F90" w:rsidRPr="00803B78" w:rsidTr="009E63AF">
        <w:trPr>
          <w:trHeight w:val="369"/>
          <w:jc w:val="center"/>
        </w:trPr>
        <w:tc>
          <w:tcPr>
            <w:tcW w:w="643" w:type="dxa"/>
            <w:shd w:val="clear" w:color="auto" w:fill="auto"/>
            <w:noWrap/>
            <w:vAlign w:val="center"/>
          </w:tcPr>
          <w:p w:rsidR="009D1F90" w:rsidRPr="00D5229F"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Illumination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Lifting Lugs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Space Heater With Thermostat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Humidity Control System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Mimic Diagram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Position Indicator</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Door Key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Charging / Retracting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Installation Kit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Voltage and Current Test Block for Protection Relays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Lamp Test Facility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Automatic Shutter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Floor Frame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Transfer Trolley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Name Plate &amp; Front Tag &amp; Rear Side Tag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69"/>
          <w:jc w:val="center"/>
        </w:trPr>
        <w:tc>
          <w:tcPr>
            <w:tcW w:w="643"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Telescopic Rotary Handle for MCCB(Y/N) </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tcPr>
          <w:p w:rsidR="009D1F90" w:rsidRPr="00495958" w:rsidRDefault="009D1F90" w:rsidP="00C57A1D">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5</w:t>
            </w:r>
          </w:p>
        </w:tc>
        <w:tc>
          <w:tcPr>
            <w:tcW w:w="9778" w:type="dxa"/>
            <w:gridSpan w:val="3"/>
            <w:shd w:val="clear" w:color="auto" w:fill="E5B8B7" w:themeFill="accent2" w:themeFillTint="66"/>
            <w:noWrap/>
            <w:vAlign w:val="center"/>
          </w:tcPr>
          <w:p w:rsidR="009D1F90" w:rsidRPr="00495958" w:rsidRDefault="009D1F90" w:rsidP="00C57A1D">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MECHANICAL INTERLOCK</w:t>
            </w:r>
          </w:p>
        </w:tc>
      </w:tr>
      <w:tr w:rsidR="009D1F90" w:rsidRPr="00803B78" w:rsidTr="009E63AF">
        <w:trPr>
          <w:trHeight w:val="340"/>
          <w:jc w:val="center"/>
        </w:trPr>
        <w:tc>
          <w:tcPr>
            <w:tcW w:w="643" w:type="dxa"/>
            <w:shd w:val="clear" w:color="auto" w:fill="auto"/>
            <w:noWrap/>
            <w:vAlign w:val="center"/>
          </w:tcPr>
          <w:p w:rsidR="009D1F90" w:rsidRPr="00D5229F" w:rsidRDefault="009D1F90" w:rsidP="00D5229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Door Shall Not Able To Open When C.B. Is Closed</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Impossibility of C.B. Rack-In / Rack-Out When C.B. Is Closed</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Padlock for C.B.</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MCCB Open / Close From Closed Door Through Lockable Telescopic Rotary Handle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tcPr>
          <w:p w:rsidR="009D1F90" w:rsidRPr="00495958" w:rsidRDefault="009D1F90" w:rsidP="0016085F">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6</w:t>
            </w:r>
          </w:p>
        </w:tc>
        <w:tc>
          <w:tcPr>
            <w:tcW w:w="9778" w:type="dxa"/>
            <w:gridSpan w:val="3"/>
            <w:shd w:val="clear" w:color="auto" w:fill="E5B8B7" w:themeFill="accent2" w:themeFillTint="66"/>
            <w:noWrap/>
            <w:vAlign w:val="center"/>
          </w:tcPr>
          <w:p w:rsidR="009D1F90" w:rsidRPr="00803B78" w:rsidRDefault="009D1F90" w:rsidP="00C57A1D">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PANEL SPACE HEATER TECHNICAL DATA</w:t>
            </w:r>
          </w:p>
        </w:tc>
      </w:tr>
      <w:tr w:rsidR="009D1F90" w:rsidRPr="00803B78" w:rsidTr="009E63AF">
        <w:trPr>
          <w:trHeight w:val="340"/>
          <w:jc w:val="center"/>
        </w:trPr>
        <w:tc>
          <w:tcPr>
            <w:tcW w:w="643" w:type="dxa"/>
            <w:shd w:val="clear" w:color="auto" w:fill="auto"/>
            <w:noWrap/>
            <w:vAlign w:val="center"/>
          </w:tcPr>
          <w:p w:rsidR="009D1F90" w:rsidRPr="0016085F"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97"/>
          <w:jc w:val="center"/>
        </w:trPr>
        <w:tc>
          <w:tcPr>
            <w:tcW w:w="643" w:type="dxa"/>
            <w:shd w:val="clear" w:color="auto" w:fill="E5B8B7" w:themeFill="accent2" w:themeFillTint="66"/>
            <w:noWrap/>
            <w:vAlign w:val="center"/>
          </w:tcPr>
          <w:p w:rsidR="009D1F90" w:rsidRPr="00495958" w:rsidRDefault="009D1F90" w:rsidP="00134CEE">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7</w:t>
            </w:r>
          </w:p>
        </w:tc>
        <w:tc>
          <w:tcPr>
            <w:tcW w:w="9778" w:type="dxa"/>
            <w:gridSpan w:val="3"/>
            <w:shd w:val="clear" w:color="auto" w:fill="E5B8B7" w:themeFill="accent2" w:themeFillTint="66"/>
            <w:noWrap/>
            <w:vAlign w:val="center"/>
          </w:tcPr>
          <w:p w:rsidR="009D1F90" w:rsidRPr="00495958" w:rsidRDefault="009D1F90" w:rsidP="00C57A1D">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PANEL LIGHT TECHNICAL DATA</w:t>
            </w:r>
            <w:r>
              <w:rPr>
                <w:rFonts w:asciiTheme="majorBidi" w:hAnsiTheme="majorBidi" w:cstheme="majorBidi"/>
                <w:b/>
                <w:bCs/>
                <w:sz w:val="16"/>
                <w:szCs w:val="16"/>
              </w:rPr>
              <w:t>s</w:t>
            </w:r>
          </w:p>
        </w:tc>
      </w:tr>
      <w:tr w:rsidR="009D1F90" w:rsidRPr="00803B78" w:rsidTr="009E63AF">
        <w:trPr>
          <w:trHeight w:val="340"/>
          <w:jc w:val="center"/>
        </w:trPr>
        <w:tc>
          <w:tcPr>
            <w:tcW w:w="643" w:type="dxa"/>
            <w:shd w:val="clear" w:color="auto" w:fill="auto"/>
            <w:noWrap/>
            <w:vAlign w:val="center"/>
          </w:tcPr>
          <w:p w:rsidR="009D1F90" w:rsidRPr="0016085F"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9E63AF">
        <w:trPr>
          <w:trHeight w:val="340"/>
          <w:jc w:val="center"/>
        </w:trPr>
        <w:tc>
          <w:tcPr>
            <w:tcW w:w="643"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38"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bl>
    <w:p w:rsidR="00A6341C" w:rsidRDefault="00A6341C" w:rsidP="00A6341C">
      <w:pPr>
        <w:widowControl w:val="0"/>
        <w:bidi w:val="0"/>
      </w:pPr>
    </w:p>
    <w:p w:rsidR="00AB6DCF" w:rsidRPr="00C40116" w:rsidRDefault="00AB6DCF" w:rsidP="00AB6DCF">
      <w:pPr>
        <w:tabs>
          <w:tab w:val="left" w:pos="3829"/>
          <w:tab w:val="right" w:pos="9439"/>
        </w:tabs>
        <w:bidi w:val="0"/>
        <w:ind w:right="198"/>
        <w:jc w:val="both"/>
        <w:outlineLvl w:val="0"/>
        <w:rPr>
          <w:rFonts w:asciiTheme="majorBidi" w:eastAsia="MS Mincho" w:hAnsiTheme="majorBidi" w:cstheme="majorBidi"/>
          <w:b/>
          <w:bCs/>
          <w:lang w:eastAsia="ja-JP" w:bidi="fa-IR"/>
        </w:rPr>
      </w:pPr>
      <w:r w:rsidRPr="00C40116">
        <w:rPr>
          <w:rFonts w:asciiTheme="majorBidi" w:eastAsia="MS Mincho" w:hAnsiTheme="majorBidi" w:cstheme="majorBidi"/>
          <w:b/>
          <w:bCs/>
          <w:lang w:eastAsia="ja-JP"/>
        </w:rPr>
        <w:t>Not</w:t>
      </w:r>
      <w:r w:rsidRPr="00C40116">
        <w:rPr>
          <w:rFonts w:asciiTheme="majorBidi" w:eastAsia="MS Mincho" w:hAnsiTheme="majorBidi" w:cstheme="majorBidi"/>
          <w:b/>
          <w:bCs/>
          <w:lang w:eastAsia="ja-JP" w:bidi="fa-IR"/>
        </w:rPr>
        <w:t>e:</w:t>
      </w:r>
    </w:p>
    <w:p w:rsidR="000A0649" w:rsidRP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All signal colors shall be listed and explained by Vendor.</w:t>
      </w:r>
    </w:p>
    <w:p w:rsidR="000A0649" w:rsidRPr="00321FD7" w:rsidRDefault="000A0649"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321FD7">
        <w:rPr>
          <w:rFonts w:asciiTheme="majorBidi" w:eastAsia="MS Mincho" w:hAnsiTheme="majorBidi" w:cstheme="majorBidi"/>
          <w:lang w:eastAsia="ja-JP"/>
        </w:rPr>
        <w:t>According to IPS-M-EL-143(3), the rated ultimate short circuit breaking capacity (</w:t>
      </w:r>
      <w:proofErr w:type="spellStart"/>
      <w:proofErr w:type="gramStart"/>
      <w:r w:rsidRPr="00321FD7">
        <w:rPr>
          <w:rFonts w:asciiTheme="majorBidi" w:eastAsia="MS Mincho" w:hAnsiTheme="majorBidi" w:cstheme="majorBidi"/>
          <w:lang w:eastAsia="ja-JP"/>
        </w:rPr>
        <w:t>Icu</w:t>
      </w:r>
      <w:proofErr w:type="spellEnd"/>
      <w:proofErr w:type="gramEnd"/>
      <w:r w:rsidRPr="00321FD7">
        <w:rPr>
          <w:rFonts w:asciiTheme="majorBidi" w:eastAsia="MS Mincho" w:hAnsiTheme="majorBidi" w:cstheme="majorBidi"/>
          <w:lang w:eastAsia="ja-JP"/>
        </w:rPr>
        <w:t>) and rated service short circuit breaking capacity (</w:t>
      </w:r>
      <w:proofErr w:type="spellStart"/>
      <w:r w:rsidRPr="00321FD7">
        <w:rPr>
          <w:rFonts w:asciiTheme="majorBidi" w:eastAsia="MS Mincho" w:hAnsiTheme="majorBidi" w:cstheme="majorBidi"/>
          <w:lang w:eastAsia="ja-JP"/>
        </w:rPr>
        <w:t>Ics</w:t>
      </w:r>
      <w:proofErr w:type="spellEnd"/>
      <w:r w:rsidRPr="00321FD7">
        <w:rPr>
          <w:rFonts w:asciiTheme="majorBidi" w:eastAsia="MS Mincho" w:hAnsiTheme="majorBidi" w:cstheme="majorBidi"/>
          <w:lang w:eastAsia="ja-JP"/>
        </w:rPr>
        <w:t>) shall be equal.</w:t>
      </w:r>
    </w:p>
    <w:p w:rsid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Technical data for all labels shall be given by Vendor.</w:t>
      </w:r>
    </w:p>
    <w:p w:rsid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For all CB sizing, SLD shall be considered as reference.</w:t>
      </w:r>
    </w:p>
    <w:p w:rsidR="00AB6DCF" w:rsidRP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All CBs accessories shall be mentioned by Vendor such as:</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Shunt trip coil &amp; close coil</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Spring charged motor and hand operated</w:t>
      </w:r>
    </w:p>
    <w:p w:rsidR="00AB6DCF" w:rsidRPr="00C40116" w:rsidRDefault="0010611C" w:rsidP="006B6DA4">
      <w:pPr>
        <w:bidi w:val="0"/>
        <w:spacing w:line="360" w:lineRule="auto"/>
        <w:ind w:left="709" w:right="198" w:hanging="294"/>
        <w:jc w:val="both"/>
        <w:outlineLvl w:val="0"/>
        <w:rPr>
          <w:rFonts w:asciiTheme="majorBidi" w:eastAsia="MS Mincho" w:hAnsiTheme="majorBidi" w:cstheme="majorBidi"/>
          <w:lang w:eastAsia="ja-JP"/>
        </w:rPr>
      </w:pPr>
      <w:r>
        <w:rPr>
          <w:rFonts w:asciiTheme="majorBidi" w:eastAsia="MS Mincho" w:hAnsiTheme="majorBidi" w:cstheme="majorBidi"/>
          <w:lang w:eastAsia="ja-JP"/>
        </w:rPr>
        <w:t xml:space="preserve">    - A</w:t>
      </w:r>
      <w:r w:rsidR="00AB6DCF" w:rsidRPr="00C40116">
        <w:rPr>
          <w:rFonts w:asciiTheme="majorBidi" w:eastAsia="MS Mincho" w:hAnsiTheme="majorBidi" w:cstheme="majorBidi"/>
          <w:lang w:eastAsia="ja-JP"/>
        </w:rPr>
        <w:t>nti-pumping device</w:t>
      </w:r>
    </w:p>
    <w:p w:rsidR="00AB6DCF" w:rsidRPr="00C40116" w:rsidRDefault="006C0BC9" w:rsidP="006B6DA4">
      <w:pPr>
        <w:bidi w:val="0"/>
        <w:spacing w:line="360" w:lineRule="auto"/>
        <w:ind w:left="709" w:right="198" w:hanging="294"/>
        <w:jc w:val="both"/>
        <w:outlineLvl w:val="0"/>
        <w:rPr>
          <w:rFonts w:asciiTheme="majorBidi" w:eastAsia="MS Mincho" w:hAnsiTheme="majorBidi" w:cstheme="majorBidi"/>
          <w:lang w:eastAsia="ja-JP"/>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041E1CE3" wp14:editId="1246D136">
                <wp:simplePos x="0" y="0"/>
                <wp:positionH relativeFrom="column">
                  <wp:posOffset>5244465</wp:posOffset>
                </wp:positionH>
                <wp:positionV relativeFrom="paragraph">
                  <wp:posOffset>157480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6C0BC9" w:rsidRPr="00096D60" w:rsidRDefault="006C0BC9" w:rsidP="006C0BC9">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1E1CE3" id="Group 11" o:spid="_x0000_s1032" style="position:absolute;left:0;text-align:left;margin-left:412.95pt;margin-top:12.4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6C0BC9" w:rsidRPr="00096D60" w:rsidRDefault="006C0BC9" w:rsidP="006C0BC9">
                        <w:r w:rsidRPr="00096D60">
                          <w:t>D0</w:t>
                        </w:r>
                        <w:r>
                          <w:t>2</w:t>
                        </w:r>
                      </w:p>
                    </w:txbxContent>
                  </v:textbox>
                </v:shape>
              </v:group>
            </w:pict>
          </mc:Fallback>
        </mc:AlternateContent>
      </w:r>
      <w:r w:rsidR="00AB6DCF" w:rsidRPr="00C40116">
        <w:rPr>
          <w:rFonts w:asciiTheme="majorBidi" w:eastAsia="MS Mincho" w:hAnsiTheme="majorBidi" w:cstheme="majorBidi"/>
          <w:lang w:eastAsia="ja-JP"/>
        </w:rPr>
        <w:t xml:space="preserve">    - Circuit breaker racking-in/out lever</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Mechanical signaling device for C.B. open / close</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Operation counter</w:t>
      </w:r>
    </w:p>
    <w:p w:rsidR="00AB6DCF"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w:t>
      </w:r>
      <w:r w:rsidR="00DD5EFE">
        <w:rPr>
          <w:rFonts w:asciiTheme="majorBidi" w:eastAsia="MS Mincho" w:hAnsiTheme="majorBidi" w:cstheme="majorBidi"/>
          <w:lang w:eastAsia="ja-JP"/>
        </w:rPr>
        <w:t xml:space="preserve">  - </w:t>
      </w:r>
      <w:proofErr w:type="spellStart"/>
      <w:r w:rsidR="00DD5EFE">
        <w:rPr>
          <w:rFonts w:asciiTheme="majorBidi" w:eastAsia="MS Mincho" w:hAnsiTheme="majorBidi" w:cstheme="majorBidi"/>
          <w:lang w:eastAsia="ja-JP"/>
        </w:rPr>
        <w:t>Earthing</w:t>
      </w:r>
      <w:proofErr w:type="spellEnd"/>
      <w:r w:rsidR="00DD5EFE">
        <w:rPr>
          <w:rFonts w:asciiTheme="majorBidi" w:eastAsia="MS Mincho" w:hAnsiTheme="majorBidi" w:cstheme="majorBidi"/>
          <w:lang w:eastAsia="ja-JP"/>
        </w:rPr>
        <w:t xml:space="preserve"> contact on truck</w:t>
      </w:r>
    </w:p>
    <w:p w:rsidR="00DD5EFE" w:rsidRPr="00C40116" w:rsidRDefault="00DD5EFE" w:rsidP="00DD5EFE">
      <w:pPr>
        <w:bidi w:val="0"/>
        <w:spacing w:line="360" w:lineRule="auto"/>
        <w:ind w:left="709" w:right="198" w:hanging="294"/>
        <w:jc w:val="both"/>
        <w:outlineLvl w:val="0"/>
        <w:rPr>
          <w:rFonts w:asciiTheme="majorBidi" w:eastAsia="MS Mincho" w:hAnsiTheme="majorBidi" w:cstheme="majorBidi"/>
          <w:lang w:eastAsia="ja-JP"/>
        </w:rPr>
      </w:pPr>
      <w:r>
        <w:rPr>
          <w:rFonts w:asciiTheme="majorBidi" w:eastAsia="MS Mincho" w:hAnsiTheme="majorBidi" w:cstheme="majorBidi"/>
          <w:lang w:eastAsia="ja-JP"/>
        </w:rPr>
        <w:t xml:space="preserve">6- </w:t>
      </w:r>
      <w:r w:rsidRPr="0079227D">
        <w:rPr>
          <w:rFonts w:asciiTheme="majorBidi" w:eastAsia="MS Mincho" w:hAnsiTheme="majorBidi" w:cstheme="majorBidi"/>
          <w:highlight w:val="lightGray"/>
          <w:lang w:eastAsia="ja-JP"/>
        </w:rPr>
        <w:t>According to note 2 of “Electrical Typical Schematic Diagrams for LV Panel (BK-GCS-PEDCO-120-EL-DG-0002-D03)”: “Control circuit voltage for outgoing is 230 VAC which will be supplied for each lv cubicle. In other words for each LV cubicle one isolated dry type transformer shall be considered by vendor”.</w:t>
      </w:r>
      <w:r w:rsidR="006C0BC9" w:rsidRPr="006C0BC9">
        <w:rPr>
          <w:rFonts w:asciiTheme="minorBidi" w:hAnsiTheme="minorBidi" w:cstheme="minorBidi"/>
          <w:noProof/>
          <w:sz w:val="22"/>
          <w:szCs w:val="22"/>
          <w:highlight w:val="green"/>
        </w:rPr>
        <w:t xml:space="preserve"> </w:t>
      </w:r>
    </w:p>
    <w:p w:rsidR="00AB6DCF" w:rsidRPr="00AB6DCF" w:rsidRDefault="00AB6DCF" w:rsidP="006B6DA4">
      <w:pPr>
        <w:bidi w:val="0"/>
        <w:spacing w:line="360" w:lineRule="auto"/>
        <w:ind w:left="426" w:right="198"/>
        <w:jc w:val="both"/>
        <w:outlineLvl w:val="0"/>
        <w:rPr>
          <w:rFonts w:ascii="Arial" w:hAnsi="Arial" w:cs="Arial"/>
          <w:b/>
          <w:bCs/>
          <w:sz w:val="22"/>
          <w:szCs w:val="22"/>
          <w:lang w:bidi="fa-IR"/>
        </w:rPr>
      </w:pPr>
      <w:r w:rsidRPr="00C40116">
        <w:rPr>
          <w:rFonts w:asciiTheme="majorBidi" w:eastAsia="MS Mincho" w:hAnsiTheme="majorBidi" w:cstheme="majorBidi"/>
          <w:lang w:eastAsia="ja-JP"/>
        </w:rPr>
        <w:t xml:space="preserve"> *:</w:t>
      </w:r>
      <w:r w:rsidR="00C279DA">
        <w:rPr>
          <w:rFonts w:asciiTheme="majorBidi" w:eastAsia="MS Mincho" w:hAnsiTheme="majorBidi" w:cstheme="majorBidi"/>
          <w:lang w:eastAsia="ja-JP"/>
        </w:rPr>
        <w:t xml:space="preserve"> </w:t>
      </w:r>
      <w:r w:rsidRPr="00C40116">
        <w:rPr>
          <w:rFonts w:asciiTheme="majorBidi" w:eastAsia="MS Mincho" w:hAnsiTheme="majorBidi" w:cstheme="majorBidi"/>
          <w:lang w:eastAsia="ja-JP"/>
        </w:rPr>
        <w:t>These items will be finalized after preparations and finalized of related document such as power system study, Transformer sizing, load list etc.</w:t>
      </w:r>
    </w:p>
    <w:sectPr w:rsidR="00AB6DCF" w:rsidRPr="00AB6DC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33" w:rsidRDefault="007C1933" w:rsidP="00053F8D">
      <w:r>
        <w:separator/>
      </w:r>
    </w:p>
  </w:endnote>
  <w:endnote w:type="continuationSeparator" w:id="0">
    <w:p w:rsidR="007C1933" w:rsidRDefault="007C193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DSEES+TTE14777B0t00">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33" w:rsidRDefault="007C1933" w:rsidP="00053F8D">
      <w:r>
        <w:separator/>
      </w:r>
    </w:p>
  </w:footnote>
  <w:footnote w:type="continuationSeparator" w:id="0">
    <w:p w:rsidR="007C1933" w:rsidRDefault="007C193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1FD7" w:rsidRPr="008C593B" w:rsidTr="00C57A1D">
      <w:trPr>
        <w:cantSplit/>
        <w:trHeight w:val="1843"/>
        <w:jc w:val="center"/>
      </w:trPr>
      <w:tc>
        <w:tcPr>
          <w:tcW w:w="2524" w:type="dxa"/>
          <w:tcBorders>
            <w:top w:val="single" w:sz="12" w:space="0" w:color="auto"/>
            <w:left w:val="single" w:sz="12" w:space="0" w:color="auto"/>
          </w:tcBorders>
        </w:tcPr>
        <w:p w:rsidR="00321FD7" w:rsidRDefault="00321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DFA9A81" wp14:editId="4206335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21FD7" w:rsidRPr="00ED37F3" w:rsidRDefault="00321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2ED2ADD" wp14:editId="5F921CF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36E819C" wp14:editId="416EFF8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21FD7" w:rsidRPr="00FA21C4" w:rsidRDefault="00321FD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21FD7" w:rsidRDefault="00321FD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21FD7" w:rsidRPr="0037207F" w:rsidRDefault="00321FD7" w:rsidP="00EB2D3E">
          <w:pPr>
            <w:tabs>
              <w:tab w:val="right" w:pos="29"/>
            </w:tabs>
            <w:jc w:val="center"/>
            <w:rPr>
              <w:rFonts w:ascii="Arial" w:hAnsi="Arial" w:cs="B Zar"/>
              <w:b/>
              <w:bCs/>
              <w:sz w:val="12"/>
              <w:szCs w:val="12"/>
              <w:rtl/>
              <w:lang w:bidi="fa-IR"/>
            </w:rPr>
          </w:pPr>
        </w:p>
        <w:p w:rsidR="00321FD7" w:rsidRPr="00822FF3" w:rsidRDefault="00321FD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21FD7" w:rsidRPr="0034040D" w:rsidRDefault="00321FD7" w:rsidP="00EB2D3E">
          <w:pPr>
            <w:bidi w:val="0"/>
            <w:jc w:val="center"/>
            <w:rPr>
              <w:noProof/>
              <w:sz w:val="24"/>
              <w:rtl/>
            </w:rPr>
          </w:pPr>
          <w:r w:rsidRPr="0034040D">
            <w:rPr>
              <w:rFonts w:ascii="Arial" w:hAnsi="Arial" w:cs="B Zar"/>
              <w:noProof/>
              <w:color w:val="000000"/>
              <w:sz w:val="24"/>
            </w:rPr>
            <w:drawing>
              <wp:inline distT="0" distB="0" distL="0" distR="0" wp14:anchorId="5A4DF7A5" wp14:editId="7C225C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21FD7" w:rsidRPr="0034040D" w:rsidRDefault="00321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1FD7" w:rsidRPr="008C593B" w:rsidTr="00C57A1D">
      <w:trPr>
        <w:cantSplit/>
        <w:trHeight w:val="150"/>
        <w:jc w:val="center"/>
      </w:trPr>
      <w:tc>
        <w:tcPr>
          <w:tcW w:w="2524" w:type="dxa"/>
          <w:vMerge w:val="restart"/>
          <w:tcBorders>
            <w:left w:val="single" w:sz="12" w:space="0" w:color="auto"/>
          </w:tcBorders>
          <w:vAlign w:val="center"/>
        </w:tcPr>
        <w:p w:rsidR="00321FD7" w:rsidRPr="00F67855" w:rsidRDefault="00321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6341C">
            <w:rPr>
              <w:rFonts w:ascii="Arial" w:hAnsi="Arial" w:cs="B Nazanin"/>
              <w:b/>
              <w:bCs/>
              <w:color w:val="000000"/>
              <w:sz w:val="18"/>
              <w:szCs w:val="18"/>
            </w:rPr>
            <w:fldChar w:fldCharType="begin"/>
          </w:r>
          <w:r w:rsidRPr="00A6341C">
            <w:rPr>
              <w:rFonts w:ascii="Arial" w:hAnsi="Arial" w:cs="B Nazanin"/>
              <w:b/>
              <w:bCs/>
              <w:color w:val="000000"/>
              <w:sz w:val="18"/>
              <w:szCs w:val="18"/>
            </w:rPr>
            <w:instrText xml:space="preserve"> PAGE </w:instrText>
          </w:r>
          <w:r w:rsidRPr="00A6341C">
            <w:rPr>
              <w:rFonts w:ascii="Arial" w:hAnsi="Arial" w:cs="B Nazanin"/>
              <w:b/>
              <w:bCs/>
              <w:color w:val="000000"/>
              <w:sz w:val="18"/>
              <w:szCs w:val="18"/>
            </w:rPr>
            <w:fldChar w:fldCharType="separate"/>
          </w:r>
          <w:r w:rsidR="00E1473A">
            <w:rPr>
              <w:rFonts w:ascii="Arial" w:hAnsi="Arial" w:cs="B Nazanin"/>
              <w:b/>
              <w:bCs/>
              <w:noProof/>
              <w:color w:val="000000"/>
              <w:sz w:val="18"/>
              <w:szCs w:val="18"/>
              <w:rtl/>
            </w:rPr>
            <w:t>4</w:t>
          </w:r>
          <w:r w:rsidRPr="00A6341C">
            <w:rPr>
              <w:rFonts w:ascii="Arial" w:hAnsi="Arial" w:cs="B Nazanin"/>
              <w:b/>
              <w:bCs/>
              <w:color w:val="000000"/>
              <w:sz w:val="18"/>
              <w:szCs w:val="18"/>
            </w:rPr>
            <w:fldChar w:fldCharType="end"/>
          </w:r>
          <w:r w:rsidRPr="00A6341C">
            <w:rPr>
              <w:rFonts w:ascii="Arial" w:hAnsi="Arial" w:cs="B Nazanin"/>
              <w:b/>
              <w:bCs/>
              <w:color w:val="000000"/>
              <w:sz w:val="18"/>
              <w:szCs w:val="18"/>
            </w:rPr>
            <w:t xml:space="preserve"> </w:t>
          </w:r>
          <w:r w:rsidRPr="00A6341C">
            <w:rPr>
              <w:rFonts w:ascii="Arial" w:hAnsi="Arial" w:cs="B Nazanin" w:hint="cs"/>
              <w:b/>
              <w:bCs/>
              <w:color w:val="000000"/>
              <w:sz w:val="18"/>
              <w:szCs w:val="18"/>
              <w:rtl/>
            </w:rPr>
            <w:t xml:space="preserve">  از </w:t>
          </w:r>
          <w:r w:rsidRPr="00A6341C">
            <w:rPr>
              <w:rFonts w:ascii="Arial" w:hAnsi="Arial" w:cs="B Nazanin"/>
              <w:b/>
              <w:bCs/>
              <w:color w:val="000000"/>
              <w:sz w:val="18"/>
              <w:szCs w:val="18"/>
            </w:rPr>
            <w:t xml:space="preserve"> </w:t>
          </w:r>
          <w:r w:rsidRPr="00A6341C">
            <w:rPr>
              <w:rFonts w:ascii="Arial" w:hAnsi="Arial" w:cs="B Nazanin"/>
              <w:b/>
              <w:bCs/>
              <w:color w:val="000000"/>
              <w:sz w:val="18"/>
              <w:szCs w:val="18"/>
            </w:rPr>
            <w:fldChar w:fldCharType="begin"/>
          </w:r>
          <w:r w:rsidRPr="00A6341C">
            <w:rPr>
              <w:rFonts w:ascii="Arial" w:hAnsi="Arial" w:cs="B Nazanin"/>
              <w:b/>
              <w:bCs/>
              <w:color w:val="000000"/>
              <w:sz w:val="18"/>
              <w:szCs w:val="18"/>
            </w:rPr>
            <w:instrText xml:space="preserve"> NUMPAGES  </w:instrText>
          </w:r>
          <w:r w:rsidRPr="00A6341C">
            <w:rPr>
              <w:rFonts w:ascii="Arial" w:hAnsi="Arial" w:cs="B Nazanin"/>
              <w:b/>
              <w:bCs/>
              <w:color w:val="000000"/>
              <w:sz w:val="18"/>
              <w:szCs w:val="18"/>
            </w:rPr>
            <w:fldChar w:fldCharType="separate"/>
          </w:r>
          <w:r w:rsidR="00E1473A">
            <w:rPr>
              <w:rFonts w:ascii="Arial" w:hAnsi="Arial" w:cs="B Nazanin"/>
              <w:b/>
              <w:bCs/>
              <w:noProof/>
              <w:color w:val="000000"/>
              <w:sz w:val="18"/>
              <w:szCs w:val="18"/>
              <w:rtl/>
            </w:rPr>
            <w:t>10</w:t>
          </w:r>
          <w:r w:rsidRPr="00A6341C">
            <w:rPr>
              <w:rFonts w:ascii="Arial" w:hAnsi="Arial" w:cs="B Nazanin"/>
              <w:b/>
              <w:bCs/>
              <w:color w:val="000000"/>
              <w:sz w:val="18"/>
              <w:szCs w:val="18"/>
            </w:rPr>
            <w:fldChar w:fldCharType="end"/>
          </w:r>
        </w:p>
      </w:tc>
      <w:tc>
        <w:tcPr>
          <w:tcW w:w="5868" w:type="dxa"/>
          <w:gridSpan w:val="8"/>
          <w:vAlign w:val="center"/>
        </w:tcPr>
        <w:p w:rsidR="00321FD7" w:rsidRPr="003E261A" w:rsidRDefault="00321FD7" w:rsidP="00EB2D3E">
          <w:pPr>
            <w:pStyle w:val="Header"/>
            <w:jc w:val="center"/>
            <w:rPr>
              <w:rFonts w:ascii="Arial" w:hAnsi="Arial" w:cs="B Zar"/>
              <w:b/>
              <w:bCs/>
              <w:color w:val="000000"/>
              <w:sz w:val="18"/>
              <w:szCs w:val="18"/>
              <w:lang w:bidi="fa-IR"/>
            </w:rPr>
          </w:pPr>
          <w:r w:rsidRPr="00A6341C">
            <w:rPr>
              <w:rFonts w:ascii="Arial" w:hAnsi="Arial" w:cs="B Zar"/>
              <w:b/>
              <w:bCs/>
              <w:color w:val="000000"/>
              <w:sz w:val="16"/>
              <w:szCs w:val="16"/>
              <w:lang w:bidi="fa-IR"/>
            </w:rPr>
            <w:t>DATA SHEETS FOR LV SWITCHGEAR</w:t>
          </w:r>
        </w:p>
      </w:tc>
      <w:tc>
        <w:tcPr>
          <w:tcW w:w="2327" w:type="dxa"/>
          <w:tcBorders>
            <w:bottom w:val="nil"/>
            <w:right w:val="single" w:sz="12" w:space="0" w:color="auto"/>
          </w:tcBorders>
          <w:vAlign w:val="center"/>
        </w:tcPr>
        <w:p w:rsidR="00321FD7" w:rsidRPr="007B6EBF" w:rsidRDefault="00321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1FD7" w:rsidRPr="008C593B" w:rsidTr="00C57A1D">
      <w:trPr>
        <w:cantSplit/>
        <w:trHeight w:val="207"/>
        <w:jc w:val="center"/>
      </w:trPr>
      <w:tc>
        <w:tcPr>
          <w:tcW w:w="2524" w:type="dxa"/>
          <w:vMerge/>
          <w:tcBorders>
            <w:left w:val="single" w:sz="12" w:space="0" w:color="auto"/>
          </w:tcBorders>
          <w:vAlign w:val="center"/>
        </w:tcPr>
        <w:p w:rsidR="00321FD7" w:rsidRPr="00F1221B" w:rsidRDefault="00321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21FD7" w:rsidRPr="00571B19" w:rsidRDefault="00321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21FD7" w:rsidRPr="00571B19" w:rsidRDefault="00321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21FD7" w:rsidRPr="00A6341C" w:rsidRDefault="00321FD7" w:rsidP="00EB2D3E">
          <w:pPr>
            <w:jc w:val="center"/>
            <w:rPr>
              <w:rFonts w:ascii="Arial" w:hAnsi="Arial" w:cs="B Nazanin"/>
              <w:color w:val="000000"/>
              <w:sz w:val="22"/>
              <w:szCs w:val="22"/>
              <w:rtl/>
            </w:rPr>
          </w:pPr>
          <w:r w:rsidRPr="00A6341C">
            <w:rPr>
              <w:rFonts w:ascii="Arial" w:hAnsi="Arial" w:cs="B Nazanin" w:hint="cs"/>
              <w:color w:val="000000"/>
              <w:sz w:val="22"/>
              <w:szCs w:val="22"/>
              <w:rtl/>
            </w:rPr>
            <w:t xml:space="preserve">9184 </w:t>
          </w:r>
          <w:r w:rsidRPr="00A6341C">
            <w:rPr>
              <w:rFonts w:cs="Times New Roman" w:hint="cs"/>
              <w:color w:val="000000"/>
              <w:sz w:val="22"/>
              <w:szCs w:val="22"/>
              <w:rtl/>
            </w:rPr>
            <w:t>–</w:t>
          </w:r>
          <w:r w:rsidRPr="00A6341C">
            <w:rPr>
              <w:rFonts w:ascii="Arial" w:hAnsi="Arial" w:cs="B Nazanin" w:hint="cs"/>
              <w:color w:val="000000"/>
              <w:sz w:val="22"/>
              <w:szCs w:val="22"/>
              <w:rtl/>
              <w:lang w:bidi="fa-IR"/>
            </w:rPr>
            <w:t xml:space="preserve"> </w:t>
          </w:r>
          <w:r w:rsidRPr="00A6341C">
            <w:rPr>
              <w:rFonts w:ascii="Arial" w:hAnsi="Arial" w:cs="B Nazanin" w:hint="cs"/>
              <w:color w:val="000000"/>
              <w:sz w:val="22"/>
              <w:szCs w:val="22"/>
              <w:rtl/>
            </w:rPr>
            <w:t>073 - 053</w:t>
          </w:r>
        </w:p>
      </w:tc>
    </w:tr>
    <w:tr w:rsidR="00321FD7" w:rsidRPr="008C593B" w:rsidTr="00C57A1D">
      <w:trPr>
        <w:cantSplit/>
        <w:trHeight w:val="206"/>
        <w:jc w:val="center"/>
      </w:trPr>
      <w:tc>
        <w:tcPr>
          <w:tcW w:w="2524" w:type="dxa"/>
          <w:vMerge/>
          <w:tcBorders>
            <w:left w:val="single" w:sz="12" w:space="0" w:color="auto"/>
            <w:bottom w:val="single" w:sz="12" w:space="0" w:color="auto"/>
          </w:tcBorders>
          <w:vAlign w:val="center"/>
        </w:tcPr>
        <w:p w:rsidR="00321FD7" w:rsidRPr="008C593B" w:rsidRDefault="00321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21FD7" w:rsidRPr="007B6EBF" w:rsidRDefault="00321FD7" w:rsidP="003F4DE8">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21FD7" w:rsidRPr="008C593B" w:rsidRDefault="00321FD7" w:rsidP="00EB2D3E">
          <w:pPr>
            <w:bidi w:val="0"/>
            <w:jc w:val="center"/>
            <w:rPr>
              <w:rFonts w:ascii="Arial" w:hAnsi="Arial" w:cs="Arial"/>
              <w:b/>
              <w:bCs/>
              <w:rtl/>
              <w:lang w:bidi="fa-IR"/>
            </w:rPr>
          </w:pPr>
        </w:p>
      </w:tc>
    </w:tr>
  </w:tbl>
  <w:p w:rsidR="00321FD7" w:rsidRPr="00CE0376" w:rsidRDefault="00321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1507FE2"/>
    <w:styleLink w:val="CurrentList11"/>
    <w:lvl w:ilvl="0">
      <w:start w:val="1"/>
      <w:numFmt w:val="decimal"/>
      <w:pStyle w:val="ListNumber2"/>
      <w:lvlText w:val="%1."/>
      <w:lvlJc w:val="left"/>
      <w:pPr>
        <w:tabs>
          <w:tab w:val="num" w:pos="720"/>
        </w:tabs>
        <w:ind w:left="720" w:hanging="360"/>
      </w:pPr>
    </w:lvl>
  </w:abstractNum>
  <w:abstractNum w:abstractNumId="1">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87401"/>
    <w:multiLevelType w:val="multilevel"/>
    <w:tmpl w:val="7FAA32E6"/>
    <w:styleLink w:val="CurrentList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hint="default"/>
        <w:sz w:val="28"/>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3">
    <w:nsid w:val="0B6C6F19"/>
    <w:multiLevelType w:val="hybridMultilevel"/>
    <w:tmpl w:val="8DB85AC8"/>
    <w:lvl w:ilvl="0" w:tplc="C396D1AE">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D62D5"/>
    <w:multiLevelType w:val="multilevel"/>
    <w:tmpl w:val="0409001D"/>
    <w:styleLink w:val="Style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7817D9"/>
    <w:multiLevelType w:val="hybridMultilevel"/>
    <w:tmpl w:val="4BD81F3C"/>
    <w:lvl w:ilvl="0" w:tplc="D9481DA4">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631CA"/>
    <w:multiLevelType w:val="hybridMultilevel"/>
    <w:tmpl w:val="0FA0D4C6"/>
    <w:lvl w:ilvl="0" w:tplc="EA52D90A">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1AC6"/>
    <w:multiLevelType w:val="multilevel"/>
    <w:tmpl w:val="0409001F"/>
    <w:styleLink w:val="111111"/>
    <w:lvl w:ilvl="0">
      <w:start w:val="1"/>
      <w:numFmt w:val="decimal"/>
      <w:pStyle w:val="HE1"/>
      <w:lvlText w:val="%1."/>
      <w:lvlJc w:val="left"/>
      <w:pPr>
        <w:tabs>
          <w:tab w:val="num" w:pos="360"/>
        </w:tabs>
        <w:ind w:left="360" w:hanging="360"/>
      </w:pPr>
    </w:lvl>
    <w:lvl w:ilvl="1">
      <w:start w:val="1"/>
      <w:numFmt w:val="decimal"/>
      <w:pStyle w:val="HE2"/>
      <w:lvlText w:val="%1.%2."/>
      <w:lvlJc w:val="left"/>
      <w:pPr>
        <w:tabs>
          <w:tab w:val="num" w:pos="792"/>
        </w:tabs>
        <w:ind w:left="792" w:hanging="432"/>
      </w:pPr>
    </w:lvl>
    <w:lvl w:ilvl="2">
      <w:start w:val="1"/>
      <w:numFmt w:val="decimal"/>
      <w:pStyle w:val="HE3"/>
      <w:lvlText w:val="%1.%2.%3."/>
      <w:lvlJc w:val="left"/>
      <w:pPr>
        <w:tabs>
          <w:tab w:val="num" w:pos="1440"/>
        </w:tabs>
        <w:ind w:left="1224" w:hanging="504"/>
      </w:pPr>
    </w:lvl>
    <w:lvl w:ilvl="3">
      <w:start w:val="1"/>
      <w:numFmt w:val="decimal"/>
      <w:pStyle w:val="HE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58638B3"/>
    <w:multiLevelType w:val="multilevel"/>
    <w:tmpl w:val="0409001F"/>
    <w:numStyleLink w:val="111111"/>
  </w:abstractNum>
  <w:abstractNum w:abstractNumId="9">
    <w:nsid w:val="29D453A6"/>
    <w:multiLevelType w:val="hybridMultilevel"/>
    <w:tmpl w:val="C1DCB300"/>
    <w:styleLink w:val="1111112"/>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F25666"/>
    <w:multiLevelType w:val="multilevel"/>
    <w:tmpl w:val="04090023"/>
    <w:styleLink w:val="111111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AC3D91"/>
    <w:multiLevelType w:val="hybridMultilevel"/>
    <w:tmpl w:val="EDBE3120"/>
    <w:lvl w:ilvl="0" w:tplc="43F6992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06133"/>
    <w:multiLevelType w:val="hybridMultilevel"/>
    <w:tmpl w:val="99980532"/>
    <w:lvl w:ilvl="0" w:tplc="D7DE01C0">
      <w:start w:val="1"/>
      <w:numFmt w:val="decimal"/>
      <w:pStyle w:val="Table"/>
      <w:lvlText w:val="Tabl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22EF7"/>
    <w:multiLevelType w:val="hybridMultilevel"/>
    <w:tmpl w:val="0E182564"/>
    <w:lvl w:ilvl="0" w:tplc="14AA1A80">
      <w:start w:val="1"/>
      <w:numFmt w:val="decimal"/>
      <w:lvlText w:val="1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0364E"/>
    <w:multiLevelType w:val="hybridMultilevel"/>
    <w:tmpl w:val="9A1A8240"/>
    <w:lvl w:ilvl="0" w:tplc="E216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81CCE"/>
    <w:multiLevelType w:val="multilevel"/>
    <w:tmpl w:val="0409001F"/>
    <w:styleLink w:val="1ai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530102"/>
    <w:multiLevelType w:val="hybridMultilevel"/>
    <w:tmpl w:val="60DC6298"/>
    <w:lvl w:ilvl="0" w:tplc="84D42532">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33759"/>
    <w:multiLevelType w:val="hybridMultilevel"/>
    <w:tmpl w:val="9A9E4978"/>
    <w:lvl w:ilvl="0" w:tplc="10422C86">
      <w:start w:val="1"/>
      <w:numFmt w:val="decimal"/>
      <w:pStyle w:val="Picture"/>
      <w:lvlText w:val="Pictur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B5E4A"/>
    <w:multiLevelType w:val="hybridMultilevel"/>
    <w:tmpl w:val="148237AC"/>
    <w:lvl w:ilvl="0" w:tplc="454001EA">
      <w:start w:val="1"/>
      <w:numFmt w:val="bullet"/>
      <w:pStyle w:val="TextBolet"/>
      <w:lvlText w:val=""/>
      <w:lvlJc w:val="left"/>
      <w:pPr>
        <w:ind w:left="1004" w:hanging="360"/>
      </w:pPr>
      <w:rPr>
        <w:rFonts w:ascii="Symbol" w:hAnsi="Symbol" w:cs="Symbol" w:hint="default"/>
        <w:bCs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7376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2F3148"/>
    <w:multiLevelType w:val="multilevel"/>
    <w:tmpl w:val="7FAA32E6"/>
    <w:styleLink w:val="Style11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ascii="B Zar" w:hAnsi="B Zar" w:hint="default"/>
        <w:b/>
        <w:sz w:val="24"/>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22">
    <w:nsid w:val="46A32253"/>
    <w:multiLevelType w:val="hybridMultilevel"/>
    <w:tmpl w:val="CEC88CEA"/>
    <w:lvl w:ilvl="0" w:tplc="76CA985E">
      <w:start w:val="1"/>
      <w:numFmt w:val="decimal"/>
      <w:lvlText w:val="9.%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07D56"/>
    <w:multiLevelType w:val="hybridMultilevel"/>
    <w:tmpl w:val="9B8A85F0"/>
    <w:lvl w:ilvl="0" w:tplc="3796C35E">
      <w:start w:val="1"/>
      <w:numFmt w:val="decimal"/>
      <w:lvlText w:val="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6F7AE0"/>
    <w:multiLevelType w:val="hybridMultilevel"/>
    <w:tmpl w:val="722ECFE6"/>
    <w:lvl w:ilvl="0" w:tplc="FD5E9666">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A3F46"/>
    <w:multiLevelType w:val="hybridMultilevel"/>
    <w:tmpl w:val="75BE6210"/>
    <w:lvl w:ilvl="0" w:tplc="2040ABCE">
      <w:start w:val="1"/>
      <w:numFmt w:val="decimal"/>
      <w:lvlText w:val="1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75908"/>
    <w:multiLevelType w:val="hybridMultilevel"/>
    <w:tmpl w:val="F92815FC"/>
    <w:lvl w:ilvl="0" w:tplc="E12CDEE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A6D31"/>
    <w:multiLevelType w:val="hybridMultilevel"/>
    <w:tmpl w:val="B2ACE226"/>
    <w:lvl w:ilvl="0" w:tplc="77D0DDA6">
      <w:start w:val="1"/>
      <w:numFmt w:val="bullet"/>
      <w:pStyle w:val="Style4"/>
      <w:lvlText w:val=""/>
      <w:lvlJc w:val="left"/>
      <w:pPr>
        <w:tabs>
          <w:tab w:val="num" w:pos="3060"/>
        </w:tabs>
        <w:ind w:left="3060" w:hanging="360"/>
      </w:pPr>
      <w:rPr>
        <w:rFonts w:ascii="Symbol" w:hAnsi="Symbol" w:hint="default"/>
        <w:color w:val="auto"/>
      </w:rPr>
    </w:lvl>
    <w:lvl w:ilvl="1" w:tplc="04090003">
      <w:start w:val="1"/>
      <w:numFmt w:val="bullet"/>
      <w:lvlText w:val="o"/>
      <w:lvlJc w:val="left"/>
      <w:pPr>
        <w:tabs>
          <w:tab w:val="num" w:pos="3780"/>
        </w:tabs>
        <w:ind w:left="3780" w:hanging="360"/>
      </w:pPr>
      <w:rPr>
        <w:rFonts w:ascii="Courier New" w:hAnsi="Courier New" w:hint="default"/>
      </w:rPr>
    </w:lvl>
    <w:lvl w:ilvl="2" w:tplc="04090005">
      <w:start w:val="1"/>
      <w:numFmt w:val="bullet"/>
      <w:lvlText w:val=""/>
      <w:lvlJc w:val="left"/>
      <w:pPr>
        <w:tabs>
          <w:tab w:val="num" w:pos="4500"/>
        </w:tabs>
        <w:ind w:left="4500" w:hanging="360"/>
      </w:pPr>
      <w:rPr>
        <w:rFonts w:ascii="Wingdings" w:hAnsi="Wingdings" w:hint="default"/>
      </w:rPr>
    </w:lvl>
    <w:lvl w:ilvl="3" w:tplc="04090001">
      <w:start w:val="1"/>
      <w:numFmt w:val="bullet"/>
      <w:lvlText w:val=""/>
      <w:lvlJc w:val="left"/>
      <w:pPr>
        <w:tabs>
          <w:tab w:val="num" w:pos="5220"/>
        </w:tabs>
        <w:ind w:left="5220" w:hanging="360"/>
      </w:pPr>
      <w:rPr>
        <w:rFonts w:ascii="Symbol" w:hAnsi="Symbol" w:hint="default"/>
      </w:rPr>
    </w:lvl>
    <w:lvl w:ilvl="4" w:tplc="04090003">
      <w:start w:val="1"/>
      <w:numFmt w:val="bullet"/>
      <w:lvlText w:val="o"/>
      <w:lvlJc w:val="left"/>
      <w:pPr>
        <w:tabs>
          <w:tab w:val="num" w:pos="5940"/>
        </w:tabs>
        <w:ind w:left="5940" w:hanging="360"/>
      </w:pPr>
      <w:rPr>
        <w:rFonts w:ascii="Courier New" w:hAnsi="Courier New" w:hint="default"/>
      </w:rPr>
    </w:lvl>
    <w:lvl w:ilvl="5" w:tplc="04090005">
      <w:start w:val="1"/>
      <w:numFmt w:val="bullet"/>
      <w:lvlText w:val=""/>
      <w:lvlJc w:val="left"/>
      <w:pPr>
        <w:tabs>
          <w:tab w:val="num" w:pos="6660"/>
        </w:tabs>
        <w:ind w:left="6660" w:hanging="360"/>
      </w:pPr>
      <w:rPr>
        <w:rFonts w:ascii="Wingdings" w:hAnsi="Wingdings" w:hint="default"/>
      </w:rPr>
    </w:lvl>
    <w:lvl w:ilvl="6" w:tplc="04090001">
      <w:start w:val="1"/>
      <w:numFmt w:val="bullet"/>
      <w:lvlText w:val=""/>
      <w:lvlJc w:val="left"/>
      <w:pPr>
        <w:tabs>
          <w:tab w:val="num" w:pos="7380"/>
        </w:tabs>
        <w:ind w:left="7380" w:hanging="360"/>
      </w:pPr>
      <w:rPr>
        <w:rFonts w:ascii="Symbol" w:hAnsi="Symbol" w:hint="default"/>
      </w:rPr>
    </w:lvl>
    <w:lvl w:ilvl="7" w:tplc="04090003">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9">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EC32016"/>
    <w:multiLevelType w:val="hybridMultilevel"/>
    <w:tmpl w:val="D0609010"/>
    <w:lvl w:ilvl="0" w:tplc="0BCE50B6">
      <w:start w:val="1"/>
      <w:numFmt w:val="bullet"/>
      <w:pStyle w:val="MainTextBullet"/>
      <w:lvlText w:val=""/>
      <w:lvlJc w:val="left"/>
      <w:pPr>
        <w:ind w:left="720" w:hanging="360"/>
      </w:pPr>
      <w:rPr>
        <w:rFonts w:ascii="Symbol" w:hAnsi="Symbol" w:hint="default"/>
        <w:color w:val="auto"/>
      </w:rPr>
    </w:lvl>
    <w:lvl w:ilvl="1" w:tplc="E4ECF5BC">
      <w:start w:val="1"/>
      <w:numFmt w:val="bullet"/>
      <w:lvlText w:val="o"/>
      <w:lvlJc w:val="left"/>
      <w:pPr>
        <w:ind w:left="1440" w:hanging="360"/>
      </w:pPr>
      <w:rPr>
        <w:rFonts w:ascii="Courier New" w:hAnsi="Courier New" w:cs="Courier New" w:hint="default"/>
      </w:rPr>
    </w:lvl>
    <w:lvl w:ilvl="2" w:tplc="F0EC4474" w:tentative="1">
      <w:start w:val="1"/>
      <w:numFmt w:val="bullet"/>
      <w:lvlText w:val=""/>
      <w:lvlJc w:val="left"/>
      <w:pPr>
        <w:ind w:left="2160" w:hanging="360"/>
      </w:pPr>
      <w:rPr>
        <w:rFonts w:ascii="Wingdings" w:hAnsi="Wingdings" w:hint="default"/>
      </w:rPr>
    </w:lvl>
    <w:lvl w:ilvl="3" w:tplc="646260C4" w:tentative="1">
      <w:start w:val="1"/>
      <w:numFmt w:val="bullet"/>
      <w:lvlText w:val=""/>
      <w:lvlJc w:val="left"/>
      <w:pPr>
        <w:ind w:left="2880" w:hanging="360"/>
      </w:pPr>
      <w:rPr>
        <w:rFonts w:ascii="Symbol" w:hAnsi="Symbol" w:hint="default"/>
      </w:rPr>
    </w:lvl>
    <w:lvl w:ilvl="4" w:tplc="94A40512" w:tentative="1">
      <w:start w:val="1"/>
      <w:numFmt w:val="bullet"/>
      <w:lvlText w:val="o"/>
      <w:lvlJc w:val="left"/>
      <w:pPr>
        <w:ind w:left="3600" w:hanging="360"/>
      </w:pPr>
      <w:rPr>
        <w:rFonts w:ascii="Courier New" w:hAnsi="Courier New" w:cs="Courier New" w:hint="default"/>
      </w:rPr>
    </w:lvl>
    <w:lvl w:ilvl="5" w:tplc="F0185364" w:tentative="1">
      <w:start w:val="1"/>
      <w:numFmt w:val="bullet"/>
      <w:lvlText w:val=""/>
      <w:lvlJc w:val="left"/>
      <w:pPr>
        <w:ind w:left="4320" w:hanging="360"/>
      </w:pPr>
      <w:rPr>
        <w:rFonts w:ascii="Wingdings" w:hAnsi="Wingdings" w:hint="default"/>
      </w:rPr>
    </w:lvl>
    <w:lvl w:ilvl="6" w:tplc="A7E8FE9E" w:tentative="1">
      <w:start w:val="1"/>
      <w:numFmt w:val="bullet"/>
      <w:lvlText w:val=""/>
      <w:lvlJc w:val="left"/>
      <w:pPr>
        <w:ind w:left="5040" w:hanging="360"/>
      </w:pPr>
      <w:rPr>
        <w:rFonts w:ascii="Symbol" w:hAnsi="Symbol" w:hint="default"/>
      </w:rPr>
    </w:lvl>
    <w:lvl w:ilvl="7" w:tplc="AE663604" w:tentative="1">
      <w:start w:val="1"/>
      <w:numFmt w:val="bullet"/>
      <w:lvlText w:val="o"/>
      <w:lvlJc w:val="left"/>
      <w:pPr>
        <w:ind w:left="5760" w:hanging="360"/>
      </w:pPr>
      <w:rPr>
        <w:rFonts w:ascii="Courier New" w:hAnsi="Courier New" w:cs="Courier New" w:hint="default"/>
      </w:rPr>
    </w:lvl>
    <w:lvl w:ilvl="8" w:tplc="852EE000" w:tentative="1">
      <w:start w:val="1"/>
      <w:numFmt w:val="bullet"/>
      <w:lvlText w:val=""/>
      <w:lvlJc w:val="left"/>
      <w:pPr>
        <w:ind w:left="6480" w:hanging="360"/>
      </w:pPr>
      <w:rPr>
        <w:rFonts w:ascii="Wingdings" w:hAnsi="Wingdings" w:hint="default"/>
      </w:rPr>
    </w:lvl>
  </w:abstractNum>
  <w:abstractNum w:abstractNumId="31">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81D7300"/>
    <w:multiLevelType w:val="hybridMultilevel"/>
    <w:tmpl w:val="9028C946"/>
    <w:lvl w:ilvl="0" w:tplc="6CA44C0A">
      <w:start w:val="1"/>
      <w:numFmt w:val="decimal"/>
      <w:lvlText w:val="1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603D7"/>
    <w:multiLevelType w:val="hybridMultilevel"/>
    <w:tmpl w:val="E65E666E"/>
    <w:styleLink w:val="11111111"/>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4">
    <w:nsid w:val="6AEC3232"/>
    <w:multiLevelType w:val="multilevel"/>
    <w:tmpl w:val="EA2A1186"/>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BDE75DF"/>
    <w:multiLevelType w:val="hybridMultilevel"/>
    <w:tmpl w:val="83FA97F6"/>
    <w:lvl w:ilvl="0" w:tplc="F2D478B6">
      <w:start w:val="1"/>
      <w:numFmt w:val="decimal"/>
      <w:lvlText w:val="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B7658"/>
    <w:multiLevelType w:val="hybridMultilevel"/>
    <w:tmpl w:val="381CECF2"/>
    <w:lvl w:ilvl="0" w:tplc="8DF8CB28">
      <w:start w:val="1"/>
      <w:numFmt w:val="decimal"/>
      <w:lvlText w:val="8.%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F82766"/>
    <w:multiLevelType w:val="hybridMultilevel"/>
    <w:tmpl w:val="3B989F3A"/>
    <w:lvl w:ilvl="0" w:tplc="1F2AEC4A">
      <w:start w:val="1"/>
      <w:numFmt w:val="decimal"/>
      <w:lvlText w:val="13.%1"/>
      <w:lvlJc w:val="center"/>
      <w:pPr>
        <w:ind w:left="720" w:hanging="360"/>
      </w:pPr>
      <w:rPr>
        <w:rFonts w:asciiTheme="majorBidi" w:hAnsiTheme="majorBidi" w:cstheme="maj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0628D"/>
    <w:multiLevelType w:val="hybridMultilevel"/>
    <w:tmpl w:val="ED7EB596"/>
    <w:lvl w:ilvl="0" w:tplc="6F663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21"/>
    <w:multiLevelType w:val="hybridMultilevel"/>
    <w:tmpl w:val="64CC6C1A"/>
    <w:lvl w:ilvl="0" w:tplc="5D5ADD38">
      <w:start w:val="1"/>
      <w:numFmt w:val="decimal"/>
      <w:lvlText w:val="1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35FD4"/>
    <w:multiLevelType w:val="multilevel"/>
    <w:tmpl w:val="AC8055BC"/>
    <w:lvl w:ilvl="0">
      <w:start w:val="1"/>
      <w:numFmt w:val="bullet"/>
      <w:pStyle w:val="TextBulletE"/>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Symbol" w:hint="default"/>
        <w:color w:val="333399"/>
        <w:sz w:val="28"/>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1">
    <w:nsid w:val="7CEE10CA"/>
    <w:multiLevelType w:val="hybridMultilevel"/>
    <w:tmpl w:val="7DE080A2"/>
    <w:lvl w:ilvl="0" w:tplc="D7A45C82">
      <w:start w:val="1"/>
      <w:numFmt w:val="decimal"/>
      <w:lvlText w:val="1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9"/>
  </w:num>
  <w:num w:numId="2">
    <w:abstractNumId w:val="42"/>
  </w:num>
  <w:num w:numId="3">
    <w:abstractNumId w:val="1"/>
  </w:num>
  <w:num w:numId="4">
    <w:abstractNumId w:val="0"/>
  </w:num>
  <w:num w:numId="5">
    <w:abstractNumId w:val="9"/>
  </w:num>
  <w:num w:numId="6">
    <w:abstractNumId w:val="16"/>
  </w:num>
  <w:num w:numId="7">
    <w:abstractNumId w:val="33"/>
  </w:num>
  <w:num w:numId="8">
    <w:abstractNumId w:val="4"/>
  </w:num>
  <w:num w:numId="9">
    <w:abstractNumId w:val="31"/>
  </w:num>
  <w:num w:numId="10">
    <w:abstractNumId w:val="40"/>
  </w:num>
  <w:num w:numId="11">
    <w:abstractNumId w:val="24"/>
  </w:num>
  <w:num w:numId="12">
    <w:abstractNumId w:val="10"/>
  </w:num>
  <w:num w:numId="13">
    <w:abstractNumId w:val="28"/>
  </w:num>
  <w:num w:numId="14">
    <w:abstractNumId w:val="2"/>
  </w:num>
  <w:num w:numId="15">
    <w:abstractNumId w:val="7"/>
  </w:num>
  <w:num w:numId="16">
    <w:abstractNumId w:val="20"/>
  </w:num>
  <w:num w:numId="17">
    <w:abstractNumId w:val="11"/>
  </w:num>
  <w:num w:numId="18">
    <w:abstractNumId w:val="21"/>
  </w:num>
  <w:num w:numId="19">
    <w:abstractNumId w:val="34"/>
  </w:num>
  <w:num w:numId="20">
    <w:abstractNumId w:val="19"/>
  </w:num>
  <w:num w:numId="21">
    <w:abstractNumId w:val="18"/>
  </w:num>
  <w:num w:numId="22">
    <w:abstractNumId w:val="13"/>
  </w:num>
  <w:num w:numId="23">
    <w:abstractNumId w:val="8"/>
  </w:num>
  <w:num w:numId="24">
    <w:abstractNumId w:val="30"/>
  </w:num>
  <w:num w:numId="25">
    <w:abstractNumId w:val="38"/>
  </w:num>
  <w:num w:numId="26">
    <w:abstractNumId w:val="27"/>
  </w:num>
  <w:num w:numId="27">
    <w:abstractNumId w:val="15"/>
  </w:num>
  <w:num w:numId="28">
    <w:abstractNumId w:val="12"/>
  </w:num>
  <w:num w:numId="29">
    <w:abstractNumId w:val="17"/>
  </w:num>
  <w:num w:numId="30">
    <w:abstractNumId w:val="5"/>
  </w:num>
  <w:num w:numId="31">
    <w:abstractNumId w:val="3"/>
  </w:num>
  <w:num w:numId="32">
    <w:abstractNumId w:val="6"/>
  </w:num>
  <w:num w:numId="33">
    <w:abstractNumId w:val="35"/>
  </w:num>
  <w:num w:numId="34">
    <w:abstractNumId w:val="36"/>
  </w:num>
  <w:num w:numId="35">
    <w:abstractNumId w:val="22"/>
  </w:num>
  <w:num w:numId="36">
    <w:abstractNumId w:val="26"/>
  </w:num>
  <w:num w:numId="37">
    <w:abstractNumId w:val="25"/>
  </w:num>
  <w:num w:numId="38">
    <w:abstractNumId w:val="23"/>
  </w:num>
  <w:num w:numId="39">
    <w:abstractNumId w:val="37"/>
  </w:num>
  <w:num w:numId="40">
    <w:abstractNumId w:val="14"/>
  </w:num>
  <w:num w:numId="41">
    <w:abstractNumId w:val="32"/>
  </w:num>
  <w:num w:numId="42">
    <w:abstractNumId w:val="41"/>
  </w:num>
  <w:num w:numId="4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26401"/>
    <w:rsid w:val="00030B05"/>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AAB"/>
    <w:rsid w:val="00087D8D"/>
    <w:rsid w:val="00090AC4"/>
    <w:rsid w:val="000913D5"/>
    <w:rsid w:val="00091822"/>
    <w:rsid w:val="0009491A"/>
    <w:rsid w:val="000967D6"/>
    <w:rsid w:val="00097E0E"/>
    <w:rsid w:val="000A0649"/>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611C"/>
    <w:rsid w:val="00110C11"/>
    <w:rsid w:val="00112D2E"/>
    <w:rsid w:val="00113474"/>
    <w:rsid w:val="00113941"/>
    <w:rsid w:val="00123330"/>
    <w:rsid w:val="00126C3E"/>
    <w:rsid w:val="00127EE7"/>
    <w:rsid w:val="00130F25"/>
    <w:rsid w:val="00134CEE"/>
    <w:rsid w:val="00136C72"/>
    <w:rsid w:val="00137D16"/>
    <w:rsid w:val="00144153"/>
    <w:rsid w:val="00145291"/>
    <w:rsid w:val="0014610C"/>
    <w:rsid w:val="00150794"/>
    <w:rsid w:val="00150A83"/>
    <w:rsid w:val="001514E1"/>
    <w:rsid w:val="001531B5"/>
    <w:rsid w:val="00154E36"/>
    <w:rsid w:val="001553C2"/>
    <w:rsid w:val="00157236"/>
    <w:rsid w:val="001574C8"/>
    <w:rsid w:val="0016085F"/>
    <w:rsid w:val="001625A2"/>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87B"/>
    <w:rsid w:val="001C7B0A"/>
    <w:rsid w:val="001D1831"/>
    <w:rsid w:val="001D3D57"/>
    <w:rsid w:val="001D4C9F"/>
    <w:rsid w:val="001D5B7F"/>
    <w:rsid w:val="001D692B"/>
    <w:rsid w:val="001E21B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8704B"/>
    <w:rsid w:val="00291A41"/>
    <w:rsid w:val="00292627"/>
    <w:rsid w:val="00293484"/>
    <w:rsid w:val="00294CBA"/>
    <w:rsid w:val="00295345"/>
    <w:rsid w:val="00295A85"/>
    <w:rsid w:val="002A4B1C"/>
    <w:rsid w:val="002A5DF1"/>
    <w:rsid w:val="002B15CA"/>
    <w:rsid w:val="002B2368"/>
    <w:rsid w:val="002B37E0"/>
    <w:rsid w:val="002C076E"/>
    <w:rsid w:val="002C0A91"/>
    <w:rsid w:val="002C737E"/>
    <w:rsid w:val="002D05AE"/>
    <w:rsid w:val="002D0A01"/>
    <w:rsid w:val="002D111E"/>
    <w:rsid w:val="002D33E4"/>
    <w:rsid w:val="002E0372"/>
    <w:rsid w:val="002E174F"/>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0ECE"/>
    <w:rsid w:val="00321FD7"/>
    <w:rsid w:val="003223A8"/>
    <w:rsid w:val="00324DD7"/>
    <w:rsid w:val="00327126"/>
    <w:rsid w:val="00327C1C"/>
    <w:rsid w:val="00330C3E"/>
    <w:rsid w:val="0033267C"/>
    <w:rsid w:val="003326A4"/>
    <w:rsid w:val="003327BF"/>
    <w:rsid w:val="00334B91"/>
    <w:rsid w:val="00343395"/>
    <w:rsid w:val="00352FCF"/>
    <w:rsid w:val="003623B4"/>
    <w:rsid w:val="003655D9"/>
    <w:rsid w:val="00366E3B"/>
    <w:rsid w:val="0036768E"/>
    <w:rsid w:val="003715CB"/>
    <w:rsid w:val="00371D80"/>
    <w:rsid w:val="00383301"/>
    <w:rsid w:val="0038577C"/>
    <w:rsid w:val="00387DEA"/>
    <w:rsid w:val="00394F1B"/>
    <w:rsid w:val="003A1389"/>
    <w:rsid w:val="003A1DD3"/>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3A14"/>
    <w:rsid w:val="003F4DE8"/>
    <w:rsid w:val="003F4ED4"/>
    <w:rsid w:val="003F6F9C"/>
    <w:rsid w:val="004007D5"/>
    <w:rsid w:val="0040454E"/>
    <w:rsid w:val="00411071"/>
    <w:rsid w:val="004138B9"/>
    <w:rsid w:val="0041786C"/>
    <w:rsid w:val="00417C20"/>
    <w:rsid w:val="0042473D"/>
    <w:rsid w:val="00424830"/>
    <w:rsid w:val="00426114"/>
    <w:rsid w:val="00426B75"/>
    <w:rsid w:val="00432EF4"/>
    <w:rsid w:val="00441D91"/>
    <w:rsid w:val="0044624C"/>
    <w:rsid w:val="00446580"/>
    <w:rsid w:val="00447CC2"/>
    <w:rsid w:val="00447F6C"/>
    <w:rsid w:val="00450002"/>
    <w:rsid w:val="0045046C"/>
    <w:rsid w:val="0045374C"/>
    <w:rsid w:val="004633A9"/>
    <w:rsid w:val="004637C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4F35"/>
    <w:rsid w:val="004E3E87"/>
    <w:rsid w:val="004E424D"/>
    <w:rsid w:val="004E4C50"/>
    <w:rsid w:val="004E6108"/>
    <w:rsid w:val="004E757E"/>
    <w:rsid w:val="004F0595"/>
    <w:rsid w:val="004F19B3"/>
    <w:rsid w:val="0050312F"/>
    <w:rsid w:val="00506772"/>
    <w:rsid w:val="00506F7A"/>
    <w:rsid w:val="005110E0"/>
    <w:rsid w:val="00512A74"/>
    <w:rsid w:val="00521131"/>
    <w:rsid w:val="00521204"/>
    <w:rsid w:val="0052274F"/>
    <w:rsid w:val="0052522A"/>
    <w:rsid w:val="005259D7"/>
    <w:rsid w:val="00532ECB"/>
    <w:rsid w:val="00532F7D"/>
    <w:rsid w:val="00534A0B"/>
    <w:rsid w:val="005429CA"/>
    <w:rsid w:val="00552E71"/>
    <w:rsid w:val="005533F0"/>
    <w:rsid w:val="0055514A"/>
    <w:rsid w:val="005563BA"/>
    <w:rsid w:val="00557362"/>
    <w:rsid w:val="005618E7"/>
    <w:rsid w:val="00561E6D"/>
    <w:rsid w:val="0056544E"/>
    <w:rsid w:val="00565CDC"/>
    <w:rsid w:val="005670FD"/>
    <w:rsid w:val="00571B19"/>
    <w:rsid w:val="00571E91"/>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556"/>
    <w:rsid w:val="005D2E2B"/>
    <w:rsid w:val="005D34AA"/>
    <w:rsid w:val="005D4379"/>
    <w:rsid w:val="005D5D4F"/>
    <w:rsid w:val="005E1155"/>
    <w:rsid w:val="005E1A4E"/>
    <w:rsid w:val="005E1B07"/>
    <w:rsid w:val="005E2BA9"/>
    <w:rsid w:val="005E3DDA"/>
    <w:rsid w:val="005E4E9A"/>
    <w:rsid w:val="005E63BA"/>
    <w:rsid w:val="005E7A61"/>
    <w:rsid w:val="005F64DD"/>
    <w:rsid w:val="005F6504"/>
    <w:rsid w:val="006018FB"/>
    <w:rsid w:val="006019CE"/>
    <w:rsid w:val="0060299C"/>
    <w:rsid w:val="00612F70"/>
    <w:rsid w:val="00613A0C"/>
    <w:rsid w:val="00614CA8"/>
    <w:rsid w:val="006159C2"/>
    <w:rsid w:val="00617241"/>
    <w:rsid w:val="00622882"/>
    <w:rsid w:val="00623060"/>
    <w:rsid w:val="00623755"/>
    <w:rsid w:val="00626690"/>
    <w:rsid w:val="006270C7"/>
    <w:rsid w:val="00630525"/>
    <w:rsid w:val="006311FA"/>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04D"/>
    <w:rsid w:val="00664AF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6DA4"/>
    <w:rsid w:val="006B7CE7"/>
    <w:rsid w:val="006C0BC9"/>
    <w:rsid w:val="006C1287"/>
    <w:rsid w:val="006C1D9F"/>
    <w:rsid w:val="006C3483"/>
    <w:rsid w:val="006C4D8F"/>
    <w:rsid w:val="006D4B08"/>
    <w:rsid w:val="006D4E25"/>
    <w:rsid w:val="006D59C2"/>
    <w:rsid w:val="006D6536"/>
    <w:rsid w:val="006E2505"/>
    <w:rsid w:val="006E2C22"/>
    <w:rsid w:val="006E2FBE"/>
    <w:rsid w:val="006E48FE"/>
    <w:rsid w:val="006E7645"/>
    <w:rsid w:val="006F7F7B"/>
    <w:rsid w:val="007031D7"/>
    <w:rsid w:val="007040A4"/>
    <w:rsid w:val="0071361A"/>
    <w:rsid w:val="00723BE6"/>
    <w:rsid w:val="007248F5"/>
    <w:rsid w:val="00724C3D"/>
    <w:rsid w:val="00727098"/>
    <w:rsid w:val="00730A4D"/>
    <w:rsid w:val="007310CB"/>
    <w:rsid w:val="00732F2F"/>
    <w:rsid w:val="00734CE9"/>
    <w:rsid w:val="00734DD5"/>
    <w:rsid w:val="00735B02"/>
    <w:rsid w:val="00735D0E"/>
    <w:rsid w:val="00736740"/>
    <w:rsid w:val="00736C4F"/>
    <w:rsid w:val="00736C9F"/>
    <w:rsid w:val="00737635"/>
    <w:rsid w:val="00737F90"/>
    <w:rsid w:val="007402E7"/>
    <w:rsid w:val="007440EB"/>
    <w:rsid w:val="007463F1"/>
    <w:rsid w:val="0074659C"/>
    <w:rsid w:val="00750665"/>
    <w:rsid w:val="00751ED1"/>
    <w:rsid w:val="00753466"/>
    <w:rsid w:val="00755958"/>
    <w:rsid w:val="007626BA"/>
    <w:rsid w:val="00762975"/>
    <w:rsid w:val="00764739"/>
    <w:rsid w:val="00775E6A"/>
    <w:rsid w:val="00776586"/>
    <w:rsid w:val="00782867"/>
    <w:rsid w:val="0078450A"/>
    <w:rsid w:val="00791741"/>
    <w:rsid w:val="007919D8"/>
    <w:rsid w:val="0079227D"/>
    <w:rsid w:val="00792323"/>
    <w:rsid w:val="0079477B"/>
    <w:rsid w:val="007A0299"/>
    <w:rsid w:val="007A1BA6"/>
    <w:rsid w:val="007A2534"/>
    <w:rsid w:val="007A413F"/>
    <w:rsid w:val="007B048F"/>
    <w:rsid w:val="007B13B6"/>
    <w:rsid w:val="007B1F32"/>
    <w:rsid w:val="007B200D"/>
    <w:rsid w:val="007B6EBF"/>
    <w:rsid w:val="007B792A"/>
    <w:rsid w:val="007C1933"/>
    <w:rsid w:val="007C3EA8"/>
    <w:rsid w:val="007C46E3"/>
    <w:rsid w:val="007D2451"/>
    <w:rsid w:val="007D4304"/>
    <w:rsid w:val="007D5247"/>
    <w:rsid w:val="007D6811"/>
    <w:rsid w:val="007E5134"/>
    <w:rsid w:val="007F4D95"/>
    <w:rsid w:val="007F50DE"/>
    <w:rsid w:val="007F6E88"/>
    <w:rsid w:val="008006D0"/>
    <w:rsid w:val="00800F3C"/>
    <w:rsid w:val="0080257D"/>
    <w:rsid w:val="00804237"/>
    <w:rsid w:val="0080489A"/>
    <w:rsid w:val="008054B6"/>
    <w:rsid w:val="0080562C"/>
    <w:rsid w:val="008057C6"/>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29"/>
    <w:rsid w:val="0087775E"/>
    <w:rsid w:val="00890A2D"/>
    <w:rsid w:val="008921D7"/>
    <w:rsid w:val="00897F48"/>
    <w:rsid w:val="008A3242"/>
    <w:rsid w:val="008A3EC7"/>
    <w:rsid w:val="008A4B9D"/>
    <w:rsid w:val="008A575D"/>
    <w:rsid w:val="008A7ACE"/>
    <w:rsid w:val="008B0E0B"/>
    <w:rsid w:val="008B560A"/>
    <w:rsid w:val="008B5738"/>
    <w:rsid w:val="008C2A59"/>
    <w:rsid w:val="008C2D58"/>
    <w:rsid w:val="008C3B32"/>
    <w:rsid w:val="008C425D"/>
    <w:rsid w:val="008C6D69"/>
    <w:rsid w:val="008D1B77"/>
    <w:rsid w:val="008D2BBD"/>
    <w:rsid w:val="008D2FFC"/>
    <w:rsid w:val="008D3067"/>
    <w:rsid w:val="008D34BA"/>
    <w:rsid w:val="008D6AC8"/>
    <w:rsid w:val="008D75C2"/>
    <w:rsid w:val="008D7A70"/>
    <w:rsid w:val="008E3268"/>
    <w:rsid w:val="008F04DA"/>
    <w:rsid w:val="008F11CD"/>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1CD5"/>
    <w:rsid w:val="009B328B"/>
    <w:rsid w:val="009B350E"/>
    <w:rsid w:val="009B6BE8"/>
    <w:rsid w:val="009B70B5"/>
    <w:rsid w:val="009C1887"/>
    <w:rsid w:val="009C3816"/>
    <w:rsid w:val="009C3981"/>
    <w:rsid w:val="009C410A"/>
    <w:rsid w:val="009C51B9"/>
    <w:rsid w:val="009C534A"/>
    <w:rsid w:val="009D165C"/>
    <w:rsid w:val="009D1F90"/>
    <w:rsid w:val="009D22BE"/>
    <w:rsid w:val="009D29E7"/>
    <w:rsid w:val="009E63AF"/>
    <w:rsid w:val="009F2D00"/>
    <w:rsid w:val="009F3011"/>
    <w:rsid w:val="009F7162"/>
    <w:rsid w:val="009F7400"/>
    <w:rsid w:val="00A01AC8"/>
    <w:rsid w:val="00A031B5"/>
    <w:rsid w:val="00A052FF"/>
    <w:rsid w:val="00A07CE6"/>
    <w:rsid w:val="00A11DA4"/>
    <w:rsid w:val="00A21A4E"/>
    <w:rsid w:val="00A31D47"/>
    <w:rsid w:val="00A33135"/>
    <w:rsid w:val="00A33834"/>
    <w:rsid w:val="00A36189"/>
    <w:rsid w:val="00A37381"/>
    <w:rsid w:val="00A41585"/>
    <w:rsid w:val="00A4692D"/>
    <w:rsid w:val="00A51E75"/>
    <w:rsid w:val="00A528A6"/>
    <w:rsid w:val="00A61ED6"/>
    <w:rsid w:val="00A62638"/>
    <w:rsid w:val="00A6341C"/>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A7C94"/>
    <w:rsid w:val="00AB0C14"/>
    <w:rsid w:val="00AB1787"/>
    <w:rsid w:val="00AB536E"/>
    <w:rsid w:val="00AB5FF3"/>
    <w:rsid w:val="00AB6DCF"/>
    <w:rsid w:val="00AC0600"/>
    <w:rsid w:val="00AC0648"/>
    <w:rsid w:val="00AC13F9"/>
    <w:rsid w:val="00AC2306"/>
    <w:rsid w:val="00AC3817"/>
    <w:rsid w:val="00AC3CD1"/>
    <w:rsid w:val="00AC3CF2"/>
    <w:rsid w:val="00AC5741"/>
    <w:rsid w:val="00AC5831"/>
    <w:rsid w:val="00AC79DC"/>
    <w:rsid w:val="00AD1748"/>
    <w:rsid w:val="00AD264F"/>
    <w:rsid w:val="00AD6457"/>
    <w:rsid w:val="00AE0669"/>
    <w:rsid w:val="00AE73B4"/>
    <w:rsid w:val="00AF0B9D"/>
    <w:rsid w:val="00AF0FA4"/>
    <w:rsid w:val="00AF14F9"/>
    <w:rsid w:val="00AF4D7D"/>
    <w:rsid w:val="00AF732C"/>
    <w:rsid w:val="00B00C7D"/>
    <w:rsid w:val="00B0523E"/>
    <w:rsid w:val="00B05255"/>
    <w:rsid w:val="00B07C89"/>
    <w:rsid w:val="00B11AC7"/>
    <w:rsid w:val="00B12A9D"/>
    <w:rsid w:val="00B1456B"/>
    <w:rsid w:val="00B17C82"/>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1E36"/>
    <w:rsid w:val="00B84573"/>
    <w:rsid w:val="00B91F23"/>
    <w:rsid w:val="00B97347"/>
    <w:rsid w:val="00B97B4B"/>
    <w:rsid w:val="00BA70AB"/>
    <w:rsid w:val="00BA7996"/>
    <w:rsid w:val="00BB5CFD"/>
    <w:rsid w:val="00BB64C1"/>
    <w:rsid w:val="00BC137E"/>
    <w:rsid w:val="00BC1743"/>
    <w:rsid w:val="00BC7AC4"/>
    <w:rsid w:val="00BD186A"/>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279DA"/>
    <w:rsid w:val="00C31165"/>
    <w:rsid w:val="00C32458"/>
    <w:rsid w:val="00C33210"/>
    <w:rsid w:val="00C332EE"/>
    <w:rsid w:val="00C369B5"/>
    <w:rsid w:val="00C36DDE"/>
    <w:rsid w:val="00C36E94"/>
    <w:rsid w:val="00C372F6"/>
    <w:rsid w:val="00C37927"/>
    <w:rsid w:val="00C41454"/>
    <w:rsid w:val="00C4732D"/>
    <w:rsid w:val="00C4767B"/>
    <w:rsid w:val="00C53C22"/>
    <w:rsid w:val="00C5721E"/>
    <w:rsid w:val="00C57A1D"/>
    <w:rsid w:val="00C57D6F"/>
    <w:rsid w:val="00C605FB"/>
    <w:rsid w:val="00C633DD"/>
    <w:rsid w:val="00C67515"/>
    <w:rsid w:val="00C7134C"/>
    <w:rsid w:val="00C71535"/>
    <w:rsid w:val="00C71831"/>
    <w:rsid w:val="00C7494E"/>
    <w:rsid w:val="00C74CA3"/>
    <w:rsid w:val="00C74CE8"/>
    <w:rsid w:val="00C80F2C"/>
    <w:rsid w:val="00C82D74"/>
    <w:rsid w:val="00C84037"/>
    <w:rsid w:val="00C879FF"/>
    <w:rsid w:val="00C9109A"/>
    <w:rsid w:val="00C946AB"/>
    <w:rsid w:val="00CA0F62"/>
    <w:rsid w:val="00CB0C15"/>
    <w:rsid w:val="00CB77DD"/>
    <w:rsid w:val="00CC666E"/>
    <w:rsid w:val="00CC6969"/>
    <w:rsid w:val="00CD240F"/>
    <w:rsid w:val="00CD3973"/>
    <w:rsid w:val="00CD5D2A"/>
    <w:rsid w:val="00CE0376"/>
    <w:rsid w:val="00CE3C27"/>
    <w:rsid w:val="00CE599A"/>
    <w:rsid w:val="00CF0266"/>
    <w:rsid w:val="00CF4F91"/>
    <w:rsid w:val="00D00287"/>
    <w:rsid w:val="00D009AE"/>
    <w:rsid w:val="00D022BF"/>
    <w:rsid w:val="00D0233B"/>
    <w:rsid w:val="00D04174"/>
    <w:rsid w:val="00D053D5"/>
    <w:rsid w:val="00D10A86"/>
    <w:rsid w:val="00D12C06"/>
    <w:rsid w:val="00D20F66"/>
    <w:rsid w:val="00D22C39"/>
    <w:rsid w:val="00D26B5C"/>
    <w:rsid w:val="00D26BCE"/>
    <w:rsid w:val="00D27443"/>
    <w:rsid w:val="00D37E27"/>
    <w:rsid w:val="00D5229F"/>
    <w:rsid w:val="00D54D90"/>
    <w:rsid w:val="00D56045"/>
    <w:rsid w:val="00D602F7"/>
    <w:rsid w:val="00D61099"/>
    <w:rsid w:val="00D636EF"/>
    <w:rsid w:val="00D6606E"/>
    <w:rsid w:val="00D6623B"/>
    <w:rsid w:val="00D67AEB"/>
    <w:rsid w:val="00D70889"/>
    <w:rsid w:val="00D74F6F"/>
    <w:rsid w:val="00D76F37"/>
    <w:rsid w:val="00D813B2"/>
    <w:rsid w:val="00D82106"/>
    <w:rsid w:val="00D83877"/>
    <w:rsid w:val="00D843D0"/>
    <w:rsid w:val="00D87A7B"/>
    <w:rsid w:val="00D93BA2"/>
    <w:rsid w:val="00D946AD"/>
    <w:rsid w:val="00DA04D8"/>
    <w:rsid w:val="00DA1504"/>
    <w:rsid w:val="00DA4101"/>
    <w:rsid w:val="00DA4DC9"/>
    <w:rsid w:val="00DA5D93"/>
    <w:rsid w:val="00DB1A99"/>
    <w:rsid w:val="00DC0A10"/>
    <w:rsid w:val="00DC2472"/>
    <w:rsid w:val="00DC3E9D"/>
    <w:rsid w:val="00DD098B"/>
    <w:rsid w:val="00DD1729"/>
    <w:rsid w:val="00DD1B77"/>
    <w:rsid w:val="00DD2E19"/>
    <w:rsid w:val="00DD5EFE"/>
    <w:rsid w:val="00DD7807"/>
    <w:rsid w:val="00DE1759"/>
    <w:rsid w:val="00DE185F"/>
    <w:rsid w:val="00DE2526"/>
    <w:rsid w:val="00DE79DB"/>
    <w:rsid w:val="00DF3C71"/>
    <w:rsid w:val="00DF5BA9"/>
    <w:rsid w:val="00E00CE8"/>
    <w:rsid w:val="00E015B5"/>
    <w:rsid w:val="00E04619"/>
    <w:rsid w:val="00E06F93"/>
    <w:rsid w:val="00E10D1B"/>
    <w:rsid w:val="00E11CFB"/>
    <w:rsid w:val="00E12AAD"/>
    <w:rsid w:val="00E12DFD"/>
    <w:rsid w:val="00E1473A"/>
    <w:rsid w:val="00E153D7"/>
    <w:rsid w:val="00E20E0A"/>
    <w:rsid w:val="00E26A7D"/>
    <w:rsid w:val="00E27AF3"/>
    <w:rsid w:val="00E33279"/>
    <w:rsid w:val="00E335AF"/>
    <w:rsid w:val="00E34FDE"/>
    <w:rsid w:val="00E378FE"/>
    <w:rsid w:val="00E41370"/>
    <w:rsid w:val="00E42337"/>
    <w:rsid w:val="00E4347A"/>
    <w:rsid w:val="00E53F80"/>
    <w:rsid w:val="00E56DF1"/>
    <w:rsid w:val="00E6221C"/>
    <w:rsid w:val="00E64322"/>
    <w:rsid w:val="00E65AE1"/>
    <w:rsid w:val="00E6618A"/>
    <w:rsid w:val="00E66D90"/>
    <w:rsid w:val="00E71255"/>
    <w:rsid w:val="00E72C45"/>
    <w:rsid w:val="00E82848"/>
    <w:rsid w:val="00E84BBF"/>
    <w:rsid w:val="00E860F5"/>
    <w:rsid w:val="00E8781D"/>
    <w:rsid w:val="00E90109"/>
    <w:rsid w:val="00E93113"/>
    <w:rsid w:val="00E9342E"/>
    <w:rsid w:val="00E93925"/>
    <w:rsid w:val="00E96640"/>
    <w:rsid w:val="00EA009D"/>
    <w:rsid w:val="00EA3057"/>
    <w:rsid w:val="00EA58B4"/>
    <w:rsid w:val="00EA6AD5"/>
    <w:rsid w:val="00EB2106"/>
    <w:rsid w:val="00EB2A77"/>
    <w:rsid w:val="00EB2D3E"/>
    <w:rsid w:val="00EB7C80"/>
    <w:rsid w:val="00EC0630"/>
    <w:rsid w:val="00EC0B16"/>
    <w:rsid w:val="00EC0BE1"/>
    <w:rsid w:val="00EC217E"/>
    <w:rsid w:val="00EC392A"/>
    <w:rsid w:val="00EC5CDC"/>
    <w:rsid w:val="00EC79F7"/>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5BB4"/>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128"/>
    <w:rsid w:val="00F753B8"/>
    <w:rsid w:val="00F76B24"/>
    <w:rsid w:val="00F82018"/>
    <w:rsid w:val="00F82556"/>
    <w:rsid w:val="00F83C38"/>
    <w:rsid w:val="00FA21C4"/>
    <w:rsid w:val="00FA3E65"/>
    <w:rsid w:val="00FA3F45"/>
    <w:rsid w:val="00FA442D"/>
    <w:rsid w:val="00FB14E1"/>
    <w:rsid w:val="00FB21FE"/>
    <w:rsid w:val="00FB6FEA"/>
    <w:rsid w:val="00FC4809"/>
    <w:rsid w:val="00FC4BE1"/>
    <w:rsid w:val="00FD3BF7"/>
    <w:rsid w:val="00FD5E94"/>
    <w:rsid w:val="00FE1AE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FA878B-1ADD-4C61-9640-A35CE310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HE5"/>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053F8D"/>
    <w:pPr>
      <w:tabs>
        <w:tab w:val="center" w:pos="4320"/>
        <w:tab w:val="right" w:pos="8640"/>
      </w:tabs>
    </w:pPr>
  </w:style>
  <w:style w:type="character" w:customStyle="1" w:styleId="HeaderChar">
    <w:name w:val="Header Char"/>
    <w:aliases w:val="HeaderPort Char,Header1 Char,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HE5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nhideWhenUsed/>
    <w:rsid w:val="006B6A69"/>
    <w:rPr>
      <w:rFonts w:ascii="Tahoma" w:hAnsi="Tahoma" w:cs="Tahoma"/>
      <w:sz w:val="16"/>
      <w:szCs w:val="16"/>
    </w:rPr>
  </w:style>
  <w:style w:type="character" w:customStyle="1" w:styleId="BalloonTextChar">
    <w:name w:val="Balloon Text Char"/>
    <w:basedOn w:val="DefaultParagraphFont"/>
    <w:link w:val="BalloonText"/>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qFormat/>
    <w:rsid w:val="00A6341C"/>
    <w:pPr>
      <w:bidi w:val="0"/>
      <w:spacing w:before="120" w:after="120" w:line="360" w:lineRule="auto"/>
      <w:jc w:val="both"/>
    </w:pPr>
    <w:rPr>
      <w:rFonts w:cs="Courier New"/>
      <w:sz w:val="24"/>
      <w:szCs w:val="28"/>
    </w:rPr>
  </w:style>
  <w:style w:type="character" w:customStyle="1" w:styleId="BodyTextChar">
    <w:name w:val="Body Text Char"/>
    <w:basedOn w:val="DefaultParagraphFont"/>
    <w:link w:val="BodyText"/>
    <w:rsid w:val="00A6341C"/>
    <w:rPr>
      <w:rFonts w:ascii="Times New Roman" w:eastAsia="Times New Roman" w:hAnsi="Times New Roman" w:cs="Courier New"/>
      <w:sz w:val="24"/>
      <w:szCs w:val="28"/>
    </w:rPr>
  </w:style>
  <w:style w:type="paragraph" w:styleId="BodyTextIndent2">
    <w:name w:val="Body Text Indent 2"/>
    <w:basedOn w:val="Normal"/>
    <w:link w:val="BodyTextIndent2Char"/>
    <w:rsid w:val="00A6341C"/>
    <w:pPr>
      <w:bidi w:val="0"/>
      <w:ind w:left="540"/>
      <w:jc w:val="both"/>
    </w:pPr>
    <w:rPr>
      <w:sz w:val="24"/>
      <w:szCs w:val="28"/>
    </w:rPr>
  </w:style>
  <w:style w:type="character" w:customStyle="1" w:styleId="BodyTextIndent2Char">
    <w:name w:val="Body Text Indent 2 Char"/>
    <w:basedOn w:val="DefaultParagraphFont"/>
    <w:link w:val="BodyTextIndent2"/>
    <w:rsid w:val="00A6341C"/>
    <w:rPr>
      <w:rFonts w:ascii="Times New Roman" w:eastAsia="Times New Roman" w:hAnsi="Times New Roman" w:cs="Traditional Arabic"/>
      <w:sz w:val="24"/>
      <w:szCs w:val="28"/>
    </w:rPr>
  </w:style>
  <w:style w:type="paragraph" w:styleId="BodyTextIndent3">
    <w:name w:val="Body Text Indent 3"/>
    <w:basedOn w:val="Normal"/>
    <w:link w:val="BodyTextIndent3Char"/>
    <w:rsid w:val="00A6341C"/>
    <w:pPr>
      <w:bidi w:val="0"/>
      <w:ind w:left="540"/>
      <w:jc w:val="both"/>
    </w:pPr>
    <w:rPr>
      <w:sz w:val="24"/>
      <w:szCs w:val="28"/>
    </w:rPr>
  </w:style>
  <w:style w:type="character" w:customStyle="1" w:styleId="BodyTextIndent3Char">
    <w:name w:val="Body Text Indent 3 Char"/>
    <w:basedOn w:val="DefaultParagraphFont"/>
    <w:link w:val="BodyTextIndent3"/>
    <w:rsid w:val="00A6341C"/>
    <w:rPr>
      <w:rFonts w:ascii="Times New Roman" w:eastAsia="Times New Roman" w:hAnsi="Times New Roman" w:cs="Traditional Arabic"/>
      <w:sz w:val="24"/>
      <w:szCs w:val="28"/>
    </w:rPr>
  </w:style>
  <w:style w:type="paragraph" w:styleId="BodyText2">
    <w:name w:val="Body Text 2"/>
    <w:basedOn w:val="Normal"/>
    <w:link w:val="BodyText2Char"/>
    <w:rsid w:val="00A6341C"/>
    <w:pPr>
      <w:bidi w:val="0"/>
      <w:jc w:val="both"/>
    </w:pPr>
    <w:rPr>
      <w:sz w:val="24"/>
      <w:szCs w:val="28"/>
    </w:rPr>
  </w:style>
  <w:style w:type="character" w:customStyle="1" w:styleId="BodyText2Char">
    <w:name w:val="Body Text 2 Char"/>
    <w:basedOn w:val="DefaultParagraphFont"/>
    <w:link w:val="BodyText2"/>
    <w:rsid w:val="00A6341C"/>
    <w:rPr>
      <w:rFonts w:ascii="Times New Roman" w:eastAsia="Times New Roman" w:hAnsi="Times New Roman" w:cs="Traditional Arabic"/>
      <w:sz w:val="24"/>
      <w:szCs w:val="28"/>
    </w:rPr>
  </w:style>
  <w:style w:type="paragraph" w:styleId="BlockText">
    <w:name w:val="Block Text"/>
    <w:basedOn w:val="Normal"/>
    <w:uiPriority w:val="99"/>
    <w:rsid w:val="00A6341C"/>
    <w:pPr>
      <w:bidi w:val="0"/>
      <w:ind w:left="900" w:right="-154"/>
      <w:jc w:val="both"/>
    </w:pPr>
    <w:rPr>
      <w:sz w:val="24"/>
      <w:szCs w:val="28"/>
    </w:rPr>
  </w:style>
  <w:style w:type="paragraph" w:styleId="BodyText3">
    <w:name w:val="Body Text 3"/>
    <w:basedOn w:val="Normal"/>
    <w:link w:val="BodyText3Char"/>
    <w:rsid w:val="00A6341C"/>
    <w:pPr>
      <w:bidi w:val="0"/>
      <w:jc w:val="both"/>
    </w:pPr>
    <w:rPr>
      <w:sz w:val="24"/>
      <w:szCs w:val="28"/>
    </w:rPr>
  </w:style>
  <w:style w:type="character" w:customStyle="1" w:styleId="BodyText3Char">
    <w:name w:val="Body Text 3 Char"/>
    <w:basedOn w:val="DefaultParagraphFont"/>
    <w:link w:val="BodyText3"/>
    <w:rsid w:val="00A6341C"/>
    <w:rPr>
      <w:rFonts w:ascii="Times New Roman" w:eastAsia="Times New Roman" w:hAnsi="Times New Roman" w:cs="Traditional Arabic"/>
      <w:sz w:val="24"/>
      <w:szCs w:val="28"/>
    </w:rPr>
  </w:style>
  <w:style w:type="paragraph" w:styleId="Title">
    <w:name w:val="Title"/>
    <w:basedOn w:val="Normal"/>
    <w:link w:val="TitleChar"/>
    <w:qFormat/>
    <w:rsid w:val="00A6341C"/>
    <w:pPr>
      <w:bidi w:val="0"/>
      <w:jc w:val="center"/>
    </w:pPr>
    <w:rPr>
      <w:rFonts w:cs="Times New Roman"/>
      <w:b/>
      <w:bCs/>
      <w:sz w:val="24"/>
    </w:rPr>
  </w:style>
  <w:style w:type="character" w:customStyle="1" w:styleId="TitleChar">
    <w:name w:val="Title Char"/>
    <w:basedOn w:val="DefaultParagraphFont"/>
    <w:link w:val="Title"/>
    <w:rsid w:val="00A6341C"/>
    <w:rPr>
      <w:rFonts w:ascii="Times New Roman" w:eastAsia="Times New Roman" w:hAnsi="Times New Roman" w:cs="Times New Roman"/>
      <w:b/>
      <w:bCs/>
      <w:sz w:val="24"/>
      <w:szCs w:val="24"/>
    </w:rPr>
  </w:style>
  <w:style w:type="character" w:styleId="FollowedHyperlink">
    <w:name w:val="FollowedHyperlink"/>
    <w:basedOn w:val="DefaultParagraphFont"/>
    <w:rsid w:val="00A6341C"/>
    <w:rPr>
      <w:color w:val="800080"/>
      <w:u w:val="single"/>
    </w:rPr>
  </w:style>
  <w:style w:type="paragraph" w:styleId="Caption">
    <w:name w:val="caption"/>
    <w:basedOn w:val="Normal"/>
    <w:next w:val="Normal"/>
    <w:qFormat/>
    <w:rsid w:val="00A6341C"/>
    <w:pPr>
      <w:bidi w:val="0"/>
    </w:pPr>
    <w:rPr>
      <w:b/>
      <w:bCs/>
      <w:szCs w:val="20"/>
      <w:u w:val="single"/>
      <w:lang w:val="fr-FR"/>
    </w:rPr>
  </w:style>
  <w:style w:type="paragraph" w:styleId="TOC3">
    <w:name w:val="toc 3"/>
    <w:basedOn w:val="Normal"/>
    <w:next w:val="Normal"/>
    <w:autoRedefine/>
    <w:uiPriority w:val="39"/>
    <w:unhideWhenUsed/>
    <w:qFormat/>
    <w:rsid w:val="00A6341C"/>
    <w:pPr>
      <w:tabs>
        <w:tab w:val="left" w:pos="1170"/>
        <w:tab w:val="right" w:leader="dot" w:pos="9808"/>
      </w:tabs>
      <w:bidi w:val="0"/>
      <w:spacing w:after="100" w:line="276" w:lineRule="auto"/>
      <w:ind w:left="440"/>
    </w:pPr>
    <w:rPr>
      <w:rFonts w:ascii="Calibri" w:hAnsi="Calibri" w:cs="Arial"/>
      <w:sz w:val="22"/>
      <w:szCs w:val="22"/>
    </w:rPr>
  </w:style>
  <w:style w:type="paragraph" w:styleId="ListBullet">
    <w:name w:val="List Bullet"/>
    <w:basedOn w:val="ListBullet2"/>
    <w:next w:val="Normaltext"/>
    <w:rsid w:val="00A6341C"/>
    <w:pPr>
      <w:numPr>
        <w:numId w:val="3"/>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A6341C"/>
    <w:pPr>
      <w:tabs>
        <w:tab w:val="left" w:pos="851"/>
      </w:tabs>
      <w:bidi w:val="0"/>
      <w:spacing w:before="240" w:after="120" w:line="288" w:lineRule="auto"/>
      <w:ind w:left="835" w:firstLine="58"/>
      <w:jc w:val="lowKashida"/>
    </w:pPr>
    <w:rPr>
      <w:rFonts w:eastAsia="¹ÙÅÁÃ¼" w:cs="Times New Roman"/>
      <w:sz w:val="24"/>
      <w:lang w:eastAsia="ko-KR"/>
    </w:rPr>
  </w:style>
  <w:style w:type="paragraph" w:styleId="ListNumber2">
    <w:name w:val="List Number 2"/>
    <w:aliases w:val="List Number2"/>
    <w:basedOn w:val="Normal"/>
    <w:next w:val="Normaltext"/>
    <w:rsid w:val="00A6341C"/>
    <w:pPr>
      <w:numPr>
        <w:numId w:val="4"/>
      </w:numPr>
      <w:tabs>
        <w:tab w:val="clear" w:pos="720"/>
        <w:tab w:val="left" w:pos="1418"/>
      </w:tabs>
      <w:bidi w:val="0"/>
      <w:spacing w:before="120" w:line="288" w:lineRule="auto"/>
      <w:ind w:left="1418" w:hanging="284"/>
      <w:jc w:val="lowKashida"/>
    </w:pPr>
    <w:rPr>
      <w:rFonts w:ascii="Arial" w:hAnsi="Arial" w:cs="Arial"/>
      <w:szCs w:val="20"/>
      <w:lang w:bidi="fa-IR"/>
    </w:rPr>
  </w:style>
  <w:style w:type="paragraph" w:styleId="ListBullet3">
    <w:name w:val="List Bullet 3"/>
    <w:aliases w:val="List letter"/>
    <w:basedOn w:val="Normal"/>
    <w:next w:val="Normaltext"/>
    <w:rsid w:val="00A6341C"/>
    <w:pPr>
      <w:numPr>
        <w:numId w:val="5"/>
      </w:numPr>
      <w:bidi w:val="0"/>
      <w:spacing w:before="120" w:line="288" w:lineRule="auto"/>
      <w:jc w:val="lowKashida"/>
    </w:pPr>
    <w:rPr>
      <w:rFonts w:ascii="Arial" w:hAnsi="Arial" w:cs="Arial"/>
      <w:szCs w:val="20"/>
      <w:lang w:bidi="fa-IR"/>
    </w:rPr>
  </w:style>
  <w:style w:type="paragraph" w:styleId="ListBullet2">
    <w:name w:val="List Bullet 2"/>
    <w:basedOn w:val="Normal"/>
    <w:rsid w:val="00A6341C"/>
    <w:pPr>
      <w:bidi w:val="0"/>
      <w:ind w:left="720" w:hanging="360"/>
      <w:contextualSpacing/>
    </w:pPr>
    <w:rPr>
      <w:sz w:val="24"/>
      <w:szCs w:val="28"/>
    </w:rPr>
  </w:style>
  <w:style w:type="paragraph" w:customStyle="1" w:styleId="Tablecontent1">
    <w:name w:val="Table content1"/>
    <w:basedOn w:val="Normal"/>
    <w:next w:val="Normal"/>
    <w:autoRedefine/>
    <w:rsid w:val="00A6341C"/>
    <w:pPr>
      <w:widowControl w:val="0"/>
      <w:tabs>
        <w:tab w:val="left" w:pos="9000"/>
      </w:tabs>
      <w:bidi w:val="0"/>
      <w:spacing w:line="180" w:lineRule="atLeast"/>
      <w:jc w:val="center"/>
    </w:pPr>
    <w:rPr>
      <w:rFonts w:asciiTheme="minorBidi" w:hAnsiTheme="minorBidi" w:cstheme="minorBidi"/>
      <w:b/>
      <w:bCs/>
      <w:sz w:val="18"/>
      <w:szCs w:val="18"/>
      <w:lang w:bidi="fa-IR"/>
    </w:rPr>
  </w:style>
  <w:style w:type="paragraph" w:styleId="FootnoteText">
    <w:name w:val="footnote text"/>
    <w:basedOn w:val="Normal"/>
    <w:link w:val="FootnoteTextChar"/>
    <w:rsid w:val="00A6341C"/>
    <w:pPr>
      <w:bidi w:val="0"/>
    </w:pPr>
    <w:rPr>
      <w:szCs w:val="20"/>
    </w:rPr>
  </w:style>
  <w:style w:type="character" w:customStyle="1" w:styleId="FootnoteTextChar">
    <w:name w:val="Footnote Text Char"/>
    <w:basedOn w:val="DefaultParagraphFont"/>
    <w:link w:val="FootnoteText"/>
    <w:rsid w:val="00A6341C"/>
    <w:rPr>
      <w:rFonts w:ascii="Times New Roman" w:eastAsia="Times New Roman" w:hAnsi="Times New Roman" w:cs="Traditional Arabic"/>
    </w:rPr>
  </w:style>
  <w:style w:type="character" w:styleId="FootnoteReference">
    <w:name w:val="footnote reference"/>
    <w:basedOn w:val="DefaultParagraphFont"/>
    <w:rsid w:val="00A6341C"/>
    <w:rPr>
      <w:vertAlign w:val="superscript"/>
    </w:rPr>
  </w:style>
  <w:style w:type="paragraph" w:customStyle="1" w:styleId="xl27">
    <w:name w:val="xl27"/>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styleId="CommentText">
    <w:name w:val="annotation text"/>
    <w:basedOn w:val="Normal"/>
    <w:link w:val="CommentTextChar"/>
    <w:rsid w:val="00A6341C"/>
    <w:pPr>
      <w:bidi w:val="0"/>
    </w:pPr>
    <w:rPr>
      <w:rFonts w:cs="Times New Roman"/>
      <w:szCs w:val="20"/>
    </w:rPr>
  </w:style>
  <w:style w:type="character" w:customStyle="1" w:styleId="CommentTextChar">
    <w:name w:val="Comment Text Char"/>
    <w:basedOn w:val="DefaultParagraphFont"/>
    <w:link w:val="CommentText"/>
    <w:rsid w:val="00A6341C"/>
    <w:rPr>
      <w:rFonts w:ascii="Times New Roman" w:eastAsia="Times New Roman" w:hAnsi="Times New Roman" w:cs="Times New Roman"/>
    </w:rPr>
  </w:style>
  <w:style w:type="paragraph" w:customStyle="1" w:styleId="xl24">
    <w:name w:val="xl24"/>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5">
    <w:name w:val="xl25"/>
    <w:basedOn w:val="Normal"/>
    <w:rsid w:val="00A6341C"/>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6">
    <w:name w:val="xl26"/>
    <w:basedOn w:val="Normal"/>
    <w:rsid w:val="00A634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A6341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A634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rsid w:val="00A6341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rsid w:val="00A6341C"/>
    <w:pPr>
      <w:pBdr>
        <w:top w:val="single" w:sz="8" w:space="0" w:color="auto"/>
        <w:left w:val="single" w:sz="8" w:space="0" w:color="auto"/>
        <w:bottom w:val="single" w:sz="8" w:space="0" w:color="auto"/>
        <w:right w:val="single" w:sz="8" w:space="0" w:color="auto"/>
      </w:pBdr>
      <w:shd w:val="clear" w:color="auto" w:fill="99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rsid w:val="00A6341C"/>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5">
    <w:name w:val="xl35"/>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6">
    <w:name w:val="xl36"/>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7">
    <w:name w:val="xl37"/>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A6341C"/>
    <w:pPr>
      <w:pBdr>
        <w:top w:val="single" w:sz="8" w:space="0" w:color="auto"/>
        <w:lef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A6341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rsid w:val="00A6341C"/>
    <w:pPr>
      <w:bidi w:val="0"/>
      <w:spacing w:before="100" w:beforeAutospacing="1" w:after="100" w:afterAutospacing="1"/>
      <w:textAlignment w:val="center"/>
    </w:pPr>
    <w:rPr>
      <w:rFonts w:ascii="Arial" w:eastAsia="Arial Unicode MS" w:hAnsi="Arial" w:cs="Arial"/>
      <w:b/>
      <w:bCs/>
      <w:i/>
      <w:iCs/>
      <w:sz w:val="24"/>
    </w:rPr>
  </w:style>
  <w:style w:type="paragraph" w:customStyle="1" w:styleId="xl41">
    <w:name w:val="xl41"/>
    <w:basedOn w:val="Normal"/>
    <w:rsid w:val="00A6341C"/>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rsid w:val="00A6341C"/>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6">
    <w:name w:val="xl46"/>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7">
    <w:name w:val="xl47"/>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8">
    <w:name w:val="xl48"/>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rsid w:val="00A6341C"/>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rsid w:val="00A6341C"/>
    <w:pPr>
      <w:pBdr>
        <w:top w:val="single" w:sz="8" w:space="0" w:color="auto"/>
        <w:left w:val="single" w:sz="4" w:space="0" w:color="auto"/>
        <w:righ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rsid w:val="00A6341C"/>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rsid w:val="00A634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3">
    <w:name w:val="xl53"/>
    <w:basedOn w:val="Normal"/>
    <w:rsid w:val="00A6341C"/>
    <w:pPr>
      <w:pBdr>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4">
    <w:name w:val="xl54"/>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5">
    <w:name w:val="xl55"/>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6">
    <w:name w:val="xl56"/>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8">
    <w:name w:val="xl58"/>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59">
    <w:name w:val="xl59"/>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60">
    <w:name w:val="xl60"/>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1">
    <w:name w:val="xl61"/>
    <w:basedOn w:val="Normal"/>
    <w:rsid w:val="00A6341C"/>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A6341C"/>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A6341C"/>
    <w:pPr>
      <w:pBdr>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4">
    <w:name w:val="xl64"/>
    <w:basedOn w:val="Normal"/>
    <w:rsid w:val="00A6341C"/>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5">
    <w:name w:val="xl65"/>
    <w:basedOn w:val="Normal"/>
    <w:rsid w:val="00A6341C"/>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6">
    <w:name w:val="xl66"/>
    <w:basedOn w:val="Normal"/>
    <w:rsid w:val="00A6341C"/>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7">
    <w:name w:val="xl67"/>
    <w:basedOn w:val="Normal"/>
    <w:rsid w:val="00A6341C"/>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8">
    <w:name w:val="xl68"/>
    <w:basedOn w:val="Normal"/>
    <w:rsid w:val="00A6341C"/>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rsid w:val="00A6341C"/>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0">
    <w:name w:val="xl70"/>
    <w:basedOn w:val="Normal"/>
    <w:rsid w:val="00A6341C"/>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1">
    <w:name w:val="xl71"/>
    <w:basedOn w:val="Normal"/>
    <w:rsid w:val="00A6341C"/>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rsid w:val="00A6341C"/>
    <w:pPr>
      <w:pBdr>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3">
    <w:name w:val="xl73"/>
    <w:basedOn w:val="Normal"/>
    <w:rsid w:val="00A6341C"/>
    <w:pPr>
      <w:pBdr>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4">
    <w:name w:val="xl74"/>
    <w:basedOn w:val="Normal"/>
    <w:rsid w:val="00A6341C"/>
    <w:pPr>
      <w:pBdr>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rsid w:val="00A6341C"/>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rsid w:val="00A6341C"/>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rsid w:val="00A6341C"/>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8">
    <w:name w:val="xl78"/>
    <w:basedOn w:val="Normal"/>
    <w:rsid w:val="00A6341C"/>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9">
    <w:name w:val="xl79"/>
    <w:basedOn w:val="Normal"/>
    <w:rsid w:val="00A6341C"/>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0">
    <w:name w:val="xl80"/>
    <w:basedOn w:val="Normal"/>
    <w:rsid w:val="00A6341C"/>
    <w:pPr>
      <w:pBdr>
        <w:left w:val="single" w:sz="8" w:space="0" w:color="auto"/>
      </w:pBd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1">
    <w:name w:val="xl81"/>
    <w:basedOn w:val="Normal"/>
    <w:rsid w:val="00A6341C"/>
    <w:pP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rsid w:val="00A6341C"/>
    <w:pPr>
      <w:pBdr>
        <w:top w:val="single" w:sz="8" w:space="0" w:color="auto"/>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3">
    <w:name w:val="xl83"/>
    <w:basedOn w:val="Normal"/>
    <w:rsid w:val="00A6341C"/>
    <w:pPr>
      <w:pBdr>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4">
    <w:name w:val="xl84"/>
    <w:basedOn w:val="Normal"/>
    <w:rsid w:val="00A6341C"/>
    <w:pPr>
      <w:pBdr>
        <w:left w:val="single" w:sz="8" w:space="0" w:color="auto"/>
        <w:bottom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5">
    <w:name w:val="xl85"/>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6">
    <w:name w:val="xl86"/>
    <w:basedOn w:val="Normal"/>
    <w:rsid w:val="00A6341C"/>
    <w:pPr>
      <w:pBdr>
        <w:bottom w:val="single" w:sz="8"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7">
    <w:name w:val="xl87"/>
    <w:basedOn w:val="Normal"/>
    <w:rsid w:val="00A6341C"/>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8">
    <w:name w:val="xl88"/>
    <w:basedOn w:val="Normal"/>
    <w:rsid w:val="00A6341C"/>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9">
    <w:name w:val="xl89"/>
    <w:basedOn w:val="Normal"/>
    <w:rsid w:val="00A6341C"/>
    <w:pPr>
      <w:pBdr>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90">
    <w:name w:val="xl90"/>
    <w:basedOn w:val="Normal"/>
    <w:rsid w:val="00A6341C"/>
    <w:pPr>
      <w:pBdr>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rsid w:val="00A6341C"/>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2">
    <w:name w:val="xl92"/>
    <w:basedOn w:val="Normal"/>
    <w:rsid w:val="00A6341C"/>
    <w:pPr>
      <w:pBdr>
        <w:top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3">
    <w:name w:val="xl93"/>
    <w:basedOn w:val="Normal"/>
    <w:rsid w:val="00A6341C"/>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rsid w:val="00A6341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5">
    <w:name w:val="xl95"/>
    <w:basedOn w:val="Normal"/>
    <w:rsid w:val="00A6341C"/>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rsid w:val="00A6341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7">
    <w:name w:val="xl97"/>
    <w:basedOn w:val="Normal"/>
    <w:rsid w:val="00A6341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8">
    <w:name w:val="xl98"/>
    <w:basedOn w:val="Normal"/>
    <w:rsid w:val="00A6341C"/>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9">
    <w:name w:val="xl99"/>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1">
    <w:name w:val="xl101"/>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2">
    <w:name w:val="xl102"/>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font5">
    <w:name w:val="font5"/>
    <w:basedOn w:val="Normal"/>
    <w:rsid w:val="00A6341C"/>
    <w:pPr>
      <w:bidi w:val="0"/>
      <w:spacing w:before="100" w:beforeAutospacing="1" w:after="100" w:afterAutospacing="1"/>
    </w:pPr>
    <w:rPr>
      <w:rFonts w:ascii="Arial" w:eastAsia="Arial Unicode MS" w:hAnsi="Arial" w:cs="Arial"/>
      <w:b/>
      <w:bCs/>
      <w:sz w:val="24"/>
    </w:rPr>
  </w:style>
  <w:style w:type="paragraph" w:customStyle="1" w:styleId="font6">
    <w:name w:val="font6"/>
    <w:basedOn w:val="Normal"/>
    <w:rsid w:val="00A6341C"/>
    <w:pPr>
      <w:bidi w:val="0"/>
      <w:spacing w:before="100" w:beforeAutospacing="1" w:after="100" w:afterAutospacing="1"/>
    </w:pPr>
    <w:rPr>
      <w:rFonts w:ascii="Arial" w:eastAsia="Arial Unicode MS" w:hAnsi="Arial" w:cs="Arial"/>
      <w:sz w:val="24"/>
    </w:rPr>
  </w:style>
  <w:style w:type="paragraph" w:styleId="TOC4">
    <w:name w:val="toc 4"/>
    <w:basedOn w:val="Normal"/>
    <w:next w:val="Normal"/>
    <w:autoRedefine/>
    <w:uiPriority w:val="39"/>
    <w:unhideWhenUsed/>
    <w:rsid w:val="00A6341C"/>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6341C"/>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6341C"/>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6341C"/>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6341C"/>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6341C"/>
    <w:pPr>
      <w:bidi w:val="0"/>
      <w:spacing w:after="100" w:line="276" w:lineRule="auto"/>
      <w:ind w:left="1760"/>
    </w:pPr>
    <w:rPr>
      <w:rFonts w:asciiTheme="minorHAnsi" w:eastAsiaTheme="minorEastAsia" w:hAnsiTheme="minorHAnsi" w:cstheme="minorBidi"/>
      <w:sz w:val="22"/>
      <w:szCs w:val="22"/>
    </w:rPr>
  </w:style>
  <w:style w:type="paragraph" w:styleId="NormalIndent">
    <w:name w:val="Normal Indent"/>
    <w:basedOn w:val="Normal"/>
    <w:uiPriority w:val="99"/>
    <w:rsid w:val="00A6341C"/>
    <w:pPr>
      <w:widowControl w:val="0"/>
      <w:autoSpaceDE w:val="0"/>
      <w:autoSpaceDN w:val="0"/>
      <w:bidi w:val="0"/>
      <w:adjustRightInd w:val="0"/>
      <w:ind w:left="1134" w:hanging="284"/>
      <w:jc w:val="both"/>
    </w:pPr>
    <w:rPr>
      <w:rFonts w:ascii="Arial" w:eastAsiaTheme="minorEastAsia" w:hAnsi="Arial" w:cs="Arial"/>
      <w:szCs w:val="20"/>
      <w:lang w:val="en-GB"/>
    </w:rPr>
  </w:style>
  <w:style w:type="paragraph" w:customStyle="1" w:styleId="Normal1">
    <w:name w:val="Normal1"/>
    <w:basedOn w:val="Normal"/>
    <w:link w:val="NormalChar"/>
    <w:qFormat/>
    <w:rsid w:val="00A6341C"/>
    <w:pPr>
      <w:widowControl w:val="0"/>
      <w:bidi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A6341C"/>
    <w:rPr>
      <w:rFonts w:ascii="Arial" w:hAnsi="Arial"/>
      <w:sz w:val="22"/>
      <w:szCs w:val="22"/>
      <w:lang w:bidi="fa-IR"/>
    </w:rPr>
  </w:style>
  <w:style w:type="paragraph" w:customStyle="1" w:styleId="TEXT-NORMAL">
    <w:name w:val="TEXT-NORMAL"/>
    <w:basedOn w:val="Normal"/>
    <w:link w:val="TEXT-NORMALChar"/>
    <w:rsid w:val="00A6341C"/>
    <w:pPr>
      <w:keepLines/>
      <w:autoSpaceDE w:val="0"/>
      <w:autoSpaceDN w:val="0"/>
      <w:bidi w:val="0"/>
      <w:adjustRightInd w:val="0"/>
      <w:spacing w:before="120" w:after="120"/>
      <w:ind w:left="851"/>
      <w:jc w:val="both"/>
    </w:pPr>
    <w:rPr>
      <w:rFonts w:cs="Times New Roman"/>
      <w:sz w:val="24"/>
    </w:rPr>
  </w:style>
  <w:style w:type="character" w:customStyle="1" w:styleId="TEXT-NORMALChar">
    <w:name w:val="TEXT-NORMAL Char"/>
    <w:link w:val="TEXT-NORMAL"/>
    <w:rsid w:val="00A6341C"/>
    <w:rPr>
      <w:rFonts w:ascii="Times New Roman" w:eastAsia="Times New Roman" w:hAnsi="Times New Roman" w:cs="Times New Roman"/>
      <w:sz w:val="24"/>
      <w:szCs w:val="24"/>
    </w:rPr>
  </w:style>
  <w:style w:type="numbering" w:customStyle="1" w:styleId="Style12">
    <w:name w:val="Style12"/>
    <w:uiPriority w:val="99"/>
    <w:rsid w:val="00A6341C"/>
  </w:style>
  <w:style w:type="paragraph" w:customStyle="1" w:styleId="List1">
    <w:name w:val="List1"/>
    <w:basedOn w:val="Normal"/>
    <w:link w:val="LISTChar"/>
    <w:rsid w:val="00A6341C"/>
    <w:pPr>
      <w:keepLines/>
      <w:numPr>
        <w:numId w:val="7"/>
      </w:numPr>
      <w:autoSpaceDE w:val="0"/>
      <w:autoSpaceDN w:val="0"/>
      <w:bidi w:val="0"/>
      <w:adjustRightInd w:val="0"/>
      <w:jc w:val="both"/>
    </w:pPr>
    <w:rPr>
      <w:rFonts w:cs="Times New Roman"/>
      <w:sz w:val="24"/>
    </w:rPr>
  </w:style>
  <w:style w:type="character" w:customStyle="1" w:styleId="LISTChar">
    <w:name w:val="LIST Char"/>
    <w:link w:val="List1"/>
    <w:rsid w:val="00A6341C"/>
    <w:rPr>
      <w:rFonts w:ascii="Times New Roman" w:eastAsia="Times New Roman" w:hAnsi="Times New Roman" w:cs="Times New Roman"/>
      <w:sz w:val="24"/>
      <w:szCs w:val="24"/>
    </w:rPr>
  </w:style>
  <w:style w:type="numbering" w:customStyle="1" w:styleId="Style2">
    <w:name w:val="Style2"/>
    <w:uiPriority w:val="99"/>
    <w:rsid w:val="00A6341C"/>
  </w:style>
  <w:style w:type="numbering" w:customStyle="1" w:styleId="Style1">
    <w:name w:val="Style1"/>
    <w:uiPriority w:val="99"/>
    <w:rsid w:val="00A6341C"/>
    <w:pPr>
      <w:numPr>
        <w:numId w:val="9"/>
      </w:numPr>
    </w:pPr>
  </w:style>
  <w:style w:type="character" w:customStyle="1" w:styleId="apple-converted-space">
    <w:name w:val="apple-converted-space"/>
    <w:basedOn w:val="DefaultParagraphFont"/>
    <w:rsid w:val="00A6341C"/>
  </w:style>
  <w:style w:type="character" w:styleId="Emphasis">
    <w:name w:val="Emphasis"/>
    <w:basedOn w:val="DefaultParagraphFont"/>
    <w:uiPriority w:val="20"/>
    <w:qFormat/>
    <w:rsid w:val="00A6341C"/>
    <w:rPr>
      <w:i/>
      <w:iCs/>
    </w:rPr>
  </w:style>
  <w:style w:type="paragraph" w:customStyle="1" w:styleId="TextLevel1">
    <w:name w:val="Text Level 1"/>
    <w:basedOn w:val="Normal"/>
    <w:link w:val="TextLevel1Char"/>
    <w:qFormat/>
    <w:rsid w:val="00A6341C"/>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A6341C"/>
    <w:rPr>
      <w:rFonts w:eastAsia="Times New Roman" w:cs="Times New Roman"/>
      <w:sz w:val="22"/>
      <w:szCs w:val="22"/>
    </w:rPr>
  </w:style>
  <w:style w:type="paragraph" w:customStyle="1" w:styleId="2-2">
    <w:name w:val="2-2 متن سطح دو"/>
    <w:qFormat/>
    <w:rsid w:val="00A6341C"/>
    <w:pPr>
      <w:bidi/>
      <w:spacing w:line="276" w:lineRule="auto"/>
      <w:ind w:left="284" w:firstLine="425"/>
      <w:jc w:val="both"/>
    </w:pPr>
    <w:rPr>
      <w:rFonts w:ascii="Times New Roman" w:eastAsia="Times New Roman" w:hAnsi="Times New Roman" w:cs="B Nazanin"/>
      <w:sz w:val="24"/>
      <w:szCs w:val="24"/>
      <w:lang w:bidi="fa-IR"/>
    </w:rPr>
  </w:style>
  <w:style w:type="paragraph" w:styleId="NormalWeb">
    <w:name w:val="Normal (Web)"/>
    <w:basedOn w:val="Normal"/>
    <w:uiPriority w:val="99"/>
    <w:unhideWhenUsed/>
    <w:rsid w:val="00A6341C"/>
    <w:pPr>
      <w:bidi w:val="0"/>
      <w:spacing w:before="100" w:beforeAutospacing="1" w:after="100" w:afterAutospacing="1"/>
    </w:pPr>
    <w:rPr>
      <w:rFonts w:eastAsiaTheme="minorEastAsia" w:cs="Times New Roman"/>
      <w:sz w:val="24"/>
    </w:rPr>
  </w:style>
  <w:style w:type="paragraph" w:customStyle="1" w:styleId="Indent3">
    <w:name w:val="Indent3"/>
    <w:basedOn w:val="Normal"/>
    <w:rsid w:val="00A6341C"/>
    <w:pPr>
      <w:widowControl w:val="0"/>
      <w:bidi w:val="0"/>
      <w:spacing w:before="120" w:after="120" w:line="400" w:lineRule="atLeast"/>
      <w:ind w:left="851"/>
      <w:jc w:val="both"/>
    </w:pPr>
    <w:rPr>
      <w:rFonts w:cs="Times New Roman"/>
      <w:sz w:val="22"/>
      <w:szCs w:val="20"/>
      <w:lang w:bidi="fa-IR"/>
    </w:rPr>
  </w:style>
  <w:style w:type="paragraph" w:customStyle="1" w:styleId="Bulleted1Normal">
    <w:name w:val="Bulleted1 Normal"/>
    <w:basedOn w:val="Normal"/>
    <w:next w:val="Normal"/>
    <w:link w:val="Bulleted1NormalCharChar"/>
    <w:rsid w:val="00A6341C"/>
    <w:pPr>
      <w:widowControl w:val="0"/>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A6341C"/>
    <w:pPr>
      <w:widowControl w:val="0"/>
      <w:numPr>
        <w:numId w:val="11"/>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A6341C"/>
    <w:pPr>
      <w:widowControl w:val="0"/>
      <w:numPr>
        <w:numId w:val="12"/>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A6341C"/>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A6341C"/>
    <w:rPr>
      <w:rFonts w:ascii="Times New Roman" w:eastAsia="Times New Roman" w:hAnsi="Times New Roman" w:cs="Times New Roman"/>
      <w:sz w:val="22"/>
      <w:lang w:bidi="fa-IR"/>
    </w:rPr>
  </w:style>
  <w:style w:type="character" w:styleId="SubtleReference">
    <w:name w:val="Subtle Reference"/>
    <w:basedOn w:val="DefaultParagraphFont"/>
    <w:uiPriority w:val="31"/>
    <w:qFormat/>
    <w:rsid w:val="00A6341C"/>
    <w:rPr>
      <w:smallCaps/>
      <w:color w:val="C0504D" w:themeColor="accent2"/>
      <w:u w:val="single"/>
    </w:rPr>
  </w:style>
  <w:style w:type="character" w:customStyle="1" w:styleId="Style1Char">
    <w:name w:val="Style1 Char"/>
    <w:basedOn w:val="DefaultParagraphFont"/>
    <w:rsid w:val="00A6341C"/>
    <w:rPr>
      <w:rFonts w:asciiTheme="majorBidi" w:eastAsiaTheme="minorHAnsi" w:hAnsiTheme="majorBidi" w:cstheme="majorBidi"/>
      <w:sz w:val="22"/>
      <w:szCs w:val="22"/>
    </w:rPr>
  </w:style>
  <w:style w:type="paragraph" w:customStyle="1" w:styleId="Style4">
    <w:name w:val="Style4"/>
    <w:basedOn w:val="BodyTextIndent3"/>
    <w:qFormat/>
    <w:rsid w:val="00A6341C"/>
    <w:pPr>
      <w:numPr>
        <w:numId w:val="13"/>
      </w:numPr>
      <w:spacing w:before="120"/>
      <w:ind w:right="281"/>
    </w:pPr>
    <w:rPr>
      <w:rFonts w:asciiTheme="majorBidi" w:hAnsiTheme="majorBidi" w:cstheme="majorBidi"/>
      <w:sz w:val="22"/>
      <w:szCs w:val="22"/>
    </w:rPr>
  </w:style>
  <w:style w:type="character" w:styleId="PlaceholderText">
    <w:name w:val="Placeholder Text"/>
    <w:basedOn w:val="DefaultParagraphFont"/>
    <w:uiPriority w:val="99"/>
    <w:semiHidden/>
    <w:rsid w:val="00A6341C"/>
    <w:rPr>
      <w:color w:val="808080"/>
    </w:rPr>
  </w:style>
  <w:style w:type="numbering" w:customStyle="1" w:styleId="NoList1">
    <w:name w:val="No List1"/>
    <w:next w:val="NoList"/>
    <w:semiHidden/>
    <w:rsid w:val="00A6341C"/>
  </w:style>
  <w:style w:type="paragraph" w:styleId="Index2">
    <w:name w:val="index 2"/>
    <w:basedOn w:val="Normal"/>
    <w:next w:val="Normal"/>
    <w:autoRedefine/>
    <w:semiHidden/>
    <w:rsid w:val="00A6341C"/>
    <w:pPr>
      <w:bidi w:val="0"/>
      <w:ind w:left="440" w:hanging="220"/>
    </w:pPr>
    <w:rPr>
      <w:rFonts w:cs="Zar"/>
      <w:sz w:val="22"/>
      <w:szCs w:val="28"/>
      <w:lang w:bidi="fa-IR"/>
    </w:rPr>
  </w:style>
  <w:style w:type="paragraph" w:styleId="Index1">
    <w:name w:val="index 1"/>
    <w:basedOn w:val="Normal"/>
    <w:next w:val="Normal"/>
    <w:autoRedefine/>
    <w:semiHidden/>
    <w:rsid w:val="00A6341C"/>
    <w:pPr>
      <w:ind w:left="220" w:hanging="220"/>
    </w:pPr>
    <w:rPr>
      <w:rFonts w:cs="Zar"/>
      <w:sz w:val="22"/>
      <w:szCs w:val="28"/>
      <w:lang w:bidi="fa-IR"/>
    </w:rPr>
  </w:style>
  <w:style w:type="paragraph" w:styleId="Index3">
    <w:name w:val="index 3"/>
    <w:basedOn w:val="Normal"/>
    <w:next w:val="Normal"/>
    <w:autoRedefine/>
    <w:semiHidden/>
    <w:rsid w:val="00A6341C"/>
    <w:pPr>
      <w:bidi w:val="0"/>
      <w:ind w:left="660" w:hanging="220"/>
    </w:pPr>
    <w:rPr>
      <w:rFonts w:cs="Zar"/>
      <w:sz w:val="22"/>
      <w:szCs w:val="28"/>
      <w:lang w:bidi="fa-IR"/>
    </w:rPr>
  </w:style>
  <w:style w:type="paragraph" w:styleId="Index4">
    <w:name w:val="index 4"/>
    <w:basedOn w:val="Normal"/>
    <w:next w:val="Normal"/>
    <w:autoRedefine/>
    <w:semiHidden/>
    <w:rsid w:val="00A6341C"/>
    <w:pPr>
      <w:bidi w:val="0"/>
      <w:ind w:left="880" w:hanging="220"/>
    </w:pPr>
    <w:rPr>
      <w:rFonts w:cs="Zar"/>
      <w:sz w:val="22"/>
      <w:szCs w:val="28"/>
      <w:lang w:bidi="fa-IR"/>
    </w:rPr>
  </w:style>
  <w:style w:type="paragraph" w:styleId="Index5">
    <w:name w:val="index 5"/>
    <w:basedOn w:val="Normal"/>
    <w:next w:val="Normal"/>
    <w:autoRedefine/>
    <w:semiHidden/>
    <w:rsid w:val="00A6341C"/>
    <w:pPr>
      <w:bidi w:val="0"/>
      <w:ind w:left="1100" w:hanging="220"/>
    </w:pPr>
    <w:rPr>
      <w:rFonts w:cs="Zar"/>
      <w:sz w:val="22"/>
      <w:szCs w:val="28"/>
      <w:lang w:bidi="fa-IR"/>
    </w:rPr>
  </w:style>
  <w:style w:type="paragraph" w:styleId="Index6">
    <w:name w:val="index 6"/>
    <w:basedOn w:val="Normal"/>
    <w:next w:val="Normal"/>
    <w:autoRedefine/>
    <w:semiHidden/>
    <w:rsid w:val="00A6341C"/>
    <w:pPr>
      <w:bidi w:val="0"/>
      <w:ind w:left="1320" w:hanging="220"/>
    </w:pPr>
    <w:rPr>
      <w:rFonts w:cs="Zar"/>
      <w:sz w:val="22"/>
      <w:szCs w:val="28"/>
      <w:lang w:bidi="fa-IR"/>
    </w:rPr>
  </w:style>
  <w:style w:type="paragraph" w:styleId="Index7">
    <w:name w:val="index 7"/>
    <w:basedOn w:val="Normal"/>
    <w:next w:val="Normal"/>
    <w:autoRedefine/>
    <w:semiHidden/>
    <w:rsid w:val="00A6341C"/>
    <w:pPr>
      <w:bidi w:val="0"/>
      <w:ind w:left="1540" w:hanging="220"/>
    </w:pPr>
    <w:rPr>
      <w:rFonts w:cs="Zar"/>
      <w:sz w:val="22"/>
      <w:szCs w:val="28"/>
      <w:lang w:bidi="fa-IR"/>
    </w:rPr>
  </w:style>
  <w:style w:type="paragraph" w:styleId="Index8">
    <w:name w:val="index 8"/>
    <w:basedOn w:val="Normal"/>
    <w:next w:val="Normal"/>
    <w:autoRedefine/>
    <w:semiHidden/>
    <w:rsid w:val="00A6341C"/>
    <w:pPr>
      <w:bidi w:val="0"/>
      <w:ind w:left="1760" w:hanging="220"/>
    </w:pPr>
    <w:rPr>
      <w:rFonts w:cs="Zar"/>
      <w:sz w:val="22"/>
      <w:szCs w:val="28"/>
      <w:lang w:bidi="fa-IR"/>
    </w:rPr>
  </w:style>
  <w:style w:type="paragraph" w:styleId="Index9">
    <w:name w:val="index 9"/>
    <w:basedOn w:val="Normal"/>
    <w:next w:val="Normal"/>
    <w:autoRedefine/>
    <w:semiHidden/>
    <w:rsid w:val="00A6341C"/>
    <w:pPr>
      <w:bidi w:val="0"/>
      <w:ind w:left="1980" w:hanging="220"/>
    </w:pPr>
    <w:rPr>
      <w:rFonts w:cs="Zar"/>
      <w:sz w:val="22"/>
      <w:szCs w:val="28"/>
      <w:lang w:bidi="fa-IR"/>
    </w:rPr>
  </w:style>
  <w:style w:type="paragraph" w:styleId="IndexHeading">
    <w:name w:val="index heading"/>
    <w:basedOn w:val="Normal"/>
    <w:next w:val="Index1"/>
    <w:semiHidden/>
    <w:rsid w:val="00A6341C"/>
    <w:pPr>
      <w:bidi w:val="0"/>
    </w:pPr>
    <w:rPr>
      <w:rFonts w:cs="Zar"/>
      <w:sz w:val="22"/>
      <w:szCs w:val="28"/>
      <w:lang w:bidi="fa-IR"/>
    </w:rPr>
  </w:style>
  <w:style w:type="paragraph" w:styleId="ListNumber3">
    <w:name w:val="List Number 3"/>
    <w:basedOn w:val="Normal"/>
    <w:rsid w:val="00A6341C"/>
    <w:pPr>
      <w:tabs>
        <w:tab w:val="left" w:pos="284"/>
        <w:tab w:val="right" w:pos="8505"/>
      </w:tabs>
      <w:ind w:firstLine="284"/>
      <w:jc w:val="both"/>
    </w:pPr>
    <w:rPr>
      <w:rFonts w:cs="Zar"/>
      <w:sz w:val="22"/>
      <w:szCs w:val="28"/>
      <w:lang w:bidi="fa-IR"/>
    </w:rPr>
  </w:style>
  <w:style w:type="table" w:customStyle="1" w:styleId="TableGrid1">
    <w:name w:val="Table Grid1"/>
    <w:basedOn w:val="TableNormal"/>
    <w:next w:val="TableGrid"/>
    <w:rsid w:val="00A6341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rsid w:val="00A6341C"/>
    <w:pPr>
      <w:numPr>
        <w:numId w:val="14"/>
      </w:numPr>
    </w:pPr>
  </w:style>
  <w:style w:type="numbering" w:styleId="111111">
    <w:name w:val="Outline List 2"/>
    <w:basedOn w:val="NoList"/>
    <w:uiPriority w:val="99"/>
    <w:rsid w:val="00A6341C"/>
    <w:pPr>
      <w:numPr>
        <w:numId w:val="15"/>
      </w:numPr>
    </w:pPr>
  </w:style>
  <w:style w:type="numbering" w:styleId="1ai">
    <w:name w:val="Outline List 1"/>
    <w:basedOn w:val="NoList"/>
    <w:uiPriority w:val="99"/>
    <w:rsid w:val="00A6341C"/>
    <w:pPr>
      <w:numPr>
        <w:numId w:val="16"/>
      </w:numPr>
    </w:pPr>
  </w:style>
  <w:style w:type="numbering" w:styleId="ArticleSection">
    <w:name w:val="Outline List 3"/>
    <w:basedOn w:val="NoList"/>
    <w:uiPriority w:val="99"/>
    <w:rsid w:val="00A6341C"/>
  </w:style>
  <w:style w:type="numbering" w:customStyle="1" w:styleId="Style11">
    <w:name w:val="Style11"/>
    <w:rsid w:val="00A6341C"/>
  </w:style>
  <w:style w:type="numbering" w:customStyle="1" w:styleId="Style111">
    <w:name w:val="Style111"/>
    <w:next w:val="Style1"/>
    <w:rsid w:val="00A6341C"/>
    <w:pPr>
      <w:numPr>
        <w:numId w:val="18"/>
      </w:numPr>
    </w:pPr>
  </w:style>
  <w:style w:type="paragraph" w:customStyle="1" w:styleId="Normal-TextChar">
    <w:name w:val="Normal-Text Char"/>
    <w:basedOn w:val="Normal"/>
    <w:autoRedefine/>
    <w:rsid w:val="00A6341C"/>
    <w:pPr>
      <w:spacing w:line="264" w:lineRule="auto"/>
      <w:ind w:left="3"/>
      <w:jc w:val="both"/>
    </w:pPr>
    <w:rPr>
      <w:rFonts w:cs="B Zar"/>
      <w:sz w:val="28"/>
      <w:szCs w:val="28"/>
      <w:lang w:bidi="fa-IR"/>
    </w:rPr>
  </w:style>
  <w:style w:type="paragraph" w:customStyle="1" w:styleId="Normal-Figure">
    <w:name w:val="Normal-Figure"/>
    <w:basedOn w:val="Normal"/>
    <w:link w:val="Normal-FigureChar"/>
    <w:autoRedefine/>
    <w:rsid w:val="00A6341C"/>
    <w:pPr>
      <w:spacing w:after="360"/>
      <w:jc w:val="center"/>
    </w:pPr>
    <w:rPr>
      <w:rFonts w:cs="B Zar"/>
      <w:b/>
      <w:bCs/>
      <w:sz w:val="22"/>
      <w:szCs w:val="22"/>
      <w:lang w:bidi="fa-IR"/>
    </w:rPr>
  </w:style>
  <w:style w:type="paragraph" w:customStyle="1" w:styleId="Normal-Table">
    <w:name w:val="Normal-Table"/>
    <w:basedOn w:val="Normal-Figure"/>
    <w:autoRedefine/>
    <w:rsid w:val="00A6341C"/>
    <w:pPr>
      <w:spacing w:before="120" w:after="0" w:line="220" w:lineRule="atLeast"/>
    </w:pPr>
  </w:style>
  <w:style w:type="paragraph" w:customStyle="1" w:styleId="Normal-TextCharChar">
    <w:name w:val="Normal-Text Char Char"/>
    <w:basedOn w:val="Normal"/>
    <w:link w:val="Normal-TextCharCharChar"/>
    <w:autoRedefine/>
    <w:rsid w:val="00A6341C"/>
    <w:pPr>
      <w:ind w:left="485" w:firstLine="709"/>
      <w:jc w:val="both"/>
    </w:pPr>
    <w:rPr>
      <w:rFonts w:cs="B Nazanin"/>
      <w:sz w:val="24"/>
      <w:szCs w:val="28"/>
      <w:lang w:bidi="fa-IR"/>
    </w:rPr>
  </w:style>
  <w:style w:type="character" w:customStyle="1" w:styleId="Normal-TextCharCharChar">
    <w:name w:val="Normal-Text Char Char Char"/>
    <w:link w:val="Normal-TextCharChar"/>
    <w:rsid w:val="00A6341C"/>
    <w:rPr>
      <w:rFonts w:ascii="Times New Roman" w:eastAsia="Times New Roman" w:hAnsi="Times New Roman" w:cs="B Nazanin"/>
      <w:sz w:val="24"/>
      <w:szCs w:val="28"/>
      <w:lang w:bidi="fa-IR"/>
    </w:rPr>
  </w:style>
  <w:style w:type="character" w:customStyle="1" w:styleId="Normal-FigureChar">
    <w:name w:val="Normal-Figure Char"/>
    <w:link w:val="Normal-Figure"/>
    <w:rsid w:val="00A6341C"/>
    <w:rPr>
      <w:rFonts w:ascii="Times New Roman" w:eastAsia="Times New Roman" w:hAnsi="Times New Roman" w:cs="B Zar"/>
      <w:b/>
      <w:bCs/>
      <w:sz w:val="22"/>
      <w:szCs w:val="22"/>
      <w:lang w:bidi="fa-IR"/>
    </w:rPr>
  </w:style>
  <w:style w:type="paragraph" w:customStyle="1" w:styleId="StyleStyletableaBefore-005cmFirstline075cm">
    <w:name w:val="Style Style table(a) + Before:  -0.05 cm First line:  0.75 cm +"/>
    <w:basedOn w:val="Normal"/>
    <w:rsid w:val="00A6341C"/>
    <w:pPr>
      <w:jc w:val="center"/>
    </w:pPr>
    <w:rPr>
      <w:rFonts w:cs="Yagut"/>
      <w:b/>
      <w:bCs/>
      <w:szCs w:val="20"/>
      <w:lang w:val="en-GB"/>
    </w:rPr>
  </w:style>
  <w:style w:type="paragraph" w:customStyle="1" w:styleId="StyletextaBefore-005cmFirstline075cm">
    <w:name w:val="Style text(a) + Before:  -0.05 cm First line:  0.75 cm"/>
    <w:basedOn w:val="Normal"/>
    <w:rsid w:val="00A6341C"/>
    <w:pPr>
      <w:spacing w:line="312" w:lineRule="auto"/>
      <w:ind w:left="-28" w:right="170" w:firstLine="425"/>
      <w:jc w:val="both"/>
    </w:pPr>
    <w:rPr>
      <w:rFonts w:cs="Yagut"/>
      <w:sz w:val="22"/>
      <w:szCs w:val="22"/>
      <w:lang w:val="en-GB"/>
    </w:rPr>
  </w:style>
  <w:style w:type="paragraph" w:customStyle="1" w:styleId="heading10">
    <w:name w:val="heading1"/>
    <w:basedOn w:val="Normal"/>
    <w:rsid w:val="00A6341C"/>
    <w:rPr>
      <w:rFonts w:cs="Zar"/>
      <w:b/>
      <w:bCs/>
      <w:sz w:val="30"/>
      <w:szCs w:val="28"/>
      <w:lang w:bidi="fa-IR"/>
    </w:rPr>
  </w:style>
  <w:style w:type="character" w:styleId="Strong">
    <w:name w:val="Strong"/>
    <w:uiPriority w:val="22"/>
    <w:qFormat/>
    <w:rsid w:val="00A6341C"/>
    <w:rPr>
      <w:b/>
      <w:bCs/>
    </w:rPr>
  </w:style>
  <w:style w:type="paragraph" w:styleId="PlainText">
    <w:name w:val="Plain Text"/>
    <w:basedOn w:val="Normal"/>
    <w:link w:val="PlainTextChar"/>
    <w:rsid w:val="00A6341C"/>
    <w:pPr>
      <w:bidi w:val="0"/>
      <w:spacing w:before="100" w:beforeAutospacing="1" w:after="100" w:afterAutospacing="1"/>
    </w:pPr>
    <w:rPr>
      <w:rFonts w:eastAsia="MS Mincho" w:cs="Times New Roman"/>
      <w:sz w:val="24"/>
      <w:lang w:eastAsia="ja-JP"/>
    </w:rPr>
  </w:style>
  <w:style w:type="character" w:customStyle="1" w:styleId="PlainTextChar">
    <w:name w:val="Plain Text Char"/>
    <w:basedOn w:val="DefaultParagraphFont"/>
    <w:link w:val="PlainText"/>
    <w:rsid w:val="00A6341C"/>
    <w:rPr>
      <w:rFonts w:ascii="Times New Roman" w:eastAsia="MS Mincho" w:hAnsi="Times New Roman" w:cs="Times New Roman"/>
      <w:sz w:val="24"/>
      <w:szCs w:val="24"/>
      <w:lang w:eastAsia="ja-JP"/>
    </w:rPr>
  </w:style>
  <w:style w:type="paragraph" w:customStyle="1" w:styleId="tablehead">
    <w:name w:val="tablehead"/>
    <w:basedOn w:val="Normal"/>
    <w:rsid w:val="00A6341C"/>
    <w:pPr>
      <w:widowControl w:val="0"/>
      <w:bidi w:val="0"/>
      <w:spacing w:before="120" w:after="60"/>
      <w:jc w:val="center"/>
    </w:pPr>
    <w:rPr>
      <w:rFonts w:cs="Times New Roman"/>
      <w:b/>
      <w:bCs/>
      <w:snapToGrid w:val="0"/>
      <w:sz w:val="24"/>
    </w:rPr>
  </w:style>
  <w:style w:type="paragraph" w:customStyle="1" w:styleId="epgrafe">
    <w:name w:val="epígrafe"/>
    <w:basedOn w:val="Normal"/>
    <w:rsid w:val="00A6341C"/>
    <w:pPr>
      <w:bidi w:val="0"/>
    </w:pPr>
    <w:rPr>
      <w:rFonts w:ascii="CG Times" w:hAnsi="CG Times"/>
      <w:sz w:val="24"/>
      <w:szCs w:val="28"/>
      <w:lang w:val="es-ES_tradnl"/>
    </w:rPr>
  </w:style>
  <w:style w:type="paragraph" w:customStyle="1" w:styleId="Documento1">
    <w:name w:val="Documento 1"/>
    <w:rsid w:val="00A6341C"/>
    <w:pPr>
      <w:keepNext/>
      <w:keepLines/>
      <w:tabs>
        <w:tab w:val="left" w:pos="-720"/>
      </w:tabs>
      <w:suppressAutoHyphens/>
    </w:pPr>
    <w:rPr>
      <w:rFonts w:ascii="CG Times" w:eastAsia="Times New Roman" w:hAnsi="CG Times" w:cs="Traditional Arabic"/>
      <w:noProof/>
      <w:sz w:val="22"/>
      <w:szCs w:val="26"/>
    </w:rPr>
  </w:style>
  <w:style w:type="character" w:customStyle="1" w:styleId="Documento2">
    <w:name w:val="Documento 2"/>
    <w:rsid w:val="00A6341C"/>
    <w:rPr>
      <w:rFonts w:ascii="CG Times" w:hAnsi="CG Times"/>
      <w:noProof w:val="0"/>
      <w:sz w:val="22"/>
      <w:szCs w:val="26"/>
      <w:lang w:val="en-US"/>
    </w:rPr>
  </w:style>
  <w:style w:type="character" w:customStyle="1" w:styleId="Fuentedeencabezadopredeter">
    <w:name w:val="Fuente de encabezado predeter."/>
    <w:rsid w:val="00A6341C"/>
  </w:style>
  <w:style w:type="paragraph" w:customStyle="1" w:styleId="SPECIFICATION">
    <w:name w:val="SPECIFICATION"/>
    <w:basedOn w:val="Normal"/>
    <w:rsid w:val="00A6341C"/>
    <w:pPr>
      <w:overflowPunct w:val="0"/>
      <w:autoSpaceDE w:val="0"/>
      <w:autoSpaceDN w:val="0"/>
      <w:bidi w:val="0"/>
      <w:adjustRightInd w:val="0"/>
      <w:spacing w:line="360" w:lineRule="auto"/>
      <w:ind w:right="567"/>
      <w:jc w:val="both"/>
      <w:textAlignment w:val="baseline"/>
    </w:pPr>
    <w:rPr>
      <w:rFonts w:cs="Times New Roman"/>
      <w:sz w:val="24"/>
    </w:rPr>
  </w:style>
  <w:style w:type="character" w:styleId="CommentReference">
    <w:name w:val="annotation reference"/>
    <w:semiHidden/>
    <w:rsid w:val="00A6341C"/>
    <w:rPr>
      <w:sz w:val="16"/>
      <w:szCs w:val="19"/>
    </w:rPr>
  </w:style>
  <w:style w:type="table" w:styleId="TableGrid7">
    <w:name w:val="Table Grid 7"/>
    <w:basedOn w:val="TableNormal"/>
    <w:rsid w:val="00A6341C"/>
    <w:pPr>
      <w:bidi/>
    </w:pPr>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2">
    <w:name w:val="H2"/>
    <w:basedOn w:val="Heading2"/>
    <w:qFormat/>
    <w:rsid w:val="00A6341C"/>
    <w:pPr>
      <w:keepNext w:val="0"/>
      <w:widowControl w:val="0"/>
      <w:numPr>
        <w:numId w:val="19"/>
      </w:numPr>
      <w:bidi/>
      <w:spacing w:before="120" w:after="60"/>
      <w:ind w:left="0" w:firstLine="0"/>
    </w:pPr>
    <w:rPr>
      <w:rFonts w:ascii="Times New Roman Bold" w:hAnsi="Times New Roman Bold" w:cs="B Mitra"/>
      <w:b w:val="0"/>
      <w:caps w:val="0"/>
      <w:noProof/>
      <w:sz w:val="24"/>
      <w:szCs w:val="28"/>
      <w:lang w:val="en-US" w:bidi="fa-IR"/>
    </w:rPr>
  </w:style>
  <w:style w:type="paragraph" w:customStyle="1" w:styleId="H1">
    <w:name w:val="H1"/>
    <w:basedOn w:val="Heading1"/>
    <w:qFormat/>
    <w:rsid w:val="00A6341C"/>
    <w:pPr>
      <w:keepNext w:val="0"/>
      <w:widowControl w:val="0"/>
      <w:numPr>
        <w:numId w:val="19"/>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A6341C"/>
    <w:pPr>
      <w:numPr>
        <w:ilvl w:val="2"/>
      </w:numPr>
      <w:ind w:left="0" w:firstLine="0"/>
      <w:outlineLvl w:val="2"/>
    </w:pPr>
    <w:rPr>
      <w:sz w:val="22"/>
      <w:szCs w:val="24"/>
    </w:rPr>
  </w:style>
  <w:style w:type="paragraph" w:customStyle="1" w:styleId="H4">
    <w:name w:val="H4"/>
    <w:basedOn w:val="H3"/>
    <w:qFormat/>
    <w:rsid w:val="00A6341C"/>
    <w:pPr>
      <w:numPr>
        <w:ilvl w:val="3"/>
      </w:numPr>
      <w:ind w:left="0" w:firstLine="0"/>
      <w:outlineLvl w:val="3"/>
    </w:pPr>
    <w:rPr>
      <w:sz w:val="20"/>
      <w:szCs w:val="22"/>
    </w:rPr>
  </w:style>
  <w:style w:type="paragraph" w:customStyle="1" w:styleId="Text">
    <w:name w:val="Text"/>
    <w:basedOn w:val="BlockText"/>
    <w:link w:val="TextChar"/>
    <w:qFormat/>
    <w:rsid w:val="00A6341C"/>
    <w:pPr>
      <w:bidi/>
      <w:spacing w:line="312" w:lineRule="auto"/>
      <w:ind w:left="0" w:right="0" w:firstLine="284"/>
      <w:jc w:val="lowKashida"/>
    </w:pPr>
    <w:rPr>
      <w:rFonts w:cs="B Mitra"/>
      <w:i/>
      <w:noProof/>
      <w:lang w:val="x-none" w:eastAsia="x-none" w:bidi="fa-IR"/>
    </w:rPr>
  </w:style>
  <w:style w:type="paragraph" w:customStyle="1" w:styleId="TextBold">
    <w:name w:val="Text Bold"/>
    <w:basedOn w:val="Text"/>
    <w:qFormat/>
    <w:rsid w:val="00A6341C"/>
    <w:rPr>
      <w:rFonts w:ascii="Times New Roman Bold" w:hAnsi="Times New Roman Bold"/>
      <w:b/>
      <w:bCs/>
      <w:sz w:val="20"/>
      <w:szCs w:val="24"/>
    </w:rPr>
  </w:style>
  <w:style w:type="paragraph" w:customStyle="1" w:styleId="TextBolet">
    <w:name w:val="Text Bolet"/>
    <w:basedOn w:val="Text"/>
    <w:qFormat/>
    <w:rsid w:val="00A6341C"/>
    <w:pPr>
      <w:numPr>
        <w:numId w:val="20"/>
      </w:numPr>
      <w:tabs>
        <w:tab w:val="num" w:pos="360"/>
        <w:tab w:val="num" w:pos="1440"/>
      </w:tabs>
      <w:ind w:left="568" w:hanging="284"/>
    </w:pPr>
  </w:style>
  <w:style w:type="paragraph" w:customStyle="1" w:styleId="Picture">
    <w:name w:val="Picture"/>
    <w:basedOn w:val="Text"/>
    <w:qFormat/>
    <w:rsid w:val="00A6341C"/>
    <w:pPr>
      <w:numPr>
        <w:numId w:val="21"/>
      </w:numPr>
      <w:tabs>
        <w:tab w:val="num" w:pos="851"/>
      </w:tabs>
      <w:spacing w:before="60" w:after="240" w:line="240" w:lineRule="auto"/>
      <w:ind w:left="1854" w:hanging="360"/>
      <w:jc w:val="center"/>
    </w:pPr>
  </w:style>
  <w:style w:type="paragraph" w:customStyle="1" w:styleId="Table">
    <w:name w:val="Table"/>
    <w:basedOn w:val="Text"/>
    <w:qFormat/>
    <w:rsid w:val="00A6341C"/>
    <w:pPr>
      <w:numPr>
        <w:numId w:val="22"/>
      </w:numPr>
      <w:spacing w:before="240" w:after="60" w:line="240" w:lineRule="auto"/>
      <w:ind w:left="1440" w:hanging="360"/>
      <w:jc w:val="center"/>
    </w:pPr>
  </w:style>
  <w:style w:type="character" w:customStyle="1" w:styleId="TextChar">
    <w:name w:val="Text Char"/>
    <w:link w:val="Text"/>
    <w:locked/>
    <w:rsid w:val="00A6341C"/>
    <w:rPr>
      <w:rFonts w:ascii="Times New Roman" w:eastAsia="Times New Roman" w:hAnsi="Times New Roman" w:cs="B Mitra"/>
      <w:i/>
      <w:noProof/>
      <w:sz w:val="24"/>
      <w:szCs w:val="28"/>
      <w:lang w:val="x-none" w:eastAsia="x-none" w:bidi="fa-IR"/>
    </w:rPr>
  </w:style>
  <w:style w:type="paragraph" w:customStyle="1" w:styleId="TableE">
    <w:name w:val="TableE"/>
    <w:basedOn w:val="Table"/>
    <w:qFormat/>
    <w:rsid w:val="00A6341C"/>
    <w:pPr>
      <w:numPr>
        <w:numId w:val="0"/>
      </w:numPr>
      <w:tabs>
        <w:tab w:val="num" w:pos="567"/>
      </w:tabs>
      <w:bidi w:val="0"/>
    </w:pPr>
  </w:style>
  <w:style w:type="paragraph" w:customStyle="1" w:styleId="HE1">
    <w:name w:val="HE1"/>
    <w:basedOn w:val="Normal"/>
    <w:qFormat/>
    <w:rsid w:val="00A6341C"/>
    <w:pPr>
      <w:widowControl w:val="0"/>
      <w:numPr>
        <w:numId w:val="23"/>
      </w:numPr>
      <w:tabs>
        <w:tab w:val="clear" w:pos="360"/>
        <w:tab w:val="left" w:pos="992"/>
      </w:tabs>
      <w:bidi w:val="0"/>
      <w:spacing w:before="240" w:after="60"/>
      <w:outlineLvl w:val="0"/>
    </w:pPr>
    <w:rPr>
      <w:rFonts w:ascii="Times New Roman Bold" w:hAnsi="Times New Roman Bold" w:cs="B Mitra"/>
      <w:b/>
      <w:bCs/>
      <w:noProof/>
      <w:spacing w:val="2"/>
      <w:sz w:val="28"/>
      <w:szCs w:val="32"/>
      <w:lang w:bidi="fa-IR"/>
    </w:rPr>
  </w:style>
  <w:style w:type="paragraph" w:customStyle="1" w:styleId="HE2">
    <w:name w:val="HE2"/>
    <w:basedOn w:val="Normal"/>
    <w:qFormat/>
    <w:rsid w:val="00A6341C"/>
    <w:pPr>
      <w:widowControl w:val="0"/>
      <w:numPr>
        <w:ilvl w:val="1"/>
        <w:numId w:val="23"/>
      </w:numPr>
      <w:tabs>
        <w:tab w:val="clear" w:pos="792"/>
        <w:tab w:val="left" w:pos="992"/>
      </w:tabs>
      <w:bidi w:val="0"/>
      <w:spacing w:before="120" w:after="60"/>
      <w:ind w:left="567" w:hanging="567"/>
      <w:outlineLvl w:val="1"/>
    </w:pPr>
    <w:rPr>
      <w:rFonts w:ascii="Times New Roman Bold" w:hAnsi="Times New Roman Bold" w:cs="B Mitra"/>
      <w:b/>
      <w:noProof/>
      <w:spacing w:val="2"/>
      <w:sz w:val="24"/>
      <w:lang w:bidi="fa-IR"/>
    </w:rPr>
  </w:style>
  <w:style w:type="paragraph" w:customStyle="1" w:styleId="HE3">
    <w:name w:val="HE3"/>
    <w:basedOn w:val="Normal"/>
    <w:qFormat/>
    <w:rsid w:val="00A6341C"/>
    <w:pPr>
      <w:numPr>
        <w:ilvl w:val="2"/>
        <w:numId w:val="23"/>
      </w:numPr>
      <w:tabs>
        <w:tab w:val="clear" w:pos="1440"/>
        <w:tab w:val="left" w:pos="992"/>
      </w:tabs>
      <w:ind w:left="709" w:hanging="709"/>
    </w:pPr>
    <w:rPr>
      <w:rFonts w:cs="Zar"/>
      <w:b/>
      <w:sz w:val="22"/>
      <w:lang w:bidi="fa-IR"/>
    </w:rPr>
  </w:style>
  <w:style w:type="paragraph" w:customStyle="1" w:styleId="HE4">
    <w:name w:val="HE4"/>
    <w:basedOn w:val="Normal"/>
    <w:qFormat/>
    <w:rsid w:val="00A6341C"/>
    <w:pPr>
      <w:widowControl w:val="0"/>
      <w:numPr>
        <w:ilvl w:val="3"/>
        <w:numId w:val="23"/>
      </w:numPr>
      <w:tabs>
        <w:tab w:val="clear" w:pos="2160"/>
        <w:tab w:val="left" w:pos="992"/>
      </w:tabs>
      <w:bidi w:val="0"/>
      <w:spacing w:before="120" w:after="60"/>
      <w:ind w:left="851" w:hanging="851"/>
      <w:outlineLvl w:val="3"/>
    </w:pPr>
    <w:rPr>
      <w:rFonts w:cs="Times New Roman"/>
      <w:b/>
      <w:bCs/>
      <w:noProof/>
      <w:spacing w:val="2"/>
      <w:szCs w:val="22"/>
      <w:lang w:bidi="fa-IR"/>
    </w:rPr>
  </w:style>
  <w:style w:type="paragraph" w:customStyle="1" w:styleId="TextE">
    <w:name w:val="TextE"/>
    <w:basedOn w:val="Text"/>
    <w:qFormat/>
    <w:rsid w:val="00A6341C"/>
    <w:pPr>
      <w:bidi w:val="0"/>
    </w:pPr>
    <w:rPr>
      <w:i w:val="0"/>
    </w:rPr>
  </w:style>
  <w:style w:type="paragraph" w:customStyle="1" w:styleId="TextBoldE">
    <w:name w:val="Text Bold E"/>
    <w:basedOn w:val="TextBold"/>
    <w:qFormat/>
    <w:rsid w:val="00A6341C"/>
    <w:pPr>
      <w:bidi w:val="0"/>
    </w:pPr>
  </w:style>
  <w:style w:type="paragraph" w:customStyle="1" w:styleId="TextBulletE">
    <w:name w:val="Text BulletE"/>
    <w:basedOn w:val="TextBolet"/>
    <w:qFormat/>
    <w:rsid w:val="00A6341C"/>
    <w:pPr>
      <w:numPr>
        <w:numId w:val="10"/>
      </w:numPr>
      <w:tabs>
        <w:tab w:val="clear" w:pos="284"/>
        <w:tab w:val="num" w:pos="720"/>
        <w:tab w:val="num" w:pos="1440"/>
      </w:tabs>
      <w:bidi w:val="0"/>
      <w:ind w:left="568" w:hanging="720"/>
    </w:pPr>
  </w:style>
  <w:style w:type="paragraph" w:customStyle="1" w:styleId="PictureE">
    <w:name w:val="PictureE"/>
    <w:basedOn w:val="Normal"/>
    <w:qFormat/>
    <w:rsid w:val="00A6341C"/>
    <w:pPr>
      <w:bidi w:val="0"/>
      <w:spacing w:before="60" w:after="240"/>
      <w:jc w:val="center"/>
    </w:pPr>
    <w:rPr>
      <w:rFonts w:cs="B Mitra"/>
      <w:i/>
      <w:noProof/>
      <w:sz w:val="24"/>
      <w:szCs w:val="28"/>
      <w:lang w:bidi="fa-IR"/>
    </w:rPr>
  </w:style>
  <w:style w:type="table" w:styleId="TableClassic4">
    <w:name w:val="Table Classic 4"/>
    <w:basedOn w:val="TableNormal"/>
    <w:rsid w:val="00A6341C"/>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6341C"/>
    <w:pPr>
      <w:keepLines/>
      <w:spacing w:before="480" w:after="0"/>
      <w:outlineLvl w:val="9"/>
    </w:pPr>
    <w:rPr>
      <w:rFonts w:ascii="Cambria" w:hAnsi="Cambria" w:cs="Times New Roman"/>
      <w:caps w:val="0"/>
      <w:color w:val="365F91"/>
      <w:kern w:val="0"/>
      <w:sz w:val="28"/>
      <w:szCs w:val="28"/>
    </w:rPr>
  </w:style>
  <w:style w:type="paragraph" w:customStyle="1" w:styleId="CM3">
    <w:name w:val="CM3"/>
    <w:basedOn w:val="Default"/>
    <w:next w:val="Default"/>
    <w:rsid w:val="00A6341C"/>
    <w:pPr>
      <w:spacing w:after="265"/>
    </w:pPr>
    <w:rPr>
      <w:rFonts w:ascii="CDSEES+TTE14777B0t00" w:hAnsi="CDSEES+TTE14777B0t00" w:cs="Times New Roman"/>
      <w:color w:val="auto"/>
    </w:rPr>
  </w:style>
  <w:style w:type="paragraph" w:customStyle="1" w:styleId="CM1">
    <w:name w:val="CM1"/>
    <w:basedOn w:val="Default"/>
    <w:next w:val="Default"/>
    <w:rsid w:val="00A6341C"/>
    <w:pPr>
      <w:spacing w:line="276" w:lineRule="atLeast"/>
    </w:pPr>
    <w:rPr>
      <w:rFonts w:ascii="CDSEES+TTE14777B0t00" w:hAnsi="CDSEES+TTE14777B0t00" w:cs="Times New Roman"/>
      <w:color w:val="auto"/>
    </w:rPr>
  </w:style>
  <w:style w:type="paragraph" w:customStyle="1" w:styleId="t1">
    <w:name w:val="t1"/>
    <w:basedOn w:val="CM3"/>
    <w:next w:val="Normal"/>
    <w:rsid w:val="00A6341C"/>
    <w:pPr>
      <w:spacing w:line="273" w:lineRule="atLeast"/>
      <w:jc w:val="lowKashida"/>
    </w:pPr>
    <w:rPr>
      <w:rFonts w:ascii="Arial" w:hAnsi="Arial" w:cs="Arial"/>
      <w:b/>
      <w:bCs/>
      <w:sz w:val="28"/>
      <w:szCs w:val="28"/>
    </w:rPr>
  </w:style>
  <w:style w:type="paragraph" w:customStyle="1" w:styleId="t2">
    <w:name w:val="t2"/>
    <w:basedOn w:val="CM3"/>
    <w:rsid w:val="00A6341C"/>
    <w:pPr>
      <w:spacing w:line="276" w:lineRule="atLeast"/>
      <w:ind w:left="720"/>
      <w:jc w:val="lowKashida"/>
    </w:pPr>
    <w:rPr>
      <w:rFonts w:ascii="Arial" w:hAnsi="Arial" w:cs="Arial"/>
      <w:b/>
      <w:bCs/>
      <w:sz w:val="26"/>
      <w:szCs w:val="26"/>
    </w:rPr>
  </w:style>
  <w:style w:type="numbering" w:customStyle="1" w:styleId="NoList11">
    <w:name w:val="No List11"/>
    <w:next w:val="NoList"/>
    <w:uiPriority w:val="99"/>
    <w:semiHidden/>
    <w:unhideWhenUsed/>
    <w:rsid w:val="00A6341C"/>
  </w:style>
  <w:style w:type="table" w:customStyle="1" w:styleId="TableGrid11">
    <w:name w:val="Table Grid11"/>
    <w:basedOn w:val="TableNormal"/>
    <w:next w:val="TableGrid"/>
    <w:rsid w:val="00A6341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Zar13ptRightFirstline10pxAfter19p">
    <w:name w:val="Style (Complex) Zar 13 pt Right First line:  10 px After:  19 p..."/>
    <w:basedOn w:val="Normal"/>
    <w:rsid w:val="00A6341C"/>
    <w:pPr>
      <w:spacing w:after="200" w:line="500" w:lineRule="exact"/>
      <w:ind w:right="272" w:firstLine="150"/>
      <w:jc w:val="right"/>
    </w:pPr>
    <w:rPr>
      <w:rFonts w:ascii="Zar" w:hAnsi="Zar" w:cs="Zar"/>
      <w:sz w:val="26"/>
      <w:szCs w:val="22"/>
    </w:rPr>
  </w:style>
  <w:style w:type="character" w:customStyle="1" w:styleId="shorttext">
    <w:name w:val="short_text"/>
    <w:rsid w:val="00A6341C"/>
  </w:style>
  <w:style w:type="character" w:customStyle="1" w:styleId="hps">
    <w:name w:val="hps"/>
    <w:rsid w:val="00A6341C"/>
  </w:style>
  <w:style w:type="paragraph" w:styleId="Subtitle">
    <w:name w:val="Subtitle"/>
    <w:basedOn w:val="Normal"/>
    <w:next w:val="Normal"/>
    <w:link w:val="SubtitleChar"/>
    <w:uiPriority w:val="11"/>
    <w:qFormat/>
    <w:rsid w:val="00A6341C"/>
    <w:pPr>
      <w:bidi w:val="0"/>
      <w:spacing w:after="200" w:line="276" w:lineRule="auto"/>
    </w:pPr>
    <w:rPr>
      <w:rFonts w:ascii="B Nazanin" w:hAnsi="B Nazanin" w:cs="Times New Roman"/>
      <w:i/>
      <w:iCs/>
      <w:smallCaps/>
      <w:spacing w:val="10"/>
      <w:sz w:val="28"/>
      <w:szCs w:val="28"/>
    </w:rPr>
  </w:style>
  <w:style w:type="character" w:customStyle="1" w:styleId="SubtitleChar">
    <w:name w:val="Subtitle Char"/>
    <w:basedOn w:val="DefaultParagraphFont"/>
    <w:link w:val="Subtitle"/>
    <w:uiPriority w:val="11"/>
    <w:rsid w:val="00A6341C"/>
    <w:rPr>
      <w:rFonts w:ascii="B Nazanin" w:eastAsia="Times New Roman" w:hAnsi="B Nazanin" w:cs="Times New Roman"/>
      <w:i/>
      <w:iCs/>
      <w:smallCaps/>
      <w:spacing w:val="10"/>
      <w:sz w:val="28"/>
      <w:szCs w:val="28"/>
    </w:rPr>
  </w:style>
  <w:style w:type="paragraph" w:styleId="NoSpacing">
    <w:name w:val="No Spacing"/>
    <w:basedOn w:val="Normal"/>
    <w:uiPriority w:val="1"/>
    <w:qFormat/>
    <w:rsid w:val="00A6341C"/>
    <w:pPr>
      <w:bidi w:val="0"/>
    </w:pPr>
    <w:rPr>
      <w:rFonts w:ascii="B Nazanin" w:hAnsi="B Nazanin" w:cs="Times New Roman"/>
      <w:sz w:val="26"/>
      <w:szCs w:val="22"/>
    </w:rPr>
  </w:style>
  <w:style w:type="paragraph" w:styleId="Quote">
    <w:name w:val="Quote"/>
    <w:basedOn w:val="Normal"/>
    <w:next w:val="Normal"/>
    <w:link w:val="QuoteChar"/>
    <w:uiPriority w:val="29"/>
    <w:qFormat/>
    <w:rsid w:val="00A6341C"/>
    <w:pPr>
      <w:bidi w:val="0"/>
      <w:spacing w:after="200" w:line="276" w:lineRule="auto"/>
    </w:pPr>
    <w:rPr>
      <w:rFonts w:ascii="B Nazanin" w:hAnsi="B Nazanin" w:cs="Times New Roman"/>
      <w:i/>
      <w:iCs/>
      <w:sz w:val="26"/>
      <w:szCs w:val="22"/>
    </w:rPr>
  </w:style>
  <w:style w:type="character" w:customStyle="1" w:styleId="QuoteChar">
    <w:name w:val="Quote Char"/>
    <w:basedOn w:val="DefaultParagraphFont"/>
    <w:link w:val="Quote"/>
    <w:uiPriority w:val="29"/>
    <w:rsid w:val="00A6341C"/>
    <w:rPr>
      <w:rFonts w:ascii="B Nazanin" w:eastAsia="Times New Roman" w:hAnsi="B Nazanin" w:cs="Times New Roman"/>
      <w:i/>
      <w:iCs/>
      <w:sz w:val="26"/>
      <w:szCs w:val="22"/>
    </w:rPr>
  </w:style>
  <w:style w:type="paragraph" w:styleId="IntenseQuote">
    <w:name w:val="Intense Quote"/>
    <w:basedOn w:val="Normal"/>
    <w:next w:val="Normal"/>
    <w:link w:val="IntenseQuoteChar"/>
    <w:uiPriority w:val="30"/>
    <w:qFormat/>
    <w:rsid w:val="00A6341C"/>
    <w:pPr>
      <w:pBdr>
        <w:top w:val="single" w:sz="4" w:space="10" w:color="auto"/>
        <w:bottom w:val="single" w:sz="4" w:space="10" w:color="auto"/>
      </w:pBdr>
      <w:bidi w:val="0"/>
      <w:spacing w:before="240" w:after="240" w:line="300" w:lineRule="auto"/>
      <w:ind w:left="1152" w:right="1152"/>
      <w:jc w:val="both"/>
    </w:pPr>
    <w:rPr>
      <w:rFonts w:ascii="B Nazanin" w:hAnsi="B Nazanin" w:cs="Times New Roman"/>
      <w:i/>
      <w:iCs/>
      <w:sz w:val="26"/>
      <w:szCs w:val="22"/>
    </w:rPr>
  </w:style>
  <w:style w:type="character" w:customStyle="1" w:styleId="IntenseQuoteChar">
    <w:name w:val="Intense Quote Char"/>
    <w:basedOn w:val="DefaultParagraphFont"/>
    <w:link w:val="IntenseQuote"/>
    <w:uiPriority w:val="30"/>
    <w:rsid w:val="00A6341C"/>
    <w:rPr>
      <w:rFonts w:ascii="B Nazanin" w:eastAsia="Times New Roman" w:hAnsi="B Nazanin" w:cs="Times New Roman"/>
      <w:i/>
      <w:iCs/>
      <w:sz w:val="26"/>
      <w:szCs w:val="22"/>
    </w:rPr>
  </w:style>
  <w:style w:type="character" w:styleId="SubtleEmphasis">
    <w:name w:val="Subtle Emphasis"/>
    <w:uiPriority w:val="19"/>
    <w:qFormat/>
    <w:rsid w:val="00A6341C"/>
    <w:rPr>
      <w:i/>
      <w:iCs/>
    </w:rPr>
  </w:style>
  <w:style w:type="character" w:styleId="IntenseEmphasis">
    <w:name w:val="Intense Emphasis"/>
    <w:uiPriority w:val="21"/>
    <w:qFormat/>
    <w:rsid w:val="00A6341C"/>
    <w:rPr>
      <w:b/>
      <w:bCs/>
      <w:i/>
      <w:iCs/>
    </w:rPr>
  </w:style>
  <w:style w:type="character" w:styleId="IntenseReference">
    <w:name w:val="Intense Reference"/>
    <w:uiPriority w:val="32"/>
    <w:qFormat/>
    <w:rsid w:val="00A6341C"/>
    <w:rPr>
      <w:b/>
      <w:bCs/>
      <w:smallCaps/>
    </w:rPr>
  </w:style>
  <w:style w:type="character" w:styleId="BookTitle">
    <w:name w:val="Book Title"/>
    <w:uiPriority w:val="33"/>
    <w:qFormat/>
    <w:rsid w:val="00A6341C"/>
    <w:rPr>
      <w:i/>
      <w:iCs/>
      <w:smallCaps/>
      <w:spacing w:val="5"/>
    </w:rPr>
  </w:style>
  <w:style w:type="paragraph" w:customStyle="1" w:styleId="Style3">
    <w:name w:val="Style3"/>
    <w:basedOn w:val="Subtitle"/>
    <w:link w:val="Style3Char"/>
    <w:qFormat/>
    <w:rsid w:val="00A6341C"/>
    <w:pPr>
      <w:bidi/>
    </w:pPr>
    <w:rPr>
      <w:rFonts w:cs="B Titr"/>
      <w:i w:val="0"/>
      <w:iCs w:val="0"/>
      <w:sz w:val="32"/>
      <w:szCs w:val="32"/>
    </w:rPr>
  </w:style>
  <w:style w:type="character" w:customStyle="1" w:styleId="Style3Char">
    <w:name w:val="Style3 Char"/>
    <w:link w:val="Style3"/>
    <w:rsid w:val="00A6341C"/>
    <w:rPr>
      <w:rFonts w:ascii="B Nazanin" w:eastAsia="Times New Roman" w:hAnsi="B Nazanin" w:cs="B Titr"/>
      <w:smallCaps/>
      <w:spacing w:val="10"/>
      <w:sz w:val="32"/>
      <w:szCs w:val="32"/>
    </w:rPr>
  </w:style>
  <w:style w:type="paragraph" w:customStyle="1" w:styleId="MainTextBullet">
    <w:name w:val="Main Text Bullet"/>
    <w:basedOn w:val="ListParagraph"/>
    <w:qFormat/>
    <w:rsid w:val="00A6341C"/>
    <w:pPr>
      <w:numPr>
        <w:numId w:val="24"/>
      </w:numPr>
      <w:bidi w:val="0"/>
      <w:spacing w:line="276" w:lineRule="auto"/>
    </w:pPr>
    <w:rPr>
      <w:rFonts w:ascii="Cambria" w:hAnsi="Cambria" w:cs="Arial"/>
      <w:sz w:val="22"/>
      <w:szCs w:val="22"/>
      <w:lang w:bidi="en-US"/>
    </w:rPr>
  </w:style>
  <w:style w:type="numbering" w:customStyle="1" w:styleId="1111111">
    <w:name w:val="1 / 1.1 / 1.1.11"/>
    <w:basedOn w:val="NoList"/>
    <w:next w:val="111111"/>
    <w:uiPriority w:val="99"/>
    <w:unhideWhenUsed/>
    <w:rsid w:val="00A6341C"/>
    <w:pPr>
      <w:numPr>
        <w:numId w:val="17"/>
      </w:numPr>
    </w:pPr>
  </w:style>
  <w:style w:type="paragraph" w:customStyle="1" w:styleId="Head1">
    <w:name w:val="Head 1"/>
    <w:basedOn w:val="Normal"/>
    <w:qFormat/>
    <w:rsid w:val="00A6341C"/>
    <w:pPr>
      <w:widowControl w:val="0"/>
      <w:tabs>
        <w:tab w:val="left" w:pos="992"/>
      </w:tabs>
      <w:bidi w:val="0"/>
      <w:spacing w:before="240" w:after="60"/>
      <w:ind w:left="360" w:hanging="360"/>
      <w:outlineLvl w:val="0"/>
    </w:pPr>
    <w:rPr>
      <w:rFonts w:ascii="B Zar" w:hAnsi="B Zar" w:cs="B Mitra"/>
      <w:b/>
      <w:bCs/>
      <w:noProof/>
      <w:spacing w:val="2"/>
      <w:sz w:val="24"/>
      <w:szCs w:val="32"/>
      <w:lang w:bidi="fa-IR"/>
    </w:rPr>
  </w:style>
  <w:style w:type="character" w:customStyle="1" w:styleId="st">
    <w:name w:val="st"/>
    <w:rsid w:val="00A6341C"/>
  </w:style>
  <w:style w:type="paragraph" w:customStyle="1" w:styleId="Simpletext">
    <w:name w:val="Simple text"/>
    <w:basedOn w:val="Normal"/>
    <w:link w:val="SimpletextChar"/>
    <w:qFormat/>
    <w:rsid w:val="00A6341C"/>
    <w:pPr>
      <w:bidi w:val="0"/>
      <w:spacing w:before="240" w:line="360" w:lineRule="auto"/>
      <w:jc w:val="both"/>
    </w:pPr>
    <w:rPr>
      <w:rFonts w:cs="Zar"/>
      <w:sz w:val="24"/>
      <w:lang w:bidi="fa-IR"/>
    </w:rPr>
  </w:style>
  <w:style w:type="character" w:customStyle="1" w:styleId="SimpletextChar">
    <w:name w:val="Simple text Char"/>
    <w:link w:val="Simpletext"/>
    <w:rsid w:val="00A6341C"/>
    <w:rPr>
      <w:rFonts w:ascii="Times New Roman" w:eastAsia="Times New Roman" w:hAnsi="Times New Roman" w:cs="Zar"/>
      <w:sz w:val="24"/>
      <w:szCs w:val="24"/>
      <w:lang w:bidi="fa-IR"/>
    </w:rPr>
  </w:style>
  <w:style w:type="paragraph" w:customStyle="1" w:styleId="Deffinition">
    <w:name w:val="Deffinition"/>
    <w:basedOn w:val="Simpletext"/>
    <w:link w:val="DeffinitionChar"/>
    <w:qFormat/>
    <w:rsid w:val="00A6341C"/>
    <w:pPr>
      <w:spacing w:line="240" w:lineRule="auto"/>
    </w:pPr>
  </w:style>
  <w:style w:type="character" w:customStyle="1" w:styleId="DeffinitionChar">
    <w:name w:val="Deffinition Char"/>
    <w:link w:val="Deffinition"/>
    <w:rsid w:val="00A6341C"/>
    <w:rPr>
      <w:rFonts w:ascii="Times New Roman" w:eastAsia="Times New Roman" w:hAnsi="Times New Roman" w:cs="Zar"/>
      <w:sz w:val="24"/>
      <w:szCs w:val="24"/>
      <w:lang w:bidi="fa-IR"/>
    </w:rPr>
  </w:style>
  <w:style w:type="paragraph" w:customStyle="1" w:styleId="text0">
    <w:name w:val="text"/>
    <w:basedOn w:val="Normal"/>
    <w:qFormat/>
    <w:rsid w:val="00A6341C"/>
    <w:pPr>
      <w:widowControl w:val="0"/>
      <w:bidi w:val="0"/>
      <w:spacing w:before="120" w:after="120" w:line="288" w:lineRule="auto"/>
      <w:ind w:left="964"/>
      <w:jc w:val="lowKashida"/>
    </w:pPr>
    <w:rPr>
      <w:rFonts w:ascii="Arial" w:hAnsi="Arial" w:cs="Times New Roman"/>
      <w:szCs w:val="20"/>
    </w:rPr>
  </w:style>
  <w:style w:type="numbering" w:customStyle="1" w:styleId="NoList2">
    <w:name w:val="No List2"/>
    <w:next w:val="NoList"/>
    <w:semiHidden/>
    <w:rsid w:val="00A6341C"/>
  </w:style>
  <w:style w:type="table" w:customStyle="1" w:styleId="TableGrid2">
    <w:name w:val="Table Grid2"/>
    <w:basedOn w:val="TableNormal"/>
    <w:next w:val="TableGrid"/>
    <w:rsid w:val="00A6341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rsid w:val="00A6341C"/>
    <w:pPr>
      <w:numPr>
        <w:numId w:val="4"/>
      </w:numPr>
    </w:pPr>
  </w:style>
  <w:style w:type="numbering" w:customStyle="1" w:styleId="1111112">
    <w:name w:val="1 / 1.1 / 1.1.12"/>
    <w:basedOn w:val="NoList"/>
    <w:next w:val="111111"/>
    <w:uiPriority w:val="99"/>
    <w:rsid w:val="00A6341C"/>
    <w:pPr>
      <w:numPr>
        <w:numId w:val="5"/>
      </w:numPr>
    </w:pPr>
  </w:style>
  <w:style w:type="numbering" w:customStyle="1" w:styleId="1ai1">
    <w:name w:val="1 / a / i1"/>
    <w:basedOn w:val="NoList"/>
    <w:next w:val="1ai"/>
    <w:uiPriority w:val="99"/>
    <w:rsid w:val="00A6341C"/>
    <w:pPr>
      <w:numPr>
        <w:numId w:val="6"/>
      </w:numPr>
    </w:pPr>
  </w:style>
  <w:style w:type="numbering" w:customStyle="1" w:styleId="ArticleSection1">
    <w:name w:val="Article / Section1"/>
    <w:basedOn w:val="NoList"/>
    <w:next w:val="ArticleSection"/>
    <w:uiPriority w:val="99"/>
    <w:rsid w:val="00A6341C"/>
  </w:style>
  <w:style w:type="numbering" w:customStyle="1" w:styleId="Style13">
    <w:name w:val="Style13"/>
    <w:rsid w:val="00A6341C"/>
  </w:style>
  <w:style w:type="numbering" w:customStyle="1" w:styleId="Style112">
    <w:name w:val="Style112"/>
    <w:next w:val="Style1"/>
    <w:rsid w:val="00A6341C"/>
    <w:pPr>
      <w:numPr>
        <w:numId w:val="8"/>
      </w:numPr>
    </w:pPr>
  </w:style>
  <w:style w:type="numbering" w:customStyle="1" w:styleId="NoList12">
    <w:name w:val="No List12"/>
    <w:next w:val="NoList"/>
    <w:uiPriority w:val="99"/>
    <w:semiHidden/>
    <w:unhideWhenUsed/>
    <w:rsid w:val="00A6341C"/>
  </w:style>
  <w:style w:type="table" w:customStyle="1" w:styleId="TableGrid12">
    <w:name w:val="Table Grid12"/>
    <w:basedOn w:val="TableNormal"/>
    <w:next w:val="TableGrid"/>
    <w:rsid w:val="00A6341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NoList"/>
    <w:next w:val="111111"/>
    <w:uiPriority w:val="99"/>
    <w:unhideWhenUsed/>
    <w:rsid w:val="00A6341C"/>
    <w:pPr>
      <w:numPr>
        <w:numId w:val="7"/>
      </w:numPr>
    </w:pPr>
  </w:style>
  <w:style w:type="paragraph" w:styleId="CommentSubject">
    <w:name w:val="annotation subject"/>
    <w:basedOn w:val="CommentText"/>
    <w:next w:val="CommentText"/>
    <w:link w:val="CommentSubjectChar"/>
    <w:uiPriority w:val="99"/>
    <w:semiHidden/>
    <w:unhideWhenUsed/>
    <w:rsid w:val="00A6341C"/>
    <w:pPr>
      <w:bidi/>
    </w:pPr>
    <w:rPr>
      <w:rFonts w:cs="Traditional Arabic"/>
      <w:b/>
      <w:bCs/>
    </w:rPr>
  </w:style>
  <w:style w:type="character" w:customStyle="1" w:styleId="CommentSubjectChar">
    <w:name w:val="Comment Subject Char"/>
    <w:basedOn w:val="CommentTextChar"/>
    <w:link w:val="CommentSubject"/>
    <w:uiPriority w:val="99"/>
    <w:semiHidden/>
    <w:rsid w:val="00A6341C"/>
    <w:rPr>
      <w:rFonts w:ascii="Times New Roman" w:eastAsia="Times New Roman" w:hAnsi="Times New Roman" w:cs="Traditional Arabic"/>
      <w:b/>
      <w:bCs/>
    </w:rPr>
  </w:style>
  <w:style w:type="character" w:customStyle="1" w:styleId="fontstyle01">
    <w:name w:val="fontstyle01"/>
    <w:basedOn w:val="DefaultParagraphFont"/>
    <w:rsid w:val="00A6341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B9E1-39BE-4618-B45A-AA5ACC2D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10</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12142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2022-02-16T11:42:00Z</cp:lastPrinted>
  <dcterms:created xsi:type="dcterms:W3CDTF">2019-06-17T10:16:00Z</dcterms:created>
  <dcterms:modified xsi:type="dcterms:W3CDTF">2022-07-17T05:27:00Z</dcterms:modified>
</cp:coreProperties>
</file>