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401"/>
        <w:gridCol w:w="2163"/>
        <w:gridCol w:w="1532"/>
        <w:gridCol w:w="1350"/>
        <w:gridCol w:w="1461"/>
        <w:gridCol w:w="1828"/>
        <w:gridCol w:w="8"/>
      </w:tblGrid>
      <w:tr w:rsidR="003A21BD" w:rsidRPr="00070ED8" w:rsidTr="006B3951">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3A21BD" w:rsidRPr="00DF3C71" w:rsidRDefault="003A21BD" w:rsidP="006B3951">
            <w:pPr>
              <w:widowControl w:val="0"/>
              <w:jc w:val="center"/>
              <w:rPr>
                <w:rFonts w:ascii="Arial" w:hAnsi="Arial" w:cs="B Zar"/>
                <w:b/>
                <w:bCs/>
                <w:sz w:val="36"/>
                <w:szCs w:val="36"/>
                <w:rtl/>
                <w:lang w:bidi="fa-IR"/>
              </w:rPr>
            </w:pPr>
            <w:bookmarkStart w:id="0" w:name="_Toc304907969"/>
            <w:bookmarkStart w:id="1" w:name="_Toc106317997"/>
            <w:bookmarkStart w:id="2" w:name="_Toc157078736"/>
            <w:bookmarkStart w:id="3" w:name="_Toc304897306"/>
            <w:r w:rsidRPr="002C076E">
              <w:rPr>
                <w:rFonts w:ascii="Arial" w:hAnsi="Arial" w:cs="B Zar" w:hint="cs"/>
                <w:b/>
                <w:bCs/>
                <w:color w:val="365F91" w:themeColor="accent1" w:themeShade="BF"/>
                <w:sz w:val="36"/>
                <w:szCs w:val="36"/>
                <w:rtl/>
                <w:lang w:bidi="fa-IR"/>
              </w:rPr>
              <w:t>طرح نگهداشت و افزایش تولید 2</w:t>
            </w:r>
            <w:r>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3A21BD" w:rsidRPr="00070ED8" w:rsidTr="006B3951">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3A21BD" w:rsidRDefault="003A21BD" w:rsidP="006B3951">
            <w:pPr>
              <w:widowControl w:val="0"/>
              <w:jc w:val="center"/>
              <w:rPr>
                <w:rFonts w:ascii="Arial" w:hAnsi="Arial" w:cs="Arial"/>
                <w:b/>
                <w:bCs/>
                <w:sz w:val="32"/>
                <w:szCs w:val="32"/>
              </w:rPr>
            </w:pPr>
            <w:r>
              <w:rPr>
                <w:rFonts w:ascii="Arial" w:hAnsi="Arial" w:cs="Arial"/>
                <w:b/>
                <w:bCs/>
                <w:sz w:val="32"/>
                <w:szCs w:val="32"/>
              </w:rPr>
              <w:t>NDT PROCEDURE</w:t>
            </w:r>
          </w:p>
          <w:p w:rsidR="003A21BD" w:rsidRDefault="003A21BD" w:rsidP="006B3951">
            <w:pPr>
              <w:widowControl w:val="0"/>
              <w:jc w:val="center"/>
              <w:rPr>
                <w:rFonts w:asciiTheme="majorBidi" w:hAnsiTheme="majorBidi" w:cs="B Nazanin"/>
                <w:b/>
                <w:bCs/>
                <w:color w:val="365F91"/>
                <w:sz w:val="32"/>
                <w:szCs w:val="32"/>
                <w:lang w:bidi="fa-IR"/>
              </w:rPr>
            </w:pPr>
          </w:p>
          <w:p w:rsidR="003A21BD" w:rsidRPr="00EA3057" w:rsidRDefault="003A21BD" w:rsidP="006B3951">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3A21BD" w:rsidRPr="000E2E1E" w:rsidTr="006B395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tcBorders>
              <w:top w:val="single" w:sz="12" w:space="0" w:color="auto"/>
              <w:bottom w:val="single" w:sz="2" w:space="0" w:color="auto"/>
              <w:right w:val="single" w:sz="2" w:space="0" w:color="auto"/>
            </w:tcBorders>
            <w:vAlign w:val="center"/>
          </w:tcPr>
          <w:p w:rsidR="003A21BD" w:rsidRPr="00CD3973" w:rsidRDefault="003A21BD" w:rsidP="006B3951">
            <w:pPr>
              <w:widowControl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rsidR="003A21BD" w:rsidRPr="00CD3973" w:rsidRDefault="003A21BD" w:rsidP="006B3951">
            <w:pPr>
              <w:widowControl w:val="0"/>
              <w:spacing w:before="20" w:after="20"/>
              <w:ind w:left="-64" w:firstLine="38"/>
              <w:jc w:val="center"/>
              <w:rPr>
                <w:rFonts w:ascii="Arial" w:hAnsi="Arial" w:cs="Arial"/>
                <w:b/>
                <w:bCs/>
                <w:sz w:val="17"/>
                <w:szCs w:val="17"/>
              </w:rPr>
            </w:pPr>
          </w:p>
        </w:tc>
        <w:tc>
          <w:tcPr>
            <w:tcW w:w="2165" w:type="dxa"/>
            <w:tcBorders>
              <w:top w:val="single" w:sz="12" w:space="0" w:color="auto"/>
              <w:left w:val="single" w:sz="2" w:space="0" w:color="auto"/>
              <w:bottom w:val="single" w:sz="2" w:space="0" w:color="auto"/>
              <w:right w:val="single" w:sz="2" w:space="0" w:color="auto"/>
            </w:tcBorders>
            <w:vAlign w:val="center"/>
          </w:tcPr>
          <w:p w:rsidR="003A21BD" w:rsidRPr="00CD3973" w:rsidRDefault="003A21BD" w:rsidP="006B3951">
            <w:pPr>
              <w:widowControl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3A21BD" w:rsidRPr="00CD3973" w:rsidRDefault="003A21BD" w:rsidP="006B3951">
            <w:pPr>
              <w:widowControl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3A21BD" w:rsidRPr="00CD3973" w:rsidRDefault="003A21BD" w:rsidP="006B3951">
            <w:pPr>
              <w:widowControl w:val="0"/>
              <w:spacing w:before="20" w:after="20"/>
              <w:ind w:left="180" w:hanging="180"/>
              <w:jc w:val="center"/>
              <w:rPr>
                <w:rFonts w:ascii="Arial" w:hAnsi="Arial" w:cs="Arial"/>
                <w:b/>
                <w:bCs/>
                <w:color w:val="000000"/>
                <w:sz w:val="17"/>
                <w:szCs w:val="17"/>
              </w:rPr>
            </w:pPr>
          </w:p>
        </w:tc>
        <w:tc>
          <w:tcPr>
            <w:tcW w:w="1461" w:type="dxa"/>
            <w:tcBorders>
              <w:top w:val="single" w:sz="12" w:space="0" w:color="auto"/>
              <w:left w:val="single" w:sz="2" w:space="0" w:color="auto"/>
              <w:bottom w:val="single" w:sz="2" w:space="0" w:color="auto"/>
              <w:right w:val="single" w:sz="2" w:space="0" w:color="auto"/>
            </w:tcBorders>
            <w:vAlign w:val="center"/>
          </w:tcPr>
          <w:p w:rsidR="003A21BD" w:rsidRPr="00CD3973" w:rsidRDefault="003A21BD" w:rsidP="006B3951">
            <w:pPr>
              <w:widowControl w:val="0"/>
              <w:spacing w:before="20" w:after="20"/>
              <w:ind w:left="180" w:hanging="180"/>
              <w:jc w:val="center"/>
              <w:rPr>
                <w:rFonts w:ascii="Arial" w:hAnsi="Arial" w:cs="Arial"/>
                <w:b/>
                <w:bCs/>
                <w:color w:val="000000"/>
                <w:sz w:val="17"/>
                <w:szCs w:val="17"/>
              </w:rPr>
            </w:pPr>
          </w:p>
        </w:tc>
        <w:tc>
          <w:tcPr>
            <w:tcW w:w="1830" w:type="dxa"/>
            <w:tcBorders>
              <w:left w:val="single" w:sz="2" w:space="0" w:color="auto"/>
              <w:bottom w:val="single" w:sz="2" w:space="0" w:color="auto"/>
            </w:tcBorders>
            <w:vAlign w:val="center"/>
          </w:tcPr>
          <w:p w:rsidR="003A21BD" w:rsidRPr="00CD3973" w:rsidRDefault="003A21BD" w:rsidP="006B3951">
            <w:pPr>
              <w:widowControl w:val="0"/>
              <w:spacing w:before="20" w:after="20"/>
              <w:ind w:hanging="59"/>
              <w:jc w:val="center"/>
              <w:rPr>
                <w:rFonts w:ascii="Arial" w:hAnsi="Arial" w:cs="Arial"/>
                <w:b/>
                <w:bCs/>
                <w:color w:val="000000"/>
                <w:sz w:val="17"/>
                <w:szCs w:val="17"/>
              </w:rPr>
            </w:pPr>
          </w:p>
        </w:tc>
      </w:tr>
      <w:tr w:rsidR="003A21BD" w:rsidRPr="000E2E1E" w:rsidTr="006B395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5" w:type="dxa"/>
            <w:tcBorders>
              <w:top w:val="single" w:sz="2" w:space="0" w:color="auto"/>
              <w:bottom w:val="single" w:sz="2" w:space="0" w:color="auto"/>
              <w:right w:val="single" w:sz="2" w:space="0" w:color="auto"/>
            </w:tcBorders>
            <w:vAlign w:val="center"/>
          </w:tcPr>
          <w:p w:rsidR="003A21BD" w:rsidRPr="000E2E1E" w:rsidRDefault="003A21BD" w:rsidP="006B3951">
            <w:pPr>
              <w:widowControl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3A21BD" w:rsidRPr="000E2E1E" w:rsidRDefault="003A21BD" w:rsidP="006B3951">
            <w:pPr>
              <w:widowControl w:val="0"/>
              <w:spacing w:before="20" w:after="20"/>
              <w:ind w:left="-64" w:right="-115"/>
              <w:jc w:val="center"/>
              <w:rPr>
                <w:rFonts w:ascii="Arial" w:hAnsi="Arial" w:cs="Arial"/>
                <w:szCs w:val="20"/>
              </w:rPr>
            </w:pPr>
          </w:p>
        </w:tc>
        <w:tc>
          <w:tcPr>
            <w:tcW w:w="2165" w:type="dxa"/>
            <w:tcBorders>
              <w:top w:val="single" w:sz="2" w:space="0" w:color="auto"/>
              <w:left w:val="single" w:sz="2" w:space="0" w:color="auto"/>
              <w:bottom w:val="single" w:sz="2" w:space="0" w:color="auto"/>
              <w:right w:val="single" w:sz="2" w:space="0" w:color="auto"/>
            </w:tcBorders>
            <w:vAlign w:val="center"/>
          </w:tcPr>
          <w:p w:rsidR="003A21BD" w:rsidRPr="000E2E1E" w:rsidRDefault="003A21BD" w:rsidP="006B3951">
            <w:pPr>
              <w:widowControl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3A21BD" w:rsidRPr="00C66E37" w:rsidRDefault="003A21BD" w:rsidP="006B3951">
            <w:pPr>
              <w:widowControl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3A21BD" w:rsidRPr="000E2E1E" w:rsidRDefault="003A21BD" w:rsidP="006B3951">
            <w:pPr>
              <w:widowControl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rsidR="003A21BD" w:rsidRPr="002918D6" w:rsidRDefault="003A21BD" w:rsidP="006B3951">
            <w:pPr>
              <w:widowControl w:val="0"/>
              <w:spacing w:before="20" w:after="20"/>
              <w:jc w:val="center"/>
              <w:rPr>
                <w:rFonts w:ascii="Arial" w:hAnsi="Arial" w:cs="Arial"/>
                <w:szCs w:val="20"/>
              </w:rPr>
            </w:pPr>
          </w:p>
        </w:tc>
        <w:tc>
          <w:tcPr>
            <w:tcW w:w="1830" w:type="dxa"/>
            <w:tcBorders>
              <w:top w:val="single" w:sz="2" w:space="0" w:color="auto"/>
              <w:left w:val="single" w:sz="2" w:space="0" w:color="auto"/>
              <w:bottom w:val="single" w:sz="2" w:space="0" w:color="auto"/>
            </w:tcBorders>
            <w:vAlign w:val="center"/>
          </w:tcPr>
          <w:p w:rsidR="003A21BD" w:rsidRPr="000E2E1E" w:rsidRDefault="003A21BD" w:rsidP="006B3951">
            <w:pPr>
              <w:widowControl w:val="0"/>
              <w:spacing w:before="20" w:after="20"/>
              <w:ind w:left="180"/>
              <w:jc w:val="center"/>
              <w:rPr>
                <w:rFonts w:ascii="Arial" w:hAnsi="Arial" w:cs="Arial"/>
                <w:color w:val="000000"/>
                <w:szCs w:val="20"/>
              </w:rPr>
            </w:pPr>
          </w:p>
        </w:tc>
      </w:tr>
      <w:tr w:rsidR="003A21BD" w:rsidRPr="000E2E1E" w:rsidTr="006B395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5" w:type="dxa"/>
            <w:tcBorders>
              <w:top w:val="single" w:sz="2" w:space="0" w:color="auto"/>
              <w:bottom w:val="single" w:sz="2" w:space="0" w:color="auto"/>
              <w:right w:val="single" w:sz="2" w:space="0" w:color="auto"/>
            </w:tcBorders>
            <w:vAlign w:val="center"/>
          </w:tcPr>
          <w:p w:rsidR="003A21BD" w:rsidRPr="000E2E1E" w:rsidRDefault="003A21BD" w:rsidP="006B3951">
            <w:pPr>
              <w:widowControl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3A21BD" w:rsidRPr="000E2E1E" w:rsidRDefault="003A21BD" w:rsidP="006B3951">
            <w:pPr>
              <w:widowControl w:val="0"/>
              <w:spacing w:before="20" w:after="20"/>
              <w:ind w:left="-64" w:right="-115" w:hanging="180"/>
              <w:jc w:val="center"/>
              <w:rPr>
                <w:rFonts w:ascii="Arial" w:hAnsi="Arial" w:cs="Arial"/>
                <w:szCs w:val="20"/>
              </w:rPr>
            </w:pPr>
          </w:p>
        </w:tc>
        <w:tc>
          <w:tcPr>
            <w:tcW w:w="2165" w:type="dxa"/>
            <w:tcBorders>
              <w:top w:val="single" w:sz="2" w:space="0" w:color="auto"/>
              <w:left w:val="single" w:sz="2" w:space="0" w:color="auto"/>
              <w:bottom w:val="single" w:sz="2" w:space="0" w:color="auto"/>
              <w:right w:val="single" w:sz="2" w:space="0" w:color="auto"/>
            </w:tcBorders>
            <w:vAlign w:val="center"/>
          </w:tcPr>
          <w:p w:rsidR="003A21BD" w:rsidRPr="000E2E1E" w:rsidRDefault="003A21BD" w:rsidP="006B3951">
            <w:pPr>
              <w:widowControl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3A21BD" w:rsidRPr="000E2E1E" w:rsidRDefault="003A21BD" w:rsidP="006B3951">
            <w:pPr>
              <w:widowControl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3A21BD" w:rsidRPr="000E2E1E" w:rsidRDefault="003A21BD" w:rsidP="006B3951">
            <w:pPr>
              <w:widowControl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rsidR="003A21BD" w:rsidRPr="000E2E1E" w:rsidRDefault="003A21BD" w:rsidP="006B3951">
            <w:pPr>
              <w:widowControl w:val="0"/>
              <w:spacing w:before="20" w:after="20"/>
              <w:jc w:val="center"/>
              <w:rPr>
                <w:rFonts w:ascii="Arial" w:hAnsi="Arial" w:cs="Arial"/>
                <w:szCs w:val="20"/>
              </w:rPr>
            </w:pPr>
          </w:p>
        </w:tc>
        <w:tc>
          <w:tcPr>
            <w:tcW w:w="1830" w:type="dxa"/>
            <w:tcBorders>
              <w:top w:val="single" w:sz="2" w:space="0" w:color="auto"/>
              <w:left w:val="single" w:sz="2" w:space="0" w:color="auto"/>
              <w:bottom w:val="single" w:sz="2" w:space="0" w:color="auto"/>
            </w:tcBorders>
            <w:vAlign w:val="center"/>
          </w:tcPr>
          <w:p w:rsidR="003A21BD" w:rsidRPr="000E2E1E" w:rsidRDefault="003A21BD" w:rsidP="006B3951">
            <w:pPr>
              <w:widowControl w:val="0"/>
              <w:spacing w:before="20" w:after="20"/>
              <w:ind w:left="180"/>
              <w:jc w:val="center"/>
              <w:rPr>
                <w:rFonts w:ascii="Arial" w:hAnsi="Arial" w:cs="Arial"/>
                <w:color w:val="000000"/>
                <w:szCs w:val="20"/>
              </w:rPr>
            </w:pPr>
          </w:p>
        </w:tc>
      </w:tr>
      <w:tr w:rsidR="003A21BD" w:rsidRPr="000E2E1E" w:rsidTr="006B395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tcBorders>
              <w:top w:val="single" w:sz="2" w:space="0" w:color="auto"/>
              <w:bottom w:val="single" w:sz="4" w:space="0" w:color="auto"/>
              <w:right w:val="single" w:sz="2" w:space="0" w:color="auto"/>
            </w:tcBorders>
            <w:vAlign w:val="center"/>
          </w:tcPr>
          <w:p w:rsidR="003A21BD" w:rsidRPr="000E2E1E" w:rsidRDefault="003A21BD" w:rsidP="006B3951">
            <w:pPr>
              <w:widowControl w:val="0"/>
              <w:spacing w:before="20" w:after="20"/>
              <w:jc w:val="center"/>
              <w:rPr>
                <w:rFonts w:ascii="Arial" w:hAnsi="Arial" w:cs="Arial"/>
                <w:szCs w:val="20"/>
              </w:rPr>
            </w:pPr>
          </w:p>
        </w:tc>
        <w:tc>
          <w:tcPr>
            <w:tcW w:w="1403" w:type="dxa"/>
            <w:tcBorders>
              <w:top w:val="single" w:sz="2" w:space="0" w:color="auto"/>
              <w:left w:val="single" w:sz="2" w:space="0" w:color="auto"/>
              <w:bottom w:val="single" w:sz="4" w:space="0" w:color="auto"/>
              <w:right w:val="single" w:sz="2" w:space="0" w:color="auto"/>
            </w:tcBorders>
            <w:vAlign w:val="center"/>
          </w:tcPr>
          <w:p w:rsidR="003A21BD" w:rsidRPr="000E2E1E" w:rsidRDefault="003A21BD" w:rsidP="006B3951">
            <w:pPr>
              <w:widowControl w:val="0"/>
              <w:spacing w:before="20" w:after="20"/>
              <w:ind w:left="-64" w:right="-115" w:hanging="104"/>
              <w:jc w:val="center"/>
              <w:rPr>
                <w:rFonts w:ascii="Arial" w:hAnsi="Arial" w:cs="Arial"/>
                <w:szCs w:val="20"/>
              </w:rPr>
            </w:pPr>
          </w:p>
        </w:tc>
        <w:tc>
          <w:tcPr>
            <w:tcW w:w="2165" w:type="dxa"/>
            <w:tcBorders>
              <w:top w:val="single" w:sz="2" w:space="0" w:color="auto"/>
              <w:left w:val="single" w:sz="2" w:space="0" w:color="auto"/>
              <w:bottom w:val="single" w:sz="4" w:space="0" w:color="auto"/>
              <w:right w:val="single" w:sz="2" w:space="0" w:color="auto"/>
            </w:tcBorders>
            <w:vAlign w:val="center"/>
          </w:tcPr>
          <w:p w:rsidR="003A21BD" w:rsidRPr="000E2E1E" w:rsidRDefault="003A21BD" w:rsidP="006B3951">
            <w:pPr>
              <w:widowControl w:val="0"/>
              <w:spacing w:before="20" w:after="20"/>
              <w:ind w:left="-87" w:right="-115"/>
              <w:jc w:val="center"/>
              <w:rPr>
                <w:rFonts w:ascii="Arial" w:hAnsi="Arial" w:cs="Arial"/>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3A21BD" w:rsidRPr="000E2E1E" w:rsidRDefault="003A21BD" w:rsidP="006B3951">
            <w:pPr>
              <w:widowControl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3A21BD" w:rsidRPr="000E2E1E" w:rsidRDefault="003A21BD" w:rsidP="006B3951">
            <w:pPr>
              <w:widowControl w:val="0"/>
              <w:spacing w:before="20" w:after="20"/>
              <w:jc w:val="center"/>
              <w:rPr>
                <w:rFonts w:ascii="Arial" w:hAnsi="Arial" w:cs="Arial"/>
                <w:szCs w:val="20"/>
              </w:rPr>
            </w:pPr>
          </w:p>
        </w:tc>
        <w:tc>
          <w:tcPr>
            <w:tcW w:w="1461" w:type="dxa"/>
            <w:tcBorders>
              <w:top w:val="single" w:sz="2" w:space="0" w:color="auto"/>
              <w:left w:val="single" w:sz="2" w:space="0" w:color="auto"/>
              <w:bottom w:val="single" w:sz="4" w:space="0" w:color="auto"/>
              <w:right w:val="single" w:sz="2" w:space="0" w:color="auto"/>
            </w:tcBorders>
            <w:vAlign w:val="center"/>
          </w:tcPr>
          <w:p w:rsidR="003A21BD" w:rsidRPr="000E2E1E" w:rsidRDefault="003A21BD" w:rsidP="006B3951">
            <w:pPr>
              <w:widowControl w:val="0"/>
              <w:spacing w:before="20" w:after="20"/>
              <w:jc w:val="center"/>
              <w:rPr>
                <w:rFonts w:ascii="Arial" w:hAnsi="Arial" w:cs="Arial"/>
                <w:szCs w:val="20"/>
              </w:rPr>
            </w:pPr>
          </w:p>
        </w:tc>
        <w:tc>
          <w:tcPr>
            <w:tcW w:w="1830" w:type="dxa"/>
            <w:tcBorders>
              <w:top w:val="single" w:sz="2" w:space="0" w:color="auto"/>
              <w:left w:val="single" w:sz="2" w:space="0" w:color="auto"/>
              <w:bottom w:val="single" w:sz="4" w:space="0" w:color="auto"/>
            </w:tcBorders>
            <w:vAlign w:val="center"/>
          </w:tcPr>
          <w:p w:rsidR="003A21BD" w:rsidRPr="00C9109A" w:rsidRDefault="003A21BD" w:rsidP="006B3951">
            <w:pPr>
              <w:widowControl w:val="0"/>
              <w:spacing w:before="20" w:after="20"/>
              <w:jc w:val="center"/>
              <w:rPr>
                <w:rFonts w:ascii="Arial" w:hAnsi="Arial" w:cs="Arial"/>
                <w:szCs w:val="20"/>
              </w:rPr>
            </w:pPr>
          </w:p>
        </w:tc>
      </w:tr>
      <w:tr w:rsidR="003A21BD" w:rsidRPr="000E2E1E" w:rsidTr="006B395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tcBorders>
              <w:top w:val="single" w:sz="2" w:space="0" w:color="auto"/>
              <w:bottom w:val="single" w:sz="4" w:space="0" w:color="auto"/>
              <w:right w:val="single" w:sz="2" w:space="0" w:color="auto"/>
            </w:tcBorders>
            <w:vAlign w:val="center"/>
          </w:tcPr>
          <w:p w:rsidR="003A21BD" w:rsidRPr="003A21BD" w:rsidRDefault="003A21BD" w:rsidP="003A21BD">
            <w:pPr>
              <w:widowControl w:val="0"/>
              <w:spacing w:before="20" w:after="20"/>
              <w:jc w:val="center"/>
              <w:rPr>
                <w:rFonts w:ascii="Arial" w:hAnsi="Arial" w:cs="Arial"/>
                <w:sz w:val="20"/>
                <w:szCs w:val="20"/>
              </w:rPr>
            </w:pPr>
            <w:r w:rsidRPr="003A21BD">
              <w:rPr>
                <w:rFonts w:ascii="Arial" w:hAnsi="Arial" w:cs="Arial"/>
                <w:sz w:val="20"/>
                <w:szCs w:val="20"/>
              </w:rPr>
              <w:t>D</w:t>
            </w:r>
            <w:r>
              <w:rPr>
                <w:rFonts w:ascii="Arial" w:hAnsi="Arial" w:cs="Arial"/>
                <w:sz w:val="20"/>
                <w:szCs w:val="20"/>
              </w:rPr>
              <w:t>00</w:t>
            </w:r>
          </w:p>
        </w:tc>
        <w:tc>
          <w:tcPr>
            <w:tcW w:w="1403" w:type="dxa"/>
            <w:tcBorders>
              <w:top w:val="single" w:sz="2" w:space="0" w:color="auto"/>
              <w:left w:val="single" w:sz="2" w:space="0" w:color="auto"/>
              <w:bottom w:val="single" w:sz="4" w:space="0" w:color="auto"/>
              <w:right w:val="single" w:sz="2" w:space="0" w:color="auto"/>
            </w:tcBorders>
            <w:vAlign w:val="center"/>
          </w:tcPr>
          <w:p w:rsidR="003A21BD" w:rsidRPr="003A21BD" w:rsidRDefault="003A21BD" w:rsidP="006B3951">
            <w:pPr>
              <w:widowControl w:val="0"/>
              <w:spacing w:before="20" w:after="20"/>
              <w:ind w:left="-64" w:right="-115"/>
              <w:jc w:val="center"/>
              <w:rPr>
                <w:rFonts w:ascii="Arial" w:hAnsi="Arial" w:cs="Arial"/>
                <w:sz w:val="20"/>
                <w:szCs w:val="20"/>
              </w:rPr>
            </w:pPr>
            <w:r>
              <w:rPr>
                <w:rFonts w:ascii="Arial" w:hAnsi="Arial" w:cs="Arial"/>
                <w:sz w:val="20"/>
                <w:szCs w:val="20"/>
              </w:rPr>
              <w:t>JUL</w:t>
            </w:r>
            <w:r w:rsidRPr="003A21BD">
              <w:rPr>
                <w:rFonts w:ascii="Arial" w:hAnsi="Arial" w:cs="Arial"/>
                <w:sz w:val="20"/>
                <w:szCs w:val="20"/>
              </w:rPr>
              <w:t>. 202</w:t>
            </w:r>
            <w:r>
              <w:rPr>
                <w:rFonts w:ascii="Arial" w:hAnsi="Arial" w:cs="Arial"/>
                <w:sz w:val="20"/>
                <w:szCs w:val="20"/>
              </w:rPr>
              <w:t>2</w:t>
            </w:r>
          </w:p>
        </w:tc>
        <w:tc>
          <w:tcPr>
            <w:tcW w:w="2165" w:type="dxa"/>
            <w:tcBorders>
              <w:top w:val="single" w:sz="2" w:space="0" w:color="auto"/>
              <w:left w:val="single" w:sz="2" w:space="0" w:color="auto"/>
              <w:bottom w:val="single" w:sz="4" w:space="0" w:color="auto"/>
              <w:right w:val="single" w:sz="2" w:space="0" w:color="auto"/>
            </w:tcBorders>
            <w:vAlign w:val="center"/>
          </w:tcPr>
          <w:p w:rsidR="003A21BD" w:rsidRPr="003A21BD" w:rsidRDefault="003A21BD" w:rsidP="006B3951">
            <w:pPr>
              <w:widowControl w:val="0"/>
              <w:spacing w:before="20" w:after="20"/>
              <w:ind w:left="-64" w:right="-115"/>
              <w:jc w:val="center"/>
              <w:rPr>
                <w:rFonts w:ascii="Arial" w:hAnsi="Arial" w:cs="Arial"/>
                <w:sz w:val="20"/>
                <w:szCs w:val="20"/>
              </w:rPr>
            </w:pPr>
            <w:r>
              <w:rPr>
                <w:rFonts w:ascii="Arial" w:hAnsi="Arial" w:cs="Arial"/>
                <w:sz w:val="20"/>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3A21BD" w:rsidRPr="003A21BD" w:rsidRDefault="003A21BD" w:rsidP="006B3951">
            <w:pPr>
              <w:widowControl w:val="0"/>
              <w:spacing w:before="20" w:after="20"/>
              <w:ind w:left="-46"/>
              <w:jc w:val="center"/>
              <w:rPr>
                <w:rFonts w:ascii="Arial" w:hAnsi="Arial" w:cs="Arial"/>
                <w:sz w:val="20"/>
                <w:szCs w:val="20"/>
              </w:rPr>
            </w:pPr>
            <w:r>
              <w:rPr>
                <w:rFonts w:ascii="Arial" w:hAnsi="Arial" w:cs="Arial"/>
                <w:sz w:val="20"/>
                <w:szCs w:val="20"/>
              </w:rPr>
              <w:t>P.Imani</w:t>
            </w:r>
          </w:p>
        </w:tc>
        <w:tc>
          <w:tcPr>
            <w:tcW w:w="1350" w:type="dxa"/>
            <w:tcBorders>
              <w:top w:val="single" w:sz="2" w:space="0" w:color="auto"/>
              <w:left w:val="single" w:sz="2" w:space="0" w:color="auto"/>
              <w:bottom w:val="single" w:sz="4" w:space="0" w:color="auto"/>
              <w:right w:val="single" w:sz="2" w:space="0" w:color="auto"/>
            </w:tcBorders>
            <w:vAlign w:val="center"/>
          </w:tcPr>
          <w:p w:rsidR="003A21BD" w:rsidRPr="003A21BD" w:rsidRDefault="003A21BD" w:rsidP="006B3951">
            <w:pPr>
              <w:widowControl w:val="0"/>
              <w:spacing w:before="20" w:after="20"/>
              <w:jc w:val="center"/>
              <w:rPr>
                <w:rFonts w:ascii="Arial" w:hAnsi="Arial" w:cs="Arial"/>
                <w:sz w:val="20"/>
                <w:szCs w:val="20"/>
              </w:rPr>
            </w:pPr>
            <w:r w:rsidRPr="003A21BD">
              <w:rPr>
                <w:rFonts w:ascii="Arial" w:hAnsi="Arial" w:cs="Arial"/>
                <w:sz w:val="20"/>
                <w:szCs w:val="20"/>
              </w:rPr>
              <w:t>M.Fakharian</w:t>
            </w:r>
          </w:p>
        </w:tc>
        <w:tc>
          <w:tcPr>
            <w:tcW w:w="1461" w:type="dxa"/>
            <w:tcBorders>
              <w:top w:val="single" w:sz="2" w:space="0" w:color="auto"/>
              <w:left w:val="single" w:sz="2" w:space="0" w:color="auto"/>
              <w:bottom w:val="single" w:sz="4" w:space="0" w:color="auto"/>
              <w:right w:val="single" w:sz="2" w:space="0" w:color="auto"/>
            </w:tcBorders>
            <w:vAlign w:val="center"/>
          </w:tcPr>
          <w:p w:rsidR="003A21BD" w:rsidRPr="003A21BD" w:rsidRDefault="003A21BD" w:rsidP="006B3951">
            <w:pPr>
              <w:widowControl w:val="0"/>
              <w:spacing w:before="20" w:after="20"/>
              <w:jc w:val="center"/>
              <w:rPr>
                <w:rFonts w:ascii="Arial" w:hAnsi="Arial" w:cs="Arial"/>
                <w:sz w:val="20"/>
                <w:szCs w:val="20"/>
              </w:rPr>
            </w:pPr>
            <w:r w:rsidRPr="003A21BD">
              <w:rPr>
                <w:rFonts w:ascii="Arial" w:hAnsi="Arial" w:cs="Arial"/>
                <w:sz w:val="20"/>
                <w:szCs w:val="20"/>
              </w:rPr>
              <w:t>M.Mehrshad</w:t>
            </w:r>
          </w:p>
        </w:tc>
        <w:tc>
          <w:tcPr>
            <w:tcW w:w="1830" w:type="dxa"/>
            <w:tcBorders>
              <w:top w:val="single" w:sz="2" w:space="0" w:color="auto"/>
              <w:left w:val="single" w:sz="2" w:space="0" w:color="auto"/>
              <w:bottom w:val="single" w:sz="4" w:space="0" w:color="auto"/>
            </w:tcBorders>
            <w:vAlign w:val="center"/>
          </w:tcPr>
          <w:p w:rsidR="003A21BD" w:rsidRPr="003A21BD" w:rsidRDefault="003A21BD" w:rsidP="006B3951">
            <w:pPr>
              <w:widowControl w:val="0"/>
              <w:spacing w:before="20" w:after="20"/>
              <w:ind w:left="180"/>
              <w:jc w:val="center"/>
              <w:rPr>
                <w:rFonts w:ascii="Arial" w:hAnsi="Arial" w:cs="Arial"/>
                <w:sz w:val="20"/>
                <w:szCs w:val="20"/>
              </w:rPr>
            </w:pPr>
          </w:p>
        </w:tc>
      </w:tr>
      <w:tr w:rsidR="003A21BD" w:rsidRPr="000E2E1E" w:rsidTr="006B395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tcBorders>
              <w:top w:val="single" w:sz="2" w:space="0" w:color="auto"/>
              <w:bottom w:val="single" w:sz="4" w:space="0" w:color="auto"/>
              <w:right w:val="single" w:sz="2" w:space="0" w:color="auto"/>
            </w:tcBorders>
            <w:vAlign w:val="center"/>
          </w:tcPr>
          <w:p w:rsidR="003A21BD" w:rsidRPr="00CD3973" w:rsidRDefault="003A21BD" w:rsidP="006B3951">
            <w:pPr>
              <w:widowControl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4" w:space="0" w:color="auto"/>
              <w:right w:val="single" w:sz="2" w:space="0" w:color="auto"/>
            </w:tcBorders>
            <w:vAlign w:val="center"/>
          </w:tcPr>
          <w:p w:rsidR="003A21BD" w:rsidRPr="003A21BD" w:rsidRDefault="003A21BD" w:rsidP="006B3951">
            <w:pPr>
              <w:widowControl w:val="0"/>
              <w:spacing w:before="20" w:after="20"/>
              <w:ind w:left="-64" w:firstLine="38"/>
              <w:jc w:val="center"/>
              <w:rPr>
                <w:rFonts w:ascii="Arial" w:hAnsi="Arial" w:cs="Arial"/>
                <w:b/>
                <w:bCs/>
                <w:color w:val="000000"/>
                <w:sz w:val="17"/>
                <w:szCs w:val="17"/>
              </w:rPr>
            </w:pPr>
            <w:r w:rsidRPr="003A21BD">
              <w:rPr>
                <w:rFonts w:ascii="Arial" w:hAnsi="Arial" w:cs="Arial"/>
                <w:b/>
                <w:bCs/>
                <w:color w:val="000000"/>
                <w:sz w:val="17"/>
                <w:szCs w:val="17"/>
              </w:rPr>
              <w:t>Date</w:t>
            </w:r>
          </w:p>
        </w:tc>
        <w:tc>
          <w:tcPr>
            <w:tcW w:w="2165" w:type="dxa"/>
            <w:tcBorders>
              <w:top w:val="single" w:sz="2" w:space="0" w:color="auto"/>
              <w:left w:val="single" w:sz="2" w:space="0" w:color="auto"/>
              <w:bottom w:val="single" w:sz="4" w:space="0" w:color="auto"/>
              <w:right w:val="single" w:sz="2" w:space="0" w:color="auto"/>
            </w:tcBorders>
            <w:vAlign w:val="center"/>
          </w:tcPr>
          <w:p w:rsidR="003A21BD" w:rsidRPr="00CD3973" w:rsidRDefault="003A21BD" w:rsidP="006B3951">
            <w:pPr>
              <w:widowControl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4" w:space="0" w:color="auto"/>
              <w:right w:val="single" w:sz="2" w:space="0" w:color="auto"/>
            </w:tcBorders>
            <w:vAlign w:val="center"/>
          </w:tcPr>
          <w:p w:rsidR="003A21BD" w:rsidRPr="00CD3973" w:rsidRDefault="003A21BD" w:rsidP="006B3951">
            <w:pPr>
              <w:widowControl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3A21BD" w:rsidRPr="00CD3973" w:rsidRDefault="003A21BD" w:rsidP="006B3951">
            <w:pPr>
              <w:widowControl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rsidR="003A21BD" w:rsidRPr="00CD3973" w:rsidRDefault="003A21BD" w:rsidP="006B3951">
            <w:pPr>
              <w:widowControl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30" w:type="dxa"/>
            <w:tcBorders>
              <w:top w:val="single" w:sz="2" w:space="0" w:color="auto"/>
              <w:left w:val="single" w:sz="2" w:space="0" w:color="auto"/>
              <w:bottom w:val="single" w:sz="4" w:space="0" w:color="auto"/>
            </w:tcBorders>
            <w:vAlign w:val="center"/>
          </w:tcPr>
          <w:p w:rsidR="003A21BD" w:rsidRPr="00CD3973" w:rsidRDefault="003A21BD" w:rsidP="006B3951">
            <w:pPr>
              <w:widowControl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3A21BD" w:rsidRPr="00FB14E1" w:rsidTr="006B395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8" w:type="dxa"/>
            <w:gridSpan w:val="2"/>
            <w:tcBorders>
              <w:top w:val="single" w:sz="4" w:space="0" w:color="auto"/>
              <w:bottom w:val="single" w:sz="4" w:space="0" w:color="auto"/>
              <w:right w:val="single" w:sz="4" w:space="0" w:color="auto"/>
            </w:tcBorders>
            <w:vAlign w:val="center"/>
          </w:tcPr>
          <w:p w:rsidR="003A21BD" w:rsidRPr="003A21BD" w:rsidRDefault="003A21BD" w:rsidP="006B3951">
            <w:pPr>
              <w:widowControl w:val="0"/>
              <w:ind w:hanging="59"/>
              <w:jc w:val="both"/>
              <w:rPr>
                <w:rFonts w:ascii="Arial" w:hAnsi="Arial" w:cs="Arial"/>
                <w:b/>
                <w:bCs/>
                <w:sz w:val="18"/>
                <w:szCs w:val="18"/>
              </w:rPr>
            </w:pPr>
            <w:r>
              <w:rPr>
                <w:rFonts w:ascii="Arial" w:hAnsi="Arial" w:cs="Arial"/>
                <w:b/>
                <w:bCs/>
                <w:sz w:val="18"/>
                <w:szCs w:val="18"/>
              </w:rPr>
              <w:t>Class:</w:t>
            </w:r>
            <w:r w:rsidR="00546341">
              <w:rPr>
                <w:rFonts w:ascii="Arial" w:hAnsi="Arial" w:cs="Arial"/>
                <w:b/>
                <w:bCs/>
                <w:sz w:val="18"/>
                <w:szCs w:val="18"/>
              </w:rPr>
              <w:t>2</w:t>
            </w:r>
            <w:bookmarkStart w:id="4" w:name="_GoBack"/>
            <w:bookmarkEnd w:id="4"/>
          </w:p>
        </w:tc>
        <w:tc>
          <w:tcPr>
            <w:tcW w:w="8339" w:type="dxa"/>
            <w:gridSpan w:val="5"/>
            <w:tcBorders>
              <w:top w:val="single" w:sz="4" w:space="0" w:color="auto"/>
              <w:left w:val="single" w:sz="4" w:space="0" w:color="auto"/>
              <w:bottom w:val="single" w:sz="4" w:space="0" w:color="auto"/>
            </w:tcBorders>
            <w:vAlign w:val="center"/>
          </w:tcPr>
          <w:p w:rsidR="003A21BD" w:rsidRPr="003A21BD" w:rsidRDefault="003A21BD" w:rsidP="006B3951">
            <w:pPr>
              <w:widowControl w:val="0"/>
              <w:ind w:hanging="59"/>
              <w:jc w:val="both"/>
              <w:rPr>
                <w:rFonts w:ascii="Arial" w:hAnsi="Arial" w:cs="Arial"/>
                <w:b/>
                <w:bCs/>
                <w:sz w:val="18"/>
                <w:szCs w:val="18"/>
              </w:rPr>
            </w:pPr>
            <w:r w:rsidRPr="003A21BD">
              <w:rPr>
                <w:rFonts w:ascii="Arial" w:hAnsi="Arial" w:cs="Arial"/>
                <w:b/>
                <w:bCs/>
                <w:sz w:val="18"/>
                <w:szCs w:val="18"/>
              </w:rPr>
              <w:t>CLIENT Doc. Number:</w:t>
            </w:r>
            <w:r w:rsidR="00546341">
              <w:t xml:space="preserve"> </w:t>
            </w:r>
            <w:r w:rsidR="00546341" w:rsidRPr="00546341">
              <w:rPr>
                <w:rFonts w:ascii="Arial" w:hAnsi="Arial" w:cs="Arial"/>
                <w:b/>
                <w:bCs/>
                <w:sz w:val="18"/>
                <w:szCs w:val="18"/>
              </w:rPr>
              <w:t>F0Z-707305</w:t>
            </w:r>
          </w:p>
        </w:tc>
      </w:tr>
      <w:tr w:rsidR="003A21BD" w:rsidRPr="00FB14E1" w:rsidTr="006B395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5" w:type="dxa"/>
            <w:tcBorders>
              <w:top w:val="single" w:sz="4" w:space="0" w:color="auto"/>
              <w:right w:val="nil"/>
            </w:tcBorders>
          </w:tcPr>
          <w:p w:rsidR="003A21BD" w:rsidRPr="00FB14E1" w:rsidRDefault="003A21BD" w:rsidP="006B3951">
            <w:pPr>
              <w:widowControl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2" w:type="dxa"/>
            <w:gridSpan w:val="6"/>
            <w:tcBorders>
              <w:top w:val="single" w:sz="4" w:space="0" w:color="auto"/>
              <w:left w:val="nil"/>
              <w:bottom w:val="single" w:sz="12" w:space="0" w:color="auto"/>
            </w:tcBorders>
          </w:tcPr>
          <w:p w:rsidR="003A21BD" w:rsidRDefault="003A21BD" w:rsidP="006B3951">
            <w:pPr>
              <w:widowControl w:val="0"/>
              <w:spacing w:before="60" w:after="60"/>
              <w:ind w:hanging="57"/>
              <w:rPr>
                <w:rFonts w:asciiTheme="minorBidi" w:hAnsiTheme="minorBidi" w:cstheme="minorBidi"/>
                <w:b/>
                <w:bCs/>
                <w:color w:val="000000"/>
                <w:sz w:val="14"/>
                <w:szCs w:val="14"/>
              </w:rPr>
            </w:pPr>
          </w:p>
          <w:p w:rsidR="003A21BD" w:rsidRPr="00C10E61" w:rsidRDefault="003A21BD" w:rsidP="006B3951">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3A21BD" w:rsidRPr="00C10E61" w:rsidRDefault="003A21BD" w:rsidP="006B3951">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3A21BD" w:rsidRPr="00C10E61" w:rsidRDefault="003A21BD" w:rsidP="006B3951">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3A21BD" w:rsidRPr="00C10E61" w:rsidRDefault="003A21BD" w:rsidP="006B3951">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3A21BD" w:rsidRPr="00C10E61" w:rsidRDefault="003A21BD" w:rsidP="006B3951">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3A21BD" w:rsidRPr="00C10E61" w:rsidRDefault="003A21BD" w:rsidP="006B3951">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3A21BD" w:rsidRPr="00C10E61" w:rsidRDefault="003A21BD" w:rsidP="006B3951">
            <w:pPr>
              <w:widowControl w:val="0"/>
              <w:spacing w:before="60" w:after="60"/>
              <w:ind w:hanging="57"/>
              <w:rPr>
                <w:rFonts w:asciiTheme="minorBidi" w:hAnsiTheme="minorBidi" w:cstheme="minorBidi"/>
                <w:b/>
                <w:bCs/>
                <w:color w:val="000000"/>
                <w:sz w:val="14"/>
                <w:szCs w:val="14"/>
              </w:rPr>
            </w:pPr>
            <w:r w:rsidRPr="003A21BD">
              <w:rPr>
                <w:rFonts w:asciiTheme="minorBidi" w:hAnsiTheme="minorBidi" w:cstheme="minorBidi"/>
                <w:b/>
                <w:bCs/>
                <w:color w:val="000000"/>
                <w:sz w:val="14"/>
                <w:szCs w:val="14"/>
              </w:rPr>
              <w:t xml:space="preserve">AFQ: Approved For Quotation </w:t>
            </w:r>
          </w:p>
          <w:p w:rsidR="003A21BD" w:rsidRPr="00C10E61" w:rsidRDefault="003A21BD" w:rsidP="006B3951">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3A21BD" w:rsidRPr="00C10E61" w:rsidRDefault="003A21BD" w:rsidP="006B3951">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3A21BD" w:rsidRPr="003B1A41" w:rsidRDefault="003A21BD" w:rsidP="006B3951">
            <w:pPr>
              <w:widowControl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0E18F9" w:rsidRDefault="000E18F9" w:rsidP="0094478F">
      <w:pPr>
        <w:widowControl w:val="0"/>
        <w:spacing w:before="120" w:after="60"/>
        <w:ind w:right="58"/>
        <w:jc w:val="center"/>
        <w:rPr>
          <w:rFonts w:ascii="Arial" w:hAnsi="Arial" w:cs="Arial"/>
          <w:b/>
          <w:sz w:val="20"/>
          <w:szCs w:val="20"/>
        </w:rPr>
      </w:pPr>
      <w:r w:rsidRPr="00591EA7">
        <w:rPr>
          <w:rFonts w:ascii="Arial" w:hAnsi="Arial" w:cs="Arial"/>
          <w:b/>
          <w:sz w:val="20"/>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0C2161" w:rsidRPr="005F03BB" w:rsidTr="00DB0654">
        <w:trPr>
          <w:trHeight w:hRule="exact" w:val="359"/>
          <w:jc w:val="center"/>
        </w:trPr>
        <w:tc>
          <w:tcPr>
            <w:tcW w:w="951" w:type="dxa"/>
            <w:vAlign w:val="center"/>
          </w:tcPr>
          <w:p w:rsidR="000C2161" w:rsidRPr="0090540C" w:rsidRDefault="000C2161" w:rsidP="00DB0654">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0C2161" w:rsidRPr="0090540C" w:rsidRDefault="000C2161" w:rsidP="00DB0654">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0C2161" w:rsidRDefault="000C2161" w:rsidP="00DB0654">
            <w:pPr>
              <w:widowControl w:val="0"/>
              <w:jc w:val="center"/>
            </w:pPr>
            <w:r>
              <w:rPr>
                <w:rFonts w:ascii="Arial" w:hAnsi="Arial" w:cs="Arial"/>
                <w:b/>
                <w:sz w:val="16"/>
                <w:szCs w:val="16"/>
              </w:rPr>
              <w:t>D01</w:t>
            </w:r>
          </w:p>
        </w:tc>
        <w:tc>
          <w:tcPr>
            <w:tcW w:w="678" w:type="dxa"/>
            <w:vAlign w:val="center"/>
          </w:tcPr>
          <w:p w:rsidR="000C2161" w:rsidRDefault="000C2161" w:rsidP="00DB0654">
            <w:pPr>
              <w:widowControl w:val="0"/>
              <w:jc w:val="center"/>
            </w:pPr>
            <w:r>
              <w:rPr>
                <w:rFonts w:ascii="Arial" w:hAnsi="Arial" w:cs="Arial"/>
                <w:b/>
                <w:sz w:val="16"/>
                <w:szCs w:val="16"/>
              </w:rPr>
              <w:t>D02</w:t>
            </w:r>
          </w:p>
        </w:tc>
        <w:tc>
          <w:tcPr>
            <w:tcW w:w="636" w:type="dxa"/>
            <w:vAlign w:val="center"/>
          </w:tcPr>
          <w:p w:rsidR="000C2161" w:rsidRDefault="000C2161" w:rsidP="00DB0654">
            <w:pPr>
              <w:widowControl w:val="0"/>
              <w:jc w:val="center"/>
            </w:pPr>
            <w:r>
              <w:rPr>
                <w:rFonts w:ascii="Arial" w:hAnsi="Arial" w:cs="Arial"/>
                <w:b/>
                <w:sz w:val="16"/>
                <w:szCs w:val="16"/>
              </w:rPr>
              <w:t>D03</w:t>
            </w:r>
          </w:p>
        </w:tc>
        <w:tc>
          <w:tcPr>
            <w:tcW w:w="636" w:type="dxa"/>
            <w:vAlign w:val="center"/>
          </w:tcPr>
          <w:p w:rsidR="000C2161" w:rsidRDefault="000C2161" w:rsidP="00DB0654">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0C2161" w:rsidRPr="005F03BB" w:rsidRDefault="000C2161" w:rsidP="00DB0654">
            <w:pPr>
              <w:widowControl w:val="0"/>
              <w:spacing w:line="160" w:lineRule="exact"/>
              <w:jc w:val="center"/>
              <w:rPr>
                <w:rFonts w:cs="Arial"/>
                <w:b/>
                <w:sz w:val="16"/>
                <w:szCs w:val="16"/>
                <w:lang w:bidi="fa-IR"/>
              </w:rPr>
            </w:pPr>
          </w:p>
        </w:tc>
        <w:tc>
          <w:tcPr>
            <w:tcW w:w="915" w:type="dxa"/>
            <w:shd w:val="clear" w:color="auto" w:fill="auto"/>
            <w:vAlign w:val="center"/>
          </w:tcPr>
          <w:p w:rsidR="000C2161" w:rsidRPr="0090540C" w:rsidRDefault="000C2161" w:rsidP="00DB0654">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0C2161" w:rsidRPr="0090540C" w:rsidRDefault="000C2161" w:rsidP="00DB0654">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0C2161" w:rsidRDefault="000C2161" w:rsidP="00DB0654">
            <w:pPr>
              <w:widowControl w:val="0"/>
              <w:jc w:val="center"/>
            </w:pPr>
            <w:r>
              <w:rPr>
                <w:rFonts w:ascii="Arial" w:hAnsi="Arial" w:cs="Arial"/>
                <w:b/>
                <w:sz w:val="16"/>
                <w:szCs w:val="16"/>
              </w:rPr>
              <w:t>D01</w:t>
            </w:r>
          </w:p>
        </w:tc>
        <w:tc>
          <w:tcPr>
            <w:tcW w:w="562" w:type="dxa"/>
            <w:shd w:val="clear" w:color="auto" w:fill="auto"/>
            <w:vAlign w:val="center"/>
          </w:tcPr>
          <w:p w:rsidR="000C2161" w:rsidRDefault="000C2161" w:rsidP="00DB0654">
            <w:pPr>
              <w:widowControl w:val="0"/>
              <w:jc w:val="center"/>
            </w:pPr>
            <w:r>
              <w:rPr>
                <w:rFonts w:ascii="Arial" w:hAnsi="Arial" w:cs="Arial"/>
                <w:b/>
                <w:sz w:val="16"/>
                <w:szCs w:val="16"/>
              </w:rPr>
              <w:t>D02</w:t>
            </w:r>
          </w:p>
        </w:tc>
        <w:tc>
          <w:tcPr>
            <w:tcW w:w="648" w:type="dxa"/>
            <w:shd w:val="clear" w:color="auto" w:fill="auto"/>
            <w:vAlign w:val="center"/>
          </w:tcPr>
          <w:p w:rsidR="000C2161" w:rsidRDefault="000C2161" w:rsidP="00DB0654">
            <w:pPr>
              <w:widowControl w:val="0"/>
              <w:jc w:val="center"/>
            </w:pPr>
            <w:r>
              <w:rPr>
                <w:rFonts w:ascii="Arial" w:hAnsi="Arial" w:cs="Arial"/>
                <w:b/>
                <w:sz w:val="16"/>
                <w:szCs w:val="16"/>
              </w:rPr>
              <w:t>D03</w:t>
            </w:r>
          </w:p>
        </w:tc>
        <w:tc>
          <w:tcPr>
            <w:tcW w:w="649" w:type="dxa"/>
            <w:shd w:val="clear" w:color="auto" w:fill="auto"/>
            <w:vAlign w:val="center"/>
          </w:tcPr>
          <w:p w:rsidR="000C2161" w:rsidRDefault="000C2161" w:rsidP="00DB0654">
            <w:pPr>
              <w:widowControl w:val="0"/>
              <w:jc w:val="center"/>
            </w:pPr>
            <w:r>
              <w:rPr>
                <w:rFonts w:ascii="Arial" w:hAnsi="Arial" w:cs="Arial"/>
                <w:b/>
                <w:sz w:val="16"/>
                <w:szCs w:val="16"/>
              </w:rPr>
              <w:t>D04</w:t>
            </w:r>
          </w:p>
        </w:tc>
      </w:tr>
      <w:tr w:rsidR="000C2161" w:rsidRPr="005F03BB" w:rsidTr="00DB0654">
        <w:trPr>
          <w:trHeight w:hRule="exact" w:val="170"/>
          <w:jc w:val="center"/>
        </w:trPr>
        <w:tc>
          <w:tcPr>
            <w:tcW w:w="951" w:type="dxa"/>
            <w:vAlign w:val="center"/>
          </w:tcPr>
          <w:p w:rsidR="000C2161" w:rsidRPr="00A54E86" w:rsidRDefault="000C2161" w:rsidP="00DB0654">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0C2161" w:rsidRPr="00290A48" w:rsidRDefault="000C2161" w:rsidP="00DB065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C2161" w:rsidRPr="00B909F2" w:rsidRDefault="000C2161" w:rsidP="00DB0654">
            <w:pPr>
              <w:widowControl w:val="0"/>
              <w:spacing w:line="192" w:lineRule="auto"/>
              <w:jc w:val="center"/>
              <w:rPr>
                <w:rFonts w:ascii="Arial" w:hAnsi="Arial" w:cs="Arial"/>
                <w:bCs/>
                <w:sz w:val="16"/>
                <w:szCs w:val="16"/>
              </w:rPr>
            </w:pPr>
          </w:p>
        </w:tc>
        <w:tc>
          <w:tcPr>
            <w:tcW w:w="678" w:type="dxa"/>
            <w:vAlign w:val="center"/>
          </w:tcPr>
          <w:p w:rsidR="000C2161" w:rsidRPr="0090540C" w:rsidRDefault="000C2161" w:rsidP="00DB0654">
            <w:pPr>
              <w:widowControl w:val="0"/>
              <w:spacing w:line="192" w:lineRule="auto"/>
              <w:jc w:val="center"/>
              <w:rPr>
                <w:rFonts w:ascii="Arial" w:hAnsi="Arial" w:cs="Arial"/>
                <w:b/>
                <w:sz w:val="16"/>
                <w:szCs w:val="16"/>
              </w:rPr>
            </w:pPr>
          </w:p>
        </w:tc>
        <w:tc>
          <w:tcPr>
            <w:tcW w:w="636" w:type="dxa"/>
            <w:vAlign w:val="center"/>
          </w:tcPr>
          <w:p w:rsidR="000C2161" w:rsidRPr="0090540C" w:rsidRDefault="000C2161" w:rsidP="00DB0654">
            <w:pPr>
              <w:widowControl w:val="0"/>
              <w:spacing w:line="192" w:lineRule="auto"/>
              <w:jc w:val="center"/>
              <w:rPr>
                <w:rFonts w:ascii="Arial" w:hAnsi="Arial" w:cs="Arial"/>
                <w:b/>
                <w:sz w:val="16"/>
                <w:szCs w:val="16"/>
              </w:rPr>
            </w:pPr>
          </w:p>
        </w:tc>
        <w:tc>
          <w:tcPr>
            <w:tcW w:w="636" w:type="dxa"/>
            <w:vAlign w:val="center"/>
          </w:tcPr>
          <w:p w:rsidR="000C2161" w:rsidRPr="0090540C" w:rsidRDefault="000C2161" w:rsidP="00DB06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C2161" w:rsidRPr="005F03BB" w:rsidRDefault="000C2161" w:rsidP="00DB0654">
            <w:pPr>
              <w:widowControl w:val="0"/>
              <w:spacing w:line="192" w:lineRule="auto"/>
              <w:jc w:val="center"/>
              <w:rPr>
                <w:rFonts w:cs="Arial"/>
                <w:b/>
                <w:sz w:val="16"/>
                <w:szCs w:val="16"/>
              </w:rPr>
            </w:pPr>
          </w:p>
        </w:tc>
        <w:tc>
          <w:tcPr>
            <w:tcW w:w="915" w:type="dxa"/>
            <w:shd w:val="clear" w:color="auto" w:fill="auto"/>
            <w:vAlign w:val="center"/>
          </w:tcPr>
          <w:p w:rsidR="000C2161" w:rsidRPr="00A54E86" w:rsidRDefault="000C2161" w:rsidP="00DB0654">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30"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562"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48"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49"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r>
      <w:tr w:rsidR="000C2161" w:rsidRPr="005F03BB" w:rsidTr="00DB0654">
        <w:trPr>
          <w:trHeight w:hRule="exact" w:val="170"/>
          <w:jc w:val="center"/>
        </w:trPr>
        <w:tc>
          <w:tcPr>
            <w:tcW w:w="951" w:type="dxa"/>
            <w:vAlign w:val="center"/>
          </w:tcPr>
          <w:p w:rsidR="000C2161" w:rsidRPr="00A54E86" w:rsidRDefault="000C2161" w:rsidP="00DB0654">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0C2161" w:rsidRPr="00290A48" w:rsidRDefault="000C2161" w:rsidP="00DB065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C2161" w:rsidRPr="00290A48" w:rsidRDefault="000C2161" w:rsidP="00DB0654">
            <w:pPr>
              <w:widowControl w:val="0"/>
              <w:spacing w:line="192" w:lineRule="auto"/>
              <w:jc w:val="center"/>
              <w:rPr>
                <w:rFonts w:ascii="Arial" w:hAnsi="Arial" w:cs="Arial"/>
                <w:bCs/>
                <w:sz w:val="16"/>
                <w:szCs w:val="16"/>
              </w:rPr>
            </w:pPr>
          </w:p>
        </w:tc>
        <w:tc>
          <w:tcPr>
            <w:tcW w:w="678" w:type="dxa"/>
            <w:vAlign w:val="center"/>
          </w:tcPr>
          <w:p w:rsidR="000C2161" w:rsidRPr="00290A48" w:rsidRDefault="000C2161" w:rsidP="00DB0654">
            <w:pPr>
              <w:widowControl w:val="0"/>
              <w:spacing w:line="192" w:lineRule="auto"/>
              <w:jc w:val="center"/>
              <w:rPr>
                <w:rFonts w:ascii="Arial" w:hAnsi="Arial" w:cs="Arial"/>
                <w:bCs/>
                <w:sz w:val="16"/>
                <w:szCs w:val="16"/>
              </w:rPr>
            </w:pPr>
          </w:p>
        </w:tc>
        <w:tc>
          <w:tcPr>
            <w:tcW w:w="636" w:type="dxa"/>
            <w:vAlign w:val="center"/>
          </w:tcPr>
          <w:p w:rsidR="000C2161" w:rsidRPr="00290A48" w:rsidRDefault="000C2161" w:rsidP="00DB0654">
            <w:pPr>
              <w:widowControl w:val="0"/>
              <w:spacing w:line="192" w:lineRule="auto"/>
              <w:jc w:val="center"/>
              <w:rPr>
                <w:rFonts w:ascii="Arial" w:hAnsi="Arial" w:cs="Arial"/>
                <w:bCs/>
                <w:sz w:val="16"/>
                <w:szCs w:val="16"/>
              </w:rPr>
            </w:pPr>
          </w:p>
        </w:tc>
        <w:tc>
          <w:tcPr>
            <w:tcW w:w="636" w:type="dxa"/>
            <w:vAlign w:val="center"/>
          </w:tcPr>
          <w:p w:rsidR="000C2161" w:rsidRPr="00290A48" w:rsidRDefault="000C2161" w:rsidP="00DB0654">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0C2161" w:rsidRPr="005F03BB" w:rsidRDefault="000C2161" w:rsidP="00DB0654">
            <w:pPr>
              <w:widowControl w:val="0"/>
              <w:spacing w:line="192" w:lineRule="auto"/>
              <w:jc w:val="center"/>
              <w:rPr>
                <w:rFonts w:cs="Arial"/>
                <w:b/>
                <w:sz w:val="16"/>
                <w:szCs w:val="16"/>
              </w:rPr>
            </w:pPr>
          </w:p>
        </w:tc>
        <w:tc>
          <w:tcPr>
            <w:tcW w:w="915" w:type="dxa"/>
            <w:shd w:val="clear" w:color="auto" w:fill="auto"/>
            <w:vAlign w:val="center"/>
          </w:tcPr>
          <w:p w:rsidR="000C2161" w:rsidRPr="00A54E86" w:rsidRDefault="000C2161" w:rsidP="00DB0654">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30"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562"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48"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49"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r>
      <w:tr w:rsidR="000C2161" w:rsidRPr="005F03BB" w:rsidTr="00DB0654">
        <w:trPr>
          <w:trHeight w:hRule="exact" w:val="170"/>
          <w:jc w:val="center"/>
        </w:trPr>
        <w:tc>
          <w:tcPr>
            <w:tcW w:w="951" w:type="dxa"/>
            <w:vAlign w:val="center"/>
          </w:tcPr>
          <w:p w:rsidR="000C2161" w:rsidRPr="00A54E86" w:rsidRDefault="000C2161" w:rsidP="00DB0654">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0C2161" w:rsidRPr="00290A48" w:rsidRDefault="000C2161" w:rsidP="00DB065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C2161" w:rsidRPr="00290A48" w:rsidRDefault="000C2161" w:rsidP="00DB0654">
            <w:pPr>
              <w:widowControl w:val="0"/>
              <w:spacing w:line="192" w:lineRule="auto"/>
              <w:jc w:val="center"/>
              <w:rPr>
                <w:rFonts w:ascii="Arial" w:hAnsi="Arial" w:cs="Arial"/>
                <w:bCs/>
                <w:sz w:val="16"/>
                <w:szCs w:val="16"/>
              </w:rPr>
            </w:pPr>
          </w:p>
        </w:tc>
        <w:tc>
          <w:tcPr>
            <w:tcW w:w="678" w:type="dxa"/>
            <w:vAlign w:val="center"/>
          </w:tcPr>
          <w:p w:rsidR="000C2161" w:rsidRPr="00290A48" w:rsidRDefault="000C2161" w:rsidP="00DB0654">
            <w:pPr>
              <w:widowControl w:val="0"/>
              <w:spacing w:line="192" w:lineRule="auto"/>
              <w:jc w:val="center"/>
              <w:rPr>
                <w:rFonts w:ascii="Arial" w:hAnsi="Arial" w:cs="Arial"/>
                <w:bCs/>
                <w:sz w:val="16"/>
                <w:szCs w:val="16"/>
              </w:rPr>
            </w:pPr>
          </w:p>
        </w:tc>
        <w:tc>
          <w:tcPr>
            <w:tcW w:w="636" w:type="dxa"/>
            <w:vAlign w:val="center"/>
          </w:tcPr>
          <w:p w:rsidR="000C2161" w:rsidRPr="00290A48" w:rsidRDefault="000C2161" w:rsidP="00DB0654">
            <w:pPr>
              <w:widowControl w:val="0"/>
              <w:spacing w:line="192" w:lineRule="auto"/>
              <w:jc w:val="center"/>
              <w:rPr>
                <w:rFonts w:ascii="Arial" w:hAnsi="Arial" w:cs="Arial"/>
                <w:bCs/>
                <w:sz w:val="16"/>
                <w:szCs w:val="16"/>
              </w:rPr>
            </w:pPr>
          </w:p>
        </w:tc>
        <w:tc>
          <w:tcPr>
            <w:tcW w:w="636" w:type="dxa"/>
            <w:vAlign w:val="center"/>
          </w:tcPr>
          <w:p w:rsidR="000C2161" w:rsidRPr="00290A48" w:rsidRDefault="000C2161" w:rsidP="00DB0654">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0C2161" w:rsidRPr="005F03BB" w:rsidRDefault="000C2161" w:rsidP="00DB0654">
            <w:pPr>
              <w:widowControl w:val="0"/>
              <w:spacing w:line="192" w:lineRule="auto"/>
              <w:jc w:val="center"/>
              <w:rPr>
                <w:rFonts w:cs="Arial"/>
                <w:b/>
                <w:sz w:val="16"/>
                <w:szCs w:val="16"/>
              </w:rPr>
            </w:pPr>
          </w:p>
        </w:tc>
        <w:tc>
          <w:tcPr>
            <w:tcW w:w="915" w:type="dxa"/>
            <w:shd w:val="clear" w:color="auto" w:fill="auto"/>
            <w:vAlign w:val="center"/>
          </w:tcPr>
          <w:p w:rsidR="000C2161" w:rsidRPr="00A54E86" w:rsidRDefault="000C2161" w:rsidP="00DB0654">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30"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562"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48"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49"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r>
      <w:tr w:rsidR="000C2161" w:rsidRPr="005F03BB" w:rsidTr="00DB0654">
        <w:trPr>
          <w:trHeight w:hRule="exact" w:val="170"/>
          <w:jc w:val="center"/>
        </w:trPr>
        <w:tc>
          <w:tcPr>
            <w:tcW w:w="951" w:type="dxa"/>
            <w:vAlign w:val="center"/>
          </w:tcPr>
          <w:p w:rsidR="000C2161" w:rsidRPr="00A54E86" w:rsidRDefault="000C2161" w:rsidP="00DB0654">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0C2161" w:rsidRPr="00290A48" w:rsidRDefault="000C2161" w:rsidP="00DB065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C2161" w:rsidRPr="00290A48" w:rsidRDefault="000C2161" w:rsidP="00DB0654">
            <w:pPr>
              <w:widowControl w:val="0"/>
              <w:spacing w:line="192" w:lineRule="auto"/>
              <w:jc w:val="center"/>
              <w:rPr>
                <w:rFonts w:ascii="Arial" w:hAnsi="Arial" w:cs="Arial"/>
                <w:bCs/>
                <w:sz w:val="16"/>
                <w:szCs w:val="16"/>
              </w:rPr>
            </w:pPr>
          </w:p>
        </w:tc>
        <w:tc>
          <w:tcPr>
            <w:tcW w:w="678" w:type="dxa"/>
            <w:vAlign w:val="center"/>
          </w:tcPr>
          <w:p w:rsidR="000C2161" w:rsidRPr="00290A48" w:rsidRDefault="000C2161" w:rsidP="00DB0654">
            <w:pPr>
              <w:widowControl w:val="0"/>
              <w:spacing w:line="192" w:lineRule="auto"/>
              <w:jc w:val="center"/>
              <w:rPr>
                <w:rFonts w:ascii="Arial" w:hAnsi="Arial" w:cs="Arial"/>
                <w:bCs/>
                <w:sz w:val="16"/>
                <w:szCs w:val="16"/>
              </w:rPr>
            </w:pPr>
          </w:p>
        </w:tc>
        <w:tc>
          <w:tcPr>
            <w:tcW w:w="636" w:type="dxa"/>
            <w:vAlign w:val="center"/>
          </w:tcPr>
          <w:p w:rsidR="000C2161" w:rsidRPr="00290A48" w:rsidRDefault="000C2161" w:rsidP="00DB0654">
            <w:pPr>
              <w:widowControl w:val="0"/>
              <w:spacing w:line="192" w:lineRule="auto"/>
              <w:jc w:val="center"/>
              <w:rPr>
                <w:rFonts w:ascii="Arial" w:hAnsi="Arial" w:cs="Arial"/>
                <w:bCs/>
                <w:sz w:val="16"/>
                <w:szCs w:val="16"/>
              </w:rPr>
            </w:pPr>
          </w:p>
        </w:tc>
        <w:tc>
          <w:tcPr>
            <w:tcW w:w="636" w:type="dxa"/>
            <w:vAlign w:val="center"/>
          </w:tcPr>
          <w:p w:rsidR="000C2161" w:rsidRPr="00290A48" w:rsidRDefault="000C2161" w:rsidP="00DB0654">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0C2161" w:rsidRPr="005F03BB" w:rsidRDefault="000C2161" w:rsidP="00DB0654">
            <w:pPr>
              <w:widowControl w:val="0"/>
              <w:spacing w:line="192" w:lineRule="auto"/>
              <w:jc w:val="center"/>
              <w:rPr>
                <w:rFonts w:cs="Arial"/>
                <w:b/>
                <w:sz w:val="16"/>
                <w:szCs w:val="16"/>
              </w:rPr>
            </w:pPr>
          </w:p>
        </w:tc>
        <w:tc>
          <w:tcPr>
            <w:tcW w:w="915" w:type="dxa"/>
            <w:shd w:val="clear" w:color="auto" w:fill="auto"/>
            <w:vAlign w:val="center"/>
          </w:tcPr>
          <w:p w:rsidR="000C2161" w:rsidRPr="00A54E86" w:rsidRDefault="000C2161" w:rsidP="00DB0654">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30"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562"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48"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r>
      <w:tr w:rsidR="000C2161" w:rsidRPr="005F03BB" w:rsidTr="00DB0654">
        <w:trPr>
          <w:trHeight w:hRule="exact" w:val="170"/>
          <w:jc w:val="center"/>
        </w:trPr>
        <w:tc>
          <w:tcPr>
            <w:tcW w:w="951" w:type="dxa"/>
            <w:vAlign w:val="center"/>
          </w:tcPr>
          <w:p w:rsidR="000C2161" w:rsidRPr="00A54E86" w:rsidRDefault="000C2161" w:rsidP="00DB0654">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0C2161" w:rsidRPr="00290A48" w:rsidRDefault="000C2161" w:rsidP="00DB065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C2161" w:rsidRPr="00B909F2" w:rsidRDefault="000C2161" w:rsidP="00DB0654">
            <w:pPr>
              <w:widowControl w:val="0"/>
              <w:spacing w:line="192" w:lineRule="auto"/>
              <w:jc w:val="center"/>
              <w:rPr>
                <w:rFonts w:ascii="Arial" w:hAnsi="Arial" w:cs="Arial"/>
                <w:bCs/>
                <w:sz w:val="16"/>
                <w:szCs w:val="16"/>
              </w:rPr>
            </w:pPr>
          </w:p>
        </w:tc>
        <w:tc>
          <w:tcPr>
            <w:tcW w:w="678" w:type="dxa"/>
            <w:vAlign w:val="center"/>
          </w:tcPr>
          <w:p w:rsidR="000C2161" w:rsidRPr="0090540C" w:rsidRDefault="000C2161" w:rsidP="00DB0654">
            <w:pPr>
              <w:widowControl w:val="0"/>
              <w:spacing w:line="192" w:lineRule="auto"/>
              <w:jc w:val="center"/>
              <w:rPr>
                <w:rFonts w:ascii="Arial" w:hAnsi="Arial" w:cs="Arial"/>
                <w:b/>
                <w:sz w:val="16"/>
                <w:szCs w:val="16"/>
              </w:rPr>
            </w:pPr>
          </w:p>
        </w:tc>
        <w:tc>
          <w:tcPr>
            <w:tcW w:w="636" w:type="dxa"/>
            <w:vAlign w:val="center"/>
          </w:tcPr>
          <w:p w:rsidR="000C2161" w:rsidRPr="0090540C" w:rsidRDefault="000C2161" w:rsidP="00DB0654">
            <w:pPr>
              <w:widowControl w:val="0"/>
              <w:spacing w:line="192" w:lineRule="auto"/>
              <w:jc w:val="center"/>
              <w:rPr>
                <w:rFonts w:ascii="Arial" w:hAnsi="Arial" w:cs="Arial"/>
                <w:b/>
                <w:sz w:val="16"/>
                <w:szCs w:val="16"/>
              </w:rPr>
            </w:pPr>
          </w:p>
        </w:tc>
        <w:tc>
          <w:tcPr>
            <w:tcW w:w="636" w:type="dxa"/>
            <w:vAlign w:val="center"/>
          </w:tcPr>
          <w:p w:rsidR="000C2161" w:rsidRPr="0090540C" w:rsidRDefault="000C2161" w:rsidP="00DB065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C2161" w:rsidRPr="005F03BB" w:rsidRDefault="000C2161" w:rsidP="00DB0654">
            <w:pPr>
              <w:widowControl w:val="0"/>
              <w:spacing w:line="192" w:lineRule="auto"/>
              <w:jc w:val="center"/>
              <w:rPr>
                <w:rFonts w:cs="Arial"/>
                <w:b/>
                <w:sz w:val="16"/>
                <w:szCs w:val="16"/>
              </w:rPr>
            </w:pPr>
          </w:p>
        </w:tc>
        <w:tc>
          <w:tcPr>
            <w:tcW w:w="915" w:type="dxa"/>
            <w:shd w:val="clear" w:color="auto" w:fill="auto"/>
            <w:vAlign w:val="center"/>
          </w:tcPr>
          <w:p w:rsidR="000C2161" w:rsidRPr="00A54E86" w:rsidRDefault="000C2161" w:rsidP="00DB0654">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30"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562"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48"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c>
          <w:tcPr>
            <w:tcW w:w="649" w:type="dxa"/>
            <w:shd w:val="clear" w:color="auto" w:fill="auto"/>
            <w:vAlign w:val="center"/>
          </w:tcPr>
          <w:p w:rsidR="000C2161" w:rsidRPr="0090540C" w:rsidRDefault="000C2161" w:rsidP="00DB0654">
            <w:pPr>
              <w:widowControl w:val="0"/>
              <w:spacing w:line="192" w:lineRule="auto"/>
              <w:jc w:val="center"/>
              <w:rPr>
                <w:rFonts w:ascii="Arial" w:hAnsi="Arial" w:cs="Arial"/>
                <w:b/>
                <w:sz w:val="16"/>
                <w:szCs w:val="16"/>
              </w:rPr>
            </w:pPr>
          </w:p>
        </w:tc>
      </w:tr>
      <w:tr w:rsidR="0032520E" w:rsidRPr="005F03BB" w:rsidTr="00DB0654">
        <w:trPr>
          <w:trHeight w:hRule="exact" w:val="170"/>
          <w:jc w:val="center"/>
        </w:trPr>
        <w:tc>
          <w:tcPr>
            <w:tcW w:w="951" w:type="dxa"/>
            <w:vAlign w:val="center"/>
          </w:tcPr>
          <w:p w:rsidR="0032520E" w:rsidRPr="00A54E86" w:rsidRDefault="0032520E" w:rsidP="0032520E">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32520E" w:rsidRPr="00290A48" w:rsidRDefault="0032520E" w:rsidP="0032520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32520E" w:rsidRPr="00B909F2" w:rsidRDefault="0032520E" w:rsidP="0032520E">
            <w:pPr>
              <w:widowControl w:val="0"/>
              <w:spacing w:line="192" w:lineRule="auto"/>
              <w:jc w:val="center"/>
              <w:rPr>
                <w:rFonts w:ascii="Arial" w:hAnsi="Arial" w:cs="Arial"/>
                <w:bCs/>
                <w:sz w:val="16"/>
                <w:szCs w:val="16"/>
              </w:rPr>
            </w:pPr>
          </w:p>
        </w:tc>
        <w:tc>
          <w:tcPr>
            <w:tcW w:w="678" w:type="dxa"/>
            <w:vAlign w:val="center"/>
          </w:tcPr>
          <w:p w:rsidR="0032520E" w:rsidRPr="0090540C" w:rsidRDefault="0032520E" w:rsidP="0032520E">
            <w:pPr>
              <w:widowControl w:val="0"/>
              <w:spacing w:line="192" w:lineRule="auto"/>
              <w:jc w:val="center"/>
              <w:rPr>
                <w:rFonts w:ascii="Arial" w:hAnsi="Arial" w:cs="Arial"/>
                <w:b/>
                <w:sz w:val="16"/>
                <w:szCs w:val="16"/>
              </w:rPr>
            </w:pPr>
          </w:p>
        </w:tc>
        <w:tc>
          <w:tcPr>
            <w:tcW w:w="636" w:type="dxa"/>
            <w:vAlign w:val="center"/>
          </w:tcPr>
          <w:p w:rsidR="0032520E" w:rsidRPr="0090540C" w:rsidRDefault="0032520E" w:rsidP="0032520E">
            <w:pPr>
              <w:widowControl w:val="0"/>
              <w:spacing w:line="192" w:lineRule="auto"/>
              <w:jc w:val="center"/>
              <w:rPr>
                <w:rFonts w:ascii="Arial" w:hAnsi="Arial" w:cs="Arial"/>
                <w:b/>
                <w:sz w:val="16"/>
                <w:szCs w:val="16"/>
              </w:rPr>
            </w:pPr>
          </w:p>
        </w:tc>
        <w:tc>
          <w:tcPr>
            <w:tcW w:w="636" w:type="dxa"/>
            <w:vAlign w:val="center"/>
          </w:tcPr>
          <w:p w:rsidR="0032520E" w:rsidRPr="0090540C" w:rsidRDefault="0032520E" w:rsidP="0032520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2520E" w:rsidRPr="005F03BB" w:rsidRDefault="0032520E" w:rsidP="0032520E">
            <w:pPr>
              <w:widowControl w:val="0"/>
              <w:spacing w:line="192" w:lineRule="auto"/>
              <w:jc w:val="center"/>
              <w:rPr>
                <w:rFonts w:cs="Arial"/>
                <w:b/>
                <w:sz w:val="16"/>
                <w:szCs w:val="16"/>
              </w:rPr>
            </w:pPr>
          </w:p>
        </w:tc>
        <w:tc>
          <w:tcPr>
            <w:tcW w:w="915" w:type="dxa"/>
            <w:shd w:val="clear" w:color="auto" w:fill="auto"/>
            <w:vAlign w:val="center"/>
          </w:tcPr>
          <w:p w:rsidR="0032520E" w:rsidRPr="00A54E86" w:rsidRDefault="0032520E" w:rsidP="0032520E">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32520E" w:rsidRPr="0090540C" w:rsidRDefault="0032520E" w:rsidP="0032520E">
            <w:pPr>
              <w:widowControl w:val="0"/>
              <w:spacing w:line="192" w:lineRule="auto"/>
              <w:jc w:val="center"/>
              <w:rPr>
                <w:rFonts w:ascii="Arial" w:hAnsi="Arial" w:cs="Arial"/>
                <w:b/>
                <w:sz w:val="16"/>
                <w:szCs w:val="16"/>
              </w:rPr>
            </w:pPr>
          </w:p>
        </w:tc>
        <w:tc>
          <w:tcPr>
            <w:tcW w:w="630" w:type="dxa"/>
            <w:shd w:val="clear" w:color="auto" w:fill="auto"/>
            <w:vAlign w:val="center"/>
          </w:tcPr>
          <w:p w:rsidR="0032520E" w:rsidRPr="0090540C" w:rsidRDefault="0032520E" w:rsidP="0032520E">
            <w:pPr>
              <w:widowControl w:val="0"/>
              <w:spacing w:line="192" w:lineRule="auto"/>
              <w:jc w:val="center"/>
              <w:rPr>
                <w:rFonts w:ascii="Arial" w:hAnsi="Arial" w:cs="Arial"/>
                <w:b/>
                <w:sz w:val="16"/>
                <w:szCs w:val="16"/>
              </w:rPr>
            </w:pPr>
          </w:p>
        </w:tc>
        <w:tc>
          <w:tcPr>
            <w:tcW w:w="562" w:type="dxa"/>
            <w:shd w:val="clear" w:color="auto" w:fill="auto"/>
            <w:vAlign w:val="center"/>
          </w:tcPr>
          <w:p w:rsidR="0032520E" w:rsidRPr="0090540C" w:rsidRDefault="0032520E" w:rsidP="0032520E">
            <w:pPr>
              <w:widowControl w:val="0"/>
              <w:spacing w:line="192" w:lineRule="auto"/>
              <w:jc w:val="center"/>
              <w:rPr>
                <w:rFonts w:ascii="Arial" w:hAnsi="Arial" w:cs="Arial"/>
                <w:b/>
                <w:sz w:val="16"/>
                <w:szCs w:val="16"/>
              </w:rPr>
            </w:pPr>
          </w:p>
        </w:tc>
        <w:tc>
          <w:tcPr>
            <w:tcW w:w="648" w:type="dxa"/>
            <w:shd w:val="clear" w:color="auto" w:fill="auto"/>
            <w:vAlign w:val="center"/>
          </w:tcPr>
          <w:p w:rsidR="0032520E" w:rsidRPr="0090540C" w:rsidRDefault="0032520E" w:rsidP="0032520E">
            <w:pPr>
              <w:widowControl w:val="0"/>
              <w:spacing w:line="192" w:lineRule="auto"/>
              <w:jc w:val="center"/>
              <w:rPr>
                <w:rFonts w:ascii="Arial" w:hAnsi="Arial" w:cs="Arial"/>
                <w:b/>
                <w:sz w:val="16"/>
                <w:szCs w:val="16"/>
              </w:rPr>
            </w:pPr>
          </w:p>
        </w:tc>
        <w:tc>
          <w:tcPr>
            <w:tcW w:w="649" w:type="dxa"/>
            <w:shd w:val="clear" w:color="auto" w:fill="auto"/>
            <w:vAlign w:val="center"/>
          </w:tcPr>
          <w:p w:rsidR="0032520E" w:rsidRPr="0090540C" w:rsidRDefault="0032520E" w:rsidP="0032520E">
            <w:pPr>
              <w:widowControl w:val="0"/>
              <w:spacing w:line="192" w:lineRule="auto"/>
              <w:jc w:val="center"/>
              <w:rPr>
                <w:rFonts w:ascii="Arial" w:hAnsi="Arial" w:cs="Arial"/>
                <w:b/>
                <w:sz w:val="16"/>
                <w:szCs w:val="16"/>
              </w:rPr>
            </w:pPr>
          </w:p>
        </w:tc>
      </w:tr>
      <w:tr w:rsidR="0032520E" w:rsidRPr="005F03BB" w:rsidTr="00DB0654">
        <w:trPr>
          <w:trHeight w:hRule="exact" w:val="170"/>
          <w:jc w:val="center"/>
        </w:trPr>
        <w:tc>
          <w:tcPr>
            <w:tcW w:w="951" w:type="dxa"/>
            <w:vAlign w:val="center"/>
          </w:tcPr>
          <w:p w:rsidR="0032520E" w:rsidRPr="00A54E86" w:rsidRDefault="0032520E" w:rsidP="0032520E">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32520E" w:rsidRDefault="0032520E" w:rsidP="0032520E">
            <w:pPr>
              <w:widowControl w:val="0"/>
              <w:spacing w:line="192" w:lineRule="auto"/>
              <w:jc w:val="center"/>
            </w:pPr>
            <w:r>
              <w:rPr>
                <w:rFonts w:ascii="Arial" w:hAnsi="Arial" w:cs="Arial"/>
                <w:bCs/>
                <w:sz w:val="16"/>
                <w:szCs w:val="16"/>
              </w:rPr>
              <w:t>X</w:t>
            </w:r>
          </w:p>
        </w:tc>
        <w:tc>
          <w:tcPr>
            <w:tcW w:w="576" w:type="dxa"/>
            <w:vAlign w:val="center"/>
          </w:tcPr>
          <w:p w:rsidR="0032520E" w:rsidRPr="00B909F2" w:rsidRDefault="0032520E" w:rsidP="0032520E">
            <w:pPr>
              <w:widowControl w:val="0"/>
              <w:spacing w:line="192" w:lineRule="auto"/>
              <w:jc w:val="center"/>
              <w:rPr>
                <w:rFonts w:ascii="Arial" w:hAnsi="Arial" w:cs="Arial"/>
                <w:bCs/>
                <w:sz w:val="16"/>
                <w:szCs w:val="16"/>
              </w:rPr>
            </w:pPr>
          </w:p>
        </w:tc>
        <w:tc>
          <w:tcPr>
            <w:tcW w:w="678" w:type="dxa"/>
            <w:vAlign w:val="center"/>
          </w:tcPr>
          <w:p w:rsidR="0032520E" w:rsidRPr="0090540C" w:rsidRDefault="0032520E" w:rsidP="0032520E">
            <w:pPr>
              <w:widowControl w:val="0"/>
              <w:spacing w:line="192" w:lineRule="auto"/>
              <w:jc w:val="center"/>
              <w:rPr>
                <w:rFonts w:ascii="Arial" w:hAnsi="Arial" w:cs="Arial"/>
                <w:b/>
                <w:sz w:val="16"/>
                <w:szCs w:val="16"/>
              </w:rPr>
            </w:pPr>
          </w:p>
        </w:tc>
        <w:tc>
          <w:tcPr>
            <w:tcW w:w="636" w:type="dxa"/>
            <w:vAlign w:val="center"/>
          </w:tcPr>
          <w:p w:rsidR="0032520E" w:rsidRPr="0090540C" w:rsidRDefault="0032520E" w:rsidP="0032520E">
            <w:pPr>
              <w:widowControl w:val="0"/>
              <w:spacing w:line="192" w:lineRule="auto"/>
              <w:jc w:val="center"/>
              <w:rPr>
                <w:rFonts w:ascii="Arial" w:hAnsi="Arial" w:cs="Arial"/>
                <w:b/>
                <w:sz w:val="16"/>
                <w:szCs w:val="16"/>
              </w:rPr>
            </w:pPr>
          </w:p>
        </w:tc>
        <w:tc>
          <w:tcPr>
            <w:tcW w:w="636" w:type="dxa"/>
            <w:vAlign w:val="center"/>
          </w:tcPr>
          <w:p w:rsidR="0032520E" w:rsidRPr="0090540C" w:rsidRDefault="0032520E" w:rsidP="0032520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2520E" w:rsidRPr="005F03BB" w:rsidRDefault="0032520E" w:rsidP="0032520E">
            <w:pPr>
              <w:widowControl w:val="0"/>
              <w:spacing w:line="192" w:lineRule="auto"/>
              <w:jc w:val="center"/>
              <w:rPr>
                <w:rFonts w:cs="Arial"/>
                <w:b/>
                <w:sz w:val="16"/>
                <w:szCs w:val="16"/>
              </w:rPr>
            </w:pPr>
          </w:p>
        </w:tc>
        <w:tc>
          <w:tcPr>
            <w:tcW w:w="915" w:type="dxa"/>
            <w:shd w:val="clear" w:color="auto" w:fill="auto"/>
            <w:vAlign w:val="center"/>
          </w:tcPr>
          <w:p w:rsidR="0032520E" w:rsidRPr="00A54E86" w:rsidRDefault="0032520E" w:rsidP="0032520E">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32520E" w:rsidRPr="0090540C" w:rsidRDefault="0032520E" w:rsidP="0032520E">
            <w:pPr>
              <w:widowControl w:val="0"/>
              <w:spacing w:line="192" w:lineRule="auto"/>
              <w:jc w:val="center"/>
              <w:rPr>
                <w:rFonts w:ascii="Arial" w:hAnsi="Arial" w:cs="Arial"/>
                <w:b/>
                <w:sz w:val="16"/>
                <w:szCs w:val="16"/>
              </w:rPr>
            </w:pPr>
          </w:p>
        </w:tc>
        <w:tc>
          <w:tcPr>
            <w:tcW w:w="630" w:type="dxa"/>
            <w:shd w:val="clear" w:color="auto" w:fill="auto"/>
            <w:vAlign w:val="center"/>
          </w:tcPr>
          <w:p w:rsidR="0032520E" w:rsidRPr="0090540C" w:rsidRDefault="0032520E" w:rsidP="0032520E">
            <w:pPr>
              <w:widowControl w:val="0"/>
              <w:spacing w:line="192" w:lineRule="auto"/>
              <w:jc w:val="center"/>
              <w:rPr>
                <w:rFonts w:ascii="Arial" w:hAnsi="Arial" w:cs="Arial"/>
                <w:b/>
                <w:sz w:val="16"/>
                <w:szCs w:val="16"/>
              </w:rPr>
            </w:pPr>
          </w:p>
        </w:tc>
        <w:tc>
          <w:tcPr>
            <w:tcW w:w="562" w:type="dxa"/>
            <w:shd w:val="clear" w:color="auto" w:fill="auto"/>
            <w:vAlign w:val="center"/>
          </w:tcPr>
          <w:p w:rsidR="0032520E" w:rsidRPr="0090540C" w:rsidRDefault="0032520E" w:rsidP="0032520E">
            <w:pPr>
              <w:widowControl w:val="0"/>
              <w:spacing w:line="192" w:lineRule="auto"/>
              <w:jc w:val="center"/>
              <w:rPr>
                <w:rFonts w:ascii="Arial" w:hAnsi="Arial" w:cs="Arial"/>
                <w:b/>
                <w:sz w:val="16"/>
                <w:szCs w:val="16"/>
              </w:rPr>
            </w:pPr>
          </w:p>
        </w:tc>
        <w:tc>
          <w:tcPr>
            <w:tcW w:w="648" w:type="dxa"/>
            <w:shd w:val="clear" w:color="auto" w:fill="auto"/>
            <w:vAlign w:val="center"/>
          </w:tcPr>
          <w:p w:rsidR="0032520E" w:rsidRPr="0090540C" w:rsidRDefault="0032520E" w:rsidP="0032520E">
            <w:pPr>
              <w:widowControl w:val="0"/>
              <w:spacing w:line="192" w:lineRule="auto"/>
              <w:jc w:val="center"/>
              <w:rPr>
                <w:rFonts w:ascii="Arial" w:hAnsi="Arial" w:cs="Arial"/>
                <w:b/>
                <w:sz w:val="16"/>
                <w:szCs w:val="16"/>
              </w:rPr>
            </w:pPr>
          </w:p>
        </w:tc>
        <w:tc>
          <w:tcPr>
            <w:tcW w:w="649" w:type="dxa"/>
            <w:shd w:val="clear" w:color="auto" w:fill="auto"/>
            <w:vAlign w:val="center"/>
          </w:tcPr>
          <w:p w:rsidR="0032520E" w:rsidRPr="0090540C" w:rsidRDefault="0032520E" w:rsidP="0032520E">
            <w:pPr>
              <w:widowControl w:val="0"/>
              <w:spacing w:line="192" w:lineRule="auto"/>
              <w:jc w:val="center"/>
              <w:rPr>
                <w:rFonts w:ascii="Arial" w:hAnsi="Arial" w:cs="Arial"/>
                <w:b/>
                <w:sz w:val="16"/>
                <w:szCs w:val="16"/>
              </w:rPr>
            </w:pPr>
          </w:p>
        </w:tc>
      </w:tr>
      <w:tr w:rsidR="00DF51A8" w:rsidRPr="005F03BB" w:rsidTr="00DB0654">
        <w:trPr>
          <w:trHeight w:hRule="exact" w:val="170"/>
          <w:jc w:val="center"/>
        </w:trPr>
        <w:tc>
          <w:tcPr>
            <w:tcW w:w="951" w:type="dxa"/>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DF51A8" w:rsidRDefault="00DF51A8" w:rsidP="00DF51A8">
            <w:pPr>
              <w:widowControl w:val="0"/>
              <w:spacing w:line="192" w:lineRule="auto"/>
              <w:jc w:val="center"/>
            </w:pPr>
            <w:r>
              <w:rPr>
                <w:rFonts w:ascii="Arial" w:hAnsi="Arial" w:cs="Arial"/>
                <w:bCs/>
                <w:sz w:val="16"/>
                <w:szCs w:val="16"/>
              </w:rPr>
              <w:t>X</w:t>
            </w:r>
          </w:p>
        </w:tc>
        <w:tc>
          <w:tcPr>
            <w:tcW w:w="576" w:type="dxa"/>
            <w:vAlign w:val="center"/>
          </w:tcPr>
          <w:p w:rsidR="00DF51A8" w:rsidRDefault="00DF51A8" w:rsidP="00DF51A8">
            <w:pPr>
              <w:widowControl w:val="0"/>
              <w:spacing w:line="192" w:lineRule="auto"/>
              <w:jc w:val="center"/>
            </w:pPr>
          </w:p>
        </w:tc>
        <w:tc>
          <w:tcPr>
            <w:tcW w:w="678"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F51A8" w:rsidRPr="005F03BB" w:rsidRDefault="00DF51A8" w:rsidP="00DF51A8">
            <w:pPr>
              <w:widowControl w:val="0"/>
              <w:spacing w:line="192" w:lineRule="auto"/>
              <w:jc w:val="center"/>
              <w:rPr>
                <w:rFonts w:cs="Arial"/>
                <w:b/>
                <w:sz w:val="16"/>
                <w:szCs w:val="16"/>
              </w:rPr>
            </w:pPr>
          </w:p>
        </w:tc>
        <w:tc>
          <w:tcPr>
            <w:tcW w:w="915" w:type="dxa"/>
            <w:shd w:val="clear" w:color="auto" w:fill="auto"/>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562"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8"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9"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r>
      <w:tr w:rsidR="00DF51A8" w:rsidRPr="005F03BB" w:rsidTr="00DB0654">
        <w:trPr>
          <w:trHeight w:hRule="exact" w:val="170"/>
          <w:jc w:val="center"/>
        </w:trPr>
        <w:tc>
          <w:tcPr>
            <w:tcW w:w="951" w:type="dxa"/>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DF51A8" w:rsidRDefault="00DF51A8" w:rsidP="00DF51A8">
            <w:pPr>
              <w:widowControl w:val="0"/>
              <w:spacing w:line="192" w:lineRule="auto"/>
              <w:jc w:val="center"/>
            </w:pPr>
            <w:r>
              <w:rPr>
                <w:rFonts w:ascii="Arial" w:hAnsi="Arial" w:cs="Arial"/>
                <w:bCs/>
                <w:sz w:val="16"/>
                <w:szCs w:val="16"/>
              </w:rPr>
              <w:t>X</w:t>
            </w:r>
          </w:p>
        </w:tc>
        <w:tc>
          <w:tcPr>
            <w:tcW w:w="576" w:type="dxa"/>
            <w:vAlign w:val="center"/>
          </w:tcPr>
          <w:p w:rsidR="00DF51A8" w:rsidRDefault="00DF51A8" w:rsidP="00DF51A8">
            <w:pPr>
              <w:widowControl w:val="0"/>
              <w:spacing w:line="192" w:lineRule="auto"/>
              <w:jc w:val="center"/>
            </w:pPr>
          </w:p>
        </w:tc>
        <w:tc>
          <w:tcPr>
            <w:tcW w:w="678"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F51A8" w:rsidRPr="005F03BB" w:rsidRDefault="00DF51A8" w:rsidP="00DF51A8">
            <w:pPr>
              <w:widowControl w:val="0"/>
              <w:spacing w:line="192" w:lineRule="auto"/>
              <w:jc w:val="center"/>
              <w:rPr>
                <w:rFonts w:cs="Arial"/>
                <w:b/>
                <w:sz w:val="16"/>
                <w:szCs w:val="16"/>
              </w:rPr>
            </w:pPr>
          </w:p>
        </w:tc>
        <w:tc>
          <w:tcPr>
            <w:tcW w:w="915" w:type="dxa"/>
            <w:shd w:val="clear" w:color="auto" w:fill="auto"/>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562"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8"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9"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r>
      <w:tr w:rsidR="00DF51A8" w:rsidRPr="005F03BB" w:rsidTr="00DB0654">
        <w:trPr>
          <w:trHeight w:hRule="exact" w:val="170"/>
          <w:jc w:val="center"/>
        </w:trPr>
        <w:tc>
          <w:tcPr>
            <w:tcW w:w="951" w:type="dxa"/>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DF51A8" w:rsidRPr="0090540C" w:rsidRDefault="00DF51A8" w:rsidP="00DF51A8">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78"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F51A8" w:rsidRPr="005F03BB" w:rsidRDefault="00DF51A8" w:rsidP="00DF51A8">
            <w:pPr>
              <w:widowControl w:val="0"/>
              <w:spacing w:line="192" w:lineRule="auto"/>
              <w:jc w:val="center"/>
              <w:rPr>
                <w:rFonts w:cs="Arial"/>
                <w:b/>
                <w:sz w:val="16"/>
                <w:szCs w:val="16"/>
              </w:rPr>
            </w:pPr>
          </w:p>
        </w:tc>
        <w:tc>
          <w:tcPr>
            <w:tcW w:w="915" w:type="dxa"/>
            <w:shd w:val="clear" w:color="auto" w:fill="auto"/>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562"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8"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9"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r>
      <w:tr w:rsidR="00DF51A8" w:rsidRPr="005F03BB" w:rsidTr="00DB0654">
        <w:trPr>
          <w:trHeight w:hRule="exact" w:val="170"/>
          <w:jc w:val="center"/>
        </w:trPr>
        <w:tc>
          <w:tcPr>
            <w:tcW w:w="951" w:type="dxa"/>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DF51A8" w:rsidRPr="0090540C" w:rsidRDefault="00DF51A8" w:rsidP="00DF51A8">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78"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F51A8" w:rsidRPr="005F03BB" w:rsidRDefault="00DF51A8" w:rsidP="00DF51A8">
            <w:pPr>
              <w:widowControl w:val="0"/>
              <w:spacing w:line="192" w:lineRule="auto"/>
              <w:jc w:val="center"/>
              <w:rPr>
                <w:rFonts w:cs="Arial"/>
                <w:b/>
                <w:sz w:val="16"/>
                <w:szCs w:val="16"/>
              </w:rPr>
            </w:pPr>
          </w:p>
        </w:tc>
        <w:tc>
          <w:tcPr>
            <w:tcW w:w="915" w:type="dxa"/>
            <w:shd w:val="clear" w:color="auto" w:fill="auto"/>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562"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8"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9"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r>
      <w:tr w:rsidR="00DF51A8" w:rsidRPr="005F03BB" w:rsidTr="00DB0654">
        <w:trPr>
          <w:trHeight w:hRule="exact" w:val="170"/>
          <w:jc w:val="center"/>
        </w:trPr>
        <w:tc>
          <w:tcPr>
            <w:tcW w:w="951" w:type="dxa"/>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DF51A8" w:rsidRPr="0090540C" w:rsidRDefault="00DF51A8" w:rsidP="00DF51A8">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78"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F51A8" w:rsidRPr="005F03BB" w:rsidRDefault="00DF51A8" w:rsidP="00DF51A8">
            <w:pPr>
              <w:widowControl w:val="0"/>
              <w:spacing w:line="192" w:lineRule="auto"/>
              <w:jc w:val="center"/>
              <w:rPr>
                <w:rFonts w:cs="Arial"/>
                <w:b/>
                <w:sz w:val="16"/>
                <w:szCs w:val="16"/>
              </w:rPr>
            </w:pPr>
          </w:p>
        </w:tc>
        <w:tc>
          <w:tcPr>
            <w:tcW w:w="915" w:type="dxa"/>
            <w:shd w:val="clear" w:color="auto" w:fill="auto"/>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562"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8"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9"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r>
      <w:tr w:rsidR="00DF51A8" w:rsidRPr="005F03BB" w:rsidTr="00DB0654">
        <w:trPr>
          <w:trHeight w:hRule="exact" w:val="170"/>
          <w:jc w:val="center"/>
        </w:trPr>
        <w:tc>
          <w:tcPr>
            <w:tcW w:w="951" w:type="dxa"/>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DF51A8" w:rsidRPr="0090540C" w:rsidRDefault="00DF51A8" w:rsidP="00DF51A8">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78"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F51A8" w:rsidRPr="005F03BB" w:rsidRDefault="00DF51A8" w:rsidP="00DF51A8">
            <w:pPr>
              <w:widowControl w:val="0"/>
              <w:spacing w:line="192" w:lineRule="auto"/>
              <w:jc w:val="center"/>
              <w:rPr>
                <w:rFonts w:cs="Arial"/>
                <w:b/>
                <w:sz w:val="16"/>
                <w:szCs w:val="16"/>
              </w:rPr>
            </w:pPr>
          </w:p>
        </w:tc>
        <w:tc>
          <w:tcPr>
            <w:tcW w:w="915" w:type="dxa"/>
            <w:shd w:val="clear" w:color="auto" w:fill="auto"/>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562"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8"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9"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r>
      <w:tr w:rsidR="00DF51A8" w:rsidRPr="005F03BB" w:rsidTr="00DB0654">
        <w:trPr>
          <w:trHeight w:hRule="exact" w:val="170"/>
          <w:jc w:val="center"/>
        </w:trPr>
        <w:tc>
          <w:tcPr>
            <w:tcW w:w="951" w:type="dxa"/>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DF51A8" w:rsidRPr="0090540C" w:rsidRDefault="00DF51A8" w:rsidP="00DF51A8">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78"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F51A8" w:rsidRPr="005F03BB" w:rsidRDefault="00DF51A8" w:rsidP="00DF51A8">
            <w:pPr>
              <w:widowControl w:val="0"/>
              <w:spacing w:line="192" w:lineRule="auto"/>
              <w:jc w:val="center"/>
              <w:rPr>
                <w:rFonts w:cs="Arial"/>
                <w:b/>
                <w:sz w:val="16"/>
                <w:szCs w:val="16"/>
              </w:rPr>
            </w:pPr>
          </w:p>
        </w:tc>
        <w:tc>
          <w:tcPr>
            <w:tcW w:w="915" w:type="dxa"/>
            <w:shd w:val="clear" w:color="auto" w:fill="auto"/>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562"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8"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9"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r>
      <w:tr w:rsidR="00DF51A8" w:rsidRPr="005F03BB" w:rsidTr="00DB0654">
        <w:trPr>
          <w:trHeight w:hRule="exact" w:val="170"/>
          <w:jc w:val="center"/>
        </w:trPr>
        <w:tc>
          <w:tcPr>
            <w:tcW w:w="951" w:type="dxa"/>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DF51A8" w:rsidRPr="0090540C" w:rsidRDefault="00DF51A8" w:rsidP="00DF51A8">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78"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636" w:type="dxa"/>
            <w:vAlign w:val="center"/>
          </w:tcPr>
          <w:p w:rsidR="00DF51A8" w:rsidRPr="0090540C" w:rsidRDefault="00DF51A8" w:rsidP="00DF51A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F51A8" w:rsidRPr="005F03BB" w:rsidRDefault="00DF51A8" w:rsidP="00DF51A8">
            <w:pPr>
              <w:widowControl w:val="0"/>
              <w:spacing w:line="192" w:lineRule="auto"/>
              <w:jc w:val="center"/>
              <w:rPr>
                <w:rFonts w:cs="Arial"/>
                <w:b/>
                <w:sz w:val="16"/>
                <w:szCs w:val="16"/>
              </w:rPr>
            </w:pPr>
          </w:p>
        </w:tc>
        <w:tc>
          <w:tcPr>
            <w:tcW w:w="915" w:type="dxa"/>
            <w:shd w:val="clear" w:color="auto" w:fill="auto"/>
            <w:vAlign w:val="center"/>
          </w:tcPr>
          <w:p w:rsidR="00DF51A8" w:rsidRPr="00A54E86" w:rsidRDefault="00DF51A8" w:rsidP="00DF51A8">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30"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562"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8"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c>
          <w:tcPr>
            <w:tcW w:w="649" w:type="dxa"/>
            <w:shd w:val="clear" w:color="auto" w:fill="auto"/>
            <w:vAlign w:val="center"/>
          </w:tcPr>
          <w:p w:rsidR="00DF51A8" w:rsidRPr="0090540C" w:rsidRDefault="00DF51A8" w:rsidP="00DF51A8">
            <w:pPr>
              <w:widowControl w:val="0"/>
              <w:spacing w:line="192" w:lineRule="auto"/>
              <w:jc w:val="center"/>
              <w:rPr>
                <w:rFonts w:ascii="Arial" w:hAnsi="Arial" w:cs="Arial"/>
                <w:b/>
                <w:sz w:val="16"/>
                <w:szCs w:val="16"/>
              </w:rPr>
            </w:pPr>
          </w:p>
        </w:tc>
      </w:tr>
      <w:tr w:rsidR="00D1284B" w:rsidRPr="005F03BB" w:rsidTr="00DB0654">
        <w:trPr>
          <w:trHeight w:hRule="exact" w:val="170"/>
          <w:jc w:val="center"/>
        </w:trPr>
        <w:tc>
          <w:tcPr>
            <w:tcW w:w="951" w:type="dxa"/>
            <w:vAlign w:val="center"/>
          </w:tcPr>
          <w:p w:rsidR="00D1284B" w:rsidRPr="00A54E86" w:rsidRDefault="00D1284B" w:rsidP="00D1284B">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D1284B" w:rsidRPr="0090540C" w:rsidRDefault="00D1284B" w:rsidP="00D1284B">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678"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636"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636"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1284B" w:rsidRPr="005F03BB" w:rsidRDefault="00D1284B" w:rsidP="00D1284B">
            <w:pPr>
              <w:widowControl w:val="0"/>
              <w:spacing w:line="192" w:lineRule="auto"/>
              <w:jc w:val="center"/>
              <w:rPr>
                <w:rFonts w:cs="Arial"/>
                <w:b/>
                <w:sz w:val="16"/>
                <w:szCs w:val="16"/>
              </w:rPr>
            </w:pPr>
          </w:p>
        </w:tc>
        <w:tc>
          <w:tcPr>
            <w:tcW w:w="915" w:type="dxa"/>
            <w:shd w:val="clear" w:color="auto" w:fill="auto"/>
            <w:vAlign w:val="center"/>
          </w:tcPr>
          <w:p w:rsidR="00D1284B" w:rsidRPr="00A54E86" w:rsidRDefault="00D1284B" w:rsidP="00D1284B">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r>
      <w:tr w:rsidR="00D1284B" w:rsidRPr="005F03BB" w:rsidTr="00DB0654">
        <w:trPr>
          <w:trHeight w:hRule="exact" w:val="170"/>
          <w:jc w:val="center"/>
        </w:trPr>
        <w:tc>
          <w:tcPr>
            <w:tcW w:w="951" w:type="dxa"/>
            <w:vAlign w:val="center"/>
          </w:tcPr>
          <w:p w:rsidR="00D1284B" w:rsidRPr="00A54E86" w:rsidRDefault="00D1284B" w:rsidP="00D1284B">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D1284B" w:rsidRPr="0090540C" w:rsidRDefault="00D1284B" w:rsidP="00D1284B">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678"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636"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636"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1284B" w:rsidRPr="005F03BB" w:rsidRDefault="00D1284B" w:rsidP="00D1284B">
            <w:pPr>
              <w:widowControl w:val="0"/>
              <w:spacing w:line="192" w:lineRule="auto"/>
              <w:jc w:val="center"/>
              <w:rPr>
                <w:rFonts w:cs="Arial"/>
                <w:b/>
                <w:sz w:val="16"/>
                <w:szCs w:val="16"/>
              </w:rPr>
            </w:pPr>
          </w:p>
        </w:tc>
        <w:tc>
          <w:tcPr>
            <w:tcW w:w="915" w:type="dxa"/>
            <w:shd w:val="clear" w:color="auto" w:fill="auto"/>
            <w:vAlign w:val="center"/>
          </w:tcPr>
          <w:p w:rsidR="00D1284B" w:rsidRPr="00A54E86" w:rsidRDefault="00D1284B" w:rsidP="00D1284B">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r>
      <w:tr w:rsidR="00D1284B" w:rsidRPr="005F03BB" w:rsidTr="00DB0654">
        <w:trPr>
          <w:trHeight w:hRule="exact" w:val="170"/>
          <w:jc w:val="center"/>
        </w:trPr>
        <w:tc>
          <w:tcPr>
            <w:tcW w:w="951" w:type="dxa"/>
            <w:vAlign w:val="center"/>
          </w:tcPr>
          <w:p w:rsidR="00D1284B" w:rsidRPr="00A54E86" w:rsidRDefault="00D1284B" w:rsidP="00D1284B">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D1284B" w:rsidRPr="0090540C" w:rsidRDefault="00D1284B" w:rsidP="00D1284B">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678"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636"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636"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1284B" w:rsidRPr="005F03BB" w:rsidRDefault="00D1284B" w:rsidP="00D1284B">
            <w:pPr>
              <w:widowControl w:val="0"/>
              <w:spacing w:line="192" w:lineRule="auto"/>
              <w:jc w:val="center"/>
              <w:rPr>
                <w:rFonts w:cs="Arial"/>
                <w:b/>
                <w:sz w:val="16"/>
                <w:szCs w:val="16"/>
              </w:rPr>
            </w:pPr>
          </w:p>
        </w:tc>
        <w:tc>
          <w:tcPr>
            <w:tcW w:w="915" w:type="dxa"/>
            <w:shd w:val="clear" w:color="auto" w:fill="auto"/>
            <w:vAlign w:val="center"/>
          </w:tcPr>
          <w:p w:rsidR="00D1284B" w:rsidRPr="00A54E86" w:rsidRDefault="00D1284B" w:rsidP="00D1284B">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r>
      <w:tr w:rsidR="00D1284B" w:rsidRPr="005F03BB" w:rsidTr="00DB0654">
        <w:trPr>
          <w:trHeight w:hRule="exact" w:val="170"/>
          <w:jc w:val="center"/>
        </w:trPr>
        <w:tc>
          <w:tcPr>
            <w:tcW w:w="951" w:type="dxa"/>
            <w:vAlign w:val="center"/>
          </w:tcPr>
          <w:p w:rsidR="00D1284B" w:rsidRPr="00A54E86" w:rsidRDefault="00D1284B" w:rsidP="00D1284B">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D1284B" w:rsidRPr="0090540C" w:rsidRDefault="00D1284B" w:rsidP="00D1284B">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678"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636"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636" w:type="dxa"/>
            <w:vAlign w:val="center"/>
          </w:tcPr>
          <w:p w:rsidR="00D1284B" w:rsidRPr="0090540C" w:rsidRDefault="00D1284B"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1284B" w:rsidRPr="005F03BB" w:rsidRDefault="00D1284B" w:rsidP="00D1284B">
            <w:pPr>
              <w:widowControl w:val="0"/>
              <w:spacing w:line="192" w:lineRule="auto"/>
              <w:jc w:val="center"/>
              <w:rPr>
                <w:rFonts w:cs="Arial"/>
                <w:b/>
                <w:sz w:val="16"/>
                <w:szCs w:val="16"/>
              </w:rPr>
            </w:pPr>
          </w:p>
        </w:tc>
        <w:tc>
          <w:tcPr>
            <w:tcW w:w="915" w:type="dxa"/>
            <w:shd w:val="clear" w:color="auto" w:fill="auto"/>
            <w:vAlign w:val="center"/>
          </w:tcPr>
          <w:p w:rsidR="00D1284B" w:rsidRPr="00A54E86" w:rsidRDefault="00D1284B" w:rsidP="00D1284B">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D1284B" w:rsidRPr="0090540C" w:rsidRDefault="00D1284B"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34</w:t>
            </w:r>
          </w:p>
          <w:p w:rsidR="0094478F" w:rsidRPr="00A54E86" w:rsidRDefault="0094478F" w:rsidP="00D1284B">
            <w:pPr>
              <w:widowControl w:val="0"/>
              <w:jc w:val="center"/>
              <w:rPr>
                <w:rFonts w:ascii="Arial" w:hAnsi="Arial" w:cs="Arial"/>
                <w:b/>
                <w:sz w:val="16"/>
                <w:szCs w:val="16"/>
              </w:rPr>
            </w:pP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94478F" w:rsidRPr="005F03BB" w:rsidTr="00DB0654">
        <w:trPr>
          <w:trHeight w:hRule="exact" w:val="170"/>
          <w:jc w:val="center"/>
        </w:trPr>
        <w:tc>
          <w:tcPr>
            <w:tcW w:w="951" w:type="dxa"/>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94478F" w:rsidRPr="0090540C" w:rsidRDefault="0094478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78"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636" w:type="dxa"/>
            <w:vAlign w:val="center"/>
          </w:tcPr>
          <w:p w:rsidR="0094478F" w:rsidRPr="0090540C" w:rsidRDefault="0094478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4478F" w:rsidRPr="005F03BB" w:rsidRDefault="0094478F" w:rsidP="00D1284B">
            <w:pPr>
              <w:widowControl w:val="0"/>
              <w:spacing w:line="192" w:lineRule="auto"/>
              <w:jc w:val="center"/>
              <w:rPr>
                <w:rFonts w:cs="Arial"/>
                <w:b/>
                <w:sz w:val="16"/>
                <w:szCs w:val="16"/>
              </w:rPr>
            </w:pPr>
          </w:p>
        </w:tc>
        <w:tc>
          <w:tcPr>
            <w:tcW w:w="915" w:type="dxa"/>
            <w:shd w:val="clear" w:color="auto" w:fill="auto"/>
            <w:vAlign w:val="center"/>
          </w:tcPr>
          <w:p w:rsidR="0094478F" w:rsidRPr="00A54E86" w:rsidRDefault="0094478F" w:rsidP="00D1284B">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94478F" w:rsidRPr="0090540C" w:rsidRDefault="0094478F" w:rsidP="00D1284B">
            <w:pPr>
              <w:widowControl w:val="0"/>
              <w:spacing w:line="192" w:lineRule="auto"/>
              <w:jc w:val="center"/>
              <w:rPr>
                <w:rFonts w:ascii="Arial" w:hAnsi="Arial" w:cs="Arial"/>
                <w:b/>
                <w:sz w:val="16"/>
                <w:szCs w:val="16"/>
              </w:rPr>
            </w:pPr>
          </w:p>
        </w:tc>
      </w:tr>
      <w:tr w:rsidR="006A7FDF" w:rsidRPr="005F03BB" w:rsidTr="00DB0654">
        <w:trPr>
          <w:trHeight w:hRule="exact" w:val="177"/>
          <w:jc w:val="center"/>
        </w:trPr>
        <w:tc>
          <w:tcPr>
            <w:tcW w:w="951" w:type="dxa"/>
            <w:vAlign w:val="center"/>
          </w:tcPr>
          <w:p w:rsidR="006A7FDF" w:rsidRPr="00A54E86" w:rsidRDefault="006A7FDF" w:rsidP="00D1284B">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6A7FDF" w:rsidRPr="0090540C" w:rsidRDefault="006A7FDF" w:rsidP="00014682">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6A7FDF" w:rsidRPr="0090540C" w:rsidRDefault="006A7FDF" w:rsidP="00D1284B">
            <w:pPr>
              <w:widowControl w:val="0"/>
              <w:spacing w:line="192" w:lineRule="auto"/>
              <w:jc w:val="center"/>
              <w:rPr>
                <w:rFonts w:ascii="Arial" w:hAnsi="Arial" w:cs="Arial"/>
                <w:b/>
                <w:sz w:val="16"/>
                <w:szCs w:val="16"/>
              </w:rPr>
            </w:pPr>
          </w:p>
        </w:tc>
        <w:tc>
          <w:tcPr>
            <w:tcW w:w="678" w:type="dxa"/>
            <w:vAlign w:val="center"/>
          </w:tcPr>
          <w:p w:rsidR="006A7FDF" w:rsidRPr="0090540C" w:rsidRDefault="006A7FDF" w:rsidP="00D1284B">
            <w:pPr>
              <w:widowControl w:val="0"/>
              <w:spacing w:line="192" w:lineRule="auto"/>
              <w:jc w:val="center"/>
              <w:rPr>
                <w:rFonts w:ascii="Arial" w:hAnsi="Arial" w:cs="Arial"/>
                <w:b/>
                <w:sz w:val="16"/>
                <w:szCs w:val="16"/>
              </w:rPr>
            </w:pPr>
          </w:p>
        </w:tc>
        <w:tc>
          <w:tcPr>
            <w:tcW w:w="636" w:type="dxa"/>
            <w:vAlign w:val="center"/>
          </w:tcPr>
          <w:p w:rsidR="006A7FDF" w:rsidRPr="0090540C" w:rsidRDefault="006A7FDF" w:rsidP="00D1284B">
            <w:pPr>
              <w:widowControl w:val="0"/>
              <w:spacing w:line="192" w:lineRule="auto"/>
              <w:jc w:val="center"/>
              <w:rPr>
                <w:rFonts w:ascii="Arial" w:hAnsi="Arial" w:cs="Arial"/>
                <w:b/>
                <w:sz w:val="16"/>
                <w:szCs w:val="16"/>
              </w:rPr>
            </w:pPr>
          </w:p>
        </w:tc>
        <w:tc>
          <w:tcPr>
            <w:tcW w:w="636" w:type="dxa"/>
            <w:vAlign w:val="center"/>
          </w:tcPr>
          <w:p w:rsidR="006A7FDF" w:rsidRPr="0090540C" w:rsidRDefault="006A7FDF" w:rsidP="00D1284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6A7FDF" w:rsidRPr="005F03BB" w:rsidRDefault="006A7FDF" w:rsidP="00D1284B">
            <w:pPr>
              <w:widowControl w:val="0"/>
              <w:spacing w:line="192" w:lineRule="auto"/>
              <w:jc w:val="center"/>
              <w:rPr>
                <w:rFonts w:cs="Arial"/>
                <w:b/>
                <w:sz w:val="16"/>
                <w:szCs w:val="16"/>
              </w:rPr>
            </w:pPr>
          </w:p>
        </w:tc>
        <w:tc>
          <w:tcPr>
            <w:tcW w:w="915" w:type="dxa"/>
            <w:shd w:val="clear" w:color="auto" w:fill="auto"/>
            <w:vAlign w:val="center"/>
          </w:tcPr>
          <w:p w:rsidR="006A7FDF" w:rsidRPr="00A54E86" w:rsidRDefault="006A7FDF" w:rsidP="00D1284B">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6A7FDF" w:rsidRPr="0090540C" w:rsidRDefault="006A7FDF" w:rsidP="00D1284B">
            <w:pPr>
              <w:widowControl w:val="0"/>
              <w:spacing w:line="192" w:lineRule="auto"/>
              <w:jc w:val="center"/>
              <w:rPr>
                <w:rFonts w:ascii="Arial" w:hAnsi="Arial" w:cs="Arial"/>
                <w:b/>
                <w:sz w:val="16"/>
                <w:szCs w:val="16"/>
              </w:rPr>
            </w:pPr>
          </w:p>
        </w:tc>
        <w:tc>
          <w:tcPr>
            <w:tcW w:w="630" w:type="dxa"/>
            <w:shd w:val="clear" w:color="auto" w:fill="auto"/>
            <w:vAlign w:val="center"/>
          </w:tcPr>
          <w:p w:rsidR="006A7FDF" w:rsidRPr="0090540C" w:rsidRDefault="006A7FDF" w:rsidP="00D1284B">
            <w:pPr>
              <w:widowControl w:val="0"/>
              <w:spacing w:line="192" w:lineRule="auto"/>
              <w:jc w:val="center"/>
              <w:rPr>
                <w:rFonts w:ascii="Arial" w:hAnsi="Arial" w:cs="Arial"/>
                <w:b/>
                <w:sz w:val="16"/>
                <w:szCs w:val="16"/>
              </w:rPr>
            </w:pPr>
          </w:p>
        </w:tc>
        <w:tc>
          <w:tcPr>
            <w:tcW w:w="562" w:type="dxa"/>
            <w:shd w:val="clear" w:color="auto" w:fill="auto"/>
            <w:vAlign w:val="center"/>
          </w:tcPr>
          <w:p w:rsidR="006A7FDF" w:rsidRPr="0090540C" w:rsidRDefault="006A7FDF" w:rsidP="00D1284B">
            <w:pPr>
              <w:widowControl w:val="0"/>
              <w:spacing w:line="192" w:lineRule="auto"/>
              <w:jc w:val="center"/>
              <w:rPr>
                <w:rFonts w:ascii="Arial" w:hAnsi="Arial" w:cs="Arial"/>
                <w:b/>
                <w:sz w:val="16"/>
                <w:szCs w:val="16"/>
              </w:rPr>
            </w:pPr>
          </w:p>
        </w:tc>
        <w:tc>
          <w:tcPr>
            <w:tcW w:w="648" w:type="dxa"/>
            <w:shd w:val="clear" w:color="auto" w:fill="auto"/>
            <w:vAlign w:val="center"/>
          </w:tcPr>
          <w:p w:rsidR="006A7FDF" w:rsidRPr="0090540C" w:rsidRDefault="006A7FDF" w:rsidP="00D1284B">
            <w:pPr>
              <w:widowControl w:val="0"/>
              <w:spacing w:line="192" w:lineRule="auto"/>
              <w:jc w:val="center"/>
              <w:rPr>
                <w:rFonts w:ascii="Arial" w:hAnsi="Arial" w:cs="Arial"/>
                <w:b/>
                <w:sz w:val="16"/>
                <w:szCs w:val="16"/>
              </w:rPr>
            </w:pPr>
          </w:p>
        </w:tc>
        <w:tc>
          <w:tcPr>
            <w:tcW w:w="649" w:type="dxa"/>
            <w:shd w:val="clear" w:color="auto" w:fill="auto"/>
            <w:vAlign w:val="center"/>
          </w:tcPr>
          <w:p w:rsidR="006A7FDF" w:rsidRPr="0090540C" w:rsidRDefault="006A7FDF" w:rsidP="00D1284B">
            <w:pPr>
              <w:widowControl w:val="0"/>
              <w:spacing w:line="192" w:lineRule="auto"/>
              <w:jc w:val="center"/>
              <w:rPr>
                <w:rFonts w:ascii="Arial" w:hAnsi="Arial" w:cs="Arial"/>
                <w:b/>
                <w:sz w:val="16"/>
                <w:szCs w:val="16"/>
              </w:rPr>
            </w:pPr>
          </w:p>
        </w:tc>
      </w:tr>
    </w:tbl>
    <w:p w:rsidR="00C44523" w:rsidRDefault="00C44523" w:rsidP="00DC604B">
      <w:pPr>
        <w:widowControl w:val="0"/>
        <w:jc w:val="center"/>
        <w:rPr>
          <w:rFonts w:ascii="Arial" w:hAnsi="Arial" w:cs="Arial"/>
          <w:b/>
          <w:bCs/>
          <w:smallCaps/>
          <w:szCs w:val="32"/>
          <w:u w:val="single"/>
        </w:rPr>
      </w:pPr>
      <w:bookmarkStart w:id="5" w:name="_Toc51509979"/>
      <w:bookmarkStart w:id="6" w:name="_Toc82455639"/>
      <w:bookmarkStart w:id="7" w:name="_Ref48746406"/>
      <w:bookmarkStart w:id="8" w:name="_Toc49247631"/>
      <w:bookmarkEnd w:id="0"/>
    </w:p>
    <w:p w:rsidR="00DC604B" w:rsidRPr="00DC604B" w:rsidRDefault="00DC604B" w:rsidP="00DC604B">
      <w:pPr>
        <w:widowControl w:val="0"/>
        <w:jc w:val="center"/>
        <w:rPr>
          <w:rFonts w:ascii="Arial" w:hAnsi="Arial" w:cs="Arial"/>
          <w:b/>
          <w:bCs/>
          <w:smallCaps/>
          <w:sz w:val="20"/>
          <w:szCs w:val="24"/>
          <w:u w:val="single"/>
        </w:rPr>
      </w:pPr>
      <w:r w:rsidRPr="00DC604B">
        <w:rPr>
          <w:rFonts w:ascii="Arial" w:hAnsi="Arial" w:cs="Arial"/>
          <w:b/>
          <w:bCs/>
          <w:smallCaps/>
          <w:szCs w:val="32"/>
          <w:u w:val="single"/>
        </w:rPr>
        <w:t>CONTENTS</w:t>
      </w:r>
    </w:p>
    <w:bookmarkStart w:id="9" w:name="_Toc343327774"/>
    <w:bookmarkStart w:id="10" w:name="_Toc518745777"/>
    <w:bookmarkStart w:id="11" w:name="_Toc325006571"/>
    <w:bookmarkStart w:id="12" w:name="_Toc328298189"/>
    <w:p w:rsidR="0094478F" w:rsidRDefault="006B3951" w:rsidP="0094478F">
      <w:pPr>
        <w:pStyle w:val="TOC1"/>
        <w:tabs>
          <w:tab w:val="left" w:pos="2520"/>
        </w:tabs>
        <w:rPr>
          <w:rFonts w:eastAsiaTheme="minorEastAsia" w:cstheme="minorBidi"/>
          <w:b w:val="0"/>
          <w:bCs w:val="0"/>
          <w:caps w:val="0"/>
          <w:noProof/>
          <w:sz w:val="22"/>
          <w:szCs w:val="22"/>
          <w:rtl/>
        </w:rPr>
      </w:pPr>
      <w:r>
        <w:rPr>
          <w:rFonts w:ascii="Calibri" w:hAnsi="Calibri" w:cs="Times New Roman"/>
          <w:szCs w:val="20"/>
        </w:rPr>
        <w:fldChar w:fldCharType="begin"/>
      </w:r>
      <w:r>
        <w:rPr>
          <w:rFonts w:ascii="Calibri" w:hAnsi="Calibri" w:cs="Times New Roman"/>
          <w:szCs w:val="20"/>
        </w:rPr>
        <w:instrText xml:space="preserve"> TOC \o "1-3" \h \z \u </w:instrText>
      </w:r>
      <w:r>
        <w:rPr>
          <w:rFonts w:ascii="Calibri" w:hAnsi="Calibri" w:cs="Times New Roman"/>
          <w:szCs w:val="20"/>
        </w:rPr>
        <w:fldChar w:fldCharType="separate"/>
      </w:r>
      <w:hyperlink w:anchor="_Toc110014113" w:history="1">
        <w:r w:rsidR="0094478F" w:rsidRPr="00AF501D">
          <w:rPr>
            <w:rStyle w:val="Hyperlink"/>
            <w:rFonts w:asciiTheme="minorBidi" w:hAnsiTheme="minorBidi"/>
            <w:noProof/>
          </w:rPr>
          <w:t>1.</w:t>
        </w:r>
        <w:r w:rsidR="0094478F">
          <w:rPr>
            <w:rFonts w:eastAsiaTheme="minorEastAsia" w:cstheme="minorBidi"/>
            <w:b w:val="0"/>
            <w:bCs w:val="0"/>
            <w:caps w:val="0"/>
            <w:noProof/>
            <w:sz w:val="22"/>
            <w:szCs w:val="22"/>
            <w:rtl/>
          </w:rPr>
          <w:tab/>
        </w:r>
        <w:r w:rsidR="0094478F" w:rsidRPr="00AF501D">
          <w:rPr>
            <w:rStyle w:val="Hyperlink"/>
            <w:rFonts w:asciiTheme="minorBidi" w:hAnsiTheme="minorBidi"/>
            <w:noProof/>
          </w:rPr>
          <w:t>INTRODUCTION</w:t>
        </w:r>
        <w:r w:rsidR="0094478F">
          <w:rPr>
            <w:rStyle w:val="Hyperlink"/>
            <w:rFonts w:asciiTheme="minorBidi" w:hAnsiTheme="minorBidi"/>
            <w:noProof/>
          </w:rPr>
          <w:t xml:space="preserve"> …</w:t>
        </w:r>
        <w:r w:rsidR="0094478F">
          <w:rPr>
            <w:noProof/>
            <w:webHidden/>
            <w:rtl/>
          </w:rPr>
          <w:tab/>
        </w:r>
        <w:r w:rsidR="0094478F">
          <w:rPr>
            <w:noProof/>
            <w:webHidden/>
            <w:rtl/>
          </w:rPr>
          <w:fldChar w:fldCharType="begin"/>
        </w:r>
        <w:r w:rsidR="0094478F">
          <w:rPr>
            <w:noProof/>
            <w:webHidden/>
            <w:rtl/>
          </w:rPr>
          <w:instrText xml:space="preserve"> </w:instrText>
        </w:r>
        <w:r w:rsidR="0094478F">
          <w:rPr>
            <w:noProof/>
            <w:webHidden/>
          </w:rPr>
          <w:instrText>PAGEREF</w:instrText>
        </w:r>
        <w:r w:rsidR="0094478F">
          <w:rPr>
            <w:noProof/>
            <w:webHidden/>
            <w:rtl/>
          </w:rPr>
          <w:instrText xml:space="preserve"> _</w:instrText>
        </w:r>
        <w:r w:rsidR="0094478F">
          <w:rPr>
            <w:noProof/>
            <w:webHidden/>
          </w:rPr>
          <w:instrText>Toc110014113 \h</w:instrText>
        </w:r>
        <w:r w:rsidR="0094478F">
          <w:rPr>
            <w:noProof/>
            <w:webHidden/>
            <w:rtl/>
          </w:rPr>
          <w:instrText xml:space="preserve"> </w:instrText>
        </w:r>
        <w:r w:rsidR="0094478F">
          <w:rPr>
            <w:noProof/>
            <w:webHidden/>
            <w:rtl/>
          </w:rPr>
        </w:r>
        <w:r w:rsidR="0094478F">
          <w:rPr>
            <w:noProof/>
            <w:webHidden/>
            <w:rtl/>
          </w:rPr>
          <w:fldChar w:fldCharType="separate"/>
        </w:r>
        <w:r w:rsidR="00861AE8">
          <w:rPr>
            <w:noProof/>
            <w:webHidden/>
          </w:rPr>
          <w:t>4</w:t>
        </w:r>
        <w:r w:rsidR="0094478F">
          <w:rPr>
            <w:noProof/>
            <w:webHidden/>
            <w:rtl/>
          </w:rPr>
          <w:fldChar w:fldCharType="end"/>
        </w:r>
      </w:hyperlink>
    </w:p>
    <w:p w:rsidR="0094478F" w:rsidRDefault="003858BF" w:rsidP="0094478F">
      <w:pPr>
        <w:pStyle w:val="TOC1"/>
        <w:tabs>
          <w:tab w:val="left" w:pos="1920"/>
        </w:tabs>
        <w:rPr>
          <w:rFonts w:eastAsiaTheme="minorEastAsia" w:cstheme="minorBidi"/>
          <w:b w:val="0"/>
          <w:bCs w:val="0"/>
          <w:caps w:val="0"/>
          <w:noProof/>
          <w:sz w:val="22"/>
          <w:szCs w:val="22"/>
          <w:rtl/>
        </w:rPr>
      </w:pPr>
      <w:hyperlink w:anchor="_Toc110014114" w:history="1">
        <w:r w:rsidR="0094478F" w:rsidRPr="00AF501D">
          <w:rPr>
            <w:rStyle w:val="Hyperlink"/>
            <w:rFonts w:asciiTheme="minorBidi" w:hAnsiTheme="minorBidi"/>
            <w:noProof/>
          </w:rPr>
          <w:t>2.</w:t>
        </w:r>
        <w:r w:rsidR="0094478F">
          <w:rPr>
            <w:rFonts w:eastAsiaTheme="minorEastAsia" w:cstheme="minorBidi"/>
            <w:b w:val="0"/>
            <w:bCs w:val="0"/>
            <w:caps w:val="0"/>
            <w:noProof/>
            <w:sz w:val="22"/>
            <w:szCs w:val="22"/>
            <w:rtl/>
          </w:rPr>
          <w:tab/>
        </w:r>
        <w:r w:rsidR="0094478F" w:rsidRPr="00AF501D">
          <w:rPr>
            <w:rStyle w:val="Hyperlink"/>
            <w:rFonts w:asciiTheme="minorBidi" w:hAnsiTheme="minorBidi"/>
            <w:noProof/>
          </w:rPr>
          <w:t>SCOPE</w:t>
        </w:r>
        <w:r w:rsidR="0094478F">
          <w:rPr>
            <w:rStyle w:val="Hyperlink"/>
            <w:rFonts w:asciiTheme="minorBidi" w:hAnsiTheme="minorBidi"/>
            <w:noProof/>
          </w:rPr>
          <w:t xml:space="preserve"> ……</w:t>
        </w:r>
        <w:r w:rsidR="0094478F">
          <w:rPr>
            <w:noProof/>
            <w:webHidden/>
            <w:rtl/>
          </w:rPr>
          <w:tab/>
        </w:r>
        <w:r w:rsidR="0094478F">
          <w:rPr>
            <w:noProof/>
            <w:webHidden/>
            <w:rtl/>
          </w:rPr>
          <w:fldChar w:fldCharType="begin"/>
        </w:r>
        <w:r w:rsidR="0094478F">
          <w:rPr>
            <w:noProof/>
            <w:webHidden/>
            <w:rtl/>
          </w:rPr>
          <w:instrText xml:space="preserve"> </w:instrText>
        </w:r>
        <w:r w:rsidR="0094478F">
          <w:rPr>
            <w:noProof/>
            <w:webHidden/>
          </w:rPr>
          <w:instrText>PAGEREF</w:instrText>
        </w:r>
        <w:r w:rsidR="0094478F">
          <w:rPr>
            <w:noProof/>
            <w:webHidden/>
            <w:rtl/>
          </w:rPr>
          <w:instrText xml:space="preserve"> _</w:instrText>
        </w:r>
        <w:r w:rsidR="0094478F">
          <w:rPr>
            <w:noProof/>
            <w:webHidden/>
          </w:rPr>
          <w:instrText>Toc110014114 \h</w:instrText>
        </w:r>
        <w:r w:rsidR="0094478F">
          <w:rPr>
            <w:noProof/>
            <w:webHidden/>
            <w:rtl/>
          </w:rPr>
          <w:instrText xml:space="preserve"> </w:instrText>
        </w:r>
        <w:r w:rsidR="0094478F">
          <w:rPr>
            <w:noProof/>
            <w:webHidden/>
            <w:rtl/>
          </w:rPr>
        </w:r>
        <w:r w:rsidR="0094478F">
          <w:rPr>
            <w:noProof/>
            <w:webHidden/>
            <w:rtl/>
          </w:rPr>
          <w:fldChar w:fldCharType="separate"/>
        </w:r>
        <w:r w:rsidR="00861AE8">
          <w:rPr>
            <w:noProof/>
            <w:webHidden/>
          </w:rPr>
          <w:t>6</w:t>
        </w:r>
        <w:r w:rsidR="0094478F">
          <w:rPr>
            <w:noProof/>
            <w:webHidden/>
            <w:rtl/>
          </w:rPr>
          <w:fldChar w:fldCharType="end"/>
        </w:r>
      </w:hyperlink>
    </w:p>
    <w:p w:rsidR="0094478F" w:rsidRDefault="003858BF" w:rsidP="0094478F">
      <w:pPr>
        <w:pStyle w:val="TOC1"/>
        <w:tabs>
          <w:tab w:val="left" w:pos="3610"/>
        </w:tabs>
        <w:rPr>
          <w:rFonts w:eastAsiaTheme="minorEastAsia" w:cstheme="minorBidi"/>
          <w:b w:val="0"/>
          <w:bCs w:val="0"/>
          <w:caps w:val="0"/>
          <w:noProof/>
          <w:sz w:val="22"/>
          <w:szCs w:val="22"/>
          <w:rtl/>
        </w:rPr>
      </w:pPr>
      <w:hyperlink w:anchor="_Toc110014117" w:history="1">
        <w:r w:rsidR="0094478F" w:rsidRPr="00AF501D">
          <w:rPr>
            <w:rStyle w:val="Hyperlink"/>
            <w:rFonts w:asciiTheme="minorBidi" w:hAnsiTheme="minorBidi"/>
            <w:noProof/>
          </w:rPr>
          <w:t>3.</w:t>
        </w:r>
        <w:r w:rsidR="0094478F">
          <w:rPr>
            <w:rFonts w:eastAsiaTheme="minorEastAsia" w:cstheme="minorBidi"/>
            <w:b w:val="0"/>
            <w:bCs w:val="0"/>
            <w:caps w:val="0"/>
            <w:noProof/>
            <w:sz w:val="22"/>
            <w:szCs w:val="22"/>
            <w:rtl/>
          </w:rPr>
          <w:tab/>
        </w:r>
        <w:r w:rsidR="0094478F" w:rsidRPr="00AF501D">
          <w:rPr>
            <w:rStyle w:val="Hyperlink"/>
            <w:rFonts w:asciiTheme="minorBidi" w:hAnsiTheme="minorBidi"/>
            <w:noProof/>
          </w:rPr>
          <w:t>NORMATIVE REFERENCES</w:t>
        </w:r>
        <w:r w:rsidR="0094478F">
          <w:rPr>
            <w:rStyle w:val="Hyperlink"/>
            <w:rFonts w:asciiTheme="minorBidi" w:hAnsiTheme="minorBidi"/>
            <w:noProof/>
          </w:rPr>
          <w:t xml:space="preserve"> …</w:t>
        </w:r>
        <w:r w:rsidR="0094478F">
          <w:rPr>
            <w:noProof/>
            <w:webHidden/>
            <w:rtl/>
          </w:rPr>
          <w:tab/>
        </w:r>
        <w:r w:rsidR="0094478F">
          <w:rPr>
            <w:noProof/>
            <w:webHidden/>
            <w:rtl/>
          </w:rPr>
          <w:fldChar w:fldCharType="begin"/>
        </w:r>
        <w:r w:rsidR="0094478F">
          <w:rPr>
            <w:noProof/>
            <w:webHidden/>
            <w:rtl/>
          </w:rPr>
          <w:instrText xml:space="preserve"> </w:instrText>
        </w:r>
        <w:r w:rsidR="0094478F">
          <w:rPr>
            <w:noProof/>
            <w:webHidden/>
          </w:rPr>
          <w:instrText>PAGEREF</w:instrText>
        </w:r>
        <w:r w:rsidR="0094478F">
          <w:rPr>
            <w:noProof/>
            <w:webHidden/>
            <w:rtl/>
          </w:rPr>
          <w:instrText xml:space="preserve"> _</w:instrText>
        </w:r>
        <w:r w:rsidR="0094478F">
          <w:rPr>
            <w:noProof/>
            <w:webHidden/>
          </w:rPr>
          <w:instrText>Toc110014117 \h</w:instrText>
        </w:r>
        <w:r w:rsidR="0094478F">
          <w:rPr>
            <w:noProof/>
            <w:webHidden/>
            <w:rtl/>
          </w:rPr>
          <w:instrText xml:space="preserve"> </w:instrText>
        </w:r>
        <w:r w:rsidR="0094478F">
          <w:rPr>
            <w:noProof/>
            <w:webHidden/>
            <w:rtl/>
          </w:rPr>
        </w:r>
        <w:r w:rsidR="0094478F">
          <w:rPr>
            <w:noProof/>
            <w:webHidden/>
            <w:rtl/>
          </w:rPr>
          <w:fldChar w:fldCharType="separate"/>
        </w:r>
        <w:r w:rsidR="00861AE8">
          <w:rPr>
            <w:noProof/>
            <w:webHidden/>
          </w:rPr>
          <w:t>6</w:t>
        </w:r>
        <w:r w:rsidR="0094478F">
          <w:rPr>
            <w:noProof/>
            <w:webHidden/>
            <w:rtl/>
          </w:rPr>
          <w:fldChar w:fldCharType="end"/>
        </w:r>
      </w:hyperlink>
    </w:p>
    <w:p w:rsidR="0094478F" w:rsidRDefault="003858BF" w:rsidP="0094478F">
      <w:pPr>
        <w:pStyle w:val="TOC1"/>
        <w:tabs>
          <w:tab w:val="left" w:pos="3854"/>
        </w:tabs>
        <w:rPr>
          <w:rFonts w:eastAsiaTheme="minorEastAsia" w:cstheme="minorBidi"/>
          <w:b w:val="0"/>
          <w:bCs w:val="0"/>
          <w:caps w:val="0"/>
          <w:noProof/>
          <w:sz w:val="22"/>
          <w:szCs w:val="22"/>
          <w:rtl/>
        </w:rPr>
      </w:pPr>
      <w:hyperlink w:anchor="_Toc110014121" w:history="1">
        <w:r w:rsidR="0094478F" w:rsidRPr="00AF501D">
          <w:rPr>
            <w:rStyle w:val="Hyperlink"/>
            <w:rFonts w:asciiTheme="minorBidi" w:hAnsiTheme="minorBidi"/>
            <w:noProof/>
          </w:rPr>
          <w:t>4.</w:t>
        </w:r>
        <w:r w:rsidR="0094478F">
          <w:rPr>
            <w:rFonts w:eastAsiaTheme="minorEastAsia" w:cstheme="minorBidi"/>
            <w:b w:val="0"/>
            <w:bCs w:val="0"/>
            <w:caps w:val="0"/>
            <w:noProof/>
            <w:sz w:val="22"/>
            <w:szCs w:val="22"/>
            <w:rtl/>
          </w:rPr>
          <w:tab/>
        </w:r>
        <w:r w:rsidR="0094478F" w:rsidRPr="00AF501D">
          <w:rPr>
            <w:rStyle w:val="Hyperlink"/>
            <w:rFonts w:asciiTheme="minorBidi" w:hAnsiTheme="minorBidi"/>
            <w:noProof/>
          </w:rPr>
          <w:t>PERSONNEL QUALIFICATION</w:t>
        </w:r>
        <w:r w:rsidR="0094478F">
          <w:rPr>
            <w:rStyle w:val="Hyperlink"/>
            <w:rFonts w:asciiTheme="minorBidi" w:hAnsiTheme="minorBidi"/>
            <w:noProof/>
          </w:rPr>
          <w:t xml:space="preserve"> …</w:t>
        </w:r>
        <w:r w:rsidR="0094478F">
          <w:rPr>
            <w:noProof/>
            <w:webHidden/>
            <w:rtl/>
          </w:rPr>
          <w:tab/>
        </w:r>
        <w:r w:rsidR="0094478F">
          <w:rPr>
            <w:noProof/>
            <w:webHidden/>
            <w:rtl/>
          </w:rPr>
          <w:fldChar w:fldCharType="begin"/>
        </w:r>
        <w:r w:rsidR="0094478F">
          <w:rPr>
            <w:noProof/>
            <w:webHidden/>
            <w:rtl/>
          </w:rPr>
          <w:instrText xml:space="preserve"> </w:instrText>
        </w:r>
        <w:r w:rsidR="0094478F">
          <w:rPr>
            <w:noProof/>
            <w:webHidden/>
          </w:rPr>
          <w:instrText>PAGEREF</w:instrText>
        </w:r>
        <w:r w:rsidR="0094478F">
          <w:rPr>
            <w:noProof/>
            <w:webHidden/>
            <w:rtl/>
          </w:rPr>
          <w:instrText xml:space="preserve"> _</w:instrText>
        </w:r>
        <w:r w:rsidR="0094478F">
          <w:rPr>
            <w:noProof/>
            <w:webHidden/>
          </w:rPr>
          <w:instrText>Toc110014121 \h</w:instrText>
        </w:r>
        <w:r w:rsidR="0094478F">
          <w:rPr>
            <w:noProof/>
            <w:webHidden/>
            <w:rtl/>
          </w:rPr>
          <w:instrText xml:space="preserve"> </w:instrText>
        </w:r>
        <w:r w:rsidR="0094478F">
          <w:rPr>
            <w:noProof/>
            <w:webHidden/>
            <w:rtl/>
          </w:rPr>
        </w:r>
        <w:r w:rsidR="0094478F">
          <w:rPr>
            <w:noProof/>
            <w:webHidden/>
            <w:rtl/>
          </w:rPr>
          <w:fldChar w:fldCharType="separate"/>
        </w:r>
        <w:r w:rsidR="00861AE8">
          <w:rPr>
            <w:noProof/>
            <w:webHidden/>
          </w:rPr>
          <w:t>6</w:t>
        </w:r>
        <w:r w:rsidR="0094478F">
          <w:rPr>
            <w:noProof/>
            <w:webHidden/>
            <w:rtl/>
          </w:rPr>
          <w:fldChar w:fldCharType="end"/>
        </w:r>
      </w:hyperlink>
    </w:p>
    <w:p w:rsidR="0094478F" w:rsidRDefault="003858BF" w:rsidP="0094478F">
      <w:pPr>
        <w:pStyle w:val="TOC1"/>
        <w:tabs>
          <w:tab w:val="left" w:pos="3931"/>
        </w:tabs>
        <w:rPr>
          <w:rFonts w:eastAsiaTheme="minorEastAsia" w:cstheme="minorBidi"/>
          <w:b w:val="0"/>
          <w:bCs w:val="0"/>
          <w:caps w:val="0"/>
          <w:noProof/>
          <w:sz w:val="22"/>
          <w:szCs w:val="22"/>
          <w:rtl/>
        </w:rPr>
      </w:pPr>
      <w:hyperlink w:anchor="_Toc110014122" w:history="1">
        <w:r w:rsidR="0094478F" w:rsidRPr="00AF501D">
          <w:rPr>
            <w:rStyle w:val="Hyperlink"/>
            <w:rFonts w:asciiTheme="minorBidi" w:hAnsiTheme="minorBidi"/>
            <w:noProof/>
          </w:rPr>
          <w:t>5.</w:t>
        </w:r>
        <w:r w:rsidR="0094478F">
          <w:rPr>
            <w:rFonts w:eastAsiaTheme="minorEastAsia" w:cstheme="minorBidi"/>
            <w:b w:val="0"/>
            <w:bCs w:val="0"/>
            <w:caps w:val="0"/>
            <w:noProof/>
            <w:sz w:val="22"/>
            <w:szCs w:val="22"/>
            <w:rtl/>
          </w:rPr>
          <w:tab/>
        </w:r>
        <w:r w:rsidR="0094478F" w:rsidRPr="00AF501D">
          <w:rPr>
            <w:rStyle w:val="Hyperlink"/>
            <w:rFonts w:asciiTheme="minorBidi" w:hAnsiTheme="minorBidi"/>
            <w:noProof/>
          </w:rPr>
          <w:t>RADIOGRAPHIC TESTING (RT)</w:t>
        </w:r>
        <w:r w:rsidR="0094478F">
          <w:rPr>
            <w:rStyle w:val="Hyperlink"/>
            <w:rFonts w:asciiTheme="minorBidi" w:hAnsiTheme="minorBidi"/>
            <w:noProof/>
          </w:rPr>
          <w:t xml:space="preserve"> …</w:t>
        </w:r>
        <w:r w:rsidR="0094478F">
          <w:rPr>
            <w:noProof/>
            <w:webHidden/>
            <w:rtl/>
          </w:rPr>
          <w:tab/>
        </w:r>
        <w:r w:rsidR="0094478F">
          <w:rPr>
            <w:noProof/>
            <w:webHidden/>
            <w:rtl/>
          </w:rPr>
          <w:fldChar w:fldCharType="begin"/>
        </w:r>
        <w:r w:rsidR="0094478F">
          <w:rPr>
            <w:noProof/>
            <w:webHidden/>
            <w:rtl/>
          </w:rPr>
          <w:instrText xml:space="preserve"> </w:instrText>
        </w:r>
        <w:r w:rsidR="0094478F">
          <w:rPr>
            <w:noProof/>
            <w:webHidden/>
          </w:rPr>
          <w:instrText>PAGEREF</w:instrText>
        </w:r>
        <w:r w:rsidR="0094478F">
          <w:rPr>
            <w:noProof/>
            <w:webHidden/>
            <w:rtl/>
          </w:rPr>
          <w:instrText xml:space="preserve"> _</w:instrText>
        </w:r>
        <w:r w:rsidR="0094478F">
          <w:rPr>
            <w:noProof/>
            <w:webHidden/>
          </w:rPr>
          <w:instrText>Toc110014122 \h</w:instrText>
        </w:r>
        <w:r w:rsidR="0094478F">
          <w:rPr>
            <w:noProof/>
            <w:webHidden/>
            <w:rtl/>
          </w:rPr>
          <w:instrText xml:space="preserve"> </w:instrText>
        </w:r>
        <w:r w:rsidR="0094478F">
          <w:rPr>
            <w:noProof/>
            <w:webHidden/>
            <w:rtl/>
          </w:rPr>
        </w:r>
        <w:r w:rsidR="0094478F">
          <w:rPr>
            <w:noProof/>
            <w:webHidden/>
            <w:rtl/>
          </w:rPr>
          <w:fldChar w:fldCharType="separate"/>
        </w:r>
        <w:r w:rsidR="00861AE8">
          <w:rPr>
            <w:noProof/>
            <w:webHidden/>
          </w:rPr>
          <w:t>7</w:t>
        </w:r>
        <w:r w:rsidR="0094478F">
          <w:rPr>
            <w:noProof/>
            <w:webHidden/>
            <w:rtl/>
          </w:rPr>
          <w:fldChar w:fldCharType="end"/>
        </w:r>
      </w:hyperlink>
    </w:p>
    <w:p w:rsidR="0094478F" w:rsidRDefault="003858BF" w:rsidP="0094478F">
      <w:pPr>
        <w:pStyle w:val="TOC1"/>
        <w:tabs>
          <w:tab w:val="left" w:pos="3676"/>
        </w:tabs>
        <w:rPr>
          <w:rFonts w:eastAsiaTheme="minorEastAsia" w:cstheme="minorBidi"/>
          <w:b w:val="0"/>
          <w:bCs w:val="0"/>
          <w:caps w:val="0"/>
          <w:noProof/>
          <w:sz w:val="22"/>
          <w:szCs w:val="22"/>
          <w:rtl/>
        </w:rPr>
      </w:pPr>
      <w:hyperlink w:anchor="_Toc110014123" w:history="1">
        <w:r w:rsidR="0094478F" w:rsidRPr="00AF501D">
          <w:rPr>
            <w:rStyle w:val="Hyperlink"/>
            <w:rFonts w:asciiTheme="minorBidi" w:hAnsiTheme="minorBidi"/>
            <w:noProof/>
          </w:rPr>
          <w:t>6.</w:t>
        </w:r>
        <w:r w:rsidR="0094478F">
          <w:rPr>
            <w:rFonts w:eastAsiaTheme="minorEastAsia" w:cstheme="minorBidi"/>
            <w:b w:val="0"/>
            <w:bCs w:val="0"/>
            <w:caps w:val="0"/>
            <w:noProof/>
            <w:sz w:val="22"/>
            <w:szCs w:val="22"/>
            <w:rtl/>
          </w:rPr>
          <w:tab/>
        </w:r>
        <w:r w:rsidR="0094478F" w:rsidRPr="00AF501D">
          <w:rPr>
            <w:rStyle w:val="Hyperlink"/>
            <w:rFonts w:asciiTheme="minorBidi" w:hAnsiTheme="minorBidi"/>
            <w:noProof/>
          </w:rPr>
          <w:t>ULTRASONIC TESTING (UT)</w:t>
        </w:r>
        <w:r w:rsidR="0094478F">
          <w:rPr>
            <w:rStyle w:val="Hyperlink"/>
            <w:rFonts w:asciiTheme="minorBidi" w:hAnsiTheme="minorBidi"/>
            <w:noProof/>
          </w:rPr>
          <w:t xml:space="preserve"> …</w:t>
        </w:r>
        <w:r w:rsidR="0094478F">
          <w:rPr>
            <w:noProof/>
            <w:webHidden/>
            <w:rtl/>
          </w:rPr>
          <w:tab/>
        </w:r>
        <w:r w:rsidR="0094478F">
          <w:rPr>
            <w:noProof/>
            <w:webHidden/>
            <w:rtl/>
          </w:rPr>
          <w:fldChar w:fldCharType="begin"/>
        </w:r>
        <w:r w:rsidR="0094478F">
          <w:rPr>
            <w:noProof/>
            <w:webHidden/>
            <w:rtl/>
          </w:rPr>
          <w:instrText xml:space="preserve"> </w:instrText>
        </w:r>
        <w:r w:rsidR="0094478F">
          <w:rPr>
            <w:noProof/>
            <w:webHidden/>
          </w:rPr>
          <w:instrText>PAGEREF</w:instrText>
        </w:r>
        <w:r w:rsidR="0094478F">
          <w:rPr>
            <w:noProof/>
            <w:webHidden/>
            <w:rtl/>
          </w:rPr>
          <w:instrText xml:space="preserve"> _</w:instrText>
        </w:r>
        <w:r w:rsidR="0094478F">
          <w:rPr>
            <w:noProof/>
            <w:webHidden/>
          </w:rPr>
          <w:instrText>Toc110014123 \h</w:instrText>
        </w:r>
        <w:r w:rsidR="0094478F">
          <w:rPr>
            <w:noProof/>
            <w:webHidden/>
            <w:rtl/>
          </w:rPr>
          <w:instrText xml:space="preserve"> </w:instrText>
        </w:r>
        <w:r w:rsidR="0094478F">
          <w:rPr>
            <w:noProof/>
            <w:webHidden/>
            <w:rtl/>
          </w:rPr>
        </w:r>
        <w:r w:rsidR="0094478F">
          <w:rPr>
            <w:noProof/>
            <w:webHidden/>
            <w:rtl/>
          </w:rPr>
          <w:fldChar w:fldCharType="separate"/>
        </w:r>
        <w:r w:rsidR="00861AE8">
          <w:rPr>
            <w:noProof/>
            <w:webHidden/>
          </w:rPr>
          <w:t>34</w:t>
        </w:r>
        <w:r w:rsidR="0094478F">
          <w:rPr>
            <w:noProof/>
            <w:webHidden/>
            <w:rtl/>
          </w:rPr>
          <w:fldChar w:fldCharType="end"/>
        </w:r>
      </w:hyperlink>
    </w:p>
    <w:p w:rsidR="0094478F" w:rsidRDefault="003858BF" w:rsidP="0094478F">
      <w:pPr>
        <w:pStyle w:val="TOC1"/>
        <w:tabs>
          <w:tab w:val="left" w:pos="3509"/>
        </w:tabs>
        <w:rPr>
          <w:rStyle w:val="Hyperlink"/>
          <w:noProof/>
        </w:rPr>
      </w:pPr>
      <w:hyperlink w:anchor="_Toc110014124" w:history="1">
        <w:r w:rsidR="0094478F" w:rsidRPr="00AF501D">
          <w:rPr>
            <w:rStyle w:val="Hyperlink"/>
            <w:rFonts w:asciiTheme="minorBidi" w:hAnsiTheme="minorBidi"/>
            <w:noProof/>
          </w:rPr>
          <w:t>7.</w:t>
        </w:r>
        <w:r w:rsidR="0094478F">
          <w:rPr>
            <w:rFonts w:eastAsiaTheme="minorEastAsia" w:cstheme="minorBidi"/>
            <w:b w:val="0"/>
            <w:bCs w:val="0"/>
            <w:caps w:val="0"/>
            <w:noProof/>
            <w:sz w:val="22"/>
            <w:szCs w:val="22"/>
            <w:rtl/>
          </w:rPr>
          <w:tab/>
        </w:r>
        <w:r w:rsidR="0094478F" w:rsidRPr="00AF501D">
          <w:rPr>
            <w:rStyle w:val="Hyperlink"/>
            <w:rFonts w:asciiTheme="minorBidi" w:hAnsiTheme="minorBidi"/>
            <w:noProof/>
          </w:rPr>
          <w:t>LIQUID PENETRANT TEST</w:t>
        </w:r>
        <w:r w:rsidR="0094478F">
          <w:rPr>
            <w:rStyle w:val="Hyperlink"/>
            <w:rFonts w:asciiTheme="minorBidi" w:hAnsiTheme="minorBidi"/>
            <w:noProof/>
          </w:rPr>
          <w:t xml:space="preserve"> …</w:t>
        </w:r>
        <w:r w:rsidR="0094478F">
          <w:rPr>
            <w:noProof/>
            <w:webHidden/>
            <w:rtl/>
          </w:rPr>
          <w:tab/>
        </w:r>
        <w:r w:rsidR="0094478F">
          <w:rPr>
            <w:noProof/>
            <w:webHidden/>
            <w:rtl/>
          </w:rPr>
          <w:fldChar w:fldCharType="begin"/>
        </w:r>
        <w:r w:rsidR="0094478F">
          <w:rPr>
            <w:noProof/>
            <w:webHidden/>
            <w:rtl/>
          </w:rPr>
          <w:instrText xml:space="preserve"> </w:instrText>
        </w:r>
        <w:r w:rsidR="0094478F">
          <w:rPr>
            <w:noProof/>
            <w:webHidden/>
          </w:rPr>
          <w:instrText>PAGEREF</w:instrText>
        </w:r>
        <w:r w:rsidR="0094478F">
          <w:rPr>
            <w:noProof/>
            <w:webHidden/>
            <w:rtl/>
          </w:rPr>
          <w:instrText xml:space="preserve"> _</w:instrText>
        </w:r>
        <w:r w:rsidR="0094478F">
          <w:rPr>
            <w:noProof/>
            <w:webHidden/>
          </w:rPr>
          <w:instrText>Toc110014124 \h</w:instrText>
        </w:r>
        <w:r w:rsidR="0094478F">
          <w:rPr>
            <w:noProof/>
            <w:webHidden/>
            <w:rtl/>
          </w:rPr>
          <w:instrText xml:space="preserve"> </w:instrText>
        </w:r>
        <w:r w:rsidR="0094478F">
          <w:rPr>
            <w:noProof/>
            <w:webHidden/>
            <w:rtl/>
          </w:rPr>
        </w:r>
        <w:r w:rsidR="0094478F">
          <w:rPr>
            <w:noProof/>
            <w:webHidden/>
            <w:rtl/>
          </w:rPr>
          <w:fldChar w:fldCharType="separate"/>
        </w:r>
        <w:r w:rsidR="00861AE8">
          <w:rPr>
            <w:noProof/>
            <w:webHidden/>
          </w:rPr>
          <w:t>54</w:t>
        </w:r>
        <w:r w:rsidR="0094478F">
          <w:rPr>
            <w:noProof/>
            <w:webHidden/>
            <w:rtl/>
          </w:rPr>
          <w:fldChar w:fldCharType="end"/>
        </w:r>
      </w:hyperlink>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Default="0094478F" w:rsidP="0094478F">
      <w:pPr>
        <w:bidi/>
        <w:rPr>
          <w:rFonts w:eastAsiaTheme="minorEastAsia"/>
          <w:noProof/>
        </w:rPr>
      </w:pPr>
    </w:p>
    <w:p w:rsidR="0094478F" w:rsidRPr="0094478F" w:rsidRDefault="0094478F" w:rsidP="0094478F">
      <w:pPr>
        <w:bidi/>
        <w:rPr>
          <w:rFonts w:eastAsiaTheme="minorEastAsia"/>
          <w:noProof/>
          <w:rtl/>
        </w:rPr>
      </w:pPr>
    </w:p>
    <w:p w:rsidR="00DC604B" w:rsidRPr="00E32B3F" w:rsidRDefault="006B3951" w:rsidP="006B3951">
      <w:pPr>
        <w:pStyle w:val="Heading1"/>
        <w:numPr>
          <w:ilvl w:val="0"/>
          <w:numId w:val="20"/>
        </w:numPr>
        <w:jc w:val="left"/>
        <w:rPr>
          <w:rFonts w:asciiTheme="minorBidi" w:hAnsiTheme="minorBidi" w:cstheme="minorBidi"/>
        </w:rPr>
      </w:pPr>
      <w:r>
        <w:rPr>
          <w:rFonts w:ascii="Calibri" w:hAnsi="Calibri" w:cs="Times New Roman"/>
          <w:caps/>
          <w:sz w:val="20"/>
          <w:szCs w:val="20"/>
        </w:rPr>
        <w:lastRenderedPageBreak/>
        <w:fldChar w:fldCharType="end"/>
      </w:r>
      <w:bookmarkStart w:id="13" w:name="_Toc110014113"/>
      <w:r w:rsidR="00DC604B" w:rsidRPr="00E32B3F">
        <w:rPr>
          <w:rFonts w:asciiTheme="minorBidi" w:hAnsiTheme="minorBidi" w:cstheme="minorBidi"/>
        </w:rPr>
        <w:t>INTRODUCTION</w:t>
      </w:r>
      <w:bookmarkEnd w:id="9"/>
      <w:bookmarkEnd w:id="10"/>
      <w:bookmarkEnd w:id="11"/>
      <w:bookmarkEnd w:id="12"/>
      <w:bookmarkEnd w:id="13"/>
    </w:p>
    <w:p w:rsidR="00DC604B" w:rsidRPr="00DC604B" w:rsidRDefault="00DC604B" w:rsidP="00DC604B">
      <w:pPr>
        <w:widowControl w:val="0"/>
        <w:snapToGrid w:val="0"/>
        <w:spacing w:before="240" w:after="240"/>
        <w:ind w:left="709"/>
        <w:jc w:val="both"/>
        <w:rPr>
          <w:rFonts w:asciiTheme="minorBidi" w:hAnsiTheme="minorBidi" w:cstheme="minorBidi"/>
          <w:sz w:val="22"/>
          <w:szCs w:val="22"/>
          <w:lang w:val="en-GB"/>
        </w:rPr>
      </w:pPr>
      <w:r w:rsidRPr="00DC604B">
        <w:rPr>
          <w:rFonts w:asciiTheme="minorBidi" w:hAnsiTheme="minorBidi" w:cstheme="minorBidi"/>
          <w:sz w:val="22"/>
          <w:szCs w:val="22"/>
          <w:lang w:val="en-GB"/>
        </w:rPr>
        <w:t xml:space="preserve">Binak oilfield in Bushehr province is a part of the southern oilfields of Iran, is located 20 km northwest of Genaveh city. </w:t>
      </w:r>
    </w:p>
    <w:p w:rsidR="00DC604B" w:rsidRPr="00DC604B" w:rsidRDefault="00DC604B" w:rsidP="00DC604B">
      <w:pPr>
        <w:widowControl w:val="0"/>
        <w:snapToGrid w:val="0"/>
        <w:spacing w:before="240" w:after="240" w:line="276" w:lineRule="auto"/>
        <w:ind w:left="709"/>
        <w:jc w:val="mediumKashida"/>
        <w:rPr>
          <w:rFonts w:asciiTheme="minorBidi" w:hAnsiTheme="minorBidi" w:cstheme="minorBidi"/>
          <w:sz w:val="22"/>
          <w:szCs w:val="22"/>
        </w:rPr>
      </w:pPr>
      <w:r w:rsidRPr="00DC604B">
        <w:rPr>
          <w:rFonts w:asciiTheme="minorBidi" w:hAnsiTheme="minorBidi" w:cstheme="minorBidi"/>
          <w:sz w:val="22"/>
          <w:szCs w:val="22"/>
          <w:lang w:val="en-GB"/>
        </w:rPr>
        <w:t xml:space="preserve">With the aim of increasing production of oil from Binak oilfield, an EPC/EPD Project has been </w:t>
      </w:r>
      <w:r w:rsidRPr="00DC604B">
        <w:rPr>
          <w:rFonts w:asciiTheme="minorBidi" w:hAnsiTheme="minorBidi" w:cstheme="minorBidi"/>
          <w:sz w:val="22"/>
          <w:szCs w:val="22"/>
        </w:rPr>
        <w:t xml:space="preserve">defined </w:t>
      </w:r>
      <w:r w:rsidRPr="00DC604B">
        <w:rPr>
          <w:rFonts w:asciiTheme="minorBidi" w:hAnsiTheme="minorBidi" w:cstheme="minorBidi"/>
          <w:sz w:val="22"/>
          <w:szCs w:val="22"/>
          <w:lang w:val="en-GB"/>
        </w:rPr>
        <w:t>by NIOC/NISOC and awarded to Petro Iran Development Company (PEDCO). Also PEDCO (as General Contractor) has assigned the EPC-packages of the Project to "Hirgan Energy - Design and Inspection" JV.</w:t>
      </w:r>
    </w:p>
    <w:p w:rsidR="00DC604B" w:rsidRPr="00DC604B" w:rsidRDefault="00DC604B" w:rsidP="00DC604B">
      <w:pPr>
        <w:widowControl w:val="0"/>
        <w:snapToGrid w:val="0"/>
        <w:spacing w:before="240" w:after="240"/>
        <w:ind w:left="709"/>
        <w:jc w:val="lowKashida"/>
        <w:rPr>
          <w:rFonts w:asciiTheme="minorBidi" w:hAnsiTheme="minorBidi" w:cstheme="minorBidi"/>
          <w:b/>
          <w:bCs/>
          <w:sz w:val="22"/>
          <w:szCs w:val="22"/>
          <w:u w:val="single"/>
          <w:lang w:val="en-GB"/>
        </w:rPr>
      </w:pPr>
      <w:bookmarkStart w:id="14" w:name="_Toc343001687"/>
      <w:bookmarkStart w:id="15" w:name="_Toc343327775"/>
      <w:r w:rsidRPr="00DC604B">
        <w:rPr>
          <w:rFonts w:asciiTheme="minorBidi" w:hAnsiTheme="minorBidi" w:cstheme="minorBidi"/>
          <w:b/>
          <w:bCs/>
          <w:sz w:val="22"/>
          <w:szCs w:val="22"/>
          <w:u w:val="single"/>
          <w:lang w:val="en-GB"/>
        </w:rPr>
        <w:t>GENERAL DEFINITION</w:t>
      </w:r>
      <w:bookmarkEnd w:id="14"/>
      <w:bookmarkEnd w:id="15"/>
    </w:p>
    <w:p w:rsidR="00DC604B" w:rsidRDefault="00DC604B" w:rsidP="00DC604B">
      <w:pPr>
        <w:widowControl w:val="0"/>
        <w:snapToGrid w:val="0"/>
        <w:spacing w:before="240" w:after="240"/>
        <w:ind w:left="709"/>
        <w:jc w:val="both"/>
        <w:rPr>
          <w:rFonts w:asciiTheme="minorBidi" w:hAnsiTheme="minorBidi" w:cstheme="minorBidi"/>
          <w:sz w:val="22"/>
          <w:szCs w:val="22"/>
          <w:lang w:val="en-GB"/>
        </w:rPr>
      </w:pPr>
      <w:r w:rsidRPr="00DC604B">
        <w:rPr>
          <w:rFonts w:asciiTheme="minorBidi" w:hAnsiTheme="minorBidi" w:cstheme="minorBidi"/>
          <w:sz w:val="22"/>
          <w:szCs w:val="22"/>
          <w:lang w:val="en-GB"/>
        </w:rPr>
        <w:t>The following terms shall be used in this document.</w:t>
      </w:r>
    </w:p>
    <w:tbl>
      <w:tblPr>
        <w:tblStyle w:val="TableGrid2"/>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2"/>
        <w:gridCol w:w="5365"/>
      </w:tblGrid>
      <w:tr w:rsidR="00DC604B" w:rsidRPr="00DC604B" w:rsidTr="006C7689">
        <w:trPr>
          <w:trHeight w:val="352"/>
        </w:trPr>
        <w:tc>
          <w:tcPr>
            <w:tcW w:w="3642" w:type="dxa"/>
          </w:tcPr>
          <w:p w:rsidR="00DC604B" w:rsidRPr="00DC604B" w:rsidRDefault="00DC604B" w:rsidP="00DC604B">
            <w:pPr>
              <w:widowControl w:val="0"/>
              <w:snapToGrid w:val="0"/>
              <w:spacing w:before="80" w:after="80"/>
              <w:rPr>
                <w:rFonts w:asciiTheme="minorBidi" w:hAnsiTheme="minorBidi" w:cstheme="minorBidi"/>
                <w:sz w:val="22"/>
                <w:szCs w:val="22"/>
                <w:lang w:val="en-GB"/>
              </w:rPr>
            </w:pPr>
            <w:r w:rsidRPr="00DC604B">
              <w:rPr>
                <w:rFonts w:asciiTheme="minorBidi" w:hAnsiTheme="minorBidi" w:cstheme="minorBidi"/>
                <w:sz w:val="22"/>
                <w:szCs w:val="22"/>
                <w:lang w:val="en-GB"/>
              </w:rPr>
              <w:t>CLIENT:</w:t>
            </w:r>
            <w:r w:rsidRPr="00DC604B">
              <w:rPr>
                <w:rFonts w:asciiTheme="minorBidi" w:hAnsiTheme="minorBidi" w:cstheme="minorBidi"/>
                <w:sz w:val="22"/>
                <w:szCs w:val="22"/>
                <w:lang w:val="en-GB"/>
              </w:rPr>
              <w:tab/>
            </w:r>
          </w:p>
        </w:tc>
        <w:tc>
          <w:tcPr>
            <w:tcW w:w="5365" w:type="dxa"/>
          </w:tcPr>
          <w:p w:rsidR="00DC604B" w:rsidRPr="00DC604B" w:rsidRDefault="00DC604B" w:rsidP="00DC604B">
            <w:pPr>
              <w:widowControl w:val="0"/>
              <w:snapToGrid w:val="0"/>
              <w:spacing w:before="80" w:after="80"/>
              <w:jc w:val="both"/>
              <w:rPr>
                <w:rFonts w:asciiTheme="minorBidi" w:hAnsiTheme="minorBidi" w:cstheme="minorBidi"/>
                <w:sz w:val="22"/>
                <w:szCs w:val="22"/>
                <w:lang w:val="en-GB"/>
              </w:rPr>
            </w:pPr>
            <w:r w:rsidRPr="00DC604B">
              <w:rPr>
                <w:rFonts w:asciiTheme="minorBidi" w:hAnsiTheme="minorBidi" w:cstheme="minorBidi"/>
                <w:sz w:val="22"/>
                <w:szCs w:val="22"/>
                <w:lang w:val="en-GB"/>
              </w:rPr>
              <w:t xml:space="preserve">National Iranian South Oilfields Company (NISOC) </w:t>
            </w:r>
          </w:p>
        </w:tc>
      </w:tr>
      <w:tr w:rsidR="00DC604B" w:rsidRPr="00DC604B" w:rsidTr="006C7689">
        <w:tc>
          <w:tcPr>
            <w:tcW w:w="3642" w:type="dxa"/>
          </w:tcPr>
          <w:p w:rsidR="00DC604B" w:rsidRPr="00DC604B" w:rsidRDefault="00DC604B" w:rsidP="00DC604B">
            <w:pPr>
              <w:widowControl w:val="0"/>
              <w:snapToGrid w:val="0"/>
              <w:spacing w:before="80" w:after="80"/>
              <w:rPr>
                <w:rFonts w:asciiTheme="minorBidi" w:hAnsiTheme="minorBidi" w:cstheme="minorBidi"/>
                <w:sz w:val="22"/>
                <w:szCs w:val="22"/>
                <w:lang w:val="en-GB"/>
              </w:rPr>
            </w:pPr>
            <w:r w:rsidRPr="00DC604B">
              <w:rPr>
                <w:rFonts w:asciiTheme="minorBidi" w:hAnsiTheme="minorBidi" w:cstheme="minorBidi"/>
                <w:sz w:val="22"/>
                <w:szCs w:val="22"/>
                <w:lang w:val="en-GB"/>
              </w:rPr>
              <w:t>PROJECT:</w:t>
            </w:r>
          </w:p>
        </w:tc>
        <w:tc>
          <w:tcPr>
            <w:tcW w:w="5365" w:type="dxa"/>
          </w:tcPr>
          <w:p w:rsidR="00DC604B" w:rsidRPr="00DC604B" w:rsidRDefault="00DC604B" w:rsidP="00DC604B">
            <w:pPr>
              <w:widowControl w:val="0"/>
              <w:snapToGrid w:val="0"/>
              <w:spacing w:before="80" w:after="80"/>
              <w:ind w:left="34"/>
              <w:jc w:val="both"/>
              <w:rPr>
                <w:rFonts w:asciiTheme="minorBidi" w:hAnsiTheme="minorBidi" w:cstheme="minorBidi"/>
                <w:sz w:val="22"/>
                <w:szCs w:val="22"/>
                <w:lang w:val="en-GB"/>
              </w:rPr>
            </w:pPr>
            <w:r w:rsidRPr="00DC604B">
              <w:rPr>
                <w:rFonts w:asciiTheme="minorBidi" w:hAnsiTheme="minorBidi" w:cstheme="minorBidi"/>
                <w:sz w:val="22"/>
                <w:szCs w:val="22"/>
                <w:lang w:val="en-GB"/>
              </w:rPr>
              <w:t>Binak Oilfield Development – General Facilities</w:t>
            </w:r>
          </w:p>
        </w:tc>
      </w:tr>
      <w:tr w:rsidR="00DC604B" w:rsidRPr="00DC604B" w:rsidTr="006C7689">
        <w:tc>
          <w:tcPr>
            <w:tcW w:w="3642" w:type="dxa"/>
          </w:tcPr>
          <w:p w:rsidR="00DC604B" w:rsidRPr="00DC604B" w:rsidRDefault="00DC604B" w:rsidP="00DC604B">
            <w:pPr>
              <w:widowControl w:val="0"/>
              <w:snapToGrid w:val="0"/>
              <w:spacing w:before="80" w:after="80"/>
              <w:rPr>
                <w:rFonts w:asciiTheme="minorBidi" w:hAnsiTheme="minorBidi" w:cstheme="minorBidi"/>
                <w:sz w:val="22"/>
                <w:szCs w:val="22"/>
                <w:lang w:val="en-GB"/>
              </w:rPr>
            </w:pPr>
            <w:r w:rsidRPr="00DC604B">
              <w:rPr>
                <w:rFonts w:asciiTheme="minorBidi" w:hAnsiTheme="minorBidi" w:cstheme="minorBidi"/>
                <w:sz w:val="22"/>
                <w:szCs w:val="22"/>
                <w:lang w:val="en-GB"/>
              </w:rPr>
              <w:t>EPD/EPC CONTRACTOR (GC):</w:t>
            </w:r>
            <w:r w:rsidRPr="00DC604B">
              <w:rPr>
                <w:rFonts w:asciiTheme="minorBidi" w:hAnsiTheme="minorBidi" w:cstheme="minorBidi"/>
                <w:sz w:val="22"/>
                <w:szCs w:val="22"/>
                <w:lang w:val="en-GB"/>
              </w:rPr>
              <w:tab/>
            </w:r>
          </w:p>
        </w:tc>
        <w:tc>
          <w:tcPr>
            <w:tcW w:w="5365" w:type="dxa"/>
          </w:tcPr>
          <w:p w:rsidR="00DC604B" w:rsidRPr="00DC604B" w:rsidRDefault="00DC604B" w:rsidP="00DC604B">
            <w:pPr>
              <w:widowControl w:val="0"/>
              <w:snapToGrid w:val="0"/>
              <w:spacing w:before="80" w:after="80"/>
              <w:ind w:left="34"/>
              <w:jc w:val="both"/>
              <w:rPr>
                <w:rFonts w:asciiTheme="minorBidi" w:hAnsiTheme="minorBidi" w:cstheme="minorBidi"/>
                <w:sz w:val="22"/>
                <w:szCs w:val="22"/>
                <w:lang w:val="en-GB"/>
              </w:rPr>
            </w:pPr>
            <w:r w:rsidRPr="00DC604B">
              <w:rPr>
                <w:rFonts w:asciiTheme="minorBidi" w:hAnsiTheme="minorBidi" w:cstheme="minorBidi"/>
                <w:sz w:val="22"/>
                <w:szCs w:val="22"/>
                <w:lang w:val="en-GB"/>
              </w:rPr>
              <w:t>Petro Iran Development Company (PEDCO)</w:t>
            </w:r>
          </w:p>
        </w:tc>
      </w:tr>
      <w:tr w:rsidR="00DC604B" w:rsidRPr="00DC604B" w:rsidTr="006C7689">
        <w:tc>
          <w:tcPr>
            <w:tcW w:w="3642" w:type="dxa"/>
          </w:tcPr>
          <w:p w:rsidR="00DC604B" w:rsidRPr="00DC604B" w:rsidRDefault="00DC604B" w:rsidP="00DC604B">
            <w:pPr>
              <w:widowControl w:val="0"/>
              <w:snapToGrid w:val="0"/>
              <w:spacing w:before="80" w:after="80"/>
              <w:rPr>
                <w:rFonts w:asciiTheme="minorBidi" w:hAnsiTheme="minorBidi" w:cstheme="minorBidi"/>
                <w:sz w:val="22"/>
                <w:szCs w:val="22"/>
                <w:lang w:val="en-GB"/>
              </w:rPr>
            </w:pPr>
            <w:r w:rsidRPr="00DC604B">
              <w:rPr>
                <w:rFonts w:asciiTheme="minorBidi" w:hAnsiTheme="minorBidi" w:cstheme="minorBidi"/>
                <w:sz w:val="22"/>
                <w:szCs w:val="22"/>
                <w:lang w:val="en-GB"/>
              </w:rPr>
              <w:t>EPC CONTRACTOR:</w:t>
            </w:r>
          </w:p>
        </w:tc>
        <w:tc>
          <w:tcPr>
            <w:tcW w:w="5365" w:type="dxa"/>
          </w:tcPr>
          <w:p w:rsidR="00DC604B" w:rsidRPr="00DC604B" w:rsidRDefault="00DC604B" w:rsidP="00DC604B">
            <w:pPr>
              <w:widowControl w:val="0"/>
              <w:snapToGrid w:val="0"/>
              <w:spacing w:before="80" w:after="80"/>
              <w:ind w:left="34"/>
              <w:jc w:val="both"/>
              <w:rPr>
                <w:rFonts w:asciiTheme="minorBidi" w:hAnsiTheme="minorBidi" w:cstheme="minorBidi"/>
                <w:sz w:val="22"/>
                <w:szCs w:val="22"/>
                <w:lang w:val="en-GB"/>
              </w:rPr>
            </w:pPr>
            <w:r w:rsidRPr="00DC604B">
              <w:rPr>
                <w:rFonts w:asciiTheme="minorBidi" w:hAnsiTheme="minorBidi" w:cstheme="minorBidi"/>
                <w:sz w:val="22"/>
                <w:szCs w:val="22"/>
                <w:lang w:val="en-GB"/>
              </w:rPr>
              <w:t>Joint Venture of : Hirgan Energy – Design &amp; Inspection(D&amp;I) Companies</w:t>
            </w:r>
          </w:p>
        </w:tc>
      </w:tr>
      <w:tr w:rsidR="00DC604B" w:rsidRPr="00DC604B" w:rsidTr="006C7689">
        <w:tc>
          <w:tcPr>
            <w:tcW w:w="3642" w:type="dxa"/>
          </w:tcPr>
          <w:p w:rsidR="00DC604B" w:rsidRPr="00DC604B" w:rsidRDefault="00DC604B" w:rsidP="00DC604B">
            <w:pPr>
              <w:widowControl w:val="0"/>
              <w:snapToGrid w:val="0"/>
              <w:spacing w:before="80" w:after="80"/>
              <w:rPr>
                <w:rFonts w:asciiTheme="minorBidi" w:hAnsiTheme="minorBidi" w:cstheme="minorBidi"/>
                <w:sz w:val="22"/>
                <w:szCs w:val="22"/>
                <w:lang w:val="en-GB"/>
              </w:rPr>
            </w:pPr>
            <w:r w:rsidRPr="00DC604B">
              <w:rPr>
                <w:rFonts w:asciiTheme="minorBidi" w:hAnsiTheme="minorBidi" w:cstheme="minorBidi"/>
                <w:sz w:val="22"/>
                <w:szCs w:val="22"/>
                <w:lang w:val="en-GB"/>
              </w:rPr>
              <w:t>VENDOR:</w:t>
            </w:r>
          </w:p>
        </w:tc>
        <w:tc>
          <w:tcPr>
            <w:tcW w:w="5365" w:type="dxa"/>
          </w:tcPr>
          <w:p w:rsidR="00DC604B" w:rsidRPr="00DC604B" w:rsidRDefault="00DC604B" w:rsidP="00DC604B">
            <w:pPr>
              <w:widowControl w:val="0"/>
              <w:snapToGrid w:val="0"/>
              <w:spacing w:before="80" w:after="80"/>
              <w:ind w:left="34"/>
              <w:jc w:val="both"/>
              <w:rPr>
                <w:rFonts w:asciiTheme="minorBidi" w:hAnsiTheme="minorBidi" w:cstheme="minorBidi"/>
                <w:sz w:val="22"/>
                <w:szCs w:val="22"/>
                <w:lang w:val="en-GB"/>
              </w:rPr>
            </w:pPr>
            <w:r w:rsidRPr="00DC604B">
              <w:rPr>
                <w:rFonts w:asciiTheme="minorBidi" w:hAnsiTheme="minorBidi" w:cstheme="minorBidi"/>
                <w:sz w:val="22"/>
                <w:szCs w:val="22"/>
                <w:lang w:val="en-GB"/>
              </w:rPr>
              <w:t>The firm or person who will fabricate the equipment or material.</w:t>
            </w:r>
          </w:p>
        </w:tc>
      </w:tr>
      <w:tr w:rsidR="00DC604B" w:rsidRPr="00DC604B" w:rsidTr="006C7689">
        <w:tc>
          <w:tcPr>
            <w:tcW w:w="3642" w:type="dxa"/>
          </w:tcPr>
          <w:p w:rsidR="00DC604B" w:rsidRPr="00DC604B" w:rsidRDefault="00DC604B" w:rsidP="00DC604B">
            <w:pPr>
              <w:widowControl w:val="0"/>
              <w:snapToGrid w:val="0"/>
              <w:spacing w:before="80" w:after="80"/>
              <w:rPr>
                <w:rFonts w:asciiTheme="minorBidi" w:hAnsiTheme="minorBidi" w:cstheme="minorBidi"/>
                <w:sz w:val="22"/>
                <w:szCs w:val="22"/>
                <w:lang w:val="en-GB"/>
              </w:rPr>
            </w:pPr>
            <w:r w:rsidRPr="00DC604B">
              <w:rPr>
                <w:rFonts w:asciiTheme="minorBidi" w:hAnsiTheme="minorBidi" w:cstheme="minorBidi"/>
                <w:sz w:val="22"/>
                <w:szCs w:val="22"/>
                <w:lang w:val="en-GB"/>
              </w:rPr>
              <w:t>EXECUTOR:</w:t>
            </w:r>
            <w:r w:rsidRPr="00DC604B">
              <w:rPr>
                <w:rFonts w:asciiTheme="minorBidi" w:hAnsiTheme="minorBidi" w:cstheme="minorBidi"/>
                <w:sz w:val="22"/>
                <w:szCs w:val="22"/>
                <w:lang w:val="en-GB"/>
              </w:rPr>
              <w:tab/>
            </w:r>
          </w:p>
        </w:tc>
        <w:tc>
          <w:tcPr>
            <w:tcW w:w="5365" w:type="dxa"/>
          </w:tcPr>
          <w:p w:rsidR="00DC604B" w:rsidRPr="00DC604B" w:rsidRDefault="00DC604B" w:rsidP="00DC604B">
            <w:pPr>
              <w:widowControl w:val="0"/>
              <w:snapToGrid w:val="0"/>
              <w:spacing w:before="80" w:after="80"/>
              <w:ind w:left="34"/>
              <w:jc w:val="both"/>
              <w:rPr>
                <w:rFonts w:asciiTheme="minorBidi" w:hAnsiTheme="minorBidi" w:cstheme="minorBidi"/>
                <w:sz w:val="22"/>
                <w:szCs w:val="22"/>
                <w:lang w:val="en-GB"/>
              </w:rPr>
            </w:pPr>
            <w:r w:rsidRPr="00DC604B">
              <w:rPr>
                <w:rFonts w:asciiTheme="minorBidi" w:hAnsiTheme="minorBidi" w:cstheme="minorBidi"/>
                <w:sz w:val="22"/>
                <w:szCs w:val="22"/>
                <w:lang w:val="en-GB"/>
              </w:rPr>
              <w:t>Executor is the party which carries out all or part of construction and/or commissioning for the project.</w:t>
            </w:r>
          </w:p>
        </w:tc>
      </w:tr>
      <w:tr w:rsidR="00DC604B" w:rsidRPr="00DC604B" w:rsidTr="006C7689">
        <w:tc>
          <w:tcPr>
            <w:tcW w:w="3642" w:type="dxa"/>
          </w:tcPr>
          <w:p w:rsidR="00DC604B" w:rsidRPr="00DC604B" w:rsidRDefault="00DC604B" w:rsidP="00DC604B">
            <w:pPr>
              <w:widowControl w:val="0"/>
              <w:snapToGrid w:val="0"/>
              <w:spacing w:before="80" w:after="80"/>
              <w:rPr>
                <w:rFonts w:asciiTheme="minorBidi" w:hAnsiTheme="minorBidi" w:cstheme="minorBidi"/>
                <w:sz w:val="22"/>
                <w:szCs w:val="22"/>
                <w:lang w:val="en-GB"/>
              </w:rPr>
            </w:pPr>
            <w:r w:rsidRPr="00DC604B">
              <w:rPr>
                <w:rFonts w:asciiTheme="minorBidi" w:hAnsiTheme="minorBidi" w:cstheme="minorBidi"/>
                <w:sz w:val="22"/>
                <w:szCs w:val="22"/>
                <w:lang w:val="en-GB"/>
              </w:rPr>
              <w:t>SHALL:</w:t>
            </w:r>
          </w:p>
        </w:tc>
        <w:tc>
          <w:tcPr>
            <w:tcW w:w="5365" w:type="dxa"/>
          </w:tcPr>
          <w:p w:rsidR="00DC604B" w:rsidRPr="00DC604B" w:rsidRDefault="00DC604B" w:rsidP="00DC604B">
            <w:pPr>
              <w:widowControl w:val="0"/>
              <w:snapToGrid w:val="0"/>
              <w:spacing w:before="80" w:after="80"/>
              <w:ind w:left="34"/>
              <w:jc w:val="both"/>
              <w:rPr>
                <w:rFonts w:asciiTheme="minorBidi" w:hAnsiTheme="minorBidi" w:cstheme="minorBidi"/>
                <w:sz w:val="22"/>
                <w:szCs w:val="22"/>
                <w:lang w:val="en-GB"/>
              </w:rPr>
            </w:pPr>
            <w:r w:rsidRPr="00DC604B">
              <w:rPr>
                <w:rFonts w:asciiTheme="minorBidi" w:hAnsiTheme="minorBidi" w:cstheme="minorBidi"/>
                <w:sz w:val="22"/>
                <w:szCs w:val="22"/>
                <w:lang w:val="en-GB"/>
              </w:rPr>
              <w:t>Is used where a provision is mandatory.</w:t>
            </w:r>
          </w:p>
        </w:tc>
      </w:tr>
      <w:tr w:rsidR="00DC604B" w:rsidRPr="00DC604B" w:rsidTr="006C7689">
        <w:tc>
          <w:tcPr>
            <w:tcW w:w="3642" w:type="dxa"/>
          </w:tcPr>
          <w:p w:rsidR="00DC604B" w:rsidRPr="00DC604B" w:rsidRDefault="00DC604B" w:rsidP="00DC604B">
            <w:pPr>
              <w:widowControl w:val="0"/>
              <w:snapToGrid w:val="0"/>
              <w:spacing w:before="80" w:after="80"/>
              <w:rPr>
                <w:rFonts w:asciiTheme="minorBidi" w:hAnsiTheme="minorBidi" w:cstheme="minorBidi"/>
                <w:sz w:val="22"/>
                <w:szCs w:val="22"/>
                <w:lang w:val="en-GB"/>
              </w:rPr>
            </w:pPr>
            <w:r w:rsidRPr="00DC604B">
              <w:rPr>
                <w:rFonts w:asciiTheme="minorBidi" w:hAnsiTheme="minorBidi" w:cstheme="minorBidi"/>
                <w:sz w:val="22"/>
                <w:szCs w:val="22"/>
                <w:lang w:val="en-GB"/>
              </w:rPr>
              <w:t>SHOULD:</w:t>
            </w:r>
          </w:p>
        </w:tc>
        <w:tc>
          <w:tcPr>
            <w:tcW w:w="5365" w:type="dxa"/>
          </w:tcPr>
          <w:p w:rsidR="00DC604B" w:rsidRPr="00DC604B" w:rsidRDefault="00DC604B" w:rsidP="00DC604B">
            <w:pPr>
              <w:widowControl w:val="0"/>
              <w:snapToGrid w:val="0"/>
              <w:spacing w:before="80" w:after="80"/>
              <w:ind w:left="34"/>
              <w:jc w:val="both"/>
              <w:rPr>
                <w:rFonts w:asciiTheme="minorBidi" w:hAnsiTheme="minorBidi" w:cstheme="minorBidi"/>
                <w:sz w:val="22"/>
                <w:szCs w:val="22"/>
                <w:lang w:val="en-GB"/>
              </w:rPr>
            </w:pPr>
            <w:r w:rsidRPr="00DC604B">
              <w:rPr>
                <w:rFonts w:asciiTheme="minorBidi" w:hAnsiTheme="minorBidi" w:cstheme="minorBidi"/>
                <w:sz w:val="22"/>
                <w:szCs w:val="22"/>
                <w:lang w:val="en-GB"/>
              </w:rPr>
              <w:t>Is used where a provision is advisory only.</w:t>
            </w:r>
          </w:p>
        </w:tc>
      </w:tr>
      <w:tr w:rsidR="00DC604B" w:rsidRPr="00DC604B" w:rsidTr="006C7689">
        <w:tc>
          <w:tcPr>
            <w:tcW w:w="3642" w:type="dxa"/>
          </w:tcPr>
          <w:p w:rsidR="00DC604B" w:rsidRPr="00DC604B" w:rsidRDefault="00DC604B" w:rsidP="00DC604B">
            <w:pPr>
              <w:widowControl w:val="0"/>
              <w:snapToGrid w:val="0"/>
              <w:spacing w:before="80" w:after="80"/>
              <w:rPr>
                <w:rFonts w:asciiTheme="minorBidi" w:hAnsiTheme="minorBidi" w:cstheme="minorBidi"/>
                <w:sz w:val="22"/>
                <w:szCs w:val="22"/>
                <w:lang w:val="en-GB"/>
              </w:rPr>
            </w:pPr>
            <w:r w:rsidRPr="00DC604B">
              <w:rPr>
                <w:rFonts w:asciiTheme="minorBidi" w:hAnsiTheme="minorBidi" w:cstheme="minorBidi"/>
                <w:sz w:val="22"/>
                <w:szCs w:val="22"/>
                <w:lang w:val="en-GB"/>
              </w:rPr>
              <w:t>WILL:</w:t>
            </w:r>
            <w:r w:rsidRPr="00DC604B">
              <w:rPr>
                <w:rFonts w:asciiTheme="minorBidi" w:hAnsiTheme="minorBidi" w:cstheme="minorBidi"/>
                <w:sz w:val="22"/>
                <w:szCs w:val="22"/>
                <w:lang w:val="en-GB"/>
              </w:rPr>
              <w:tab/>
            </w:r>
          </w:p>
        </w:tc>
        <w:tc>
          <w:tcPr>
            <w:tcW w:w="5365" w:type="dxa"/>
          </w:tcPr>
          <w:p w:rsidR="00DC604B" w:rsidRDefault="00DC604B" w:rsidP="00DC604B">
            <w:pPr>
              <w:widowControl w:val="0"/>
              <w:snapToGrid w:val="0"/>
              <w:spacing w:before="80" w:after="80"/>
              <w:ind w:left="34"/>
              <w:jc w:val="both"/>
              <w:rPr>
                <w:rFonts w:asciiTheme="minorBidi" w:hAnsiTheme="minorBidi" w:cstheme="minorBidi"/>
                <w:sz w:val="22"/>
                <w:szCs w:val="22"/>
                <w:lang w:val="en-GB"/>
              </w:rPr>
            </w:pPr>
            <w:r w:rsidRPr="00DC604B">
              <w:rPr>
                <w:rFonts w:asciiTheme="minorBidi" w:hAnsiTheme="minorBidi" w:cstheme="minorBidi"/>
                <w:sz w:val="22"/>
                <w:szCs w:val="22"/>
                <w:lang w:val="en-GB"/>
              </w:rPr>
              <w:t>Is normally used in connection with the action by CLIENT rather than by an EPC/EPD CONTRACTOR, supplier or VENDOR.</w:t>
            </w:r>
          </w:p>
          <w:p w:rsidR="006C7689" w:rsidRPr="00DC604B" w:rsidRDefault="006C7689" w:rsidP="00DC604B">
            <w:pPr>
              <w:widowControl w:val="0"/>
              <w:snapToGrid w:val="0"/>
              <w:spacing w:before="80" w:after="80"/>
              <w:ind w:left="34"/>
              <w:jc w:val="both"/>
              <w:rPr>
                <w:rFonts w:asciiTheme="minorBidi" w:hAnsiTheme="minorBidi" w:cstheme="minorBidi"/>
                <w:sz w:val="22"/>
                <w:szCs w:val="22"/>
                <w:lang w:val="en-GB"/>
              </w:rPr>
            </w:pPr>
          </w:p>
        </w:tc>
      </w:tr>
      <w:tr w:rsidR="006C7689" w:rsidRPr="00DC604B" w:rsidTr="009D68BE">
        <w:tc>
          <w:tcPr>
            <w:tcW w:w="3642" w:type="dxa"/>
            <w:tcBorders>
              <w:left w:val="nil"/>
            </w:tcBorders>
          </w:tcPr>
          <w:p w:rsidR="006C7689" w:rsidRPr="00824379" w:rsidRDefault="006C7689" w:rsidP="009D68BE">
            <w:pPr>
              <w:tabs>
                <w:tab w:val="left" w:pos="851"/>
                <w:tab w:val="left" w:pos="1134"/>
              </w:tabs>
              <w:suppressAutoHyphens/>
              <w:ind w:left="-36" w:right="51"/>
              <w:rPr>
                <w:rFonts w:asciiTheme="minorBidi" w:hAnsiTheme="minorBidi" w:cstheme="minorBidi"/>
                <w:sz w:val="22"/>
                <w:szCs w:val="22"/>
              </w:rPr>
            </w:pPr>
            <w:r w:rsidRPr="00824379">
              <w:rPr>
                <w:rFonts w:asciiTheme="minorBidi" w:hAnsiTheme="minorBidi" w:cstheme="minorBidi"/>
                <w:sz w:val="22"/>
                <w:szCs w:val="22"/>
              </w:rPr>
              <w:t>HOLD POINT:</w:t>
            </w:r>
          </w:p>
          <w:p w:rsidR="006C7689" w:rsidRPr="00824379" w:rsidRDefault="006C7689" w:rsidP="009D68BE">
            <w:pPr>
              <w:tabs>
                <w:tab w:val="left" w:pos="851"/>
                <w:tab w:val="left" w:pos="1134"/>
                <w:tab w:val="right" w:pos="2142"/>
              </w:tabs>
              <w:suppressAutoHyphens/>
              <w:ind w:left="-36" w:right="51"/>
              <w:rPr>
                <w:rFonts w:asciiTheme="minorBidi" w:hAnsiTheme="minorBidi" w:cstheme="minorBidi"/>
                <w:color w:val="000000"/>
                <w:sz w:val="22"/>
                <w:szCs w:val="22"/>
              </w:rPr>
            </w:pPr>
            <w:r w:rsidRPr="00824379">
              <w:rPr>
                <w:rFonts w:asciiTheme="minorBidi" w:hAnsiTheme="minorBidi" w:cstheme="minorBidi"/>
                <w:color w:val="000000"/>
                <w:sz w:val="22"/>
                <w:szCs w:val="22"/>
              </w:rPr>
              <w:t>(abbreviated: H)</w:t>
            </w:r>
            <w:r w:rsidRPr="00824379">
              <w:rPr>
                <w:rFonts w:asciiTheme="minorBidi" w:hAnsiTheme="minorBidi" w:cstheme="minorBidi"/>
                <w:color w:val="000000"/>
                <w:sz w:val="22"/>
                <w:szCs w:val="22"/>
              </w:rPr>
              <w:tab/>
            </w:r>
          </w:p>
          <w:p w:rsidR="006C7689" w:rsidRPr="006C7689" w:rsidRDefault="006C7689" w:rsidP="009D68BE">
            <w:pPr>
              <w:ind w:left="-36"/>
              <w:rPr>
                <w:rFonts w:asciiTheme="minorBidi" w:hAnsiTheme="minorBidi" w:cstheme="minorBidi"/>
                <w:sz w:val="22"/>
                <w:szCs w:val="22"/>
                <w:lang w:val="en-GB"/>
              </w:rPr>
            </w:pPr>
          </w:p>
        </w:tc>
        <w:tc>
          <w:tcPr>
            <w:tcW w:w="5365" w:type="dxa"/>
            <w:tcBorders>
              <w:right w:val="nil"/>
            </w:tcBorders>
          </w:tcPr>
          <w:p w:rsidR="006C7689" w:rsidRPr="00824379" w:rsidRDefault="006C7689" w:rsidP="006C7689">
            <w:pPr>
              <w:autoSpaceDE w:val="0"/>
              <w:autoSpaceDN w:val="0"/>
              <w:adjustRightInd w:val="0"/>
              <w:spacing w:line="360" w:lineRule="auto"/>
              <w:ind w:left="105" w:right="51"/>
              <w:jc w:val="both"/>
              <w:rPr>
                <w:rFonts w:asciiTheme="minorBidi" w:hAnsiTheme="minorBidi" w:cstheme="minorBidi"/>
                <w:color w:val="000000"/>
                <w:sz w:val="22"/>
                <w:szCs w:val="22"/>
              </w:rPr>
            </w:pPr>
            <w:r w:rsidRPr="00824379">
              <w:rPr>
                <w:rFonts w:asciiTheme="minorBidi" w:hAnsiTheme="minorBidi" w:cstheme="minorBidi"/>
                <w:color w:val="000000"/>
                <w:sz w:val="22"/>
                <w:szCs w:val="22"/>
              </w:rPr>
              <w:t>Means that a hold shall be applied to the production schedule.TheClient must be invited for the inspection / test and the inspection / test must be carried out with the named person in attendance.</w:t>
            </w:r>
          </w:p>
          <w:p w:rsidR="006C7689" w:rsidRPr="00DC604B" w:rsidRDefault="006C7689" w:rsidP="006C7689">
            <w:pPr>
              <w:widowControl w:val="0"/>
              <w:snapToGrid w:val="0"/>
              <w:spacing w:before="80" w:after="80"/>
              <w:ind w:left="105"/>
              <w:jc w:val="both"/>
              <w:rPr>
                <w:rFonts w:asciiTheme="minorBidi" w:hAnsiTheme="minorBidi" w:cstheme="minorBidi"/>
                <w:sz w:val="22"/>
                <w:szCs w:val="22"/>
                <w:lang w:val="en-GB"/>
              </w:rPr>
            </w:pPr>
            <w:r w:rsidRPr="00824379">
              <w:rPr>
                <w:rFonts w:asciiTheme="minorBidi" w:hAnsiTheme="minorBidi" w:cstheme="minorBidi"/>
                <w:color w:val="000000"/>
                <w:sz w:val="22"/>
                <w:szCs w:val="22"/>
              </w:rPr>
              <w:t xml:space="preserve">For drawings / documents: </w:t>
            </w:r>
            <w:r>
              <w:rPr>
                <w:rFonts w:asciiTheme="minorBidi" w:hAnsiTheme="minorBidi" w:cstheme="minorBidi"/>
                <w:color w:val="000000"/>
                <w:sz w:val="22"/>
                <w:szCs w:val="22"/>
              </w:rPr>
              <w:t>Vendor</w:t>
            </w:r>
            <w:r w:rsidRPr="00824379">
              <w:rPr>
                <w:rFonts w:asciiTheme="minorBidi" w:hAnsiTheme="minorBidi" w:cstheme="minorBidi"/>
                <w:color w:val="000000"/>
                <w:sz w:val="22"/>
                <w:szCs w:val="22"/>
              </w:rPr>
              <w:t xml:space="preserve"> must receive approved drawings / documents, stamped by /Client.</w:t>
            </w:r>
          </w:p>
        </w:tc>
      </w:tr>
      <w:tr w:rsidR="00A37AFA" w:rsidRPr="00DC604B" w:rsidTr="006C7689">
        <w:tc>
          <w:tcPr>
            <w:tcW w:w="3642" w:type="dxa"/>
            <w:tcBorders>
              <w:left w:val="nil"/>
            </w:tcBorders>
            <w:vAlign w:val="center"/>
          </w:tcPr>
          <w:p w:rsidR="00A37AFA" w:rsidRPr="00824379" w:rsidRDefault="00A37AFA" w:rsidP="006C7689">
            <w:pPr>
              <w:tabs>
                <w:tab w:val="left" w:pos="851"/>
                <w:tab w:val="left" w:pos="1134"/>
              </w:tabs>
              <w:suppressAutoHyphens/>
              <w:ind w:left="-36" w:right="51"/>
              <w:rPr>
                <w:rFonts w:asciiTheme="minorBidi" w:hAnsiTheme="minorBidi" w:cstheme="minorBidi"/>
                <w:sz w:val="22"/>
                <w:szCs w:val="22"/>
                <w:highlight w:val="lightGray"/>
              </w:rPr>
            </w:pPr>
          </w:p>
        </w:tc>
        <w:tc>
          <w:tcPr>
            <w:tcW w:w="5365" w:type="dxa"/>
            <w:tcBorders>
              <w:right w:val="nil"/>
            </w:tcBorders>
          </w:tcPr>
          <w:p w:rsidR="00A37AFA" w:rsidRPr="00824379" w:rsidRDefault="00A37AFA" w:rsidP="006C7689">
            <w:pPr>
              <w:autoSpaceDE w:val="0"/>
              <w:autoSpaceDN w:val="0"/>
              <w:adjustRightInd w:val="0"/>
              <w:spacing w:line="360" w:lineRule="auto"/>
              <w:ind w:left="105" w:right="51"/>
              <w:jc w:val="both"/>
              <w:rPr>
                <w:rFonts w:asciiTheme="minorBidi" w:hAnsiTheme="minorBidi" w:cstheme="minorBidi"/>
                <w:color w:val="000000"/>
                <w:sz w:val="22"/>
                <w:szCs w:val="22"/>
              </w:rPr>
            </w:pPr>
          </w:p>
        </w:tc>
      </w:tr>
      <w:tr w:rsidR="006C7689" w:rsidRPr="00DC604B" w:rsidTr="006C7689">
        <w:tc>
          <w:tcPr>
            <w:tcW w:w="3642" w:type="dxa"/>
            <w:tcBorders>
              <w:left w:val="nil"/>
            </w:tcBorders>
            <w:vAlign w:val="center"/>
          </w:tcPr>
          <w:p w:rsidR="009D68BE" w:rsidRDefault="009D68BE" w:rsidP="00C44523">
            <w:pPr>
              <w:autoSpaceDE w:val="0"/>
              <w:autoSpaceDN w:val="0"/>
              <w:adjustRightInd w:val="0"/>
              <w:spacing w:line="360" w:lineRule="auto"/>
              <w:ind w:right="51"/>
              <w:rPr>
                <w:rFonts w:asciiTheme="minorBidi" w:hAnsiTheme="minorBidi" w:cstheme="minorBidi"/>
                <w:sz w:val="22"/>
                <w:szCs w:val="22"/>
              </w:rPr>
            </w:pPr>
          </w:p>
          <w:p w:rsidR="00C44523" w:rsidRDefault="00C44523" w:rsidP="00C44523">
            <w:pPr>
              <w:autoSpaceDE w:val="0"/>
              <w:autoSpaceDN w:val="0"/>
              <w:adjustRightInd w:val="0"/>
              <w:spacing w:line="360" w:lineRule="auto"/>
              <w:ind w:right="51"/>
              <w:rPr>
                <w:rFonts w:asciiTheme="minorBidi" w:hAnsiTheme="minorBidi" w:cstheme="minorBidi"/>
                <w:sz w:val="22"/>
                <w:szCs w:val="22"/>
              </w:rPr>
            </w:pPr>
          </w:p>
          <w:p w:rsidR="006C7689" w:rsidRPr="00824379" w:rsidRDefault="006C7689" w:rsidP="006C7689">
            <w:pPr>
              <w:autoSpaceDE w:val="0"/>
              <w:autoSpaceDN w:val="0"/>
              <w:adjustRightInd w:val="0"/>
              <w:spacing w:line="360" w:lineRule="auto"/>
              <w:ind w:left="-36" w:right="51"/>
              <w:rPr>
                <w:rFonts w:asciiTheme="minorBidi" w:hAnsiTheme="minorBidi" w:cstheme="minorBidi"/>
                <w:color w:val="000000"/>
                <w:sz w:val="22"/>
                <w:szCs w:val="22"/>
              </w:rPr>
            </w:pPr>
            <w:r w:rsidRPr="00824379">
              <w:rPr>
                <w:rFonts w:asciiTheme="minorBidi" w:hAnsiTheme="minorBidi" w:cstheme="minorBidi"/>
                <w:sz w:val="22"/>
                <w:szCs w:val="22"/>
              </w:rPr>
              <w:t>Review</w:t>
            </w:r>
          </w:p>
          <w:p w:rsidR="006C7689" w:rsidRPr="00DC604B" w:rsidRDefault="006C7689" w:rsidP="006C7689">
            <w:pPr>
              <w:widowControl w:val="0"/>
              <w:snapToGrid w:val="0"/>
              <w:spacing w:before="80" w:after="80"/>
              <w:ind w:left="-36"/>
              <w:rPr>
                <w:rFonts w:asciiTheme="minorBidi" w:hAnsiTheme="minorBidi" w:cstheme="minorBidi"/>
                <w:sz w:val="22"/>
                <w:szCs w:val="22"/>
                <w:lang w:val="en-GB"/>
              </w:rPr>
            </w:pPr>
            <w:r w:rsidRPr="00824379">
              <w:rPr>
                <w:rFonts w:asciiTheme="minorBidi" w:hAnsiTheme="minorBidi" w:cstheme="minorBidi"/>
                <w:color w:val="000000"/>
                <w:sz w:val="22"/>
                <w:szCs w:val="22"/>
              </w:rPr>
              <w:t>(abbreviated R)</w:t>
            </w:r>
          </w:p>
        </w:tc>
        <w:tc>
          <w:tcPr>
            <w:tcW w:w="5365" w:type="dxa"/>
            <w:tcBorders>
              <w:right w:val="nil"/>
            </w:tcBorders>
          </w:tcPr>
          <w:p w:rsidR="006C7689" w:rsidRDefault="006C7689" w:rsidP="006C7689">
            <w:pPr>
              <w:autoSpaceDE w:val="0"/>
              <w:autoSpaceDN w:val="0"/>
              <w:adjustRightInd w:val="0"/>
              <w:spacing w:line="360" w:lineRule="auto"/>
              <w:ind w:left="105" w:right="51"/>
              <w:jc w:val="both"/>
              <w:rPr>
                <w:rFonts w:asciiTheme="minorBidi" w:hAnsiTheme="minorBidi" w:cstheme="minorBidi"/>
                <w:sz w:val="22"/>
                <w:szCs w:val="22"/>
              </w:rPr>
            </w:pPr>
          </w:p>
          <w:p w:rsidR="006C7689" w:rsidRDefault="006C7689" w:rsidP="006C7689">
            <w:pPr>
              <w:autoSpaceDE w:val="0"/>
              <w:autoSpaceDN w:val="0"/>
              <w:adjustRightInd w:val="0"/>
              <w:spacing w:line="360" w:lineRule="auto"/>
              <w:ind w:left="105" w:right="51"/>
              <w:jc w:val="both"/>
              <w:rPr>
                <w:rFonts w:asciiTheme="minorBidi" w:hAnsiTheme="minorBidi" w:cstheme="minorBidi"/>
                <w:sz w:val="22"/>
                <w:szCs w:val="22"/>
              </w:rPr>
            </w:pPr>
            <w:r w:rsidRPr="00824379">
              <w:rPr>
                <w:rFonts w:asciiTheme="minorBidi" w:hAnsiTheme="minorBidi" w:cstheme="minorBidi"/>
                <w:sz w:val="22"/>
                <w:szCs w:val="22"/>
              </w:rPr>
              <w:t xml:space="preserve">Means </w:t>
            </w:r>
            <w:r w:rsidRPr="00824379">
              <w:rPr>
                <w:rFonts w:asciiTheme="minorBidi" w:hAnsiTheme="minorBidi" w:cstheme="minorBidi"/>
                <w:color w:val="000000"/>
                <w:sz w:val="22"/>
                <w:szCs w:val="22"/>
              </w:rPr>
              <w:t>that</w:t>
            </w:r>
            <w:r w:rsidRPr="00824379">
              <w:rPr>
                <w:rFonts w:asciiTheme="minorBidi" w:hAnsiTheme="minorBidi" w:cstheme="minorBidi"/>
                <w:sz w:val="22"/>
                <w:szCs w:val="22"/>
              </w:rPr>
              <w:t xml:space="preserve"> documents shall be submitted after inspection for review as part of the </w:t>
            </w:r>
            <w:r>
              <w:rPr>
                <w:rFonts w:asciiTheme="minorBidi" w:hAnsiTheme="minorBidi" w:cstheme="minorBidi"/>
                <w:sz w:val="22"/>
                <w:szCs w:val="22"/>
              </w:rPr>
              <w:t xml:space="preserve">Vendor </w:t>
            </w:r>
            <w:r w:rsidRPr="00824379">
              <w:rPr>
                <w:rFonts w:asciiTheme="minorBidi" w:hAnsiTheme="minorBidi" w:cstheme="minorBidi"/>
                <w:sz w:val="22"/>
                <w:szCs w:val="22"/>
              </w:rPr>
              <w:t>data book</w:t>
            </w:r>
            <w:r>
              <w:rPr>
                <w:rFonts w:asciiTheme="minorBidi" w:hAnsiTheme="minorBidi" w:cstheme="minorBidi"/>
                <w:sz w:val="22"/>
                <w:szCs w:val="22"/>
              </w:rPr>
              <w:t>.</w:t>
            </w:r>
          </w:p>
          <w:p w:rsidR="006C7689" w:rsidRPr="00DC604B" w:rsidRDefault="006C7689" w:rsidP="006C7689">
            <w:pPr>
              <w:widowControl w:val="0"/>
              <w:snapToGrid w:val="0"/>
              <w:spacing w:before="80" w:after="80"/>
              <w:ind w:left="105"/>
              <w:jc w:val="both"/>
              <w:rPr>
                <w:rFonts w:asciiTheme="minorBidi" w:hAnsiTheme="minorBidi" w:cstheme="minorBidi"/>
                <w:sz w:val="22"/>
                <w:szCs w:val="22"/>
                <w:lang w:val="en-GB"/>
              </w:rPr>
            </w:pPr>
          </w:p>
        </w:tc>
      </w:tr>
      <w:tr w:rsidR="006C7689" w:rsidRPr="00DC604B" w:rsidTr="009D68BE">
        <w:tc>
          <w:tcPr>
            <w:tcW w:w="3642" w:type="dxa"/>
            <w:tcBorders>
              <w:left w:val="nil"/>
            </w:tcBorders>
          </w:tcPr>
          <w:p w:rsidR="006C7689" w:rsidRPr="00824379" w:rsidRDefault="006C7689" w:rsidP="009D68BE">
            <w:pPr>
              <w:autoSpaceDE w:val="0"/>
              <w:autoSpaceDN w:val="0"/>
              <w:adjustRightInd w:val="0"/>
              <w:spacing w:line="360" w:lineRule="auto"/>
              <w:ind w:left="-36" w:right="51"/>
              <w:rPr>
                <w:rFonts w:asciiTheme="minorBidi" w:hAnsiTheme="minorBidi" w:cstheme="minorBidi"/>
                <w:sz w:val="22"/>
                <w:szCs w:val="22"/>
              </w:rPr>
            </w:pPr>
            <w:r w:rsidRPr="00824379">
              <w:rPr>
                <w:rFonts w:asciiTheme="minorBidi" w:hAnsiTheme="minorBidi" w:cstheme="minorBidi"/>
                <w:sz w:val="22"/>
                <w:szCs w:val="22"/>
              </w:rPr>
              <w:t>Review &amp; Approve</w:t>
            </w:r>
          </w:p>
          <w:p w:rsidR="006C7689" w:rsidRPr="00DC604B" w:rsidRDefault="006C7689" w:rsidP="009D68BE">
            <w:pPr>
              <w:widowControl w:val="0"/>
              <w:snapToGrid w:val="0"/>
              <w:spacing w:before="80" w:after="80"/>
              <w:ind w:left="-36"/>
              <w:rPr>
                <w:rFonts w:asciiTheme="minorBidi" w:hAnsiTheme="minorBidi" w:cstheme="minorBidi"/>
                <w:sz w:val="22"/>
                <w:szCs w:val="22"/>
                <w:lang w:val="en-GB"/>
              </w:rPr>
            </w:pPr>
            <w:r w:rsidRPr="00824379">
              <w:rPr>
                <w:rFonts w:asciiTheme="minorBidi" w:hAnsiTheme="minorBidi" w:cstheme="minorBidi"/>
                <w:sz w:val="22"/>
                <w:szCs w:val="22"/>
              </w:rPr>
              <w:t>(abbreviated: R/A)</w:t>
            </w:r>
          </w:p>
        </w:tc>
        <w:tc>
          <w:tcPr>
            <w:tcW w:w="5365" w:type="dxa"/>
            <w:tcBorders>
              <w:right w:val="nil"/>
            </w:tcBorders>
            <w:vAlign w:val="center"/>
          </w:tcPr>
          <w:p w:rsidR="006C7689" w:rsidRDefault="006C7689" w:rsidP="006C7689">
            <w:pPr>
              <w:autoSpaceDE w:val="0"/>
              <w:autoSpaceDN w:val="0"/>
              <w:adjustRightInd w:val="0"/>
              <w:spacing w:line="360" w:lineRule="auto"/>
              <w:ind w:left="105" w:right="51"/>
              <w:jc w:val="both"/>
              <w:rPr>
                <w:rFonts w:asciiTheme="minorBidi" w:hAnsiTheme="minorBidi" w:cstheme="minorBidi"/>
                <w:sz w:val="22"/>
                <w:szCs w:val="22"/>
              </w:rPr>
            </w:pPr>
            <w:r w:rsidRPr="00824379">
              <w:rPr>
                <w:rFonts w:asciiTheme="minorBidi" w:hAnsiTheme="minorBidi" w:cstheme="minorBidi"/>
                <w:sz w:val="22"/>
                <w:szCs w:val="22"/>
              </w:rPr>
              <w:t xml:space="preserve">Means that </w:t>
            </w:r>
            <w:r w:rsidRPr="00824379">
              <w:rPr>
                <w:rFonts w:asciiTheme="minorBidi" w:hAnsiTheme="minorBidi" w:cstheme="minorBidi"/>
                <w:color w:val="000000"/>
                <w:sz w:val="22"/>
                <w:szCs w:val="22"/>
              </w:rPr>
              <w:t>documents</w:t>
            </w:r>
            <w:r w:rsidRPr="00824379">
              <w:rPr>
                <w:rFonts w:asciiTheme="minorBidi" w:hAnsiTheme="minorBidi" w:cstheme="minorBidi"/>
                <w:sz w:val="22"/>
                <w:szCs w:val="22"/>
              </w:rPr>
              <w:t xml:space="preserve"> shall be submitted after inspection for review &amp; be approved as part of the </w:t>
            </w:r>
            <w:r>
              <w:rPr>
                <w:rFonts w:asciiTheme="minorBidi" w:hAnsiTheme="minorBidi" w:cstheme="minorBidi"/>
                <w:sz w:val="22"/>
                <w:szCs w:val="22"/>
              </w:rPr>
              <w:t>Vendor</w:t>
            </w:r>
            <w:r w:rsidRPr="00824379">
              <w:rPr>
                <w:rFonts w:asciiTheme="minorBidi" w:hAnsiTheme="minorBidi" w:cstheme="minorBidi"/>
                <w:sz w:val="22"/>
                <w:szCs w:val="22"/>
              </w:rPr>
              <w:t xml:space="preserve"> data book</w:t>
            </w:r>
            <w:r>
              <w:rPr>
                <w:rFonts w:asciiTheme="minorBidi" w:hAnsiTheme="minorBidi" w:cstheme="minorBidi"/>
                <w:sz w:val="22"/>
                <w:szCs w:val="22"/>
              </w:rPr>
              <w:t>.</w:t>
            </w:r>
          </w:p>
          <w:p w:rsidR="006C7689" w:rsidRPr="00DC604B" w:rsidRDefault="006C7689" w:rsidP="006C7689">
            <w:pPr>
              <w:widowControl w:val="0"/>
              <w:snapToGrid w:val="0"/>
              <w:spacing w:before="80" w:after="80"/>
              <w:ind w:left="105"/>
              <w:jc w:val="both"/>
              <w:rPr>
                <w:rFonts w:asciiTheme="minorBidi" w:hAnsiTheme="minorBidi" w:cstheme="minorBidi"/>
                <w:sz w:val="22"/>
                <w:szCs w:val="22"/>
                <w:lang w:val="en-GB"/>
              </w:rPr>
            </w:pPr>
          </w:p>
        </w:tc>
      </w:tr>
      <w:tr w:rsidR="006C7689" w:rsidRPr="00DC604B" w:rsidTr="009D68BE">
        <w:tc>
          <w:tcPr>
            <w:tcW w:w="3642" w:type="dxa"/>
            <w:tcBorders>
              <w:left w:val="nil"/>
            </w:tcBorders>
          </w:tcPr>
          <w:p w:rsidR="006C7689" w:rsidRPr="00824379" w:rsidRDefault="006C7689" w:rsidP="009D68BE">
            <w:pPr>
              <w:autoSpaceDE w:val="0"/>
              <w:autoSpaceDN w:val="0"/>
              <w:adjustRightInd w:val="0"/>
              <w:spacing w:line="360" w:lineRule="auto"/>
              <w:ind w:left="-36" w:right="51"/>
              <w:rPr>
                <w:rFonts w:asciiTheme="minorBidi" w:hAnsiTheme="minorBidi" w:cstheme="minorBidi"/>
                <w:sz w:val="22"/>
                <w:szCs w:val="22"/>
              </w:rPr>
            </w:pPr>
            <w:r w:rsidRPr="00824379">
              <w:rPr>
                <w:rFonts w:asciiTheme="minorBidi" w:hAnsiTheme="minorBidi" w:cstheme="minorBidi"/>
                <w:sz w:val="22"/>
                <w:szCs w:val="22"/>
              </w:rPr>
              <w:t xml:space="preserve"> Witness</w:t>
            </w:r>
          </w:p>
          <w:p w:rsidR="006C7689" w:rsidRPr="00DC604B" w:rsidRDefault="006C7689" w:rsidP="009D68BE">
            <w:pPr>
              <w:widowControl w:val="0"/>
              <w:snapToGrid w:val="0"/>
              <w:spacing w:before="80" w:after="80"/>
              <w:ind w:left="-36"/>
              <w:rPr>
                <w:rFonts w:asciiTheme="minorBidi" w:hAnsiTheme="minorBidi" w:cstheme="minorBidi"/>
                <w:sz w:val="22"/>
                <w:szCs w:val="22"/>
                <w:lang w:val="en-GB"/>
              </w:rPr>
            </w:pPr>
            <w:r w:rsidRPr="00824379">
              <w:rPr>
                <w:rFonts w:asciiTheme="minorBidi" w:hAnsiTheme="minorBidi" w:cstheme="minorBidi"/>
                <w:sz w:val="22"/>
                <w:szCs w:val="22"/>
              </w:rPr>
              <w:t>(abbreviated: W)</w:t>
            </w:r>
          </w:p>
        </w:tc>
        <w:tc>
          <w:tcPr>
            <w:tcW w:w="5365" w:type="dxa"/>
            <w:tcBorders>
              <w:right w:val="nil"/>
            </w:tcBorders>
          </w:tcPr>
          <w:p w:rsidR="006C7689" w:rsidRPr="00DC604B" w:rsidRDefault="006C7689" w:rsidP="006C7689">
            <w:pPr>
              <w:widowControl w:val="0"/>
              <w:snapToGrid w:val="0"/>
              <w:spacing w:before="80" w:after="80"/>
              <w:ind w:left="105"/>
              <w:jc w:val="both"/>
              <w:rPr>
                <w:rFonts w:asciiTheme="minorBidi" w:hAnsiTheme="minorBidi" w:cstheme="minorBidi"/>
                <w:sz w:val="22"/>
                <w:szCs w:val="22"/>
                <w:lang w:val="en-GB"/>
              </w:rPr>
            </w:pPr>
            <w:r w:rsidRPr="00824379">
              <w:rPr>
                <w:rFonts w:asciiTheme="minorBidi" w:hAnsiTheme="minorBidi" w:cstheme="minorBidi"/>
                <w:sz w:val="22"/>
                <w:szCs w:val="22"/>
              </w:rPr>
              <w:t xml:space="preserve">Means that the TPI/Client requires notification of the inspection timing. However, if the Client is not present, </w:t>
            </w:r>
            <w:r>
              <w:rPr>
                <w:rFonts w:asciiTheme="minorBidi" w:hAnsiTheme="minorBidi" w:cstheme="minorBidi"/>
                <w:sz w:val="22"/>
                <w:szCs w:val="22"/>
              </w:rPr>
              <w:t>Vendor</w:t>
            </w:r>
            <w:r w:rsidRPr="00824379">
              <w:rPr>
                <w:rFonts w:asciiTheme="minorBidi" w:hAnsiTheme="minorBidi" w:cstheme="minorBidi"/>
                <w:sz w:val="22"/>
                <w:szCs w:val="22"/>
              </w:rPr>
              <w:t xml:space="preserve"> will carry out the test and proceed with the work.</w:t>
            </w:r>
          </w:p>
        </w:tc>
      </w:tr>
      <w:tr w:rsidR="009D68BE" w:rsidRPr="00DC604B" w:rsidTr="009D68BE">
        <w:tc>
          <w:tcPr>
            <w:tcW w:w="3642" w:type="dxa"/>
            <w:tcBorders>
              <w:left w:val="nil"/>
            </w:tcBorders>
          </w:tcPr>
          <w:p w:rsidR="009D68BE" w:rsidRPr="00824379" w:rsidRDefault="009D68BE" w:rsidP="009D68BE">
            <w:pPr>
              <w:autoSpaceDE w:val="0"/>
              <w:autoSpaceDN w:val="0"/>
              <w:adjustRightInd w:val="0"/>
              <w:spacing w:line="360" w:lineRule="auto"/>
              <w:ind w:left="-36" w:right="51"/>
              <w:rPr>
                <w:rFonts w:asciiTheme="minorBidi" w:hAnsiTheme="minorBidi" w:cstheme="minorBidi"/>
                <w:sz w:val="22"/>
                <w:szCs w:val="22"/>
              </w:rPr>
            </w:pPr>
          </w:p>
        </w:tc>
        <w:tc>
          <w:tcPr>
            <w:tcW w:w="5365" w:type="dxa"/>
            <w:tcBorders>
              <w:right w:val="nil"/>
            </w:tcBorders>
          </w:tcPr>
          <w:p w:rsidR="009D68BE" w:rsidRPr="00824379" w:rsidRDefault="009D68BE" w:rsidP="006C7689">
            <w:pPr>
              <w:widowControl w:val="0"/>
              <w:snapToGrid w:val="0"/>
              <w:spacing w:before="80" w:after="80"/>
              <w:ind w:left="105"/>
              <w:jc w:val="both"/>
              <w:rPr>
                <w:rFonts w:asciiTheme="minorBidi" w:hAnsiTheme="minorBidi" w:cstheme="minorBidi"/>
                <w:sz w:val="22"/>
                <w:szCs w:val="22"/>
              </w:rPr>
            </w:pPr>
          </w:p>
        </w:tc>
      </w:tr>
      <w:tr w:rsidR="006C7689" w:rsidRPr="00DC604B" w:rsidTr="009D68BE">
        <w:trPr>
          <w:trHeight w:val="1062"/>
        </w:trPr>
        <w:tc>
          <w:tcPr>
            <w:tcW w:w="3642" w:type="dxa"/>
            <w:tcBorders>
              <w:left w:val="nil"/>
            </w:tcBorders>
            <w:vAlign w:val="center"/>
          </w:tcPr>
          <w:p w:rsidR="006C7689" w:rsidRPr="00824379" w:rsidRDefault="006C7689" w:rsidP="006C7689">
            <w:pPr>
              <w:autoSpaceDE w:val="0"/>
              <w:autoSpaceDN w:val="0"/>
              <w:adjustRightInd w:val="0"/>
              <w:spacing w:line="360" w:lineRule="auto"/>
              <w:ind w:left="-36" w:right="51"/>
              <w:rPr>
                <w:rFonts w:asciiTheme="minorBidi" w:hAnsiTheme="minorBidi" w:cstheme="minorBidi"/>
                <w:sz w:val="22"/>
                <w:szCs w:val="22"/>
              </w:rPr>
            </w:pPr>
            <w:r w:rsidRPr="00824379">
              <w:rPr>
                <w:rFonts w:asciiTheme="minorBidi" w:hAnsiTheme="minorBidi" w:cstheme="minorBidi"/>
                <w:sz w:val="22"/>
                <w:szCs w:val="22"/>
              </w:rPr>
              <w:t>Spot Witness</w:t>
            </w:r>
          </w:p>
          <w:p w:rsidR="006C7689" w:rsidRPr="00DC604B" w:rsidRDefault="006C7689" w:rsidP="006C7689">
            <w:pPr>
              <w:widowControl w:val="0"/>
              <w:snapToGrid w:val="0"/>
              <w:spacing w:before="80" w:after="80"/>
              <w:ind w:left="-36"/>
              <w:rPr>
                <w:rFonts w:asciiTheme="minorBidi" w:hAnsiTheme="minorBidi" w:cstheme="minorBidi"/>
                <w:sz w:val="22"/>
                <w:szCs w:val="22"/>
                <w:lang w:val="en-GB"/>
              </w:rPr>
            </w:pPr>
            <w:r w:rsidRPr="00824379">
              <w:rPr>
                <w:rFonts w:asciiTheme="minorBidi" w:hAnsiTheme="minorBidi" w:cstheme="minorBidi"/>
                <w:sz w:val="22"/>
                <w:szCs w:val="22"/>
              </w:rPr>
              <w:t>(abbreviated :S.W)</w:t>
            </w:r>
          </w:p>
        </w:tc>
        <w:tc>
          <w:tcPr>
            <w:tcW w:w="5365" w:type="dxa"/>
            <w:tcBorders>
              <w:right w:val="nil"/>
            </w:tcBorders>
          </w:tcPr>
          <w:p w:rsidR="006C7689" w:rsidRPr="00DC604B" w:rsidRDefault="006C7689" w:rsidP="009D68BE">
            <w:pPr>
              <w:widowControl w:val="0"/>
              <w:snapToGrid w:val="0"/>
              <w:spacing w:before="80" w:after="80"/>
              <w:ind w:left="105"/>
              <w:rPr>
                <w:rFonts w:asciiTheme="minorBidi" w:hAnsiTheme="minorBidi" w:cstheme="minorBidi"/>
                <w:sz w:val="22"/>
                <w:szCs w:val="22"/>
                <w:lang w:val="en-GB"/>
              </w:rPr>
            </w:pPr>
            <w:r w:rsidRPr="00824379">
              <w:rPr>
                <w:rFonts w:asciiTheme="minorBidi" w:hAnsiTheme="minorBidi" w:cstheme="minorBidi"/>
                <w:sz w:val="22"/>
                <w:szCs w:val="22"/>
              </w:rPr>
              <w:t>Means random Inspection during visits.</w:t>
            </w:r>
          </w:p>
        </w:tc>
      </w:tr>
      <w:tr w:rsidR="006C7689" w:rsidRPr="00DC604B" w:rsidTr="006C7689">
        <w:trPr>
          <w:trHeight w:val="2700"/>
        </w:trPr>
        <w:tc>
          <w:tcPr>
            <w:tcW w:w="3642" w:type="dxa"/>
            <w:tcBorders>
              <w:left w:val="nil"/>
            </w:tcBorders>
            <w:vAlign w:val="center"/>
          </w:tcPr>
          <w:p w:rsidR="006C7689" w:rsidRPr="00824379" w:rsidRDefault="006C7689" w:rsidP="006C7689">
            <w:pPr>
              <w:autoSpaceDE w:val="0"/>
              <w:autoSpaceDN w:val="0"/>
              <w:adjustRightInd w:val="0"/>
              <w:spacing w:line="360" w:lineRule="auto"/>
              <w:ind w:left="-36" w:right="51"/>
              <w:rPr>
                <w:rFonts w:asciiTheme="minorBidi" w:hAnsiTheme="minorBidi" w:cstheme="minorBidi"/>
                <w:sz w:val="22"/>
                <w:szCs w:val="22"/>
              </w:rPr>
            </w:pPr>
            <w:r w:rsidRPr="00824379">
              <w:rPr>
                <w:rFonts w:asciiTheme="minorBidi" w:hAnsiTheme="minorBidi" w:cstheme="minorBidi"/>
                <w:sz w:val="22"/>
                <w:szCs w:val="22"/>
              </w:rPr>
              <w:t>Monitoring</w:t>
            </w:r>
          </w:p>
          <w:p w:rsidR="006C7689" w:rsidRDefault="006C7689" w:rsidP="006C7689">
            <w:pPr>
              <w:autoSpaceDE w:val="0"/>
              <w:autoSpaceDN w:val="0"/>
              <w:adjustRightInd w:val="0"/>
              <w:spacing w:line="360" w:lineRule="auto"/>
              <w:ind w:left="-36" w:right="51"/>
              <w:rPr>
                <w:rFonts w:asciiTheme="minorBidi" w:hAnsiTheme="minorBidi" w:cstheme="minorBidi"/>
                <w:sz w:val="22"/>
                <w:szCs w:val="22"/>
              </w:rPr>
            </w:pPr>
            <w:r w:rsidRPr="00824379">
              <w:rPr>
                <w:rFonts w:asciiTheme="minorBidi" w:hAnsiTheme="minorBidi" w:cstheme="minorBidi"/>
                <w:sz w:val="22"/>
                <w:szCs w:val="22"/>
              </w:rPr>
              <w:t>(abbreviated: M)</w:t>
            </w:r>
          </w:p>
          <w:p w:rsidR="006C7689" w:rsidRPr="00775AEF" w:rsidRDefault="006C7689" w:rsidP="006C7689">
            <w:pPr>
              <w:ind w:left="-36"/>
              <w:rPr>
                <w:rFonts w:asciiTheme="minorBidi" w:hAnsiTheme="minorBidi" w:cstheme="minorBidi"/>
                <w:sz w:val="22"/>
                <w:szCs w:val="22"/>
              </w:rPr>
            </w:pPr>
          </w:p>
          <w:p w:rsidR="006C7689" w:rsidRDefault="006C7689" w:rsidP="006C7689">
            <w:pPr>
              <w:ind w:left="-36"/>
              <w:rPr>
                <w:rFonts w:asciiTheme="minorBidi" w:hAnsiTheme="minorBidi" w:cstheme="minorBidi"/>
                <w:sz w:val="22"/>
                <w:szCs w:val="22"/>
              </w:rPr>
            </w:pPr>
          </w:p>
          <w:p w:rsidR="006C7689" w:rsidRDefault="006C7689" w:rsidP="006C7689">
            <w:pPr>
              <w:ind w:left="-36"/>
              <w:rPr>
                <w:rFonts w:asciiTheme="minorBidi" w:hAnsiTheme="minorBidi" w:cstheme="minorBidi"/>
                <w:sz w:val="22"/>
                <w:szCs w:val="22"/>
              </w:rPr>
            </w:pPr>
          </w:p>
          <w:p w:rsidR="00A37AFA" w:rsidRDefault="00A37AFA" w:rsidP="006C7689">
            <w:pPr>
              <w:widowControl w:val="0"/>
              <w:snapToGrid w:val="0"/>
              <w:spacing w:before="80" w:after="80"/>
              <w:ind w:left="-36"/>
              <w:rPr>
                <w:rFonts w:asciiTheme="minorBidi" w:hAnsiTheme="minorBidi" w:cstheme="minorBidi"/>
                <w:sz w:val="22"/>
                <w:szCs w:val="22"/>
              </w:rPr>
            </w:pPr>
          </w:p>
          <w:p w:rsidR="006C7689" w:rsidRPr="00DC604B" w:rsidRDefault="006C7689" w:rsidP="006C7689">
            <w:pPr>
              <w:widowControl w:val="0"/>
              <w:snapToGrid w:val="0"/>
              <w:spacing w:before="80" w:after="80"/>
              <w:ind w:left="-36"/>
              <w:rPr>
                <w:rFonts w:asciiTheme="minorBidi" w:hAnsiTheme="minorBidi" w:cstheme="minorBidi"/>
                <w:sz w:val="22"/>
                <w:szCs w:val="22"/>
                <w:lang w:val="en-GB"/>
              </w:rPr>
            </w:pPr>
            <w:r>
              <w:rPr>
                <w:rFonts w:asciiTheme="minorBidi" w:hAnsiTheme="minorBidi" w:cstheme="minorBidi"/>
                <w:sz w:val="22"/>
                <w:szCs w:val="22"/>
              </w:rPr>
              <w:t xml:space="preserve">MOM </w:t>
            </w:r>
          </w:p>
        </w:tc>
        <w:tc>
          <w:tcPr>
            <w:tcW w:w="5365" w:type="dxa"/>
            <w:tcBorders>
              <w:right w:val="nil"/>
            </w:tcBorders>
            <w:vAlign w:val="center"/>
          </w:tcPr>
          <w:p w:rsidR="006C7689" w:rsidRDefault="006C7689" w:rsidP="006C7689">
            <w:pPr>
              <w:autoSpaceDE w:val="0"/>
              <w:autoSpaceDN w:val="0"/>
              <w:adjustRightInd w:val="0"/>
              <w:spacing w:line="360" w:lineRule="auto"/>
              <w:ind w:left="105" w:right="51"/>
              <w:jc w:val="both"/>
              <w:rPr>
                <w:rFonts w:asciiTheme="minorBidi" w:hAnsiTheme="minorBidi" w:cstheme="minorBidi"/>
                <w:sz w:val="22"/>
                <w:szCs w:val="22"/>
              </w:rPr>
            </w:pPr>
            <w:r w:rsidRPr="00824379">
              <w:rPr>
                <w:rFonts w:asciiTheme="minorBidi" w:hAnsiTheme="minorBidi" w:cstheme="minorBidi"/>
                <w:sz w:val="22"/>
                <w:szCs w:val="22"/>
              </w:rPr>
              <w:t xml:space="preserve">Means that the Client requires monitoring during the </w:t>
            </w:r>
            <w:r>
              <w:rPr>
                <w:rFonts w:asciiTheme="minorBidi" w:hAnsiTheme="minorBidi" w:cstheme="minorBidi"/>
                <w:sz w:val="22"/>
                <w:szCs w:val="22"/>
              </w:rPr>
              <w:t xml:space="preserve">Manufacturing of goods. </w:t>
            </w:r>
            <w:r w:rsidRPr="00824379">
              <w:rPr>
                <w:rFonts w:asciiTheme="minorBidi" w:hAnsiTheme="minorBidi" w:cstheme="minorBidi"/>
                <w:sz w:val="22"/>
                <w:szCs w:val="22"/>
              </w:rPr>
              <w:t xml:space="preserve">However, if the work is performed as scheduled and if the Client is not present, </w:t>
            </w:r>
            <w:r>
              <w:rPr>
                <w:rFonts w:asciiTheme="minorBidi" w:hAnsiTheme="minorBidi" w:cstheme="minorBidi"/>
                <w:sz w:val="22"/>
                <w:szCs w:val="22"/>
              </w:rPr>
              <w:t>Vendor</w:t>
            </w:r>
            <w:r w:rsidRPr="00824379">
              <w:rPr>
                <w:rFonts w:asciiTheme="minorBidi" w:hAnsiTheme="minorBidi" w:cstheme="minorBidi"/>
                <w:sz w:val="22"/>
                <w:szCs w:val="22"/>
              </w:rPr>
              <w:t xml:space="preserve"> will proceed with the work.</w:t>
            </w:r>
          </w:p>
          <w:p w:rsidR="00A37AFA" w:rsidRDefault="00A37AFA" w:rsidP="006C7689">
            <w:pPr>
              <w:widowControl w:val="0"/>
              <w:snapToGrid w:val="0"/>
              <w:spacing w:before="80" w:after="80"/>
              <w:ind w:left="105"/>
              <w:jc w:val="both"/>
              <w:rPr>
                <w:rFonts w:asciiTheme="minorBidi" w:hAnsiTheme="minorBidi" w:cstheme="minorBidi"/>
                <w:sz w:val="22"/>
                <w:szCs w:val="22"/>
              </w:rPr>
            </w:pPr>
          </w:p>
          <w:p w:rsidR="006C7689" w:rsidRPr="00DC604B" w:rsidRDefault="006C7689" w:rsidP="006C7689">
            <w:pPr>
              <w:widowControl w:val="0"/>
              <w:snapToGrid w:val="0"/>
              <w:spacing w:before="80" w:after="80"/>
              <w:ind w:left="105"/>
              <w:jc w:val="both"/>
              <w:rPr>
                <w:rFonts w:asciiTheme="minorBidi" w:hAnsiTheme="minorBidi" w:cstheme="minorBidi"/>
                <w:sz w:val="22"/>
                <w:szCs w:val="22"/>
                <w:lang w:val="en-GB"/>
              </w:rPr>
            </w:pPr>
            <w:r>
              <w:rPr>
                <w:rFonts w:asciiTheme="minorBidi" w:hAnsiTheme="minorBidi" w:cstheme="minorBidi"/>
                <w:sz w:val="22"/>
                <w:szCs w:val="22"/>
              </w:rPr>
              <w:t>Minutes of meeting</w:t>
            </w:r>
          </w:p>
        </w:tc>
      </w:tr>
      <w:tr w:rsidR="006C7689" w:rsidRPr="00DC604B" w:rsidTr="00E32B3F">
        <w:trPr>
          <w:trHeight w:val="774"/>
        </w:trPr>
        <w:tc>
          <w:tcPr>
            <w:tcW w:w="3642" w:type="dxa"/>
            <w:tcBorders>
              <w:left w:val="nil"/>
              <w:bottom w:val="nil"/>
            </w:tcBorders>
            <w:vAlign w:val="center"/>
          </w:tcPr>
          <w:p w:rsidR="006C7689" w:rsidRPr="00DC604B" w:rsidRDefault="006C7689" w:rsidP="006C7689">
            <w:pPr>
              <w:widowControl w:val="0"/>
              <w:snapToGrid w:val="0"/>
              <w:spacing w:before="80" w:after="80"/>
              <w:ind w:left="-36"/>
              <w:rPr>
                <w:rFonts w:asciiTheme="minorBidi" w:hAnsiTheme="minorBidi" w:cstheme="minorBidi"/>
                <w:sz w:val="22"/>
                <w:szCs w:val="22"/>
                <w:lang w:val="en-GB"/>
              </w:rPr>
            </w:pPr>
            <w:r w:rsidRPr="00824379">
              <w:rPr>
                <w:rFonts w:asciiTheme="minorBidi" w:hAnsiTheme="minorBidi" w:cstheme="minorBidi"/>
                <w:sz w:val="22"/>
                <w:szCs w:val="22"/>
              </w:rPr>
              <w:t>PIM</w:t>
            </w:r>
          </w:p>
        </w:tc>
        <w:tc>
          <w:tcPr>
            <w:tcW w:w="5365" w:type="dxa"/>
            <w:tcBorders>
              <w:bottom w:val="nil"/>
              <w:right w:val="nil"/>
            </w:tcBorders>
            <w:vAlign w:val="center"/>
          </w:tcPr>
          <w:p w:rsidR="006C7689" w:rsidRPr="00DC604B" w:rsidRDefault="006C7689" w:rsidP="006C7689">
            <w:pPr>
              <w:widowControl w:val="0"/>
              <w:snapToGrid w:val="0"/>
              <w:spacing w:before="80" w:after="80"/>
              <w:ind w:left="105"/>
              <w:jc w:val="both"/>
              <w:rPr>
                <w:rFonts w:asciiTheme="minorBidi" w:hAnsiTheme="minorBidi" w:cstheme="minorBidi"/>
                <w:sz w:val="22"/>
                <w:szCs w:val="22"/>
                <w:lang w:val="en-GB"/>
              </w:rPr>
            </w:pPr>
            <w:r w:rsidRPr="00824379">
              <w:rPr>
                <w:rFonts w:asciiTheme="minorBidi" w:hAnsiTheme="minorBidi" w:cstheme="minorBidi"/>
                <w:sz w:val="22"/>
                <w:szCs w:val="22"/>
              </w:rPr>
              <w:t>Pre Inspection Meeting</w:t>
            </w:r>
          </w:p>
        </w:tc>
      </w:tr>
    </w:tbl>
    <w:p w:rsidR="009D68BE" w:rsidRDefault="009D68BE" w:rsidP="009D68BE">
      <w:pPr>
        <w:pStyle w:val="Heading1"/>
        <w:ind w:left="720"/>
        <w:jc w:val="left"/>
        <w:rPr>
          <w:rFonts w:asciiTheme="minorBidi" w:hAnsiTheme="minorBidi" w:cstheme="minorBidi"/>
        </w:rPr>
      </w:pPr>
      <w:bookmarkStart w:id="16" w:name="_Toc343327080"/>
      <w:bookmarkStart w:id="17" w:name="_Toc343327777"/>
      <w:bookmarkStart w:id="18" w:name="_Toc518745778"/>
      <w:bookmarkStart w:id="19" w:name="_Toc328298191"/>
      <w:bookmarkStart w:id="20" w:name="_Toc259347570"/>
      <w:bookmarkStart w:id="21" w:name="_Toc292715166"/>
      <w:bookmarkStart w:id="22" w:name="_Toc325006574"/>
    </w:p>
    <w:p w:rsidR="00DF51A8" w:rsidRDefault="00DF51A8" w:rsidP="00DF51A8"/>
    <w:p w:rsidR="00DF51A8" w:rsidRDefault="00DF51A8" w:rsidP="00DF51A8"/>
    <w:p w:rsidR="00C44523" w:rsidRDefault="00C44523" w:rsidP="00DF51A8"/>
    <w:p w:rsidR="00C44523" w:rsidRDefault="00C44523" w:rsidP="00DF51A8"/>
    <w:p w:rsidR="00C44523" w:rsidRDefault="00C44523" w:rsidP="00DF51A8"/>
    <w:p w:rsidR="00C44523" w:rsidRDefault="00C44523" w:rsidP="00DF51A8"/>
    <w:p w:rsidR="00E32B3F" w:rsidRPr="00E32B3F" w:rsidRDefault="00DB0654" w:rsidP="008902A5">
      <w:pPr>
        <w:pStyle w:val="Heading1"/>
        <w:numPr>
          <w:ilvl w:val="0"/>
          <w:numId w:val="20"/>
        </w:numPr>
        <w:jc w:val="left"/>
        <w:rPr>
          <w:rFonts w:asciiTheme="minorBidi" w:hAnsiTheme="minorBidi" w:cstheme="minorBidi"/>
        </w:rPr>
      </w:pPr>
      <w:bookmarkStart w:id="23" w:name="_Toc110014114"/>
      <w:r w:rsidRPr="00E32B3F">
        <w:rPr>
          <w:rFonts w:asciiTheme="minorBidi" w:hAnsiTheme="minorBidi" w:cstheme="minorBidi"/>
        </w:rPr>
        <w:lastRenderedPageBreak/>
        <w:t>SCOPE</w:t>
      </w:r>
      <w:bookmarkEnd w:id="16"/>
      <w:bookmarkEnd w:id="17"/>
      <w:bookmarkEnd w:id="18"/>
      <w:bookmarkEnd w:id="23"/>
    </w:p>
    <w:p w:rsidR="00CE66F8" w:rsidRPr="00CE66F8" w:rsidRDefault="00CE66F8" w:rsidP="00311428">
      <w:pPr>
        <w:keepNext/>
        <w:widowControl w:val="0"/>
        <w:spacing w:before="120" w:after="120"/>
        <w:ind w:left="720" w:right="58"/>
        <w:jc w:val="both"/>
        <w:outlineLvl w:val="0"/>
        <w:rPr>
          <w:rFonts w:asciiTheme="minorBidi" w:hAnsiTheme="minorBidi" w:cstheme="minorBidi"/>
          <w:sz w:val="22"/>
          <w:szCs w:val="22"/>
          <w:lang w:val="en-GB"/>
        </w:rPr>
      </w:pPr>
      <w:bookmarkStart w:id="24" w:name="_Toc110014115"/>
      <w:bookmarkStart w:id="25" w:name="_Toc328298192"/>
      <w:bookmarkEnd w:id="19"/>
      <w:bookmarkEnd w:id="20"/>
      <w:bookmarkEnd w:id="21"/>
      <w:bookmarkEnd w:id="22"/>
      <w:r w:rsidRPr="00CE66F8">
        <w:rPr>
          <w:rFonts w:ascii="Arial" w:hAnsi="Arial" w:cs="Arial"/>
          <w:sz w:val="22"/>
          <w:szCs w:val="22"/>
        </w:rPr>
        <w:t xml:space="preserve">This specification covers the minimum requirements for the </w:t>
      </w:r>
      <w:bookmarkStart w:id="26" w:name="_Toc92453990"/>
      <w:bookmarkStart w:id="27" w:name="_Toc92454206"/>
      <w:bookmarkStart w:id="28" w:name="_Toc100941694"/>
      <w:r w:rsidR="00311428">
        <w:rPr>
          <w:rFonts w:ascii="Arial" w:hAnsi="Arial" w:cs="Arial"/>
          <w:sz w:val="22"/>
          <w:szCs w:val="22"/>
        </w:rPr>
        <w:t xml:space="preserve">NDT </w:t>
      </w:r>
      <w:r w:rsidR="00311428" w:rsidRPr="00311428">
        <w:rPr>
          <w:rFonts w:ascii="Arial" w:hAnsi="Arial" w:cs="Arial"/>
          <w:sz w:val="22"/>
          <w:szCs w:val="22"/>
        </w:rPr>
        <w:t>Bank project equipment</w:t>
      </w:r>
      <w:r w:rsidRPr="00405D5F">
        <w:rPr>
          <w:rFonts w:asciiTheme="minorBidi" w:hAnsiTheme="minorBidi" w:cstheme="minorBidi"/>
          <w:sz w:val="22"/>
          <w:szCs w:val="22"/>
          <w:lang w:val="en-GB"/>
        </w:rPr>
        <w:t xml:space="preserve">, </w:t>
      </w:r>
      <w:r>
        <w:rPr>
          <w:rFonts w:asciiTheme="minorBidi" w:hAnsiTheme="minorBidi" w:cstheme="minorBidi"/>
          <w:sz w:val="22"/>
          <w:szCs w:val="22"/>
          <w:lang w:val="en-GB"/>
        </w:rPr>
        <w:t>a</w:t>
      </w:r>
      <w:r w:rsidRPr="00405D5F">
        <w:rPr>
          <w:rFonts w:asciiTheme="minorBidi" w:hAnsiTheme="minorBidi" w:cstheme="minorBidi"/>
          <w:sz w:val="22"/>
          <w:szCs w:val="22"/>
          <w:lang w:val="en-GB"/>
        </w:rPr>
        <w:t>nd the use of the above document in the development project of B</w:t>
      </w:r>
      <w:r>
        <w:rPr>
          <w:rFonts w:asciiTheme="minorBidi" w:hAnsiTheme="minorBidi" w:cstheme="minorBidi"/>
          <w:sz w:val="22"/>
          <w:szCs w:val="22"/>
          <w:lang w:val="en-GB"/>
        </w:rPr>
        <w:t>i</w:t>
      </w:r>
      <w:r w:rsidRPr="00405D5F">
        <w:rPr>
          <w:rFonts w:asciiTheme="minorBidi" w:hAnsiTheme="minorBidi" w:cstheme="minorBidi"/>
          <w:sz w:val="22"/>
          <w:szCs w:val="22"/>
          <w:lang w:val="en-GB"/>
        </w:rPr>
        <w:t>n</w:t>
      </w:r>
      <w:r>
        <w:rPr>
          <w:rFonts w:asciiTheme="minorBidi" w:hAnsiTheme="minorBidi" w:cstheme="minorBidi"/>
          <w:sz w:val="22"/>
          <w:szCs w:val="22"/>
          <w:lang w:val="en-GB"/>
        </w:rPr>
        <w:t>a</w:t>
      </w:r>
      <w:r w:rsidRPr="00405D5F">
        <w:rPr>
          <w:rFonts w:asciiTheme="minorBidi" w:hAnsiTheme="minorBidi" w:cstheme="minorBidi"/>
          <w:sz w:val="22"/>
          <w:szCs w:val="22"/>
          <w:lang w:val="en-GB"/>
        </w:rPr>
        <w:t>k oil field</w:t>
      </w:r>
      <w:r w:rsidRPr="00405D5F">
        <w:rPr>
          <w:rFonts w:asciiTheme="minorBidi" w:hAnsiTheme="minorBidi" w:cstheme="minorBidi" w:hint="cs"/>
          <w:sz w:val="22"/>
          <w:szCs w:val="22"/>
          <w:rtl/>
          <w:lang w:val="en-GB"/>
        </w:rPr>
        <w:t>.</w:t>
      </w:r>
      <w:bookmarkEnd w:id="24"/>
      <w:bookmarkEnd w:id="26"/>
      <w:bookmarkEnd w:id="27"/>
      <w:bookmarkEnd w:id="28"/>
    </w:p>
    <w:p w:rsidR="00405D5F" w:rsidRDefault="00405D5F" w:rsidP="00127B99">
      <w:pPr>
        <w:keepNext/>
        <w:widowControl w:val="0"/>
        <w:spacing w:before="120" w:after="120"/>
        <w:ind w:left="720" w:right="58"/>
        <w:jc w:val="both"/>
        <w:outlineLvl w:val="0"/>
        <w:rPr>
          <w:rFonts w:asciiTheme="minorBidi" w:hAnsiTheme="minorBidi" w:cstheme="minorBidi"/>
          <w:sz w:val="22"/>
          <w:szCs w:val="22"/>
          <w:lang w:val="en-GB"/>
        </w:rPr>
      </w:pPr>
      <w:bookmarkStart w:id="29" w:name="_Toc92453991"/>
      <w:bookmarkStart w:id="30" w:name="_Toc92454207"/>
      <w:bookmarkStart w:id="31" w:name="_Toc100941695"/>
      <w:bookmarkStart w:id="32" w:name="_Toc110014116"/>
      <w:r w:rsidRPr="00405D5F">
        <w:rPr>
          <w:rFonts w:asciiTheme="minorBidi" w:hAnsiTheme="minorBidi" w:cstheme="minorBidi"/>
          <w:sz w:val="22"/>
          <w:szCs w:val="22"/>
          <w:lang w:val="en-GB"/>
        </w:rPr>
        <w:t>It shall be used in conjunction with data/requisition sheets for present document subject.</w:t>
      </w:r>
      <w:bookmarkEnd w:id="29"/>
      <w:bookmarkEnd w:id="30"/>
      <w:bookmarkEnd w:id="31"/>
      <w:bookmarkEnd w:id="32"/>
    </w:p>
    <w:p w:rsidR="009D68BE" w:rsidRDefault="009D68BE" w:rsidP="00405D5F">
      <w:pPr>
        <w:keepNext/>
        <w:widowControl w:val="0"/>
        <w:spacing w:before="240" w:after="240" w:line="360" w:lineRule="auto"/>
        <w:ind w:left="720" w:right="51"/>
        <w:jc w:val="both"/>
        <w:outlineLvl w:val="0"/>
        <w:rPr>
          <w:rFonts w:asciiTheme="minorBidi" w:hAnsiTheme="minorBidi" w:cstheme="minorBidi"/>
          <w:sz w:val="22"/>
          <w:szCs w:val="22"/>
          <w:lang w:val="en-GB"/>
        </w:rPr>
      </w:pPr>
    </w:p>
    <w:p w:rsidR="00DC604B" w:rsidRDefault="00DC604B" w:rsidP="008902A5">
      <w:pPr>
        <w:pStyle w:val="Heading1"/>
        <w:numPr>
          <w:ilvl w:val="0"/>
          <w:numId w:val="20"/>
        </w:numPr>
        <w:jc w:val="left"/>
        <w:rPr>
          <w:rFonts w:asciiTheme="minorBidi" w:hAnsiTheme="minorBidi" w:cstheme="minorBidi"/>
        </w:rPr>
      </w:pPr>
      <w:bookmarkStart w:id="33" w:name="_Toc518745779"/>
      <w:bookmarkStart w:id="34" w:name="_Toc110014117"/>
      <w:bookmarkEnd w:id="25"/>
      <w:r w:rsidRPr="00E32B3F">
        <w:rPr>
          <w:rFonts w:asciiTheme="minorBidi" w:hAnsiTheme="minorBidi" w:cstheme="minorBidi"/>
        </w:rPr>
        <w:t>NORMATIVE REFERENCES</w:t>
      </w:r>
      <w:bookmarkEnd w:id="33"/>
      <w:bookmarkEnd w:id="34"/>
    </w:p>
    <w:p w:rsidR="00E32B3F" w:rsidRPr="00E32B3F" w:rsidRDefault="00E32B3F" w:rsidP="00E32B3F"/>
    <w:p w:rsidR="007C5E23" w:rsidRDefault="00DC604B" w:rsidP="008902A5">
      <w:pPr>
        <w:pStyle w:val="Heading2"/>
        <w:numPr>
          <w:ilvl w:val="1"/>
          <w:numId w:val="19"/>
        </w:numPr>
        <w:ind w:left="1170" w:hanging="450"/>
        <w:rPr>
          <w:rFonts w:asciiTheme="minorBidi" w:hAnsiTheme="minorBidi" w:cstheme="minorBidi"/>
          <w:lang w:val="en-GB"/>
        </w:rPr>
      </w:pPr>
      <w:bookmarkStart w:id="35" w:name="_Toc343001691"/>
      <w:bookmarkStart w:id="36" w:name="_Toc343327082"/>
      <w:bookmarkStart w:id="37" w:name="_Toc343327779"/>
      <w:bookmarkStart w:id="38" w:name="_Toc518745780"/>
      <w:bookmarkStart w:id="39" w:name="_Toc100941697"/>
      <w:bookmarkStart w:id="40" w:name="_Toc110014118"/>
      <w:bookmarkStart w:id="41" w:name="_Toc325006576"/>
      <w:r w:rsidRPr="00405D5F">
        <w:rPr>
          <w:rFonts w:asciiTheme="minorBidi" w:hAnsiTheme="minorBidi" w:cstheme="minorBidi"/>
          <w:lang w:val="en-GB"/>
        </w:rPr>
        <w:t>Local Codes and Standards</w:t>
      </w:r>
      <w:bookmarkEnd w:id="35"/>
      <w:bookmarkEnd w:id="36"/>
      <w:bookmarkEnd w:id="37"/>
      <w:bookmarkEnd w:id="38"/>
      <w:bookmarkEnd w:id="39"/>
      <w:bookmarkEnd w:id="40"/>
    </w:p>
    <w:p w:rsidR="00B35818" w:rsidRPr="00B35818" w:rsidRDefault="00B35818" w:rsidP="00B35818">
      <w:pPr>
        <w:rPr>
          <w:lang w:val="en-GB"/>
        </w:rPr>
      </w:pPr>
    </w:p>
    <w:p w:rsidR="00D356D5" w:rsidRDefault="00D356D5" w:rsidP="008902A5">
      <w:pPr>
        <w:widowControl w:val="0"/>
        <w:numPr>
          <w:ilvl w:val="0"/>
          <w:numId w:val="17"/>
        </w:numPr>
        <w:tabs>
          <w:tab w:val="left" w:pos="1260"/>
          <w:tab w:val="left" w:pos="5130"/>
        </w:tabs>
        <w:spacing w:before="120" w:after="120"/>
        <w:ind w:left="5130" w:hanging="4140"/>
        <w:jc w:val="both"/>
        <w:rPr>
          <w:rFonts w:ascii="Arial" w:hAnsi="Arial" w:cs="Arial"/>
          <w:snapToGrid w:val="0"/>
          <w:sz w:val="22"/>
          <w:szCs w:val="20"/>
          <w:lang w:val="en-GB" w:eastAsia="en-GB"/>
        </w:rPr>
      </w:pPr>
      <w:r w:rsidRPr="00C90D7F">
        <w:rPr>
          <w:rFonts w:ascii="Arial" w:hAnsi="Arial" w:cs="Arial"/>
          <w:snapToGrid w:val="0"/>
          <w:sz w:val="22"/>
          <w:szCs w:val="20"/>
          <w:lang w:val="en-GB" w:eastAsia="en-GB"/>
        </w:rPr>
        <w:t xml:space="preserve">IPS-C-PI-270                  </w:t>
      </w:r>
      <w:r w:rsidRPr="00C90D7F">
        <w:rPr>
          <w:rFonts w:ascii="Arial" w:hAnsi="Arial" w:cs="Arial"/>
          <w:snapToGrid w:val="0"/>
          <w:sz w:val="22"/>
          <w:szCs w:val="20"/>
          <w:lang w:val="en-GB" w:eastAsia="en-GB"/>
        </w:rPr>
        <w:tab/>
        <w:t xml:space="preserve">Construction Standard for </w:t>
      </w:r>
      <w:r w:rsidRPr="00FD65DF">
        <w:rPr>
          <w:rFonts w:ascii="Arial" w:hAnsi="Arial" w:cs="Arial"/>
          <w:snapToGrid w:val="0"/>
          <w:sz w:val="22"/>
          <w:szCs w:val="20"/>
          <w:lang w:val="en-GB" w:eastAsia="en-GB"/>
        </w:rPr>
        <w:t>Welding of Transportation Pipeline</w:t>
      </w:r>
    </w:p>
    <w:p w:rsidR="001E1B86" w:rsidRPr="001E1B86" w:rsidRDefault="001E1B86" w:rsidP="008902A5">
      <w:pPr>
        <w:widowControl w:val="0"/>
        <w:numPr>
          <w:ilvl w:val="0"/>
          <w:numId w:val="17"/>
        </w:numPr>
        <w:tabs>
          <w:tab w:val="left" w:pos="1260"/>
          <w:tab w:val="left" w:pos="5130"/>
        </w:tabs>
        <w:spacing w:before="120" w:after="120"/>
        <w:ind w:left="5130" w:hanging="4140"/>
        <w:jc w:val="both"/>
        <w:rPr>
          <w:rFonts w:ascii="Arial" w:hAnsi="Arial" w:cs="Arial"/>
          <w:snapToGrid w:val="0"/>
          <w:sz w:val="22"/>
          <w:szCs w:val="20"/>
          <w:lang w:val="en-GB" w:eastAsia="en-GB"/>
        </w:rPr>
      </w:pPr>
      <w:r w:rsidRPr="00C90D7F">
        <w:rPr>
          <w:rFonts w:ascii="Arial" w:hAnsi="Arial" w:cs="Arial"/>
          <w:snapToGrid w:val="0"/>
          <w:sz w:val="22"/>
          <w:szCs w:val="20"/>
          <w:lang w:val="en-GB" w:eastAsia="en-GB"/>
        </w:rPr>
        <w:t>IPS-C-PI-2</w:t>
      </w:r>
      <w:r>
        <w:rPr>
          <w:rFonts w:ascii="Arial" w:hAnsi="Arial" w:cs="Arial"/>
          <w:snapToGrid w:val="0"/>
          <w:sz w:val="22"/>
          <w:szCs w:val="20"/>
          <w:lang w:val="en-GB" w:eastAsia="en-GB"/>
        </w:rPr>
        <w:t>9</w:t>
      </w:r>
      <w:r w:rsidRPr="00C90D7F">
        <w:rPr>
          <w:rFonts w:ascii="Arial" w:hAnsi="Arial" w:cs="Arial"/>
          <w:snapToGrid w:val="0"/>
          <w:sz w:val="22"/>
          <w:szCs w:val="20"/>
          <w:lang w:val="en-GB" w:eastAsia="en-GB"/>
        </w:rPr>
        <w:t xml:space="preserve">0                  </w:t>
      </w:r>
      <w:r w:rsidRPr="00C90D7F">
        <w:rPr>
          <w:rFonts w:ascii="Arial" w:hAnsi="Arial" w:cs="Arial"/>
          <w:snapToGrid w:val="0"/>
          <w:sz w:val="22"/>
          <w:szCs w:val="20"/>
          <w:lang w:val="en-GB" w:eastAsia="en-GB"/>
        </w:rPr>
        <w:tab/>
        <w:t xml:space="preserve">Construction Standard for </w:t>
      </w:r>
      <w:r w:rsidRPr="00FD65DF">
        <w:rPr>
          <w:rFonts w:ascii="Arial" w:hAnsi="Arial" w:cs="Arial"/>
          <w:snapToGrid w:val="0"/>
          <w:sz w:val="22"/>
          <w:szCs w:val="20"/>
          <w:lang w:val="en-GB" w:eastAsia="en-GB"/>
        </w:rPr>
        <w:t xml:space="preserve">Welding of </w:t>
      </w:r>
      <w:r>
        <w:rPr>
          <w:rFonts w:ascii="Arial" w:hAnsi="Arial" w:cs="Arial"/>
          <w:snapToGrid w:val="0"/>
          <w:sz w:val="22"/>
          <w:szCs w:val="20"/>
          <w:lang w:val="en-GB" w:eastAsia="en-GB"/>
        </w:rPr>
        <w:t>Plant Piping system</w:t>
      </w:r>
    </w:p>
    <w:p w:rsidR="00D356D5" w:rsidRDefault="00D356D5" w:rsidP="008902A5">
      <w:pPr>
        <w:pStyle w:val="ListParagraph"/>
        <w:numPr>
          <w:ilvl w:val="0"/>
          <w:numId w:val="17"/>
        </w:numPr>
        <w:tabs>
          <w:tab w:val="left" w:pos="1260"/>
        </w:tabs>
        <w:ind w:left="5130" w:hanging="4140"/>
      </w:pPr>
      <w:r w:rsidRPr="001E1B86">
        <w:rPr>
          <w:rFonts w:ascii="Arial" w:hAnsi="Arial" w:cs="Arial"/>
          <w:snapToGrid w:val="0"/>
          <w:sz w:val="22"/>
          <w:szCs w:val="20"/>
          <w:lang w:val="en-GB" w:eastAsia="en-GB"/>
        </w:rPr>
        <w:t>IPS-C-PI-370</w:t>
      </w:r>
      <w:r w:rsidRPr="001E1B86">
        <w:rPr>
          <w:rFonts w:ascii="Arial" w:hAnsi="Arial" w:cs="Arial"/>
          <w:snapToGrid w:val="0"/>
          <w:sz w:val="22"/>
          <w:szCs w:val="20"/>
          <w:lang w:val="en-GB" w:eastAsia="en-GB"/>
        </w:rPr>
        <w:tab/>
        <w:t>Construction Standard for Transportation Pipeline (onshore) Pressure Testing</w:t>
      </w:r>
    </w:p>
    <w:p w:rsidR="00410B0E" w:rsidRDefault="00DC604B" w:rsidP="008902A5">
      <w:pPr>
        <w:pStyle w:val="Heading2"/>
        <w:numPr>
          <w:ilvl w:val="1"/>
          <w:numId w:val="19"/>
        </w:numPr>
        <w:ind w:left="1170" w:hanging="450"/>
        <w:rPr>
          <w:rFonts w:asciiTheme="minorBidi" w:hAnsiTheme="minorBidi" w:cstheme="minorBidi"/>
          <w:rtl/>
          <w:lang w:val="en-GB"/>
        </w:rPr>
      </w:pPr>
      <w:bookmarkStart w:id="42" w:name="_Toc343001692"/>
      <w:bookmarkStart w:id="43" w:name="_Toc343327083"/>
      <w:bookmarkStart w:id="44" w:name="_Toc343327780"/>
      <w:bookmarkStart w:id="45" w:name="_Toc518745781"/>
      <w:bookmarkStart w:id="46" w:name="_Toc100941698"/>
      <w:bookmarkStart w:id="47" w:name="_Toc110014119"/>
      <w:r w:rsidRPr="00E32B3F">
        <w:rPr>
          <w:rFonts w:asciiTheme="minorBidi" w:hAnsiTheme="minorBidi" w:cstheme="minorBidi"/>
          <w:lang w:val="en-GB"/>
        </w:rPr>
        <w:t>International Codes and Standards</w:t>
      </w:r>
      <w:bookmarkEnd w:id="42"/>
      <w:bookmarkEnd w:id="43"/>
      <w:bookmarkEnd w:id="44"/>
      <w:bookmarkEnd w:id="45"/>
      <w:bookmarkEnd w:id="46"/>
      <w:bookmarkEnd w:id="47"/>
    </w:p>
    <w:p w:rsidR="00452CF0" w:rsidRPr="00452CF0" w:rsidRDefault="00452CF0" w:rsidP="00452CF0">
      <w:pPr>
        <w:rPr>
          <w:lang w:val="en-GB"/>
        </w:rPr>
      </w:pPr>
    </w:p>
    <w:p w:rsidR="00311428" w:rsidRPr="001E1B86" w:rsidRDefault="00311428" w:rsidP="008902A5">
      <w:pPr>
        <w:widowControl w:val="0"/>
        <w:numPr>
          <w:ilvl w:val="0"/>
          <w:numId w:val="17"/>
        </w:numPr>
        <w:tabs>
          <w:tab w:val="left" w:pos="1260"/>
        </w:tabs>
        <w:spacing w:before="120" w:after="120"/>
        <w:ind w:left="4770" w:hanging="3780"/>
        <w:jc w:val="both"/>
        <w:rPr>
          <w:rFonts w:ascii="Arial" w:hAnsi="Arial" w:cs="Arial"/>
          <w:snapToGrid w:val="0"/>
          <w:sz w:val="22"/>
          <w:szCs w:val="20"/>
          <w:lang w:val="en-GB" w:eastAsia="en-GB"/>
        </w:rPr>
      </w:pPr>
      <w:r w:rsidRPr="001E1B86">
        <w:rPr>
          <w:rFonts w:ascii="Arial" w:hAnsi="Arial" w:cs="Arial"/>
          <w:snapToGrid w:val="0"/>
          <w:sz w:val="22"/>
          <w:szCs w:val="20"/>
          <w:lang w:val="en-GB" w:eastAsia="en-GB"/>
        </w:rPr>
        <w:t>ASME BPVC Sec.V (2021)</w:t>
      </w:r>
      <w:r w:rsidR="00D356D5" w:rsidRPr="001E1B86">
        <w:rPr>
          <w:rFonts w:ascii="Arial" w:hAnsi="Arial" w:cs="Arial"/>
          <w:snapToGrid w:val="0"/>
          <w:sz w:val="22"/>
          <w:szCs w:val="20"/>
          <w:lang w:val="en-GB" w:eastAsia="en-GB"/>
        </w:rPr>
        <w:t xml:space="preserve"> </w:t>
      </w:r>
      <w:r w:rsidR="001E1B86" w:rsidRPr="001E1B86">
        <w:rPr>
          <w:rFonts w:ascii="Arial" w:hAnsi="Arial" w:cs="Arial"/>
          <w:snapToGrid w:val="0"/>
          <w:sz w:val="22"/>
          <w:szCs w:val="20"/>
          <w:lang w:val="en-GB" w:eastAsia="en-GB"/>
        </w:rPr>
        <w:t xml:space="preserve">   </w:t>
      </w:r>
      <w:r w:rsidR="001E1B86">
        <w:rPr>
          <w:rFonts w:ascii="Arial" w:hAnsi="Arial" w:cs="Arial"/>
          <w:snapToGrid w:val="0"/>
          <w:sz w:val="22"/>
          <w:szCs w:val="20"/>
          <w:lang w:val="en-GB" w:eastAsia="en-GB"/>
        </w:rPr>
        <w:t xml:space="preserve">            </w:t>
      </w:r>
      <w:r w:rsidR="0021346E" w:rsidRPr="001E1B86">
        <w:rPr>
          <w:rFonts w:ascii="Arial" w:hAnsi="Arial" w:cs="Arial"/>
          <w:snapToGrid w:val="0"/>
          <w:sz w:val="22"/>
          <w:szCs w:val="20"/>
          <w:lang w:val="en-GB" w:eastAsia="en-GB"/>
        </w:rPr>
        <w:t>Nondestructive Examination</w:t>
      </w:r>
    </w:p>
    <w:p w:rsidR="00311428" w:rsidRPr="001E1B86" w:rsidRDefault="00311428" w:rsidP="008902A5">
      <w:pPr>
        <w:widowControl w:val="0"/>
        <w:numPr>
          <w:ilvl w:val="0"/>
          <w:numId w:val="17"/>
        </w:numPr>
        <w:tabs>
          <w:tab w:val="left" w:pos="1260"/>
          <w:tab w:val="left" w:pos="5130"/>
        </w:tabs>
        <w:spacing w:before="120" w:after="120"/>
        <w:ind w:left="4770" w:hanging="3780"/>
        <w:jc w:val="both"/>
        <w:rPr>
          <w:rFonts w:ascii="Arial" w:hAnsi="Arial" w:cs="Arial"/>
          <w:snapToGrid w:val="0"/>
          <w:sz w:val="22"/>
          <w:szCs w:val="20"/>
          <w:lang w:val="en-GB" w:eastAsia="en-GB"/>
        </w:rPr>
      </w:pPr>
      <w:r w:rsidRPr="001E1B86">
        <w:rPr>
          <w:rFonts w:ascii="Arial" w:hAnsi="Arial" w:cs="Arial"/>
          <w:snapToGrid w:val="0"/>
          <w:sz w:val="22"/>
          <w:szCs w:val="20"/>
          <w:lang w:val="en-GB" w:eastAsia="en-GB"/>
        </w:rPr>
        <w:t>ASME BPVC sec.VIII Div.I (2021)</w:t>
      </w:r>
      <w:r w:rsidR="0021346E" w:rsidRPr="001E1B86">
        <w:rPr>
          <w:rFonts w:ascii="Arial" w:hAnsi="Arial" w:cs="Arial"/>
          <w:snapToGrid w:val="0"/>
          <w:sz w:val="22"/>
          <w:szCs w:val="20"/>
          <w:lang w:val="en-GB" w:eastAsia="en-GB"/>
        </w:rPr>
        <w:t xml:space="preserve"> </w:t>
      </w:r>
      <w:r w:rsidR="001E1B86">
        <w:rPr>
          <w:rFonts w:ascii="Arial" w:hAnsi="Arial" w:cs="Arial"/>
          <w:snapToGrid w:val="0"/>
          <w:sz w:val="22"/>
          <w:szCs w:val="20"/>
          <w:lang w:val="en-GB" w:eastAsia="en-GB"/>
        </w:rPr>
        <w:t xml:space="preserve"> </w:t>
      </w:r>
      <w:r w:rsidR="00D356D5" w:rsidRPr="001E1B86">
        <w:rPr>
          <w:rFonts w:ascii="Arial" w:hAnsi="Arial" w:cs="Arial"/>
          <w:snapToGrid w:val="0"/>
          <w:sz w:val="22"/>
          <w:szCs w:val="20"/>
          <w:lang w:val="en-GB" w:eastAsia="en-GB"/>
        </w:rPr>
        <w:t xml:space="preserve"> </w:t>
      </w:r>
      <w:r w:rsidR="001E1B86">
        <w:rPr>
          <w:rFonts w:ascii="Arial" w:hAnsi="Arial" w:cs="Arial"/>
          <w:snapToGrid w:val="0"/>
          <w:sz w:val="22"/>
          <w:szCs w:val="20"/>
          <w:lang w:val="en-GB" w:eastAsia="en-GB"/>
        </w:rPr>
        <w:t xml:space="preserve">  </w:t>
      </w:r>
      <w:r w:rsidR="0021346E" w:rsidRPr="001E1B86">
        <w:rPr>
          <w:rFonts w:ascii="Arial" w:hAnsi="Arial" w:cs="Arial"/>
          <w:snapToGrid w:val="0"/>
          <w:sz w:val="22"/>
          <w:szCs w:val="20"/>
          <w:lang w:val="en-GB" w:eastAsia="en-GB"/>
        </w:rPr>
        <w:t>Construction of Pressure Vessels Division 1</w:t>
      </w:r>
    </w:p>
    <w:p w:rsidR="00311428" w:rsidRPr="001E1B86" w:rsidRDefault="00311428" w:rsidP="008902A5">
      <w:pPr>
        <w:widowControl w:val="0"/>
        <w:numPr>
          <w:ilvl w:val="0"/>
          <w:numId w:val="17"/>
        </w:numPr>
        <w:tabs>
          <w:tab w:val="left" w:pos="1260"/>
          <w:tab w:val="left" w:pos="5130"/>
        </w:tabs>
        <w:spacing w:before="120" w:after="120"/>
        <w:ind w:left="4770" w:hanging="3780"/>
        <w:jc w:val="both"/>
        <w:rPr>
          <w:rFonts w:ascii="Arial" w:hAnsi="Arial" w:cs="Arial"/>
          <w:snapToGrid w:val="0"/>
          <w:sz w:val="22"/>
          <w:szCs w:val="20"/>
          <w:lang w:val="en-GB" w:eastAsia="en-GB"/>
        </w:rPr>
      </w:pPr>
      <w:r w:rsidRPr="001E1B86">
        <w:rPr>
          <w:rFonts w:ascii="Arial" w:hAnsi="Arial" w:cs="Arial"/>
          <w:snapToGrid w:val="0"/>
          <w:sz w:val="22"/>
          <w:szCs w:val="20"/>
          <w:lang w:val="en-GB" w:eastAsia="en-GB"/>
        </w:rPr>
        <w:t xml:space="preserve">API 1104 </w:t>
      </w:r>
      <w:r w:rsidR="0021346E" w:rsidRPr="001E1B86">
        <w:rPr>
          <w:rFonts w:ascii="Arial" w:hAnsi="Arial" w:cs="Arial"/>
          <w:snapToGrid w:val="0"/>
          <w:sz w:val="22"/>
          <w:szCs w:val="20"/>
          <w:lang w:val="en-GB" w:eastAsia="en-GB"/>
        </w:rPr>
        <w:t xml:space="preserve">(2021) </w:t>
      </w:r>
      <w:r w:rsidR="001E1B86">
        <w:rPr>
          <w:rFonts w:ascii="Arial" w:hAnsi="Arial" w:cs="Arial"/>
          <w:snapToGrid w:val="0"/>
          <w:sz w:val="22"/>
          <w:szCs w:val="20"/>
          <w:lang w:val="en-GB" w:eastAsia="en-GB"/>
        </w:rPr>
        <w:t xml:space="preserve">                             </w:t>
      </w:r>
      <w:r w:rsidR="00D356D5" w:rsidRPr="001E1B86">
        <w:rPr>
          <w:rFonts w:ascii="Arial" w:hAnsi="Arial" w:cs="Arial"/>
          <w:snapToGrid w:val="0"/>
          <w:sz w:val="22"/>
          <w:szCs w:val="20"/>
          <w:lang w:val="en-GB" w:eastAsia="en-GB"/>
        </w:rPr>
        <w:t xml:space="preserve">   </w:t>
      </w:r>
      <w:r w:rsidR="0021346E" w:rsidRPr="001E1B86">
        <w:rPr>
          <w:rFonts w:ascii="Arial" w:hAnsi="Arial" w:cs="Arial"/>
          <w:snapToGrid w:val="0"/>
          <w:sz w:val="22"/>
          <w:szCs w:val="20"/>
          <w:lang w:val="en-GB" w:eastAsia="en-GB"/>
        </w:rPr>
        <w:t>Welding of Pipeline and Related Facilities</w:t>
      </w:r>
    </w:p>
    <w:p w:rsidR="00311428" w:rsidRPr="001E1B86" w:rsidRDefault="00311428" w:rsidP="008902A5">
      <w:pPr>
        <w:widowControl w:val="0"/>
        <w:numPr>
          <w:ilvl w:val="0"/>
          <w:numId w:val="17"/>
        </w:numPr>
        <w:tabs>
          <w:tab w:val="left" w:pos="1260"/>
          <w:tab w:val="left" w:pos="5130"/>
        </w:tabs>
        <w:spacing w:before="120" w:after="120"/>
        <w:ind w:left="4770" w:hanging="3780"/>
        <w:jc w:val="both"/>
        <w:rPr>
          <w:rFonts w:ascii="Arial" w:hAnsi="Arial" w:cs="Arial"/>
          <w:snapToGrid w:val="0"/>
          <w:sz w:val="22"/>
          <w:szCs w:val="20"/>
          <w:lang w:val="en-GB" w:eastAsia="en-GB"/>
        </w:rPr>
      </w:pPr>
      <w:r w:rsidRPr="001E1B86">
        <w:rPr>
          <w:rFonts w:ascii="Arial" w:hAnsi="Arial" w:cs="Arial"/>
          <w:snapToGrid w:val="0"/>
          <w:sz w:val="22"/>
          <w:szCs w:val="20"/>
          <w:lang w:val="en-GB" w:eastAsia="en-GB"/>
        </w:rPr>
        <w:t>ASME B31.3</w:t>
      </w:r>
      <w:r w:rsidR="0021346E" w:rsidRPr="001E1B86">
        <w:rPr>
          <w:rFonts w:ascii="Arial" w:hAnsi="Arial" w:cs="Arial"/>
          <w:snapToGrid w:val="0"/>
          <w:sz w:val="22"/>
          <w:szCs w:val="20"/>
          <w:lang w:val="en-GB" w:eastAsia="en-GB"/>
        </w:rPr>
        <w:t xml:space="preserve"> (2020)  </w:t>
      </w:r>
      <w:r w:rsidR="001E1B86">
        <w:rPr>
          <w:rFonts w:ascii="Arial" w:hAnsi="Arial" w:cs="Arial"/>
          <w:snapToGrid w:val="0"/>
          <w:sz w:val="22"/>
          <w:szCs w:val="20"/>
          <w:lang w:val="en-GB" w:eastAsia="en-GB"/>
        </w:rPr>
        <w:t xml:space="preserve">                       </w:t>
      </w:r>
      <w:r w:rsidR="00D356D5" w:rsidRPr="001E1B86">
        <w:rPr>
          <w:rFonts w:ascii="Arial" w:hAnsi="Arial" w:cs="Arial"/>
          <w:snapToGrid w:val="0"/>
          <w:sz w:val="22"/>
          <w:szCs w:val="20"/>
          <w:lang w:val="en-GB" w:eastAsia="en-GB"/>
        </w:rPr>
        <w:t xml:space="preserve">  </w:t>
      </w:r>
      <w:r w:rsidR="0021346E" w:rsidRPr="001E1B86">
        <w:rPr>
          <w:rFonts w:ascii="Arial" w:hAnsi="Arial" w:cs="Arial"/>
          <w:snapToGrid w:val="0"/>
          <w:sz w:val="22"/>
          <w:szCs w:val="20"/>
          <w:lang w:val="en-GB" w:eastAsia="en-GB"/>
        </w:rPr>
        <w:t>Process Piping</w:t>
      </w:r>
    </w:p>
    <w:p w:rsidR="00452CF0" w:rsidRPr="001E1B86" w:rsidRDefault="00311428" w:rsidP="008902A5">
      <w:pPr>
        <w:widowControl w:val="0"/>
        <w:numPr>
          <w:ilvl w:val="0"/>
          <w:numId w:val="17"/>
        </w:numPr>
        <w:tabs>
          <w:tab w:val="left" w:pos="1260"/>
        </w:tabs>
        <w:spacing w:before="120" w:after="120"/>
        <w:ind w:left="4860" w:hanging="3870"/>
        <w:jc w:val="both"/>
        <w:rPr>
          <w:rFonts w:ascii="Arial" w:hAnsi="Arial" w:cs="Arial"/>
          <w:snapToGrid w:val="0"/>
          <w:sz w:val="22"/>
          <w:szCs w:val="20"/>
          <w:lang w:val="en-GB" w:eastAsia="en-GB"/>
        </w:rPr>
      </w:pPr>
      <w:r w:rsidRPr="001E1B86">
        <w:rPr>
          <w:rFonts w:ascii="Arial" w:hAnsi="Arial" w:cs="Arial"/>
          <w:snapToGrid w:val="0"/>
          <w:sz w:val="22"/>
          <w:szCs w:val="20"/>
          <w:lang w:val="en-GB" w:eastAsia="en-GB"/>
        </w:rPr>
        <w:t>ASNT/SNT-TC-1A</w:t>
      </w:r>
      <w:r w:rsidR="0021346E" w:rsidRPr="001E1B86">
        <w:rPr>
          <w:rFonts w:ascii="Arial" w:hAnsi="Arial" w:cs="Arial"/>
          <w:snapToGrid w:val="0"/>
          <w:sz w:val="22"/>
          <w:szCs w:val="20"/>
          <w:lang w:val="en-GB" w:eastAsia="en-GB"/>
        </w:rPr>
        <w:t xml:space="preserve">(2020) </w:t>
      </w:r>
      <w:r w:rsidR="001E1B86">
        <w:rPr>
          <w:rFonts w:ascii="Arial" w:hAnsi="Arial" w:cs="Arial"/>
          <w:snapToGrid w:val="0"/>
          <w:sz w:val="22"/>
          <w:szCs w:val="20"/>
          <w:lang w:val="en-GB" w:eastAsia="en-GB"/>
        </w:rPr>
        <w:t xml:space="preserve"> </w:t>
      </w:r>
      <w:r w:rsidR="006B4701">
        <w:rPr>
          <w:rFonts w:ascii="Arial" w:hAnsi="Arial" w:cs="Arial"/>
          <w:snapToGrid w:val="0"/>
          <w:sz w:val="22"/>
          <w:szCs w:val="20"/>
          <w:lang w:val="en-GB" w:eastAsia="en-GB"/>
        </w:rPr>
        <w:t xml:space="preserve"> </w:t>
      </w:r>
      <w:r w:rsidR="00D356D5" w:rsidRPr="001E1B86">
        <w:rPr>
          <w:rFonts w:ascii="Arial" w:hAnsi="Arial" w:cs="Arial"/>
          <w:snapToGrid w:val="0"/>
          <w:sz w:val="22"/>
          <w:szCs w:val="20"/>
          <w:lang w:val="en-GB" w:eastAsia="en-GB"/>
        </w:rPr>
        <w:t xml:space="preserve"> </w:t>
      </w:r>
      <w:r w:rsidR="0021346E" w:rsidRPr="001E1B86">
        <w:rPr>
          <w:rFonts w:ascii="Arial" w:hAnsi="Arial" w:cs="Arial"/>
          <w:snapToGrid w:val="0"/>
          <w:sz w:val="22"/>
          <w:szCs w:val="20"/>
          <w:lang w:val="en-GB" w:eastAsia="en-GB"/>
        </w:rPr>
        <w:t xml:space="preserve">Personnel Qualification and Certification in </w:t>
      </w:r>
      <w:r w:rsidR="00D356D5" w:rsidRPr="001E1B86">
        <w:rPr>
          <w:rFonts w:ascii="Arial" w:hAnsi="Arial" w:cs="Arial"/>
          <w:snapToGrid w:val="0"/>
          <w:sz w:val="22"/>
          <w:szCs w:val="20"/>
          <w:lang w:val="en-GB" w:eastAsia="en-GB"/>
        </w:rPr>
        <w:t xml:space="preserve">               </w:t>
      </w:r>
      <w:r w:rsidR="0021346E" w:rsidRPr="001E1B86">
        <w:rPr>
          <w:rFonts w:ascii="Arial" w:hAnsi="Arial" w:cs="Arial"/>
          <w:snapToGrid w:val="0"/>
          <w:sz w:val="22"/>
          <w:szCs w:val="20"/>
          <w:lang w:val="en-GB" w:eastAsia="en-GB"/>
        </w:rPr>
        <w:t>Nondestructive Testing</w:t>
      </w:r>
    </w:p>
    <w:p w:rsidR="00DC604B" w:rsidRPr="009D68BE" w:rsidRDefault="00DC604B" w:rsidP="008902A5">
      <w:pPr>
        <w:pStyle w:val="Heading2"/>
        <w:numPr>
          <w:ilvl w:val="1"/>
          <w:numId w:val="19"/>
        </w:numPr>
        <w:ind w:left="1170" w:hanging="450"/>
        <w:rPr>
          <w:rFonts w:asciiTheme="minorBidi" w:hAnsiTheme="minorBidi" w:cstheme="minorBidi"/>
          <w:lang w:val="en-GB"/>
        </w:rPr>
      </w:pPr>
      <w:bookmarkStart w:id="48" w:name="_Toc83130850"/>
      <w:bookmarkStart w:id="49" w:name="_Toc83133994"/>
      <w:bookmarkStart w:id="50" w:name="_Toc83136016"/>
      <w:bookmarkStart w:id="51" w:name="_Toc100941719"/>
      <w:bookmarkStart w:id="52" w:name="_Toc110014120"/>
      <w:bookmarkEnd w:id="41"/>
      <w:r w:rsidRPr="009D68BE">
        <w:rPr>
          <w:rFonts w:asciiTheme="minorBidi" w:hAnsiTheme="minorBidi" w:cstheme="minorBidi"/>
          <w:lang w:val="en-GB"/>
        </w:rPr>
        <w:t>Order of Precedence</w:t>
      </w:r>
      <w:bookmarkEnd w:id="48"/>
      <w:bookmarkEnd w:id="49"/>
      <w:bookmarkEnd w:id="50"/>
      <w:bookmarkEnd w:id="51"/>
      <w:bookmarkEnd w:id="52"/>
    </w:p>
    <w:p w:rsidR="005D5E7A" w:rsidRDefault="00DC604B" w:rsidP="00D052E3">
      <w:pPr>
        <w:widowControl w:val="0"/>
        <w:snapToGrid w:val="0"/>
        <w:spacing w:before="240" w:after="240"/>
        <w:ind w:left="709"/>
        <w:jc w:val="both"/>
        <w:rPr>
          <w:rFonts w:asciiTheme="minorBidi" w:hAnsiTheme="minorBidi" w:cstheme="minorBidi"/>
          <w:sz w:val="22"/>
          <w:szCs w:val="22"/>
          <w:lang w:val="en-GB"/>
        </w:rPr>
      </w:pPr>
      <w:r w:rsidRPr="00DC604B">
        <w:rPr>
          <w:rFonts w:asciiTheme="minorBidi" w:hAnsiTheme="minorBidi" w:cstheme="minorBidi"/>
          <w:sz w:val="22"/>
          <w:szCs w:val="22"/>
          <w:lang w:val="en-GB"/>
        </w:rPr>
        <w:t>In case of any conflict between the contents of this document or any discrepancy between this document and other project documents or reference standards, this issue must be reported to the CLIENT. The final decision in this situation will be made by CLIENT</w:t>
      </w:r>
    </w:p>
    <w:p w:rsidR="00C44523" w:rsidRDefault="00C44523" w:rsidP="00D052E3">
      <w:pPr>
        <w:widowControl w:val="0"/>
        <w:snapToGrid w:val="0"/>
        <w:spacing w:before="240" w:after="240"/>
        <w:ind w:left="709"/>
        <w:jc w:val="both"/>
        <w:rPr>
          <w:rFonts w:asciiTheme="minorBidi" w:hAnsiTheme="minorBidi" w:cstheme="minorBidi"/>
          <w:sz w:val="22"/>
          <w:szCs w:val="22"/>
          <w:lang w:val="en-GB"/>
        </w:rPr>
      </w:pPr>
    </w:p>
    <w:p w:rsidR="00630C41" w:rsidRPr="006B3951" w:rsidRDefault="00630C41" w:rsidP="006B3951">
      <w:pPr>
        <w:pStyle w:val="Heading1"/>
        <w:numPr>
          <w:ilvl w:val="0"/>
          <w:numId w:val="20"/>
        </w:numPr>
        <w:jc w:val="left"/>
        <w:rPr>
          <w:rFonts w:asciiTheme="minorBidi" w:hAnsiTheme="minorBidi" w:cstheme="minorBidi"/>
        </w:rPr>
      </w:pPr>
      <w:bookmarkStart w:id="53" w:name="_Toc110014121"/>
      <w:r w:rsidRPr="006B3951">
        <w:rPr>
          <w:rFonts w:asciiTheme="minorBidi" w:hAnsiTheme="minorBidi" w:cstheme="minorBidi"/>
        </w:rPr>
        <w:t>PERSONNEL QUALIFICATION</w:t>
      </w:r>
      <w:bookmarkEnd w:id="53"/>
      <w:r w:rsidRPr="006B3951">
        <w:rPr>
          <w:rFonts w:asciiTheme="minorBidi" w:hAnsiTheme="minorBidi" w:cstheme="minorBidi"/>
        </w:rPr>
        <w:t xml:space="preserve"> </w:t>
      </w:r>
    </w:p>
    <w:p w:rsidR="00630C41" w:rsidRDefault="00630C41" w:rsidP="00630C41">
      <w:pPr>
        <w:ind w:left="720"/>
        <w:jc w:val="both"/>
        <w:rPr>
          <w:rFonts w:asciiTheme="minorBidi" w:hAnsiTheme="minorBidi" w:cstheme="minorBidi"/>
          <w:sz w:val="22"/>
          <w:szCs w:val="22"/>
        </w:rPr>
      </w:pPr>
      <w:r w:rsidRPr="00630C41">
        <w:rPr>
          <w:rFonts w:asciiTheme="minorBidi" w:hAnsiTheme="minorBidi" w:cstheme="minorBidi"/>
          <w:sz w:val="22"/>
          <w:szCs w:val="22"/>
        </w:rPr>
        <w:t xml:space="preserve">Radiographers shall be qualified to ASNT Level II in accordance with recommended practice in compliance with SNT – TC – 1A (personnel qualification and certification in Nondestructive testing) </w:t>
      </w:r>
    </w:p>
    <w:p w:rsidR="009F39DC" w:rsidRDefault="009F39DC" w:rsidP="00630C41">
      <w:pPr>
        <w:ind w:left="720"/>
        <w:jc w:val="both"/>
        <w:rPr>
          <w:rFonts w:asciiTheme="minorBidi" w:hAnsiTheme="minorBidi" w:cstheme="minorBidi"/>
          <w:sz w:val="22"/>
          <w:szCs w:val="22"/>
        </w:rPr>
      </w:pPr>
    </w:p>
    <w:p w:rsidR="006B3951" w:rsidRPr="00630C41" w:rsidRDefault="006B3951" w:rsidP="00630C41">
      <w:pPr>
        <w:ind w:left="720"/>
        <w:jc w:val="both"/>
        <w:rPr>
          <w:rFonts w:asciiTheme="minorBidi" w:hAnsiTheme="minorBidi" w:cstheme="minorBidi"/>
          <w:sz w:val="22"/>
          <w:szCs w:val="22"/>
        </w:rPr>
      </w:pPr>
    </w:p>
    <w:p w:rsidR="00630C41" w:rsidRDefault="00630C41" w:rsidP="005D5E7A">
      <w:pPr>
        <w:rPr>
          <w:rFonts w:asciiTheme="minorBidi" w:hAnsiTheme="minorBidi" w:cstheme="minorBidi"/>
          <w:sz w:val="22"/>
          <w:szCs w:val="22"/>
          <w:lang w:val="en-GB"/>
        </w:rPr>
      </w:pPr>
    </w:p>
    <w:p w:rsidR="00630C41" w:rsidRPr="006B3951" w:rsidRDefault="00630C41" w:rsidP="006B3951">
      <w:pPr>
        <w:pStyle w:val="Heading1"/>
        <w:numPr>
          <w:ilvl w:val="0"/>
          <w:numId w:val="20"/>
        </w:numPr>
        <w:jc w:val="left"/>
        <w:rPr>
          <w:rFonts w:asciiTheme="minorBidi" w:hAnsiTheme="minorBidi" w:cstheme="minorBidi"/>
        </w:rPr>
      </w:pPr>
      <w:bookmarkStart w:id="54" w:name="_Toc110014122"/>
      <w:r w:rsidRPr="006B3951">
        <w:rPr>
          <w:rFonts w:asciiTheme="minorBidi" w:hAnsiTheme="minorBidi" w:cstheme="minorBidi"/>
        </w:rPr>
        <w:lastRenderedPageBreak/>
        <w:t>RADIOGRAPHIC TESTING (RT)</w:t>
      </w:r>
      <w:bookmarkEnd w:id="54"/>
      <w:r w:rsidRPr="006B3951">
        <w:rPr>
          <w:rFonts w:asciiTheme="minorBidi" w:hAnsiTheme="minorBidi" w:cstheme="minorBidi"/>
        </w:rPr>
        <w:t xml:space="preserve"> </w:t>
      </w:r>
    </w:p>
    <w:p w:rsidR="00630C41" w:rsidRDefault="00630C41" w:rsidP="00630C41">
      <w:pPr>
        <w:ind w:left="720"/>
        <w:jc w:val="both"/>
        <w:rPr>
          <w:rFonts w:asciiTheme="minorBidi" w:hAnsiTheme="minorBidi" w:cstheme="minorBidi"/>
          <w:sz w:val="22"/>
          <w:szCs w:val="22"/>
        </w:rPr>
      </w:pPr>
      <w:r w:rsidRPr="00630C41">
        <w:rPr>
          <w:rFonts w:asciiTheme="minorBidi" w:hAnsiTheme="minorBidi" w:cstheme="minorBidi"/>
          <w:sz w:val="22"/>
          <w:szCs w:val="22"/>
        </w:rPr>
        <w:t xml:space="preserve">Radiographic testing of weldments employs X-ray or gamma ray to penetrate an object and detect any discontinuities by the resulting on a recording or a viewing medium. The medium can be a photographic film, sensitive paper a fluorescent screen, or an electronic detector. Photographic film is normally used to obtain a permanent record of test. when a test object or welded joint is exposed to penetrating radiation, some of the radiation will be absorbed, some scattered and some transmitted through the metal to a record medium .the variation in the amount of radiation transmitted through the weld depend upon, the relative density of the metal and any inclusions, through thickness variations, and the characteristics of the radiation itself. Nonmetallic, inclusions, pores, aligning cracks and other discontinuities result in more or less radiation reaching the record or viewing medium. The variations in transmitted radiation produce optically contrasting areas on the record medium.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9F39DC">
      <w:pPr>
        <w:ind w:left="810" w:hanging="450"/>
        <w:rPr>
          <w:rFonts w:asciiTheme="minorBidi" w:hAnsiTheme="minorBidi" w:cstheme="minorBidi"/>
          <w:b/>
          <w:sz w:val="22"/>
          <w:szCs w:val="22"/>
        </w:rPr>
      </w:pPr>
      <w:r w:rsidRPr="00630C41">
        <w:rPr>
          <w:rFonts w:asciiTheme="minorBidi" w:hAnsiTheme="minorBidi" w:cstheme="minorBidi"/>
          <w:b/>
          <w:sz w:val="22"/>
          <w:szCs w:val="22"/>
        </w:rPr>
        <w:t>5</w:t>
      </w:r>
      <w:r>
        <w:rPr>
          <w:rFonts w:asciiTheme="minorBidi" w:hAnsiTheme="minorBidi" w:cstheme="minorBidi"/>
          <w:b/>
          <w:sz w:val="22"/>
          <w:szCs w:val="22"/>
        </w:rPr>
        <w:t>.1</w:t>
      </w:r>
      <w:r w:rsidRPr="00630C41">
        <w:rPr>
          <w:rFonts w:asciiTheme="minorBidi" w:hAnsiTheme="minorBidi" w:cstheme="minorBidi"/>
          <w:b/>
          <w:sz w:val="22"/>
          <w:szCs w:val="22"/>
        </w:rPr>
        <w:t xml:space="preserve"> RT PROCEDURE </w:t>
      </w:r>
    </w:p>
    <w:p w:rsidR="00630C41" w:rsidRPr="00630C41" w:rsidRDefault="00630C41" w:rsidP="008902A5">
      <w:pPr>
        <w:pStyle w:val="ListParagraph"/>
        <w:numPr>
          <w:ilvl w:val="0"/>
          <w:numId w:val="26"/>
        </w:numPr>
        <w:jc w:val="both"/>
        <w:rPr>
          <w:rFonts w:asciiTheme="minorBidi" w:hAnsiTheme="minorBidi" w:cstheme="minorBidi"/>
          <w:sz w:val="22"/>
          <w:szCs w:val="22"/>
        </w:rPr>
      </w:pPr>
      <w:r w:rsidRPr="00630C41">
        <w:rPr>
          <w:rFonts w:asciiTheme="minorBidi" w:hAnsiTheme="minorBidi" w:cstheme="minorBidi"/>
          <w:sz w:val="22"/>
          <w:szCs w:val="22"/>
        </w:rPr>
        <w:t xml:space="preserve">Surface preparation. </w:t>
      </w:r>
    </w:p>
    <w:p w:rsidR="00630C41" w:rsidRPr="00630C41" w:rsidRDefault="00630C41" w:rsidP="008902A5">
      <w:pPr>
        <w:pStyle w:val="ListParagraph"/>
        <w:numPr>
          <w:ilvl w:val="0"/>
          <w:numId w:val="26"/>
        </w:numPr>
        <w:jc w:val="both"/>
        <w:rPr>
          <w:rFonts w:asciiTheme="minorBidi" w:hAnsiTheme="minorBidi" w:cstheme="minorBidi"/>
          <w:sz w:val="22"/>
          <w:szCs w:val="22"/>
        </w:rPr>
      </w:pPr>
      <w:r w:rsidRPr="00630C41">
        <w:rPr>
          <w:rFonts w:asciiTheme="minorBidi" w:hAnsiTheme="minorBidi" w:cstheme="minorBidi"/>
          <w:sz w:val="22"/>
          <w:szCs w:val="22"/>
        </w:rPr>
        <w:t xml:space="preserve">The specify location of weld. </w:t>
      </w:r>
    </w:p>
    <w:p w:rsidR="00630C41" w:rsidRPr="00630C41" w:rsidRDefault="00630C41" w:rsidP="008902A5">
      <w:pPr>
        <w:pStyle w:val="ListParagraph"/>
        <w:numPr>
          <w:ilvl w:val="0"/>
          <w:numId w:val="26"/>
        </w:numPr>
        <w:jc w:val="both"/>
        <w:rPr>
          <w:rFonts w:asciiTheme="minorBidi" w:hAnsiTheme="minorBidi" w:cstheme="minorBidi"/>
          <w:sz w:val="22"/>
          <w:szCs w:val="22"/>
        </w:rPr>
      </w:pPr>
      <w:r w:rsidRPr="00630C41">
        <w:rPr>
          <w:rFonts w:asciiTheme="minorBidi" w:hAnsiTheme="minorBidi" w:cstheme="minorBidi"/>
          <w:sz w:val="22"/>
          <w:szCs w:val="22"/>
        </w:rPr>
        <w:t xml:space="preserve">Apply film that is included, I.Q.I, welder stamp, weld location, thickness and required information according to Attachment 3. (IQI with the essential wire for materials (welds) being radio graphed.) </w:t>
      </w:r>
    </w:p>
    <w:p w:rsidR="00630C41" w:rsidRPr="00630C41" w:rsidRDefault="00630C41" w:rsidP="008902A5">
      <w:pPr>
        <w:pStyle w:val="ListParagraph"/>
        <w:numPr>
          <w:ilvl w:val="0"/>
          <w:numId w:val="26"/>
        </w:numPr>
        <w:jc w:val="both"/>
        <w:rPr>
          <w:rFonts w:asciiTheme="minorBidi" w:hAnsiTheme="minorBidi" w:cstheme="minorBidi"/>
          <w:sz w:val="22"/>
          <w:szCs w:val="22"/>
        </w:rPr>
      </w:pPr>
      <w:r w:rsidRPr="00630C41">
        <w:rPr>
          <w:rFonts w:asciiTheme="minorBidi" w:hAnsiTheme="minorBidi" w:cstheme="minorBidi"/>
          <w:sz w:val="22"/>
          <w:szCs w:val="22"/>
        </w:rPr>
        <w:t xml:space="preserve">Use of tray equines and radiator shooting on film </w:t>
      </w:r>
    </w:p>
    <w:p w:rsidR="00630C41" w:rsidRPr="00630C41" w:rsidRDefault="00630C41" w:rsidP="008902A5">
      <w:pPr>
        <w:pStyle w:val="ListParagraph"/>
        <w:numPr>
          <w:ilvl w:val="0"/>
          <w:numId w:val="26"/>
        </w:numPr>
        <w:jc w:val="both"/>
        <w:rPr>
          <w:rFonts w:asciiTheme="minorBidi" w:hAnsiTheme="minorBidi" w:cstheme="minorBidi"/>
          <w:sz w:val="22"/>
          <w:szCs w:val="22"/>
        </w:rPr>
      </w:pPr>
      <w:r w:rsidRPr="00630C41">
        <w:rPr>
          <w:rFonts w:asciiTheme="minorBidi" w:hAnsiTheme="minorBidi" w:cstheme="minorBidi"/>
          <w:sz w:val="22"/>
          <w:szCs w:val="22"/>
        </w:rPr>
        <w:t xml:space="preserve">Apply suitable fixer and developer (Film processing) to achieve high quality film. </w:t>
      </w:r>
    </w:p>
    <w:p w:rsidR="00630C41" w:rsidRPr="00630C41" w:rsidRDefault="00630C41" w:rsidP="008902A5">
      <w:pPr>
        <w:pStyle w:val="ListParagraph"/>
        <w:numPr>
          <w:ilvl w:val="0"/>
          <w:numId w:val="26"/>
        </w:numPr>
        <w:jc w:val="both"/>
        <w:rPr>
          <w:rFonts w:asciiTheme="minorBidi" w:hAnsiTheme="minorBidi" w:cstheme="minorBidi"/>
          <w:sz w:val="22"/>
          <w:szCs w:val="22"/>
        </w:rPr>
      </w:pPr>
      <w:r w:rsidRPr="00630C41">
        <w:rPr>
          <w:rFonts w:asciiTheme="minorBidi" w:hAnsiTheme="minorBidi" w:cstheme="minorBidi"/>
          <w:sz w:val="22"/>
          <w:szCs w:val="22"/>
        </w:rPr>
        <w:t xml:space="preserve">Interpretation </w:t>
      </w:r>
    </w:p>
    <w:p w:rsidR="00630C41" w:rsidRPr="00630C41" w:rsidRDefault="00630C41" w:rsidP="008902A5">
      <w:pPr>
        <w:pStyle w:val="ListParagraph"/>
        <w:numPr>
          <w:ilvl w:val="0"/>
          <w:numId w:val="26"/>
        </w:numPr>
        <w:jc w:val="both"/>
        <w:rPr>
          <w:rFonts w:asciiTheme="minorBidi" w:hAnsiTheme="minorBidi" w:cstheme="minorBidi"/>
          <w:sz w:val="22"/>
          <w:szCs w:val="22"/>
        </w:rPr>
      </w:pPr>
      <w:r w:rsidRPr="00630C41">
        <w:rPr>
          <w:rFonts w:asciiTheme="minorBidi" w:hAnsiTheme="minorBidi" w:cstheme="minorBidi"/>
          <w:sz w:val="22"/>
          <w:szCs w:val="22"/>
        </w:rPr>
        <w:t xml:space="preserve">If unacceptable defects are detected, an approved repair procedure shall be applied to the weld. Then RT shall be done for second time to show if we have achieved the acceptable size of defects. </w:t>
      </w:r>
    </w:p>
    <w:p w:rsidR="00630C41" w:rsidRPr="00630C41" w:rsidRDefault="00630C41" w:rsidP="00C44523">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9F39DC">
      <w:pPr>
        <w:ind w:left="360"/>
        <w:rPr>
          <w:rFonts w:asciiTheme="minorBidi" w:hAnsiTheme="minorBidi" w:cstheme="minorBidi"/>
          <w:b/>
          <w:sz w:val="22"/>
          <w:szCs w:val="22"/>
        </w:rPr>
      </w:pPr>
      <w:r w:rsidRPr="00630C41">
        <w:rPr>
          <w:rFonts w:asciiTheme="minorBidi" w:hAnsiTheme="minorBidi" w:cstheme="minorBidi"/>
          <w:b/>
          <w:sz w:val="22"/>
          <w:szCs w:val="22"/>
        </w:rPr>
        <w:t xml:space="preserve">SURFACE PREPARATION </w:t>
      </w:r>
    </w:p>
    <w:p w:rsidR="00630C41" w:rsidRPr="00630C41" w:rsidRDefault="00630C41" w:rsidP="009F39DC">
      <w:pPr>
        <w:ind w:left="360"/>
        <w:rPr>
          <w:rFonts w:asciiTheme="minorBidi" w:hAnsiTheme="minorBidi" w:cstheme="minorBidi"/>
          <w:sz w:val="22"/>
          <w:szCs w:val="22"/>
        </w:rPr>
      </w:pPr>
      <w:r w:rsidRPr="00630C41">
        <w:rPr>
          <w:rFonts w:asciiTheme="minorBidi" w:hAnsiTheme="minorBidi" w:cstheme="minorBidi"/>
          <w:sz w:val="22"/>
          <w:szCs w:val="22"/>
        </w:rPr>
        <w:t xml:space="preserve">All welded joints before radiography examination shall be subjected to 100% visually inspected. Spatter and other surface irregularities that cause difficulty in detecting defects shall be remove.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9F39DC" w:rsidP="009F39DC">
      <w:pPr>
        <w:ind w:left="360"/>
        <w:rPr>
          <w:rFonts w:asciiTheme="minorBidi" w:hAnsiTheme="minorBidi" w:cstheme="minorBidi"/>
          <w:b/>
          <w:sz w:val="22"/>
          <w:szCs w:val="22"/>
        </w:rPr>
      </w:pPr>
      <w:r>
        <w:rPr>
          <w:rFonts w:asciiTheme="minorBidi" w:hAnsiTheme="minorBidi" w:cstheme="minorBidi"/>
          <w:b/>
          <w:sz w:val="22"/>
          <w:szCs w:val="22"/>
        </w:rPr>
        <w:t xml:space="preserve">5.2 </w:t>
      </w:r>
      <w:r w:rsidR="00630C41" w:rsidRPr="00630C41">
        <w:rPr>
          <w:rFonts w:asciiTheme="minorBidi" w:hAnsiTheme="minorBidi" w:cstheme="minorBidi"/>
          <w:b/>
          <w:sz w:val="22"/>
          <w:szCs w:val="22"/>
        </w:rPr>
        <w:t xml:space="preserve">ESSENTIAL ELEMENTS OF RT </w:t>
      </w:r>
    </w:p>
    <w:p w:rsidR="00630C41" w:rsidRPr="009F39DC" w:rsidRDefault="00630C41" w:rsidP="008902A5">
      <w:pPr>
        <w:pStyle w:val="ListParagraph"/>
        <w:numPr>
          <w:ilvl w:val="0"/>
          <w:numId w:val="27"/>
        </w:numPr>
        <w:ind w:left="720"/>
        <w:jc w:val="both"/>
        <w:rPr>
          <w:rFonts w:asciiTheme="minorBidi" w:hAnsiTheme="minorBidi" w:cstheme="minorBidi"/>
          <w:sz w:val="22"/>
          <w:szCs w:val="22"/>
        </w:rPr>
      </w:pPr>
      <w:r w:rsidRPr="009F39DC">
        <w:rPr>
          <w:rFonts w:asciiTheme="minorBidi" w:hAnsiTheme="minorBidi" w:cstheme="minorBidi"/>
          <w:sz w:val="22"/>
          <w:szCs w:val="22"/>
        </w:rPr>
        <w:t xml:space="preserve">A source of penetrating radiation, such as an X-ray machine or a radioactive isotope. </w:t>
      </w:r>
    </w:p>
    <w:p w:rsidR="00630C41" w:rsidRPr="009F39DC" w:rsidRDefault="00630C41" w:rsidP="008902A5">
      <w:pPr>
        <w:pStyle w:val="ListParagraph"/>
        <w:numPr>
          <w:ilvl w:val="0"/>
          <w:numId w:val="27"/>
        </w:numPr>
        <w:ind w:left="720"/>
        <w:jc w:val="both"/>
        <w:rPr>
          <w:rFonts w:asciiTheme="minorBidi" w:hAnsiTheme="minorBidi" w:cstheme="minorBidi"/>
          <w:sz w:val="22"/>
          <w:szCs w:val="22"/>
        </w:rPr>
      </w:pPr>
      <w:r w:rsidRPr="009F39DC">
        <w:rPr>
          <w:rFonts w:asciiTheme="minorBidi" w:hAnsiTheme="minorBidi" w:cstheme="minorBidi"/>
          <w:sz w:val="22"/>
          <w:szCs w:val="22"/>
        </w:rPr>
        <w:t xml:space="preserve">The object to be radiographed, such as a weldment. </w:t>
      </w:r>
    </w:p>
    <w:p w:rsidR="00630C41" w:rsidRPr="009F39DC" w:rsidRDefault="00630C41" w:rsidP="008902A5">
      <w:pPr>
        <w:pStyle w:val="ListParagraph"/>
        <w:numPr>
          <w:ilvl w:val="0"/>
          <w:numId w:val="27"/>
        </w:numPr>
        <w:ind w:left="720"/>
        <w:jc w:val="both"/>
        <w:rPr>
          <w:rFonts w:asciiTheme="minorBidi" w:hAnsiTheme="minorBidi" w:cstheme="minorBidi"/>
          <w:sz w:val="22"/>
          <w:szCs w:val="22"/>
        </w:rPr>
      </w:pPr>
      <w:r w:rsidRPr="009F39DC">
        <w:rPr>
          <w:rFonts w:asciiTheme="minorBidi" w:hAnsiTheme="minorBidi" w:cstheme="minorBidi"/>
          <w:sz w:val="22"/>
          <w:szCs w:val="22"/>
        </w:rPr>
        <w:t xml:space="preserve">A record or viewing device, usually photographic (X-ray) film enclosed in a light-tight holder. </w:t>
      </w:r>
    </w:p>
    <w:p w:rsidR="00630C41" w:rsidRPr="009F39DC" w:rsidRDefault="00630C41" w:rsidP="008902A5">
      <w:pPr>
        <w:pStyle w:val="ListParagraph"/>
        <w:numPr>
          <w:ilvl w:val="0"/>
          <w:numId w:val="27"/>
        </w:numPr>
        <w:ind w:left="720"/>
        <w:jc w:val="both"/>
        <w:rPr>
          <w:rFonts w:asciiTheme="minorBidi" w:hAnsiTheme="minorBidi" w:cstheme="minorBidi"/>
          <w:sz w:val="22"/>
          <w:szCs w:val="22"/>
        </w:rPr>
      </w:pPr>
      <w:r w:rsidRPr="009F39DC">
        <w:rPr>
          <w:rFonts w:asciiTheme="minorBidi" w:hAnsiTheme="minorBidi" w:cstheme="minorBidi"/>
          <w:sz w:val="22"/>
          <w:szCs w:val="22"/>
        </w:rPr>
        <w:t xml:space="preserve">A qualified radiographer, trained to produce a satisfactory exposure. </w:t>
      </w:r>
    </w:p>
    <w:p w:rsidR="00630C41" w:rsidRPr="009F39DC" w:rsidRDefault="00630C41" w:rsidP="008902A5">
      <w:pPr>
        <w:pStyle w:val="ListParagraph"/>
        <w:numPr>
          <w:ilvl w:val="0"/>
          <w:numId w:val="27"/>
        </w:numPr>
        <w:ind w:left="720"/>
        <w:jc w:val="both"/>
        <w:rPr>
          <w:rFonts w:asciiTheme="minorBidi" w:hAnsiTheme="minorBidi" w:cstheme="minorBidi"/>
          <w:sz w:val="22"/>
          <w:szCs w:val="22"/>
        </w:rPr>
      </w:pPr>
      <w:r w:rsidRPr="009F39DC">
        <w:rPr>
          <w:rFonts w:asciiTheme="minorBidi" w:hAnsiTheme="minorBidi" w:cstheme="minorBidi"/>
          <w:sz w:val="22"/>
          <w:szCs w:val="22"/>
        </w:rPr>
        <w:t xml:space="preserve">A means to process exposed film or operate other recording means. </w:t>
      </w:r>
    </w:p>
    <w:p w:rsidR="00630C41" w:rsidRPr="009F39DC" w:rsidRDefault="00630C41" w:rsidP="008902A5">
      <w:pPr>
        <w:pStyle w:val="ListParagraph"/>
        <w:numPr>
          <w:ilvl w:val="0"/>
          <w:numId w:val="27"/>
        </w:numPr>
        <w:ind w:left="720"/>
        <w:jc w:val="both"/>
        <w:rPr>
          <w:rFonts w:asciiTheme="minorBidi" w:hAnsiTheme="minorBidi" w:cstheme="minorBidi"/>
          <w:sz w:val="22"/>
          <w:szCs w:val="22"/>
        </w:rPr>
      </w:pPr>
      <w:r w:rsidRPr="009F39DC">
        <w:rPr>
          <w:rFonts w:asciiTheme="minorBidi" w:hAnsiTheme="minorBidi" w:cstheme="minorBidi"/>
          <w:sz w:val="22"/>
          <w:szCs w:val="22"/>
        </w:rPr>
        <w:t xml:space="preserve">A person skilled in the interpretation of radiograph. </w:t>
      </w:r>
    </w:p>
    <w:p w:rsidR="00630C41" w:rsidRPr="009F39DC" w:rsidRDefault="00630C41" w:rsidP="008902A5">
      <w:pPr>
        <w:pStyle w:val="ListParagraph"/>
        <w:numPr>
          <w:ilvl w:val="0"/>
          <w:numId w:val="27"/>
        </w:numPr>
        <w:ind w:left="720"/>
        <w:jc w:val="both"/>
        <w:rPr>
          <w:rFonts w:asciiTheme="minorBidi" w:hAnsiTheme="minorBidi" w:cstheme="minorBidi"/>
          <w:sz w:val="22"/>
          <w:szCs w:val="22"/>
        </w:rPr>
      </w:pPr>
      <w:r w:rsidRPr="009F39DC">
        <w:rPr>
          <w:rFonts w:asciiTheme="minorBidi" w:hAnsiTheme="minorBidi" w:cstheme="minorBidi"/>
          <w:sz w:val="22"/>
          <w:szCs w:val="22"/>
        </w:rPr>
        <w:t xml:space="preserve">Films shall be fine grain, high definition, high contrast film (ASTM type 2)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C6D47">
      <w:pPr>
        <w:ind w:left="360"/>
        <w:rPr>
          <w:rFonts w:asciiTheme="minorBidi" w:hAnsiTheme="minorBidi" w:cstheme="minorBidi"/>
          <w:b/>
          <w:sz w:val="22"/>
          <w:szCs w:val="22"/>
        </w:rPr>
      </w:pPr>
      <w:r w:rsidRPr="00630C41">
        <w:rPr>
          <w:rFonts w:asciiTheme="minorBidi" w:hAnsiTheme="minorBidi" w:cstheme="minorBidi"/>
          <w:b/>
          <w:sz w:val="22"/>
          <w:szCs w:val="22"/>
        </w:rPr>
        <w:t xml:space="preserve">RADIATION SOURCE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The following Gamma-ray source shall be used: </w:t>
      </w:r>
    </w:p>
    <w:p w:rsidR="00630C41" w:rsidRPr="00630C41" w:rsidRDefault="00630C41" w:rsidP="00C44523">
      <w:pPr>
        <w:ind w:left="360"/>
        <w:rPr>
          <w:rFonts w:asciiTheme="minorBidi" w:hAnsiTheme="minorBidi" w:cstheme="minorBidi"/>
          <w:sz w:val="22"/>
          <w:szCs w:val="22"/>
        </w:rPr>
      </w:pPr>
      <w:r w:rsidRPr="00630C41">
        <w:rPr>
          <w:rFonts w:asciiTheme="minorBidi" w:hAnsiTheme="minorBidi" w:cstheme="minorBidi"/>
          <w:sz w:val="22"/>
          <w:szCs w:val="22"/>
        </w:rPr>
        <w:t xml:space="preserve">Iridium 192. </w:t>
      </w:r>
    </w:p>
    <w:p w:rsidR="00630C41" w:rsidRPr="00630C41" w:rsidRDefault="00630C41" w:rsidP="00BC6D47">
      <w:pPr>
        <w:ind w:left="360"/>
        <w:rPr>
          <w:rFonts w:asciiTheme="minorBidi" w:hAnsiTheme="minorBidi" w:cstheme="minorBidi"/>
          <w:b/>
          <w:sz w:val="22"/>
          <w:szCs w:val="22"/>
        </w:rPr>
      </w:pPr>
      <w:r w:rsidRPr="00630C41">
        <w:rPr>
          <w:rFonts w:asciiTheme="minorBidi" w:hAnsiTheme="minorBidi" w:cstheme="minorBidi"/>
          <w:b/>
          <w:sz w:val="22"/>
          <w:szCs w:val="22"/>
        </w:rPr>
        <w:t xml:space="preserve">TECHNIQUE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 single-Wall exposure technique shall be used for radiography whenever practical. When it is not practical to use a single-wall technique, a double-wall technique shall be used. An adequate number of exposures shall be made to demonstrate that the required coverage has been obtained.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lastRenderedPageBreak/>
        <w:t xml:space="preserve"> </w:t>
      </w:r>
    </w:p>
    <w:p w:rsidR="00630C41" w:rsidRPr="00630C41" w:rsidRDefault="00630C41" w:rsidP="00BC6D47">
      <w:pPr>
        <w:ind w:left="360"/>
        <w:rPr>
          <w:rFonts w:asciiTheme="minorBidi" w:hAnsiTheme="minorBidi" w:cstheme="minorBidi"/>
          <w:b/>
          <w:sz w:val="22"/>
          <w:szCs w:val="22"/>
        </w:rPr>
      </w:pPr>
      <w:r w:rsidRPr="00630C41">
        <w:rPr>
          <w:rFonts w:asciiTheme="minorBidi" w:hAnsiTheme="minorBidi" w:cstheme="minorBidi"/>
          <w:b/>
          <w:sz w:val="22"/>
          <w:szCs w:val="22"/>
        </w:rPr>
        <w:t xml:space="preserve">Single-wall technique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In the single-wall technique, the radiation passes through only one wall of the weld, which is viewed for acceptance on the radiograph.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C6D47">
      <w:pPr>
        <w:ind w:left="360"/>
        <w:jc w:val="both"/>
        <w:rPr>
          <w:rFonts w:asciiTheme="minorBidi" w:hAnsiTheme="minorBidi" w:cstheme="minorBidi"/>
          <w:b/>
          <w:sz w:val="22"/>
          <w:szCs w:val="22"/>
        </w:rPr>
      </w:pPr>
      <w:r w:rsidRPr="00630C41">
        <w:rPr>
          <w:rFonts w:asciiTheme="minorBidi" w:hAnsiTheme="minorBidi" w:cstheme="minorBidi"/>
          <w:b/>
          <w:sz w:val="22"/>
          <w:szCs w:val="22"/>
        </w:rPr>
        <w:t xml:space="preserve">Double-wall technique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When it is not practical to use a single-wall technique one of the following double-wall techniques shall be used.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C6D47">
      <w:pPr>
        <w:ind w:left="360"/>
        <w:rPr>
          <w:rFonts w:asciiTheme="minorBidi" w:hAnsiTheme="minorBidi" w:cstheme="minorBidi"/>
          <w:b/>
          <w:sz w:val="22"/>
          <w:szCs w:val="22"/>
        </w:rPr>
      </w:pPr>
      <w:r w:rsidRPr="00630C41">
        <w:rPr>
          <w:rFonts w:asciiTheme="minorBidi" w:hAnsiTheme="minorBidi" w:cstheme="minorBidi"/>
          <w:b/>
          <w:sz w:val="22"/>
          <w:szCs w:val="22"/>
        </w:rPr>
        <w:t xml:space="preserve">Single-wall viewing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For material and for welds in components, a technique may be used in which the radiation passes through two walls and only the weld on the film side wall is viewed for acceptance on the radiograph. When complete coverage is required for circumferential welds, a minimum of three exposures taken 120 deg to each other shall be made.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9F39DC" w:rsidRDefault="00630C41" w:rsidP="00BC6D47">
      <w:pPr>
        <w:ind w:left="360"/>
        <w:rPr>
          <w:rFonts w:asciiTheme="minorBidi" w:hAnsiTheme="minorBidi" w:cstheme="minorBidi"/>
          <w:b/>
          <w:sz w:val="22"/>
          <w:szCs w:val="22"/>
        </w:rPr>
      </w:pPr>
      <w:r w:rsidRPr="00630C41">
        <w:rPr>
          <w:rFonts w:asciiTheme="minorBidi" w:hAnsiTheme="minorBidi" w:cstheme="minorBidi"/>
          <w:b/>
          <w:sz w:val="22"/>
          <w:szCs w:val="22"/>
        </w:rPr>
        <w:t xml:space="preserve">Double-wall viewing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For material and for welds in components 3½ in or less in nominal outside diameter, a technique may be used in which the radiation passes through two walls and the weld in both walls is viewed for acceptance on the same radiograph. For double-wall viewing, only a source side IQI shall be used. Care should be exercised to ensure that required geometric unsharpness is not exceeded. If the geometric unsharpness requirement cannot be met, then single-wall viewing shall be used.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For welds, the radiation beam may be offset from the plane of the weld at an angle sufficient to separate the images of the source side and film side portions of the weld so that there is no overlap of the areas to be interpreted. When complete coverage is required, a minimum of two exposures taken 90 deg to each other shall be made for each joint.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As an alternate, the weld may be radiographed with the radiation beam positioned so that the images of both walls are superimposed. When complete coverage is required, a minimum of three exposures taken at either 60 deg. or 120 deg to each other shall be made for each joint.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C6D47">
      <w:pPr>
        <w:ind w:left="360"/>
        <w:rPr>
          <w:rFonts w:asciiTheme="minorBidi" w:hAnsiTheme="minorBidi" w:cstheme="minorBidi"/>
          <w:b/>
          <w:sz w:val="22"/>
          <w:szCs w:val="22"/>
        </w:rPr>
      </w:pPr>
      <w:r w:rsidRPr="00630C41">
        <w:rPr>
          <w:rFonts w:asciiTheme="minorBidi" w:hAnsiTheme="minorBidi" w:cstheme="minorBidi"/>
          <w:b/>
          <w:sz w:val="22"/>
          <w:szCs w:val="22"/>
        </w:rPr>
        <w:t xml:space="preserve">BACK SCATTERED RADIATION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Back scattered radiation may be reduced by placing a lead screen with suitable thickness to the back of the holder. In any case a lead letter“B”(dimensions 13×6×1.6 mm) shall be attached to the back of the film holder. If a light image of letter “B” appears on a darker back ground of the radiograph, protection from back scatter is insufficient and the radiography shall be retaken providing for a stronger protection with thicker protection screen. A dark image of the “B” on a lighter background is not cause for rejection.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9F39DC" w:rsidP="00BC6D47">
      <w:pPr>
        <w:ind w:left="450"/>
        <w:rPr>
          <w:rFonts w:asciiTheme="minorBidi" w:hAnsiTheme="minorBidi" w:cstheme="minorBidi"/>
          <w:b/>
          <w:sz w:val="22"/>
          <w:szCs w:val="22"/>
        </w:rPr>
      </w:pPr>
      <w:r>
        <w:rPr>
          <w:rFonts w:asciiTheme="minorBidi" w:hAnsiTheme="minorBidi" w:cstheme="minorBidi"/>
          <w:b/>
          <w:sz w:val="22"/>
          <w:szCs w:val="22"/>
        </w:rPr>
        <w:t xml:space="preserve">5.3 </w:t>
      </w:r>
      <w:r w:rsidR="00630C41" w:rsidRPr="00630C41">
        <w:rPr>
          <w:rFonts w:asciiTheme="minorBidi" w:hAnsiTheme="minorBidi" w:cstheme="minorBidi"/>
          <w:b/>
          <w:sz w:val="22"/>
          <w:szCs w:val="22"/>
        </w:rPr>
        <w:t xml:space="preserve">EQUIPMENT </w:t>
      </w:r>
    </w:p>
    <w:p w:rsidR="00630C41" w:rsidRPr="00630C41" w:rsidRDefault="00630C41" w:rsidP="009F39DC">
      <w:pPr>
        <w:ind w:firstLine="450"/>
        <w:rPr>
          <w:rFonts w:asciiTheme="minorBidi" w:hAnsiTheme="minorBidi" w:cstheme="minorBidi"/>
          <w:sz w:val="22"/>
          <w:szCs w:val="22"/>
        </w:rPr>
      </w:pPr>
      <w:r w:rsidRPr="00630C41">
        <w:rPr>
          <w:rFonts w:asciiTheme="minorBidi" w:hAnsiTheme="minorBidi" w:cstheme="minorBidi"/>
          <w:sz w:val="22"/>
          <w:szCs w:val="22"/>
        </w:rPr>
        <w:t xml:space="preserve">All of the equipment shall be used · Gamma-ray source. </w:t>
      </w:r>
    </w:p>
    <w:p w:rsidR="00630C41" w:rsidRPr="009F39DC" w:rsidRDefault="00630C41" w:rsidP="008902A5">
      <w:pPr>
        <w:pStyle w:val="ListParagraph"/>
        <w:numPr>
          <w:ilvl w:val="1"/>
          <w:numId w:val="28"/>
        </w:numPr>
        <w:ind w:left="720" w:hanging="270"/>
        <w:rPr>
          <w:rFonts w:asciiTheme="minorBidi" w:hAnsiTheme="minorBidi" w:cstheme="minorBidi"/>
          <w:sz w:val="22"/>
          <w:szCs w:val="22"/>
        </w:rPr>
      </w:pPr>
      <w:r w:rsidRPr="009F39DC">
        <w:rPr>
          <w:rFonts w:asciiTheme="minorBidi" w:hAnsiTheme="minorBidi" w:cstheme="minorBidi"/>
          <w:sz w:val="22"/>
          <w:szCs w:val="22"/>
        </w:rPr>
        <w:t xml:space="preserve">Manual processing dark room equipment &amp; accessories. </w:t>
      </w:r>
    </w:p>
    <w:p w:rsidR="00630C41" w:rsidRPr="009F39DC" w:rsidRDefault="00630C41" w:rsidP="008902A5">
      <w:pPr>
        <w:pStyle w:val="ListParagraph"/>
        <w:numPr>
          <w:ilvl w:val="1"/>
          <w:numId w:val="28"/>
        </w:numPr>
        <w:ind w:left="720" w:hanging="270"/>
        <w:rPr>
          <w:rFonts w:asciiTheme="minorBidi" w:hAnsiTheme="minorBidi" w:cstheme="minorBidi"/>
          <w:sz w:val="22"/>
          <w:szCs w:val="22"/>
        </w:rPr>
      </w:pPr>
      <w:r w:rsidRPr="009F39DC">
        <w:rPr>
          <w:rFonts w:asciiTheme="minorBidi" w:hAnsiTheme="minorBidi" w:cstheme="minorBidi"/>
          <w:sz w:val="22"/>
          <w:szCs w:val="22"/>
        </w:rPr>
        <w:t xml:space="preserve">Radiation survey meter. </w:t>
      </w:r>
    </w:p>
    <w:p w:rsidR="00630C41" w:rsidRPr="009F39DC" w:rsidRDefault="00630C41" w:rsidP="008902A5">
      <w:pPr>
        <w:pStyle w:val="ListParagraph"/>
        <w:numPr>
          <w:ilvl w:val="1"/>
          <w:numId w:val="28"/>
        </w:numPr>
        <w:ind w:left="720" w:hanging="270"/>
        <w:rPr>
          <w:rFonts w:asciiTheme="minorBidi" w:hAnsiTheme="minorBidi" w:cstheme="minorBidi"/>
          <w:sz w:val="22"/>
          <w:szCs w:val="22"/>
        </w:rPr>
      </w:pPr>
      <w:r w:rsidRPr="009F39DC">
        <w:rPr>
          <w:rFonts w:asciiTheme="minorBidi" w:hAnsiTheme="minorBidi" w:cstheme="minorBidi"/>
          <w:sz w:val="22"/>
          <w:szCs w:val="22"/>
        </w:rPr>
        <w:t xml:space="preserve">Related safety equipment. </w:t>
      </w:r>
    </w:p>
    <w:p w:rsidR="00630C41" w:rsidRPr="00630C41" w:rsidRDefault="00630C41" w:rsidP="00C44523">
      <w:pPr>
        <w:rPr>
          <w:rFonts w:asciiTheme="minorBidi" w:hAnsiTheme="minorBidi" w:cstheme="minorBidi"/>
          <w:b/>
          <w:sz w:val="22"/>
          <w:szCs w:val="22"/>
        </w:rPr>
      </w:pPr>
      <w:r w:rsidRPr="00630C41">
        <w:rPr>
          <w:rFonts w:asciiTheme="minorBidi" w:hAnsiTheme="minorBidi" w:cstheme="minorBidi"/>
          <w:sz w:val="22"/>
          <w:szCs w:val="22"/>
        </w:rPr>
        <w:t xml:space="preserve"> </w:t>
      </w:r>
      <w:r w:rsidR="00BC6D47">
        <w:rPr>
          <w:rFonts w:asciiTheme="minorBidi" w:hAnsiTheme="minorBidi" w:cstheme="minorBidi"/>
          <w:b/>
          <w:sz w:val="22"/>
          <w:szCs w:val="22"/>
        </w:rPr>
        <w:t xml:space="preserve">5.3.1 </w:t>
      </w:r>
      <w:r w:rsidRPr="00630C41">
        <w:rPr>
          <w:rFonts w:asciiTheme="minorBidi" w:hAnsiTheme="minorBidi" w:cstheme="minorBidi"/>
          <w:b/>
          <w:sz w:val="22"/>
          <w:szCs w:val="22"/>
        </w:rPr>
        <w:t xml:space="preserve">FILM TYPE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Ready packed films, fine grain contracts fine (ASTM film type 2) strip</w:t>
      </w:r>
      <w:r w:rsidR="00BC6D47">
        <w:rPr>
          <w:rFonts w:asciiTheme="minorBidi" w:hAnsiTheme="minorBidi" w:cstheme="minorBidi"/>
          <w:sz w:val="22"/>
          <w:szCs w:val="22"/>
        </w:rPr>
        <w:t xml:space="preserve"> </w:t>
      </w:r>
      <w:r w:rsidRPr="00630C41">
        <w:rPr>
          <w:rFonts w:asciiTheme="minorBidi" w:hAnsiTheme="minorBidi" w:cstheme="minorBidi"/>
          <w:sz w:val="22"/>
          <w:szCs w:val="22"/>
        </w:rPr>
        <w:t xml:space="preserve">type, with width 100 mm. It shall be free from any kind of damage and artifact.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lastRenderedPageBreak/>
        <w:t xml:space="preserve"> </w:t>
      </w:r>
    </w:p>
    <w:p w:rsidR="00630C41" w:rsidRPr="00630C41" w:rsidRDefault="00BC6D47" w:rsidP="00BC6D47">
      <w:pPr>
        <w:ind w:left="360"/>
        <w:rPr>
          <w:rFonts w:asciiTheme="minorBidi" w:hAnsiTheme="minorBidi" w:cstheme="minorBidi"/>
          <w:b/>
          <w:sz w:val="22"/>
          <w:szCs w:val="22"/>
        </w:rPr>
      </w:pPr>
      <w:r>
        <w:rPr>
          <w:rFonts w:asciiTheme="minorBidi" w:hAnsiTheme="minorBidi" w:cstheme="minorBidi"/>
          <w:b/>
          <w:sz w:val="22"/>
          <w:szCs w:val="22"/>
        </w:rPr>
        <w:t xml:space="preserve">5.3.2 </w:t>
      </w:r>
      <w:r w:rsidR="00630C41" w:rsidRPr="00630C41">
        <w:rPr>
          <w:rFonts w:asciiTheme="minorBidi" w:hAnsiTheme="minorBidi" w:cstheme="minorBidi"/>
          <w:b/>
          <w:sz w:val="22"/>
          <w:szCs w:val="22"/>
        </w:rPr>
        <w:t xml:space="preserve">IQI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IQI wire type shall be used. Wire IQI shall be determined by a set of wires conforming to the following requirements.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C6D47">
      <w:pPr>
        <w:ind w:left="360"/>
        <w:rPr>
          <w:rFonts w:asciiTheme="minorBidi" w:hAnsiTheme="minorBidi" w:cstheme="minorBidi"/>
          <w:b/>
          <w:sz w:val="22"/>
          <w:szCs w:val="22"/>
        </w:rPr>
      </w:pPr>
      <w:r w:rsidRPr="00630C41">
        <w:rPr>
          <w:rFonts w:asciiTheme="minorBidi" w:hAnsiTheme="minorBidi" w:cstheme="minorBidi"/>
          <w:b/>
          <w:sz w:val="22"/>
          <w:szCs w:val="22"/>
        </w:rPr>
        <w:t xml:space="preserve">SELECTION OF THE IQI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C6D47">
      <w:pPr>
        <w:ind w:left="360"/>
        <w:rPr>
          <w:rFonts w:asciiTheme="minorBidi" w:hAnsiTheme="minorBidi" w:cstheme="minorBidi"/>
          <w:b/>
          <w:sz w:val="22"/>
          <w:szCs w:val="22"/>
        </w:rPr>
      </w:pPr>
      <w:r w:rsidRPr="00630C41">
        <w:rPr>
          <w:rFonts w:asciiTheme="minorBidi" w:hAnsiTheme="minorBidi" w:cstheme="minorBidi"/>
          <w:b/>
          <w:sz w:val="22"/>
          <w:szCs w:val="22"/>
        </w:rPr>
        <w:t xml:space="preserve">MATERIAL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IQIs shall be selected from either the same alloy material group or grade or from an alloy material group or grade with less radiation absorption than the material being radio graphed.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C6D47">
      <w:pPr>
        <w:ind w:left="360"/>
        <w:rPr>
          <w:rFonts w:asciiTheme="minorBidi" w:hAnsiTheme="minorBidi" w:cstheme="minorBidi"/>
          <w:b/>
          <w:sz w:val="22"/>
          <w:szCs w:val="22"/>
        </w:rPr>
      </w:pPr>
      <w:r w:rsidRPr="00630C41">
        <w:rPr>
          <w:rFonts w:asciiTheme="minorBidi" w:hAnsiTheme="minorBidi" w:cstheme="minorBidi"/>
          <w:b/>
          <w:sz w:val="22"/>
          <w:szCs w:val="22"/>
        </w:rPr>
        <w:t xml:space="preserve">SIZE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designated essential wire diameter shall be selected so that code requirement is obtained.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(According table T-276 ASME Sec.V, Article II) (Attachment 1)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For welds with reinforcements the thickness on which the IQI is based is the nominal single-wall thickness plus the estimated weld reinforcement by the referencing code section. For welds without reinforcement the thickness on which the IQI is based is the nominal single-wall thickness. Backing rings or strips are not to be considered as part of the weld thickness in IQI selection.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b/>
          <w:sz w:val="22"/>
          <w:szCs w:val="22"/>
        </w:rPr>
        <w:t xml:space="preserve">WELDS JOINING DISSIMILAR MATERIALS OR WELDS WITH DISSIMILAR FILLER METAL. </w:t>
      </w:r>
    </w:p>
    <w:p w:rsidR="00630C41" w:rsidRPr="00BC6D47" w:rsidRDefault="00630C41" w:rsidP="00E67FE3">
      <w:pPr>
        <w:ind w:left="360"/>
        <w:jc w:val="both"/>
        <w:rPr>
          <w:rFonts w:asciiTheme="minorBidi" w:hAnsiTheme="minorBidi" w:cstheme="minorBidi"/>
          <w:color w:val="FF0000"/>
          <w:sz w:val="22"/>
          <w:szCs w:val="22"/>
        </w:rPr>
      </w:pPr>
      <w:r w:rsidRPr="00630C41">
        <w:rPr>
          <w:rFonts w:asciiTheme="minorBidi" w:hAnsiTheme="minorBidi" w:cstheme="minorBidi"/>
          <w:sz w:val="22"/>
          <w:szCs w:val="22"/>
        </w:rPr>
        <w:t xml:space="preserve">When the weld metal is of an alloy group or grade that has a radiation attenuation that differs from the base material, the IQI material selection shall be based on the weld metal and be in accordance </w:t>
      </w:r>
      <w:r w:rsidRPr="00004A16">
        <w:rPr>
          <w:rFonts w:asciiTheme="minorBidi" w:hAnsiTheme="minorBidi" w:cstheme="minorBidi"/>
          <w:sz w:val="22"/>
          <w:szCs w:val="22"/>
        </w:rPr>
        <w:t>with</w:t>
      </w:r>
      <w:r w:rsidR="00004A16" w:rsidRPr="00004A16">
        <w:rPr>
          <w:rFonts w:asciiTheme="minorBidi" w:hAnsiTheme="minorBidi" w:cstheme="minorBidi"/>
          <w:sz w:val="22"/>
          <w:szCs w:val="22"/>
        </w:rPr>
        <w:t xml:space="preserve"> </w:t>
      </w:r>
      <w:r w:rsidR="00004A16">
        <w:rPr>
          <w:rFonts w:asciiTheme="minorBidi" w:hAnsiTheme="minorBidi" w:cstheme="minorBidi"/>
          <w:sz w:val="22"/>
          <w:szCs w:val="22"/>
        </w:rPr>
        <w:t>selection of the IQI paragra</w:t>
      </w:r>
      <w:r w:rsidR="00E67FE3">
        <w:rPr>
          <w:rFonts w:asciiTheme="minorBidi" w:hAnsiTheme="minorBidi" w:cstheme="minorBidi"/>
          <w:sz w:val="22"/>
          <w:szCs w:val="22"/>
        </w:rPr>
        <w:t>ph</w:t>
      </w:r>
      <w:r w:rsidRPr="00BC6D47">
        <w:rPr>
          <w:rFonts w:asciiTheme="minorBidi" w:hAnsiTheme="minorBidi" w:cstheme="minorBidi"/>
          <w:color w:val="FF0000"/>
          <w:sz w:val="22"/>
          <w:szCs w:val="22"/>
        </w:rPr>
        <w:t xml:space="preserve">. </w:t>
      </w:r>
      <w:r w:rsidRPr="00630C41">
        <w:rPr>
          <w:rFonts w:asciiTheme="minorBidi" w:hAnsiTheme="minorBidi" w:cstheme="minorBidi"/>
          <w:sz w:val="22"/>
          <w:szCs w:val="22"/>
        </w:rPr>
        <w:t xml:space="preserve">When the density </w:t>
      </w:r>
      <w:r w:rsidRPr="00004A16">
        <w:rPr>
          <w:rFonts w:asciiTheme="minorBidi" w:hAnsiTheme="minorBidi" w:cstheme="minorBidi"/>
          <w:sz w:val="22"/>
          <w:szCs w:val="22"/>
        </w:rPr>
        <w:t xml:space="preserve">limits of </w:t>
      </w:r>
      <w:r w:rsidR="00004A16" w:rsidRPr="00004A16">
        <w:rPr>
          <w:rFonts w:asciiTheme="minorBidi" w:hAnsiTheme="minorBidi" w:cstheme="minorBidi"/>
          <w:sz w:val="22"/>
          <w:szCs w:val="22"/>
        </w:rPr>
        <w:t>PLACEMENT OF IQI</w:t>
      </w:r>
      <w:r w:rsidRPr="00004A16">
        <w:rPr>
          <w:rFonts w:asciiTheme="minorBidi" w:hAnsiTheme="minorBidi" w:cstheme="minorBidi"/>
          <w:sz w:val="22"/>
          <w:szCs w:val="22"/>
        </w:rPr>
        <w:t xml:space="preserve"> cannot </w:t>
      </w:r>
      <w:r w:rsidRPr="00630C41">
        <w:rPr>
          <w:rFonts w:asciiTheme="minorBidi" w:hAnsiTheme="minorBidi" w:cstheme="minorBidi"/>
          <w:sz w:val="22"/>
          <w:szCs w:val="22"/>
        </w:rPr>
        <w:t xml:space="preserve">be met with one IQI, and the exceptional density area(s) is at the interface of the weld metal and the base metal, the material selection for the additional IQIs shall be based on the base material and be in accordance </w:t>
      </w:r>
      <w:r w:rsidRPr="00004A16">
        <w:rPr>
          <w:rFonts w:asciiTheme="minorBidi" w:hAnsiTheme="minorBidi" w:cstheme="minorBidi"/>
          <w:sz w:val="22"/>
          <w:szCs w:val="22"/>
        </w:rPr>
        <w:t>with</w:t>
      </w:r>
      <w:r w:rsidR="00004A16" w:rsidRPr="00004A16">
        <w:rPr>
          <w:rFonts w:asciiTheme="minorBidi" w:hAnsiTheme="minorBidi" w:cstheme="minorBidi"/>
          <w:sz w:val="22"/>
          <w:szCs w:val="22"/>
        </w:rPr>
        <w:t xml:space="preserve"> SELECTION OF THE IQI</w:t>
      </w:r>
      <w:r w:rsidR="00004A16">
        <w:rPr>
          <w:rFonts w:asciiTheme="minorBidi" w:hAnsiTheme="minorBidi" w:cstheme="minorBidi"/>
          <w:color w:val="FF0000"/>
          <w:sz w:val="22"/>
          <w:szCs w:val="22"/>
        </w:rPr>
        <w:t xml:space="preserve"> </w:t>
      </w:r>
      <w:r w:rsidR="00004A16" w:rsidRPr="00004A16">
        <w:rPr>
          <w:rFonts w:asciiTheme="minorBidi" w:hAnsiTheme="minorBidi" w:cstheme="minorBidi"/>
          <w:sz w:val="22"/>
          <w:szCs w:val="22"/>
        </w:rPr>
        <w:t>paragraph</w:t>
      </w:r>
      <w:r w:rsidR="00004A16">
        <w:rPr>
          <w:rFonts w:asciiTheme="minorBidi" w:hAnsiTheme="minorBidi" w:cstheme="minorBidi"/>
          <w:color w:val="FF0000"/>
          <w:sz w:val="22"/>
          <w:szCs w:val="22"/>
        </w:rPr>
        <w:t>.</w:t>
      </w:r>
      <w:r w:rsidRPr="00BC6D47">
        <w:rPr>
          <w:rFonts w:asciiTheme="minorBidi" w:hAnsiTheme="minorBidi" w:cstheme="minorBidi"/>
          <w:color w:val="FF0000"/>
          <w:sz w:val="22"/>
          <w:szCs w:val="22"/>
        </w:rPr>
        <w:t xml:space="preserve">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C6D47">
      <w:pPr>
        <w:ind w:left="360"/>
        <w:rPr>
          <w:rFonts w:asciiTheme="minorBidi" w:hAnsiTheme="minorBidi" w:cstheme="minorBidi"/>
          <w:b/>
          <w:sz w:val="22"/>
          <w:szCs w:val="22"/>
        </w:rPr>
      </w:pPr>
      <w:r w:rsidRPr="00630C41">
        <w:rPr>
          <w:rFonts w:asciiTheme="minorBidi" w:hAnsiTheme="minorBidi" w:cstheme="minorBidi"/>
          <w:b/>
          <w:sz w:val="22"/>
          <w:szCs w:val="22"/>
        </w:rPr>
        <w:t xml:space="preserve">PLACEMENT OF IQI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IQI(s) shall be placed on the source side of the part being examined.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Where inaccessibility prevents hand placing the IQI(s) on the source side, the IQI(s) shall be placed on the film side in contact with the part being examined. A lead letter “F” shall be placed adjacent to or on the IQI(s).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IQI(s) shall be placed on the weld so that the length of the wires is perpendicular to the length of the weld. </w:t>
      </w:r>
    </w:p>
    <w:p w:rsidR="00630C41" w:rsidRPr="00630C41" w:rsidRDefault="00630C41" w:rsidP="00BC6D4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identification numbers and, when used, the lead letter “F,” shall not be in the area of interest, except when geometric configuration makes it impractical. </w:t>
      </w:r>
    </w:p>
    <w:p w:rsidR="00630C41" w:rsidRPr="00630C41" w:rsidRDefault="00630C41" w:rsidP="00BC6D47">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C6D47">
      <w:pPr>
        <w:ind w:left="360"/>
        <w:rPr>
          <w:rFonts w:asciiTheme="minorBidi" w:hAnsiTheme="minorBidi" w:cstheme="minorBidi"/>
          <w:b/>
          <w:sz w:val="22"/>
          <w:szCs w:val="22"/>
        </w:rPr>
      </w:pPr>
      <w:r w:rsidRPr="00630C41">
        <w:rPr>
          <w:rFonts w:asciiTheme="minorBidi" w:hAnsiTheme="minorBidi" w:cstheme="minorBidi"/>
          <w:b/>
          <w:sz w:val="22"/>
          <w:szCs w:val="22"/>
        </w:rPr>
        <w:t xml:space="preserve">NUMBER OF IQI </w:t>
      </w:r>
    </w:p>
    <w:p w:rsidR="00630C41" w:rsidRPr="00BC6D47" w:rsidRDefault="00630C41" w:rsidP="00E67FE3">
      <w:pPr>
        <w:ind w:left="360"/>
        <w:jc w:val="both"/>
        <w:rPr>
          <w:rFonts w:asciiTheme="minorBidi" w:hAnsiTheme="minorBidi" w:cstheme="minorBidi"/>
          <w:color w:val="FF0000"/>
          <w:sz w:val="22"/>
          <w:szCs w:val="22"/>
        </w:rPr>
      </w:pPr>
      <w:r w:rsidRPr="00630C41">
        <w:rPr>
          <w:rFonts w:asciiTheme="minorBidi" w:hAnsiTheme="minorBidi" w:cstheme="minorBidi"/>
          <w:sz w:val="22"/>
          <w:szCs w:val="22"/>
        </w:rPr>
        <w:t xml:space="preserve">When one or more film holders are used for an exposure, at least one IQI image shall appear on each radiograph except as </w:t>
      </w:r>
      <w:r w:rsidRPr="00E67FE3">
        <w:rPr>
          <w:rFonts w:asciiTheme="minorBidi" w:hAnsiTheme="minorBidi" w:cstheme="minorBidi"/>
          <w:sz w:val="22"/>
          <w:szCs w:val="22"/>
        </w:rPr>
        <w:t xml:space="preserve">outlined in </w:t>
      </w:r>
      <w:r w:rsidR="00E67FE3" w:rsidRPr="00E67FE3">
        <w:rPr>
          <w:rFonts w:asciiTheme="minorBidi" w:hAnsiTheme="minorBidi" w:cstheme="minorBidi"/>
          <w:sz w:val="22"/>
          <w:szCs w:val="22"/>
        </w:rPr>
        <w:t xml:space="preserve">Special Cases </w:t>
      </w:r>
      <w:r w:rsidRPr="00E67FE3">
        <w:rPr>
          <w:rFonts w:asciiTheme="minorBidi" w:hAnsiTheme="minorBidi" w:cstheme="minorBidi"/>
          <w:sz w:val="22"/>
          <w:szCs w:val="22"/>
        </w:rPr>
        <w:t>below</w:t>
      </w:r>
      <w:r w:rsidRPr="00BC6D47">
        <w:rPr>
          <w:rFonts w:asciiTheme="minorBidi" w:hAnsiTheme="minorBidi" w:cstheme="minorBidi"/>
          <w:color w:val="FF0000"/>
          <w:sz w:val="22"/>
          <w:szCs w:val="22"/>
        </w:rPr>
        <w:t xml:space="preserve">. </w:t>
      </w:r>
    </w:p>
    <w:p w:rsidR="00630C41" w:rsidRPr="00BC6D47" w:rsidRDefault="00630C41" w:rsidP="005738FE">
      <w:pPr>
        <w:ind w:left="360"/>
        <w:rPr>
          <w:rFonts w:asciiTheme="minorBidi" w:hAnsiTheme="minorBidi" w:cstheme="minorBidi"/>
          <w:color w:val="FF0000"/>
          <w:sz w:val="22"/>
          <w:szCs w:val="22"/>
        </w:rPr>
      </w:pPr>
      <w:r w:rsidRPr="00BC6D47">
        <w:rPr>
          <w:rFonts w:asciiTheme="minorBidi" w:hAnsiTheme="minorBidi" w:cstheme="minorBidi"/>
          <w:color w:val="FF0000"/>
          <w:sz w:val="22"/>
          <w:szCs w:val="22"/>
        </w:rPr>
        <w:t xml:space="preserve"> </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Multiple IQIs. If the requirements of T-282 are met by using more than one IQI, one shall be representative of the lightest area of interest and the other the darkest area of interest; the intervening densities on the radiograph shall be considered as having acceptable density.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BC6D47" w:rsidRDefault="00630C41" w:rsidP="005738FE">
      <w:pPr>
        <w:ind w:left="360"/>
        <w:rPr>
          <w:rFonts w:asciiTheme="minorBidi" w:hAnsiTheme="minorBidi" w:cstheme="minorBidi"/>
          <w:b/>
          <w:sz w:val="22"/>
          <w:szCs w:val="22"/>
        </w:rPr>
      </w:pPr>
      <w:r w:rsidRPr="00630C41">
        <w:rPr>
          <w:rFonts w:asciiTheme="minorBidi" w:hAnsiTheme="minorBidi" w:cstheme="minorBidi"/>
          <w:b/>
          <w:sz w:val="22"/>
          <w:szCs w:val="22"/>
        </w:rPr>
        <w:lastRenderedPageBreak/>
        <w:t xml:space="preserve">Special Cases </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For cylindrical components where the source is placed on the axis of the component for a single exposure, at least three IQIs, spaced approximately 120 deg apart, are required under the following conditions: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BC6D47" w:rsidRDefault="00630C41" w:rsidP="005738FE">
      <w:pPr>
        <w:ind w:left="360"/>
        <w:jc w:val="both"/>
        <w:rPr>
          <w:rFonts w:asciiTheme="minorBidi" w:hAnsiTheme="minorBidi" w:cstheme="minorBidi"/>
          <w:b/>
          <w:bCs/>
          <w:sz w:val="22"/>
          <w:szCs w:val="22"/>
        </w:rPr>
      </w:pPr>
      <w:r w:rsidRPr="00BC6D47">
        <w:rPr>
          <w:rFonts w:asciiTheme="minorBidi" w:hAnsiTheme="minorBidi" w:cstheme="minorBidi"/>
          <w:sz w:val="22"/>
          <w:szCs w:val="22"/>
        </w:rPr>
        <w:t xml:space="preserve">When the complete circumference is radio graphed using one or more film holders, or; </w:t>
      </w:r>
      <w:r w:rsidRPr="00630C41">
        <w:rPr>
          <w:rFonts w:asciiTheme="minorBidi" w:hAnsiTheme="minorBidi" w:cstheme="minorBidi"/>
          <w:sz w:val="22"/>
          <w:szCs w:val="22"/>
        </w:rPr>
        <w:t xml:space="preserve">When a section or sections of the circumference, where the length between the ends of the outermost sections span 240 or more deg, is radio graphed using one or more film holders. Additional film locations may be required to obtain necessary IQI spacing.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For cylindrical components where the source is placed on the axis of the component for a single exposure, at least three IQIs, with one placed at each end of the span of the circumference radio graphed and one in the approximate center of the span, are required under the following conditions: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jc w:val="both"/>
        <w:rPr>
          <w:rFonts w:asciiTheme="minorBidi" w:hAnsiTheme="minorBidi" w:cstheme="minorBidi"/>
          <w:sz w:val="22"/>
          <w:szCs w:val="22"/>
        </w:rPr>
      </w:pPr>
      <w:r w:rsidRPr="00BC6D47">
        <w:rPr>
          <w:rFonts w:asciiTheme="minorBidi" w:hAnsiTheme="minorBidi" w:cstheme="minorBidi"/>
          <w:sz w:val="22"/>
          <w:szCs w:val="22"/>
        </w:rPr>
        <w:t>When a section of the circumference, the length of which is greater than 120 deg and less than 240 deg, is radio graphed using just one film holder, or</w:t>
      </w:r>
      <w:r w:rsidR="00BC6D47">
        <w:rPr>
          <w:rFonts w:asciiTheme="minorBidi" w:hAnsiTheme="minorBidi" w:cstheme="minorBidi"/>
          <w:sz w:val="22"/>
          <w:szCs w:val="22"/>
        </w:rPr>
        <w:t xml:space="preserve">; </w:t>
      </w:r>
      <w:r w:rsidRPr="00630C41">
        <w:rPr>
          <w:rFonts w:asciiTheme="minorBidi" w:hAnsiTheme="minorBidi" w:cstheme="minorBidi"/>
          <w:sz w:val="22"/>
          <w:szCs w:val="22"/>
        </w:rPr>
        <w:t xml:space="preserve">When a section or sections of the circumference, where the length between the ends of the outermost sections span less than 240 deg, is radio graphed using more than one film holder.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where sections of longitudinal welds adjoining the circumferential weld are radio graphed simultaneously with the circumferential weld, an additional IQI shall be placed on each longitudinal weld at the end of the section most remote from the junction with the circumferential weld being radio graphed.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E67FE3">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For segments of a flat or curved (i.e., ellipsoidal, torispherical, toriconical, elliptical, etc.) component where the source is placed perpendicular to the center of a length of weld for a single exposure when using more than three film holders, at least three IQIs, one placed at each end of the radio graphed span and one in the approximate center of the span, are required.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When an array of components in a circle is radio graphed, at least one IQI shall show on each component image. </w:t>
      </w:r>
    </w:p>
    <w:p w:rsidR="00630C41" w:rsidRPr="00630C41" w:rsidRDefault="00630C41" w:rsidP="0094478F">
      <w:pPr>
        <w:ind w:left="360"/>
        <w:rPr>
          <w:rFonts w:asciiTheme="minorBidi" w:hAnsiTheme="minorBidi" w:cstheme="minorBidi"/>
          <w:sz w:val="22"/>
          <w:szCs w:val="22"/>
        </w:rPr>
      </w:pPr>
      <w:r w:rsidRPr="00630C41">
        <w:rPr>
          <w:rFonts w:asciiTheme="minorBidi" w:hAnsiTheme="minorBidi" w:cstheme="minorBidi"/>
          <w:sz w:val="22"/>
          <w:szCs w:val="22"/>
        </w:rPr>
        <w:t xml:space="preserve"> </w:t>
      </w:r>
      <w:r w:rsidR="00100172">
        <w:rPr>
          <w:rFonts w:asciiTheme="minorBidi" w:hAnsiTheme="minorBidi" w:cstheme="minorBidi"/>
          <w:sz w:val="22"/>
          <w:szCs w:val="22"/>
        </w:rPr>
        <w:t xml:space="preserve"> </w:t>
      </w:r>
      <w:r w:rsidRPr="00630C41">
        <w:rPr>
          <w:rFonts w:asciiTheme="minorBidi" w:hAnsiTheme="minorBidi" w:cstheme="minorBidi"/>
          <w:sz w:val="22"/>
          <w:szCs w:val="22"/>
        </w:rPr>
        <w:t xml:space="preserve"> </w:t>
      </w:r>
    </w:p>
    <w:p w:rsidR="00630C41" w:rsidRPr="00630C41" w:rsidRDefault="00100172" w:rsidP="005738FE">
      <w:pPr>
        <w:ind w:left="360"/>
        <w:rPr>
          <w:rFonts w:asciiTheme="minorBidi" w:hAnsiTheme="minorBidi" w:cstheme="minorBidi"/>
          <w:b/>
          <w:sz w:val="22"/>
          <w:szCs w:val="22"/>
        </w:rPr>
      </w:pPr>
      <w:r>
        <w:rPr>
          <w:rFonts w:asciiTheme="minorBidi" w:hAnsiTheme="minorBidi" w:cstheme="minorBidi"/>
          <w:b/>
          <w:sz w:val="22"/>
          <w:szCs w:val="22"/>
        </w:rPr>
        <w:t>5.4</w:t>
      </w:r>
      <w:r w:rsidR="00630C41" w:rsidRPr="00630C41">
        <w:rPr>
          <w:rFonts w:asciiTheme="minorBidi" w:hAnsiTheme="minorBidi" w:cstheme="minorBidi"/>
          <w:b/>
          <w:sz w:val="22"/>
          <w:szCs w:val="22"/>
        </w:rPr>
        <w:t xml:space="preserve"> RADIOGRAPHIC DENSITY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rPr>
          <w:rFonts w:asciiTheme="minorBidi" w:hAnsiTheme="minorBidi" w:cstheme="minorBidi"/>
          <w:b/>
          <w:sz w:val="22"/>
          <w:szCs w:val="22"/>
        </w:rPr>
      </w:pPr>
      <w:r w:rsidRPr="00630C41">
        <w:rPr>
          <w:rFonts w:asciiTheme="minorBidi" w:hAnsiTheme="minorBidi" w:cstheme="minorBidi"/>
          <w:b/>
          <w:sz w:val="22"/>
          <w:szCs w:val="22"/>
        </w:rPr>
        <w:t xml:space="preserve">Density Limitations </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transmitted film density through the radiographic image of the adjacent to the designated wire of a wire IQI and the area of interest shall be 2.0 minimum for single film viewing for radiographs made with a gamma ray source. The maximum density shall be 4.0. </w:t>
      </w:r>
    </w:p>
    <w:p w:rsidR="00E67FE3"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A tolerance of 0.05 in density is allowed for variations between densitometer readings.</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rPr>
          <w:rFonts w:asciiTheme="minorBidi" w:hAnsiTheme="minorBidi" w:cstheme="minorBidi"/>
          <w:b/>
          <w:sz w:val="22"/>
          <w:szCs w:val="22"/>
        </w:rPr>
      </w:pPr>
      <w:r w:rsidRPr="00630C41">
        <w:rPr>
          <w:rFonts w:asciiTheme="minorBidi" w:hAnsiTheme="minorBidi" w:cstheme="minorBidi"/>
          <w:b/>
          <w:sz w:val="22"/>
          <w:szCs w:val="22"/>
        </w:rPr>
        <w:t xml:space="preserve">Density Variation </w:t>
      </w:r>
    </w:p>
    <w:p w:rsidR="00630C41" w:rsidRPr="00630C41" w:rsidRDefault="00630C41" w:rsidP="00E67FE3">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If the density of the radiograph anywhere through the area of interest varies by more than minus 15% or plus 30% from the density through the adjacent to the designated wire of a wire IQI, within the minimum/maximum allowable density ranges specified </w:t>
      </w:r>
      <w:r w:rsidRPr="00E67FE3">
        <w:rPr>
          <w:rFonts w:asciiTheme="minorBidi" w:hAnsiTheme="minorBidi" w:cstheme="minorBidi"/>
          <w:sz w:val="22"/>
          <w:szCs w:val="22"/>
        </w:rPr>
        <w:t>in</w:t>
      </w:r>
      <w:r w:rsidR="00E67FE3" w:rsidRPr="00E67FE3">
        <w:rPr>
          <w:rFonts w:cs="Times New Roman"/>
          <w:sz w:val="23"/>
          <w:szCs w:val="22"/>
        </w:rPr>
        <w:t xml:space="preserve"> </w:t>
      </w:r>
      <w:r w:rsidR="00E67FE3" w:rsidRPr="00E67FE3">
        <w:rPr>
          <w:rFonts w:asciiTheme="minorBidi" w:hAnsiTheme="minorBidi" w:cstheme="minorBidi"/>
          <w:sz w:val="22"/>
          <w:szCs w:val="22"/>
        </w:rPr>
        <w:t>SELECTION OF THE IQI</w:t>
      </w:r>
      <w:r w:rsidR="00E67FE3">
        <w:rPr>
          <w:rFonts w:asciiTheme="minorBidi" w:hAnsiTheme="minorBidi" w:cstheme="minorBidi"/>
          <w:sz w:val="22"/>
          <w:szCs w:val="22"/>
        </w:rPr>
        <w:t xml:space="preserve"> paragraph</w:t>
      </w:r>
      <w:r w:rsidRPr="00E67FE3">
        <w:rPr>
          <w:rFonts w:asciiTheme="minorBidi" w:hAnsiTheme="minorBidi" w:cstheme="minorBidi"/>
          <w:sz w:val="22"/>
          <w:szCs w:val="22"/>
        </w:rPr>
        <w:t xml:space="preserve">, </w:t>
      </w:r>
      <w:r w:rsidRPr="00630C41">
        <w:rPr>
          <w:rFonts w:asciiTheme="minorBidi" w:hAnsiTheme="minorBidi" w:cstheme="minorBidi"/>
          <w:sz w:val="22"/>
          <w:szCs w:val="22"/>
        </w:rPr>
        <w:t xml:space="preserve">then an additional IQI shall be used for each exceptional area or areas and the radiograph retaken. </w:t>
      </w:r>
      <w:r w:rsidRPr="00630C41">
        <w:rPr>
          <w:rFonts w:asciiTheme="minorBidi" w:hAnsiTheme="minorBidi" w:cstheme="minorBidi"/>
          <w:sz w:val="22"/>
          <w:szCs w:val="22"/>
        </w:rPr>
        <w:lastRenderedPageBreak/>
        <w:t xml:space="preserve">When calculating the allowable variation in density, the calculation may be rounded to the nearest 0.1 within the range specified in </w:t>
      </w:r>
      <w:r w:rsidR="00E67FE3" w:rsidRPr="00E67FE3">
        <w:rPr>
          <w:rFonts w:asciiTheme="minorBidi" w:hAnsiTheme="minorBidi" w:cstheme="minorBidi"/>
          <w:sz w:val="22"/>
          <w:szCs w:val="22"/>
        </w:rPr>
        <w:t>SELECTION OF THE IQI</w:t>
      </w:r>
      <w:r w:rsidR="00E67FE3">
        <w:rPr>
          <w:rFonts w:asciiTheme="minorBidi" w:hAnsiTheme="minorBidi" w:cstheme="minorBidi"/>
          <w:sz w:val="22"/>
          <w:szCs w:val="22"/>
        </w:rPr>
        <w:t xml:space="preserve"> paragraph.</w:t>
      </w:r>
    </w:p>
    <w:p w:rsidR="00630C41" w:rsidRPr="00630C41" w:rsidRDefault="00630C41" w:rsidP="00C44523">
      <w:pPr>
        <w:ind w:left="360"/>
        <w:rPr>
          <w:rFonts w:asciiTheme="minorBidi" w:hAnsiTheme="minorBidi" w:cstheme="minorBidi"/>
          <w:b/>
          <w:sz w:val="22"/>
          <w:szCs w:val="22"/>
        </w:rPr>
      </w:pPr>
      <w:r w:rsidRPr="00630C41">
        <w:rPr>
          <w:rFonts w:asciiTheme="minorBidi" w:hAnsiTheme="minorBidi" w:cstheme="minorBidi"/>
          <w:sz w:val="22"/>
          <w:szCs w:val="22"/>
        </w:rPr>
        <w:t xml:space="preserve"> </w:t>
      </w:r>
      <w:r w:rsidRPr="00630C41">
        <w:rPr>
          <w:rFonts w:asciiTheme="minorBidi" w:hAnsiTheme="minorBidi" w:cstheme="minorBidi"/>
          <w:b/>
          <w:sz w:val="22"/>
          <w:szCs w:val="22"/>
        </w:rPr>
        <w:t xml:space="preserve">FILM PROCESSING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Manual film processing consist five steps as follow: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rPr>
          <w:rFonts w:asciiTheme="minorBidi" w:hAnsiTheme="minorBidi" w:cstheme="minorBidi"/>
          <w:b/>
          <w:sz w:val="22"/>
          <w:szCs w:val="22"/>
        </w:rPr>
      </w:pPr>
      <w:r w:rsidRPr="00630C41">
        <w:rPr>
          <w:rFonts w:asciiTheme="minorBidi" w:hAnsiTheme="minorBidi" w:cstheme="minorBidi"/>
          <w:b/>
          <w:sz w:val="22"/>
          <w:szCs w:val="22"/>
        </w:rPr>
        <w:t xml:space="preserve">DEVELOPING </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Film will be placed in hangers and immersed in developer solution with constant agitation for even development. Developing time shall be in accordance to that recommended by film manufacture. It shall normally be 5 minute at 20°C. If developer temperature varies, development time should be adjusted according to manufactures recommended time.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rPr>
          <w:rFonts w:asciiTheme="minorBidi" w:hAnsiTheme="minorBidi" w:cstheme="minorBidi"/>
          <w:b/>
          <w:sz w:val="22"/>
          <w:szCs w:val="22"/>
        </w:rPr>
      </w:pPr>
      <w:r w:rsidRPr="00630C41">
        <w:rPr>
          <w:rFonts w:asciiTheme="minorBidi" w:hAnsiTheme="minorBidi" w:cstheme="minorBidi"/>
          <w:b/>
          <w:sz w:val="22"/>
          <w:szCs w:val="22"/>
        </w:rPr>
        <w:t xml:space="preserve">STOP BATH RINSE </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When development is finished, the film shall be immersed in stop bath or rinsed in clean running water to stop the activity of the developer.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rPr>
          <w:rFonts w:asciiTheme="minorBidi" w:hAnsiTheme="minorBidi" w:cstheme="minorBidi"/>
          <w:b/>
          <w:sz w:val="22"/>
          <w:szCs w:val="22"/>
        </w:rPr>
      </w:pPr>
      <w:r w:rsidRPr="00630C41">
        <w:rPr>
          <w:rFonts w:asciiTheme="minorBidi" w:hAnsiTheme="minorBidi" w:cstheme="minorBidi"/>
          <w:b/>
          <w:sz w:val="22"/>
          <w:szCs w:val="22"/>
        </w:rPr>
        <w:t xml:space="preserve">FIXING </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After development is completed, the unexposed silver halide crystals remaining in the emulsion must be removed. This is accomplished by immersing the film in fixer solution.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Fixing time shall be at least twice the cleaning time.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rPr>
          <w:rFonts w:asciiTheme="minorBidi" w:hAnsiTheme="minorBidi" w:cstheme="minorBidi"/>
          <w:b/>
          <w:sz w:val="22"/>
          <w:szCs w:val="22"/>
        </w:rPr>
      </w:pPr>
      <w:r w:rsidRPr="00630C41">
        <w:rPr>
          <w:rFonts w:asciiTheme="minorBidi" w:hAnsiTheme="minorBidi" w:cstheme="minorBidi"/>
          <w:b/>
          <w:sz w:val="22"/>
          <w:szCs w:val="22"/>
        </w:rPr>
        <w:t xml:space="preserve">WASHING </w:t>
      </w:r>
    </w:p>
    <w:p w:rsidR="00630C41" w:rsidRPr="00630C41" w:rsidRDefault="00630C41" w:rsidP="00E67FE3">
      <w:pPr>
        <w:ind w:left="360"/>
        <w:jc w:val="both"/>
        <w:rPr>
          <w:rFonts w:asciiTheme="minorBidi" w:hAnsiTheme="minorBidi" w:cstheme="minorBidi"/>
          <w:sz w:val="22"/>
          <w:szCs w:val="22"/>
        </w:rPr>
      </w:pPr>
      <w:r w:rsidRPr="00630C41">
        <w:rPr>
          <w:rFonts w:asciiTheme="minorBidi" w:hAnsiTheme="minorBidi" w:cstheme="minorBidi"/>
          <w:sz w:val="22"/>
          <w:szCs w:val="22"/>
        </w:rPr>
        <w:t>Washing shall be done with constant of clean fresh wat</w:t>
      </w:r>
      <w:r w:rsidR="00E67FE3">
        <w:rPr>
          <w:rFonts w:asciiTheme="minorBidi" w:hAnsiTheme="minorBidi" w:cstheme="minorBidi"/>
          <w:sz w:val="22"/>
          <w:szCs w:val="22"/>
        </w:rPr>
        <w:t xml:space="preserve">er. Rate of water flow shall be </w:t>
      </w:r>
      <w:r w:rsidRPr="00630C41">
        <w:rPr>
          <w:rFonts w:asciiTheme="minorBidi" w:hAnsiTheme="minorBidi" w:cstheme="minorBidi"/>
          <w:sz w:val="22"/>
          <w:szCs w:val="22"/>
        </w:rPr>
        <w:t>approximately 5 to 6 times the volume of water tank p</w:t>
      </w:r>
      <w:r w:rsidR="00E67FE3">
        <w:rPr>
          <w:rFonts w:asciiTheme="minorBidi" w:hAnsiTheme="minorBidi" w:cstheme="minorBidi"/>
          <w:sz w:val="22"/>
          <w:szCs w:val="22"/>
        </w:rPr>
        <w:t xml:space="preserve">er hour. Filters should be used </w:t>
      </w:r>
      <w:r w:rsidRPr="00630C41">
        <w:rPr>
          <w:rFonts w:asciiTheme="minorBidi" w:hAnsiTheme="minorBidi" w:cstheme="minorBidi"/>
          <w:sz w:val="22"/>
          <w:szCs w:val="22"/>
        </w:rPr>
        <w:t xml:space="preserve">unnecessary. Minimum time is as per manufactures recommendation. </w:t>
      </w:r>
    </w:p>
    <w:p w:rsidR="00630C41" w:rsidRDefault="005738FE" w:rsidP="005738FE">
      <w:pPr>
        <w:ind w:left="360"/>
        <w:rPr>
          <w:rFonts w:asciiTheme="minorBidi" w:hAnsiTheme="minorBidi" w:cstheme="minorBidi"/>
          <w:sz w:val="22"/>
          <w:szCs w:val="22"/>
        </w:rPr>
      </w:pPr>
      <w:r>
        <w:rPr>
          <w:rFonts w:asciiTheme="minorBidi" w:hAnsiTheme="minorBidi" w:cstheme="minorBidi"/>
          <w:sz w:val="22"/>
          <w:szCs w:val="22"/>
        </w:rPr>
        <w:t xml:space="preserve"> </w:t>
      </w:r>
      <w:r w:rsidR="00630C41" w:rsidRPr="00630C41">
        <w:rPr>
          <w:rFonts w:asciiTheme="minorBidi" w:hAnsiTheme="minorBidi" w:cstheme="minorBidi"/>
          <w:sz w:val="22"/>
          <w:szCs w:val="22"/>
        </w:rPr>
        <w:t xml:space="preserve"> </w:t>
      </w:r>
    </w:p>
    <w:p w:rsidR="00630C41" w:rsidRPr="005738FE" w:rsidRDefault="00630C41" w:rsidP="005738FE">
      <w:pPr>
        <w:ind w:left="360"/>
        <w:rPr>
          <w:rFonts w:asciiTheme="minorBidi" w:hAnsiTheme="minorBidi" w:cstheme="minorBidi"/>
          <w:b/>
          <w:sz w:val="22"/>
          <w:szCs w:val="22"/>
        </w:rPr>
      </w:pPr>
      <w:r w:rsidRPr="00630C41">
        <w:rPr>
          <w:rFonts w:asciiTheme="minorBidi" w:hAnsiTheme="minorBidi" w:cstheme="minorBidi"/>
          <w:b/>
          <w:sz w:val="22"/>
          <w:szCs w:val="22"/>
        </w:rPr>
        <w:t xml:space="preserve">DRYING </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final processing stage is drying. Drying has an important bearing on the quality of the finished radiograph. The X-ray film shall be dried without any mechanical damage to the emulsion, and without exposing the moist emulsion to dust or dirt. </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After the final water wash the film should be given a few seconds immersion in a static water rinse containing a wetting agent to promote even drying marks and reduces drying times by up to 25%. The film shall be hung up to dry in a dust-free atmosphere. Heat can be used to fasten drying when there is provision for a rapid flow of clean, dry air across the emulsion surface, as in a drying cabinet. The temperature of the air impinging on the film is governed be a thermostat that controls the dryer heater. The actual temperature of the air blowing on the film shall not vary more than +50°C set point.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5738FE" w:rsidP="005738FE">
      <w:pPr>
        <w:ind w:left="360"/>
        <w:rPr>
          <w:rFonts w:asciiTheme="minorBidi" w:hAnsiTheme="minorBidi" w:cstheme="minorBidi"/>
          <w:b/>
          <w:sz w:val="22"/>
          <w:szCs w:val="22"/>
        </w:rPr>
      </w:pPr>
      <w:r>
        <w:rPr>
          <w:rFonts w:asciiTheme="minorBidi" w:hAnsiTheme="minorBidi" w:cstheme="minorBidi"/>
          <w:b/>
          <w:sz w:val="22"/>
          <w:szCs w:val="22"/>
        </w:rPr>
        <w:t>5.6</w:t>
      </w:r>
      <w:r w:rsidR="00630C41" w:rsidRPr="00630C41">
        <w:rPr>
          <w:rFonts w:asciiTheme="minorBidi" w:hAnsiTheme="minorBidi" w:cstheme="minorBidi"/>
          <w:b/>
          <w:sz w:val="22"/>
          <w:szCs w:val="22"/>
        </w:rPr>
        <w:t xml:space="preserve"> QUALITY OF RADIOGRAPHS </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All radiographs shall be free from mechanical, chemical or other blemishes to the extent that they do not mask and are not mask and confused with the image of any discontinuity in the area of interest of the object being radio graphed. Such blemishes include, but are not limited to: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C44523" w:rsidRDefault="00630C41" w:rsidP="00C44523">
      <w:pPr>
        <w:pStyle w:val="ListParagraph"/>
        <w:numPr>
          <w:ilvl w:val="0"/>
          <w:numId w:val="52"/>
        </w:numPr>
        <w:ind w:left="900" w:hanging="180"/>
        <w:rPr>
          <w:rFonts w:asciiTheme="minorBidi" w:hAnsiTheme="minorBidi" w:cstheme="minorBidi"/>
          <w:sz w:val="22"/>
          <w:szCs w:val="22"/>
        </w:rPr>
      </w:pPr>
      <w:r w:rsidRPr="00C44523">
        <w:rPr>
          <w:rFonts w:asciiTheme="minorBidi" w:hAnsiTheme="minorBidi" w:cstheme="minorBidi"/>
          <w:sz w:val="22"/>
          <w:szCs w:val="22"/>
        </w:rPr>
        <w:t xml:space="preserve">Fogging </w:t>
      </w:r>
    </w:p>
    <w:p w:rsidR="00630C41" w:rsidRPr="00C44523" w:rsidRDefault="00630C41" w:rsidP="00C44523">
      <w:pPr>
        <w:pStyle w:val="ListParagraph"/>
        <w:numPr>
          <w:ilvl w:val="0"/>
          <w:numId w:val="52"/>
        </w:numPr>
        <w:ind w:left="900" w:hanging="180"/>
        <w:rPr>
          <w:rFonts w:asciiTheme="minorBidi" w:hAnsiTheme="minorBidi" w:cstheme="minorBidi"/>
          <w:sz w:val="22"/>
          <w:szCs w:val="22"/>
        </w:rPr>
      </w:pPr>
      <w:r w:rsidRPr="00C44523">
        <w:rPr>
          <w:rFonts w:asciiTheme="minorBidi" w:hAnsiTheme="minorBidi" w:cstheme="minorBidi"/>
          <w:sz w:val="22"/>
          <w:szCs w:val="22"/>
        </w:rPr>
        <w:t xml:space="preserve">Processing defects such as streaks, watermarks, or chemical stains. </w:t>
      </w:r>
    </w:p>
    <w:p w:rsidR="00630C41" w:rsidRPr="00C44523" w:rsidRDefault="00630C41" w:rsidP="00C44523">
      <w:pPr>
        <w:pStyle w:val="ListParagraph"/>
        <w:numPr>
          <w:ilvl w:val="0"/>
          <w:numId w:val="52"/>
        </w:numPr>
        <w:ind w:left="900" w:hanging="180"/>
        <w:rPr>
          <w:rFonts w:asciiTheme="minorBidi" w:hAnsiTheme="minorBidi" w:cstheme="minorBidi"/>
          <w:sz w:val="22"/>
          <w:szCs w:val="22"/>
        </w:rPr>
      </w:pPr>
      <w:r w:rsidRPr="00C44523">
        <w:rPr>
          <w:rFonts w:asciiTheme="minorBidi" w:hAnsiTheme="minorBidi" w:cstheme="minorBidi"/>
          <w:sz w:val="22"/>
          <w:szCs w:val="22"/>
        </w:rPr>
        <w:t xml:space="preserve">Scratches, finger marks, crimps, dirt, static marks, or tears. </w:t>
      </w:r>
    </w:p>
    <w:p w:rsidR="00630C41" w:rsidRPr="00C44523" w:rsidRDefault="00630C41" w:rsidP="00C44523">
      <w:pPr>
        <w:pStyle w:val="ListParagraph"/>
        <w:numPr>
          <w:ilvl w:val="0"/>
          <w:numId w:val="52"/>
        </w:numPr>
        <w:ind w:left="900" w:hanging="180"/>
        <w:rPr>
          <w:rFonts w:asciiTheme="minorBidi" w:hAnsiTheme="minorBidi" w:cstheme="minorBidi"/>
          <w:sz w:val="22"/>
          <w:szCs w:val="22"/>
        </w:rPr>
      </w:pPr>
      <w:r w:rsidRPr="00C44523">
        <w:rPr>
          <w:rFonts w:asciiTheme="minorBidi" w:hAnsiTheme="minorBidi" w:cstheme="minorBidi"/>
          <w:sz w:val="22"/>
          <w:szCs w:val="22"/>
        </w:rPr>
        <w:t xml:space="preserve">False indication due to defective screens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lastRenderedPageBreak/>
        <w:t xml:space="preserve"> </w:t>
      </w:r>
    </w:p>
    <w:p w:rsidR="00630C41" w:rsidRPr="00630C41" w:rsidRDefault="00630C41" w:rsidP="005738FE">
      <w:pPr>
        <w:ind w:left="360"/>
        <w:rPr>
          <w:rFonts w:asciiTheme="minorBidi" w:hAnsiTheme="minorBidi" w:cstheme="minorBidi"/>
          <w:b/>
          <w:sz w:val="22"/>
          <w:szCs w:val="22"/>
        </w:rPr>
      </w:pPr>
      <w:r w:rsidRPr="00630C41">
        <w:rPr>
          <w:rFonts w:asciiTheme="minorBidi" w:hAnsiTheme="minorBidi" w:cstheme="minorBidi"/>
          <w:b/>
          <w:sz w:val="22"/>
          <w:szCs w:val="22"/>
        </w:rPr>
        <w:t xml:space="preserve">IQI SENSITIVITY </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Radiography shall be performed with a technique of sufficient sensitivity to display the designated wire of a wire IQI, which are essential indications of the image quality of the radiograph. The radiographs shall also display the I.Q.I identifying numbers and letters. The I.Q.I sensitivity in percent shall be calculated by formula: </w:t>
      </w:r>
    </w:p>
    <w:p w:rsidR="00630C41" w:rsidRPr="00630C41" w:rsidRDefault="00630C41" w:rsidP="005738FE">
      <w:pPr>
        <w:ind w:left="360"/>
        <w:jc w:val="both"/>
        <w:rPr>
          <w:rFonts w:asciiTheme="minorBidi" w:hAnsiTheme="minorBidi" w:cstheme="minorBidi"/>
          <w:sz w:val="22"/>
          <w:szCs w:val="22"/>
        </w:rPr>
      </w:pPr>
      <w:r w:rsidRPr="00630C41">
        <w:rPr>
          <w:rFonts w:asciiTheme="minorBidi" w:hAnsiTheme="minorBidi" w:cstheme="minorBidi"/>
          <w:sz w:val="22"/>
          <w:szCs w:val="22"/>
        </w:rPr>
        <w:t>I.Q.I sensitivity percent = thickness of thinness wire visible/ Specimen thicknessThe</w:t>
      </w:r>
      <w:r w:rsidR="005738FE">
        <w:rPr>
          <w:rFonts w:asciiTheme="minorBidi" w:hAnsiTheme="minorBidi" w:cstheme="minorBidi"/>
          <w:sz w:val="22"/>
          <w:szCs w:val="22"/>
        </w:rPr>
        <w:t xml:space="preserve"> </w:t>
      </w:r>
      <w:r w:rsidRPr="00630C41">
        <w:rPr>
          <w:rFonts w:asciiTheme="minorBidi" w:hAnsiTheme="minorBidi" w:cstheme="minorBidi"/>
          <w:sz w:val="22"/>
          <w:szCs w:val="22"/>
        </w:rPr>
        <w:t xml:space="preserve">sensitivity shall not be less than %2 of the specimen thickness.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rPr>
          <w:rFonts w:asciiTheme="minorBidi" w:hAnsiTheme="minorBidi" w:cstheme="minorBidi"/>
          <w:b/>
          <w:sz w:val="22"/>
          <w:szCs w:val="22"/>
        </w:rPr>
      </w:pPr>
      <w:r w:rsidRPr="00630C41">
        <w:rPr>
          <w:rFonts w:asciiTheme="minorBidi" w:hAnsiTheme="minorBidi" w:cstheme="minorBidi"/>
          <w:b/>
          <w:sz w:val="22"/>
          <w:szCs w:val="22"/>
        </w:rPr>
        <w:t xml:space="preserve">GEOMETRIC UNSHARPNESS </w:t>
      </w:r>
    </w:p>
    <w:p w:rsidR="005738FE"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Geometric unsharpness of the radiograph shall be determined in accordance with the formula: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Ug = F×d /D </w:t>
      </w:r>
      <w:r w:rsidR="005738FE">
        <w:rPr>
          <w:rFonts w:asciiTheme="minorBidi" w:hAnsiTheme="minorBidi" w:cstheme="minorBidi"/>
          <w:sz w:val="22"/>
          <w:szCs w:val="22"/>
        </w:rPr>
        <w:t xml:space="preserve">  </w:t>
      </w:r>
      <w:r w:rsidRPr="00630C41">
        <w:rPr>
          <w:rFonts w:asciiTheme="minorBidi" w:hAnsiTheme="minorBidi" w:cstheme="minorBidi"/>
          <w:sz w:val="22"/>
          <w:szCs w:val="22"/>
        </w:rPr>
        <w:t xml:space="preserve">Where: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Ug = geometric unsharpness </w:t>
      </w:r>
    </w:p>
    <w:p w:rsidR="00630C41" w:rsidRPr="00630C41" w:rsidRDefault="00630C41" w:rsidP="00A205C7">
      <w:pPr>
        <w:ind w:left="360"/>
        <w:rPr>
          <w:rFonts w:asciiTheme="minorBidi" w:hAnsiTheme="minorBidi" w:cstheme="minorBidi"/>
          <w:sz w:val="22"/>
          <w:szCs w:val="22"/>
        </w:rPr>
      </w:pPr>
      <w:r w:rsidRPr="00630C41">
        <w:rPr>
          <w:rFonts w:asciiTheme="minorBidi" w:hAnsiTheme="minorBidi" w:cstheme="minorBidi"/>
          <w:sz w:val="22"/>
          <w:szCs w:val="22"/>
        </w:rPr>
        <w:t xml:space="preserve">F = source size: the maximum projected dimension of the radiation source (or effective focal spot) in the plane perpendicular to the distance D form the weld or object being radio graphed. </w:t>
      </w:r>
    </w:p>
    <w:p w:rsidR="00A205C7" w:rsidRDefault="00630C41" w:rsidP="00A205C7">
      <w:pPr>
        <w:ind w:left="360"/>
        <w:rPr>
          <w:rFonts w:asciiTheme="minorBidi" w:hAnsiTheme="minorBidi" w:cstheme="minorBidi"/>
          <w:sz w:val="22"/>
          <w:szCs w:val="22"/>
        </w:rPr>
      </w:pPr>
      <w:r w:rsidRPr="00630C41">
        <w:rPr>
          <w:rFonts w:asciiTheme="minorBidi" w:hAnsiTheme="minorBidi" w:cstheme="minorBidi"/>
          <w:sz w:val="22"/>
          <w:szCs w:val="22"/>
        </w:rPr>
        <w:t xml:space="preserve">D = distance from source of radiation to weld or object being radio graphed. </w:t>
      </w:r>
    </w:p>
    <w:p w:rsidR="00630C41" w:rsidRPr="00630C41" w:rsidRDefault="00630C41" w:rsidP="00A205C7">
      <w:pPr>
        <w:ind w:left="360"/>
        <w:rPr>
          <w:rFonts w:asciiTheme="minorBidi" w:hAnsiTheme="minorBidi" w:cstheme="minorBidi"/>
          <w:sz w:val="22"/>
          <w:szCs w:val="22"/>
        </w:rPr>
      </w:pPr>
      <w:r w:rsidRPr="00630C41">
        <w:rPr>
          <w:rFonts w:asciiTheme="minorBidi" w:hAnsiTheme="minorBidi" w:cstheme="minorBidi"/>
          <w:sz w:val="22"/>
          <w:szCs w:val="22"/>
        </w:rPr>
        <w:t xml:space="preserve">d = distance form object being radio graphed to the film.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Geometric unsharpness of the radiograph shall not exceed the following (according to T-274.2 ASME Sec.V, articleII) </w:t>
      </w:r>
    </w:p>
    <w:p w:rsidR="00630C41" w:rsidRPr="00630C41" w:rsidRDefault="00630C41" w:rsidP="00C44523">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b/>
          <w:sz w:val="22"/>
          <w:szCs w:val="22"/>
        </w:rPr>
        <w:t xml:space="preserve">Mat. Thk. (mm) </w:t>
      </w:r>
      <w:r w:rsidRPr="00630C41">
        <w:rPr>
          <w:rFonts w:asciiTheme="minorBidi" w:hAnsiTheme="minorBidi" w:cstheme="minorBidi"/>
          <w:sz w:val="22"/>
          <w:szCs w:val="22"/>
        </w:rPr>
        <w:t xml:space="preserve">Under 50 50 through 75 Over 75 through 100 Greater than 100 </w:t>
      </w:r>
      <w:r w:rsidRPr="00630C41">
        <w:rPr>
          <w:rFonts w:asciiTheme="minorBidi" w:hAnsiTheme="minorBidi" w:cstheme="minorBidi"/>
          <w:b/>
          <w:sz w:val="22"/>
          <w:szCs w:val="22"/>
        </w:rPr>
        <w:t xml:space="preserve">Max Ug </w:t>
      </w:r>
      <w:r w:rsidRPr="00630C41">
        <w:rPr>
          <w:rFonts w:asciiTheme="minorBidi" w:hAnsiTheme="minorBidi" w:cstheme="minorBidi"/>
          <w:sz w:val="22"/>
          <w:szCs w:val="22"/>
        </w:rPr>
        <w:t xml:space="preserve">0.51 0.76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1.02 1.78 </w:t>
      </w:r>
    </w:p>
    <w:p w:rsid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E846D1" w:rsidP="005738FE">
      <w:pPr>
        <w:ind w:left="360"/>
        <w:rPr>
          <w:rFonts w:asciiTheme="minorBidi" w:hAnsiTheme="minorBidi" w:cstheme="minorBidi"/>
          <w:b/>
          <w:sz w:val="22"/>
          <w:szCs w:val="22"/>
        </w:rPr>
      </w:pPr>
      <w:r>
        <w:rPr>
          <w:rFonts w:asciiTheme="minorBidi" w:hAnsiTheme="minorBidi" w:cstheme="minorBidi"/>
          <w:b/>
          <w:sz w:val="22"/>
          <w:szCs w:val="22"/>
        </w:rPr>
        <w:t xml:space="preserve">5.7 </w:t>
      </w:r>
      <w:r w:rsidR="00630C41" w:rsidRPr="00630C41">
        <w:rPr>
          <w:rFonts w:asciiTheme="minorBidi" w:hAnsiTheme="minorBidi" w:cstheme="minorBidi"/>
          <w:b/>
          <w:sz w:val="22"/>
          <w:szCs w:val="22"/>
        </w:rPr>
        <w:t xml:space="preserve">IDENTIFICATION MARK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Following information shall be included in the film as a minimum: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Identification, job no.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Material type and thickness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Welder stamp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Joint No. or (W.L. No.)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Film No.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I.Q.I. designation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Exposure date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Location marker (leaden meter or leaden word).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Fabricator name (manufacturer) </w:t>
      </w:r>
    </w:p>
    <w:p w:rsidR="00630C41" w:rsidRPr="00630C41" w:rsidRDefault="00E846D1" w:rsidP="00E846D1">
      <w:pPr>
        <w:ind w:left="360"/>
        <w:rPr>
          <w:rFonts w:asciiTheme="minorBidi" w:hAnsiTheme="minorBidi" w:cstheme="minorBidi"/>
          <w:sz w:val="22"/>
          <w:szCs w:val="22"/>
        </w:rPr>
      </w:pPr>
      <w:r>
        <w:rPr>
          <w:rFonts w:asciiTheme="minorBidi" w:hAnsiTheme="minorBidi" w:cstheme="minorBidi"/>
          <w:sz w:val="22"/>
          <w:szCs w:val="22"/>
        </w:rPr>
        <w:t>Repair &amp; Reshooting marker (R1,</w:t>
      </w:r>
      <w:r w:rsidRPr="00630C41">
        <w:rPr>
          <w:rFonts w:asciiTheme="minorBidi" w:hAnsiTheme="minorBidi" w:cstheme="minorBidi"/>
          <w:sz w:val="22"/>
          <w:szCs w:val="22"/>
        </w:rPr>
        <w:t xml:space="preserve"> R2</w:t>
      </w:r>
      <w:r>
        <w:rPr>
          <w:rFonts w:asciiTheme="minorBidi" w:hAnsiTheme="minorBidi" w:cstheme="minorBidi"/>
          <w:sz w:val="22"/>
          <w:szCs w:val="22"/>
        </w:rPr>
        <w:t>...</w:t>
      </w:r>
      <w:r w:rsidRPr="00630C41">
        <w:rPr>
          <w:rFonts w:asciiTheme="minorBidi" w:hAnsiTheme="minorBidi" w:cstheme="minorBidi"/>
          <w:sz w:val="22"/>
          <w:szCs w:val="22"/>
        </w:rPr>
        <w:t>)</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Equipment or Tower No.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Markings Sketch </w:t>
      </w:r>
    </w:p>
    <w:p w:rsidR="00630C41" w:rsidRDefault="00630C41" w:rsidP="00E67FE3">
      <w:pPr>
        <w:ind w:left="360"/>
        <w:rPr>
          <w:rFonts w:asciiTheme="minorBidi" w:hAnsiTheme="minorBidi" w:cstheme="minorBidi"/>
          <w:sz w:val="22"/>
          <w:szCs w:val="22"/>
        </w:rPr>
      </w:pPr>
      <w:r w:rsidRPr="00630C41">
        <w:rPr>
          <w:rFonts w:asciiTheme="minorBidi" w:hAnsiTheme="minorBidi" w:cstheme="minorBidi"/>
          <w:sz w:val="22"/>
          <w:szCs w:val="22"/>
        </w:rPr>
        <w:t xml:space="preserve">The information mentioned </w:t>
      </w:r>
      <w:r w:rsidRPr="00E67FE3">
        <w:rPr>
          <w:rFonts w:asciiTheme="minorBidi" w:hAnsiTheme="minorBidi" w:cstheme="minorBidi"/>
          <w:sz w:val="22"/>
          <w:szCs w:val="22"/>
        </w:rPr>
        <w:t xml:space="preserve">on </w:t>
      </w:r>
      <w:r w:rsidR="00E67FE3" w:rsidRPr="00E67FE3">
        <w:rPr>
          <w:rFonts w:asciiTheme="minorBidi" w:hAnsiTheme="minorBidi" w:cstheme="minorBidi"/>
          <w:sz w:val="22"/>
          <w:szCs w:val="22"/>
        </w:rPr>
        <w:t>IQI SENSITIVITY</w:t>
      </w:r>
      <w:r w:rsidR="00E67FE3">
        <w:rPr>
          <w:rFonts w:asciiTheme="minorBidi" w:hAnsiTheme="minorBidi" w:cstheme="minorBidi"/>
          <w:sz w:val="22"/>
          <w:szCs w:val="22"/>
        </w:rPr>
        <w:t xml:space="preserve"> paragraph</w:t>
      </w:r>
      <w:r w:rsidR="00E67FE3" w:rsidRPr="00E67FE3">
        <w:rPr>
          <w:rFonts w:asciiTheme="minorBidi" w:hAnsiTheme="minorBidi" w:cstheme="minorBidi"/>
          <w:color w:val="FF0000"/>
          <w:sz w:val="22"/>
          <w:szCs w:val="22"/>
        </w:rPr>
        <w:t xml:space="preserve"> </w:t>
      </w:r>
      <w:r w:rsidRPr="00630C41">
        <w:rPr>
          <w:rFonts w:asciiTheme="minorBidi" w:hAnsiTheme="minorBidi" w:cstheme="minorBidi"/>
          <w:sz w:val="22"/>
          <w:szCs w:val="22"/>
        </w:rPr>
        <w:t xml:space="preserve">shall be arranged as Marking Sketch (Attachment 3). </w:t>
      </w:r>
    </w:p>
    <w:p w:rsidR="00E846D1" w:rsidRPr="00630C41" w:rsidRDefault="00E846D1" w:rsidP="005738FE">
      <w:pPr>
        <w:ind w:left="360"/>
        <w:rPr>
          <w:rFonts w:asciiTheme="minorBidi" w:hAnsiTheme="minorBidi" w:cstheme="minorBidi"/>
          <w:sz w:val="22"/>
          <w:szCs w:val="22"/>
        </w:rPr>
      </w:pPr>
    </w:p>
    <w:p w:rsidR="00630C41" w:rsidRPr="00E846D1" w:rsidRDefault="00630C41" w:rsidP="005738FE">
      <w:pPr>
        <w:ind w:left="360"/>
        <w:rPr>
          <w:rFonts w:asciiTheme="minorBidi" w:hAnsiTheme="minorBidi" w:cstheme="minorBidi"/>
          <w:b/>
          <w:bCs/>
          <w:sz w:val="22"/>
          <w:szCs w:val="22"/>
        </w:rPr>
      </w:pPr>
      <w:r w:rsidRPr="00E846D1">
        <w:rPr>
          <w:rFonts w:asciiTheme="minorBidi" w:hAnsiTheme="minorBidi" w:cstheme="minorBidi"/>
          <w:b/>
          <w:bCs/>
          <w:sz w:val="22"/>
          <w:szCs w:val="22"/>
        </w:rPr>
        <w:t xml:space="preserve">Abbreviations for Markings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Some Applicable abbreviations are as follow: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PTF: Penalty Film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EXF: Extension Film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RSH: Re Shoot Film </w:t>
      </w:r>
    </w:p>
    <w:p w:rsidR="00630C41" w:rsidRPr="00630C41" w:rsidRDefault="00630C41" w:rsidP="005738FE">
      <w:pPr>
        <w:ind w:left="360"/>
        <w:rPr>
          <w:rFonts w:asciiTheme="minorBidi" w:hAnsiTheme="minorBidi" w:cstheme="minorBidi"/>
          <w:sz w:val="22"/>
          <w:szCs w:val="22"/>
        </w:rPr>
      </w:pPr>
      <w:r w:rsidRPr="00630C41">
        <w:rPr>
          <w:rFonts w:asciiTheme="minorBidi" w:hAnsiTheme="minorBidi" w:cstheme="minorBidi"/>
          <w:sz w:val="22"/>
          <w:szCs w:val="22"/>
        </w:rPr>
        <w:t xml:space="preserve">RTK: Retake Film </w:t>
      </w:r>
    </w:p>
    <w:p w:rsidR="00630C41" w:rsidRPr="00630C41" w:rsidRDefault="00630C41" w:rsidP="00E846D1">
      <w:pPr>
        <w:ind w:firstLine="360"/>
        <w:rPr>
          <w:rFonts w:asciiTheme="minorBidi" w:hAnsiTheme="minorBidi" w:cstheme="minorBidi"/>
          <w:sz w:val="22"/>
          <w:szCs w:val="22"/>
        </w:rPr>
      </w:pPr>
      <w:r w:rsidRPr="00630C41">
        <w:rPr>
          <w:rFonts w:asciiTheme="minorBidi" w:hAnsiTheme="minorBidi" w:cstheme="minorBidi"/>
          <w:sz w:val="22"/>
          <w:szCs w:val="22"/>
        </w:rPr>
        <w:t xml:space="preserve">RPW: Repaired welds </w:t>
      </w:r>
    </w:p>
    <w:p w:rsidR="00630C41" w:rsidRPr="00630C41" w:rsidRDefault="00630C41" w:rsidP="00E846D1">
      <w:pPr>
        <w:ind w:firstLine="360"/>
        <w:rPr>
          <w:rFonts w:asciiTheme="minorBidi" w:hAnsiTheme="minorBidi" w:cstheme="minorBidi"/>
          <w:sz w:val="22"/>
          <w:szCs w:val="22"/>
        </w:rPr>
      </w:pPr>
      <w:r w:rsidRPr="00630C41">
        <w:rPr>
          <w:rFonts w:asciiTheme="minorBidi" w:hAnsiTheme="minorBidi" w:cstheme="minorBidi"/>
          <w:sz w:val="22"/>
          <w:szCs w:val="22"/>
        </w:rPr>
        <w:lastRenderedPageBreak/>
        <w:t xml:space="preserve">RWW: Rewelded Welds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E846D1">
      <w:pPr>
        <w:ind w:left="360"/>
        <w:rPr>
          <w:rFonts w:asciiTheme="minorBidi" w:hAnsiTheme="minorBidi" w:cstheme="minorBidi"/>
          <w:b/>
          <w:sz w:val="22"/>
          <w:szCs w:val="22"/>
        </w:rPr>
      </w:pPr>
      <w:r w:rsidRPr="00630C41">
        <w:rPr>
          <w:rFonts w:asciiTheme="minorBidi" w:hAnsiTheme="minorBidi" w:cstheme="minorBidi"/>
          <w:b/>
          <w:sz w:val="22"/>
          <w:szCs w:val="22"/>
        </w:rPr>
        <w:t xml:space="preserve">LOCATION MARK </w:t>
      </w:r>
    </w:p>
    <w:p w:rsidR="00630C41" w:rsidRPr="00630C41" w:rsidRDefault="00630C41" w:rsidP="00E846D1">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lead location markers, that shall be appears on the film, shall be placed on the corresponding stamping areas of the weld. Joint being radio graphed and shall be positioned as follows: </w:t>
      </w:r>
    </w:p>
    <w:p w:rsidR="00630C41" w:rsidRPr="00630C41" w:rsidRDefault="00630C41" w:rsidP="00E846D1">
      <w:pPr>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E846D1">
      <w:pPr>
        <w:ind w:left="450"/>
        <w:rPr>
          <w:rFonts w:asciiTheme="minorBidi" w:hAnsiTheme="minorBidi" w:cstheme="minorBidi"/>
          <w:b/>
          <w:sz w:val="22"/>
          <w:szCs w:val="22"/>
        </w:rPr>
      </w:pPr>
      <w:r w:rsidRPr="00630C41">
        <w:rPr>
          <w:rFonts w:asciiTheme="minorBidi" w:hAnsiTheme="minorBidi" w:cstheme="minorBidi"/>
          <w:b/>
          <w:sz w:val="22"/>
          <w:szCs w:val="22"/>
        </w:rPr>
        <w:t xml:space="preserve">SINGLE – WALL VIEWING </w:t>
      </w:r>
    </w:p>
    <w:p w:rsidR="00630C41" w:rsidRPr="00E846D1" w:rsidRDefault="00630C41" w:rsidP="008902A5">
      <w:pPr>
        <w:pStyle w:val="ListParagraph"/>
        <w:numPr>
          <w:ilvl w:val="0"/>
          <w:numId w:val="29"/>
        </w:numPr>
        <w:ind w:left="450" w:firstLine="0"/>
        <w:rPr>
          <w:rFonts w:asciiTheme="minorBidi" w:hAnsiTheme="minorBidi" w:cstheme="minorBidi"/>
          <w:sz w:val="22"/>
          <w:szCs w:val="22"/>
        </w:rPr>
      </w:pPr>
      <w:r w:rsidRPr="00E846D1">
        <w:rPr>
          <w:rFonts w:asciiTheme="minorBidi" w:hAnsiTheme="minorBidi" w:cstheme="minorBidi"/>
          <w:sz w:val="22"/>
          <w:szCs w:val="22"/>
        </w:rPr>
        <w:t xml:space="preserve">On Source Side </w:t>
      </w:r>
    </w:p>
    <w:p w:rsidR="00630C41" w:rsidRPr="00E846D1" w:rsidRDefault="00630C41" w:rsidP="008902A5">
      <w:pPr>
        <w:pStyle w:val="ListParagraph"/>
        <w:numPr>
          <w:ilvl w:val="0"/>
          <w:numId w:val="29"/>
        </w:numPr>
        <w:ind w:left="450" w:firstLine="0"/>
        <w:rPr>
          <w:rFonts w:asciiTheme="minorBidi" w:hAnsiTheme="minorBidi" w:cstheme="minorBidi"/>
          <w:sz w:val="22"/>
          <w:szCs w:val="22"/>
        </w:rPr>
      </w:pPr>
      <w:r w:rsidRPr="00E846D1">
        <w:rPr>
          <w:rFonts w:asciiTheme="minorBidi" w:hAnsiTheme="minorBidi" w:cstheme="minorBidi"/>
          <w:sz w:val="22"/>
          <w:szCs w:val="22"/>
        </w:rPr>
        <w:t xml:space="preserve">Joints in flat components or longitudinal joint in cylindrical or conical components. </w:t>
      </w:r>
    </w:p>
    <w:p w:rsidR="00630C41" w:rsidRPr="00E846D1" w:rsidRDefault="00630C41" w:rsidP="008902A5">
      <w:pPr>
        <w:pStyle w:val="ListParagraph"/>
        <w:numPr>
          <w:ilvl w:val="0"/>
          <w:numId w:val="29"/>
        </w:numPr>
        <w:ind w:left="450" w:firstLine="0"/>
        <w:rPr>
          <w:rFonts w:asciiTheme="minorBidi" w:hAnsiTheme="minorBidi" w:cstheme="minorBidi"/>
          <w:sz w:val="22"/>
          <w:szCs w:val="22"/>
        </w:rPr>
      </w:pPr>
      <w:r w:rsidRPr="00E846D1">
        <w:rPr>
          <w:rFonts w:asciiTheme="minorBidi" w:hAnsiTheme="minorBidi" w:cstheme="minorBidi"/>
          <w:sz w:val="22"/>
          <w:szCs w:val="22"/>
        </w:rPr>
        <w:t xml:space="preserve">Joints in curved components whose concave side is toward the source and when the source to material distance less than the inside radius the components. </w:t>
      </w:r>
    </w:p>
    <w:p w:rsidR="00630C41" w:rsidRPr="00E846D1" w:rsidRDefault="00630C41" w:rsidP="008902A5">
      <w:pPr>
        <w:pStyle w:val="ListParagraph"/>
        <w:numPr>
          <w:ilvl w:val="0"/>
          <w:numId w:val="29"/>
        </w:numPr>
        <w:ind w:left="450" w:firstLine="0"/>
        <w:rPr>
          <w:rFonts w:asciiTheme="minorBidi" w:hAnsiTheme="minorBidi" w:cstheme="minorBidi"/>
          <w:sz w:val="22"/>
          <w:szCs w:val="22"/>
        </w:rPr>
      </w:pPr>
      <w:r w:rsidRPr="00E846D1">
        <w:rPr>
          <w:rFonts w:asciiTheme="minorBidi" w:hAnsiTheme="minorBidi" w:cstheme="minorBidi"/>
          <w:sz w:val="22"/>
          <w:szCs w:val="22"/>
        </w:rPr>
        <w:t xml:space="preserve">Joint in curved components, whose convex side is toward the source. </w:t>
      </w:r>
    </w:p>
    <w:p w:rsidR="00630C41" w:rsidRPr="00E846D1" w:rsidRDefault="00630C41" w:rsidP="008902A5">
      <w:pPr>
        <w:pStyle w:val="ListParagraph"/>
        <w:numPr>
          <w:ilvl w:val="0"/>
          <w:numId w:val="29"/>
        </w:numPr>
        <w:ind w:left="450" w:firstLine="0"/>
        <w:rPr>
          <w:rFonts w:asciiTheme="minorBidi" w:hAnsiTheme="minorBidi" w:cstheme="minorBidi"/>
          <w:sz w:val="22"/>
          <w:szCs w:val="22"/>
        </w:rPr>
      </w:pPr>
      <w:r w:rsidRPr="00E846D1">
        <w:rPr>
          <w:rFonts w:asciiTheme="minorBidi" w:hAnsiTheme="minorBidi" w:cstheme="minorBidi"/>
          <w:sz w:val="22"/>
          <w:szCs w:val="22"/>
        </w:rPr>
        <w:t xml:space="preserve">On film side </w:t>
      </w:r>
    </w:p>
    <w:p w:rsidR="00630C41" w:rsidRPr="00E846D1" w:rsidRDefault="00630C41" w:rsidP="008902A5">
      <w:pPr>
        <w:pStyle w:val="ListParagraph"/>
        <w:numPr>
          <w:ilvl w:val="0"/>
          <w:numId w:val="29"/>
        </w:numPr>
        <w:ind w:left="450" w:firstLine="0"/>
        <w:rPr>
          <w:rFonts w:asciiTheme="minorBidi" w:hAnsiTheme="minorBidi" w:cstheme="minorBidi"/>
          <w:sz w:val="22"/>
          <w:szCs w:val="22"/>
        </w:rPr>
      </w:pPr>
      <w:r w:rsidRPr="00E846D1">
        <w:rPr>
          <w:rFonts w:asciiTheme="minorBidi" w:hAnsiTheme="minorBidi" w:cstheme="minorBidi"/>
          <w:sz w:val="22"/>
          <w:szCs w:val="22"/>
        </w:rPr>
        <w:t xml:space="preserve">Joint in curved components whose concave side is toward the source and when the source </w:t>
      </w:r>
      <w:r w:rsidR="00E11049" w:rsidRPr="00E846D1">
        <w:rPr>
          <w:rFonts w:asciiTheme="minorBidi" w:hAnsiTheme="minorBidi" w:cstheme="minorBidi"/>
          <w:sz w:val="22"/>
          <w:szCs w:val="22"/>
        </w:rPr>
        <w:t>to material</w:t>
      </w:r>
      <w:r w:rsidRPr="00E846D1">
        <w:rPr>
          <w:rFonts w:asciiTheme="minorBidi" w:hAnsiTheme="minorBidi" w:cstheme="minorBidi"/>
          <w:sz w:val="22"/>
          <w:szCs w:val="22"/>
        </w:rPr>
        <w:t xml:space="preserve"> distance is greater than the inside radius. </w:t>
      </w:r>
    </w:p>
    <w:p w:rsidR="00630C41" w:rsidRPr="00E846D1" w:rsidRDefault="00630C41" w:rsidP="008902A5">
      <w:pPr>
        <w:pStyle w:val="ListParagraph"/>
        <w:numPr>
          <w:ilvl w:val="0"/>
          <w:numId w:val="29"/>
        </w:numPr>
        <w:ind w:left="450" w:firstLine="0"/>
        <w:rPr>
          <w:rFonts w:asciiTheme="minorBidi" w:hAnsiTheme="minorBidi" w:cstheme="minorBidi"/>
          <w:sz w:val="22"/>
          <w:szCs w:val="22"/>
        </w:rPr>
      </w:pPr>
      <w:r w:rsidRPr="00E846D1">
        <w:rPr>
          <w:rFonts w:asciiTheme="minorBidi" w:hAnsiTheme="minorBidi" w:cstheme="minorBidi"/>
          <w:sz w:val="22"/>
          <w:szCs w:val="22"/>
        </w:rPr>
        <w:t xml:space="preserve">Either side marker </w:t>
      </w:r>
    </w:p>
    <w:p w:rsidR="00630C41" w:rsidRPr="00630C41" w:rsidRDefault="00630C41" w:rsidP="00E11049">
      <w:pPr>
        <w:ind w:left="450"/>
        <w:jc w:val="both"/>
        <w:rPr>
          <w:rFonts w:asciiTheme="minorBidi" w:hAnsiTheme="minorBidi" w:cstheme="minorBidi"/>
          <w:sz w:val="22"/>
          <w:szCs w:val="22"/>
        </w:rPr>
      </w:pPr>
      <w:r w:rsidRPr="00630C41">
        <w:rPr>
          <w:rFonts w:asciiTheme="minorBidi" w:hAnsiTheme="minorBidi" w:cstheme="minorBidi"/>
          <w:sz w:val="22"/>
          <w:szCs w:val="22"/>
        </w:rPr>
        <w:t xml:space="preserve">Location markers may be placed on either the source or film side joints in curved or spherical components side is toward the source and the source to material distance equals the inside radius of the component. </w:t>
      </w:r>
    </w:p>
    <w:p w:rsidR="00630C41" w:rsidRDefault="00630C41" w:rsidP="00E846D1">
      <w:pPr>
        <w:ind w:left="450"/>
        <w:rPr>
          <w:rFonts w:asciiTheme="minorBidi" w:hAnsiTheme="minorBidi" w:cstheme="minorBidi"/>
          <w:sz w:val="22"/>
          <w:szCs w:val="22"/>
        </w:rPr>
      </w:pPr>
      <w:r w:rsidRPr="00630C41">
        <w:rPr>
          <w:rFonts w:asciiTheme="minorBidi" w:hAnsiTheme="minorBidi" w:cstheme="minorBidi"/>
          <w:sz w:val="22"/>
          <w:szCs w:val="22"/>
        </w:rPr>
        <w:t xml:space="preserve"> </w:t>
      </w:r>
    </w:p>
    <w:p w:rsidR="00E67FE3" w:rsidRPr="00630C41" w:rsidRDefault="00E67FE3" w:rsidP="00E846D1">
      <w:pPr>
        <w:ind w:left="450"/>
        <w:rPr>
          <w:rFonts w:asciiTheme="minorBidi" w:hAnsiTheme="minorBidi" w:cstheme="minorBidi"/>
          <w:sz w:val="22"/>
          <w:szCs w:val="22"/>
        </w:rPr>
      </w:pPr>
    </w:p>
    <w:p w:rsidR="00630C41" w:rsidRPr="00630C41" w:rsidRDefault="00630C41" w:rsidP="00E846D1">
      <w:pPr>
        <w:ind w:left="450"/>
        <w:rPr>
          <w:rFonts w:asciiTheme="minorBidi" w:hAnsiTheme="minorBidi" w:cstheme="minorBidi"/>
          <w:b/>
          <w:sz w:val="22"/>
          <w:szCs w:val="22"/>
        </w:rPr>
      </w:pPr>
      <w:r w:rsidRPr="00630C41">
        <w:rPr>
          <w:rFonts w:asciiTheme="minorBidi" w:hAnsiTheme="minorBidi" w:cstheme="minorBidi"/>
          <w:b/>
          <w:sz w:val="22"/>
          <w:szCs w:val="22"/>
        </w:rPr>
        <w:t xml:space="preserve">DOUBLE – WALL VIEWING </w:t>
      </w:r>
    </w:p>
    <w:p w:rsidR="00630C41" w:rsidRPr="00630C41" w:rsidRDefault="00630C41" w:rsidP="00E11049">
      <w:pPr>
        <w:ind w:left="450"/>
        <w:jc w:val="both"/>
        <w:rPr>
          <w:rFonts w:asciiTheme="minorBidi" w:hAnsiTheme="minorBidi" w:cstheme="minorBidi"/>
          <w:sz w:val="22"/>
          <w:szCs w:val="22"/>
        </w:rPr>
      </w:pPr>
      <w:r w:rsidRPr="00630C41">
        <w:rPr>
          <w:rFonts w:asciiTheme="minorBidi" w:hAnsiTheme="minorBidi" w:cstheme="minorBidi"/>
          <w:sz w:val="22"/>
          <w:szCs w:val="22"/>
        </w:rPr>
        <w:t xml:space="preserve">In this case at least one location marker shall be placed on the outside surface adjacent to the weld (or on the material in the area of interest) for each radiograph. </w:t>
      </w:r>
    </w:p>
    <w:p w:rsidR="00630C41" w:rsidRPr="00630C41" w:rsidRDefault="00630C41" w:rsidP="00E846D1">
      <w:pPr>
        <w:ind w:left="45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E11049" w:rsidP="00E846D1">
      <w:pPr>
        <w:ind w:left="450"/>
        <w:rPr>
          <w:rFonts w:asciiTheme="minorBidi" w:hAnsiTheme="minorBidi" w:cstheme="minorBidi"/>
          <w:b/>
          <w:sz w:val="22"/>
          <w:szCs w:val="22"/>
        </w:rPr>
      </w:pPr>
      <w:r>
        <w:rPr>
          <w:rFonts w:asciiTheme="minorBidi" w:hAnsiTheme="minorBidi" w:cstheme="minorBidi"/>
          <w:b/>
          <w:sz w:val="22"/>
          <w:szCs w:val="22"/>
        </w:rPr>
        <w:t xml:space="preserve">5.8 </w:t>
      </w:r>
      <w:r w:rsidR="00630C41" w:rsidRPr="00630C41">
        <w:rPr>
          <w:rFonts w:asciiTheme="minorBidi" w:hAnsiTheme="minorBidi" w:cstheme="minorBidi"/>
          <w:b/>
          <w:sz w:val="22"/>
          <w:szCs w:val="22"/>
        </w:rPr>
        <w:t xml:space="preserve">FACILITIES FOR VIEWING OF RADIOGRAPHS </w:t>
      </w:r>
    </w:p>
    <w:p w:rsidR="00630C41" w:rsidRPr="00630C41" w:rsidRDefault="00630C41" w:rsidP="00E11049">
      <w:pPr>
        <w:ind w:left="450"/>
        <w:jc w:val="both"/>
        <w:rPr>
          <w:rFonts w:asciiTheme="minorBidi" w:hAnsiTheme="minorBidi" w:cstheme="minorBidi"/>
          <w:sz w:val="22"/>
          <w:szCs w:val="22"/>
        </w:rPr>
      </w:pPr>
      <w:r w:rsidRPr="00630C41">
        <w:rPr>
          <w:rFonts w:asciiTheme="minorBidi" w:hAnsiTheme="minorBidi" w:cstheme="minorBidi"/>
          <w:sz w:val="22"/>
          <w:szCs w:val="22"/>
        </w:rPr>
        <w:t xml:space="preserve">Viewing facilities shall provide subdued background lighting of an intensity that will not cause reflections, shadows, or glare on the radiograph that interferes with the interpretation process. Equipment used to view radiographs for interpretation shall provide a variable light source sufficient for the essential IQI hole or designated wire to be visible for the specified density range. The viewing conditions shall be such that light from around the outer edge of the radiograph or coming through low-density portions of the radiograph does not interfere with interpretation. </w:t>
      </w:r>
    </w:p>
    <w:p w:rsidR="00630C41" w:rsidRPr="00630C41" w:rsidRDefault="00630C41" w:rsidP="00E846D1">
      <w:pPr>
        <w:ind w:left="45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E11049" w:rsidP="00E846D1">
      <w:pPr>
        <w:ind w:left="450"/>
        <w:rPr>
          <w:rFonts w:asciiTheme="minorBidi" w:hAnsiTheme="minorBidi" w:cstheme="minorBidi"/>
          <w:b/>
          <w:sz w:val="22"/>
          <w:szCs w:val="22"/>
        </w:rPr>
      </w:pPr>
      <w:r>
        <w:rPr>
          <w:rFonts w:asciiTheme="minorBidi" w:hAnsiTheme="minorBidi" w:cstheme="minorBidi"/>
          <w:b/>
          <w:sz w:val="22"/>
          <w:szCs w:val="22"/>
        </w:rPr>
        <w:t xml:space="preserve">5.9 </w:t>
      </w:r>
      <w:r w:rsidR="00630C41" w:rsidRPr="00630C41">
        <w:rPr>
          <w:rFonts w:asciiTheme="minorBidi" w:hAnsiTheme="minorBidi" w:cstheme="minorBidi"/>
          <w:b/>
          <w:sz w:val="22"/>
          <w:szCs w:val="22"/>
        </w:rPr>
        <w:t xml:space="preserve">ACCEPTANCE CRITERIA </w:t>
      </w:r>
    </w:p>
    <w:p w:rsidR="00630C41" w:rsidRDefault="00630C41" w:rsidP="0069314B">
      <w:pPr>
        <w:ind w:left="450"/>
        <w:jc w:val="both"/>
        <w:rPr>
          <w:rFonts w:asciiTheme="minorBidi" w:hAnsiTheme="minorBidi" w:cstheme="minorBidi"/>
          <w:sz w:val="22"/>
          <w:szCs w:val="22"/>
        </w:rPr>
      </w:pPr>
      <w:r w:rsidRPr="00630C41">
        <w:rPr>
          <w:rFonts w:asciiTheme="minorBidi" w:hAnsiTheme="minorBidi" w:cstheme="minorBidi"/>
          <w:sz w:val="22"/>
          <w:szCs w:val="22"/>
        </w:rPr>
        <w:t>All radiographs</w:t>
      </w:r>
      <w:r w:rsidR="0069314B">
        <w:rPr>
          <w:rFonts w:asciiTheme="minorBidi" w:hAnsiTheme="minorBidi" w:cstheme="minorBidi"/>
          <w:sz w:val="22"/>
          <w:szCs w:val="22"/>
        </w:rPr>
        <w:t xml:space="preserve"> For Pressure vessel</w:t>
      </w:r>
      <w:r w:rsidRPr="00630C41">
        <w:rPr>
          <w:rFonts w:asciiTheme="minorBidi" w:hAnsiTheme="minorBidi" w:cstheme="minorBidi"/>
          <w:sz w:val="22"/>
          <w:szCs w:val="22"/>
        </w:rPr>
        <w:t xml:space="preserve"> shall be interpreted in accordance with the acceptance standard Of ASME, Sec VIII, Div.1. (ASME, Sec VIII, Div.1. Appendix 4 is attached to this document) (Attachment 2). </w:t>
      </w:r>
    </w:p>
    <w:p w:rsidR="0069314B" w:rsidRDefault="0069314B" w:rsidP="0069314B">
      <w:pPr>
        <w:ind w:left="450"/>
        <w:jc w:val="both"/>
        <w:rPr>
          <w:rFonts w:asciiTheme="minorBidi" w:hAnsiTheme="minorBidi" w:cstheme="minorBidi"/>
          <w:sz w:val="22"/>
          <w:szCs w:val="22"/>
        </w:rPr>
      </w:pPr>
    </w:p>
    <w:p w:rsidR="0069314B" w:rsidRDefault="0069314B" w:rsidP="0069314B">
      <w:pPr>
        <w:ind w:left="450"/>
        <w:jc w:val="both"/>
        <w:rPr>
          <w:rFonts w:asciiTheme="minorBidi" w:hAnsiTheme="minorBidi" w:cstheme="minorBidi"/>
          <w:sz w:val="22"/>
          <w:szCs w:val="22"/>
        </w:rPr>
      </w:pPr>
      <w:r w:rsidRPr="00630C41">
        <w:rPr>
          <w:rFonts w:asciiTheme="minorBidi" w:hAnsiTheme="minorBidi" w:cstheme="minorBidi"/>
          <w:sz w:val="22"/>
          <w:szCs w:val="22"/>
        </w:rPr>
        <w:t>All radiographs</w:t>
      </w:r>
      <w:r>
        <w:rPr>
          <w:rFonts w:asciiTheme="minorBidi" w:hAnsiTheme="minorBidi" w:cstheme="minorBidi"/>
          <w:sz w:val="22"/>
          <w:szCs w:val="22"/>
        </w:rPr>
        <w:t xml:space="preserve"> For Pipeline </w:t>
      </w:r>
      <w:r w:rsidRPr="00630C41">
        <w:rPr>
          <w:rFonts w:asciiTheme="minorBidi" w:hAnsiTheme="minorBidi" w:cstheme="minorBidi"/>
          <w:sz w:val="22"/>
          <w:szCs w:val="22"/>
        </w:rPr>
        <w:t xml:space="preserve">shall be interpreted in accordance with the acceptance standard </w:t>
      </w:r>
      <w:r w:rsidRPr="0069314B">
        <w:rPr>
          <w:rFonts w:asciiTheme="minorBidi" w:hAnsiTheme="minorBidi" w:cstheme="minorBidi"/>
          <w:color w:val="000000" w:themeColor="text1"/>
          <w:sz w:val="22"/>
          <w:szCs w:val="22"/>
        </w:rPr>
        <w:t>Of API 1104 2021 Welding of Pipeline and Related Facilities</w:t>
      </w:r>
      <w:r>
        <w:rPr>
          <w:rFonts w:asciiTheme="minorBidi" w:hAnsiTheme="minorBidi" w:cstheme="minorBidi"/>
          <w:color w:val="000000" w:themeColor="text1"/>
          <w:sz w:val="22"/>
          <w:szCs w:val="22"/>
        </w:rPr>
        <w:t xml:space="preserve"> </w:t>
      </w:r>
      <w:r w:rsidRPr="006B4701">
        <w:rPr>
          <w:rFonts w:asciiTheme="minorBidi" w:hAnsiTheme="minorBidi" w:cstheme="minorBidi"/>
          <w:sz w:val="22"/>
          <w:szCs w:val="22"/>
        </w:rPr>
        <w:t>Paragraf</w:t>
      </w:r>
      <w:r>
        <w:rPr>
          <w:rFonts w:asciiTheme="minorBidi" w:hAnsiTheme="minorBidi" w:cstheme="minorBidi"/>
          <w:color w:val="000000" w:themeColor="text1"/>
          <w:sz w:val="22"/>
          <w:szCs w:val="22"/>
        </w:rPr>
        <w:t xml:space="preserve"> 8 &amp; 9</w:t>
      </w:r>
      <w:r>
        <w:rPr>
          <w:rFonts w:asciiTheme="minorBidi" w:hAnsiTheme="minorBidi" w:cstheme="minorBidi"/>
          <w:sz w:val="22"/>
          <w:szCs w:val="22"/>
        </w:rPr>
        <w:t>.</w:t>
      </w:r>
    </w:p>
    <w:p w:rsidR="0069314B" w:rsidRDefault="0069314B" w:rsidP="0069314B">
      <w:pPr>
        <w:ind w:left="450"/>
        <w:jc w:val="both"/>
        <w:rPr>
          <w:rFonts w:asciiTheme="minorBidi" w:hAnsiTheme="minorBidi" w:cstheme="minorBidi"/>
          <w:sz w:val="22"/>
          <w:szCs w:val="22"/>
        </w:rPr>
      </w:pPr>
    </w:p>
    <w:p w:rsidR="0069314B" w:rsidRDefault="0069314B" w:rsidP="006B4701">
      <w:pPr>
        <w:ind w:left="450"/>
        <w:jc w:val="both"/>
        <w:rPr>
          <w:rFonts w:asciiTheme="minorBidi" w:hAnsiTheme="minorBidi" w:cstheme="minorBidi"/>
          <w:sz w:val="22"/>
          <w:szCs w:val="22"/>
        </w:rPr>
      </w:pPr>
      <w:r w:rsidRPr="00630C41">
        <w:rPr>
          <w:rFonts w:asciiTheme="minorBidi" w:hAnsiTheme="minorBidi" w:cstheme="minorBidi"/>
          <w:sz w:val="22"/>
          <w:szCs w:val="22"/>
        </w:rPr>
        <w:t>All radiographs</w:t>
      </w:r>
      <w:r>
        <w:rPr>
          <w:rFonts w:asciiTheme="minorBidi" w:hAnsiTheme="minorBidi" w:cstheme="minorBidi"/>
          <w:sz w:val="22"/>
          <w:szCs w:val="22"/>
        </w:rPr>
        <w:t xml:space="preserve"> For </w:t>
      </w:r>
      <w:r w:rsidR="006B4701">
        <w:rPr>
          <w:rFonts w:asciiTheme="minorBidi" w:hAnsiTheme="minorBidi" w:cstheme="minorBidi"/>
          <w:sz w:val="22"/>
          <w:szCs w:val="22"/>
        </w:rPr>
        <w:t xml:space="preserve">Piping </w:t>
      </w:r>
      <w:r w:rsidRPr="00630C41">
        <w:rPr>
          <w:rFonts w:asciiTheme="minorBidi" w:hAnsiTheme="minorBidi" w:cstheme="minorBidi"/>
          <w:sz w:val="22"/>
          <w:szCs w:val="22"/>
        </w:rPr>
        <w:t>shall be interpreted in accordance with the acceptance standard Of ASME</w:t>
      </w:r>
      <w:r w:rsidR="006B4701">
        <w:rPr>
          <w:rFonts w:asciiTheme="minorBidi" w:hAnsiTheme="minorBidi" w:cstheme="minorBidi"/>
          <w:sz w:val="22"/>
          <w:szCs w:val="22"/>
        </w:rPr>
        <w:t xml:space="preserve"> B31.3 </w:t>
      </w:r>
      <w:r w:rsidR="00E67FE3">
        <w:rPr>
          <w:rFonts w:asciiTheme="minorBidi" w:hAnsiTheme="minorBidi" w:cstheme="minorBidi"/>
          <w:sz w:val="22"/>
          <w:szCs w:val="22"/>
        </w:rPr>
        <w:t xml:space="preserve">2020 </w:t>
      </w:r>
      <w:r w:rsidR="00E67FE3" w:rsidRPr="00630C41">
        <w:rPr>
          <w:rFonts w:asciiTheme="minorBidi" w:hAnsiTheme="minorBidi" w:cstheme="minorBidi"/>
          <w:sz w:val="22"/>
          <w:szCs w:val="22"/>
        </w:rPr>
        <w:t>Process</w:t>
      </w:r>
      <w:r w:rsidR="006B4701" w:rsidRPr="001E1B86">
        <w:rPr>
          <w:rFonts w:ascii="Arial" w:hAnsi="Arial" w:cs="Arial"/>
          <w:snapToGrid w:val="0"/>
          <w:sz w:val="22"/>
          <w:szCs w:val="20"/>
          <w:lang w:val="en-GB" w:eastAsia="en-GB"/>
        </w:rPr>
        <w:t xml:space="preserve"> Piping</w:t>
      </w:r>
      <w:r w:rsidR="006B4701">
        <w:rPr>
          <w:rFonts w:ascii="Arial" w:hAnsi="Arial" w:cs="Arial"/>
          <w:snapToGrid w:val="0"/>
          <w:sz w:val="22"/>
          <w:szCs w:val="20"/>
          <w:lang w:val="en-GB" w:eastAsia="en-GB"/>
        </w:rPr>
        <w:t xml:space="preserve"> Paragraf </w:t>
      </w:r>
    </w:p>
    <w:p w:rsidR="0069314B" w:rsidRDefault="0069314B" w:rsidP="00E11049">
      <w:pPr>
        <w:ind w:left="450"/>
        <w:jc w:val="both"/>
        <w:rPr>
          <w:rFonts w:asciiTheme="minorBidi" w:hAnsiTheme="minorBidi" w:cstheme="minorBidi"/>
          <w:b/>
          <w:sz w:val="22"/>
          <w:szCs w:val="22"/>
        </w:rPr>
      </w:pPr>
    </w:p>
    <w:p w:rsidR="00E11049" w:rsidRDefault="00E11049" w:rsidP="00E11049">
      <w:pPr>
        <w:ind w:left="450"/>
        <w:jc w:val="both"/>
        <w:rPr>
          <w:rFonts w:asciiTheme="minorBidi" w:hAnsiTheme="minorBidi" w:cstheme="minorBidi"/>
          <w:sz w:val="22"/>
          <w:szCs w:val="22"/>
        </w:rPr>
      </w:pPr>
      <w:r w:rsidRPr="00630C41">
        <w:rPr>
          <w:rFonts w:asciiTheme="minorBidi" w:hAnsiTheme="minorBidi" w:cstheme="minorBidi"/>
          <w:b/>
          <w:sz w:val="22"/>
          <w:szCs w:val="22"/>
        </w:rPr>
        <w:t>Note:</w:t>
      </w:r>
      <w:r w:rsidR="00630C41" w:rsidRPr="00630C41">
        <w:rPr>
          <w:rFonts w:asciiTheme="minorBidi" w:hAnsiTheme="minorBidi" w:cstheme="minorBidi"/>
          <w:b/>
          <w:sz w:val="22"/>
          <w:szCs w:val="22"/>
        </w:rPr>
        <w:t xml:space="preserve"> </w:t>
      </w:r>
      <w:r w:rsidR="00630C41" w:rsidRPr="00630C41">
        <w:rPr>
          <w:rFonts w:asciiTheme="minorBidi" w:hAnsiTheme="minorBidi" w:cstheme="minorBidi"/>
          <w:sz w:val="22"/>
          <w:szCs w:val="22"/>
        </w:rPr>
        <w:t xml:space="preserve">Case of spot </w:t>
      </w:r>
      <w:r w:rsidRPr="00630C41">
        <w:rPr>
          <w:rFonts w:asciiTheme="minorBidi" w:hAnsiTheme="minorBidi" w:cstheme="minorBidi"/>
          <w:sz w:val="22"/>
          <w:szCs w:val="22"/>
        </w:rPr>
        <w:t xml:space="preserve">radiographs. </w:t>
      </w:r>
      <w:r w:rsidR="00630C41" w:rsidRPr="00630C41">
        <w:rPr>
          <w:rFonts w:asciiTheme="minorBidi" w:hAnsiTheme="minorBidi" w:cstheme="minorBidi"/>
          <w:sz w:val="22"/>
          <w:szCs w:val="22"/>
        </w:rPr>
        <w:t xml:space="preserve">IF weld shows one unacceptable defect at the end of a radiograph </w:t>
      </w:r>
    </w:p>
    <w:p w:rsidR="00630C41" w:rsidRPr="00630C41" w:rsidRDefault="00E11049" w:rsidP="00E11049">
      <w:pPr>
        <w:ind w:left="450"/>
        <w:jc w:val="both"/>
        <w:rPr>
          <w:rFonts w:asciiTheme="minorBidi" w:hAnsiTheme="minorBidi" w:cstheme="minorBidi"/>
          <w:sz w:val="22"/>
          <w:szCs w:val="22"/>
        </w:rPr>
      </w:pPr>
      <w:r w:rsidRPr="00630C41">
        <w:rPr>
          <w:rFonts w:asciiTheme="minorBidi" w:hAnsiTheme="minorBidi" w:cstheme="minorBidi"/>
          <w:sz w:val="22"/>
          <w:szCs w:val="22"/>
        </w:rPr>
        <w:lastRenderedPageBreak/>
        <w:t>One</w:t>
      </w:r>
      <w:r w:rsidR="00630C41" w:rsidRPr="00630C41">
        <w:rPr>
          <w:rFonts w:asciiTheme="minorBidi" w:hAnsiTheme="minorBidi" w:cstheme="minorBidi"/>
          <w:sz w:val="22"/>
          <w:szCs w:val="22"/>
        </w:rPr>
        <w:t xml:space="preserve"> or several radiographs must be re-taken to determine the exact limits of the unacceptable </w:t>
      </w:r>
      <w:r w:rsidRPr="00630C41">
        <w:rPr>
          <w:rFonts w:asciiTheme="minorBidi" w:hAnsiTheme="minorBidi" w:cstheme="minorBidi"/>
          <w:sz w:val="22"/>
          <w:szCs w:val="22"/>
        </w:rPr>
        <w:t xml:space="preserve">defect. </w:t>
      </w:r>
    </w:p>
    <w:p w:rsidR="00630C41" w:rsidRPr="00630C41" w:rsidRDefault="00630C41" w:rsidP="00E846D1">
      <w:pPr>
        <w:ind w:left="45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E846D1">
      <w:pPr>
        <w:ind w:left="450"/>
        <w:rPr>
          <w:rFonts w:asciiTheme="minorBidi" w:hAnsiTheme="minorBidi" w:cstheme="minorBidi"/>
          <w:b/>
          <w:sz w:val="22"/>
          <w:szCs w:val="22"/>
        </w:rPr>
      </w:pPr>
      <w:r w:rsidRPr="00630C41">
        <w:rPr>
          <w:rFonts w:asciiTheme="minorBidi" w:hAnsiTheme="minorBidi" w:cstheme="minorBidi"/>
          <w:b/>
          <w:sz w:val="22"/>
          <w:szCs w:val="22"/>
        </w:rPr>
        <w:t xml:space="preserve">DEFECT REMOVAL </w:t>
      </w:r>
    </w:p>
    <w:p w:rsidR="00630C41" w:rsidRPr="00630C41" w:rsidRDefault="00630C41" w:rsidP="00E11049">
      <w:pPr>
        <w:ind w:left="450"/>
        <w:jc w:val="both"/>
        <w:rPr>
          <w:rFonts w:asciiTheme="minorBidi" w:hAnsiTheme="minorBidi" w:cstheme="minorBidi"/>
          <w:sz w:val="22"/>
          <w:szCs w:val="22"/>
        </w:rPr>
      </w:pPr>
      <w:r w:rsidRPr="00630C41">
        <w:rPr>
          <w:rFonts w:asciiTheme="minorBidi" w:hAnsiTheme="minorBidi" w:cstheme="minorBidi"/>
          <w:sz w:val="22"/>
          <w:szCs w:val="22"/>
        </w:rPr>
        <w:t xml:space="preserve">All discontinuities in excess to acceptance standard shall be removed by suitable means and repaired according to approved procedure. </w:t>
      </w:r>
    </w:p>
    <w:p w:rsidR="00630C41" w:rsidRPr="00630C41" w:rsidRDefault="00630C41" w:rsidP="00E846D1">
      <w:pPr>
        <w:ind w:left="45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Default="00630C41" w:rsidP="00E11049">
      <w:pPr>
        <w:ind w:left="450"/>
        <w:jc w:val="both"/>
        <w:rPr>
          <w:rFonts w:asciiTheme="minorBidi" w:hAnsiTheme="minorBidi" w:cstheme="minorBidi"/>
          <w:sz w:val="22"/>
          <w:szCs w:val="22"/>
        </w:rPr>
      </w:pPr>
      <w:r w:rsidRPr="00630C41">
        <w:rPr>
          <w:rFonts w:asciiTheme="minorBidi" w:hAnsiTheme="minorBidi" w:cstheme="minorBidi"/>
          <w:sz w:val="22"/>
          <w:szCs w:val="22"/>
        </w:rPr>
        <w:t xml:space="preserve">The repaired area shall be radio graphed after repair accordance with this specification; the repeated film shall be identified with lead letter “R”. </w:t>
      </w:r>
    </w:p>
    <w:p w:rsidR="0094478F" w:rsidRPr="00630C41" w:rsidRDefault="0094478F" w:rsidP="00E11049">
      <w:pPr>
        <w:ind w:left="450"/>
        <w:jc w:val="both"/>
        <w:rPr>
          <w:rFonts w:asciiTheme="minorBidi" w:hAnsiTheme="minorBidi" w:cstheme="minorBidi"/>
          <w:sz w:val="22"/>
          <w:szCs w:val="22"/>
        </w:rPr>
      </w:pPr>
    </w:p>
    <w:p w:rsidR="00630C41" w:rsidRPr="00630C41" w:rsidRDefault="00E11049" w:rsidP="0094478F">
      <w:pPr>
        <w:ind w:left="360"/>
        <w:rPr>
          <w:rFonts w:asciiTheme="minorBidi" w:hAnsiTheme="minorBidi" w:cstheme="minorBidi"/>
          <w:b/>
          <w:sz w:val="22"/>
          <w:szCs w:val="22"/>
        </w:rPr>
      </w:pPr>
      <w:r>
        <w:rPr>
          <w:rFonts w:asciiTheme="minorBidi" w:hAnsiTheme="minorBidi" w:cstheme="minorBidi"/>
          <w:b/>
          <w:sz w:val="22"/>
          <w:szCs w:val="22"/>
        </w:rPr>
        <w:t xml:space="preserve">5.10 </w:t>
      </w:r>
      <w:r w:rsidR="00630C41" w:rsidRPr="00630C41">
        <w:rPr>
          <w:rFonts w:asciiTheme="minorBidi" w:hAnsiTheme="minorBidi" w:cstheme="minorBidi"/>
          <w:b/>
          <w:sz w:val="22"/>
          <w:szCs w:val="22"/>
        </w:rPr>
        <w:t xml:space="preserve">REPORTING </w:t>
      </w:r>
    </w:p>
    <w:p w:rsidR="00630C41" w:rsidRPr="00630C41" w:rsidRDefault="00630C41" w:rsidP="00E11049">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All examination that mentioned above must be reported in the related forms and signed by RT qualified personnel (level II) and manufacturer authorized inspector. Those documents are maintained in archive. </w:t>
      </w:r>
    </w:p>
    <w:p w:rsidR="00630C41" w:rsidRPr="00630C41" w:rsidRDefault="00630C41" w:rsidP="0094478F">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E11049" w:rsidP="00E11049">
      <w:pPr>
        <w:ind w:left="360"/>
        <w:rPr>
          <w:rFonts w:asciiTheme="minorBidi" w:hAnsiTheme="minorBidi" w:cstheme="minorBidi"/>
          <w:b/>
          <w:sz w:val="22"/>
          <w:szCs w:val="22"/>
        </w:rPr>
      </w:pPr>
      <w:r>
        <w:rPr>
          <w:rFonts w:asciiTheme="minorBidi" w:hAnsiTheme="minorBidi" w:cstheme="minorBidi"/>
          <w:b/>
          <w:sz w:val="22"/>
          <w:szCs w:val="22"/>
        </w:rPr>
        <w:t xml:space="preserve">5.11 </w:t>
      </w:r>
      <w:r w:rsidR="00630C41" w:rsidRPr="00630C41">
        <w:rPr>
          <w:rFonts w:asciiTheme="minorBidi" w:hAnsiTheme="minorBidi" w:cstheme="minorBidi"/>
          <w:b/>
          <w:sz w:val="22"/>
          <w:szCs w:val="22"/>
        </w:rPr>
        <w:t xml:space="preserve">RADIATION PROTECTION </w:t>
      </w:r>
    </w:p>
    <w:p w:rsidR="00630C41" w:rsidRDefault="00630C41" w:rsidP="0094478F">
      <w:pPr>
        <w:ind w:left="360"/>
        <w:rPr>
          <w:rFonts w:asciiTheme="minorBidi" w:hAnsiTheme="minorBidi" w:cstheme="minorBidi"/>
          <w:sz w:val="22"/>
          <w:szCs w:val="22"/>
        </w:rPr>
      </w:pPr>
      <w:r w:rsidRPr="00630C41">
        <w:rPr>
          <w:rFonts w:asciiTheme="minorBidi" w:hAnsiTheme="minorBidi" w:cstheme="minorBidi"/>
          <w:sz w:val="22"/>
          <w:szCs w:val="22"/>
        </w:rPr>
        <w:t xml:space="preserve">All radiography performance shall be followed under the laws of Iran atomic organization. </w:t>
      </w:r>
    </w:p>
    <w:p w:rsidR="00630C41" w:rsidRPr="00630C41" w:rsidRDefault="00630C41" w:rsidP="00E11049">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E11049" w:rsidP="00E11049">
      <w:pPr>
        <w:ind w:left="360"/>
        <w:rPr>
          <w:rFonts w:asciiTheme="minorBidi" w:hAnsiTheme="minorBidi" w:cstheme="minorBidi"/>
          <w:b/>
          <w:sz w:val="22"/>
          <w:szCs w:val="22"/>
        </w:rPr>
      </w:pPr>
      <w:r>
        <w:rPr>
          <w:rFonts w:asciiTheme="minorBidi" w:hAnsiTheme="minorBidi" w:cstheme="minorBidi"/>
          <w:b/>
          <w:sz w:val="22"/>
          <w:szCs w:val="22"/>
        </w:rPr>
        <w:t>5.12</w:t>
      </w:r>
      <w:r w:rsidR="00630C41" w:rsidRPr="00630C41">
        <w:rPr>
          <w:rFonts w:asciiTheme="minorBidi" w:hAnsiTheme="minorBidi" w:cstheme="minorBidi"/>
          <w:b/>
          <w:sz w:val="22"/>
          <w:szCs w:val="22"/>
        </w:rPr>
        <w:t xml:space="preserve"> FILM STORAGE </w:t>
      </w:r>
    </w:p>
    <w:p w:rsidR="00630C41" w:rsidRPr="00630C41" w:rsidRDefault="00630C41" w:rsidP="00E11049">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Un-exposed films shall be stored in accordance with ASME standard, exposed film’s of project shall be stored and in case of requirement dispatch to client. </w:t>
      </w:r>
    </w:p>
    <w:p w:rsidR="00630C41" w:rsidRPr="00630C41" w:rsidRDefault="00630C41" w:rsidP="00E11049">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E11049" w:rsidP="00E11049">
      <w:pPr>
        <w:ind w:left="360"/>
        <w:rPr>
          <w:rFonts w:asciiTheme="minorBidi" w:hAnsiTheme="minorBidi" w:cstheme="minorBidi"/>
          <w:b/>
          <w:sz w:val="22"/>
          <w:szCs w:val="22"/>
        </w:rPr>
      </w:pPr>
      <w:r>
        <w:rPr>
          <w:rFonts w:asciiTheme="minorBidi" w:hAnsiTheme="minorBidi" w:cstheme="minorBidi"/>
          <w:b/>
          <w:sz w:val="22"/>
          <w:szCs w:val="22"/>
        </w:rPr>
        <w:t>5.13</w:t>
      </w:r>
      <w:r w:rsidR="00630C41" w:rsidRPr="00630C41">
        <w:rPr>
          <w:rFonts w:asciiTheme="minorBidi" w:hAnsiTheme="minorBidi" w:cstheme="minorBidi"/>
          <w:b/>
          <w:sz w:val="22"/>
          <w:szCs w:val="22"/>
        </w:rPr>
        <w:t xml:space="preserve"> SAFETY </w:t>
      </w:r>
    </w:p>
    <w:p w:rsidR="00630C41" w:rsidRPr="00630C41" w:rsidRDefault="00630C41" w:rsidP="00E11049">
      <w:pPr>
        <w:ind w:left="360"/>
        <w:jc w:val="both"/>
        <w:rPr>
          <w:rFonts w:asciiTheme="minorBidi" w:hAnsiTheme="minorBidi" w:cstheme="minorBidi"/>
          <w:sz w:val="22"/>
          <w:szCs w:val="22"/>
        </w:rPr>
      </w:pPr>
      <w:r w:rsidRPr="00630C41">
        <w:rPr>
          <w:rFonts w:asciiTheme="minorBidi" w:hAnsiTheme="minorBidi" w:cstheme="minorBidi"/>
          <w:sz w:val="22"/>
          <w:szCs w:val="22"/>
        </w:rPr>
        <w:t>Before performing radiography the personnel must be trained for using Gamma-</w:t>
      </w:r>
      <w:r w:rsidR="00E11049" w:rsidRPr="00630C41">
        <w:rPr>
          <w:rFonts w:asciiTheme="minorBidi" w:hAnsiTheme="minorBidi" w:cstheme="minorBidi"/>
          <w:sz w:val="22"/>
          <w:szCs w:val="22"/>
        </w:rPr>
        <w:t xml:space="preserve">Ray. </w:t>
      </w:r>
      <w:r w:rsidRPr="00630C41">
        <w:rPr>
          <w:rFonts w:asciiTheme="minorBidi" w:hAnsiTheme="minorBidi" w:cstheme="minorBidi"/>
          <w:sz w:val="22"/>
          <w:szCs w:val="22"/>
        </w:rPr>
        <w:t xml:space="preserve">They will be obliged to wear the dosimeter film </w:t>
      </w:r>
      <w:r w:rsidR="00E11049" w:rsidRPr="00630C41">
        <w:rPr>
          <w:rFonts w:asciiTheme="minorBidi" w:hAnsiTheme="minorBidi" w:cstheme="minorBidi"/>
          <w:sz w:val="22"/>
          <w:szCs w:val="22"/>
        </w:rPr>
        <w:t xml:space="preserve">badge. </w:t>
      </w:r>
    </w:p>
    <w:p w:rsidR="00630C41" w:rsidRPr="00630C41" w:rsidRDefault="00630C41" w:rsidP="00E11049">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Default="00E11049" w:rsidP="00E11049">
      <w:pPr>
        <w:ind w:left="360"/>
        <w:rPr>
          <w:rFonts w:asciiTheme="minorBidi" w:hAnsiTheme="minorBidi" w:cstheme="minorBidi"/>
          <w:b/>
          <w:sz w:val="22"/>
          <w:szCs w:val="22"/>
        </w:rPr>
      </w:pPr>
      <w:r>
        <w:rPr>
          <w:rFonts w:asciiTheme="minorBidi" w:hAnsiTheme="minorBidi" w:cstheme="minorBidi"/>
          <w:b/>
          <w:sz w:val="22"/>
          <w:szCs w:val="22"/>
        </w:rPr>
        <w:t>5.14</w:t>
      </w:r>
      <w:r w:rsidR="00630C41" w:rsidRPr="00630C41">
        <w:rPr>
          <w:rFonts w:asciiTheme="minorBidi" w:hAnsiTheme="minorBidi" w:cstheme="minorBidi"/>
          <w:b/>
          <w:sz w:val="22"/>
          <w:szCs w:val="22"/>
        </w:rPr>
        <w:t xml:space="preserve"> ATTACHMENTS </w:t>
      </w:r>
    </w:p>
    <w:p w:rsidR="0094478F" w:rsidRPr="00630C41" w:rsidRDefault="0094478F" w:rsidP="00E11049">
      <w:pPr>
        <w:ind w:left="360"/>
        <w:rPr>
          <w:rFonts w:asciiTheme="minorBidi" w:hAnsiTheme="minorBidi" w:cstheme="minorBidi"/>
          <w:b/>
          <w:sz w:val="22"/>
          <w:szCs w:val="22"/>
        </w:rPr>
      </w:pPr>
    </w:p>
    <w:p w:rsidR="00630C41" w:rsidRPr="00630C41" w:rsidRDefault="00630C41" w:rsidP="00E11049">
      <w:pPr>
        <w:ind w:left="360"/>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E11049">
      <w:pPr>
        <w:jc w:val="center"/>
        <w:rPr>
          <w:rFonts w:asciiTheme="minorBidi" w:hAnsiTheme="minorBidi" w:cstheme="minorBidi"/>
          <w:sz w:val="22"/>
          <w:szCs w:val="22"/>
        </w:rPr>
      </w:pPr>
      <w:r w:rsidRPr="00630C41">
        <w:rPr>
          <w:rFonts w:asciiTheme="minorBidi" w:hAnsiTheme="minorBidi" w:cstheme="minorBidi"/>
          <w:noProof/>
          <w:sz w:val="22"/>
          <w:szCs w:val="22"/>
        </w:rPr>
        <w:lastRenderedPageBreak/>
        <w:drawing>
          <wp:inline distT="0" distB="0" distL="0" distR="0" wp14:anchorId="53038716" wp14:editId="49622C56">
            <wp:extent cx="5878068" cy="2957322"/>
            <wp:effectExtent l="0" t="0" r="0" b="0"/>
            <wp:docPr id="3262" name="Picture 3262"/>
            <wp:cNvGraphicFramePr/>
            <a:graphic xmlns:a="http://schemas.openxmlformats.org/drawingml/2006/main">
              <a:graphicData uri="http://schemas.openxmlformats.org/drawingml/2006/picture">
                <pic:pic xmlns:pic="http://schemas.openxmlformats.org/drawingml/2006/picture">
                  <pic:nvPicPr>
                    <pic:cNvPr id="3262" name="Picture 3262"/>
                    <pic:cNvPicPr/>
                  </pic:nvPicPr>
                  <pic:blipFill>
                    <a:blip r:embed="rId8"/>
                    <a:stretch>
                      <a:fillRect/>
                    </a:stretch>
                  </pic:blipFill>
                  <pic:spPr>
                    <a:xfrm>
                      <a:off x="0" y="0"/>
                      <a:ext cx="5878068" cy="2957322"/>
                    </a:xfrm>
                    <a:prstGeom prst="rect">
                      <a:avLst/>
                    </a:prstGeom>
                  </pic:spPr>
                </pic:pic>
              </a:graphicData>
            </a:graphic>
          </wp:inline>
        </w:drawing>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Default="00630C41" w:rsidP="00E11049">
      <w:pPr>
        <w:rPr>
          <w:rFonts w:asciiTheme="minorBidi" w:hAnsiTheme="minorBidi" w:cstheme="minorBidi"/>
          <w:b/>
          <w:sz w:val="22"/>
          <w:szCs w:val="22"/>
        </w:rPr>
      </w:pPr>
      <w:r w:rsidRPr="00630C41">
        <w:rPr>
          <w:rFonts w:asciiTheme="minorBidi" w:hAnsiTheme="minorBidi" w:cstheme="minorBidi"/>
          <w:b/>
          <w:sz w:val="22"/>
          <w:szCs w:val="22"/>
        </w:rPr>
        <w:t xml:space="preserve"> </w:t>
      </w:r>
    </w:p>
    <w:p w:rsidR="00E11049" w:rsidRDefault="00E11049" w:rsidP="00E11049">
      <w:pPr>
        <w:rPr>
          <w:rFonts w:asciiTheme="minorBidi" w:hAnsiTheme="minorBidi" w:cstheme="minorBidi"/>
          <w:b/>
          <w:sz w:val="22"/>
          <w:szCs w:val="22"/>
        </w:rPr>
      </w:pPr>
    </w:p>
    <w:p w:rsidR="00E11049" w:rsidRDefault="00E11049" w:rsidP="00E11049">
      <w:pPr>
        <w:rPr>
          <w:rFonts w:asciiTheme="minorBidi" w:hAnsiTheme="minorBidi" w:cstheme="minorBidi"/>
          <w:b/>
          <w:sz w:val="22"/>
          <w:szCs w:val="22"/>
        </w:rPr>
      </w:pPr>
    </w:p>
    <w:p w:rsidR="00E11049" w:rsidRDefault="00E11049" w:rsidP="00E11049">
      <w:pPr>
        <w:rPr>
          <w:rFonts w:asciiTheme="minorBidi" w:hAnsiTheme="minorBidi" w:cstheme="minorBidi"/>
          <w:b/>
          <w:sz w:val="22"/>
          <w:szCs w:val="22"/>
        </w:rPr>
      </w:pPr>
    </w:p>
    <w:p w:rsidR="00630C41" w:rsidRPr="00630C41" w:rsidRDefault="00630C41" w:rsidP="00E11049">
      <w:pPr>
        <w:jc w:val="center"/>
        <w:rPr>
          <w:rFonts w:asciiTheme="minorBidi" w:hAnsiTheme="minorBidi" w:cstheme="minorBidi"/>
          <w:sz w:val="22"/>
          <w:szCs w:val="22"/>
        </w:rPr>
      </w:pPr>
      <w:r w:rsidRPr="00630C41">
        <w:rPr>
          <w:rFonts w:asciiTheme="minorBidi" w:hAnsiTheme="minorBidi" w:cstheme="minorBidi"/>
          <w:noProof/>
          <w:sz w:val="22"/>
          <w:szCs w:val="22"/>
        </w:rPr>
        <w:lastRenderedPageBreak/>
        <w:drawing>
          <wp:inline distT="0" distB="0" distL="0" distR="0" wp14:anchorId="564BB4CF" wp14:editId="316453AC">
            <wp:extent cx="5412486" cy="6057900"/>
            <wp:effectExtent l="0" t="0" r="0" b="0"/>
            <wp:docPr id="3345" name="Picture 3345"/>
            <wp:cNvGraphicFramePr/>
            <a:graphic xmlns:a="http://schemas.openxmlformats.org/drawingml/2006/main">
              <a:graphicData uri="http://schemas.openxmlformats.org/drawingml/2006/picture">
                <pic:pic xmlns:pic="http://schemas.openxmlformats.org/drawingml/2006/picture">
                  <pic:nvPicPr>
                    <pic:cNvPr id="3345" name="Picture 3345"/>
                    <pic:cNvPicPr/>
                  </pic:nvPicPr>
                  <pic:blipFill>
                    <a:blip r:embed="rId9"/>
                    <a:stretch>
                      <a:fillRect/>
                    </a:stretch>
                  </pic:blipFill>
                  <pic:spPr>
                    <a:xfrm>
                      <a:off x="0" y="0"/>
                      <a:ext cx="5412486" cy="6057900"/>
                    </a:xfrm>
                    <a:prstGeom prst="rect">
                      <a:avLst/>
                    </a:prstGeom>
                  </pic:spPr>
                </pic:pic>
              </a:graphicData>
            </a:graphic>
          </wp:inline>
        </w:drawing>
      </w:r>
    </w:p>
    <w:p w:rsid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E11049" w:rsidRDefault="00E11049" w:rsidP="00630C41">
      <w:pPr>
        <w:rPr>
          <w:rFonts w:asciiTheme="minorBidi" w:hAnsiTheme="minorBidi" w:cstheme="minorBidi"/>
          <w:sz w:val="22"/>
          <w:szCs w:val="22"/>
        </w:rPr>
      </w:pPr>
    </w:p>
    <w:p w:rsidR="00E11049" w:rsidRDefault="00E11049" w:rsidP="00630C41">
      <w:pPr>
        <w:rPr>
          <w:rFonts w:asciiTheme="minorBidi" w:hAnsiTheme="minorBidi" w:cstheme="minorBidi"/>
          <w:sz w:val="22"/>
          <w:szCs w:val="22"/>
        </w:rPr>
      </w:pPr>
    </w:p>
    <w:p w:rsidR="00E11049" w:rsidRDefault="00E11049" w:rsidP="00630C41">
      <w:pPr>
        <w:rPr>
          <w:rFonts w:asciiTheme="minorBidi" w:hAnsiTheme="minorBidi" w:cstheme="minorBidi"/>
          <w:sz w:val="22"/>
          <w:szCs w:val="22"/>
        </w:rPr>
      </w:pPr>
    </w:p>
    <w:p w:rsidR="00E11049" w:rsidRDefault="00E11049" w:rsidP="00630C41">
      <w:pPr>
        <w:rPr>
          <w:rFonts w:asciiTheme="minorBidi" w:hAnsiTheme="minorBidi" w:cstheme="minorBidi"/>
          <w:sz w:val="22"/>
          <w:szCs w:val="22"/>
        </w:rPr>
      </w:pPr>
    </w:p>
    <w:p w:rsidR="00E11049" w:rsidRDefault="00E11049" w:rsidP="00630C41">
      <w:pPr>
        <w:rPr>
          <w:rFonts w:asciiTheme="minorBidi" w:hAnsiTheme="minorBidi" w:cstheme="minorBidi"/>
          <w:sz w:val="22"/>
          <w:szCs w:val="22"/>
        </w:rPr>
      </w:pPr>
    </w:p>
    <w:p w:rsidR="00E11049" w:rsidRDefault="00E11049" w:rsidP="00630C41">
      <w:pPr>
        <w:rPr>
          <w:rFonts w:asciiTheme="minorBidi" w:hAnsiTheme="minorBidi" w:cstheme="minorBidi"/>
          <w:sz w:val="22"/>
          <w:szCs w:val="22"/>
        </w:rPr>
      </w:pPr>
    </w:p>
    <w:p w:rsidR="00E11049" w:rsidRDefault="00E11049" w:rsidP="00630C41">
      <w:pPr>
        <w:rPr>
          <w:rFonts w:asciiTheme="minorBidi" w:hAnsiTheme="minorBidi" w:cstheme="minorBidi"/>
          <w:sz w:val="22"/>
          <w:szCs w:val="22"/>
        </w:rPr>
      </w:pPr>
    </w:p>
    <w:p w:rsidR="002C59F2" w:rsidRDefault="002C59F2" w:rsidP="00D052E3">
      <w:pPr>
        <w:spacing w:after="200" w:line="276" w:lineRule="auto"/>
        <w:rPr>
          <w:rFonts w:asciiTheme="minorBidi" w:hAnsiTheme="minorBidi" w:cstheme="minorBidi"/>
          <w:b/>
          <w:bCs/>
          <w:sz w:val="22"/>
          <w:szCs w:val="22"/>
          <w:lang w:bidi="fa-IR"/>
        </w:rPr>
      </w:pPr>
    </w:p>
    <w:p w:rsidR="002C59F2" w:rsidRPr="002C59F2" w:rsidRDefault="002C59F2" w:rsidP="002C59F2">
      <w:pPr>
        <w:bidi/>
        <w:spacing w:after="200" w:line="276" w:lineRule="auto"/>
        <w:jc w:val="both"/>
        <w:rPr>
          <w:rFonts w:cs="B Nazanin"/>
          <w:b/>
          <w:bCs/>
          <w:color w:val="4F81BD"/>
          <w:szCs w:val="24"/>
          <w:rtl/>
          <w:lang w:bidi="fa-IR"/>
        </w:rPr>
      </w:pPr>
      <w:r>
        <w:rPr>
          <w:rFonts w:asciiTheme="minorBidi" w:hAnsiTheme="minorBidi" w:cstheme="minorBidi"/>
          <w:sz w:val="22"/>
          <w:szCs w:val="22"/>
        </w:rPr>
        <w:lastRenderedPageBreak/>
        <w:tab/>
      </w:r>
      <w:r w:rsidRPr="002C59F2">
        <w:rPr>
          <w:rFonts w:cs="B Nazanin"/>
          <w:b/>
          <w:bCs/>
          <w:color w:val="4F81BD"/>
          <w:szCs w:val="24"/>
          <w:rtl/>
          <w:lang w:bidi="fa-IR"/>
        </w:rPr>
        <w:t>پ</w:t>
      </w:r>
      <w:r w:rsidRPr="002C59F2">
        <w:rPr>
          <w:rFonts w:cs="B Nazanin" w:hint="cs"/>
          <w:b/>
          <w:bCs/>
          <w:color w:val="4F81BD"/>
          <w:szCs w:val="24"/>
          <w:rtl/>
          <w:lang w:bidi="fa-IR"/>
        </w:rPr>
        <w:t>ی</w:t>
      </w:r>
      <w:r w:rsidRPr="002C59F2">
        <w:rPr>
          <w:rFonts w:cs="B Nazanin" w:hint="eastAsia"/>
          <w:b/>
          <w:bCs/>
          <w:color w:val="4F81BD"/>
          <w:szCs w:val="24"/>
          <w:rtl/>
          <w:lang w:bidi="fa-IR"/>
        </w:rPr>
        <w:t>وست</w:t>
      </w:r>
      <w:r w:rsidRPr="002C59F2">
        <w:rPr>
          <w:rFonts w:cs="B Nazanin"/>
          <w:b/>
          <w:bCs/>
          <w:color w:val="4F81BD"/>
          <w:szCs w:val="24"/>
          <w:rtl/>
          <w:lang w:bidi="fa-IR"/>
        </w:rPr>
        <w:t xml:space="preserve"> </w:t>
      </w:r>
      <w:r w:rsidRPr="002C59F2">
        <w:rPr>
          <w:rFonts w:cs="B Nazanin" w:hint="cs"/>
          <w:b/>
          <w:bCs/>
          <w:color w:val="4F81BD"/>
          <w:szCs w:val="24"/>
          <w:rtl/>
          <w:lang w:bidi="fa-IR"/>
        </w:rPr>
        <w:t>1 حدود پذیرش بازرسی</w:t>
      </w:r>
      <w:r w:rsidRPr="002C59F2">
        <w:rPr>
          <w:rFonts w:cs="B Nazanin"/>
          <w:b/>
          <w:bCs/>
          <w:color w:val="4F81BD"/>
          <w:szCs w:val="24"/>
          <w:lang w:bidi="fa-IR"/>
        </w:rPr>
        <w:t xml:space="preserve"> </w:t>
      </w:r>
      <w:r w:rsidRPr="002C59F2">
        <w:rPr>
          <w:rFonts w:cs="B Nazanin" w:hint="cs"/>
          <w:b/>
          <w:bCs/>
          <w:color w:val="4F81BD"/>
          <w:szCs w:val="24"/>
          <w:rtl/>
          <w:lang w:bidi="fa-IR"/>
        </w:rPr>
        <w:t>جوش</w:t>
      </w:r>
      <w:r w:rsidRPr="002C59F2">
        <w:rPr>
          <w:rFonts w:cs="B Nazanin"/>
          <w:b/>
          <w:bCs/>
          <w:color w:val="4F81BD"/>
          <w:szCs w:val="24"/>
          <w:lang w:bidi="fa-IR"/>
        </w:rPr>
        <w:t xml:space="preserve"> </w:t>
      </w:r>
      <w:r w:rsidRPr="002C59F2">
        <w:rPr>
          <w:rFonts w:cs="B Nazanin" w:hint="cs"/>
          <w:b/>
          <w:bCs/>
          <w:color w:val="4F81BD"/>
          <w:szCs w:val="24"/>
          <w:rtl/>
          <w:lang w:bidi="fa-IR"/>
        </w:rPr>
        <w:t xml:space="preserve"> بر اساس استانداردهای </w:t>
      </w:r>
      <w:r w:rsidRPr="002C59F2">
        <w:rPr>
          <w:rFonts w:cs="B Nazanin"/>
          <w:b/>
          <w:bCs/>
          <w:color w:val="4F81BD"/>
          <w:szCs w:val="24"/>
          <w:lang w:bidi="fa-IR"/>
        </w:rPr>
        <w:t>ASME Sec VIII</w:t>
      </w:r>
      <w:r w:rsidRPr="002C59F2">
        <w:rPr>
          <w:rFonts w:cs="B Nazanin" w:hint="cs"/>
          <w:b/>
          <w:bCs/>
          <w:color w:val="4F81BD"/>
          <w:szCs w:val="24"/>
          <w:rtl/>
          <w:lang w:bidi="fa-IR"/>
        </w:rPr>
        <w:t xml:space="preserve"> و </w:t>
      </w:r>
      <w:r w:rsidRPr="002C59F2">
        <w:rPr>
          <w:rFonts w:cs="B Nazanin"/>
          <w:b/>
          <w:bCs/>
          <w:color w:val="4F81BD"/>
          <w:szCs w:val="24"/>
          <w:lang w:bidi="fa-IR"/>
        </w:rPr>
        <w:t>API 650</w:t>
      </w:r>
    </w:p>
    <w:p w:rsidR="002C59F2" w:rsidRPr="002C59F2" w:rsidRDefault="002C59F2" w:rsidP="002C59F2">
      <w:pPr>
        <w:bidi/>
        <w:spacing w:after="200"/>
        <w:jc w:val="both"/>
        <w:rPr>
          <w:rFonts w:cs="B Nazanin"/>
          <w:szCs w:val="24"/>
          <w:rtl/>
        </w:rPr>
      </w:pPr>
      <w:r w:rsidRPr="002C59F2">
        <w:rPr>
          <w:rFonts w:cs="B Nazanin" w:hint="cs"/>
          <w:szCs w:val="24"/>
          <w:rtl/>
        </w:rPr>
        <w:t xml:space="preserve">1-محدوده  پذيرش </w:t>
      </w:r>
      <w:r w:rsidRPr="002C59F2">
        <w:rPr>
          <w:rFonts w:cs="B Nazanin"/>
          <w:szCs w:val="24"/>
          <w:rtl/>
        </w:rPr>
        <w:t>:</w:t>
      </w:r>
    </w:p>
    <w:p w:rsidR="002C59F2" w:rsidRPr="002C59F2" w:rsidRDefault="002C59F2" w:rsidP="002C59F2">
      <w:pPr>
        <w:bidi/>
        <w:spacing w:after="200"/>
        <w:jc w:val="both"/>
        <w:rPr>
          <w:rFonts w:cs="B Nazanin"/>
          <w:szCs w:val="24"/>
          <w:rtl/>
        </w:rPr>
      </w:pPr>
      <w:r w:rsidRPr="002C59F2">
        <w:rPr>
          <w:rFonts w:cs="B Nazanin" w:hint="cs"/>
          <w:szCs w:val="24"/>
          <w:rtl/>
        </w:rPr>
        <w:t>اثرات ناشي از ناپيوستگي ها مطابق محدوده زير تفسير و ارزيابي ميشوند.</w:t>
      </w:r>
    </w:p>
    <w:p w:rsidR="002C59F2" w:rsidRPr="002C59F2" w:rsidRDefault="002C59F2" w:rsidP="002C59F2">
      <w:pPr>
        <w:bidi/>
        <w:spacing w:after="200"/>
        <w:jc w:val="both"/>
        <w:rPr>
          <w:rFonts w:cs="B Nazanin"/>
          <w:szCs w:val="24"/>
          <w:rtl/>
        </w:rPr>
      </w:pPr>
      <w:r>
        <w:rPr>
          <w:rFonts w:cs="B Nazanin" w:hint="cs"/>
          <w:szCs w:val="24"/>
          <w:rtl/>
          <w:lang w:bidi="fa-IR"/>
        </w:rPr>
        <w:t>1</w:t>
      </w:r>
      <w:r w:rsidRPr="002C59F2">
        <w:rPr>
          <w:rFonts w:cs="B Nazanin" w:hint="cs"/>
          <w:szCs w:val="24"/>
          <w:rtl/>
        </w:rPr>
        <w:t>-</w:t>
      </w:r>
      <w:r>
        <w:rPr>
          <w:rFonts w:cs="B Nazanin"/>
          <w:szCs w:val="24"/>
        </w:rPr>
        <w:t>1</w:t>
      </w:r>
      <w:r w:rsidRPr="002C59F2">
        <w:rPr>
          <w:rFonts w:cs="B Nazanin" w:hint="cs"/>
          <w:szCs w:val="24"/>
          <w:rtl/>
        </w:rPr>
        <w:t>- هرگونه عيب ترك ، عدم نفوذ و عدم ذوب مجاز نمي باشد .</w:t>
      </w:r>
    </w:p>
    <w:p w:rsidR="002C59F2" w:rsidRPr="002C59F2" w:rsidRDefault="002C59F2" w:rsidP="002C59F2">
      <w:pPr>
        <w:bidi/>
        <w:spacing w:after="200"/>
        <w:jc w:val="both"/>
        <w:rPr>
          <w:rFonts w:cs="B Nazanin"/>
          <w:szCs w:val="24"/>
          <w:rtl/>
        </w:rPr>
      </w:pPr>
      <w:r w:rsidRPr="002C59F2">
        <w:rPr>
          <w:rFonts w:cs="B Nazanin" w:hint="cs"/>
          <w:szCs w:val="24"/>
          <w:rtl/>
        </w:rPr>
        <w:t>1-</w:t>
      </w:r>
      <w:r>
        <w:rPr>
          <w:rFonts w:cs="B Nazanin"/>
          <w:szCs w:val="24"/>
        </w:rPr>
        <w:t>2</w:t>
      </w:r>
      <w:r w:rsidRPr="002C59F2">
        <w:rPr>
          <w:rFonts w:cs="B Nazanin" w:hint="cs"/>
          <w:szCs w:val="24"/>
          <w:rtl/>
        </w:rPr>
        <w:t xml:space="preserve">- حداكثر طول مجاز هرگونه اثر كشيده : </w:t>
      </w:r>
    </w:p>
    <w:p w:rsidR="002C59F2" w:rsidRPr="002C59F2" w:rsidRDefault="002C59F2" w:rsidP="002C59F2">
      <w:pPr>
        <w:bidi/>
        <w:ind w:left="429"/>
        <w:jc w:val="both"/>
        <w:rPr>
          <w:rFonts w:cs="B Nazanin"/>
          <w:szCs w:val="24"/>
          <w:rtl/>
        </w:rPr>
      </w:pPr>
      <w:r w:rsidRPr="002C59F2">
        <w:rPr>
          <w:rFonts w:cs="B Nazanin" w:hint="cs"/>
          <w:szCs w:val="24"/>
          <w:rtl/>
        </w:rPr>
        <w:t xml:space="preserve">-براي قطعات تا ضخامت ١٩ ميليمتر حداكثر ٦ ميليمتر </w:t>
      </w:r>
    </w:p>
    <w:p w:rsidR="002C59F2" w:rsidRPr="002C59F2" w:rsidRDefault="002C59F2" w:rsidP="002C59F2">
      <w:pPr>
        <w:bidi/>
        <w:ind w:left="429"/>
        <w:jc w:val="both"/>
        <w:rPr>
          <w:rFonts w:cs="B Nazanin"/>
          <w:szCs w:val="24"/>
          <w:rtl/>
        </w:rPr>
      </w:pPr>
      <w:r w:rsidRPr="002C59F2">
        <w:rPr>
          <w:rFonts w:cs="B Nazanin" w:hint="cs"/>
          <w:szCs w:val="24"/>
          <w:rtl/>
        </w:rPr>
        <w:t xml:space="preserve">-براي قطعات از  ضخامت ١٩ تا  ٥٧ ميليمتر حداكثر يك سوم ضخامت </w:t>
      </w:r>
    </w:p>
    <w:p w:rsidR="002C59F2" w:rsidRPr="002C59F2" w:rsidRDefault="002C59F2" w:rsidP="002C59F2">
      <w:pPr>
        <w:bidi/>
        <w:ind w:left="429"/>
        <w:jc w:val="both"/>
        <w:rPr>
          <w:rFonts w:cs="B Nazanin"/>
          <w:szCs w:val="24"/>
          <w:rtl/>
        </w:rPr>
      </w:pPr>
      <w:r w:rsidRPr="002C59F2">
        <w:rPr>
          <w:rFonts w:cs="B Nazanin" w:hint="cs"/>
          <w:szCs w:val="24"/>
          <w:rtl/>
        </w:rPr>
        <w:t>-براي قطعات با ضخامت بيشتر از ٥٧ ميليمتر حداكثر  ١٩ ميليمتر</w:t>
      </w:r>
    </w:p>
    <w:p w:rsidR="002C59F2" w:rsidRPr="002C59F2" w:rsidRDefault="002C59F2" w:rsidP="002C59F2">
      <w:pPr>
        <w:bidi/>
        <w:ind w:left="429"/>
        <w:jc w:val="both"/>
        <w:rPr>
          <w:rFonts w:cs="B Nazanin"/>
          <w:szCs w:val="24"/>
          <w:rtl/>
        </w:rPr>
      </w:pPr>
    </w:p>
    <w:p w:rsidR="002C59F2" w:rsidRPr="002C59F2" w:rsidRDefault="002C59F2" w:rsidP="002C59F2">
      <w:pPr>
        <w:bidi/>
        <w:spacing w:after="200"/>
        <w:jc w:val="both"/>
        <w:rPr>
          <w:rFonts w:cs="B Nazanin"/>
          <w:szCs w:val="24"/>
          <w:rtl/>
        </w:rPr>
      </w:pPr>
      <w:r w:rsidRPr="002C59F2">
        <w:rPr>
          <w:rFonts w:cs="B Nazanin" w:hint="cs"/>
          <w:szCs w:val="24"/>
          <w:rtl/>
        </w:rPr>
        <w:t>1-</w:t>
      </w:r>
      <w:r>
        <w:rPr>
          <w:rFonts w:cs="B Nazanin"/>
          <w:szCs w:val="24"/>
        </w:rPr>
        <w:t>3</w:t>
      </w:r>
      <w:r w:rsidRPr="002C59F2">
        <w:rPr>
          <w:rFonts w:cs="B Nazanin" w:hint="cs"/>
          <w:szCs w:val="24"/>
          <w:rtl/>
        </w:rPr>
        <w:t>-  هر گروه از علائم طولي كه در يك راستا باشند، مجموع طول آنها نبايد از ضخامت قطعه بيشتر باشد (در هر طول جوشي معادل ١٢ برابر ضخامت) مگر اينكه فاصله بين آنها بيشتر از ٦ برابر طول بزرگترين عيب كشيده باشد.</w:t>
      </w:r>
    </w:p>
    <w:p w:rsidR="002C59F2" w:rsidRPr="002C59F2" w:rsidRDefault="002C59F2" w:rsidP="002C59F2">
      <w:pPr>
        <w:bidi/>
        <w:spacing w:after="200"/>
        <w:jc w:val="both"/>
        <w:rPr>
          <w:rFonts w:cs="B Nazanin"/>
          <w:szCs w:val="24"/>
          <w:rtl/>
        </w:rPr>
      </w:pPr>
      <w:r w:rsidRPr="002C59F2">
        <w:rPr>
          <w:rFonts w:cs="B Nazanin" w:hint="cs"/>
          <w:szCs w:val="24"/>
          <w:rtl/>
        </w:rPr>
        <w:t>1-</w:t>
      </w:r>
      <w:r>
        <w:rPr>
          <w:rFonts w:cs="B Nazanin"/>
          <w:szCs w:val="24"/>
        </w:rPr>
        <w:t>4</w:t>
      </w:r>
      <w:r w:rsidRPr="002C59F2">
        <w:rPr>
          <w:rFonts w:cs="B Nazanin" w:hint="cs"/>
          <w:szCs w:val="24"/>
          <w:rtl/>
        </w:rPr>
        <w:t xml:space="preserve">- حداكثر طول مجاز هرگونه اثر گرد : </w:t>
      </w:r>
    </w:p>
    <w:p w:rsidR="002C59F2" w:rsidRPr="002C59F2" w:rsidRDefault="002C59F2" w:rsidP="002C59F2">
      <w:pPr>
        <w:bidi/>
        <w:ind w:left="429"/>
        <w:jc w:val="both"/>
        <w:rPr>
          <w:rFonts w:cs="B Nazanin"/>
          <w:szCs w:val="24"/>
          <w:rtl/>
        </w:rPr>
      </w:pPr>
      <w:r w:rsidRPr="002C59F2">
        <w:rPr>
          <w:rFonts w:cs="B Nazanin" w:hint="cs"/>
          <w:szCs w:val="24"/>
          <w:rtl/>
        </w:rPr>
        <w:t>-حداكثر اندازة مجاز برابر يك اثر گرد برابر يك چهارم ضخامت يا ٤ ميليمتر مي باشد (هر كدام كه كمتر است)</w:t>
      </w:r>
    </w:p>
    <w:p w:rsidR="002C59F2" w:rsidRPr="002C59F2" w:rsidRDefault="002C59F2" w:rsidP="002C59F2">
      <w:pPr>
        <w:bidi/>
        <w:ind w:left="429"/>
        <w:jc w:val="both"/>
        <w:rPr>
          <w:rFonts w:cs="B Nazanin"/>
          <w:szCs w:val="24"/>
          <w:rtl/>
        </w:rPr>
      </w:pPr>
      <w:r w:rsidRPr="002C59F2">
        <w:rPr>
          <w:rFonts w:cs="B Nazanin" w:hint="cs"/>
          <w:szCs w:val="24"/>
          <w:rtl/>
        </w:rPr>
        <w:t>-در صورتيكه علائم گرد بصورت منفرد باشد (حداقل ٢٥ ميليمتر با علائم ديگر فاصله داشته باشد) حداكثر اندازه مجاز علائم گرد منفرد يك سوم ضخامت يا ٦ ميليمتر   مي باشد. (هر كدام كه كمتر است)</w:t>
      </w:r>
    </w:p>
    <w:p w:rsidR="002C59F2" w:rsidRPr="002C59F2" w:rsidRDefault="002C59F2" w:rsidP="002C59F2">
      <w:pPr>
        <w:bidi/>
        <w:spacing w:after="200"/>
        <w:ind w:left="429"/>
        <w:jc w:val="both"/>
        <w:rPr>
          <w:rFonts w:cs="B Nazanin"/>
          <w:szCs w:val="24"/>
          <w:rtl/>
        </w:rPr>
      </w:pPr>
      <w:r w:rsidRPr="002C59F2">
        <w:rPr>
          <w:rFonts w:cs="B Nazanin" w:hint="cs"/>
          <w:szCs w:val="24"/>
          <w:rtl/>
        </w:rPr>
        <w:t>-حداكثر اندازة مجاز علائم منفرد براي ضخامت بيشتر از ٢٥  ميليمتر برابر ١٠ ميليمتر مي باشد.</w:t>
      </w:r>
    </w:p>
    <w:p w:rsidR="002C59F2" w:rsidRPr="002C59F2" w:rsidRDefault="002C59F2" w:rsidP="002C59F2">
      <w:pPr>
        <w:bidi/>
        <w:jc w:val="both"/>
        <w:rPr>
          <w:rFonts w:cs="B Nazanin"/>
          <w:szCs w:val="24"/>
          <w:rtl/>
        </w:rPr>
      </w:pPr>
      <w:r w:rsidRPr="002C59F2">
        <w:rPr>
          <w:rFonts w:cs="B Nazanin" w:hint="cs"/>
          <w:szCs w:val="24"/>
          <w:rtl/>
        </w:rPr>
        <w:t>1-</w:t>
      </w:r>
      <w:r>
        <w:rPr>
          <w:rFonts w:cs="B Nazanin"/>
          <w:szCs w:val="24"/>
        </w:rPr>
        <w:t>5</w:t>
      </w:r>
      <w:r w:rsidRPr="002C59F2">
        <w:rPr>
          <w:rFonts w:cs="B Nazanin" w:hint="cs"/>
          <w:szCs w:val="24"/>
          <w:rtl/>
        </w:rPr>
        <w:t xml:space="preserve">- حداكثر طول مجاز هرگونه  اثر گرد رديفي: </w:t>
      </w:r>
    </w:p>
    <w:p w:rsidR="002C59F2" w:rsidRPr="002C59F2" w:rsidRDefault="002C59F2" w:rsidP="002C59F2">
      <w:pPr>
        <w:tabs>
          <w:tab w:val="left" w:pos="8505"/>
        </w:tabs>
        <w:bidi/>
        <w:ind w:right="403"/>
        <w:jc w:val="both"/>
        <w:rPr>
          <w:rFonts w:cs="B Nazanin"/>
          <w:szCs w:val="24"/>
          <w:rtl/>
        </w:rPr>
      </w:pPr>
      <w:r w:rsidRPr="002C59F2">
        <w:rPr>
          <w:rFonts w:cs="B Nazanin" w:hint="cs"/>
          <w:szCs w:val="24"/>
          <w:rtl/>
        </w:rPr>
        <w:t>-بدنبال قرار گرفتن چهار عيب گرد و يا بيشتر بصورتيكه دو علامت بيروني مجموعه بر روي خطي موازي محور طولي جوش قرار گرفته باشند.)</w:t>
      </w:r>
    </w:p>
    <w:p w:rsidR="002C59F2" w:rsidRPr="002C59F2" w:rsidRDefault="002C59F2" w:rsidP="002C59F2">
      <w:pPr>
        <w:tabs>
          <w:tab w:val="left" w:pos="8505"/>
        </w:tabs>
        <w:bidi/>
        <w:ind w:right="403"/>
        <w:jc w:val="both"/>
        <w:rPr>
          <w:rFonts w:cs="B Nazanin"/>
          <w:szCs w:val="24"/>
          <w:rtl/>
        </w:rPr>
      </w:pPr>
      <w:r w:rsidRPr="002C59F2">
        <w:rPr>
          <w:rFonts w:cs="B Nazanin" w:hint="cs"/>
          <w:szCs w:val="24"/>
          <w:rtl/>
        </w:rPr>
        <w:t>- مجموع ابعاد اين علائم نبايستي از اندازة ضخامت در هر  طول جوشي معادل ١٢  برابر ضخامت بيشتر باشد.</w:t>
      </w:r>
    </w:p>
    <w:p w:rsidR="002C59F2" w:rsidRPr="002C59F2" w:rsidRDefault="002C59F2" w:rsidP="002C59F2">
      <w:pPr>
        <w:tabs>
          <w:tab w:val="left" w:pos="8505"/>
        </w:tabs>
        <w:bidi/>
        <w:spacing w:after="200"/>
        <w:ind w:left="403" w:right="403"/>
        <w:jc w:val="both"/>
        <w:rPr>
          <w:rFonts w:cs="B Nazanin"/>
          <w:szCs w:val="24"/>
          <w:rtl/>
        </w:rPr>
      </w:pPr>
      <w:r w:rsidRPr="002C59F2">
        <w:rPr>
          <w:rFonts w:cs="B Nazanin" w:hint="cs"/>
          <w:szCs w:val="24"/>
          <w:rtl/>
        </w:rPr>
        <w:t>- حداقل فاصله بين هر كدام از گروه علائم رديفي مي بايست ٣  برابر اندازة بزرگترين گروه مجاور باشد.</w:t>
      </w:r>
    </w:p>
    <w:p w:rsidR="002C59F2" w:rsidRPr="002C59F2" w:rsidRDefault="002C59F2" w:rsidP="002C59F2">
      <w:pPr>
        <w:bidi/>
        <w:jc w:val="both"/>
        <w:rPr>
          <w:rFonts w:cs="B Nazanin"/>
          <w:szCs w:val="24"/>
          <w:rtl/>
        </w:rPr>
      </w:pPr>
      <w:r w:rsidRPr="002C59F2">
        <w:rPr>
          <w:rFonts w:cs="B Nazanin" w:hint="cs"/>
          <w:szCs w:val="24"/>
          <w:rtl/>
        </w:rPr>
        <w:t>1-</w:t>
      </w:r>
      <w:r>
        <w:rPr>
          <w:rFonts w:cs="B Nazanin"/>
          <w:szCs w:val="24"/>
        </w:rPr>
        <w:t>6</w:t>
      </w:r>
      <w:r w:rsidRPr="002C59F2">
        <w:rPr>
          <w:rFonts w:cs="B Nazanin" w:hint="cs"/>
          <w:szCs w:val="24"/>
          <w:rtl/>
        </w:rPr>
        <w:t xml:space="preserve">- حداكثر طول مجاز هرگونه  اثر خوشه اي: </w:t>
      </w:r>
    </w:p>
    <w:p w:rsidR="002C59F2" w:rsidRPr="002C59F2" w:rsidRDefault="002C59F2" w:rsidP="002C59F2">
      <w:pPr>
        <w:bidi/>
        <w:jc w:val="both"/>
        <w:rPr>
          <w:rFonts w:cs="B Nazanin"/>
          <w:szCs w:val="24"/>
          <w:rtl/>
        </w:rPr>
      </w:pPr>
      <w:r w:rsidRPr="002C59F2">
        <w:rPr>
          <w:rFonts w:cs="B Nazanin" w:hint="cs"/>
          <w:szCs w:val="24"/>
          <w:rtl/>
        </w:rPr>
        <w:t>- تصاوير علائم خوشه اي شكل، چهار برابر تصوير علائم اتفاقي در يك محل مي باشد.</w:t>
      </w:r>
    </w:p>
    <w:p w:rsidR="002C59F2" w:rsidRPr="002C59F2" w:rsidRDefault="002C59F2" w:rsidP="002C59F2">
      <w:pPr>
        <w:bidi/>
        <w:jc w:val="both"/>
        <w:rPr>
          <w:rFonts w:cs="B Nazanin"/>
          <w:szCs w:val="24"/>
          <w:rtl/>
        </w:rPr>
      </w:pPr>
      <w:r w:rsidRPr="002C59F2">
        <w:rPr>
          <w:rFonts w:cs="B Nazanin" w:hint="cs"/>
          <w:szCs w:val="24"/>
          <w:rtl/>
        </w:rPr>
        <w:t>-  طول عيب هاي خوشه اي نبايد از ٢٥ ميليمتر يا ٢ برابر ضخامت بيشتر باشد (هركدام كمتر است).</w:t>
      </w:r>
    </w:p>
    <w:p w:rsidR="002C59F2" w:rsidRDefault="002C59F2" w:rsidP="002C59F2">
      <w:pPr>
        <w:tabs>
          <w:tab w:val="left" w:pos="5325"/>
        </w:tabs>
        <w:bidi/>
        <w:jc w:val="both"/>
        <w:rPr>
          <w:rFonts w:asciiTheme="minorBidi" w:hAnsiTheme="minorBidi" w:cstheme="minorBidi"/>
          <w:sz w:val="22"/>
          <w:szCs w:val="22"/>
          <w:rtl/>
        </w:rPr>
      </w:pPr>
      <w:r w:rsidRPr="002C59F2">
        <w:rPr>
          <w:rFonts w:cs="B Nazanin" w:hint="cs"/>
          <w:szCs w:val="24"/>
          <w:rtl/>
        </w:rPr>
        <w:t>- در صورت وجود بيش از يك مجموعه علائم خوشه اي مجموع طول آنها نبايد از بيشتر از ٢٥ ميليمتر در هر ١٥٢   ميليمتر طول جوش  باشد</w:t>
      </w:r>
    </w:p>
    <w:p w:rsidR="00C44523" w:rsidRDefault="002C59F2" w:rsidP="0012311E">
      <w:pPr>
        <w:tabs>
          <w:tab w:val="left" w:pos="5325"/>
        </w:tabs>
        <w:rPr>
          <w:rFonts w:asciiTheme="minorBidi" w:hAnsiTheme="minorBidi" w:cstheme="minorBidi"/>
          <w:sz w:val="22"/>
          <w:szCs w:val="22"/>
        </w:rPr>
      </w:pPr>
      <w:r>
        <w:rPr>
          <w:rFonts w:asciiTheme="minorBidi" w:hAnsiTheme="minorBidi" w:cstheme="minorBidi"/>
          <w:sz w:val="22"/>
          <w:szCs w:val="22"/>
        </w:rPr>
        <w:tab/>
      </w:r>
    </w:p>
    <w:p w:rsidR="00C44523" w:rsidRDefault="00C44523" w:rsidP="0012311E">
      <w:pPr>
        <w:tabs>
          <w:tab w:val="left" w:pos="5325"/>
        </w:tabs>
        <w:rPr>
          <w:rFonts w:asciiTheme="minorBidi" w:hAnsiTheme="minorBidi" w:cstheme="minorBidi"/>
          <w:sz w:val="22"/>
          <w:szCs w:val="22"/>
        </w:rPr>
      </w:pPr>
    </w:p>
    <w:p w:rsidR="00C44523" w:rsidRDefault="00C44523" w:rsidP="0012311E">
      <w:pPr>
        <w:tabs>
          <w:tab w:val="left" w:pos="5325"/>
        </w:tabs>
        <w:rPr>
          <w:rFonts w:asciiTheme="minorBidi" w:hAnsiTheme="minorBidi" w:cstheme="minorBidi"/>
          <w:sz w:val="22"/>
          <w:szCs w:val="22"/>
        </w:rPr>
      </w:pPr>
    </w:p>
    <w:p w:rsidR="00C44523" w:rsidRDefault="00C44523" w:rsidP="0012311E">
      <w:pPr>
        <w:tabs>
          <w:tab w:val="left" w:pos="5325"/>
        </w:tabs>
        <w:rPr>
          <w:rFonts w:asciiTheme="minorBidi" w:hAnsiTheme="minorBidi" w:cstheme="minorBidi"/>
          <w:sz w:val="22"/>
          <w:szCs w:val="22"/>
        </w:rPr>
      </w:pPr>
    </w:p>
    <w:p w:rsidR="00C44523" w:rsidRDefault="00C44523" w:rsidP="0012311E">
      <w:pPr>
        <w:tabs>
          <w:tab w:val="left" w:pos="5325"/>
        </w:tabs>
        <w:rPr>
          <w:rFonts w:asciiTheme="minorBidi" w:hAnsiTheme="minorBidi" w:cstheme="minorBidi"/>
          <w:sz w:val="22"/>
          <w:szCs w:val="22"/>
        </w:rPr>
      </w:pPr>
    </w:p>
    <w:p w:rsidR="00BC21D9" w:rsidRPr="002C59F2" w:rsidRDefault="002C59F2" w:rsidP="00C44523">
      <w:pPr>
        <w:tabs>
          <w:tab w:val="left" w:pos="5325"/>
        </w:tabs>
        <w:jc w:val="center"/>
        <w:rPr>
          <w:rFonts w:asciiTheme="minorBidi" w:hAnsiTheme="minorBidi" w:cstheme="minorBidi"/>
          <w:b/>
          <w:bCs/>
          <w:sz w:val="32"/>
          <w:szCs w:val="32"/>
        </w:rPr>
      </w:pPr>
      <w:r w:rsidRPr="00C44523">
        <w:rPr>
          <w:rFonts w:asciiTheme="minorBidi" w:hAnsiTheme="minorBidi" w:cstheme="minorBidi"/>
          <w:b/>
          <w:bCs/>
          <w:szCs w:val="24"/>
        </w:rPr>
        <w:t xml:space="preserve">RT Acceptance criteria according to </w:t>
      </w:r>
      <w:r w:rsidR="00BC21D9" w:rsidRPr="00C44523">
        <w:rPr>
          <w:rFonts w:asciiTheme="minorBidi" w:hAnsiTheme="minorBidi" w:cstheme="minorBidi"/>
          <w:b/>
          <w:bCs/>
          <w:szCs w:val="24"/>
        </w:rPr>
        <w:t>ASME B31.3</w:t>
      </w:r>
      <w:r w:rsidRPr="00C44523">
        <w:rPr>
          <w:rFonts w:asciiTheme="minorBidi" w:hAnsiTheme="minorBidi" w:cstheme="minorBidi"/>
          <w:b/>
          <w:bCs/>
          <w:szCs w:val="24"/>
        </w:rPr>
        <w:t xml:space="preserve"> 2020</w:t>
      </w:r>
    </w:p>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noProof/>
          <w:sz w:val="22"/>
          <w:szCs w:val="22"/>
          <w:rtl/>
        </w:rPr>
        <w:drawing>
          <wp:inline distT="0" distB="0" distL="0" distR="0" wp14:anchorId="70EACB97" wp14:editId="7A916573">
            <wp:extent cx="6300823" cy="3333276"/>
            <wp:effectExtent l="0" t="0" r="508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9878" cy="3353937"/>
                    </a:xfrm>
                    <a:prstGeom prst="rect">
                      <a:avLst/>
                    </a:prstGeom>
                    <a:noFill/>
                    <a:ln>
                      <a:noFill/>
                    </a:ln>
                  </pic:spPr>
                </pic:pic>
              </a:graphicData>
            </a:graphic>
          </wp:inline>
        </w:drawing>
      </w:r>
    </w:p>
    <w:p w:rsidR="00BC21D9" w:rsidRPr="00BC21D9" w:rsidRDefault="00BC21D9" w:rsidP="00BC21D9">
      <w:pPr>
        <w:jc w:val="center"/>
        <w:rPr>
          <w:rFonts w:asciiTheme="minorBidi" w:hAnsiTheme="minorBidi" w:cstheme="minorBidi"/>
          <w:sz w:val="22"/>
          <w:szCs w:val="22"/>
          <w:rtl/>
        </w:rPr>
      </w:pPr>
      <w:r w:rsidRPr="00BC21D9">
        <w:rPr>
          <w:rFonts w:asciiTheme="minorBidi" w:hAnsiTheme="minorBidi" w:cstheme="minorBidi"/>
          <w:sz w:val="22"/>
          <w:szCs w:val="22"/>
        </w:rPr>
        <w:lastRenderedPageBreak/>
        <w:t xml:space="preserve"> </w:t>
      </w:r>
      <w:r w:rsidRPr="00BC21D9">
        <w:rPr>
          <w:rFonts w:asciiTheme="minorBidi" w:hAnsiTheme="minorBidi" w:cstheme="minorBidi"/>
          <w:noProof/>
          <w:sz w:val="22"/>
          <w:szCs w:val="22"/>
          <w:rtl/>
        </w:rPr>
        <w:drawing>
          <wp:inline distT="0" distB="0" distL="0" distR="0" wp14:anchorId="36EDE7E3" wp14:editId="5FE5B3B9">
            <wp:extent cx="6416892" cy="3907788"/>
            <wp:effectExtent l="0" t="0" r="317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6295" cy="3925694"/>
                    </a:xfrm>
                    <a:prstGeom prst="rect">
                      <a:avLst/>
                    </a:prstGeom>
                    <a:noFill/>
                    <a:ln>
                      <a:noFill/>
                    </a:ln>
                  </pic:spPr>
                </pic:pic>
              </a:graphicData>
            </a:graphic>
          </wp:inline>
        </w:drawing>
      </w:r>
      <w:r w:rsidRPr="00BC21D9">
        <w:rPr>
          <w:rFonts w:asciiTheme="minorBidi" w:hAnsiTheme="minorBidi" w:cstheme="minorBidi"/>
          <w:sz w:val="22"/>
          <w:szCs w:val="22"/>
        </w:rPr>
        <w:t xml:space="preserve"> </w:t>
      </w:r>
      <w:r w:rsidRPr="00BC21D9">
        <w:rPr>
          <w:rFonts w:asciiTheme="minorBidi" w:hAnsiTheme="minorBidi" w:cstheme="minorBidi"/>
          <w:noProof/>
          <w:sz w:val="22"/>
          <w:szCs w:val="22"/>
        </w:rPr>
        <w:drawing>
          <wp:inline distT="0" distB="0" distL="0" distR="0" wp14:anchorId="0A2CAC42" wp14:editId="6ED9109A">
            <wp:extent cx="6462377" cy="1828658"/>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1219" cy="1845308"/>
                    </a:xfrm>
                    <a:prstGeom prst="rect">
                      <a:avLst/>
                    </a:prstGeom>
                    <a:noFill/>
                    <a:ln>
                      <a:noFill/>
                    </a:ln>
                  </pic:spPr>
                </pic:pic>
              </a:graphicData>
            </a:graphic>
          </wp:inline>
        </w:drawing>
      </w:r>
    </w:p>
    <w:p w:rsidR="00BC21D9" w:rsidRPr="00BC21D9" w:rsidRDefault="00BC21D9" w:rsidP="00BC21D9">
      <w:pPr>
        <w:jc w:val="center"/>
        <w:rPr>
          <w:rFonts w:asciiTheme="minorBidi" w:hAnsiTheme="minorBidi" w:cstheme="minorBidi"/>
          <w:sz w:val="22"/>
          <w:szCs w:val="22"/>
          <w:rtl/>
        </w:rPr>
      </w:pPr>
    </w:p>
    <w:p w:rsidR="00BC21D9" w:rsidRPr="00BC21D9" w:rsidRDefault="00BC21D9" w:rsidP="00BC21D9">
      <w:pPr>
        <w:jc w:val="center"/>
        <w:rPr>
          <w:rFonts w:asciiTheme="minorBidi" w:hAnsiTheme="minorBidi" w:cstheme="minorBidi"/>
          <w:sz w:val="22"/>
          <w:szCs w:val="22"/>
          <w:rtl/>
        </w:rPr>
      </w:pPr>
    </w:p>
    <w:p w:rsidR="00BC21D9" w:rsidRPr="00BC21D9" w:rsidRDefault="00BC21D9" w:rsidP="00BC21D9">
      <w:pPr>
        <w:jc w:val="center"/>
        <w:rPr>
          <w:rFonts w:asciiTheme="minorBidi" w:hAnsiTheme="minorBidi" w:cstheme="minorBidi"/>
          <w:sz w:val="22"/>
          <w:szCs w:val="22"/>
          <w:rtl/>
        </w:rPr>
      </w:pPr>
    </w:p>
    <w:p w:rsidR="00BC21D9" w:rsidRPr="00BC21D9" w:rsidRDefault="00BC21D9" w:rsidP="00BC21D9">
      <w:pPr>
        <w:jc w:val="center"/>
        <w:rPr>
          <w:rFonts w:asciiTheme="minorBidi" w:hAnsiTheme="minorBidi" w:cstheme="minorBidi"/>
          <w:sz w:val="22"/>
          <w:szCs w:val="22"/>
          <w:rtl/>
        </w:rPr>
      </w:pPr>
    </w:p>
    <w:p w:rsidR="00BC21D9" w:rsidRPr="00BC21D9" w:rsidRDefault="00BC21D9" w:rsidP="00BC21D9">
      <w:pPr>
        <w:jc w:val="center"/>
        <w:rPr>
          <w:rFonts w:asciiTheme="minorBidi" w:hAnsiTheme="minorBidi" w:cstheme="minorBidi"/>
          <w:sz w:val="22"/>
          <w:szCs w:val="22"/>
          <w:rtl/>
        </w:rPr>
      </w:pPr>
    </w:p>
    <w:p w:rsidR="00BC21D9" w:rsidRPr="00BC21D9" w:rsidRDefault="00BC21D9" w:rsidP="00BC21D9">
      <w:pPr>
        <w:jc w:val="center"/>
        <w:rPr>
          <w:rFonts w:asciiTheme="minorBidi" w:hAnsiTheme="minorBidi" w:cstheme="minorBidi"/>
          <w:sz w:val="22"/>
          <w:szCs w:val="22"/>
          <w:rtl/>
        </w:rPr>
      </w:pPr>
    </w:p>
    <w:p w:rsidR="00BC21D9" w:rsidRPr="00BC21D9" w:rsidRDefault="00BC21D9" w:rsidP="00BC21D9">
      <w:pPr>
        <w:jc w:val="center"/>
        <w:rPr>
          <w:rFonts w:asciiTheme="minorBidi" w:hAnsiTheme="minorBidi" w:cstheme="minorBidi"/>
          <w:sz w:val="22"/>
          <w:szCs w:val="22"/>
        </w:rPr>
      </w:pPr>
    </w:p>
    <w:p w:rsidR="00BC21D9" w:rsidRPr="00BC21D9" w:rsidRDefault="00BC21D9" w:rsidP="00BC21D9">
      <w:pPr>
        <w:jc w:val="center"/>
        <w:rPr>
          <w:rFonts w:asciiTheme="minorBidi" w:hAnsiTheme="minorBidi" w:cstheme="minorBidi"/>
          <w:sz w:val="22"/>
          <w:szCs w:val="22"/>
        </w:rPr>
      </w:pPr>
    </w:p>
    <w:p w:rsidR="00BC21D9" w:rsidRPr="00BC21D9" w:rsidRDefault="00BC21D9" w:rsidP="00BC21D9">
      <w:pPr>
        <w:jc w:val="center"/>
        <w:rPr>
          <w:rFonts w:asciiTheme="minorBidi" w:hAnsiTheme="minorBidi" w:cstheme="minorBidi"/>
          <w:sz w:val="22"/>
          <w:szCs w:val="22"/>
        </w:rPr>
      </w:pPr>
    </w:p>
    <w:p w:rsidR="00BC21D9" w:rsidRPr="00BC21D9" w:rsidRDefault="00BC21D9" w:rsidP="00BC21D9">
      <w:pPr>
        <w:jc w:val="center"/>
        <w:rPr>
          <w:rFonts w:asciiTheme="minorBidi" w:hAnsiTheme="minorBidi" w:cstheme="minorBidi"/>
          <w:sz w:val="22"/>
          <w:szCs w:val="22"/>
        </w:rPr>
      </w:pPr>
    </w:p>
    <w:p w:rsidR="00BC21D9" w:rsidRPr="00BC21D9" w:rsidRDefault="00BC21D9" w:rsidP="00BC21D9">
      <w:pPr>
        <w:jc w:val="center"/>
        <w:rPr>
          <w:rFonts w:asciiTheme="minorBidi" w:hAnsiTheme="minorBidi" w:cstheme="minorBidi"/>
          <w:sz w:val="22"/>
          <w:szCs w:val="22"/>
        </w:rPr>
      </w:pPr>
    </w:p>
    <w:p w:rsidR="00BC21D9" w:rsidRPr="00BC21D9" w:rsidRDefault="00BC21D9" w:rsidP="00BC21D9">
      <w:pPr>
        <w:jc w:val="center"/>
        <w:rPr>
          <w:rFonts w:asciiTheme="minorBidi" w:hAnsiTheme="minorBidi" w:cstheme="minorBidi"/>
          <w:sz w:val="22"/>
          <w:szCs w:val="22"/>
        </w:rPr>
      </w:pPr>
    </w:p>
    <w:p w:rsidR="00BC21D9" w:rsidRPr="00BC21D9" w:rsidRDefault="00BC21D9" w:rsidP="00BC21D9">
      <w:pPr>
        <w:jc w:val="center"/>
        <w:rPr>
          <w:rFonts w:asciiTheme="minorBidi" w:hAnsiTheme="minorBidi" w:cstheme="minorBidi"/>
          <w:sz w:val="22"/>
          <w:szCs w:val="22"/>
        </w:rPr>
      </w:pPr>
    </w:p>
    <w:p w:rsidR="00BC21D9" w:rsidRPr="00E67FE3" w:rsidRDefault="002C59F2" w:rsidP="002C59F2">
      <w:pPr>
        <w:jc w:val="center"/>
        <w:rPr>
          <w:rFonts w:asciiTheme="minorBidi" w:hAnsiTheme="minorBidi" w:cstheme="minorBidi"/>
          <w:b/>
          <w:bCs/>
          <w:sz w:val="16"/>
          <w:szCs w:val="16"/>
          <w:rtl/>
          <w:lang w:bidi="fa-IR"/>
        </w:rPr>
      </w:pPr>
      <w:r w:rsidRPr="00E67FE3">
        <w:rPr>
          <w:rFonts w:asciiTheme="minorBidi" w:hAnsiTheme="minorBidi" w:cstheme="minorBidi"/>
          <w:b/>
          <w:bCs/>
          <w:sz w:val="22"/>
          <w:szCs w:val="22"/>
        </w:rPr>
        <w:t xml:space="preserve">RT Acceptance criteria according to </w:t>
      </w:r>
      <w:r w:rsidR="00BC21D9" w:rsidRPr="00E67FE3">
        <w:rPr>
          <w:rFonts w:asciiTheme="minorBidi" w:hAnsiTheme="minorBidi" w:cstheme="minorBidi"/>
          <w:b/>
          <w:bCs/>
          <w:sz w:val="22"/>
          <w:szCs w:val="22"/>
        </w:rPr>
        <w:t>AWS D1.1-2020</w:t>
      </w:r>
    </w:p>
    <w:p w:rsidR="00BC21D9" w:rsidRPr="00BC21D9" w:rsidRDefault="00BC21D9" w:rsidP="00BC21D9">
      <w:pPr>
        <w:jc w:val="center"/>
        <w:rPr>
          <w:rFonts w:asciiTheme="minorBidi" w:hAnsiTheme="minorBidi" w:cstheme="minorBidi"/>
          <w:sz w:val="22"/>
          <w:szCs w:val="22"/>
          <w:rtl/>
          <w:lang w:bidi="fa-IR"/>
        </w:rPr>
      </w:pPr>
      <w:r w:rsidRPr="00BC21D9">
        <w:rPr>
          <w:rFonts w:asciiTheme="minorBidi" w:hAnsiTheme="minorBidi" w:cstheme="minorBidi"/>
          <w:noProof/>
          <w:sz w:val="22"/>
          <w:szCs w:val="22"/>
        </w:rPr>
        <w:drawing>
          <wp:inline distT="0" distB="0" distL="0" distR="0" wp14:anchorId="185EDFBB" wp14:editId="0AB9BF1C">
            <wp:extent cx="5827323" cy="665062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8899" cy="6652421"/>
                    </a:xfrm>
                    <a:prstGeom prst="rect">
                      <a:avLst/>
                    </a:prstGeom>
                    <a:noFill/>
                    <a:ln>
                      <a:noFill/>
                    </a:ln>
                  </pic:spPr>
                </pic:pic>
              </a:graphicData>
            </a:graphic>
          </wp:inline>
        </w:drawing>
      </w:r>
    </w:p>
    <w:p w:rsidR="00BC21D9" w:rsidRPr="00BC21D9" w:rsidRDefault="00BC21D9" w:rsidP="00BC21D9">
      <w:pPr>
        <w:jc w:val="center"/>
        <w:rPr>
          <w:rFonts w:asciiTheme="minorBidi" w:hAnsiTheme="minorBidi" w:cstheme="minorBidi"/>
          <w:sz w:val="22"/>
          <w:szCs w:val="22"/>
          <w:rtl/>
          <w:lang w:bidi="fa-IR"/>
        </w:rPr>
      </w:pPr>
    </w:p>
    <w:p w:rsidR="00BC21D9" w:rsidRPr="00BC21D9" w:rsidRDefault="00BC21D9" w:rsidP="00BC21D9">
      <w:pPr>
        <w:jc w:val="center"/>
        <w:rPr>
          <w:rFonts w:asciiTheme="minorBidi" w:hAnsiTheme="minorBidi" w:cstheme="minorBidi"/>
          <w:sz w:val="22"/>
          <w:szCs w:val="22"/>
          <w:rtl/>
          <w:lang w:bidi="fa-IR"/>
        </w:rPr>
      </w:pPr>
      <w:r w:rsidRPr="00BC21D9">
        <w:rPr>
          <w:rFonts w:asciiTheme="minorBidi" w:hAnsiTheme="minorBidi" w:cstheme="minorBidi"/>
          <w:noProof/>
          <w:sz w:val="22"/>
          <w:szCs w:val="22"/>
        </w:rPr>
        <w:drawing>
          <wp:inline distT="0" distB="0" distL="0" distR="0" wp14:anchorId="12E5552A" wp14:editId="0300E462">
            <wp:extent cx="6250940" cy="667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0940" cy="6673850"/>
                    </a:xfrm>
                    <a:prstGeom prst="rect">
                      <a:avLst/>
                    </a:prstGeom>
                    <a:noFill/>
                    <a:ln>
                      <a:noFill/>
                    </a:ln>
                  </pic:spPr>
                </pic:pic>
              </a:graphicData>
            </a:graphic>
          </wp:inline>
        </w:drawing>
      </w:r>
    </w:p>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noProof/>
          <w:sz w:val="22"/>
          <w:szCs w:val="22"/>
        </w:rPr>
        <w:lastRenderedPageBreak/>
        <w:drawing>
          <wp:inline distT="0" distB="0" distL="0" distR="0" wp14:anchorId="544638F3" wp14:editId="2503A8B5">
            <wp:extent cx="6005195" cy="7397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5195" cy="7397115"/>
                    </a:xfrm>
                    <a:prstGeom prst="rect">
                      <a:avLst/>
                    </a:prstGeom>
                    <a:noFill/>
                    <a:ln>
                      <a:noFill/>
                    </a:ln>
                  </pic:spPr>
                </pic:pic>
              </a:graphicData>
            </a:graphic>
          </wp:inline>
        </w:drawing>
      </w:r>
    </w:p>
    <w:p w:rsidR="00BC21D9" w:rsidRPr="00BC21D9" w:rsidRDefault="00BC21D9" w:rsidP="002C59F2">
      <w:pPr>
        <w:rPr>
          <w:rFonts w:asciiTheme="minorBidi" w:hAnsiTheme="minorBidi" w:cstheme="minorBidi"/>
          <w:sz w:val="22"/>
          <w:szCs w:val="22"/>
        </w:rPr>
      </w:pPr>
    </w:p>
    <w:p w:rsidR="00262576" w:rsidRDefault="00262576" w:rsidP="002C59F2">
      <w:pPr>
        <w:jc w:val="center"/>
        <w:rPr>
          <w:rFonts w:asciiTheme="minorBidi" w:hAnsiTheme="minorBidi" w:cstheme="minorBidi"/>
          <w:b/>
          <w:bCs/>
          <w:szCs w:val="24"/>
        </w:rPr>
      </w:pPr>
    </w:p>
    <w:p w:rsidR="00BC21D9" w:rsidRPr="00262576" w:rsidRDefault="002C59F2" w:rsidP="002C59F2">
      <w:pPr>
        <w:jc w:val="center"/>
        <w:rPr>
          <w:rFonts w:asciiTheme="minorBidi" w:hAnsiTheme="minorBidi" w:cstheme="minorBidi"/>
          <w:b/>
          <w:bCs/>
          <w:sz w:val="22"/>
          <w:szCs w:val="22"/>
          <w:rtl/>
          <w:lang w:bidi="fa-IR"/>
        </w:rPr>
      </w:pPr>
      <w:r w:rsidRPr="00262576">
        <w:rPr>
          <w:rFonts w:asciiTheme="minorBidi" w:hAnsiTheme="minorBidi" w:cstheme="minorBidi"/>
          <w:b/>
          <w:bCs/>
          <w:szCs w:val="24"/>
        </w:rPr>
        <w:t xml:space="preserve">RT Acceptance criteria according to </w:t>
      </w:r>
      <w:r w:rsidR="00BC21D9" w:rsidRPr="00262576">
        <w:rPr>
          <w:rFonts w:asciiTheme="minorBidi" w:hAnsiTheme="minorBidi" w:cstheme="minorBidi"/>
          <w:b/>
          <w:bCs/>
          <w:sz w:val="22"/>
          <w:szCs w:val="22"/>
        </w:rPr>
        <w:t>API 1104-20</w:t>
      </w:r>
      <w:r w:rsidRPr="00262576">
        <w:rPr>
          <w:rFonts w:asciiTheme="minorBidi" w:hAnsiTheme="minorBidi" w:cstheme="minorBidi"/>
          <w:b/>
          <w:bCs/>
          <w:sz w:val="22"/>
          <w:szCs w:val="22"/>
        </w:rPr>
        <w:t xml:space="preserve">20 </w:t>
      </w:r>
    </w:p>
    <w:tbl>
      <w:tblPr>
        <w:tblW w:w="9680" w:type="dxa"/>
        <w:tblInd w:w="93" w:type="dxa"/>
        <w:tblLook w:val="04A0" w:firstRow="1" w:lastRow="0" w:firstColumn="1" w:lastColumn="0" w:noHBand="0" w:noVBand="1"/>
      </w:tblPr>
      <w:tblGrid>
        <w:gridCol w:w="2320"/>
        <w:gridCol w:w="7360"/>
      </w:tblGrid>
      <w:tr w:rsidR="00BC21D9" w:rsidRPr="00BC21D9" w:rsidTr="00B800DF">
        <w:trPr>
          <w:trHeight w:val="405"/>
        </w:trPr>
        <w:tc>
          <w:tcPr>
            <w:tcW w:w="96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C21D9" w:rsidRPr="00BC21D9" w:rsidRDefault="00BC21D9" w:rsidP="002C59F2">
            <w:pPr>
              <w:jc w:val="center"/>
              <w:rPr>
                <w:rFonts w:asciiTheme="minorBidi" w:hAnsiTheme="minorBidi" w:cstheme="minorBidi"/>
                <w:b/>
                <w:bCs/>
                <w:sz w:val="22"/>
                <w:szCs w:val="22"/>
              </w:rPr>
            </w:pPr>
            <w:r w:rsidRPr="00BC21D9">
              <w:rPr>
                <w:rFonts w:asciiTheme="minorBidi" w:hAnsiTheme="minorBidi" w:cstheme="minorBidi"/>
                <w:b/>
                <w:bCs/>
                <w:sz w:val="22"/>
                <w:szCs w:val="22"/>
              </w:rPr>
              <w:t>API 1104</w:t>
            </w:r>
            <w:r w:rsidR="002C59F2">
              <w:rPr>
                <w:rFonts w:asciiTheme="minorBidi" w:hAnsiTheme="minorBidi" w:cstheme="minorBidi"/>
                <w:b/>
                <w:bCs/>
                <w:sz w:val="22"/>
                <w:szCs w:val="22"/>
              </w:rPr>
              <w:t xml:space="preserve"> </w:t>
            </w:r>
            <w:r w:rsidRPr="00BC21D9">
              <w:rPr>
                <w:rFonts w:asciiTheme="minorBidi" w:hAnsiTheme="minorBidi" w:cstheme="minorBidi"/>
                <w:b/>
                <w:bCs/>
                <w:sz w:val="22"/>
                <w:szCs w:val="22"/>
              </w:rPr>
              <w:t>- Butt Weld RT/Visual Workmanship Defect Acceptance Criteria</w:t>
            </w:r>
          </w:p>
        </w:tc>
      </w:tr>
      <w:tr w:rsidR="00BC21D9" w:rsidRPr="00BC21D9" w:rsidTr="00B800DF">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Indication</w:t>
            </w:r>
          </w:p>
        </w:tc>
        <w:tc>
          <w:tcPr>
            <w:tcW w:w="7360" w:type="dxa"/>
            <w:tcBorders>
              <w:top w:val="single" w:sz="4" w:space="0" w:color="auto"/>
              <w:left w:val="nil"/>
              <w:bottom w:val="single" w:sz="4" w:space="0" w:color="auto"/>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Acceptance Criteria · Length or Dimension Allowed</w:t>
            </w:r>
          </w:p>
        </w:tc>
      </w:tr>
      <w:tr w:rsidR="00BC21D9" w:rsidRPr="00BC21D9" w:rsidTr="00B800DF">
        <w:trPr>
          <w:trHeight w:val="630"/>
        </w:trPr>
        <w:tc>
          <w:tcPr>
            <w:tcW w:w="2320" w:type="dxa"/>
            <w:vMerge w:val="restart"/>
            <w:tcBorders>
              <w:top w:val="nil"/>
              <w:left w:val="single" w:sz="4" w:space="0" w:color="auto"/>
              <w:bottom w:val="single" w:sz="4" w:space="0" w:color="000000"/>
              <w:right w:val="single" w:sz="4" w:space="0" w:color="auto"/>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Inadequate</w:t>
            </w:r>
            <w:r w:rsidRPr="00BC21D9">
              <w:rPr>
                <w:rFonts w:asciiTheme="minorBidi" w:hAnsiTheme="minorBidi" w:cstheme="minorBidi"/>
                <w:sz w:val="22"/>
                <w:szCs w:val="22"/>
              </w:rPr>
              <w:br/>
              <w:t>Penetration (IP)</w:t>
            </w:r>
          </w:p>
        </w:tc>
        <w:tc>
          <w:tcPr>
            <w:tcW w:w="7360" w:type="dxa"/>
            <w:tcBorders>
              <w:top w:val="single" w:sz="4" w:space="0" w:color="auto"/>
              <w:left w:val="nil"/>
              <w:bottom w:val="nil"/>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 xml:space="preserve">Without high-low: individual Of cumulative 25mm In 300mm weld or 8% &lt;300mm weld </w:t>
            </w:r>
          </w:p>
        </w:tc>
      </w:tr>
      <w:tr w:rsidR="00BC21D9" w:rsidRPr="00BC21D9" w:rsidTr="00B800DF">
        <w:trPr>
          <w:trHeight w:val="300"/>
        </w:trPr>
        <w:tc>
          <w:tcPr>
            <w:tcW w:w="2320" w:type="dxa"/>
            <w:vMerge/>
            <w:tcBorders>
              <w:top w:val="nil"/>
              <w:left w:val="single" w:sz="4" w:space="0" w:color="auto"/>
              <w:bottom w:val="single" w:sz="4" w:space="0" w:color="000000"/>
              <w:right w:val="single" w:sz="4" w:space="0" w:color="auto"/>
            </w:tcBorders>
            <w:vAlign w:val="center"/>
            <w:hideMark/>
          </w:tcPr>
          <w:p w:rsidR="00BC21D9" w:rsidRPr="00BC21D9" w:rsidRDefault="00BC21D9" w:rsidP="00BC21D9">
            <w:pPr>
              <w:jc w:val="center"/>
              <w:rPr>
                <w:rFonts w:asciiTheme="minorBidi" w:hAnsiTheme="minorBidi" w:cstheme="minorBidi"/>
                <w:sz w:val="22"/>
                <w:szCs w:val="22"/>
              </w:rPr>
            </w:pPr>
          </w:p>
        </w:tc>
        <w:tc>
          <w:tcPr>
            <w:tcW w:w="7360" w:type="dxa"/>
            <w:tcBorders>
              <w:top w:val="nil"/>
              <w:left w:val="nil"/>
              <w:bottom w:val="single" w:sz="4" w:space="0" w:color="auto"/>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With high-low: Individual 50 mm, cumulative 75 mm in any 300 mm of weld</w:t>
            </w:r>
          </w:p>
        </w:tc>
      </w:tr>
      <w:tr w:rsidR="00BC21D9" w:rsidRPr="00BC21D9" w:rsidTr="00B800DF">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Fusion (IF)</w:t>
            </w:r>
          </w:p>
        </w:tc>
        <w:tc>
          <w:tcPr>
            <w:tcW w:w="7360" w:type="dxa"/>
            <w:tcBorders>
              <w:top w:val="single" w:sz="4" w:space="0" w:color="auto"/>
              <w:left w:val="nil"/>
              <w:bottom w:val="single" w:sz="4" w:space="0" w:color="auto"/>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Individual 50 mm, cumulative 150 mm in any 300 mm of weld or 8% &lt; 300 mm welds</w:t>
            </w:r>
          </w:p>
        </w:tc>
      </w:tr>
      <w:tr w:rsidR="00BC21D9" w:rsidRPr="00BC21D9" w:rsidTr="00B800DF">
        <w:trPr>
          <w:trHeight w:val="360"/>
        </w:trPr>
        <w:tc>
          <w:tcPr>
            <w:tcW w:w="2320" w:type="dxa"/>
            <w:tcBorders>
              <w:top w:val="nil"/>
              <w:left w:val="single" w:sz="4" w:space="0" w:color="auto"/>
              <w:bottom w:val="nil"/>
              <w:right w:val="single" w:sz="4" w:space="0" w:color="auto"/>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Internal Concavity (IC)</w:t>
            </w:r>
          </w:p>
        </w:tc>
        <w:tc>
          <w:tcPr>
            <w:tcW w:w="7360" w:type="dxa"/>
            <w:tcBorders>
              <w:top w:val="single" w:sz="4" w:space="0" w:color="auto"/>
              <w:left w:val="nil"/>
              <w:bottom w:val="nil"/>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Any, if density &gt; thinnest adjacent WT. If &lt; burn-through criteria applies</w:t>
            </w:r>
          </w:p>
        </w:tc>
      </w:tr>
      <w:tr w:rsidR="00BC21D9" w:rsidRPr="00BC21D9" w:rsidTr="00B800DF">
        <w:trPr>
          <w:trHeight w:val="360"/>
        </w:trPr>
        <w:tc>
          <w:tcPr>
            <w:tcW w:w="23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Burn-through (BT)</w:t>
            </w:r>
          </w:p>
        </w:tc>
        <w:tc>
          <w:tcPr>
            <w:tcW w:w="7360" w:type="dxa"/>
            <w:tcBorders>
              <w:top w:val="single" w:sz="4" w:space="0" w:color="auto"/>
              <w:left w:val="nil"/>
              <w:bottom w:val="nil"/>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&lt; 60.3 OD, 1 indication 6 mm and density &gt; adjacent WT</w:t>
            </w:r>
          </w:p>
        </w:tc>
      </w:tr>
      <w:tr w:rsidR="00BC21D9" w:rsidRPr="00BC21D9" w:rsidTr="00B800DF">
        <w:trPr>
          <w:trHeight w:val="300"/>
        </w:trPr>
        <w:tc>
          <w:tcPr>
            <w:tcW w:w="2320" w:type="dxa"/>
            <w:vMerge/>
            <w:tcBorders>
              <w:top w:val="single" w:sz="4" w:space="0" w:color="auto"/>
              <w:left w:val="single" w:sz="4" w:space="0" w:color="auto"/>
              <w:bottom w:val="single" w:sz="4" w:space="0" w:color="000000"/>
              <w:right w:val="single" w:sz="4" w:space="0" w:color="auto"/>
            </w:tcBorders>
            <w:vAlign w:val="center"/>
            <w:hideMark/>
          </w:tcPr>
          <w:p w:rsidR="00BC21D9" w:rsidRPr="00BC21D9" w:rsidRDefault="00BC21D9" w:rsidP="00BC21D9">
            <w:pPr>
              <w:jc w:val="center"/>
              <w:rPr>
                <w:rFonts w:asciiTheme="minorBidi" w:hAnsiTheme="minorBidi" w:cstheme="minorBidi"/>
                <w:sz w:val="22"/>
                <w:szCs w:val="22"/>
              </w:rPr>
            </w:pPr>
          </w:p>
        </w:tc>
        <w:tc>
          <w:tcPr>
            <w:tcW w:w="7360" w:type="dxa"/>
            <w:tcBorders>
              <w:top w:val="nil"/>
              <w:left w:val="nil"/>
              <w:bottom w:val="single" w:sz="4" w:space="0" w:color="auto"/>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u w:val="single"/>
              </w:rPr>
              <w:t>&gt;</w:t>
            </w:r>
            <w:r w:rsidRPr="00BC21D9">
              <w:rPr>
                <w:rFonts w:asciiTheme="minorBidi" w:hAnsiTheme="minorBidi" w:cstheme="minorBidi"/>
                <w:sz w:val="22"/>
                <w:szCs w:val="22"/>
              </w:rPr>
              <w:t xml:space="preserve"> 60.3 OD, same with cumulative 12 mm in 300 mm of weld</w:t>
            </w:r>
          </w:p>
        </w:tc>
      </w:tr>
      <w:tr w:rsidR="00BC21D9" w:rsidRPr="00BC21D9" w:rsidTr="00B800DF">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Internal Undercut (IUC)</w:t>
            </w:r>
          </w:p>
        </w:tc>
        <w:tc>
          <w:tcPr>
            <w:tcW w:w="7360" w:type="dxa"/>
            <w:tcBorders>
              <w:top w:val="single" w:sz="4" w:space="0" w:color="auto"/>
              <w:left w:val="nil"/>
              <w:bottom w:val="single" w:sz="4" w:space="0" w:color="auto"/>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Cumulative 1/6 weld or 50 mm in 300 mm weld</w:t>
            </w:r>
          </w:p>
        </w:tc>
      </w:tr>
      <w:tr w:rsidR="00BC21D9" w:rsidRPr="00BC21D9" w:rsidTr="00B800DF">
        <w:trPr>
          <w:trHeight w:val="60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Hollow Bead Porosity (HB)</w:t>
            </w:r>
          </w:p>
        </w:tc>
        <w:tc>
          <w:tcPr>
            <w:tcW w:w="7360" w:type="dxa"/>
            <w:tcBorders>
              <w:top w:val="single" w:sz="4" w:space="0" w:color="auto"/>
              <w:left w:val="nil"/>
              <w:bottom w:val="single" w:sz="4" w:space="0" w:color="auto"/>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Individual12 mm or 6 mm when separation &lt; 50 mm, cumulative 50 mm or 8% weld</w:t>
            </w:r>
          </w:p>
        </w:tc>
      </w:tr>
      <w:tr w:rsidR="00BC21D9" w:rsidRPr="00BC21D9" w:rsidTr="00B800DF">
        <w:trPr>
          <w:trHeight w:val="300"/>
        </w:trPr>
        <w:tc>
          <w:tcPr>
            <w:tcW w:w="2320" w:type="dxa"/>
            <w:vMerge w:val="restart"/>
            <w:tcBorders>
              <w:top w:val="nil"/>
              <w:left w:val="single" w:sz="4" w:space="0" w:color="auto"/>
              <w:bottom w:val="single" w:sz="4" w:space="0" w:color="000000"/>
              <w:right w:val="single" w:sz="4" w:space="0" w:color="auto"/>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Porosity (P)</w:t>
            </w:r>
          </w:p>
        </w:tc>
        <w:tc>
          <w:tcPr>
            <w:tcW w:w="7360" w:type="dxa"/>
            <w:tcBorders>
              <w:top w:val="single" w:sz="4" w:space="0" w:color="auto"/>
              <w:left w:val="nil"/>
              <w:bottom w:val="nil"/>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Individual/scattered - 3.2 mm or 25% Thk.; Dist. per Figure below.</w:t>
            </w:r>
          </w:p>
        </w:tc>
      </w:tr>
      <w:tr w:rsidR="00BC21D9" w:rsidRPr="00BC21D9" w:rsidTr="00B800DF">
        <w:trPr>
          <w:trHeight w:val="300"/>
        </w:trPr>
        <w:tc>
          <w:tcPr>
            <w:tcW w:w="2320" w:type="dxa"/>
            <w:vMerge/>
            <w:tcBorders>
              <w:top w:val="nil"/>
              <w:left w:val="single" w:sz="4" w:space="0" w:color="auto"/>
              <w:bottom w:val="single" w:sz="4" w:space="0" w:color="000000"/>
              <w:right w:val="single" w:sz="4" w:space="0" w:color="auto"/>
            </w:tcBorders>
            <w:vAlign w:val="center"/>
            <w:hideMark/>
          </w:tcPr>
          <w:p w:rsidR="00BC21D9" w:rsidRPr="00BC21D9" w:rsidRDefault="00BC21D9" w:rsidP="00BC21D9">
            <w:pPr>
              <w:jc w:val="center"/>
              <w:rPr>
                <w:rFonts w:asciiTheme="minorBidi" w:hAnsiTheme="minorBidi" w:cstheme="minorBidi"/>
                <w:sz w:val="22"/>
                <w:szCs w:val="22"/>
              </w:rPr>
            </w:pPr>
          </w:p>
        </w:tc>
        <w:tc>
          <w:tcPr>
            <w:tcW w:w="7360" w:type="dxa"/>
            <w:tcBorders>
              <w:top w:val="nil"/>
              <w:left w:val="nil"/>
              <w:bottom w:val="single" w:sz="4" w:space="0" w:color="auto"/>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Cluster-Individual &gt; 1.6 mm or  Dia. &gt; 12 mm; cumulative &gt; 12 mm in 300 mm weld</w:t>
            </w:r>
          </w:p>
        </w:tc>
      </w:tr>
      <w:tr w:rsidR="00BC21D9" w:rsidRPr="00BC21D9" w:rsidTr="00B800DF">
        <w:trPr>
          <w:trHeight w:val="330"/>
        </w:trPr>
        <w:tc>
          <w:tcPr>
            <w:tcW w:w="2320" w:type="dxa"/>
            <w:vMerge w:val="restart"/>
            <w:tcBorders>
              <w:top w:val="nil"/>
              <w:left w:val="single" w:sz="4" w:space="0" w:color="auto"/>
              <w:bottom w:val="single" w:sz="4" w:space="0" w:color="000000"/>
              <w:right w:val="single" w:sz="4" w:space="0" w:color="auto"/>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Elongated or Isolated Slag Inclusions (ESI or ISI)</w:t>
            </w:r>
          </w:p>
        </w:tc>
        <w:tc>
          <w:tcPr>
            <w:tcW w:w="7360" w:type="dxa"/>
            <w:tcBorders>
              <w:top w:val="single" w:sz="4" w:space="0" w:color="auto"/>
              <w:left w:val="nil"/>
              <w:bottom w:val="nil"/>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Elongated &lt; 60.3 mm OD- 3xWT, width &gt; 1.6 mm, cumulative 8% WT</w:t>
            </w:r>
          </w:p>
        </w:tc>
      </w:tr>
      <w:tr w:rsidR="00BC21D9" w:rsidRPr="00BC21D9" w:rsidTr="00B800DF">
        <w:trPr>
          <w:trHeight w:val="300"/>
        </w:trPr>
        <w:tc>
          <w:tcPr>
            <w:tcW w:w="2320" w:type="dxa"/>
            <w:vMerge/>
            <w:tcBorders>
              <w:top w:val="nil"/>
              <w:left w:val="single" w:sz="4" w:space="0" w:color="auto"/>
              <w:bottom w:val="single" w:sz="4" w:space="0" w:color="000000"/>
              <w:right w:val="single" w:sz="4" w:space="0" w:color="auto"/>
            </w:tcBorders>
            <w:vAlign w:val="center"/>
            <w:hideMark/>
          </w:tcPr>
          <w:p w:rsidR="00BC21D9" w:rsidRPr="00BC21D9" w:rsidRDefault="00BC21D9" w:rsidP="00BC21D9">
            <w:pPr>
              <w:jc w:val="center"/>
              <w:rPr>
                <w:rFonts w:asciiTheme="minorBidi" w:hAnsiTheme="minorBidi" w:cstheme="minorBidi"/>
                <w:sz w:val="22"/>
                <w:szCs w:val="22"/>
              </w:rPr>
            </w:pPr>
          </w:p>
        </w:tc>
        <w:tc>
          <w:tcPr>
            <w:tcW w:w="7360" w:type="dxa"/>
            <w:tcBorders>
              <w:top w:val="nil"/>
              <w:left w:val="nil"/>
              <w:bottom w:val="nil"/>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 xml:space="preserve">Elongated </w:t>
            </w:r>
            <w:r w:rsidRPr="00BC21D9">
              <w:rPr>
                <w:rFonts w:asciiTheme="minorBidi" w:hAnsiTheme="minorBidi" w:cstheme="minorBidi"/>
                <w:sz w:val="22"/>
                <w:szCs w:val="22"/>
                <w:u w:val="single"/>
              </w:rPr>
              <w:t>&gt;</w:t>
            </w:r>
            <w:r w:rsidRPr="00BC21D9">
              <w:rPr>
                <w:rFonts w:asciiTheme="minorBidi" w:hAnsiTheme="minorBidi" w:cstheme="minorBidi"/>
                <w:sz w:val="22"/>
                <w:szCs w:val="22"/>
              </w:rPr>
              <w:t xml:space="preserve"> 60.3 mm OD- 2 in, width &gt; 1.6 mm, cumulative 8% WT</w:t>
            </w:r>
          </w:p>
        </w:tc>
      </w:tr>
      <w:tr w:rsidR="00BC21D9" w:rsidRPr="00BC21D9" w:rsidTr="00B800DF">
        <w:trPr>
          <w:trHeight w:val="300"/>
        </w:trPr>
        <w:tc>
          <w:tcPr>
            <w:tcW w:w="2320" w:type="dxa"/>
            <w:vMerge/>
            <w:tcBorders>
              <w:top w:val="nil"/>
              <w:left w:val="single" w:sz="4" w:space="0" w:color="auto"/>
              <w:bottom w:val="single" w:sz="4" w:space="0" w:color="000000"/>
              <w:right w:val="single" w:sz="4" w:space="0" w:color="auto"/>
            </w:tcBorders>
            <w:vAlign w:val="center"/>
            <w:hideMark/>
          </w:tcPr>
          <w:p w:rsidR="00BC21D9" w:rsidRPr="00BC21D9" w:rsidRDefault="00BC21D9" w:rsidP="00BC21D9">
            <w:pPr>
              <w:jc w:val="center"/>
              <w:rPr>
                <w:rFonts w:asciiTheme="minorBidi" w:hAnsiTheme="minorBidi" w:cstheme="minorBidi"/>
                <w:sz w:val="22"/>
                <w:szCs w:val="22"/>
              </w:rPr>
            </w:pPr>
          </w:p>
        </w:tc>
        <w:tc>
          <w:tcPr>
            <w:tcW w:w="7360" w:type="dxa"/>
            <w:tcBorders>
              <w:top w:val="nil"/>
              <w:left w:val="nil"/>
              <w:bottom w:val="nil"/>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Isolated &lt; 60.3 mm 0D - cumulative 2xWT, width &gt; 0.5x WT or &gt; 8% weld</w:t>
            </w:r>
          </w:p>
        </w:tc>
      </w:tr>
      <w:tr w:rsidR="00BC21D9" w:rsidRPr="00BC21D9" w:rsidTr="00B800DF">
        <w:trPr>
          <w:trHeight w:val="300"/>
        </w:trPr>
        <w:tc>
          <w:tcPr>
            <w:tcW w:w="2320" w:type="dxa"/>
            <w:vMerge/>
            <w:tcBorders>
              <w:top w:val="nil"/>
              <w:left w:val="single" w:sz="4" w:space="0" w:color="auto"/>
              <w:bottom w:val="single" w:sz="4" w:space="0" w:color="000000"/>
              <w:right w:val="single" w:sz="4" w:space="0" w:color="auto"/>
            </w:tcBorders>
            <w:vAlign w:val="center"/>
            <w:hideMark/>
          </w:tcPr>
          <w:p w:rsidR="00BC21D9" w:rsidRPr="00BC21D9" w:rsidRDefault="00BC21D9" w:rsidP="00BC21D9">
            <w:pPr>
              <w:jc w:val="center"/>
              <w:rPr>
                <w:rFonts w:asciiTheme="minorBidi" w:hAnsiTheme="minorBidi" w:cstheme="minorBidi"/>
                <w:sz w:val="22"/>
                <w:szCs w:val="22"/>
              </w:rPr>
            </w:pPr>
          </w:p>
        </w:tc>
        <w:tc>
          <w:tcPr>
            <w:tcW w:w="7360" w:type="dxa"/>
            <w:tcBorders>
              <w:top w:val="nil"/>
              <w:left w:val="nil"/>
              <w:bottom w:val="single" w:sz="4" w:space="0" w:color="auto"/>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 xml:space="preserve">Isolated </w:t>
            </w:r>
            <w:r w:rsidRPr="00BC21D9">
              <w:rPr>
                <w:rFonts w:asciiTheme="minorBidi" w:hAnsiTheme="minorBidi" w:cstheme="minorBidi"/>
                <w:sz w:val="22"/>
                <w:szCs w:val="22"/>
                <w:u w:val="single"/>
              </w:rPr>
              <w:t>&gt;</w:t>
            </w:r>
            <w:r w:rsidRPr="00BC21D9">
              <w:rPr>
                <w:rFonts w:asciiTheme="minorBidi" w:hAnsiTheme="minorBidi" w:cstheme="minorBidi"/>
                <w:sz w:val="22"/>
                <w:szCs w:val="22"/>
              </w:rPr>
              <w:t xml:space="preserve"> 60.3 mm 0D - &gt; 3.2 mm width or &gt; 4 at 3.2 mm width in 12 in. weld or cumulative 8% WT</w:t>
            </w:r>
          </w:p>
        </w:tc>
      </w:tr>
      <w:tr w:rsidR="00BC21D9" w:rsidRPr="00BC21D9" w:rsidTr="00B800DF">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Cracks (CR)</w:t>
            </w:r>
          </w:p>
        </w:tc>
        <w:tc>
          <w:tcPr>
            <w:tcW w:w="7360" w:type="dxa"/>
            <w:tcBorders>
              <w:top w:val="single" w:sz="4" w:space="0" w:color="auto"/>
              <w:left w:val="nil"/>
              <w:bottom w:val="single" w:sz="4" w:space="0" w:color="auto"/>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Zero</w:t>
            </w:r>
          </w:p>
        </w:tc>
      </w:tr>
      <w:tr w:rsidR="00BC21D9" w:rsidRPr="00BC21D9" w:rsidTr="00B800DF">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Arc Burns (AB)</w:t>
            </w:r>
          </w:p>
        </w:tc>
        <w:tc>
          <w:tcPr>
            <w:tcW w:w="7360" w:type="dxa"/>
            <w:tcBorders>
              <w:top w:val="single" w:sz="4" w:space="0" w:color="auto"/>
              <w:left w:val="nil"/>
              <w:bottom w:val="single" w:sz="4" w:space="0" w:color="auto"/>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API disposition by repair or removal at Company discretion</w:t>
            </w:r>
          </w:p>
        </w:tc>
      </w:tr>
      <w:tr w:rsidR="00BC21D9" w:rsidRPr="00BC21D9" w:rsidTr="00B800DF">
        <w:trPr>
          <w:trHeight w:val="60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Weld Crown (Reinforcement)</w:t>
            </w:r>
          </w:p>
        </w:tc>
        <w:tc>
          <w:tcPr>
            <w:tcW w:w="7360" w:type="dxa"/>
            <w:tcBorders>
              <w:top w:val="single" w:sz="4" w:space="0" w:color="auto"/>
              <w:left w:val="nil"/>
              <w:bottom w:val="single" w:sz="4" w:space="0" w:color="auto"/>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Min. outside surface of base metal; Max. 1.6 mm</w:t>
            </w:r>
          </w:p>
        </w:tc>
      </w:tr>
      <w:tr w:rsidR="00BC21D9" w:rsidRPr="00BC21D9" w:rsidTr="00B800DF">
        <w:trPr>
          <w:trHeight w:val="60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Accumulation of Imperfections</w:t>
            </w:r>
          </w:p>
        </w:tc>
        <w:tc>
          <w:tcPr>
            <w:tcW w:w="7360" w:type="dxa"/>
            <w:tcBorders>
              <w:top w:val="single" w:sz="4" w:space="0" w:color="auto"/>
              <w:left w:val="nil"/>
              <w:bottom w:val="single" w:sz="4" w:space="0" w:color="auto"/>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50 mm in 300 mm weld or &gt; 8% of weld length</w:t>
            </w:r>
          </w:p>
        </w:tc>
      </w:tr>
      <w:tr w:rsidR="00BC21D9" w:rsidRPr="00BC21D9" w:rsidTr="00B800DF">
        <w:trPr>
          <w:trHeight w:val="300"/>
        </w:trPr>
        <w:tc>
          <w:tcPr>
            <w:tcW w:w="96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C21D9" w:rsidRPr="00BC21D9" w:rsidRDefault="00BC21D9" w:rsidP="00BC21D9">
            <w:pPr>
              <w:jc w:val="center"/>
              <w:rPr>
                <w:rFonts w:asciiTheme="minorBidi" w:hAnsiTheme="minorBidi" w:cstheme="minorBidi"/>
                <w:sz w:val="22"/>
                <w:szCs w:val="22"/>
              </w:rPr>
            </w:pPr>
            <w:r w:rsidRPr="00BC21D9">
              <w:rPr>
                <w:rFonts w:asciiTheme="minorBidi" w:hAnsiTheme="minorBidi" w:cstheme="minorBidi"/>
                <w:sz w:val="22"/>
                <w:szCs w:val="22"/>
              </w:rPr>
              <w:t>Definition:      Thk. = thickness       WT= walI thickness</w:t>
            </w:r>
          </w:p>
        </w:tc>
      </w:tr>
    </w:tbl>
    <w:p w:rsidR="00BC21D9" w:rsidRPr="00BC21D9" w:rsidRDefault="00BC21D9" w:rsidP="00BC21D9">
      <w:pPr>
        <w:jc w:val="center"/>
        <w:rPr>
          <w:rFonts w:asciiTheme="minorBidi" w:hAnsiTheme="minorBidi" w:cstheme="minorBidi"/>
          <w:sz w:val="22"/>
          <w:szCs w:val="22"/>
          <w:rtl/>
          <w:lang w:bidi="fa-IR"/>
        </w:rPr>
      </w:pPr>
    </w:p>
    <w:p w:rsidR="00BC21D9" w:rsidRPr="00BC21D9" w:rsidRDefault="00BC21D9" w:rsidP="00BC21D9">
      <w:pPr>
        <w:jc w:val="center"/>
        <w:rPr>
          <w:rFonts w:asciiTheme="minorBidi" w:hAnsiTheme="minorBidi" w:cstheme="minorBidi"/>
          <w:sz w:val="22"/>
          <w:szCs w:val="22"/>
        </w:rPr>
      </w:pPr>
    </w:p>
    <w:p w:rsidR="00BC21D9" w:rsidRPr="00BC21D9" w:rsidRDefault="00BC21D9" w:rsidP="00BC21D9">
      <w:pPr>
        <w:jc w:val="center"/>
        <w:rPr>
          <w:rFonts w:asciiTheme="minorBidi" w:hAnsiTheme="minorBidi" w:cstheme="minorBidi"/>
          <w:sz w:val="22"/>
          <w:szCs w:val="22"/>
        </w:rPr>
      </w:pPr>
    </w:p>
    <w:p w:rsidR="00BC21D9" w:rsidRPr="00BC21D9" w:rsidRDefault="00BC21D9" w:rsidP="00BC21D9">
      <w:pPr>
        <w:jc w:val="center"/>
        <w:rPr>
          <w:rFonts w:asciiTheme="minorBidi" w:hAnsiTheme="minorBidi" w:cstheme="minorBidi"/>
          <w:b/>
          <w:bCs/>
          <w:sz w:val="22"/>
          <w:szCs w:val="22"/>
          <w:rtl/>
          <w:lang w:bidi="fa-IR"/>
        </w:rPr>
      </w:pPr>
    </w:p>
    <w:p w:rsidR="00630C41" w:rsidRPr="00630C41" w:rsidRDefault="00BC21D9" w:rsidP="00BC21D9">
      <w:pPr>
        <w:jc w:val="center"/>
        <w:rPr>
          <w:rFonts w:asciiTheme="minorBidi" w:hAnsiTheme="minorBidi" w:cstheme="minorBidi"/>
          <w:sz w:val="22"/>
          <w:szCs w:val="22"/>
        </w:rPr>
      </w:pPr>
      <w:r w:rsidRPr="00BC21D9">
        <w:rPr>
          <w:rFonts w:asciiTheme="minorBidi" w:hAnsiTheme="minorBidi" w:cstheme="minorBidi"/>
          <w:noProof/>
          <w:sz w:val="22"/>
          <w:szCs w:val="22"/>
          <w:rtl/>
        </w:rPr>
        <w:lastRenderedPageBreak/>
        <w:drawing>
          <wp:inline distT="0" distB="0" distL="0" distR="0" wp14:anchorId="186BFDD9" wp14:editId="01F63C5C">
            <wp:extent cx="5857240" cy="4813300"/>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240" cy="4813300"/>
                    </a:xfrm>
                    <a:prstGeom prst="rect">
                      <a:avLst/>
                    </a:prstGeom>
                    <a:noFill/>
                    <a:ln>
                      <a:noFill/>
                    </a:ln>
                  </pic:spPr>
                </pic:pic>
              </a:graphicData>
            </a:graphic>
          </wp:inline>
        </w:drawing>
      </w:r>
      <w:r w:rsidRPr="00BC21D9">
        <w:rPr>
          <w:rFonts w:asciiTheme="minorBidi" w:hAnsiTheme="minorBidi" w:cstheme="minorBidi"/>
          <w:sz w:val="22"/>
          <w:szCs w:val="22"/>
        </w:rPr>
        <w:t xml:space="preserve"> </w:t>
      </w:r>
      <w:r w:rsidRPr="00BC21D9">
        <w:rPr>
          <w:rFonts w:asciiTheme="minorBidi" w:hAnsiTheme="minorBidi" w:cstheme="minorBidi"/>
          <w:noProof/>
          <w:sz w:val="22"/>
          <w:szCs w:val="22"/>
          <w:rtl/>
        </w:rPr>
        <w:lastRenderedPageBreak/>
        <w:drawing>
          <wp:inline distT="0" distB="0" distL="0" distR="0" wp14:anchorId="5E7656AF" wp14:editId="7CE8596E">
            <wp:extent cx="5779770" cy="719455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9770" cy="7194550"/>
                    </a:xfrm>
                    <a:prstGeom prst="rect">
                      <a:avLst/>
                    </a:prstGeom>
                    <a:noFill/>
                    <a:ln>
                      <a:noFill/>
                    </a:ln>
                  </pic:spPr>
                </pic:pic>
              </a:graphicData>
            </a:graphic>
          </wp:inline>
        </w:drawing>
      </w:r>
      <w:r w:rsidRPr="00BC21D9">
        <w:rPr>
          <w:rFonts w:asciiTheme="minorBidi" w:hAnsiTheme="minorBidi" w:cstheme="minorBidi"/>
          <w:sz w:val="22"/>
          <w:szCs w:val="22"/>
        </w:rPr>
        <w:t xml:space="preserve"> </w:t>
      </w:r>
      <w:r w:rsidRPr="00BC21D9">
        <w:rPr>
          <w:rFonts w:asciiTheme="minorBidi" w:hAnsiTheme="minorBidi" w:cstheme="minorBidi"/>
          <w:noProof/>
          <w:sz w:val="22"/>
          <w:szCs w:val="22"/>
        </w:rPr>
        <w:lastRenderedPageBreak/>
        <w:drawing>
          <wp:inline distT="0" distB="0" distL="0" distR="0" wp14:anchorId="78BBCA57" wp14:editId="574E75B2">
            <wp:extent cx="5857240" cy="709104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240" cy="7091045"/>
                    </a:xfrm>
                    <a:prstGeom prst="rect">
                      <a:avLst/>
                    </a:prstGeom>
                    <a:noFill/>
                    <a:ln>
                      <a:noFill/>
                    </a:ln>
                  </pic:spPr>
                </pic:pic>
              </a:graphicData>
            </a:graphic>
          </wp:inline>
        </w:drawing>
      </w:r>
      <w:r w:rsidRPr="00BC21D9">
        <w:rPr>
          <w:rFonts w:asciiTheme="minorBidi" w:hAnsiTheme="minorBidi" w:cstheme="minorBidi"/>
          <w:sz w:val="22"/>
          <w:szCs w:val="22"/>
        </w:rPr>
        <w:t xml:space="preserve"> </w:t>
      </w:r>
      <w:r w:rsidRPr="00BC21D9">
        <w:rPr>
          <w:rFonts w:asciiTheme="minorBidi" w:hAnsiTheme="minorBidi" w:cstheme="minorBidi"/>
          <w:noProof/>
          <w:sz w:val="22"/>
          <w:szCs w:val="22"/>
        </w:rPr>
        <w:lastRenderedPageBreak/>
        <w:drawing>
          <wp:inline distT="0" distB="0" distL="0" distR="0" wp14:anchorId="780624DF" wp14:editId="1EC17ED7">
            <wp:extent cx="5891530" cy="7367270"/>
            <wp:effectExtent l="0" t="0" r="0"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1530" cy="7367270"/>
                    </a:xfrm>
                    <a:prstGeom prst="rect">
                      <a:avLst/>
                    </a:prstGeom>
                    <a:noFill/>
                    <a:ln>
                      <a:noFill/>
                    </a:ln>
                  </pic:spPr>
                </pic:pic>
              </a:graphicData>
            </a:graphic>
          </wp:inline>
        </w:drawing>
      </w:r>
      <w:r w:rsidRPr="00BC21D9">
        <w:rPr>
          <w:rFonts w:asciiTheme="minorBidi" w:hAnsiTheme="minorBidi" w:cstheme="minorBidi"/>
          <w:sz w:val="22"/>
          <w:szCs w:val="22"/>
        </w:rPr>
        <w:t xml:space="preserve"> </w:t>
      </w:r>
      <w:r w:rsidRPr="00BC21D9">
        <w:rPr>
          <w:rFonts w:asciiTheme="minorBidi" w:hAnsiTheme="minorBidi" w:cstheme="minorBidi"/>
          <w:noProof/>
          <w:sz w:val="22"/>
          <w:szCs w:val="22"/>
        </w:rPr>
        <w:lastRenderedPageBreak/>
        <w:drawing>
          <wp:inline distT="0" distB="0" distL="0" distR="0" wp14:anchorId="002BD374" wp14:editId="2C5BB859">
            <wp:extent cx="5745480" cy="7375525"/>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480" cy="7375525"/>
                    </a:xfrm>
                    <a:prstGeom prst="rect">
                      <a:avLst/>
                    </a:prstGeom>
                    <a:noFill/>
                    <a:ln>
                      <a:noFill/>
                    </a:ln>
                  </pic:spPr>
                </pic:pic>
              </a:graphicData>
            </a:graphic>
          </wp:inline>
        </w:drawing>
      </w:r>
      <w:r w:rsidRPr="00BC21D9">
        <w:rPr>
          <w:rFonts w:asciiTheme="minorBidi" w:hAnsiTheme="minorBidi" w:cstheme="minorBidi"/>
          <w:sz w:val="22"/>
          <w:szCs w:val="22"/>
        </w:rPr>
        <w:t xml:space="preserve"> </w:t>
      </w:r>
      <w:r w:rsidRPr="00BC21D9">
        <w:rPr>
          <w:rFonts w:asciiTheme="minorBidi" w:hAnsiTheme="minorBidi" w:cstheme="minorBidi"/>
          <w:noProof/>
          <w:sz w:val="22"/>
          <w:szCs w:val="22"/>
        </w:rPr>
        <w:lastRenderedPageBreak/>
        <w:drawing>
          <wp:inline distT="0" distB="0" distL="0" distR="0" wp14:anchorId="55BBF271" wp14:editId="2650C58D">
            <wp:extent cx="6047105" cy="709930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7105" cy="7099300"/>
                    </a:xfrm>
                    <a:prstGeom prst="rect">
                      <a:avLst/>
                    </a:prstGeom>
                    <a:noFill/>
                    <a:ln>
                      <a:noFill/>
                    </a:ln>
                  </pic:spPr>
                </pic:pic>
              </a:graphicData>
            </a:graphic>
          </wp:inline>
        </w:drawing>
      </w:r>
      <w:r w:rsidRPr="00BC21D9">
        <w:rPr>
          <w:rFonts w:asciiTheme="minorBidi" w:hAnsiTheme="minorBidi" w:cstheme="minorBidi"/>
          <w:sz w:val="22"/>
          <w:szCs w:val="22"/>
        </w:rPr>
        <w:t xml:space="preserve"> </w:t>
      </w:r>
      <w:r w:rsidRPr="00BC21D9">
        <w:rPr>
          <w:rFonts w:asciiTheme="minorBidi" w:hAnsiTheme="minorBidi" w:cstheme="minorBidi"/>
          <w:noProof/>
          <w:sz w:val="22"/>
          <w:szCs w:val="22"/>
        </w:rPr>
        <w:lastRenderedPageBreak/>
        <w:drawing>
          <wp:inline distT="0" distB="0" distL="0" distR="0" wp14:anchorId="03B7664D" wp14:editId="2DDC54AA">
            <wp:extent cx="6120130" cy="750681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7506811"/>
                    </a:xfrm>
                    <a:prstGeom prst="rect">
                      <a:avLst/>
                    </a:prstGeom>
                    <a:noFill/>
                    <a:ln>
                      <a:noFill/>
                    </a:ln>
                  </pic:spPr>
                </pic:pic>
              </a:graphicData>
            </a:graphic>
          </wp:inline>
        </w:drawing>
      </w:r>
    </w:p>
    <w:p w:rsidR="00630C41" w:rsidRPr="00630C41" w:rsidRDefault="002C59F2" w:rsidP="00BC21D9">
      <w:pPr>
        <w:jc w:val="center"/>
        <w:rPr>
          <w:rFonts w:asciiTheme="minorBidi" w:hAnsiTheme="minorBidi" w:cstheme="minorBidi"/>
          <w:sz w:val="22"/>
          <w:szCs w:val="22"/>
        </w:rPr>
      </w:pPr>
      <w:r>
        <w:rPr>
          <w:rFonts w:asciiTheme="minorBidi" w:hAnsiTheme="minorBidi" w:cstheme="minorBidi"/>
          <w:noProof/>
          <w:sz w:val="22"/>
          <w:szCs w:val="22"/>
        </w:rPr>
        <w:lastRenderedPageBreak/>
        <w:drawing>
          <wp:inline distT="0" distB="0" distL="0" distR="0" wp14:anchorId="78A8DC8A" wp14:editId="012191B9">
            <wp:extent cx="6120765"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4005580"/>
                    </a:xfrm>
                    <a:prstGeom prst="rect">
                      <a:avLst/>
                    </a:prstGeom>
                    <a:noFill/>
                  </pic:spPr>
                </pic:pic>
              </a:graphicData>
            </a:graphic>
          </wp:inline>
        </w:drawing>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4146C8" w:rsidP="004146C8">
      <w:pPr>
        <w:jc w:val="center"/>
        <w:rPr>
          <w:rFonts w:asciiTheme="minorBidi" w:hAnsiTheme="minorBidi" w:cstheme="minorBidi"/>
          <w:sz w:val="22"/>
          <w:szCs w:val="22"/>
        </w:rPr>
      </w:pPr>
      <w:r>
        <w:rPr>
          <w:rFonts w:asciiTheme="minorBidi" w:hAnsiTheme="minorBidi" w:cstheme="minorBidi"/>
          <w:b/>
          <w:noProof/>
          <w:sz w:val="22"/>
          <w:szCs w:val="22"/>
        </w:rPr>
        <w:lastRenderedPageBreak/>
        <w:drawing>
          <wp:inline distT="0" distB="0" distL="0" distR="0" wp14:anchorId="7FE015C8" wp14:editId="52B0A6F9">
            <wp:extent cx="4889500" cy="457263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0" cy="4572635"/>
                    </a:xfrm>
                    <a:prstGeom prst="rect">
                      <a:avLst/>
                    </a:prstGeom>
                    <a:noFill/>
                  </pic:spPr>
                </pic:pic>
              </a:graphicData>
            </a:graphic>
          </wp:inline>
        </w:drawing>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Default="00630C41" w:rsidP="00630C41">
      <w:pPr>
        <w:rPr>
          <w:rFonts w:asciiTheme="minorBidi" w:hAnsiTheme="minorBidi" w:cstheme="minorBidi"/>
          <w:b/>
          <w:sz w:val="22"/>
          <w:szCs w:val="22"/>
        </w:rPr>
      </w:pPr>
      <w:r w:rsidRPr="00630C41">
        <w:rPr>
          <w:rFonts w:asciiTheme="minorBidi" w:hAnsiTheme="minorBidi" w:cstheme="minorBidi"/>
          <w:b/>
          <w:sz w:val="22"/>
          <w:szCs w:val="22"/>
        </w:rPr>
        <w:t xml:space="preserve"> </w:t>
      </w:r>
    </w:p>
    <w:p w:rsidR="00630C41" w:rsidRPr="00630C41" w:rsidRDefault="00630C41" w:rsidP="00E11049">
      <w:pPr>
        <w:jc w:val="center"/>
        <w:rPr>
          <w:rFonts w:asciiTheme="minorBidi" w:hAnsiTheme="minorBidi" w:cstheme="minorBidi"/>
          <w:sz w:val="22"/>
          <w:szCs w:val="22"/>
        </w:rPr>
      </w:pP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Default="00630C41" w:rsidP="00630C41">
      <w:pPr>
        <w:rPr>
          <w:rFonts w:asciiTheme="minorBidi" w:hAnsiTheme="minorBidi" w:cstheme="minorBidi"/>
          <w:b/>
          <w:sz w:val="22"/>
          <w:szCs w:val="22"/>
        </w:rPr>
      </w:pPr>
      <w:r w:rsidRPr="00630C41">
        <w:rPr>
          <w:rFonts w:asciiTheme="minorBidi" w:hAnsiTheme="minorBidi" w:cstheme="minorBidi"/>
          <w:b/>
          <w:sz w:val="22"/>
          <w:szCs w:val="22"/>
        </w:rPr>
        <w:t xml:space="preserve"> </w:t>
      </w:r>
    </w:p>
    <w:p w:rsidR="00262576" w:rsidRDefault="00262576" w:rsidP="00630C41">
      <w:pPr>
        <w:rPr>
          <w:rFonts w:asciiTheme="minorBidi" w:hAnsiTheme="minorBidi" w:cstheme="minorBidi"/>
          <w:b/>
          <w:sz w:val="22"/>
          <w:szCs w:val="22"/>
        </w:rPr>
      </w:pPr>
    </w:p>
    <w:p w:rsidR="00262576" w:rsidRDefault="00262576" w:rsidP="00630C41">
      <w:pPr>
        <w:rPr>
          <w:rFonts w:asciiTheme="minorBidi" w:hAnsiTheme="minorBidi" w:cstheme="minorBidi"/>
          <w:b/>
          <w:sz w:val="22"/>
          <w:szCs w:val="22"/>
        </w:rPr>
      </w:pPr>
    </w:p>
    <w:p w:rsidR="00E11049" w:rsidRPr="00262576" w:rsidRDefault="00262576" w:rsidP="00262576">
      <w:pPr>
        <w:jc w:val="center"/>
        <w:rPr>
          <w:rFonts w:asciiTheme="minorBidi" w:hAnsiTheme="minorBidi" w:cstheme="minorBidi"/>
          <w:sz w:val="28"/>
        </w:rPr>
      </w:pPr>
      <w:r w:rsidRPr="00262576">
        <w:rPr>
          <w:rFonts w:asciiTheme="minorBidi" w:hAnsiTheme="minorBidi" w:cstheme="minorBidi"/>
          <w:b/>
          <w:bCs/>
          <w:sz w:val="28"/>
        </w:rPr>
        <w:lastRenderedPageBreak/>
        <w:t>Radiographic Test Report</w:t>
      </w:r>
    </w:p>
    <w:tbl>
      <w:tblPr>
        <w:tblW w:w="10928"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23"/>
        <w:gridCol w:w="358"/>
        <w:gridCol w:w="723"/>
        <w:gridCol w:w="594"/>
        <w:gridCol w:w="714"/>
        <w:gridCol w:w="278"/>
        <w:gridCol w:w="251"/>
        <w:gridCol w:w="688"/>
        <w:gridCol w:w="630"/>
        <w:gridCol w:w="274"/>
        <w:gridCol w:w="356"/>
        <w:gridCol w:w="897"/>
        <w:gridCol w:w="590"/>
        <w:gridCol w:w="489"/>
        <w:gridCol w:w="163"/>
        <w:gridCol w:w="595"/>
        <w:gridCol w:w="474"/>
        <w:gridCol w:w="516"/>
        <w:gridCol w:w="1153"/>
      </w:tblGrid>
      <w:tr w:rsidR="002C59F2" w:rsidRPr="002C59F2" w:rsidTr="00262576">
        <w:trPr>
          <w:trHeight w:val="287"/>
        </w:trPr>
        <w:tc>
          <w:tcPr>
            <w:tcW w:w="2860" w:type="dxa"/>
            <w:gridSpan w:val="5"/>
            <w:shd w:val="clear" w:color="auto" w:fill="auto"/>
          </w:tcPr>
          <w:p w:rsidR="002C59F2" w:rsidRPr="002C59F2" w:rsidRDefault="002C59F2" w:rsidP="002C59F2">
            <w:pPr>
              <w:rPr>
                <w:rFonts w:cs="B Nazanin"/>
                <w:b/>
                <w:bCs/>
                <w:sz w:val="20"/>
                <w:szCs w:val="20"/>
              </w:rPr>
            </w:pPr>
            <w:r w:rsidRPr="002C59F2">
              <w:rPr>
                <w:rFonts w:cs="B Nazanin"/>
                <w:b/>
                <w:bCs/>
                <w:sz w:val="20"/>
                <w:szCs w:val="20"/>
              </w:rPr>
              <w:t>Request No.</w:t>
            </w:r>
          </w:p>
        </w:tc>
        <w:tc>
          <w:tcPr>
            <w:tcW w:w="2835" w:type="dxa"/>
            <w:gridSpan w:val="6"/>
            <w:shd w:val="clear" w:color="auto" w:fill="auto"/>
          </w:tcPr>
          <w:p w:rsidR="002C59F2" w:rsidRPr="002C59F2" w:rsidRDefault="002C59F2" w:rsidP="002C59F2">
            <w:pPr>
              <w:rPr>
                <w:rFonts w:cs="B Nazanin"/>
                <w:b/>
                <w:bCs/>
                <w:sz w:val="20"/>
                <w:szCs w:val="20"/>
              </w:rPr>
            </w:pPr>
            <w:r w:rsidRPr="002C59F2">
              <w:rPr>
                <w:rFonts w:cs="B Nazanin"/>
                <w:b/>
                <w:bCs/>
                <w:sz w:val="20"/>
                <w:szCs w:val="20"/>
              </w:rPr>
              <w:t>Examination Date :</w:t>
            </w:r>
          </w:p>
        </w:tc>
        <w:tc>
          <w:tcPr>
            <w:tcW w:w="2495" w:type="dxa"/>
            <w:gridSpan w:val="5"/>
            <w:shd w:val="clear" w:color="auto" w:fill="auto"/>
          </w:tcPr>
          <w:p w:rsidR="002C59F2" w:rsidRPr="002C59F2" w:rsidRDefault="002C59F2" w:rsidP="002C59F2">
            <w:pPr>
              <w:rPr>
                <w:rFonts w:cs="B Nazanin"/>
                <w:b/>
                <w:bCs/>
                <w:sz w:val="20"/>
                <w:szCs w:val="20"/>
              </w:rPr>
            </w:pPr>
            <w:r w:rsidRPr="002C59F2">
              <w:rPr>
                <w:rFonts w:cs="B Nazanin"/>
                <w:b/>
                <w:bCs/>
                <w:sz w:val="20"/>
                <w:szCs w:val="20"/>
              </w:rPr>
              <w:t>Inspection Procedure No.</w:t>
            </w:r>
          </w:p>
        </w:tc>
        <w:tc>
          <w:tcPr>
            <w:tcW w:w="2738" w:type="dxa"/>
            <w:gridSpan w:val="4"/>
            <w:shd w:val="clear" w:color="auto" w:fill="auto"/>
          </w:tcPr>
          <w:p w:rsidR="002C59F2" w:rsidRPr="002C59F2" w:rsidRDefault="002C59F2" w:rsidP="002C59F2">
            <w:pPr>
              <w:rPr>
                <w:rFonts w:cs="B Nazanin"/>
                <w:b/>
                <w:bCs/>
                <w:sz w:val="20"/>
                <w:szCs w:val="20"/>
              </w:rPr>
            </w:pPr>
            <w:r w:rsidRPr="002C59F2">
              <w:rPr>
                <w:rFonts w:cs="B Nazanin"/>
                <w:b/>
                <w:bCs/>
                <w:sz w:val="20"/>
                <w:szCs w:val="20"/>
              </w:rPr>
              <w:t>Report No.</w:t>
            </w:r>
          </w:p>
        </w:tc>
      </w:tr>
      <w:tr w:rsidR="002C59F2" w:rsidRPr="002C59F2" w:rsidTr="00262576">
        <w:trPr>
          <w:trHeight w:val="260"/>
        </w:trPr>
        <w:tc>
          <w:tcPr>
            <w:tcW w:w="2860" w:type="dxa"/>
            <w:gridSpan w:val="5"/>
            <w:shd w:val="clear" w:color="auto" w:fill="auto"/>
          </w:tcPr>
          <w:p w:rsidR="002C59F2" w:rsidRPr="002C59F2" w:rsidRDefault="002C59F2" w:rsidP="002C59F2">
            <w:pPr>
              <w:rPr>
                <w:rFonts w:cs="B Nazanin"/>
                <w:b/>
                <w:bCs/>
                <w:sz w:val="20"/>
                <w:szCs w:val="20"/>
              </w:rPr>
            </w:pPr>
            <w:r w:rsidRPr="002C59F2">
              <w:rPr>
                <w:rFonts w:cs="B Nazanin"/>
                <w:b/>
                <w:bCs/>
                <w:sz w:val="20"/>
                <w:szCs w:val="20"/>
              </w:rPr>
              <w:t>Client:</w:t>
            </w:r>
          </w:p>
        </w:tc>
        <w:tc>
          <w:tcPr>
            <w:tcW w:w="2835" w:type="dxa"/>
            <w:gridSpan w:val="6"/>
            <w:shd w:val="clear" w:color="auto" w:fill="auto"/>
          </w:tcPr>
          <w:p w:rsidR="002C59F2" w:rsidRPr="002C59F2" w:rsidRDefault="002C59F2" w:rsidP="002C59F2">
            <w:pPr>
              <w:rPr>
                <w:rFonts w:cs="B Nazanin"/>
                <w:b/>
                <w:bCs/>
                <w:sz w:val="20"/>
                <w:szCs w:val="20"/>
              </w:rPr>
            </w:pPr>
            <w:r w:rsidRPr="002C59F2">
              <w:rPr>
                <w:rFonts w:cs="B Nazanin"/>
                <w:b/>
                <w:bCs/>
                <w:sz w:val="20"/>
                <w:szCs w:val="20"/>
              </w:rPr>
              <w:t>Contractor:</w:t>
            </w:r>
          </w:p>
        </w:tc>
        <w:tc>
          <w:tcPr>
            <w:tcW w:w="2495" w:type="dxa"/>
            <w:gridSpan w:val="5"/>
            <w:shd w:val="clear" w:color="auto" w:fill="auto"/>
          </w:tcPr>
          <w:p w:rsidR="002C59F2" w:rsidRPr="002C59F2" w:rsidRDefault="002C59F2" w:rsidP="002C59F2">
            <w:pPr>
              <w:rPr>
                <w:rFonts w:cs="B Nazanin"/>
                <w:b/>
                <w:bCs/>
                <w:sz w:val="20"/>
                <w:szCs w:val="20"/>
              </w:rPr>
            </w:pPr>
            <w:r w:rsidRPr="002C59F2">
              <w:rPr>
                <w:rFonts w:cs="B Nazanin"/>
                <w:b/>
                <w:bCs/>
                <w:sz w:val="20"/>
                <w:szCs w:val="20"/>
              </w:rPr>
              <w:t>Project:</w:t>
            </w:r>
          </w:p>
        </w:tc>
        <w:tc>
          <w:tcPr>
            <w:tcW w:w="2738" w:type="dxa"/>
            <w:gridSpan w:val="4"/>
            <w:shd w:val="clear" w:color="auto" w:fill="auto"/>
          </w:tcPr>
          <w:p w:rsidR="002C59F2" w:rsidRPr="002C59F2" w:rsidRDefault="002C59F2" w:rsidP="002C59F2">
            <w:pPr>
              <w:rPr>
                <w:rFonts w:cs="B Nazanin"/>
                <w:b/>
                <w:bCs/>
                <w:sz w:val="20"/>
                <w:szCs w:val="20"/>
              </w:rPr>
            </w:pPr>
            <w:r w:rsidRPr="002C59F2">
              <w:rPr>
                <w:rFonts w:cs="B Nazanin"/>
                <w:b/>
                <w:bCs/>
                <w:sz w:val="20"/>
                <w:szCs w:val="20"/>
              </w:rPr>
              <w:t>Location:</w:t>
            </w:r>
          </w:p>
        </w:tc>
      </w:tr>
      <w:tr w:rsidR="002C59F2" w:rsidRPr="002C59F2" w:rsidTr="00262576">
        <w:trPr>
          <w:trHeight w:val="440"/>
        </w:trPr>
        <w:tc>
          <w:tcPr>
            <w:tcW w:w="2860" w:type="dxa"/>
            <w:gridSpan w:val="5"/>
            <w:shd w:val="clear" w:color="auto" w:fill="auto"/>
          </w:tcPr>
          <w:p w:rsidR="002C59F2" w:rsidRPr="002C59F2" w:rsidRDefault="002C59F2" w:rsidP="002C59F2">
            <w:pPr>
              <w:rPr>
                <w:rFonts w:cs="B Nazanin"/>
                <w:b/>
                <w:bCs/>
                <w:sz w:val="20"/>
                <w:szCs w:val="20"/>
              </w:rPr>
            </w:pPr>
            <w:r w:rsidRPr="002C59F2">
              <w:rPr>
                <w:rFonts w:cs="B Nazanin"/>
                <w:b/>
                <w:bCs/>
                <w:sz w:val="20"/>
                <w:szCs w:val="20"/>
              </w:rPr>
              <w:t>Component Code:</w:t>
            </w:r>
          </w:p>
        </w:tc>
        <w:tc>
          <w:tcPr>
            <w:tcW w:w="5330" w:type="dxa"/>
            <w:gridSpan w:val="11"/>
            <w:shd w:val="clear" w:color="auto" w:fill="auto"/>
          </w:tcPr>
          <w:p w:rsidR="002C59F2" w:rsidRPr="002C59F2" w:rsidRDefault="002C59F2" w:rsidP="002C59F2">
            <w:pPr>
              <w:rPr>
                <w:rFonts w:cs="B Nazanin"/>
                <w:sz w:val="20"/>
                <w:szCs w:val="20"/>
              </w:rPr>
            </w:pPr>
            <w:r w:rsidRPr="002C59F2">
              <w:rPr>
                <w:rFonts w:cs="B Nazanin"/>
                <w:b/>
                <w:bCs/>
                <w:sz w:val="20"/>
                <w:szCs w:val="20"/>
              </w:rPr>
              <w:t>Parent Material:</w:t>
            </w:r>
          </w:p>
        </w:tc>
        <w:tc>
          <w:tcPr>
            <w:tcW w:w="2738" w:type="dxa"/>
            <w:gridSpan w:val="4"/>
            <w:shd w:val="clear" w:color="auto" w:fill="auto"/>
          </w:tcPr>
          <w:p w:rsidR="002C59F2" w:rsidRPr="002C59F2" w:rsidRDefault="002C59F2" w:rsidP="002C59F2">
            <w:pPr>
              <w:rPr>
                <w:rFonts w:cs="B Nazanin"/>
                <w:sz w:val="20"/>
                <w:szCs w:val="20"/>
              </w:rPr>
            </w:pPr>
            <w:r w:rsidRPr="002C59F2">
              <w:rPr>
                <w:rFonts w:cs="B Nazanin"/>
                <w:b/>
                <w:bCs/>
                <w:sz w:val="20"/>
                <w:szCs w:val="20"/>
              </w:rPr>
              <w:t>Acceptance criteria reference :</w:t>
            </w:r>
          </w:p>
        </w:tc>
      </w:tr>
      <w:tr w:rsidR="002C59F2" w:rsidRPr="002C59F2" w:rsidTr="00E04D8C">
        <w:trPr>
          <w:trHeight w:val="125"/>
        </w:trPr>
        <w:tc>
          <w:tcPr>
            <w:tcW w:w="10928" w:type="dxa"/>
            <w:gridSpan w:val="20"/>
            <w:shd w:val="clear" w:color="auto" w:fill="D9D9D9"/>
            <w:vAlign w:val="center"/>
          </w:tcPr>
          <w:p w:rsidR="002C59F2" w:rsidRPr="002C59F2" w:rsidRDefault="002C59F2" w:rsidP="002C59F2">
            <w:pPr>
              <w:jc w:val="center"/>
              <w:rPr>
                <w:rFonts w:cs="B Nazanin"/>
                <w:sz w:val="20"/>
                <w:szCs w:val="20"/>
              </w:rPr>
            </w:pPr>
            <w:r w:rsidRPr="002C59F2">
              <w:rPr>
                <w:rFonts w:cs="B Nazanin"/>
                <w:b/>
                <w:bCs/>
                <w:sz w:val="20"/>
                <w:szCs w:val="20"/>
              </w:rPr>
              <w:t>Test Condition</w:t>
            </w:r>
          </w:p>
        </w:tc>
      </w:tr>
      <w:tr w:rsidR="002C59F2" w:rsidRPr="002C59F2" w:rsidTr="00E04D8C">
        <w:trPr>
          <w:trHeight w:val="323"/>
        </w:trPr>
        <w:tc>
          <w:tcPr>
            <w:tcW w:w="6948" w:type="dxa"/>
            <w:gridSpan w:val="13"/>
            <w:vMerge w:val="restart"/>
            <w:shd w:val="clear" w:color="auto" w:fill="auto"/>
          </w:tcPr>
          <w:p w:rsidR="002C59F2" w:rsidRPr="002C59F2" w:rsidRDefault="002C59F2" w:rsidP="002C59F2">
            <w:pPr>
              <w:rPr>
                <w:rFonts w:cs="B Nazanin"/>
                <w:sz w:val="20"/>
                <w:szCs w:val="20"/>
              </w:rPr>
            </w:pPr>
            <w:r w:rsidRPr="002C59F2">
              <w:rPr>
                <w:rFonts w:cs="B Nazanin"/>
                <w:b/>
                <w:bCs/>
                <w:sz w:val="20"/>
                <w:szCs w:val="20"/>
              </w:rPr>
              <w:t>Joint design</w:t>
            </w:r>
            <w:r w:rsidRPr="002C59F2">
              <w:rPr>
                <w:rFonts w:cs="B Nazanin"/>
                <w:sz w:val="20"/>
                <w:szCs w:val="20"/>
              </w:rPr>
              <w:t>:  Tee</w:t>
            </w:r>
            <w:r w:rsidRPr="002C59F2">
              <w:rPr>
                <w:rFonts w:cs="B Nazanin"/>
                <w:sz w:val="20"/>
                <w:szCs w:val="20"/>
              </w:rPr>
              <w:sym w:font="Wingdings 2" w:char="F081"/>
            </w:r>
            <w:r w:rsidRPr="002C59F2">
              <w:rPr>
                <w:rFonts w:cs="B Nazanin"/>
                <w:sz w:val="20"/>
                <w:szCs w:val="20"/>
              </w:rPr>
              <w:t xml:space="preserve">     Lap</w:t>
            </w:r>
            <w:r w:rsidRPr="002C59F2">
              <w:rPr>
                <w:rFonts w:cs="B Nazanin"/>
                <w:sz w:val="20"/>
                <w:szCs w:val="20"/>
              </w:rPr>
              <w:sym w:font="Wingdings 2" w:char="F081"/>
            </w:r>
            <w:r w:rsidRPr="002C59F2">
              <w:rPr>
                <w:rFonts w:cs="B Nazanin"/>
                <w:sz w:val="20"/>
                <w:szCs w:val="20"/>
              </w:rPr>
              <w:t xml:space="preserve">      Butt</w:t>
            </w:r>
            <w:r w:rsidRPr="002C59F2">
              <w:rPr>
                <w:rFonts w:cs="B Nazanin"/>
                <w:sz w:val="20"/>
                <w:szCs w:val="20"/>
              </w:rPr>
              <w:sym w:font="Wingdings 2" w:char="F081"/>
            </w:r>
            <w:r w:rsidRPr="002C59F2">
              <w:rPr>
                <w:rFonts w:cs="B Nazanin"/>
                <w:sz w:val="20"/>
                <w:szCs w:val="20"/>
              </w:rPr>
              <w:t xml:space="preserve">   Corrner</w:t>
            </w:r>
            <w:r w:rsidRPr="002C59F2">
              <w:rPr>
                <w:rFonts w:cs="B Nazanin"/>
                <w:sz w:val="20"/>
                <w:szCs w:val="20"/>
              </w:rPr>
              <w:sym w:font="Wingdings 2" w:char="F081"/>
            </w:r>
            <w:r w:rsidRPr="002C59F2">
              <w:rPr>
                <w:rFonts w:cs="B Nazanin"/>
                <w:sz w:val="20"/>
                <w:szCs w:val="20"/>
              </w:rPr>
              <w:t xml:space="preserve">        Edge</w:t>
            </w:r>
            <w:r w:rsidRPr="002C59F2">
              <w:rPr>
                <w:rFonts w:cs="B Nazanin"/>
                <w:sz w:val="20"/>
                <w:szCs w:val="20"/>
              </w:rPr>
              <w:sym w:font="Wingdings 2" w:char="F081"/>
            </w:r>
            <w:r w:rsidRPr="002C59F2">
              <w:rPr>
                <w:rFonts w:cs="B Nazanin"/>
                <w:sz w:val="20"/>
                <w:szCs w:val="20"/>
              </w:rPr>
              <w:t xml:space="preserve">       Other</w:t>
            </w:r>
            <w:r w:rsidRPr="002C59F2">
              <w:rPr>
                <w:rFonts w:cs="B Nazanin"/>
                <w:sz w:val="20"/>
                <w:szCs w:val="20"/>
              </w:rPr>
              <w:sym w:font="Wingdings 2" w:char="F081"/>
            </w:r>
            <w:r w:rsidRPr="002C59F2">
              <w:rPr>
                <w:rFonts w:cs="B Nazanin"/>
                <w:sz w:val="20"/>
                <w:szCs w:val="20"/>
              </w:rPr>
              <w:t xml:space="preserve">   </w:t>
            </w:r>
          </w:p>
        </w:tc>
        <w:tc>
          <w:tcPr>
            <w:tcW w:w="3980" w:type="dxa"/>
            <w:gridSpan w:val="7"/>
            <w:shd w:val="clear" w:color="auto" w:fill="auto"/>
          </w:tcPr>
          <w:p w:rsidR="002C59F2" w:rsidRPr="002C59F2" w:rsidRDefault="002C59F2" w:rsidP="002C59F2">
            <w:pPr>
              <w:rPr>
                <w:rFonts w:cs="B Nazanin"/>
                <w:sz w:val="20"/>
                <w:szCs w:val="20"/>
              </w:rPr>
            </w:pPr>
            <w:r w:rsidRPr="002C59F2">
              <w:rPr>
                <w:rFonts w:cs="B Nazanin"/>
                <w:b/>
                <w:bCs/>
                <w:sz w:val="20"/>
                <w:szCs w:val="20"/>
              </w:rPr>
              <w:t xml:space="preserve">Welding Process: </w:t>
            </w:r>
          </w:p>
        </w:tc>
      </w:tr>
      <w:tr w:rsidR="002C59F2" w:rsidRPr="002C59F2" w:rsidTr="00E04D8C">
        <w:trPr>
          <w:trHeight w:val="233"/>
        </w:trPr>
        <w:tc>
          <w:tcPr>
            <w:tcW w:w="6948" w:type="dxa"/>
            <w:gridSpan w:val="13"/>
            <w:vMerge/>
            <w:shd w:val="clear" w:color="auto" w:fill="auto"/>
          </w:tcPr>
          <w:p w:rsidR="002C59F2" w:rsidRPr="002C59F2" w:rsidRDefault="002C59F2" w:rsidP="002C59F2">
            <w:pPr>
              <w:rPr>
                <w:rFonts w:cs="B Nazanin"/>
                <w:sz w:val="20"/>
                <w:szCs w:val="20"/>
              </w:rPr>
            </w:pPr>
          </w:p>
        </w:tc>
        <w:tc>
          <w:tcPr>
            <w:tcW w:w="3980" w:type="dxa"/>
            <w:gridSpan w:val="7"/>
            <w:shd w:val="clear" w:color="auto" w:fill="auto"/>
          </w:tcPr>
          <w:p w:rsidR="002C59F2" w:rsidRPr="002C59F2" w:rsidRDefault="002C59F2" w:rsidP="002C59F2">
            <w:pPr>
              <w:rPr>
                <w:rFonts w:cs="B Nazanin"/>
                <w:b/>
                <w:bCs/>
                <w:sz w:val="20"/>
                <w:szCs w:val="20"/>
              </w:rPr>
            </w:pPr>
            <w:r w:rsidRPr="002C59F2">
              <w:rPr>
                <w:rFonts w:cs="B Nazanin"/>
                <w:b/>
                <w:bCs/>
                <w:sz w:val="20"/>
                <w:szCs w:val="20"/>
              </w:rPr>
              <w:t>Performance Std:</w:t>
            </w:r>
          </w:p>
        </w:tc>
      </w:tr>
      <w:tr w:rsidR="002C59F2" w:rsidRPr="002C59F2" w:rsidTr="00E04D8C">
        <w:trPr>
          <w:trHeight w:val="341"/>
        </w:trPr>
        <w:tc>
          <w:tcPr>
            <w:tcW w:w="3574" w:type="dxa"/>
            <w:gridSpan w:val="6"/>
            <w:shd w:val="clear" w:color="auto" w:fill="auto"/>
            <w:vAlign w:val="center"/>
          </w:tcPr>
          <w:p w:rsidR="002C59F2" w:rsidRPr="002C59F2" w:rsidRDefault="002C59F2" w:rsidP="002C59F2">
            <w:pPr>
              <w:rPr>
                <w:rFonts w:cs="B Nazanin"/>
                <w:b/>
                <w:bCs/>
                <w:sz w:val="20"/>
                <w:szCs w:val="20"/>
              </w:rPr>
            </w:pPr>
            <w:r w:rsidRPr="002C59F2">
              <w:rPr>
                <w:rFonts w:cs="B Nazanin"/>
                <w:b/>
                <w:bCs/>
                <w:sz w:val="20"/>
                <w:szCs w:val="20"/>
              </w:rPr>
              <w:t>I.Q.I :</w:t>
            </w:r>
          </w:p>
        </w:tc>
        <w:tc>
          <w:tcPr>
            <w:tcW w:w="3374" w:type="dxa"/>
            <w:gridSpan w:val="7"/>
            <w:shd w:val="clear" w:color="auto" w:fill="auto"/>
            <w:vAlign w:val="center"/>
          </w:tcPr>
          <w:p w:rsidR="002C59F2" w:rsidRPr="002C59F2" w:rsidRDefault="002C59F2" w:rsidP="002C59F2">
            <w:pPr>
              <w:rPr>
                <w:rFonts w:cs="B Nazanin"/>
                <w:b/>
                <w:bCs/>
                <w:sz w:val="20"/>
                <w:szCs w:val="20"/>
              </w:rPr>
            </w:pPr>
            <w:r w:rsidRPr="002C59F2">
              <w:rPr>
                <w:rFonts w:cs="B Nazanin"/>
                <w:b/>
                <w:bCs/>
                <w:sz w:val="20"/>
                <w:szCs w:val="20"/>
              </w:rPr>
              <w:t>Visible IQI :</w:t>
            </w:r>
          </w:p>
        </w:tc>
        <w:tc>
          <w:tcPr>
            <w:tcW w:w="3980" w:type="dxa"/>
            <w:gridSpan w:val="7"/>
            <w:shd w:val="clear" w:color="auto" w:fill="auto"/>
            <w:vAlign w:val="center"/>
          </w:tcPr>
          <w:p w:rsidR="002C59F2" w:rsidRPr="002C59F2" w:rsidRDefault="002C59F2" w:rsidP="002C59F2">
            <w:pPr>
              <w:rPr>
                <w:rFonts w:cs="B Nazanin"/>
                <w:sz w:val="20"/>
                <w:szCs w:val="20"/>
              </w:rPr>
            </w:pPr>
            <w:r w:rsidRPr="002C59F2">
              <w:rPr>
                <w:rFonts w:cs="B Nazanin"/>
                <w:b/>
                <w:bCs/>
                <w:sz w:val="20"/>
                <w:szCs w:val="20"/>
              </w:rPr>
              <w:t>Test length:</w:t>
            </w:r>
          </w:p>
        </w:tc>
      </w:tr>
      <w:tr w:rsidR="002C59F2" w:rsidRPr="002C59F2" w:rsidTr="00E04D8C">
        <w:trPr>
          <w:trHeight w:val="359"/>
        </w:trPr>
        <w:tc>
          <w:tcPr>
            <w:tcW w:w="10928" w:type="dxa"/>
            <w:gridSpan w:val="20"/>
            <w:shd w:val="clear" w:color="auto" w:fill="D9D9D9"/>
            <w:vAlign w:val="center"/>
          </w:tcPr>
          <w:p w:rsidR="002C59F2" w:rsidRPr="002C59F2" w:rsidRDefault="002C59F2" w:rsidP="002C59F2">
            <w:pPr>
              <w:jc w:val="center"/>
              <w:rPr>
                <w:rFonts w:cs="B Nazanin"/>
                <w:b/>
                <w:bCs/>
                <w:sz w:val="20"/>
                <w:szCs w:val="20"/>
              </w:rPr>
            </w:pPr>
            <w:r w:rsidRPr="002C59F2">
              <w:rPr>
                <w:rFonts w:cs="B Nazanin"/>
                <w:b/>
                <w:bCs/>
                <w:sz w:val="20"/>
                <w:szCs w:val="20"/>
              </w:rPr>
              <w:t>Procedure:</w:t>
            </w:r>
          </w:p>
        </w:tc>
      </w:tr>
      <w:tr w:rsidR="002C59F2" w:rsidRPr="002C59F2" w:rsidTr="00E04D8C">
        <w:trPr>
          <w:trHeight w:val="350"/>
        </w:trPr>
        <w:tc>
          <w:tcPr>
            <w:tcW w:w="2266" w:type="dxa"/>
            <w:gridSpan w:val="4"/>
            <w:shd w:val="clear" w:color="auto" w:fill="auto"/>
            <w:vAlign w:val="center"/>
          </w:tcPr>
          <w:p w:rsidR="002C59F2" w:rsidRPr="002C59F2" w:rsidRDefault="002C59F2" w:rsidP="002C59F2">
            <w:pPr>
              <w:rPr>
                <w:rFonts w:cs="B Nazanin"/>
                <w:b/>
                <w:bCs/>
                <w:sz w:val="20"/>
                <w:szCs w:val="20"/>
              </w:rPr>
            </w:pPr>
            <w:r w:rsidRPr="002C59F2">
              <w:rPr>
                <w:rFonts w:cs="B Nazanin"/>
                <w:b/>
                <w:bCs/>
                <w:sz w:val="20"/>
                <w:szCs w:val="20"/>
              </w:rPr>
              <w:t>Source type:</w:t>
            </w:r>
          </w:p>
        </w:tc>
        <w:tc>
          <w:tcPr>
            <w:tcW w:w="2525" w:type="dxa"/>
            <w:gridSpan w:val="5"/>
            <w:shd w:val="clear" w:color="auto" w:fill="auto"/>
            <w:vAlign w:val="center"/>
          </w:tcPr>
          <w:p w:rsidR="002C59F2" w:rsidRPr="002C59F2" w:rsidRDefault="002C59F2" w:rsidP="002C59F2">
            <w:pPr>
              <w:rPr>
                <w:rFonts w:cs="B Nazanin"/>
                <w:b/>
                <w:bCs/>
                <w:sz w:val="20"/>
                <w:szCs w:val="20"/>
              </w:rPr>
            </w:pPr>
            <w:r w:rsidRPr="002C59F2">
              <w:rPr>
                <w:rFonts w:cs="B Nazanin"/>
                <w:b/>
                <w:bCs/>
                <w:sz w:val="20"/>
                <w:szCs w:val="20"/>
              </w:rPr>
              <w:t>Source size:</w:t>
            </w:r>
          </w:p>
        </w:tc>
        <w:tc>
          <w:tcPr>
            <w:tcW w:w="2157" w:type="dxa"/>
            <w:gridSpan w:val="4"/>
            <w:shd w:val="clear" w:color="auto" w:fill="auto"/>
            <w:vAlign w:val="center"/>
          </w:tcPr>
          <w:p w:rsidR="002C59F2" w:rsidRPr="002C59F2" w:rsidRDefault="002C59F2" w:rsidP="002C59F2">
            <w:pPr>
              <w:rPr>
                <w:rFonts w:cs="B Nazanin"/>
                <w:b/>
                <w:bCs/>
                <w:sz w:val="20"/>
                <w:szCs w:val="20"/>
              </w:rPr>
            </w:pPr>
            <w:r w:rsidRPr="002C59F2">
              <w:rPr>
                <w:rFonts w:cs="B Nazanin"/>
                <w:b/>
                <w:bCs/>
                <w:sz w:val="20"/>
                <w:szCs w:val="20"/>
              </w:rPr>
              <w:t>Source strength:</w:t>
            </w:r>
          </w:p>
        </w:tc>
        <w:tc>
          <w:tcPr>
            <w:tcW w:w="2311" w:type="dxa"/>
            <w:gridSpan w:val="5"/>
            <w:shd w:val="clear" w:color="auto" w:fill="auto"/>
            <w:vAlign w:val="center"/>
          </w:tcPr>
          <w:p w:rsidR="002C59F2" w:rsidRPr="002C59F2" w:rsidRDefault="002C59F2" w:rsidP="002C59F2">
            <w:pPr>
              <w:rPr>
                <w:rFonts w:cs="B Nazanin"/>
                <w:b/>
                <w:bCs/>
                <w:sz w:val="20"/>
                <w:szCs w:val="20"/>
              </w:rPr>
            </w:pPr>
            <w:r w:rsidRPr="002C59F2">
              <w:rPr>
                <w:rFonts w:cs="B Nazanin"/>
                <w:b/>
                <w:bCs/>
                <w:sz w:val="20"/>
                <w:szCs w:val="20"/>
              </w:rPr>
              <w:t>SFD:</w:t>
            </w:r>
          </w:p>
        </w:tc>
        <w:tc>
          <w:tcPr>
            <w:tcW w:w="1669" w:type="dxa"/>
            <w:gridSpan w:val="2"/>
            <w:shd w:val="clear" w:color="auto" w:fill="auto"/>
            <w:vAlign w:val="center"/>
          </w:tcPr>
          <w:p w:rsidR="002C59F2" w:rsidRPr="002C59F2" w:rsidRDefault="002C59F2" w:rsidP="002C59F2">
            <w:pPr>
              <w:rPr>
                <w:rFonts w:cs="B Nazanin"/>
                <w:b/>
                <w:bCs/>
                <w:sz w:val="20"/>
                <w:szCs w:val="20"/>
              </w:rPr>
            </w:pPr>
            <w:r w:rsidRPr="002C59F2">
              <w:rPr>
                <w:rFonts w:cs="B Nazanin"/>
                <w:b/>
                <w:bCs/>
                <w:sz w:val="20"/>
                <w:szCs w:val="20"/>
              </w:rPr>
              <w:t>U</w:t>
            </w:r>
            <w:r w:rsidRPr="002C59F2">
              <w:rPr>
                <w:rFonts w:cs="B Nazanin"/>
                <w:b/>
                <w:bCs/>
                <w:sz w:val="20"/>
                <w:szCs w:val="20"/>
                <w:vertAlign w:val="subscript"/>
              </w:rPr>
              <w:t xml:space="preserve">g </w:t>
            </w:r>
            <w:r w:rsidRPr="002C59F2">
              <w:rPr>
                <w:rFonts w:cs="B Nazanin"/>
                <w:b/>
                <w:bCs/>
                <w:sz w:val="20"/>
                <w:szCs w:val="20"/>
              </w:rPr>
              <w:t>:</w:t>
            </w:r>
          </w:p>
        </w:tc>
      </w:tr>
      <w:tr w:rsidR="002C59F2" w:rsidRPr="002C59F2" w:rsidTr="00E04D8C">
        <w:trPr>
          <w:trHeight w:val="350"/>
        </w:trPr>
        <w:tc>
          <w:tcPr>
            <w:tcW w:w="2266" w:type="dxa"/>
            <w:gridSpan w:val="4"/>
            <w:shd w:val="clear" w:color="auto" w:fill="auto"/>
            <w:vAlign w:val="center"/>
          </w:tcPr>
          <w:p w:rsidR="002C59F2" w:rsidRPr="002C59F2" w:rsidRDefault="002C59F2" w:rsidP="002C59F2">
            <w:pPr>
              <w:rPr>
                <w:rFonts w:cs="B Nazanin"/>
                <w:b/>
                <w:bCs/>
                <w:sz w:val="20"/>
                <w:szCs w:val="20"/>
              </w:rPr>
            </w:pPr>
            <w:r w:rsidRPr="002C59F2">
              <w:rPr>
                <w:rFonts w:cs="B Nazanin"/>
                <w:b/>
                <w:bCs/>
                <w:sz w:val="20"/>
                <w:szCs w:val="20"/>
              </w:rPr>
              <w:t>EXP. Time:</w:t>
            </w:r>
          </w:p>
        </w:tc>
        <w:tc>
          <w:tcPr>
            <w:tcW w:w="2525" w:type="dxa"/>
            <w:gridSpan w:val="5"/>
            <w:shd w:val="clear" w:color="auto" w:fill="auto"/>
            <w:vAlign w:val="center"/>
          </w:tcPr>
          <w:p w:rsidR="002C59F2" w:rsidRPr="002C59F2" w:rsidRDefault="002C59F2" w:rsidP="002C59F2">
            <w:pPr>
              <w:rPr>
                <w:rFonts w:cs="B Nazanin"/>
                <w:b/>
                <w:bCs/>
                <w:sz w:val="20"/>
                <w:szCs w:val="20"/>
              </w:rPr>
            </w:pPr>
            <w:r w:rsidRPr="002C59F2">
              <w:rPr>
                <w:rFonts w:cs="B Nazanin"/>
                <w:b/>
                <w:bCs/>
                <w:sz w:val="20"/>
                <w:szCs w:val="20"/>
              </w:rPr>
              <w:t>Tech:</w:t>
            </w:r>
          </w:p>
        </w:tc>
        <w:tc>
          <w:tcPr>
            <w:tcW w:w="2157" w:type="dxa"/>
            <w:gridSpan w:val="4"/>
            <w:shd w:val="clear" w:color="auto" w:fill="auto"/>
            <w:vAlign w:val="center"/>
          </w:tcPr>
          <w:p w:rsidR="002C59F2" w:rsidRPr="002C59F2" w:rsidRDefault="002C59F2" w:rsidP="002C59F2">
            <w:pPr>
              <w:rPr>
                <w:rFonts w:cs="B Nazanin"/>
                <w:b/>
                <w:bCs/>
                <w:sz w:val="20"/>
                <w:szCs w:val="20"/>
              </w:rPr>
            </w:pPr>
            <w:r w:rsidRPr="002C59F2">
              <w:rPr>
                <w:rFonts w:cs="B Nazanin"/>
                <w:b/>
                <w:bCs/>
                <w:sz w:val="20"/>
                <w:szCs w:val="20"/>
              </w:rPr>
              <w:t>Film Type:</w:t>
            </w:r>
          </w:p>
        </w:tc>
        <w:tc>
          <w:tcPr>
            <w:tcW w:w="2311" w:type="dxa"/>
            <w:gridSpan w:val="5"/>
            <w:shd w:val="clear" w:color="auto" w:fill="auto"/>
            <w:vAlign w:val="center"/>
          </w:tcPr>
          <w:p w:rsidR="002C59F2" w:rsidRPr="002C59F2" w:rsidRDefault="002C59F2" w:rsidP="002C59F2">
            <w:pPr>
              <w:rPr>
                <w:rFonts w:cs="B Nazanin"/>
                <w:b/>
                <w:bCs/>
                <w:sz w:val="20"/>
                <w:szCs w:val="20"/>
              </w:rPr>
            </w:pPr>
            <w:r w:rsidRPr="002C59F2">
              <w:rPr>
                <w:rFonts w:cs="B Nazanin"/>
                <w:b/>
                <w:bCs/>
                <w:sz w:val="20"/>
                <w:szCs w:val="20"/>
              </w:rPr>
              <w:t>Density:</w:t>
            </w:r>
          </w:p>
        </w:tc>
        <w:tc>
          <w:tcPr>
            <w:tcW w:w="1669" w:type="dxa"/>
            <w:gridSpan w:val="2"/>
            <w:shd w:val="clear" w:color="auto" w:fill="auto"/>
            <w:vAlign w:val="center"/>
          </w:tcPr>
          <w:p w:rsidR="002C59F2" w:rsidRPr="002C59F2" w:rsidRDefault="002C59F2" w:rsidP="002C59F2">
            <w:pPr>
              <w:rPr>
                <w:rFonts w:cs="B Nazanin"/>
                <w:b/>
                <w:bCs/>
                <w:sz w:val="20"/>
                <w:szCs w:val="20"/>
              </w:rPr>
            </w:pPr>
            <w:r w:rsidRPr="002C59F2">
              <w:rPr>
                <w:rFonts w:cs="B Nazanin"/>
                <w:b/>
                <w:bCs/>
                <w:sz w:val="20"/>
                <w:szCs w:val="20"/>
              </w:rPr>
              <w:t>Sensitivity:</w:t>
            </w:r>
          </w:p>
        </w:tc>
      </w:tr>
      <w:tr w:rsidR="002C59F2" w:rsidRPr="002C59F2" w:rsidTr="00E04D8C">
        <w:trPr>
          <w:trHeight w:val="395"/>
        </w:trPr>
        <w:tc>
          <w:tcPr>
            <w:tcW w:w="562" w:type="dxa"/>
            <w:vMerge w:val="restart"/>
            <w:shd w:val="clear" w:color="auto" w:fill="D9D9D9"/>
            <w:textDirection w:val="tbRl"/>
            <w:vAlign w:val="center"/>
          </w:tcPr>
          <w:p w:rsidR="002C59F2" w:rsidRPr="002C59F2" w:rsidRDefault="002C59F2" w:rsidP="002C59F2">
            <w:pPr>
              <w:ind w:left="113" w:right="113"/>
              <w:jc w:val="center"/>
              <w:rPr>
                <w:rFonts w:cs="B Nazanin"/>
                <w:b/>
                <w:bCs/>
                <w:sz w:val="18"/>
                <w:szCs w:val="18"/>
              </w:rPr>
            </w:pPr>
            <w:r w:rsidRPr="002C59F2">
              <w:rPr>
                <w:rFonts w:cs="B Nazanin"/>
                <w:b/>
                <w:bCs/>
                <w:sz w:val="18"/>
                <w:szCs w:val="18"/>
              </w:rPr>
              <w:t>No</w:t>
            </w:r>
          </w:p>
        </w:tc>
        <w:tc>
          <w:tcPr>
            <w:tcW w:w="623" w:type="dxa"/>
            <w:vMerge w:val="restart"/>
            <w:shd w:val="clear" w:color="auto" w:fill="D9D9D9"/>
            <w:vAlign w:val="center"/>
          </w:tcPr>
          <w:p w:rsidR="002C59F2" w:rsidRPr="002C59F2" w:rsidRDefault="002C59F2" w:rsidP="002C59F2">
            <w:pPr>
              <w:jc w:val="center"/>
              <w:rPr>
                <w:rFonts w:cs="B Nazanin"/>
                <w:b/>
                <w:bCs/>
                <w:sz w:val="16"/>
                <w:szCs w:val="16"/>
              </w:rPr>
            </w:pPr>
            <w:r w:rsidRPr="002C59F2">
              <w:rPr>
                <w:rFonts w:cs="B Nazanin"/>
                <w:b/>
                <w:bCs/>
                <w:sz w:val="16"/>
                <w:szCs w:val="16"/>
              </w:rPr>
              <w:t>Weld Id</w:t>
            </w:r>
          </w:p>
        </w:tc>
        <w:tc>
          <w:tcPr>
            <w:tcW w:w="1081" w:type="dxa"/>
            <w:gridSpan w:val="2"/>
            <w:shd w:val="clear" w:color="auto" w:fill="D9D9D9"/>
            <w:vAlign w:val="center"/>
          </w:tcPr>
          <w:p w:rsidR="002C59F2" w:rsidRPr="002C59F2" w:rsidRDefault="002C59F2" w:rsidP="002C59F2">
            <w:pPr>
              <w:jc w:val="center"/>
              <w:rPr>
                <w:rFonts w:cs="B Nazanin"/>
                <w:b/>
                <w:bCs/>
                <w:sz w:val="16"/>
                <w:szCs w:val="16"/>
              </w:rPr>
            </w:pPr>
            <w:r w:rsidRPr="002C59F2">
              <w:rPr>
                <w:rFonts w:cs="B Nazanin"/>
                <w:b/>
                <w:bCs/>
                <w:sz w:val="16"/>
                <w:szCs w:val="16"/>
              </w:rPr>
              <w:t>Thickness (mm)</w:t>
            </w:r>
          </w:p>
        </w:tc>
        <w:tc>
          <w:tcPr>
            <w:tcW w:w="594" w:type="dxa"/>
            <w:vMerge w:val="restart"/>
            <w:shd w:val="clear" w:color="auto" w:fill="D9D9D9"/>
            <w:vAlign w:val="center"/>
          </w:tcPr>
          <w:p w:rsidR="002C59F2" w:rsidRPr="002C59F2" w:rsidRDefault="002C59F2" w:rsidP="002C59F2">
            <w:pPr>
              <w:jc w:val="center"/>
              <w:rPr>
                <w:rFonts w:cs="B Nazanin"/>
                <w:sz w:val="15"/>
                <w:szCs w:val="15"/>
              </w:rPr>
            </w:pPr>
            <w:r w:rsidRPr="002C59F2">
              <w:rPr>
                <w:rFonts w:cs="B Nazanin"/>
                <w:b/>
                <w:bCs/>
                <w:sz w:val="20"/>
                <w:szCs w:val="20"/>
              </w:rPr>
              <w:t>Film No</w:t>
            </w:r>
          </w:p>
        </w:tc>
        <w:tc>
          <w:tcPr>
            <w:tcW w:w="1243" w:type="dxa"/>
            <w:gridSpan w:val="3"/>
            <w:vMerge w:val="restart"/>
            <w:shd w:val="clear" w:color="auto" w:fill="D9D9D9"/>
            <w:vAlign w:val="center"/>
          </w:tcPr>
          <w:p w:rsidR="002C59F2" w:rsidRPr="002C59F2" w:rsidRDefault="002C59F2" w:rsidP="002C59F2">
            <w:pPr>
              <w:jc w:val="center"/>
              <w:rPr>
                <w:rFonts w:cs="B Nazanin"/>
                <w:b/>
                <w:bCs/>
                <w:sz w:val="16"/>
                <w:szCs w:val="16"/>
              </w:rPr>
            </w:pPr>
            <w:r w:rsidRPr="002C59F2">
              <w:rPr>
                <w:rFonts w:cs="B Nazanin"/>
                <w:b/>
                <w:bCs/>
                <w:sz w:val="16"/>
                <w:szCs w:val="16"/>
              </w:rPr>
              <w:t>Tested length</w:t>
            </w:r>
          </w:p>
          <w:p w:rsidR="002C59F2" w:rsidRPr="002C59F2" w:rsidRDefault="002C59F2" w:rsidP="002C59F2">
            <w:pPr>
              <w:jc w:val="center"/>
              <w:rPr>
                <w:rFonts w:cs="B Nazanin"/>
                <w:b/>
                <w:bCs/>
                <w:sz w:val="16"/>
                <w:szCs w:val="16"/>
              </w:rPr>
            </w:pPr>
            <w:r w:rsidRPr="002C59F2">
              <w:rPr>
                <w:rFonts w:cs="B Nazanin"/>
                <w:b/>
                <w:bCs/>
                <w:sz w:val="16"/>
                <w:szCs w:val="16"/>
              </w:rPr>
              <w:t>(cm)</w:t>
            </w:r>
          </w:p>
        </w:tc>
        <w:tc>
          <w:tcPr>
            <w:tcW w:w="688" w:type="dxa"/>
            <w:vMerge w:val="restart"/>
            <w:shd w:val="clear" w:color="auto" w:fill="D9D9D9"/>
            <w:vAlign w:val="center"/>
          </w:tcPr>
          <w:p w:rsidR="002C59F2" w:rsidRPr="002C59F2" w:rsidRDefault="002C59F2" w:rsidP="002C59F2">
            <w:pPr>
              <w:jc w:val="center"/>
              <w:rPr>
                <w:rFonts w:cs="B Nazanin"/>
                <w:b/>
                <w:bCs/>
                <w:sz w:val="16"/>
                <w:szCs w:val="16"/>
              </w:rPr>
            </w:pPr>
            <w:r w:rsidRPr="002C59F2">
              <w:rPr>
                <w:rFonts w:cs="B Nazanin"/>
                <w:b/>
                <w:bCs/>
                <w:sz w:val="16"/>
                <w:szCs w:val="16"/>
              </w:rPr>
              <w:t>Film Size</w:t>
            </w:r>
          </w:p>
          <w:p w:rsidR="002C59F2" w:rsidRPr="002C59F2" w:rsidRDefault="002C59F2" w:rsidP="002C59F2">
            <w:pPr>
              <w:jc w:val="center"/>
              <w:rPr>
                <w:rFonts w:cs="B Nazanin"/>
                <w:b/>
                <w:bCs/>
                <w:sz w:val="16"/>
                <w:szCs w:val="16"/>
              </w:rPr>
            </w:pPr>
            <w:r w:rsidRPr="002C59F2">
              <w:rPr>
                <w:rFonts w:cs="B Nazanin"/>
                <w:b/>
                <w:bCs/>
                <w:sz w:val="16"/>
                <w:szCs w:val="16"/>
              </w:rPr>
              <w:t>(cm)</w:t>
            </w:r>
          </w:p>
        </w:tc>
        <w:tc>
          <w:tcPr>
            <w:tcW w:w="2157" w:type="dxa"/>
            <w:gridSpan w:val="4"/>
            <w:shd w:val="clear" w:color="auto" w:fill="D9D9D9"/>
            <w:vAlign w:val="center"/>
          </w:tcPr>
          <w:p w:rsidR="002C59F2" w:rsidRPr="002C59F2" w:rsidRDefault="002C59F2" w:rsidP="002C59F2">
            <w:pPr>
              <w:jc w:val="center"/>
              <w:rPr>
                <w:rFonts w:cs="B Nazanin"/>
                <w:b/>
                <w:bCs/>
                <w:sz w:val="16"/>
                <w:szCs w:val="16"/>
              </w:rPr>
            </w:pPr>
            <w:r w:rsidRPr="002C59F2">
              <w:rPr>
                <w:rFonts w:cs="B Nazanin"/>
                <w:b/>
                <w:bCs/>
                <w:sz w:val="16"/>
                <w:szCs w:val="16"/>
              </w:rPr>
              <w:t>Discontinuity &amp; Evaluation</w:t>
            </w:r>
          </w:p>
        </w:tc>
        <w:tc>
          <w:tcPr>
            <w:tcW w:w="3980" w:type="dxa"/>
            <w:gridSpan w:val="7"/>
            <w:vMerge w:val="restart"/>
            <w:shd w:val="clear" w:color="auto" w:fill="D9D9D9"/>
            <w:vAlign w:val="center"/>
          </w:tcPr>
          <w:p w:rsidR="002C59F2" w:rsidRPr="002C59F2" w:rsidRDefault="002C59F2" w:rsidP="002C59F2">
            <w:pPr>
              <w:jc w:val="center"/>
              <w:rPr>
                <w:rFonts w:cs="B Nazanin"/>
                <w:b/>
                <w:bCs/>
                <w:sz w:val="16"/>
                <w:szCs w:val="16"/>
              </w:rPr>
            </w:pPr>
            <w:r w:rsidRPr="002C59F2">
              <w:rPr>
                <w:rFonts w:cs="B Nazanin"/>
                <w:b/>
                <w:bCs/>
                <w:sz w:val="16"/>
                <w:szCs w:val="16"/>
              </w:rPr>
              <w:t>Result</w:t>
            </w:r>
          </w:p>
        </w:tc>
      </w:tr>
      <w:tr w:rsidR="002C59F2" w:rsidRPr="002C59F2" w:rsidTr="00E04D8C">
        <w:trPr>
          <w:trHeight w:val="395"/>
        </w:trPr>
        <w:tc>
          <w:tcPr>
            <w:tcW w:w="562" w:type="dxa"/>
            <w:vMerge/>
            <w:shd w:val="clear" w:color="auto" w:fill="D9D9D9"/>
            <w:vAlign w:val="center"/>
          </w:tcPr>
          <w:p w:rsidR="002C59F2" w:rsidRPr="002C59F2" w:rsidRDefault="002C59F2" w:rsidP="002C59F2">
            <w:pPr>
              <w:jc w:val="center"/>
              <w:rPr>
                <w:rFonts w:cs="B Nazanin"/>
                <w:b/>
                <w:bCs/>
                <w:sz w:val="20"/>
                <w:szCs w:val="20"/>
              </w:rPr>
            </w:pPr>
          </w:p>
        </w:tc>
        <w:tc>
          <w:tcPr>
            <w:tcW w:w="623" w:type="dxa"/>
            <w:vMerge/>
            <w:shd w:val="clear" w:color="auto" w:fill="D9D9D9"/>
            <w:vAlign w:val="center"/>
          </w:tcPr>
          <w:p w:rsidR="002C59F2" w:rsidRPr="002C59F2" w:rsidRDefault="002C59F2" w:rsidP="002C59F2">
            <w:pPr>
              <w:jc w:val="center"/>
              <w:rPr>
                <w:rFonts w:cs="B Nazanin"/>
                <w:b/>
                <w:bCs/>
                <w:sz w:val="20"/>
                <w:szCs w:val="20"/>
              </w:rPr>
            </w:pPr>
          </w:p>
        </w:tc>
        <w:tc>
          <w:tcPr>
            <w:tcW w:w="358" w:type="dxa"/>
            <w:vMerge w:val="restart"/>
            <w:shd w:val="clear" w:color="auto" w:fill="D9D9D9"/>
            <w:vAlign w:val="center"/>
          </w:tcPr>
          <w:p w:rsidR="002C59F2" w:rsidRPr="002C59F2" w:rsidRDefault="002C59F2" w:rsidP="002C59F2">
            <w:pPr>
              <w:jc w:val="center"/>
              <w:rPr>
                <w:rFonts w:cs="B Nazanin"/>
                <w:b/>
                <w:bCs/>
                <w:sz w:val="20"/>
                <w:szCs w:val="20"/>
              </w:rPr>
            </w:pPr>
            <w:r w:rsidRPr="002C59F2">
              <w:rPr>
                <w:rFonts w:cs="B Nazanin"/>
                <w:b/>
                <w:bCs/>
                <w:sz w:val="20"/>
                <w:szCs w:val="20"/>
              </w:rPr>
              <w:t>1</w:t>
            </w:r>
          </w:p>
        </w:tc>
        <w:tc>
          <w:tcPr>
            <w:tcW w:w="723" w:type="dxa"/>
            <w:vMerge w:val="restart"/>
            <w:shd w:val="clear" w:color="auto" w:fill="D9D9D9"/>
            <w:vAlign w:val="center"/>
          </w:tcPr>
          <w:p w:rsidR="002C59F2" w:rsidRPr="002C59F2" w:rsidRDefault="002C59F2" w:rsidP="002C59F2">
            <w:pPr>
              <w:jc w:val="center"/>
              <w:rPr>
                <w:rFonts w:cs="B Nazanin"/>
                <w:b/>
                <w:bCs/>
                <w:sz w:val="20"/>
                <w:szCs w:val="20"/>
              </w:rPr>
            </w:pPr>
            <w:r w:rsidRPr="002C59F2">
              <w:rPr>
                <w:rFonts w:cs="B Nazanin"/>
                <w:b/>
                <w:bCs/>
                <w:sz w:val="20"/>
                <w:szCs w:val="20"/>
              </w:rPr>
              <w:t>2</w:t>
            </w:r>
          </w:p>
        </w:tc>
        <w:tc>
          <w:tcPr>
            <w:tcW w:w="594" w:type="dxa"/>
            <w:vMerge/>
            <w:shd w:val="clear" w:color="auto" w:fill="D9D9D9"/>
            <w:vAlign w:val="center"/>
          </w:tcPr>
          <w:p w:rsidR="002C59F2" w:rsidRPr="002C59F2" w:rsidRDefault="002C59F2" w:rsidP="002C59F2">
            <w:pPr>
              <w:jc w:val="center"/>
              <w:rPr>
                <w:rFonts w:cs="B Nazanin"/>
                <w:b/>
                <w:bCs/>
                <w:sz w:val="20"/>
                <w:szCs w:val="20"/>
              </w:rPr>
            </w:pPr>
          </w:p>
        </w:tc>
        <w:tc>
          <w:tcPr>
            <w:tcW w:w="1243" w:type="dxa"/>
            <w:gridSpan w:val="3"/>
            <w:vMerge/>
            <w:shd w:val="clear" w:color="auto" w:fill="D9D9D9"/>
            <w:vAlign w:val="center"/>
          </w:tcPr>
          <w:p w:rsidR="002C59F2" w:rsidRPr="002C59F2" w:rsidRDefault="002C59F2" w:rsidP="002C59F2">
            <w:pPr>
              <w:jc w:val="center"/>
              <w:rPr>
                <w:rFonts w:cs="B Nazanin"/>
                <w:b/>
                <w:bCs/>
                <w:sz w:val="20"/>
                <w:szCs w:val="20"/>
              </w:rPr>
            </w:pPr>
          </w:p>
        </w:tc>
        <w:tc>
          <w:tcPr>
            <w:tcW w:w="688" w:type="dxa"/>
            <w:vMerge/>
            <w:shd w:val="clear" w:color="auto" w:fill="D9D9D9"/>
            <w:vAlign w:val="center"/>
          </w:tcPr>
          <w:p w:rsidR="002C59F2" w:rsidRPr="002C59F2" w:rsidRDefault="002C59F2" w:rsidP="002C59F2">
            <w:pPr>
              <w:jc w:val="center"/>
              <w:rPr>
                <w:rFonts w:cs="B Nazanin"/>
                <w:b/>
                <w:bCs/>
                <w:sz w:val="20"/>
                <w:szCs w:val="20"/>
              </w:rPr>
            </w:pPr>
          </w:p>
        </w:tc>
        <w:tc>
          <w:tcPr>
            <w:tcW w:w="2157" w:type="dxa"/>
            <w:gridSpan w:val="4"/>
            <w:shd w:val="clear" w:color="auto" w:fill="D9D9D9"/>
            <w:vAlign w:val="center"/>
          </w:tcPr>
          <w:p w:rsidR="002C59F2" w:rsidRPr="002C59F2" w:rsidRDefault="002C59F2" w:rsidP="002C59F2">
            <w:pPr>
              <w:jc w:val="center"/>
              <w:rPr>
                <w:rFonts w:cs="B Nazanin"/>
                <w:b/>
                <w:bCs/>
                <w:sz w:val="16"/>
                <w:szCs w:val="16"/>
              </w:rPr>
            </w:pPr>
            <w:r w:rsidRPr="002C59F2">
              <w:rPr>
                <w:rFonts w:cs="B Nazanin"/>
                <w:b/>
                <w:bCs/>
                <w:sz w:val="16"/>
                <w:szCs w:val="16"/>
              </w:rPr>
              <w:t>Location</w:t>
            </w:r>
          </w:p>
        </w:tc>
        <w:tc>
          <w:tcPr>
            <w:tcW w:w="3980" w:type="dxa"/>
            <w:gridSpan w:val="7"/>
            <w:vMerge/>
            <w:shd w:val="clear" w:color="auto" w:fill="D9D9D9"/>
            <w:vAlign w:val="center"/>
          </w:tcPr>
          <w:p w:rsidR="002C59F2" w:rsidRPr="002C59F2" w:rsidRDefault="002C59F2" w:rsidP="002C59F2">
            <w:pPr>
              <w:jc w:val="center"/>
              <w:rPr>
                <w:rFonts w:cs="B Nazanin"/>
                <w:b/>
                <w:bCs/>
                <w:sz w:val="20"/>
                <w:szCs w:val="20"/>
              </w:rPr>
            </w:pPr>
          </w:p>
        </w:tc>
      </w:tr>
      <w:tr w:rsidR="002C59F2" w:rsidRPr="002C59F2" w:rsidTr="00E04D8C">
        <w:trPr>
          <w:trHeight w:val="395"/>
        </w:trPr>
        <w:tc>
          <w:tcPr>
            <w:tcW w:w="562" w:type="dxa"/>
            <w:vMerge/>
            <w:shd w:val="clear" w:color="auto" w:fill="D9D9D9"/>
            <w:vAlign w:val="center"/>
          </w:tcPr>
          <w:p w:rsidR="002C59F2" w:rsidRPr="002C59F2" w:rsidRDefault="002C59F2" w:rsidP="002C59F2">
            <w:pPr>
              <w:jc w:val="center"/>
              <w:rPr>
                <w:rFonts w:cs="B Nazanin"/>
                <w:b/>
                <w:bCs/>
                <w:sz w:val="20"/>
                <w:szCs w:val="20"/>
              </w:rPr>
            </w:pPr>
          </w:p>
        </w:tc>
        <w:tc>
          <w:tcPr>
            <w:tcW w:w="623" w:type="dxa"/>
            <w:vMerge/>
            <w:shd w:val="clear" w:color="auto" w:fill="D9D9D9"/>
            <w:vAlign w:val="center"/>
          </w:tcPr>
          <w:p w:rsidR="002C59F2" w:rsidRPr="002C59F2" w:rsidRDefault="002C59F2" w:rsidP="002C59F2">
            <w:pPr>
              <w:jc w:val="center"/>
              <w:rPr>
                <w:rFonts w:cs="B Nazanin"/>
                <w:b/>
                <w:bCs/>
                <w:sz w:val="20"/>
                <w:szCs w:val="20"/>
              </w:rPr>
            </w:pPr>
          </w:p>
        </w:tc>
        <w:tc>
          <w:tcPr>
            <w:tcW w:w="358" w:type="dxa"/>
            <w:vMerge/>
            <w:shd w:val="clear" w:color="auto" w:fill="D9D9D9"/>
            <w:vAlign w:val="center"/>
          </w:tcPr>
          <w:p w:rsidR="002C59F2" w:rsidRPr="002C59F2" w:rsidRDefault="002C59F2" w:rsidP="002C59F2">
            <w:pPr>
              <w:jc w:val="center"/>
              <w:rPr>
                <w:rFonts w:cs="B Nazanin"/>
                <w:b/>
                <w:bCs/>
                <w:sz w:val="20"/>
                <w:szCs w:val="20"/>
              </w:rPr>
            </w:pPr>
          </w:p>
        </w:tc>
        <w:tc>
          <w:tcPr>
            <w:tcW w:w="723" w:type="dxa"/>
            <w:vMerge/>
            <w:shd w:val="clear" w:color="auto" w:fill="D9D9D9"/>
            <w:vAlign w:val="center"/>
          </w:tcPr>
          <w:p w:rsidR="002C59F2" w:rsidRPr="002C59F2" w:rsidRDefault="002C59F2" w:rsidP="002C59F2">
            <w:pPr>
              <w:jc w:val="center"/>
              <w:rPr>
                <w:rFonts w:cs="B Nazanin"/>
                <w:b/>
                <w:bCs/>
                <w:sz w:val="20"/>
                <w:szCs w:val="20"/>
              </w:rPr>
            </w:pPr>
          </w:p>
        </w:tc>
        <w:tc>
          <w:tcPr>
            <w:tcW w:w="594" w:type="dxa"/>
            <w:vMerge/>
            <w:shd w:val="clear" w:color="auto" w:fill="D9D9D9"/>
            <w:vAlign w:val="center"/>
          </w:tcPr>
          <w:p w:rsidR="002C59F2" w:rsidRPr="002C59F2" w:rsidRDefault="002C59F2" w:rsidP="002C59F2">
            <w:pPr>
              <w:jc w:val="center"/>
              <w:rPr>
                <w:rFonts w:cs="B Nazanin"/>
                <w:b/>
                <w:bCs/>
                <w:sz w:val="20"/>
                <w:szCs w:val="20"/>
              </w:rPr>
            </w:pPr>
          </w:p>
        </w:tc>
        <w:tc>
          <w:tcPr>
            <w:tcW w:w="1243" w:type="dxa"/>
            <w:gridSpan w:val="3"/>
            <w:vMerge/>
            <w:shd w:val="clear" w:color="auto" w:fill="D9D9D9"/>
            <w:vAlign w:val="center"/>
          </w:tcPr>
          <w:p w:rsidR="002C59F2" w:rsidRPr="002C59F2" w:rsidRDefault="002C59F2" w:rsidP="002C59F2">
            <w:pPr>
              <w:jc w:val="center"/>
              <w:rPr>
                <w:rFonts w:cs="B Nazanin"/>
                <w:b/>
                <w:bCs/>
                <w:sz w:val="20"/>
                <w:szCs w:val="20"/>
              </w:rPr>
            </w:pPr>
          </w:p>
        </w:tc>
        <w:tc>
          <w:tcPr>
            <w:tcW w:w="688" w:type="dxa"/>
            <w:vMerge/>
            <w:shd w:val="clear" w:color="auto" w:fill="D9D9D9"/>
            <w:vAlign w:val="center"/>
          </w:tcPr>
          <w:p w:rsidR="002C59F2" w:rsidRPr="002C59F2" w:rsidRDefault="002C59F2" w:rsidP="002C59F2">
            <w:pPr>
              <w:jc w:val="center"/>
              <w:rPr>
                <w:rFonts w:cs="B Nazanin"/>
                <w:b/>
                <w:bCs/>
                <w:sz w:val="20"/>
                <w:szCs w:val="20"/>
              </w:rPr>
            </w:pPr>
          </w:p>
        </w:tc>
        <w:tc>
          <w:tcPr>
            <w:tcW w:w="630" w:type="dxa"/>
            <w:shd w:val="clear" w:color="auto" w:fill="D9D9D9"/>
            <w:vAlign w:val="center"/>
          </w:tcPr>
          <w:p w:rsidR="002C59F2" w:rsidRPr="002C59F2" w:rsidRDefault="002C59F2" w:rsidP="002C59F2">
            <w:pPr>
              <w:jc w:val="center"/>
              <w:rPr>
                <w:rFonts w:cs="B Nazanin"/>
                <w:b/>
                <w:bCs/>
                <w:sz w:val="15"/>
                <w:szCs w:val="15"/>
              </w:rPr>
            </w:pPr>
            <w:r w:rsidRPr="002C59F2">
              <w:rPr>
                <w:rFonts w:cs="B Nazanin"/>
                <w:b/>
                <w:bCs/>
                <w:sz w:val="15"/>
                <w:szCs w:val="15"/>
              </w:rPr>
              <w:t>X</w:t>
            </w:r>
          </w:p>
          <w:p w:rsidR="002C59F2" w:rsidRPr="002C59F2" w:rsidRDefault="002C59F2" w:rsidP="002C59F2">
            <w:pPr>
              <w:jc w:val="center"/>
              <w:rPr>
                <w:rFonts w:cs="B Nazanin"/>
                <w:b/>
                <w:bCs/>
                <w:sz w:val="15"/>
                <w:szCs w:val="15"/>
              </w:rPr>
            </w:pPr>
            <w:r w:rsidRPr="002C59F2">
              <w:rPr>
                <w:rFonts w:cs="B Nazanin"/>
                <w:b/>
                <w:bCs/>
                <w:sz w:val="15"/>
                <w:szCs w:val="15"/>
              </w:rPr>
              <w:t>(mm)</w:t>
            </w:r>
          </w:p>
        </w:tc>
        <w:tc>
          <w:tcPr>
            <w:tcW w:w="630" w:type="dxa"/>
            <w:gridSpan w:val="2"/>
            <w:shd w:val="clear" w:color="auto" w:fill="D9D9D9"/>
            <w:vAlign w:val="center"/>
          </w:tcPr>
          <w:p w:rsidR="002C59F2" w:rsidRPr="002C59F2" w:rsidRDefault="002C59F2" w:rsidP="002C59F2">
            <w:pPr>
              <w:jc w:val="center"/>
              <w:rPr>
                <w:rFonts w:cs="B Nazanin"/>
                <w:b/>
                <w:bCs/>
                <w:sz w:val="15"/>
                <w:szCs w:val="15"/>
              </w:rPr>
            </w:pPr>
            <w:r w:rsidRPr="002C59F2">
              <w:rPr>
                <w:rFonts w:cs="B Nazanin"/>
                <w:b/>
                <w:bCs/>
                <w:sz w:val="15"/>
                <w:szCs w:val="15"/>
              </w:rPr>
              <w:t>Y</w:t>
            </w:r>
          </w:p>
          <w:p w:rsidR="002C59F2" w:rsidRPr="002C59F2" w:rsidRDefault="002C59F2" w:rsidP="002C59F2">
            <w:pPr>
              <w:jc w:val="center"/>
              <w:rPr>
                <w:rFonts w:cs="B Nazanin"/>
                <w:b/>
                <w:bCs/>
                <w:sz w:val="15"/>
                <w:szCs w:val="15"/>
              </w:rPr>
            </w:pPr>
            <w:r w:rsidRPr="002C59F2">
              <w:rPr>
                <w:rFonts w:cs="B Nazanin"/>
                <w:b/>
                <w:bCs/>
                <w:sz w:val="15"/>
                <w:szCs w:val="15"/>
              </w:rPr>
              <w:t>(mm)</w:t>
            </w:r>
          </w:p>
        </w:tc>
        <w:tc>
          <w:tcPr>
            <w:tcW w:w="897" w:type="dxa"/>
            <w:shd w:val="clear" w:color="auto" w:fill="D9D9D9"/>
            <w:vAlign w:val="center"/>
          </w:tcPr>
          <w:p w:rsidR="002C59F2" w:rsidRPr="002C59F2" w:rsidRDefault="002C59F2" w:rsidP="002C59F2">
            <w:pPr>
              <w:ind w:left="360" w:hanging="360"/>
              <w:contextualSpacing/>
              <w:jc w:val="center"/>
              <w:rPr>
                <w:rFonts w:eastAsia="SimSun" w:cs="Times New Roman"/>
                <w:b/>
                <w:bCs/>
                <w:sz w:val="15"/>
                <w:szCs w:val="15"/>
                <w:lang w:eastAsia="zh-CN" w:bidi="fa-IR"/>
              </w:rPr>
            </w:pPr>
            <w:r w:rsidRPr="002C59F2">
              <w:rPr>
                <w:rFonts w:eastAsia="SimSun" w:cs="Times New Roman"/>
                <w:b/>
                <w:bCs/>
                <w:sz w:val="15"/>
                <w:szCs w:val="15"/>
                <w:lang w:eastAsia="zh-CN" w:bidi="fa-IR"/>
              </w:rPr>
              <w:t>Length</w:t>
            </w:r>
          </w:p>
          <w:p w:rsidR="002C59F2" w:rsidRPr="002C59F2" w:rsidRDefault="002C59F2" w:rsidP="002C59F2">
            <w:pPr>
              <w:ind w:left="360" w:hanging="360"/>
              <w:contextualSpacing/>
              <w:jc w:val="center"/>
              <w:rPr>
                <w:rFonts w:eastAsia="SimSun" w:cs="Times New Roman"/>
                <w:b/>
                <w:bCs/>
                <w:sz w:val="15"/>
                <w:szCs w:val="15"/>
                <w:lang w:eastAsia="zh-CN" w:bidi="fa-IR"/>
              </w:rPr>
            </w:pPr>
            <w:r w:rsidRPr="002C59F2">
              <w:rPr>
                <w:rFonts w:eastAsia="SimSun" w:cs="Times New Roman"/>
                <w:b/>
                <w:bCs/>
                <w:sz w:val="15"/>
                <w:szCs w:val="15"/>
                <w:lang w:eastAsia="zh-CN" w:bidi="fa-IR"/>
              </w:rPr>
              <w:t>(mm)</w:t>
            </w:r>
          </w:p>
        </w:tc>
        <w:tc>
          <w:tcPr>
            <w:tcW w:w="1079" w:type="dxa"/>
            <w:gridSpan w:val="2"/>
            <w:shd w:val="clear" w:color="auto" w:fill="D9D9D9"/>
            <w:vAlign w:val="center"/>
          </w:tcPr>
          <w:p w:rsidR="002C59F2" w:rsidRPr="002C59F2" w:rsidRDefault="002C59F2" w:rsidP="002C59F2">
            <w:pPr>
              <w:jc w:val="center"/>
              <w:rPr>
                <w:rFonts w:cs="B Nazanin"/>
                <w:b/>
                <w:bCs/>
                <w:sz w:val="16"/>
                <w:szCs w:val="16"/>
              </w:rPr>
            </w:pPr>
            <w:r w:rsidRPr="002C59F2">
              <w:rPr>
                <w:rFonts w:cs="B Nazanin"/>
                <w:b/>
                <w:bCs/>
                <w:sz w:val="16"/>
                <w:szCs w:val="16"/>
              </w:rPr>
              <w:t>Defect</w:t>
            </w:r>
          </w:p>
        </w:tc>
        <w:tc>
          <w:tcPr>
            <w:tcW w:w="758" w:type="dxa"/>
            <w:gridSpan w:val="2"/>
            <w:shd w:val="clear" w:color="auto" w:fill="D9D9D9"/>
            <w:vAlign w:val="center"/>
          </w:tcPr>
          <w:p w:rsidR="002C59F2" w:rsidRPr="002C59F2" w:rsidRDefault="002C59F2" w:rsidP="002C59F2">
            <w:pPr>
              <w:jc w:val="center"/>
              <w:rPr>
                <w:rFonts w:cs="B Nazanin"/>
                <w:b/>
                <w:bCs/>
                <w:sz w:val="15"/>
                <w:szCs w:val="15"/>
              </w:rPr>
            </w:pPr>
            <w:r w:rsidRPr="002C59F2">
              <w:rPr>
                <w:rFonts w:cs="B Nazanin"/>
                <w:b/>
                <w:bCs/>
                <w:sz w:val="15"/>
                <w:szCs w:val="15"/>
              </w:rPr>
              <w:t>Accept</w:t>
            </w:r>
          </w:p>
        </w:tc>
        <w:tc>
          <w:tcPr>
            <w:tcW w:w="990" w:type="dxa"/>
            <w:gridSpan w:val="2"/>
            <w:shd w:val="clear" w:color="auto" w:fill="D9D9D9"/>
            <w:vAlign w:val="center"/>
          </w:tcPr>
          <w:p w:rsidR="002C59F2" w:rsidRPr="002C59F2" w:rsidRDefault="002C59F2" w:rsidP="002C59F2">
            <w:pPr>
              <w:jc w:val="center"/>
              <w:rPr>
                <w:rFonts w:cs="B Nazanin"/>
                <w:b/>
                <w:bCs/>
                <w:sz w:val="15"/>
                <w:szCs w:val="15"/>
              </w:rPr>
            </w:pPr>
            <w:r w:rsidRPr="002C59F2">
              <w:rPr>
                <w:rFonts w:cs="B Nazanin"/>
                <w:b/>
                <w:bCs/>
                <w:sz w:val="15"/>
                <w:szCs w:val="15"/>
              </w:rPr>
              <w:t>Repair</w:t>
            </w:r>
          </w:p>
        </w:tc>
        <w:tc>
          <w:tcPr>
            <w:tcW w:w="1153" w:type="dxa"/>
            <w:shd w:val="clear" w:color="auto" w:fill="D9D9D9"/>
            <w:vAlign w:val="center"/>
          </w:tcPr>
          <w:p w:rsidR="002C59F2" w:rsidRPr="002C59F2" w:rsidRDefault="002C59F2" w:rsidP="002C59F2">
            <w:pPr>
              <w:jc w:val="center"/>
              <w:rPr>
                <w:rFonts w:cs="B Nazanin"/>
                <w:b/>
                <w:bCs/>
                <w:sz w:val="16"/>
                <w:szCs w:val="16"/>
              </w:rPr>
            </w:pPr>
            <w:r w:rsidRPr="002C59F2">
              <w:rPr>
                <w:rFonts w:cs="B Nazanin"/>
                <w:b/>
                <w:bCs/>
                <w:sz w:val="16"/>
                <w:szCs w:val="16"/>
              </w:rPr>
              <w:t>Accept After Repair</w:t>
            </w:r>
          </w:p>
        </w:tc>
      </w:tr>
      <w:tr w:rsidR="002C59F2" w:rsidRPr="002C59F2" w:rsidTr="00E04D8C">
        <w:trPr>
          <w:trHeight w:val="278"/>
        </w:trPr>
        <w:tc>
          <w:tcPr>
            <w:tcW w:w="562" w:type="dxa"/>
            <w:shd w:val="clear" w:color="auto" w:fill="auto"/>
            <w:vAlign w:val="center"/>
          </w:tcPr>
          <w:p w:rsidR="002C59F2" w:rsidRPr="002C59F2" w:rsidRDefault="002C59F2" w:rsidP="002C59F2">
            <w:pPr>
              <w:jc w:val="center"/>
              <w:rPr>
                <w:rFonts w:cs="B Nazanin"/>
                <w:sz w:val="18"/>
                <w:szCs w:val="18"/>
              </w:rPr>
            </w:pPr>
            <w:r w:rsidRPr="002C59F2">
              <w:rPr>
                <w:rFonts w:cs="B Nazanin"/>
                <w:sz w:val="18"/>
                <w:szCs w:val="18"/>
              </w:rPr>
              <w:t>1</w:t>
            </w:r>
          </w:p>
        </w:tc>
        <w:tc>
          <w:tcPr>
            <w:tcW w:w="623" w:type="dxa"/>
            <w:shd w:val="clear" w:color="auto" w:fill="auto"/>
            <w:vAlign w:val="center"/>
          </w:tcPr>
          <w:p w:rsidR="002C59F2" w:rsidRPr="002C59F2" w:rsidRDefault="002C59F2" w:rsidP="002C59F2">
            <w:pPr>
              <w:jc w:val="center"/>
              <w:rPr>
                <w:rFonts w:cs="B Nazanin"/>
                <w:sz w:val="20"/>
                <w:szCs w:val="20"/>
              </w:rPr>
            </w:pPr>
          </w:p>
        </w:tc>
        <w:tc>
          <w:tcPr>
            <w:tcW w:w="358" w:type="dxa"/>
            <w:shd w:val="clear" w:color="auto" w:fill="auto"/>
            <w:vAlign w:val="center"/>
          </w:tcPr>
          <w:p w:rsidR="002C59F2" w:rsidRPr="002C59F2" w:rsidRDefault="002C59F2" w:rsidP="002C59F2">
            <w:pPr>
              <w:jc w:val="center"/>
              <w:rPr>
                <w:rFonts w:cs="B Nazanin"/>
                <w:sz w:val="20"/>
                <w:szCs w:val="20"/>
              </w:rPr>
            </w:pPr>
          </w:p>
        </w:tc>
        <w:tc>
          <w:tcPr>
            <w:tcW w:w="723" w:type="dxa"/>
            <w:shd w:val="clear" w:color="auto" w:fill="auto"/>
            <w:vAlign w:val="center"/>
          </w:tcPr>
          <w:p w:rsidR="002C59F2" w:rsidRPr="002C59F2" w:rsidRDefault="002C59F2" w:rsidP="002C59F2">
            <w:pPr>
              <w:jc w:val="center"/>
              <w:rPr>
                <w:rFonts w:cs="B Nazanin"/>
                <w:sz w:val="20"/>
                <w:szCs w:val="20"/>
              </w:rPr>
            </w:pPr>
          </w:p>
        </w:tc>
        <w:tc>
          <w:tcPr>
            <w:tcW w:w="594" w:type="dxa"/>
            <w:shd w:val="clear" w:color="auto" w:fill="auto"/>
            <w:vAlign w:val="center"/>
          </w:tcPr>
          <w:p w:rsidR="002C59F2" w:rsidRPr="002C59F2" w:rsidRDefault="002C59F2" w:rsidP="002C59F2">
            <w:pPr>
              <w:jc w:val="center"/>
              <w:rPr>
                <w:rFonts w:cs="B Nazanin"/>
                <w:sz w:val="20"/>
                <w:szCs w:val="20"/>
              </w:rPr>
            </w:pPr>
          </w:p>
        </w:tc>
        <w:tc>
          <w:tcPr>
            <w:tcW w:w="1243" w:type="dxa"/>
            <w:gridSpan w:val="3"/>
            <w:shd w:val="clear" w:color="auto" w:fill="auto"/>
            <w:vAlign w:val="center"/>
          </w:tcPr>
          <w:p w:rsidR="002C59F2" w:rsidRPr="002C59F2" w:rsidRDefault="002C59F2" w:rsidP="002C59F2">
            <w:pPr>
              <w:jc w:val="center"/>
              <w:rPr>
                <w:rFonts w:cs="B Nazanin"/>
                <w:sz w:val="20"/>
                <w:szCs w:val="20"/>
              </w:rPr>
            </w:pPr>
          </w:p>
        </w:tc>
        <w:tc>
          <w:tcPr>
            <w:tcW w:w="688" w:type="dxa"/>
            <w:shd w:val="clear" w:color="auto" w:fill="auto"/>
            <w:vAlign w:val="center"/>
          </w:tcPr>
          <w:p w:rsidR="002C59F2" w:rsidRPr="002C59F2" w:rsidRDefault="002C59F2" w:rsidP="002C59F2">
            <w:pPr>
              <w:jc w:val="center"/>
              <w:rPr>
                <w:rFonts w:cs="B Nazanin"/>
                <w:sz w:val="20"/>
                <w:szCs w:val="20"/>
              </w:rPr>
            </w:pPr>
          </w:p>
        </w:tc>
        <w:tc>
          <w:tcPr>
            <w:tcW w:w="630" w:type="dxa"/>
            <w:shd w:val="clear" w:color="auto" w:fill="auto"/>
            <w:vAlign w:val="center"/>
          </w:tcPr>
          <w:p w:rsidR="002C59F2" w:rsidRPr="002C59F2" w:rsidRDefault="002C59F2" w:rsidP="002C59F2">
            <w:pPr>
              <w:jc w:val="center"/>
              <w:rPr>
                <w:rFonts w:cs="B Nazanin"/>
                <w:sz w:val="15"/>
                <w:szCs w:val="15"/>
              </w:rPr>
            </w:pPr>
          </w:p>
        </w:tc>
        <w:tc>
          <w:tcPr>
            <w:tcW w:w="630" w:type="dxa"/>
            <w:gridSpan w:val="2"/>
            <w:shd w:val="clear" w:color="auto" w:fill="auto"/>
            <w:vAlign w:val="center"/>
          </w:tcPr>
          <w:p w:rsidR="002C59F2" w:rsidRPr="002C59F2" w:rsidRDefault="002C59F2" w:rsidP="002C59F2">
            <w:pPr>
              <w:jc w:val="center"/>
              <w:rPr>
                <w:rFonts w:cs="B Nazanin"/>
                <w:sz w:val="15"/>
                <w:szCs w:val="15"/>
              </w:rPr>
            </w:pPr>
          </w:p>
        </w:tc>
        <w:tc>
          <w:tcPr>
            <w:tcW w:w="897" w:type="dxa"/>
            <w:shd w:val="clear" w:color="auto" w:fill="auto"/>
            <w:vAlign w:val="center"/>
          </w:tcPr>
          <w:p w:rsidR="002C59F2" w:rsidRPr="002C59F2" w:rsidRDefault="002C59F2" w:rsidP="002C59F2">
            <w:pPr>
              <w:ind w:left="360" w:hanging="360"/>
              <w:contextualSpacing/>
              <w:jc w:val="center"/>
              <w:rPr>
                <w:rFonts w:eastAsia="SimSun" w:cs="Times New Roman"/>
                <w:sz w:val="15"/>
                <w:szCs w:val="15"/>
                <w:lang w:eastAsia="zh-CN" w:bidi="fa-IR"/>
              </w:rPr>
            </w:pPr>
          </w:p>
        </w:tc>
        <w:tc>
          <w:tcPr>
            <w:tcW w:w="1079" w:type="dxa"/>
            <w:gridSpan w:val="2"/>
            <w:shd w:val="clear" w:color="auto" w:fill="auto"/>
            <w:vAlign w:val="center"/>
          </w:tcPr>
          <w:p w:rsidR="002C59F2" w:rsidRPr="002C59F2" w:rsidRDefault="002C59F2" w:rsidP="002C59F2">
            <w:pPr>
              <w:jc w:val="center"/>
              <w:rPr>
                <w:rFonts w:cs="B Nazanin"/>
                <w:sz w:val="16"/>
                <w:szCs w:val="16"/>
              </w:rPr>
            </w:pPr>
          </w:p>
        </w:tc>
        <w:tc>
          <w:tcPr>
            <w:tcW w:w="758" w:type="dxa"/>
            <w:gridSpan w:val="2"/>
            <w:shd w:val="clear" w:color="auto" w:fill="auto"/>
            <w:vAlign w:val="center"/>
          </w:tcPr>
          <w:p w:rsidR="002C59F2" w:rsidRPr="002C59F2" w:rsidRDefault="002C59F2" w:rsidP="002C59F2">
            <w:pPr>
              <w:jc w:val="center"/>
              <w:rPr>
                <w:rFonts w:cs="B Nazanin"/>
                <w:sz w:val="15"/>
                <w:szCs w:val="15"/>
              </w:rPr>
            </w:pPr>
          </w:p>
        </w:tc>
        <w:tc>
          <w:tcPr>
            <w:tcW w:w="990" w:type="dxa"/>
            <w:gridSpan w:val="2"/>
            <w:shd w:val="clear" w:color="auto" w:fill="auto"/>
            <w:vAlign w:val="center"/>
          </w:tcPr>
          <w:p w:rsidR="002C59F2" w:rsidRPr="002C59F2" w:rsidRDefault="002C59F2" w:rsidP="002C59F2">
            <w:pPr>
              <w:jc w:val="center"/>
              <w:rPr>
                <w:rFonts w:cs="B Nazanin"/>
                <w:sz w:val="15"/>
                <w:szCs w:val="15"/>
              </w:rPr>
            </w:pPr>
          </w:p>
        </w:tc>
        <w:tc>
          <w:tcPr>
            <w:tcW w:w="1153" w:type="dxa"/>
            <w:shd w:val="clear" w:color="auto" w:fill="auto"/>
            <w:vAlign w:val="center"/>
          </w:tcPr>
          <w:p w:rsidR="002C59F2" w:rsidRPr="002C59F2" w:rsidRDefault="002C59F2" w:rsidP="002C59F2">
            <w:pPr>
              <w:jc w:val="center"/>
              <w:rPr>
                <w:rFonts w:cs="B Nazanin"/>
                <w:sz w:val="16"/>
                <w:szCs w:val="16"/>
              </w:rPr>
            </w:pPr>
          </w:p>
        </w:tc>
      </w:tr>
      <w:tr w:rsidR="002C59F2" w:rsidRPr="002C59F2" w:rsidTr="00E04D8C">
        <w:trPr>
          <w:trHeight w:val="278"/>
        </w:trPr>
        <w:tc>
          <w:tcPr>
            <w:tcW w:w="562" w:type="dxa"/>
            <w:shd w:val="clear" w:color="auto" w:fill="auto"/>
            <w:vAlign w:val="center"/>
          </w:tcPr>
          <w:p w:rsidR="002C59F2" w:rsidRPr="002C59F2" w:rsidRDefault="002C59F2" w:rsidP="002C59F2">
            <w:pPr>
              <w:jc w:val="center"/>
              <w:rPr>
                <w:rFonts w:cs="B Nazanin"/>
                <w:sz w:val="18"/>
                <w:szCs w:val="18"/>
              </w:rPr>
            </w:pPr>
            <w:r w:rsidRPr="002C59F2">
              <w:rPr>
                <w:rFonts w:cs="B Nazanin"/>
                <w:sz w:val="18"/>
                <w:szCs w:val="18"/>
              </w:rPr>
              <w:t>2</w:t>
            </w:r>
          </w:p>
        </w:tc>
        <w:tc>
          <w:tcPr>
            <w:tcW w:w="623" w:type="dxa"/>
            <w:shd w:val="clear" w:color="auto" w:fill="auto"/>
            <w:vAlign w:val="center"/>
          </w:tcPr>
          <w:p w:rsidR="002C59F2" w:rsidRPr="002C59F2" w:rsidRDefault="002C59F2" w:rsidP="002C59F2">
            <w:pPr>
              <w:jc w:val="center"/>
              <w:rPr>
                <w:rFonts w:cs="B Nazanin"/>
                <w:sz w:val="20"/>
                <w:szCs w:val="20"/>
              </w:rPr>
            </w:pPr>
          </w:p>
        </w:tc>
        <w:tc>
          <w:tcPr>
            <w:tcW w:w="358" w:type="dxa"/>
            <w:shd w:val="clear" w:color="auto" w:fill="auto"/>
            <w:vAlign w:val="center"/>
          </w:tcPr>
          <w:p w:rsidR="002C59F2" w:rsidRPr="002C59F2" w:rsidRDefault="002C59F2" w:rsidP="002C59F2">
            <w:pPr>
              <w:jc w:val="center"/>
              <w:rPr>
                <w:rFonts w:cs="B Nazanin"/>
                <w:sz w:val="20"/>
                <w:szCs w:val="20"/>
              </w:rPr>
            </w:pPr>
          </w:p>
        </w:tc>
        <w:tc>
          <w:tcPr>
            <w:tcW w:w="723" w:type="dxa"/>
            <w:shd w:val="clear" w:color="auto" w:fill="auto"/>
            <w:vAlign w:val="center"/>
          </w:tcPr>
          <w:p w:rsidR="002C59F2" w:rsidRPr="002C59F2" w:rsidRDefault="002C59F2" w:rsidP="002C59F2">
            <w:pPr>
              <w:jc w:val="center"/>
              <w:rPr>
                <w:rFonts w:cs="B Nazanin"/>
                <w:sz w:val="20"/>
                <w:szCs w:val="20"/>
              </w:rPr>
            </w:pPr>
          </w:p>
        </w:tc>
        <w:tc>
          <w:tcPr>
            <w:tcW w:w="594" w:type="dxa"/>
            <w:shd w:val="clear" w:color="auto" w:fill="auto"/>
            <w:vAlign w:val="center"/>
          </w:tcPr>
          <w:p w:rsidR="002C59F2" w:rsidRPr="002C59F2" w:rsidRDefault="002C59F2" w:rsidP="002C59F2">
            <w:pPr>
              <w:jc w:val="center"/>
              <w:rPr>
                <w:rFonts w:cs="B Nazanin"/>
                <w:sz w:val="20"/>
                <w:szCs w:val="20"/>
              </w:rPr>
            </w:pPr>
          </w:p>
        </w:tc>
        <w:tc>
          <w:tcPr>
            <w:tcW w:w="1243" w:type="dxa"/>
            <w:gridSpan w:val="3"/>
            <w:shd w:val="clear" w:color="auto" w:fill="auto"/>
            <w:vAlign w:val="center"/>
          </w:tcPr>
          <w:p w:rsidR="002C59F2" w:rsidRPr="002C59F2" w:rsidRDefault="002C59F2" w:rsidP="002C59F2">
            <w:pPr>
              <w:jc w:val="center"/>
              <w:rPr>
                <w:rFonts w:cs="B Nazanin"/>
                <w:sz w:val="20"/>
                <w:szCs w:val="20"/>
              </w:rPr>
            </w:pPr>
          </w:p>
        </w:tc>
        <w:tc>
          <w:tcPr>
            <w:tcW w:w="688" w:type="dxa"/>
            <w:shd w:val="clear" w:color="auto" w:fill="auto"/>
            <w:vAlign w:val="center"/>
          </w:tcPr>
          <w:p w:rsidR="002C59F2" w:rsidRPr="002C59F2" w:rsidRDefault="002C59F2" w:rsidP="002C59F2">
            <w:pPr>
              <w:jc w:val="center"/>
              <w:rPr>
                <w:rFonts w:cs="B Nazanin"/>
                <w:sz w:val="20"/>
                <w:szCs w:val="20"/>
              </w:rPr>
            </w:pPr>
          </w:p>
        </w:tc>
        <w:tc>
          <w:tcPr>
            <w:tcW w:w="630" w:type="dxa"/>
            <w:shd w:val="clear" w:color="auto" w:fill="auto"/>
            <w:vAlign w:val="center"/>
          </w:tcPr>
          <w:p w:rsidR="002C59F2" w:rsidRPr="002C59F2" w:rsidRDefault="002C59F2" w:rsidP="002C59F2">
            <w:pPr>
              <w:jc w:val="center"/>
              <w:rPr>
                <w:rFonts w:cs="B Nazanin"/>
                <w:sz w:val="15"/>
                <w:szCs w:val="15"/>
              </w:rPr>
            </w:pPr>
          </w:p>
        </w:tc>
        <w:tc>
          <w:tcPr>
            <w:tcW w:w="630" w:type="dxa"/>
            <w:gridSpan w:val="2"/>
            <w:shd w:val="clear" w:color="auto" w:fill="auto"/>
            <w:vAlign w:val="center"/>
          </w:tcPr>
          <w:p w:rsidR="002C59F2" w:rsidRPr="002C59F2" w:rsidRDefault="002C59F2" w:rsidP="002C59F2">
            <w:pPr>
              <w:jc w:val="center"/>
              <w:rPr>
                <w:rFonts w:cs="B Nazanin"/>
                <w:sz w:val="15"/>
                <w:szCs w:val="15"/>
              </w:rPr>
            </w:pPr>
          </w:p>
        </w:tc>
        <w:tc>
          <w:tcPr>
            <w:tcW w:w="897" w:type="dxa"/>
            <w:shd w:val="clear" w:color="auto" w:fill="auto"/>
            <w:vAlign w:val="center"/>
          </w:tcPr>
          <w:p w:rsidR="002C59F2" w:rsidRPr="002C59F2" w:rsidRDefault="002C59F2" w:rsidP="002C59F2">
            <w:pPr>
              <w:ind w:left="360" w:hanging="360"/>
              <w:contextualSpacing/>
              <w:jc w:val="center"/>
              <w:rPr>
                <w:rFonts w:eastAsia="SimSun" w:cs="Times New Roman"/>
                <w:sz w:val="15"/>
                <w:szCs w:val="15"/>
                <w:lang w:eastAsia="zh-CN" w:bidi="fa-IR"/>
              </w:rPr>
            </w:pPr>
          </w:p>
        </w:tc>
        <w:tc>
          <w:tcPr>
            <w:tcW w:w="1079" w:type="dxa"/>
            <w:gridSpan w:val="2"/>
            <w:shd w:val="clear" w:color="auto" w:fill="auto"/>
            <w:vAlign w:val="center"/>
          </w:tcPr>
          <w:p w:rsidR="002C59F2" w:rsidRPr="002C59F2" w:rsidRDefault="002C59F2" w:rsidP="002C59F2">
            <w:pPr>
              <w:jc w:val="center"/>
              <w:rPr>
                <w:rFonts w:cs="B Nazanin"/>
                <w:sz w:val="16"/>
                <w:szCs w:val="16"/>
              </w:rPr>
            </w:pPr>
          </w:p>
        </w:tc>
        <w:tc>
          <w:tcPr>
            <w:tcW w:w="758" w:type="dxa"/>
            <w:gridSpan w:val="2"/>
            <w:shd w:val="clear" w:color="auto" w:fill="auto"/>
            <w:vAlign w:val="center"/>
          </w:tcPr>
          <w:p w:rsidR="002C59F2" w:rsidRPr="002C59F2" w:rsidRDefault="002C59F2" w:rsidP="002C59F2">
            <w:pPr>
              <w:jc w:val="center"/>
              <w:rPr>
                <w:rFonts w:cs="B Nazanin"/>
                <w:sz w:val="15"/>
                <w:szCs w:val="15"/>
              </w:rPr>
            </w:pPr>
          </w:p>
        </w:tc>
        <w:tc>
          <w:tcPr>
            <w:tcW w:w="990" w:type="dxa"/>
            <w:gridSpan w:val="2"/>
            <w:shd w:val="clear" w:color="auto" w:fill="auto"/>
            <w:vAlign w:val="center"/>
          </w:tcPr>
          <w:p w:rsidR="002C59F2" w:rsidRPr="002C59F2" w:rsidRDefault="002C59F2" w:rsidP="002C59F2">
            <w:pPr>
              <w:jc w:val="center"/>
              <w:rPr>
                <w:rFonts w:cs="B Nazanin"/>
                <w:sz w:val="15"/>
                <w:szCs w:val="15"/>
              </w:rPr>
            </w:pPr>
          </w:p>
        </w:tc>
        <w:tc>
          <w:tcPr>
            <w:tcW w:w="1153" w:type="dxa"/>
            <w:shd w:val="clear" w:color="auto" w:fill="auto"/>
            <w:vAlign w:val="center"/>
          </w:tcPr>
          <w:p w:rsidR="002C59F2" w:rsidRPr="002C59F2" w:rsidRDefault="002C59F2" w:rsidP="002C59F2">
            <w:pPr>
              <w:jc w:val="center"/>
              <w:rPr>
                <w:rFonts w:cs="B Nazanin"/>
                <w:sz w:val="16"/>
                <w:szCs w:val="16"/>
              </w:rPr>
            </w:pPr>
          </w:p>
        </w:tc>
      </w:tr>
      <w:tr w:rsidR="002C59F2" w:rsidRPr="002C59F2" w:rsidTr="00E04D8C">
        <w:trPr>
          <w:trHeight w:val="278"/>
        </w:trPr>
        <w:tc>
          <w:tcPr>
            <w:tcW w:w="562" w:type="dxa"/>
            <w:shd w:val="clear" w:color="auto" w:fill="auto"/>
            <w:vAlign w:val="center"/>
          </w:tcPr>
          <w:p w:rsidR="002C59F2" w:rsidRPr="002C59F2" w:rsidRDefault="002C59F2" w:rsidP="002C59F2">
            <w:pPr>
              <w:jc w:val="center"/>
              <w:rPr>
                <w:rFonts w:cs="B Nazanin"/>
                <w:sz w:val="18"/>
                <w:szCs w:val="18"/>
              </w:rPr>
            </w:pPr>
            <w:r w:rsidRPr="002C59F2">
              <w:rPr>
                <w:rFonts w:cs="B Nazanin"/>
                <w:sz w:val="18"/>
                <w:szCs w:val="18"/>
              </w:rPr>
              <w:t>3</w:t>
            </w:r>
          </w:p>
        </w:tc>
        <w:tc>
          <w:tcPr>
            <w:tcW w:w="623" w:type="dxa"/>
            <w:shd w:val="clear" w:color="auto" w:fill="auto"/>
            <w:vAlign w:val="center"/>
          </w:tcPr>
          <w:p w:rsidR="002C59F2" w:rsidRPr="002C59F2" w:rsidRDefault="002C59F2" w:rsidP="002C59F2">
            <w:pPr>
              <w:jc w:val="center"/>
              <w:rPr>
                <w:rFonts w:cs="B Nazanin"/>
                <w:sz w:val="20"/>
                <w:szCs w:val="20"/>
              </w:rPr>
            </w:pPr>
          </w:p>
        </w:tc>
        <w:tc>
          <w:tcPr>
            <w:tcW w:w="358" w:type="dxa"/>
            <w:shd w:val="clear" w:color="auto" w:fill="auto"/>
            <w:vAlign w:val="center"/>
          </w:tcPr>
          <w:p w:rsidR="002C59F2" w:rsidRPr="002C59F2" w:rsidRDefault="002C59F2" w:rsidP="002C59F2">
            <w:pPr>
              <w:jc w:val="center"/>
              <w:rPr>
                <w:rFonts w:cs="B Nazanin"/>
                <w:sz w:val="20"/>
                <w:szCs w:val="20"/>
              </w:rPr>
            </w:pPr>
          </w:p>
        </w:tc>
        <w:tc>
          <w:tcPr>
            <w:tcW w:w="723" w:type="dxa"/>
            <w:shd w:val="clear" w:color="auto" w:fill="auto"/>
            <w:vAlign w:val="center"/>
          </w:tcPr>
          <w:p w:rsidR="002C59F2" w:rsidRPr="002C59F2" w:rsidRDefault="002C59F2" w:rsidP="002C59F2">
            <w:pPr>
              <w:jc w:val="center"/>
              <w:rPr>
                <w:rFonts w:cs="B Nazanin"/>
                <w:sz w:val="20"/>
                <w:szCs w:val="20"/>
              </w:rPr>
            </w:pPr>
          </w:p>
        </w:tc>
        <w:tc>
          <w:tcPr>
            <w:tcW w:w="594" w:type="dxa"/>
            <w:shd w:val="clear" w:color="auto" w:fill="auto"/>
            <w:vAlign w:val="center"/>
          </w:tcPr>
          <w:p w:rsidR="002C59F2" w:rsidRPr="002C59F2" w:rsidRDefault="002C59F2" w:rsidP="002C59F2">
            <w:pPr>
              <w:jc w:val="center"/>
              <w:rPr>
                <w:rFonts w:cs="B Nazanin"/>
                <w:sz w:val="20"/>
                <w:szCs w:val="20"/>
              </w:rPr>
            </w:pPr>
          </w:p>
        </w:tc>
        <w:tc>
          <w:tcPr>
            <w:tcW w:w="1243" w:type="dxa"/>
            <w:gridSpan w:val="3"/>
            <w:shd w:val="clear" w:color="auto" w:fill="auto"/>
            <w:vAlign w:val="center"/>
          </w:tcPr>
          <w:p w:rsidR="002C59F2" w:rsidRPr="002C59F2" w:rsidRDefault="002C59F2" w:rsidP="002C59F2">
            <w:pPr>
              <w:jc w:val="center"/>
              <w:rPr>
                <w:rFonts w:cs="B Nazanin"/>
                <w:sz w:val="20"/>
                <w:szCs w:val="20"/>
              </w:rPr>
            </w:pPr>
          </w:p>
        </w:tc>
        <w:tc>
          <w:tcPr>
            <w:tcW w:w="688" w:type="dxa"/>
            <w:shd w:val="clear" w:color="auto" w:fill="auto"/>
            <w:vAlign w:val="center"/>
          </w:tcPr>
          <w:p w:rsidR="002C59F2" w:rsidRPr="002C59F2" w:rsidRDefault="002C59F2" w:rsidP="002C59F2">
            <w:pPr>
              <w:jc w:val="center"/>
              <w:rPr>
                <w:rFonts w:cs="B Nazanin"/>
                <w:sz w:val="20"/>
                <w:szCs w:val="20"/>
              </w:rPr>
            </w:pPr>
          </w:p>
        </w:tc>
        <w:tc>
          <w:tcPr>
            <w:tcW w:w="630" w:type="dxa"/>
            <w:shd w:val="clear" w:color="auto" w:fill="auto"/>
            <w:vAlign w:val="center"/>
          </w:tcPr>
          <w:p w:rsidR="002C59F2" w:rsidRPr="002C59F2" w:rsidRDefault="002C59F2" w:rsidP="002C59F2">
            <w:pPr>
              <w:jc w:val="center"/>
              <w:rPr>
                <w:rFonts w:cs="B Nazanin"/>
                <w:sz w:val="15"/>
                <w:szCs w:val="15"/>
              </w:rPr>
            </w:pPr>
          </w:p>
        </w:tc>
        <w:tc>
          <w:tcPr>
            <w:tcW w:w="630" w:type="dxa"/>
            <w:gridSpan w:val="2"/>
            <w:shd w:val="clear" w:color="auto" w:fill="auto"/>
            <w:vAlign w:val="center"/>
          </w:tcPr>
          <w:p w:rsidR="002C59F2" w:rsidRPr="002C59F2" w:rsidRDefault="002C59F2" w:rsidP="002C59F2">
            <w:pPr>
              <w:jc w:val="center"/>
              <w:rPr>
                <w:rFonts w:cs="B Nazanin"/>
                <w:sz w:val="15"/>
                <w:szCs w:val="15"/>
              </w:rPr>
            </w:pPr>
          </w:p>
        </w:tc>
        <w:tc>
          <w:tcPr>
            <w:tcW w:w="897" w:type="dxa"/>
            <w:shd w:val="clear" w:color="auto" w:fill="auto"/>
            <w:vAlign w:val="center"/>
          </w:tcPr>
          <w:p w:rsidR="002C59F2" w:rsidRPr="002C59F2" w:rsidRDefault="002C59F2" w:rsidP="002C59F2">
            <w:pPr>
              <w:ind w:left="360" w:hanging="360"/>
              <w:contextualSpacing/>
              <w:jc w:val="center"/>
              <w:rPr>
                <w:rFonts w:eastAsia="SimSun" w:cs="Times New Roman"/>
                <w:sz w:val="15"/>
                <w:szCs w:val="15"/>
                <w:lang w:eastAsia="zh-CN" w:bidi="fa-IR"/>
              </w:rPr>
            </w:pPr>
          </w:p>
        </w:tc>
        <w:tc>
          <w:tcPr>
            <w:tcW w:w="1079" w:type="dxa"/>
            <w:gridSpan w:val="2"/>
            <w:shd w:val="clear" w:color="auto" w:fill="auto"/>
            <w:vAlign w:val="center"/>
          </w:tcPr>
          <w:p w:rsidR="002C59F2" w:rsidRPr="002C59F2" w:rsidRDefault="002C59F2" w:rsidP="002C59F2">
            <w:pPr>
              <w:jc w:val="center"/>
              <w:rPr>
                <w:rFonts w:cs="B Nazanin"/>
                <w:sz w:val="16"/>
                <w:szCs w:val="16"/>
              </w:rPr>
            </w:pPr>
          </w:p>
        </w:tc>
        <w:tc>
          <w:tcPr>
            <w:tcW w:w="758" w:type="dxa"/>
            <w:gridSpan w:val="2"/>
            <w:shd w:val="clear" w:color="auto" w:fill="auto"/>
            <w:vAlign w:val="center"/>
          </w:tcPr>
          <w:p w:rsidR="002C59F2" w:rsidRPr="002C59F2" w:rsidRDefault="002C59F2" w:rsidP="002C59F2">
            <w:pPr>
              <w:jc w:val="center"/>
              <w:rPr>
                <w:rFonts w:cs="B Nazanin"/>
                <w:sz w:val="15"/>
                <w:szCs w:val="15"/>
              </w:rPr>
            </w:pPr>
          </w:p>
        </w:tc>
        <w:tc>
          <w:tcPr>
            <w:tcW w:w="990" w:type="dxa"/>
            <w:gridSpan w:val="2"/>
            <w:shd w:val="clear" w:color="auto" w:fill="auto"/>
            <w:vAlign w:val="center"/>
          </w:tcPr>
          <w:p w:rsidR="002C59F2" w:rsidRPr="002C59F2" w:rsidRDefault="002C59F2" w:rsidP="002C59F2">
            <w:pPr>
              <w:jc w:val="center"/>
              <w:rPr>
                <w:rFonts w:cs="B Nazanin"/>
                <w:sz w:val="15"/>
                <w:szCs w:val="15"/>
              </w:rPr>
            </w:pPr>
          </w:p>
        </w:tc>
        <w:tc>
          <w:tcPr>
            <w:tcW w:w="1153" w:type="dxa"/>
            <w:shd w:val="clear" w:color="auto" w:fill="auto"/>
            <w:vAlign w:val="center"/>
          </w:tcPr>
          <w:p w:rsidR="002C59F2" w:rsidRPr="002C59F2" w:rsidRDefault="002C59F2" w:rsidP="002C59F2">
            <w:pPr>
              <w:jc w:val="center"/>
              <w:rPr>
                <w:rFonts w:cs="B Nazanin"/>
                <w:sz w:val="16"/>
                <w:szCs w:val="16"/>
              </w:rPr>
            </w:pPr>
          </w:p>
        </w:tc>
      </w:tr>
      <w:tr w:rsidR="002C59F2" w:rsidRPr="002C59F2" w:rsidTr="00E04D8C">
        <w:trPr>
          <w:trHeight w:val="278"/>
        </w:trPr>
        <w:tc>
          <w:tcPr>
            <w:tcW w:w="562" w:type="dxa"/>
            <w:shd w:val="clear" w:color="auto" w:fill="auto"/>
            <w:vAlign w:val="center"/>
          </w:tcPr>
          <w:p w:rsidR="002C59F2" w:rsidRPr="002C59F2" w:rsidRDefault="002C59F2" w:rsidP="002C59F2">
            <w:pPr>
              <w:jc w:val="center"/>
              <w:rPr>
                <w:rFonts w:cs="B Nazanin"/>
                <w:sz w:val="18"/>
                <w:szCs w:val="18"/>
              </w:rPr>
            </w:pPr>
            <w:r w:rsidRPr="002C59F2">
              <w:rPr>
                <w:rFonts w:cs="B Nazanin"/>
                <w:sz w:val="18"/>
                <w:szCs w:val="18"/>
              </w:rPr>
              <w:t>4</w:t>
            </w:r>
          </w:p>
        </w:tc>
        <w:tc>
          <w:tcPr>
            <w:tcW w:w="623" w:type="dxa"/>
            <w:shd w:val="clear" w:color="auto" w:fill="auto"/>
            <w:vAlign w:val="center"/>
          </w:tcPr>
          <w:p w:rsidR="002C59F2" w:rsidRPr="002C59F2" w:rsidRDefault="002C59F2" w:rsidP="002C59F2">
            <w:pPr>
              <w:jc w:val="center"/>
              <w:rPr>
                <w:rFonts w:cs="B Nazanin"/>
                <w:sz w:val="20"/>
                <w:szCs w:val="20"/>
              </w:rPr>
            </w:pPr>
          </w:p>
        </w:tc>
        <w:tc>
          <w:tcPr>
            <w:tcW w:w="358" w:type="dxa"/>
            <w:shd w:val="clear" w:color="auto" w:fill="auto"/>
            <w:vAlign w:val="center"/>
          </w:tcPr>
          <w:p w:rsidR="002C59F2" w:rsidRPr="002C59F2" w:rsidRDefault="002C59F2" w:rsidP="002C59F2">
            <w:pPr>
              <w:jc w:val="center"/>
              <w:rPr>
                <w:rFonts w:cs="B Nazanin"/>
                <w:sz w:val="20"/>
                <w:szCs w:val="20"/>
              </w:rPr>
            </w:pPr>
          </w:p>
        </w:tc>
        <w:tc>
          <w:tcPr>
            <w:tcW w:w="723" w:type="dxa"/>
            <w:shd w:val="clear" w:color="auto" w:fill="auto"/>
            <w:vAlign w:val="center"/>
          </w:tcPr>
          <w:p w:rsidR="002C59F2" w:rsidRPr="002C59F2" w:rsidRDefault="002C59F2" w:rsidP="002C59F2">
            <w:pPr>
              <w:jc w:val="center"/>
              <w:rPr>
                <w:rFonts w:cs="B Nazanin"/>
                <w:sz w:val="20"/>
                <w:szCs w:val="20"/>
              </w:rPr>
            </w:pPr>
          </w:p>
        </w:tc>
        <w:tc>
          <w:tcPr>
            <w:tcW w:w="594" w:type="dxa"/>
            <w:shd w:val="clear" w:color="auto" w:fill="auto"/>
            <w:vAlign w:val="center"/>
          </w:tcPr>
          <w:p w:rsidR="002C59F2" w:rsidRPr="002C59F2" w:rsidRDefault="002C59F2" w:rsidP="002C59F2">
            <w:pPr>
              <w:jc w:val="center"/>
              <w:rPr>
                <w:rFonts w:cs="B Nazanin"/>
                <w:sz w:val="20"/>
                <w:szCs w:val="20"/>
              </w:rPr>
            </w:pPr>
          </w:p>
        </w:tc>
        <w:tc>
          <w:tcPr>
            <w:tcW w:w="1243" w:type="dxa"/>
            <w:gridSpan w:val="3"/>
            <w:shd w:val="clear" w:color="auto" w:fill="auto"/>
            <w:vAlign w:val="center"/>
          </w:tcPr>
          <w:p w:rsidR="002C59F2" w:rsidRPr="002C59F2" w:rsidRDefault="002C59F2" w:rsidP="002C59F2">
            <w:pPr>
              <w:jc w:val="center"/>
              <w:rPr>
                <w:rFonts w:cs="B Nazanin"/>
                <w:sz w:val="20"/>
                <w:szCs w:val="20"/>
              </w:rPr>
            </w:pPr>
          </w:p>
        </w:tc>
        <w:tc>
          <w:tcPr>
            <w:tcW w:w="688" w:type="dxa"/>
            <w:shd w:val="clear" w:color="auto" w:fill="auto"/>
            <w:vAlign w:val="center"/>
          </w:tcPr>
          <w:p w:rsidR="002C59F2" w:rsidRPr="002C59F2" w:rsidRDefault="002C59F2" w:rsidP="002C59F2">
            <w:pPr>
              <w:jc w:val="center"/>
              <w:rPr>
                <w:rFonts w:cs="B Nazanin"/>
                <w:sz w:val="20"/>
                <w:szCs w:val="20"/>
              </w:rPr>
            </w:pPr>
          </w:p>
        </w:tc>
        <w:tc>
          <w:tcPr>
            <w:tcW w:w="630" w:type="dxa"/>
            <w:shd w:val="clear" w:color="auto" w:fill="auto"/>
            <w:vAlign w:val="center"/>
          </w:tcPr>
          <w:p w:rsidR="002C59F2" w:rsidRPr="002C59F2" w:rsidRDefault="002C59F2" w:rsidP="002C59F2">
            <w:pPr>
              <w:jc w:val="center"/>
              <w:rPr>
                <w:rFonts w:cs="B Nazanin"/>
                <w:sz w:val="15"/>
                <w:szCs w:val="15"/>
              </w:rPr>
            </w:pPr>
          </w:p>
        </w:tc>
        <w:tc>
          <w:tcPr>
            <w:tcW w:w="630" w:type="dxa"/>
            <w:gridSpan w:val="2"/>
            <w:shd w:val="clear" w:color="auto" w:fill="auto"/>
            <w:vAlign w:val="center"/>
          </w:tcPr>
          <w:p w:rsidR="002C59F2" w:rsidRPr="002C59F2" w:rsidRDefault="002C59F2" w:rsidP="002C59F2">
            <w:pPr>
              <w:jc w:val="center"/>
              <w:rPr>
                <w:rFonts w:cs="B Nazanin"/>
                <w:sz w:val="15"/>
                <w:szCs w:val="15"/>
              </w:rPr>
            </w:pPr>
          </w:p>
        </w:tc>
        <w:tc>
          <w:tcPr>
            <w:tcW w:w="897" w:type="dxa"/>
            <w:shd w:val="clear" w:color="auto" w:fill="auto"/>
            <w:vAlign w:val="center"/>
          </w:tcPr>
          <w:p w:rsidR="002C59F2" w:rsidRPr="002C59F2" w:rsidRDefault="002C59F2" w:rsidP="002C59F2">
            <w:pPr>
              <w:ind w:left="360" w:hanging="360"/>
              <w:contextualSpacing/>
              <w:jc w:val="center"/>
              <w:rPr>
                <w:rFonts w:eastAsia="SimSun" w:cs="Times New Roman"/>
                <w:sz w:val="15"/>
                <w:szCs w:val="15"/>
                <w:lang w:eastAsia="zh-CN" w:bidi="fa-IR"/>
              </w:rPr>
            </w:pPr>
          </w:p>
        </w:tc>
        <w:tc>
          <w:tcPr>
            <w:tcW w:w="1079" w:type="dxa"/>
            <w:gridSpan w:val="2"/>
            <w:shd w:val="clear" w:color="auto" w:fill="auto"/>
            <w:vAlign w:val="center"/>
          </w:tcPr>
          <w:p w:rsidR="002C59F2" w:rsidRPr="002C59F2" w:rsidRDefault="002C59F2" w:rsidP="002C59F2">
            <w:pPr>
              <w:jc w:val="center"/>
              <w:rPr>
                <w:rFonts w:cs="B Nazanin"/>
                <w:sz w:val="16"/>
                <w:szCs w:val="16"/>
              </w:rPr>
            </w:pPr>
          </w:p>
        </w:tc>
        <w:tc>
          <w:tcPr>
            <w:tcW w:w="758" w:type="dxa"/>
            <w:gridSpan w:val="2"/>
            <w:shd w:val="clear" w:color="auto" w:fill="auto"/>
            <w:vAlign w:val="center"/>
          </w:tcPr>
          <w:p w:rsidR="002C59F2" w:rsidRPr="002C59F2" w:rsidRDefault="002C59F2" w:rsidP="002C59F2">
            <w:pPr>
              <w:jc w:val="center"/>
              <w:rPr>
                <w:rFonts w:cs="B Nazanin"/>
                <w:sz w:val="15"/>
                <w:szCs w:val="15"/>
              </w:rPr>
            </w:pPr>
          </w:p>
        </w:tc>
        <w:tc>
          <w:tcPr>
            <w:tcW w:w="990" w:type="dxa"/>
            <w:gridSpan w:val="2"/>
            <w:shd w:val="clear" w:color="auto" w:fill="auto"/>
            <w:vAlign w:val="center"/>
          </w:tcPr>
          <w:p w:rsidR="002C59F2" w:rsidRPr="002C59F2" w:rsidRDefault="002C59F2" w:rsidP="002C59F2">
            <w:pPr>
              <w:jc w:val="center"/>
              <w:rPr>
                <w:rFonts w:cs="B Nazanin"/>
                <w:sz w:val="15"/>
                <w:szCs w:val="15"/>
              </w:rPr>
            </w:pPr>
          </w:p>
        </w:tc>
        <w:tc>
          <w:tcPr>
            <w:tcW w:w="1153" w:type="dxa"/>
            <w:shd w:val="clear" w:color="auto" w:fill="auto"/>
            <w:vAlign w:val="center"/>
          </w:tcPr>
          <w:p w:rsidR="002C59F2" w:rsidRPr="002C59F2" w:rsidRDefault="002C59F2" w:rsidP="002C59F2">
            <w:pPr>
              <w:jc w:val="center"/>
              <w:rPr>
                <w:rFonts w:cs="B Nazanin"/>
                <w:sz w:val="16"/>
                <w:szCs w:val="16"/>
              </w:rPr>
            </w:pPr>
          </w:p>
        </w:tc>
      </w:tr>
      <w:tr w:rsidR="002C59F2" w:rsidRPr="002C59F2" w:rsidTr="00E04D8C">
        <w:trPr>
          <w:trHeight w:val="278"/>
        </w:trPr>
        <w:tc>
          <w:tcPr>
            <w:tcW w:w="562" w:type="dxa"/>
            <w:shd w:val="clear" w:color="auto" w:fill="auto"/>
            <w:vAlign w:val="center"/>
          </w:tcPr>
          <w:p w:rsidR="002C59F2" w:rsidRPr="002C59F2" w:rsidRDefault="002C59F2" w:rsidP="002C59F2">
            <w:pPr>
              <w:jc w:val="center"/>
              <w:rPr>
                <w:rFonts w:cs="B Nazanin"/>
                <w:sz w:val="18"/>
                <w:szCs w:val="18"/>
              </w:rPr>
            </w:pPr>
            <w:r w:rsidRPr="002C59F2">
              <w:rPr>
                <w:rFonts w:cs="B Nazanin"/>
                <w:sz w:val="18"/>
                <w:szCs w:val="18"/>
              </w:rPr>
              <w:t>5</w:t>
            </w:r>
          </w:p>
        </w:tc>
        <w:tc>
          <w:tcPr>
            <w:tcW w:w="623" w:type="dxa"/>
            <w:shd w:val="clear" w:color="auto" w:fill="auto"/>
            <w:vAlign w:val="center"/>
          </w:tcPr>
          <w:p w:rsidR="002C59F2" w:rsidRPr="002C59F2" w:rsidRDefault="002C59F2" w:rsidP="002C59F2">
            <w:pPr>
              <w:jc w:val="center"/>
              <w:rPr>
                <w:rFonts w:cs="B Nazanin"/>
                <w:sz w:val="20"/>
                <w:szCs w:val="20"/>
              </w:rPr>
            </w:pPr>
          </w:p>
        </w:tc>
        <w:tc>
          <w:tcPr>
            <w:tcW w:w="358" w:type="dxa"/>
            <w:shd w:val="clear" w:color="auto" w:fill="auto"/>
            <w:vAlign w:val="center"/>
          </w:tcPr>
          <w:p w:rsidR="002C59F2" w:rsidRPr="002C59F2" w:rsidRDefault="002C59F2" w:rsidP="002C59F2">
            <w:pPr>
              <w:jc w:val="center"/>
              <w:rPr>
                <w:rFonts w:cs="B Nazanin"/>
                <w:sz w:val="20"/>
                <w:szCs w:val="20"/>
              </w:rPr>
            </w:pPr>
          </w:p>
        </w:tc>
        <w:tc>
          <w:tcPr>
            <w:tcW w:w="723" w:type="dxa"/>
            <w:shd w:val="clear" w:color="auto" w:fill="auto"/>
            <w:vAlign w:val="center"/>
          </w:tcPr>
          <w:p w:rsidR="002C59F2" w:rsidRPr="002C59F2" w:rsidRDefault="002C59F2" w:rsidP="002C59F2">
            <w:pPr>
              <w:jc w:val="center"/>
              <w:rPr>
                <w:rFonts w:cs="B Nazanin"/>
                <w:sz w:val="20"/>
                <w:szCs w:val="20"/>
              </w:rPr>
            </w:pPr>
          </w:p>
        </w:tc>
        <w:tc>
          <w:tcPr>
            <w:tcW w:w="594" w:type="dxa"/>
            <w:shd w:val="clear" w:color="auto" w:fill="auto"/>
            <w:vAlign w:val="center"/>
          </w:tcPr>
          <w:p w:rsidR="002C59F2" w:rsidRPr="002C59F2" w:rsidRDefault="002C59F2" w:rsidP="002C59F2">
            <w:pPr>
              <w:jc w:val="center"/>
              <w:rPr>
                <w:rFonts w:cs="B Nazanin"/>
                <w:sz w:val="20"/>
                <w:szCs w:val="20"/>
              </w:rPr>
            </w:pPr>
          </w:p>
        </w:tc>
        <w:tc>
          <w:tcPr>
            <w:tcW w:w="1243" w:type="dxa"/>
            <w:gridSpan w:val="3"/>
            <w:shd w:val="clear" w:color="auto" w:fill="auto"/>
            <w:vAlign w:val="center"/>
          </w:tcPr>
          <w:p w:rsidR="002C59F2" w:rsidRPr="002C59F2" w:rsidRDefault="002C59F2" w:rsidP="002C59F2">
            <w:pPr>
              <w:jc w:val="center"/>
              <w:rPr>
                <w:rFonts w:cs="B Nazanin"/>
                <w:sz w:val="20"/>
                <w:szCs w:val="20"/>
              </w:rPr>
            </w:pPr>
          </w:p>
        </w:tc>
        <w:tc>
          <w:tcPr>
            <w:tcW w:w="688" w:type="dxa"/>
            <w:shd w:val="clear" w:color="auto" w:fill="auto"/>
            <w:vAlign w:val="center"/>
          </w:tcPr>
          <w:p w:rsidR="002C59F2" w:rsidRPr="002C59F2" w:rsidRDefault="002C59F2" w:rsidP="002C59F2">
            <w:pPr>
              <w:jc w:val="center"/>
              <w:rPr>
                <w:rFonts w:cs="B Nazanin"/>
                <w:sz w:val="20"/>
                <w:szCs w:val="20"/>
              </w:rPr>
            </w:pPr>
          </w:p>
        </w:tc>
        <w:tc>
          <w:tcPr>
            <w:tcW w:w="630" w:type="dxa"/>
            <w:shd w:val="clear" w:color="auto" w:fill="auto"/>
            <w:vAlign w:val="center"/>
          </w:tcPr>
          <w:p w:rsidR="002C59F2" w:rsidRPr="002C59F2" w:rsidRDefault="002C59F2" w:rsidP="002C59F2">
            <w:pPr>
              <w:jc w:val="center"/>
              <w:rPr>
                <w:rFonts w:cs="B Nazanin"/>
                <w:sz w:val="15"/>
                <w:szCs w:val="15"/>
              </w:rPr>
            </w:pPr>
          </w:p>
        </w:tc>
        <w:tc>
          <w:tcPr>
            <w:tcW w:w="630" w:type="dxa"/>
            <w:gridSpan w:val="2"/>
            <w:shd w:val="clear" w:color="auto" w:fill="auto"/>
            <w:vAlign w:val="center"/>
          </w:tcPr>
          <w:p w:rsidR="002C59F2" w:rsidRPr="002C59F2" w:rsidRDefault="002C59F2" w:rsidP="002C59F2">
            <w:pPr>
              <w:jc w:val="center"/>
              <w:rPr>
                <w:rFonts w:cs="B Nazanin"/>
                <w:sz w:val="15"/>
                <w:szCs w:val="15"/>
              </w:rPr>
            </w:pPr>
          </w:p>
        </w:tc>
        <w:tc>
          <w:tcPr>
            <w:tcW w:w="897" w:type="dxa"/>
            <w:shd w:val="clear" w:color="auto" w:fill="auto"/>
            <w:vAlign w:val="center"/>
          </w:tcPr>
          <w:p w:rsidR="002C59F2" w:rsidRPr="002C59F2" w:rsidRDefault="002C59F2" w:rsidP="002C59F2">
            <w:pPr>
              <w:ind w:left="360" w:hanging="360"/>
              <w:contextualSpacing/>
              <w:jc w:val="center"/>
              <w:rPr>
                <w:rFonts w:eastAsia="SimSun" w:cs="Times New Roman"/>
                <w:sz w:val="15"/>
                <w:szCs w:val="15"/>
                <w:lang w:eastAsia="zh-CN" w:bidi="fa-IR"/>
              </w:rPr>
            </w:pPr>
          </w:p>
        </w:tc>
        <w:tc>
          <w:tcPr>
            <w:tcW w:w="1079" w:type="dxa"/>
            <w:gridSpan w:val="2"/>
            <w:shd w:val="clear" w:color="auto" w:fill="auto"/>
            <w:vAlign w:val="center"/>
          </w:tcPr>
          <w:p w:rsidR="002C59F2" w:rsidRPr="002C59F2" w:rsidRDefault="002C59F2" w:rsidP="002C59F2">
            <w:pPr>
              <w:jc w:val="center"/>
              <w:rPr>
                <w:rFonts w:cs="B Nazanin"/>
                <w:sz w:val="16"/>
                <w:szCs w:val="16"/>
              </w:rPr>
            </w:pPr>
          </w:p>
        </w:tc>
        <w:tc>
          <w:tcPr>
            <w:tcW w:w="758" w:type="dxa"/>
            <w:gridSpan w:val="2"/>
            <w:shd w:val="clear" w:color="auto" w:fill="auto"/>
            <w:vAlign w:val="center"/>
          </w:tcPr>
          <w:p w:rsidR="002C59F2" w:rsidRPr="002C59F2" w:rsidRDefault="002C59F2" w:rsidP="002C59F2">
            <w:pPr>
              <w:jc w:val="center"/>
              <w:rPr>
                <w:rFonts w:cs="B Nazanin"/>
                <w:sz w:val="15"/>
                <w:szCs w:val="15"/>
              </w:rPr>
            </w:pPr>
          </w:p>
        </w:tc>
        <w:tc>
          <w:tcPr>
            <w:tcW w:w="990" w:type="dxa"/>
            <w:gridSpan w:val="2"/>
            <w:shd w:val="clear" w:color="auto" w:fill="auto"/>
            <w:vAlign w:val="center"/>
          </w:tcPr>
          <w:p w:rsidR="002C59F2" w:rsidRPr="002C59F2" w:rsidRDefault="002C59F2" w:rsidP="002C59F2">
            <w:pPr>
              <w:jc w:val="center"/>
              <w:rPr>
                <w:rFonts w:cs="B Nazanin"/>
                <w:sz w:val="15"/>
                <w:szCs w:val="15"/>
              </w:rPr>
            </w:pPr>
          </w:p>
        </w:tc>
        <w:tc>
          <w:tcPr>
            <w:tcW w:w="1153" w:type="dxa"/>
            <w:shd w:val="clear" w:color="auto" w:fill="auto"/>
            <w:vAlign w:val="center"/>
          </w:tcPr>
          <w:p w:rsidR="002C59F2" w:rsidRPr="002C59F2" w:rsidRDefault="002C59F2" w:rsidP="002C59F2">
            <w:pPr>
              <w:jc w:val="center"/>
              <w:rPr>
                <w:rFonts w:cs="B Nazanin"/>
                <w:sz w:val="16"/>
                <w:szCs w:val="16"/>
              </w:rPr>
            </w:pPr>
          </w:p>
        </w:tc>
      </w:tr>
      <w:tr w:rsidR="002C59F2" w:rsidRPr="002C59F2" w:rsidTr="00E04D8C">
        <w:trPr>
          <w:trHeight w:val="782"/>
        </w:trPr>
        <w:tc>
          <w:tcPr>
            <w:tcW w:w="10928" w:type="dxa"/>
            <w:gridSpan w:val="20"/>
            <w:shd w:val="clear" w:color="auto" w:fill="auto"/>
          </w:tcPr>
          <w:p w:rsidR="002C59F2" w:rsidRPr="002C59F2" w:rsidRDefault="002C59F2" w:rsidP="00E04D8C">
            <w:pPr>
              <w:rPr>
                <w:rFonts w:cs="B Nazanin"/>
                <w:sz w:val="28"/>
                <w:rtl/>
              </w:rPr>
            </w:pPr>
            <w:r w:rsidRPr="002C59F2">
              <w:rPr>
                <w:rFonts w:cs="B Nazanin"/>
                <w:sz w:val="28"/>
                <w:u w:val="single"/>
              </w:rPr>
              <w:t>Explanation</w:t>
            </w:r>
            <w:r w:rsidRPr="002C59F2">
              <w:rPr>
                <w:rFonts w:cs="B Nazanin"/>
                <w:sz w:val="28"/>
              </w:rPr>
              <w:t>:</w:t>
            </w:r>
            <w:r w:rsidRPr="002C59F2">
              <w:rPr>
                <w:rFonts w:cs="B Nazanin" w:hint="cs"/>
                <w:sz w:val="28"/>
                <w:rtl/>
              </w:rPr>
              <w:t xml:space="preserve">                                 </w:t>
            </w:r>
          </w:p>
        </w:tc>
      </w:tr>
      <w:tr w:rsidR="002C59F2" w:rsidRPr="002C59F2" w:rsidTr="00FC395A">
        <w:trPr>
          <w:trHeight w:val="953"/>
        </w:trPr>
        <w:tc>
          <w:tcPr>
            <w:tcW w:w="10928" w:type="dxa"/>
            <w:gridSpan w:val="20"/>
            <w:tcBorders>
              <w:bottom w:val="single" w:sz="4" w:space="0" w:color="auto"/>
            </w:tcBorders>
            <w:shd w:val="clear" w:color="auto" w:fill="auto"/>
          </w:tcPr>
          <w:p w:rsidR="002C59F2" w:rsidRPr="002C59F2" w:rsidRDefault="002C59F2" w:rsidP="002C59F2">
            <w:pPr>
              <w:rPr>
                <w:rFonts w:cs="B Nazanin"/>
                <w:sz w:val="20"/>
                <w:szCs w:val="20"/>
              </w:rPr>
            </w:pPr>
            <w:r w:rsidRPr="002C59F2">
              <w:rPr>
                <w:rFonts w:cs="B Nazanin"/>
                <w:b/>
                <w:bCs/>
                <w:sz w:val="20"/>
                <w:szCs w:val="20"/>
              </w:rPr>
              <w:t>Sketch</w:t>
            </w:r>
            <w:r w:rsidRPr="002C59F2">
              <w:rPr>
                <w:rFonts w:cs="B Nazanin"/>
                <w:sz w:val="20"/>
                <w:szCs w:val="20"/>
              </w:rPr>
              <w:t>:</w:t>
            </w:r>
          </w:p>
          <w:p w:rsidR="002C59F2" w:rsidRPr="002C59F2" w:rsidRDefault="002C59F2" w:rsidP="002C59F2">
            <w:pPr>
              <w:rPr>
                <w:rFonts w:cs="B Nazanin"/>
                <w:sz w:val="20"/>
                <w:szCs w:val="20"/>
              </w:rPr>
            </w:pPr>
          </w:p>
        </w:tc>
      </w:tr>
      <w:tr w:rsidR="002C59F2" w:rsidRPr="002C59F2" w:rsidTr="00E04D8C">
        <w:trPr>
          <w:trHeight w:val="580"/>
        </w:trPr>
        <w:tc>
          <w:tcPr>
            <w:tcW w:w="10928" w:type="dxa"/>
            <w:gridSpan w:val="20"/>
            <w:shd w:val="clear" w:color="auto" w:fill="auto"/>
          </w:tcPr>
          <w:p w:rsidR="002C59F2" w:rsidRPr="002C59F2" w:rsidRDefault="002C59F2" w:rsidP="002C59F2">
            <w:pPr>
              <w:rPr>
                <w:rFonts w:cs="B Nazanin"/>
                <w:b/>
                <w:bCs/>
                <w:sz w:val="20"/>
                <w:szCs w:val="20"/>
              </w:rPr>
            </w:pPr>
            <w:r w:rsidRPr="002C59F2">
              <w:rPr>
                <w:rFonts w:cs="B Nazanin"/>
                <w:b/>
                <w:bCs/>
                <w:sz w:val="20"/>
                <w:szCs w:val="20"/>
              </w:rPr>
              <w:t>Weld Identification:</w:t>
            </w:r>
          </w:p>
          <w:p w:rsidR="002C59F2" w:rsidRPr="002C59F2" w:rsidRDefault="002C59F2" w:rsidP="002C59F2">
            <w:pPr>
              <w:rPr>
                <w:rFonts w:cs="B Nazanin"/>
                <w:sz w:val="20"/>
                <w:szCs w:val="20"/>
              </w:rPr>
            </w:pPr>
            <w:r w:rsidRPr="002C59F2">
              <w:rPr>
                <w:rFonts w:cs="B Nazanin"/>
                <w:sz w:val="20"/>
                <w:szCs w:val="20"/>
              </w:rPr>
              <w:t>BP: Bottom Plate, TP</w:t>
            </w:r>
            <w:r w:rsidRPr="002C59F2">
              <w:rPr>
                <w:rFonts w:cs="B Nazanin"/>
                <w:sz w:val="20"/>
                <w:szCs w:val="20"/>
                <w:shd w:val="clear" w:color="auto" w:fill="FFFFFF"/>
              </w:rPr>
              <w:t>: Top Plate, BC: Box Corner, WF: Web fo Flange, SP: Splice Plate, CP:Cover Plate, S:Stiffener, CB: Column to Base Plate, GP:Gusset Plate,     LW:</w:t>
            </w:r>
            <w:r w:rsidRPr="002C59F2">
              <w:rPr>
                <w:sz w:val="20"/>
                <w:szCs w:val="24"/>
                <w:shd w:val="clear" w:color="auto" w:fill="FFFFFF"/>
              </w:rPr>
              <w:t xml:space="preserve"> </w:t>
            </w:r>
            <w:r w:rsidRPr="002C59F2">
              <w:rPr>
                <w:rFonts w:cs="B Nazanin"/>
                <w:sz w:val="20"/>
                <w:szCs w:val="20"/>
                <w:shd w:val="clear" w:color="auto" w:fill="FFFFFF"/>
              </w:rPr>
              <w:t>longitudinal weld    CW:</w:t>
            </w:r>
            <w:r w:rsidRPr="002C59F2">
              <w:rPr>
                <w:sz w:val="20"/>
                <w:szCs w:val="24"/>
                <w:shd w:val="clear" w:color="auto" w:fill="FFFFFF"/>
              </w:rPr>
              <w:t xml:space="preserve"> </w:t>
            </w:r>
            <w:r w:rsidRPr="002C59F2">
              <w:rPr>
                <w:rFonts w:cs="B Nazanin"/>
                <w:sz w:val="20"/>
                <w:szCs w:val="20"/>
                <w:shd w:val="clear" w:color="auto" w:fill="FFFFFF"/>
              </w:rPr>
              <w:t>circular weld</w:t>
            </w:r>
          </w:p>
        </w:tc>
      </w:tr>
      <w:tr w:rsidR="002C59F2" w:rsidRPr="002C59F2" w:rsidTr="00E04D8C">
        <w:trPr>
          <w:trHeight w:val="962"/>
        </w:trPr>
        <w:tc>
          <w:tcPr>
            <w:tcW w:w="10928" w:type="dxa"/>
            <w:gridSpan w:val="20"/>
            <w:shd w:val="clear" w:color="auto" w:fill="auto"/>
          </w:tcPr>
          <w:p w:rsidR="002C59F2" w:rsidRPr="002C59F2" w:rsidRDefault="002C59F2" w:rsidP="00E04D8C">
            <w:pPr>
              <w:rPr>
                <w:rFonts w:cs="B Nazanin"/>
                <w:b/>
                <w:bCs/>
                <w:sz w:val="20"/>
                <w:szCs w:val="20"/>
              </w:rPr>
            </w:pPr>
            <w:r w:rsidRPr="002C59F2">
              <w:rPr>
                <w:rFonts w:cs="B Nazanin"/>
                <w:b/>
                <w:bCs/>
                <w:sz w:val="20"/>
                <w:szCs w:val="20"/>
              </w:rPr>
              <w:t>Type of weld defect :</w:t>
            </w:r>
          </w:p>
          <w:p w:rsidR="002C59F2" w:rsidRPr="002C59F2" w:rsidRDefault="002C59F2" w:rsidP="00E04D8C">
            <w:pPr>
              <w:rPr>
                <w:rFonts w:cs="B Nazanin"/>
                <w:b/>
                <w:bCs/>
                <w:sz w:val="20"/>
                <w:szCs w:val="20"/>
              </w:rPr>
            </w:pPr>
            <w:r w:rsidRPr="002C59F2">
              <w:rPr>
                <w:rFonts w:cs="B Nazanin"/>
                <w:b/>
                <w:bCs/>
                <w:sz w:val="20"/>
                <w:szCs w:val="20"/>
              </w:rPr>
              <w:t>UC: under cut          CP: cluster porosity         SL: slag line.isolated          LOF: lack of fusion             TI: Tungesten inclusion</w:t>
            </w:r>
          </w:p>
          <w:p w:rsidR="002C59F2" w:rsidRPr="002C59F2" w:rsidRDefault="002C59F2" w:rsidP="00E04D8C">
            <w:pPr>
              <w:rPr>
                <w:rFonts w:cs="B Nazanin"/>
                <w:b/>
                <w:bCs/>
                <w:sz w:val="20"/>
                <w:szCs w:val="20"/>
              </w:rPr>
            </w:pPr>
            <w:r w:rsidRPr="002C59F2">
              <w:rPr>
                <w:rFonts w:cs="B Nazanin"/>
                <w:b/>
                <w:bCs/>
                <w:sz w:val="20"/>
                <w:szCs w:val="20"/>
              </w:rPr>
              <w:t>LOP: lack of penetration          PO: porosity            CR: crack                   EP: excess penetration        RC: root concavity</w:t>
            </w:r>
          </w:p>
          <w:p w:rsidR="002C59F2" w:rsidRPr="002C59F2" w:rsidRDefault="002C59F2" w:rsidP="002C59F2">
            <w:pPr>
              <w:rPr>
                <w:rFonts w:cs="B Nazanin"/>
                <w:b/>
                <w:bCs/>
                <w:sz w:val="20"/>
                <w:szCs w:val="20"/>
              </w:rPr>
            </w:pPr>
          </w:p>
        </w:tc>
      </w:tr>
      <w:tr w:rsidR="002C59F2" w:rsidRPr="002C59F2" w:rsidTr="00FC395A">
        <w:trPr>
          <w:trHeight w:val="458"/>
        </w:trPr>
        <w:tc>
          <w:tcPr>
            <w:tcW w:w="3852" w:type="dxa"/>
            <w:gridSpan w:val="7"/>
            <w:shd w:val="clear" w:color="auto" w:fill="auto"/>
          </w:tcPr>
          <w:p w:rsidR="002C59F2" w:rsidRPr="002C59F2" w:rsidRDefault="002C59F2" w:rsidP="002C59F2">
            <w:pPr>
              <w:rPr>
                <w:rFonts w:cs="B Nazanin"/>
                <w:b/>
                <w:bCs/>
                <w:sz w:val="20"/>
                <w:szCs w:val="20"/>
              </w:rPr>
            </w:pPr>
            <w:r w:rsidRPr="002C59F2">
              <w:rPr>
                <w:rFonts w:cs="B Nazanin"/>
                <w:b/>
                <w:bCs/>
                <w:sz w:val="20"/>
                <w:szCs w:val="20"/>
              </w:rPr>
              <w:t>Name &amp; Sign of Inspector:</w:t>
            </w:r>
          </w:p>
          <w:p w:rsidR="002C59F2" w:rsidRPr="002C59F2" w:rsidRDefault="002C59F2" w:rsidP="002C59F2">
            <w:pPr>
              <w:rPr>
                <w:rFonts w:cs="B Nazanin"/>
                <w:sz w:val="20"/>
                <w:szCs w:val="20"/>
              </w:rPr>
            </w:pPr>
            <w:r w:rsidRPr="002C59F2">
              <w:rPr>
                <w:rFonts w:cs="B Nazanin"/>
                <w:sz w:val="20"/>
                <w:szCs w:val="20"/>
              </w:rPr>
              <w:t>Date:</w:t>
            </w:r>
          </w:p>
        </w:tc>
        <w:tc>
          <w:tcPr>
            <w:tcW w:w="3686" w:type="dxa"/>
            <w:gridSpan w:val="7"/>
            <w:shd w:val="clear" w:color="auto" w:fill="auto"/>
          </w:tcPr>
          <w:p w:rsidR="002C59F2" w:rsidRPr="002C59F2" w:rsidRDefault="002C59F2" w:rsidP="002C59F2">
            <w:pPr>
              <w:rPr>
                <w:rFonts w:cs="B Nazanin"/>
                <w:sz w:val="20"/>
                <w:szCs w:val="20"/>
              </w:rPr>
            </w:pPr>
            <w:r w:rsidRPr="002C59F2">
              <w:rPr>
                <w:rFonts w:cs="B Nazanin"/>
                <w:b/>
                <w:bCs/>
                <w:sz w:val="20"/>
                <w:szCs w:val="20"/>
              </w:rPr>
              <w:t>Name &amp; Sign of corrector:</w:t>
            </w:r>
          </w:p>
          <w:p w:rsidR="002C59F2" w:rsidRPr="002C59F2" w:rsidRDefault="002C59F2" w:rsidP="002C59F2">
            <w:pPr>
              <w:rPr>
                <w:rFonts w:cs="B Nazanin"/>
                <w:sz w:val="20"/>
                <w:szCs w:val="20"/>
              </w:rPr>
            </w:pPr>
            <w:r w:rsidRPr="002C59F2">
              <w:rPr>
                <w:rFonts w:cs="B Nazanin"/>
                <w:sz w:val="20"/>
                <w:szCs w:val="20"/>
              </w:rPr>
              <w:t>Date:</w:t>
            </w:r>
          </w:p>
        </w:tc>
        <w:tc>
          <w:tcPr>
            <w:tcW w:w="3390" w:type="dxa"/>
            <w:gridSpan w:val="6"/>
            <w:shd w:val="clear" w:color="auto" w:fill="auto"/>
          </w:tcPr>
          <w:p w:rsidR="002C59F2" w:rsidRPr="002C59F2" w:rsidRDefault="002C59F2" w:rsidP="002C59F2">
            <w:pPr>
              <w:rPr>
                <w:rFonts w:cs="B Nazanin"/>
                <w:b/>
                <w:bCs/>
                <w:sz w:val="20"/>
                <w:szCs w:val="20"/>
              </w:rPr>
            </w:pPr>
            <w:r w:rsidRPr="002C59F2">
              <w:rPr>
                <w:rFonts w:cs="B Nazanin"/>
                <w:b/>
                <w:bCs/>
                <w:sz w:val="20"/>
                <w:szCs w:val="20"/>
              </w:rPr>
              <w:t>Name &amp; Sign of Client:</w:t>
            </w:r>
          </w:p>
          <w:p w:rsidR="002C59F2" w:rsidRPr="002C59F2" w:rsidRDefault="002C59F2" w:rsidP="002C59F2">
            <w:pPr>
              <w:rPr>
                <w:rFonts w:cs="B Nazanin"/>
                <w:sz w:val="20"/>
                <w:szCs w:val="20"/>
              </w:rPr>
            </w:pPr>
            <w:r w:rsidRPr="002C59F2">
              <w:rPr>
                <w:rFonts w:cs="B Nazanin"/>
                <w:sz w:val="20"/>
                <w:szCs w:val="20"/>
              </w:rPr>
              <w:t>Date:</w:t>
            </w:r>
          </w:p>
          <w:p w:rsidR="002C59F2" w:rsidRPr="002C59F2" w:rsidRDefault="002C59F2" w:rsidP="002C59F2">
            <w:pPr>
              <w:rPr>
                <w:rFonts w:cs="B Nazanin"/>
                <w:sz w:val="20"/>
                <w:szCs w:val="20"/>
              </w:rPr>
            </w:pPr>
          </w:p>
          <w:p w:rsidR="002C59F2" w:rsidRPr="002C59F2" w:rsidRDefault="002C59F2" w:rsidP="002C59F2">
            <w:pPr>
              <w:rPr>
                <w:rFonts w:cs="B Nazanin"/>
                <w:sz w:val="20"/>
                <w:szCs w:val="20"/>
              </w:rPr>
            </w:pPr>
          </w:p>
          <w:p w:rsidR="002C59F2" w:rsidRPr="002C59F2" w:rsidRDefault="002C59F2" w:rsidP="002C59F2">
            <w:pPr>
              <w:rPr>
                <w:rFonts w:cs="B Nazanin"/>
                <w:sz w:val="20"/>
                <w:szCs w:val="20"/>
              </w:rPr>
            </w:pPr>
          </w:p>
          <w:p w:rsidR="002C59F2" w:rsidRPr="002C59F2" w:rsidRDefault="002C59F2" w:rsidP="002C59F2">
            <w:pPr>
              <w:rPr>
                <w:rFonts w:cs="B Nazanin"/>
                <w:sz w:val="20"/>
                <w:szCs w:val="20"/>
              </w:rPr>
            </w:pPr>
          </w:p>
          <w:p w:rsidR="002C59F2" w:rsidRPr="002C59F2" w:rsidRDefault="002C59F2" w:rsidP="002C59F2">
            <w:pPr>
              <w:tabs>
                <w:tab w:val="left" w:pos="1060"/>
              </w:tabs>
              <w:rPr>
                <w:rFonts w:cs="B Nazanin"/>
                <w:sz w:val="20"/>
                <w:szCs w:val="20"/>
              </w:rPr>
            </w:pPr>
            <w:r w:rsidRPr="002C59F2">
              <w:rPr>
                <w:rFonts w:cs="B Nazanin"/>
                <w:sz w:val="20"/>
                <w:szCs w:val="20"/>
              </w:rPr>
              <w:tab/>
            </w:r>
          </w:p>
        </w:tc>
      </w:tr>
    </w:tbl>
    <w:p w:rsidR="00FC395A" w:rsidRDefault="00FC395A" w:rsidP="00FC395A">
      <w:pPr>
        <w:pStyle w:val="Heading1"/>
        <w:ind w:left="810"/>
        <w:jc w:val="left"/>
        <w:rPr>
          <w:rFonts w:asciiTheme="minorBidi" w:hAnsiTheme="minorBidi" w:cstheme="minorBidi"/>
        </w:rPr>
      </w:pPr>
    </w:p>
    <w:p w:rsidR="00E11049" w:rsidRPr="006B3951" w:rsidRDefault="004146C8" w:rsidP="006B3951">
      <w:pPr>
        <w:pStyle w:val="Heading1"/>
        <w:numPr>
          <w:ilvl w:val="0"/>
          <w:numId w:val="20"/>
        </w:numPr>
        <w:jc w:val="left"/>
        <w:rPr>
          <w:rFonts w:asciiTheme="minorBidi" w:hAnsiTheme="minorBidi" w:cstheme="minorBidi"/>
        </w:rPr>
      </w:pPr>
      <w:bookmarkStart w:id="55" w:name="_Toc110014123"/>
      <w:r w:rsidRPr="006B3951">
        <w:rPr>
          <w:rFonts w:asciiTheme="minorBidi" w:hAnsiTheme="minorBidi" w:cstheme="minorBidi"/>
        </w:rPr>
        <w:t>ULTRASONIC TESTING (UT)</w:t>
      </w:r>
      <w:bookmarkEnd w:id="55"/>
    </w:p>
    <w:p w:rsidR="00630C41" w:rsidRPr="00630C41" w:rsidRDefault="00630C41" w:rsidP="004146C8">
      <w:pPr>
        <w:ind w:left="360"/>
        <w:rPr>
          <w:rFonts w:asciiTheme="minorBidi" w:hAnsiTheme="minorBidi" w:cstheme="minorBidi"/>
          <w:sz w:val="22"/>
          <w:szCs w:val="22"/>
        </w:rPr>
      </w:pPr>
    </w:p>
    <w:p w:rsidR="00630C41" w:rsidRPr="00630C41" w:rsidRDefault="004146C8" w:rsidP="004146C8">
      <w:pPr>
        <w:ind w:left="360"/>
        <w:rPr>
          <w:rFonts w:asciiTheme="minorBidi" w:hAnsiTheme="minorBidi" w:cstheme="minorBidi"/>
          <w:b/>
          <w:sz w:val="22"/>
          <w:szCs w:val="22"/>
        </w:rPr>
      </w:pPr>
      <w:r>
        <w:rPr>
          <w:rFonts w:asciiTheme="minorBidi" w:hAnsiTheme="minorBidi" w:cstheme="minorBidi"/>
          <w:b/>
          <w:sz w:val="22"/>
          <w:szCs w:val="22"/>
        </w:rPr>
        <w:t xml:space="preserve">6.1 </w:t>
      </w:r>
      <w:r w:rsidRPr="00630C41">
        <w:rPr>
          <w:rFonts w:asciiTheme="minorBidi" w:hAnsiTheme="minorBidi" w:cstheme="minorBidi"/>
          <w:b/>
          <w:sz w:val="22"/>
          <w:szCs w:val="22"/>
        </w:rPr>
        <w:t>SURFACE</w:t>
      </w:r>
      <w:r w:rsidR="00630C41" w:rsidRPr="00630C41">
        <w:rPr>
          <w:rFonts w:asciiTheme="minorBidi" w:hAnsiTheme="minorBidi" w:cstheme="minorBidi"/>
          <w:b/>
          <w:sz w:val="22"/>
          <w:szCs w:val="22"/>
        </w:rPr>
        <w:t xml:space="preserve"> PREPARATION </w:t>
      </w:r>
    </w:p>
    <w:p w:rsidR="00630C41" w:rsidRPr="00630C41" w:rsidRDefault="00630C41" w:rsidP="004146C8">
      <w:pPr>
        <w:ind w:left="360"/>
        <w:rPr>
          <w:rFonts w:asciiTheme="minorBidi" w:hAnsiTheme="minorBidi" w:cstheme="minorBidi"/>
          <w:b/>
          <w:sz w:val="22"/>
          <w:szCs w:val="22"/>
        </w:rPr>
      </w:pPr>
      <w:r w:rsidRPr="00630C41">
        <w:rPr>
          <w:rFonts w:asciiTheme="minorBidi" w:hAnsiTheme="minorBidi" w:cstheme="minorBidi"/>
          <w:b/>
          <w:sz w:val="22"/>
          <w:szCs w:val="22"/>
        </w:rPr>
        <w:t xml:space="preserve">Base Metal </w:t>
      </w:r>
    </w:p>
    <w:p w:rsidR="00630C41" w:rsidRPr="00630C41" w:rsidRDefault="00630C41" w:rsidP="004146C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base metal on the each side of weld shall be free of weld spatter, surface irregularities, or foreign matter that might interfere with the ultrasonic wave transmission. </w:t>
      </w:r>
    </w:p>
    <w:p w:rsidR="00630C41" w:rsidRPr="00630C41" w:rsidRDefault="00630C41" w:rsidP="004146C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4146C8">
      <w:pPr>
        <w:ind w:left="360"/>
        <w:rPr>
          <w:rFonts w:asciiTheme="minorBidi" w:hAnsiTheme="minorBidi" w:cstheme="minorBidi"/>
          <w:sz w:val="22"/>
          <w:szCs w:val="22"/>
        </w:rPr>
      </w:pPr>
      <w:r w:rsidRPr="00630C41">
        <w:rPr>
          <w:rFonts w:asciiTheme="minorBidi" w:hAnsiTheme="minorBidi" w:cstheme="minorBidi"/>
          <w:b/>
          <w:sz w:val="22"/>
          <w:szCs w:val="22"/>
        </w:rPr>
        <w:t xml:space="preserve">Surface Condition: </w:t>
      </w:r>
    </w:p>
    <w:p w:rsidR="00630C41" w:rsidRPr="00630C41" w:rsidRDefault="00630C41" w:rsidP="004146C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All surfaces shall be clean and free of scale, dirt, or other foreign material that could interfere with interpretation of test results. The methods used for cleaning and preparing the surfaces for inspection shall not be detrimental to the base metal or the surface finish. If needed, surfaces may be ground, sanded, wire brushed, scraped or otherwise prepared for examining purposes. Excessive surface roughness or scratches can produce signal that interfere with the test. </w:t>
      </w:r>
    </w:p>
    <w:p w:rsidR="00630C41" w:rsidRPr="00630C41" w:rsidRDefault="00630C41" w:rsidP="004146C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4146C8">
      <w:pPr>
        <w:ind w:left="360"/>
        <w:rPr>
          <w:rFonts w:asciiTheme="minorBidi" w:hAnsiTheme="minorBidi" w:cstheme="minorBidi"/>
          <w:b/>
          <w:sz w:val="22"/>
          <w:szCs w:val="22"/>
        </w:rPr>
      </w:pPr>
      <w:r w:rsidRPr="00630C41">
        <w:rPr>
          <w:rFonts w:asciiTheme="minorBidi" w:hAnsiTheme="minorBidi" w:cstheme="minorBidi"/>
          <w:b/>
          <w:sz w:val="22"/>
          <w:szCs w:val="22"/>
        </w:rPr>
        <w:t xml:space="preserve">Weld Metal </w:t>
      </w:r>
    </w:p>
    <w:p w:rsidR="00630C41" w:rsidRPr="00630C41" w:rsidRDefault="00630C41" w:rsidP="004146C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weld surface may be in as welded condition. Where the weld surface interferes with the examination, the weld shall be conditioned as needed to permit examination. </w:t>
      </w:r>
    </w:p>
    <w:p w:rsidR="00630C41" w:rsidRPr="00630C41" w:rsidRDefault="00630C41" w:rsidP="004146C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B800DF" w:rsidRDefault="00630C41" w:rsidP="004146C8">
      <w:pPr>
        <w:ind w:left="360"/>
        <w:jc w:val="both"/>
        <w:rPr>
          <w:rFonts w:asciiTheme="minorBidi" w:hAnsiTheme="minorBidi" w:cstheme="minorBidi"/>
          <w:b/>
          <w:bCs/>
          <w:sz w:val="22"/>
          <w:szCs w:val="22"/>
        </w:rPr>
      </w:pPr>
      <w:r w:rsidRPr="00B800DF">
        <w:rPr>
          <w:rFonts w:asciiTheme="minorBidi" w:hAnsiTheme="minorBidi" w:cstheme="minorBidi"/>
          <w:b/>
          <w:bCs/>
          <w:sz w:val="22"/>
          <w:szCs w:val="22"/>
        </w:rPr>
        <w:t>Surface preparation for Butt-weld joint with thickness up to 80mm</w:t>
      </w:r>
      <w:r w:rsidR="004146C8" w:rsidRPr="00B800DF">
        <w:rPr>
          <w:rFonts w:asciiTheme="minorBidi" w:hAnsiTheme="minorBidi" w:cstheme="minorBidi"/>
          <w:b/>
          <w:bCs/>
          <w:sz w:val="22"/>
          <w:szCs w:val="22"/>
        </w:rPr>
        <w:t>.</w:t>
      </w:r>
      <w:r w:rsidRPr="00B800DF">
        <w:rPr>
          <w:rFonts w:asciiTheme="minorBidi" w:hAnsiTheme="minorBidi" w:cstheme="minorBidi"/>
          <w:b/>
          <w:bCs/>
          <w:sz w:val="22"/>
          <w:szCs w:val="22"/>
        </w:rPr>
        <w:t xml:space="preserve"> </w:t>
      </w:r>
    </w:p>
    <w:p w:rsidR="00630C41" w:rsidRPr="00B800DF" w:rsidRDefault="00630C41" w:rsidP="008902A5">
      <w:pPr>
        <w:pStyle w:val="ListParagraph"/>
        <w:numPr>
          <w:ilvl w:val="0"/>
          <w:numId w:val="31"/>
        </w:numPr>
        <w:jc w:val="both"/>
        <w:rPr>
          <w:rFonts w:asciiTheme="minorBidi" w:hAnsiTheme="minorBidi" w:cstheme="minorBidi"/>
          <w:sz w:val="22"/>
          <w:szCs w:val="22"/>
        </w:rPr>
      </w:pPr>
      <w:r w:rsidRPr="00B800DF">
        <w:rPr>
          <w:rFonts w:asciiTheme="minorBidi" w:hAnsiTheme="minorBidi" w:cstheme="minorBidi"/>
          <w:sz w:val="22"/>
          <w:szCs w:val="22"/>
        </w:rPr>
        <w:t xml:space="preserve">The finished weld surface and adjacent area for a as required width on one side of plate and surface be adequately smoothed in order to obtain a sufficient coupling with the search unit. </w:t>
      </w:r>
    </w:p>
    <w:p w:rsidR="00630C41" w:rsidRPr="00B800DF" w:rsidRDefault="00630C41" w:rsidP="008902A5">
      <w:pPr>
        <w:pStyle w:val="ListParagraph"/>
        <w:numPr>
          <w:ilvl w:val="0"/>
          <w:numId w:val="31"/>
        </w:numPr>
        <w:jc w:val="both"/>
        <w:rPr>
          <w:rFonts w:asciiTheme="minorBidi" w:hAnsiTheme="minorBidi" w:cstheme="minorBidi"/>
          <w:sz w:val="22"/>
          <w:szCs w:val="22"/>
        </w:rPr>
      </w:pPr>
      <w:r w:rsidRPr="00B800DF">
        <w:rPr>
          <w:rFonts w:asciiTheme="minorBidi" w:hAnsiTheme="minorBidi" w:cstheme="minorBidi"/>
          <w:sz w:val="22"/>
          <w:szCs w:val="22"/>
        </w:rPr>
        <w:t xml:space="preserve">The weld surface may be as welded condition if the coupling with the search unit is assured. </w:t>
      </w:r>
    </w:p>
    <w:p w:rsidR="00630C41" w:rsidRPr="00630C41" w:rsidRDefault="00630C41" w:rsidP="004146C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B800DF" w:rsidRDefault="00630C41" w:rsidP="00B800DF">
      <w:pPr>
        <w:ind w:left="360"/>
        <w:jc w:val="both"/>
        <w:rPr>
          <w:rFonts w:asciiTheme="minorBidi" w:hAnsiTheme="minorBidi" w:cstheme="minorBidi"/>
          <w:sz w:val="22"/>
          <w:szCs w:val="22"/>
        </w:rPr>
      </w:pPr>
      <w:r w:rsidRPr="00B800DF">
        <w:rPr>
          <w:rFonts w:asciiTheme="minorBidi" w:hAnsiTheme="minorBidi" w:cstheme="minorBidi"/>
          <w:b/>
          <w:bCs/>
          <w:sz w:val="22"/>
          <w:szCs w:val="22"/>
        </w:rPr>
        <w:t>Surface preparation for Butt-weld joint with thickness over 80mm</w:t>
      </w:r>
      <w:r w:rsidRPr="00B800DF">
        <w:rPr>
          <w:rFonts w:asciiTheme="minorBidi" w:hAnsiTheme="minorBidi" w:cstheme="minorBidi"/>
          <w:sz w:val="22"/>
          <w:szCs w:val="22"/>
        </w:rPr>
        <w:t xml:space="preserve">. </w:t>
      </w:r>
    </w:p>
    <w:p w:rsidR="00630C41" w:rsidRPr="00B800DF" w:rsidRDefault="00630C41" w:rsidP="008902A5">
      <w:pPr>
        <w:pStyle w:val="ListParagraph"/>
        <w:numPr>
          <w:ilvl w:val="0"/>
          <w:numId w:val="30"/>
        </w:numPr>
        <w:jc w:val="both"/>
        <w:rPr>
          <w:rFonts w:asciiTheme="minorBidi" w:hAnsiTheme="minorBidi" w:cstheme="minorBidi"/>
          <w:sz w:val="22"/>
          <w:szCs w:val="22"/>
        </w:rPr>
      </w:pPr>
      <w:r w:rsidRPr="00B800DF">
        <w:rPr>
          <w:rFonts w:asciiTheme="minorBidi" w:hAnsiTheme="minorBidi" w:cstheme="minorBidi"/>
          <w:sz w:val="22"/>
          <w:szCs w:val="22"/>
        </w:rPr>
        <w:t xml:space="preserve">The finished weld surface and adjacent area for as required width on both sides of plate and surfaces shall be adequately smoothed in order to obtain a sufficient coupling with the search unit. </w:t>
      </w:r>
    </w:p>
    <w:p w:rsidR="00B800DF" w:rsidRPr="00B800DF" w:rsidRDefault="00630C41" w:rsidP="008902A5">
      <w:pPr>
        <w:pStyle w:val="ListParagraph"/>
        <w:numPr>
          <w:ilvl w:val="0"/>
          <w:numId w:val="30"/>
        </w:numPr>
        <w:jc w:val="both"/>
        <w:rPr>
          <w:rFonts w:asciiTheme="minorBidi" w:hAnsiTheme="minorBidi" w:cstheme="minorBidi"/>
          <w:sz w:val="22"/>
          <w:szCs w:val="22"/>
        </w:rPr>
      </w:pPr>
      <w:r w:rsidRPr="00B800DF">
        <w:rPr>
          <w:rFonts w:asciiTheme="minorBidi" w:hAnsiTheme="minorBidi" w:cstheme="minorBidi"/>
          <w:sz w:val="22"/>
          <w:szCs w:val="22"/>
        </w:rPr>
        <w:t>The weld surface may be as welded condition if the coupling with the search unit is assured.</w:t>
      </w:r>
    </w:p>
    <w:p w:rsidR="00630C41" w:rsidRPr="00B800DF" w:rsidRDefault="00630C41" w:rsidP="008902A5">
      <w:pPr>
        <w:pStyle w:val="ListParagraph"/>
        <w:numPr>
          <w:ilvl w:val="0"/>
          <w:numId w:val="30"/>
        </w:numPr>
        <w:jc w:val="both"/>
        <w:rPr>
          <w:rFonts w:asciiTheme="minorBidi" w:hAnsiTheme="minorBidi" w:cstheme="minorBidi"/>
          <w:sz w:val="22"/>
          <w:szCs w:val="22"/>
        </w:rPr>
      </w:pPr>
      <w:r w:rsidRPr="00B800DF">
        <w:rPr>
          <w:rFonts w:asciiTheme="minorBidi" w:hAnsiTheme="minorBidi" w:cstheme="minorBidi"/>
          <w:sz w:val="22"/>
          <w:szCs w:val="22"/>
        </w:rPr>
        <w:t>When the examination of the weld joint is impractical from both surfaces, the surface preparation shall be according to par</w:t>
      </w:r>
      <w:r w:rsidR="00B800DF" w:rsidRPr="00B800DF">
        <w:rPr>
          <w:rFonts w:asciiTheme="minorBidi" w:hAnsiTheme="minorBidi" w:cstheme="minorBidi"/>
          <w:sz w:val="22"/>
          <w:szCs w:val="22"/>
        </w:rPr>
        <w:t xml:space="preserve"> weld metal (Up).</w:t>
      </w:r>
      <w:r w:rsidRPr="00B800DF">
        <w:rPr>
          <w:rFonts w:asciiTheme="minorBidi" w:hAnsiTheme="minorBidi" w:cstheme="minorBidi"/>
          <w:sz w:val="22"/>
          <w:szCs w:val="22"/>
        </w:rPr>
        <w:t xml:space="preserve"> </w:t>
      </w:r>
    </w:p>
    <w:p w:rsidR="00630C41" w:rsidRPr="00630C41" w:rsidRDefault="00630C41" w:rsidP="004146C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800DF">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B800DF" w:rsidRDefault="00630C41" w:rsidP="00B800DF">
      <w:pPr>
        <w:ind w:left="720" w:hanging="360"/>
        <w:rPr>
          <w:rFonts w:asciiTheme="minorBidi" w:hAnsiTheme="minorBidi" w:cstheme="minorBidi"/>
          <w:b/>
          <w:bCs/>
          <w:sz w:val="22"/>
          <w:szCs w:val="22"/>
        </w:rPr>
      </w:pPr>
      <w:r w:rsidRPr="00B800DF">
        <w:rPr>
          <w:rFonts w:asciiTheme="minorBidi" w:hAnsiTheme="minorBidi" w:cstheme="minorBidi"/>
          <w:b/>
          <w:bCs/>
          <w:sz w:val="22"/>
          <w:szCs w:val="22"/>
        </w:rPr>
        <w:t xml:space="preserve">Nozzle welds SET-IN and SET-ON </w:t>
      </w:r>
    </w:p>
    <w:p w:rsidR="00630C41" w:rsidRPr="00630C41" w:rsidRDefault="00630C41" w:rsidP="00B800DF">
      <w:pPr>
        <w:ind w:left="360"/>
        <w:rPr>
          <w:rFonts w:asciiTheme="minorBidi" w:hAnsiTheme="minorBidi" w:cstheme="minorBidi"/>
          <w:sz w:val="22"/>
          <w:szCs w:val="22"/>
        </w:rPr>
      </w:pPr>
      <w:r w:rsidRPr="00630C41">
        <w:rPr>
          <w:rFonts w:asciiTheme="minorBidi" w:hAnsiTheme="minorBidi" w:cstheme="minorBidi"/>
          <w:sz w:val="22"/>
          <w:szCs w:val="22"/>
        </w:rPr>
        <w:t xml:space="preserve">The weld surfaces shall be conditioned as required. </w:t>
      </w:r>
    </w:p>
    <w:p w:rsidR="00630C41" w:rsidRPr="00630C41" w:rsidRDefault="00630C41" w:rsidP="004146C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B800DF" w:rsidRDefault="00630C41" w:rsidP="004146C8">
      <w:pPr>
        <w:ind w:left="360"/>
        <w:rPr>
          <w:rFonts w:asciiTheme="minorBidi" w:hAnsiTheme="minorBidi" w:cstheme="minorBidi"/>
          <w:b/>
          <w:bCs/>
          <w:sz w:val="22"/>
          <w:szCs w:val="22"/>
        </w:rPr>
      </w:pPr>
      <w:r w:rsidRPr="00B800DF">
        <w:rPr>
          <w:rFonts w:asciiTheme="minorBidi" w:hAnsiTheme="minorBidi" w:cstheme="minorBidi"/>
          <w:b/>
          <w:bCs/>
          <w:sz w:val="22"/>
          <w:szCs w:val="22"/>
        </w:rPr>
        <w:t xml:space="preserve">Examination </w:t>
      </w:r>
      <w:r w:rsidR="00262576" w:rsidRPr="00B800DF">
        <w:rPr>
          <w:rFonts w:asciiTheme="minorBidi" w:hAnsiTheme="minorBidi" w:cstheme="minorBidi"/>
          <w:b/>
          <w:bCs/>
          <w:sz w:val="22"/>
          <w:szCs w:val="22"/>
        </w:rPr>
        <w:t>Coverage:</w:t>
      </w:r>
      <w:r w:rsidRPr="00B800DF">
        <w:rPr>
          <w:rFonts w:asciiTheme="minorBidi" w:hAnsiTheme="minorBidi" w:cstheme="minorBidi"/>
          <w:b/>
          <w:bCs/>
          <w:sz w:val="22"/>
          <w:szCs w:val="22"/>
        </w:rPr>
        <w:t xml:space="preserve"> </w:t>
      </w:r>
    </w:p>
    <w:p w:rsidR="00630C41" w:rsidRPr="00630C41" w:rsidRDefault="00630C41" w:rsidP="004146C8">
      <w:pPr>
        <w:ind w:left="360"/>
        <w:rPr>
          <w:rFonts w:asciiTheme="minorBidi" w:hAnsiTheme="minorBidi" w:cstheme="minorBidi"/>
          <w:sz w:val="22"/>
          <w:szCs w:val="22"/>
        </w:rPr>
      </w:pPr>
      <w:r w:rsidRPr="00630C41">
        <w:rPr>
          <w:rFonts w:asciiTheme="minorBidi" w:hAnsiTheme="minorBidi" w:cstheme="minorBidi"/>
          <w:sz w:val="22"/>
          <w:szCs w:val="22"/>
        </w:rPr>
        <w:t xml:space="preserve">Each pass of the search shall overlap a minimum 10% of the transducer dimension perpendicular to the direction of scanning. </w:t>
      </w:r>
    </w:p>
    <w:p w:rsidR="00630C41" w:rsidRDefault="00630C41" w:rsidP="004146C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94478F" w:rsidRDefault="0094478F" w:rsidP="004146C8">
      <w:pPr>
        <w:ind w:left="360"/>
        <w:rPr>
          <w:rFonts w:asciiTheme="minorBidi" w:hAnsiTheme="minorBidi" w:cstheme="minorBidi"/>
          <w:sz w:val="22"/>
          <w:szCs w:val="22"/>
        </w:rPr>
      </w:pPr>
    </w:p>
    <w:p w:rsidR="0094478F" w:rsidRDefault="0094478F" w:rsidP="004146C8">
      <w:pPr>
        <w:ind w:left="360"/>
        <w:rPr>
          <w:rFonts w:asciiTheme="minorBidi" w:hAnsiTheme="minorBidi" w:cstheme="minorBidi"/>
          <w:sz w:val="22"/>
          <w:szCs w:val="22"/>
        </w:rPr>
      </w:pPr>
    </w:p>
    <w:p w:rsidR="00B800DF" w:rsidRPr="00630C41" w:rsidRDefault="00B800DF" w:rsidP="004146C8">
      <w:pPr>
        <w:ind w:left="360"/>
        <w:rPr>
          <w:rFonts w:asciiTheme="minorBidi" w:hAnsiTheme="minorBidi" w:cstheme="minorBidi"/>
          <w:sz w:val="22"/>
          <w:szCs w:val="22"/>
        </w:rPr>
      </w:pPr>
    </w:p>
    <w:p w:rsidR="00630C41" w:rsidRDefault="00B800DF" w:rsidP="004146C8">
      <w:pPr>
        <w:ind w:left="360"/>
        <w:rPr>
          <w:rFonts w:asciiTheme="minorBidi" w:hAnsiTheme="minorBidi" w:cstheme="minorBidi"/>
          <w:b/>
          <w:sz w:val="22"/>
          <w:szCs w:val="22"/>
        </w:rPr>
      </w:pPr>
      <w:r>
        <w:rPr>
          <w:rFonts w:asciiTheme="minorBidi" w:hAnsiTheme="minorBidi" w:cstheme="minorBidi"/>
          <w:b/>
          <w:sz w:val="22"/>
          <w:szCs w:val="22"/>
        </w:rPr>
        <w:lastRenderedPageBreak/>
        <w:t>6</w:t>
      </w:r>
      <w:r w:rsidR="00630C41" w:rsidRPr="00630C41">
        <w:rPr>
          <w:rFonts w:asciiTheme="minorBidi" w:hAnsiTheme="minorBidi" w:cstheme="minorBidi"/>
          <w:b/>
          <w:sz w:val="22"/>
          <w:szCs w:val="22"/>
        </w:rPr>
        <w:t>.</w:t>
      </w:r>
      <w:r>
        <w:rPr>
          <w:rFonts w:asciiTheme="minorBidi" w:hAnsiTheme="minorBidi" w:cstheme="minorBidi"/>
          <w:b/>
          <w:sz w:val="22"/>
          <w:szCs w:val="22"/>
        </w:rPr>
        <w:t>2</w:t>
      </w:r>
      <w:r w:rsidR="00630C41" w:rsidRPr="00630C41">
        <w:rPr>
          <w:rFonts w:asciiTheme="minorBidi" w:hAnsiTheme="minorBidi" w:cstheme="minorBidi"/>
          <w:b/>
          <w:sz w:val="22"/>
          <w:szCs w:val="22"/>
        </w:rPr>
        <w:t xml:space="preserve"> EQUIPMENT </w:t>
      </w:r>
    </w:p>
    <w:p w:rsidR="00B800DF" w:rsidRPr="00630C41" w:rsidRDefault="00B800DF" w:rsidP="004146C8">
      <w:pPr>
        <w:ind w:left="360"/>
        <w:rPr>
          <w:rFonts w:asciiTheme="minorBidi" w:hAnsiTheme="minorBidi" w:cstheme="minorBidi"/>
          <w:b/>
          <w:sz w:val="22"/>
          <w:szCs w:val="22"/>
        </w:rPr>
      </w:pPr>
    </w:p>
    <w:p w:rsidR="00630C41" w:rsidRPr="00630C41" w:rsidRDefault="00630C41" w:rsidP="004146C8">
      <w:pPr>
        <w:ind w:left="360"/>
        <w:rPr>
          <w:rFonts w:asciiTheme="minorBidi" w:hAnsiTheme="minorBidi" w:cstheme="minorBidi"/>
          <w:b/>
          <w:sz w:val="22"/>
          <w:szCs w:val="22"/>
        </w:rPr>
      </w:pPr>
      <w:r w:rsidRPr="00630C41">
        <w:rPr>
          <w:rFonts w:asciiTheme="minorBidi" w:hAnsiTheme="minorBidi" w:cstheme="minorBidi"/>
          <w:b/>
          <w:sz w:val="22"/>
          <w:szCs w:val="22"/>
        </w:rPr>
        <w:t xml:space="preserve">FLAW DETECTOR </w:t>
      </w:r>
    </w:p>
    <w:p w:rsidR="00630C41" w:rsidRDefault="00630C41" w:rsidP="00B800DF">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Pulse-echo, A scan presentation type Ultrasonic equipment shall be used. All equipments shall be equipped with gain or attenuation control. </w:t>
      </w:r>
    </w:p>
    <w:p w:rsidR="00B800DF" w:rsidRPr="00630C41" w:rsidRDefault="00B800DF" w:rsidP="00B800DF">
      <w:pPr>
        <w:ind w:left="360"/>
        <w:jc w:val="both"/>
        <w:rPr>
          <w:rFonts w:asciiTheme="minorBidi" w:hAnsiTheme="minorBidi" w:cstheme="minorBidi"/>
          <w:sz w:val="22"/>
          <w:szCs w:val="22"/>
        </w:rPr>
      </w:pPr>
    </w:p>
    <w:p w:rsidR="00630C41" w:rsidRPr="00630C41" w:rsidRDefault="00630C41" w:rsidP="00B800DF">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equipment shall be capable of generating at test frequency within the range 2 MHZ to 4 MHZ and equipped with a stepped gain control calibration in units of 2.0 DB or less.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800DF">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equipment used shall be calibration at least 3 months for linear vertical presentation (screen height linearity) and amplitude control linearity and recorded.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800DF">
      <w:pPr>
        <w:ind w:left="360"/>
        <w:rPr>
          <w:rFonts w:asciiTheme="minorBidi" w:hAnsiTheme="minorBidi" w:cstheme="minorBidi"/>
          <w:b/>
          <w:sz w:val="22"/>
          <w:szCs w:val="22"/>
        </w:rPr>
      </w:pPr>
      <w:r w:rsidRPr="00630C41">
        <w:rPr>
          <w:rFonts w:asciiTheme="minorBidi" w:hAnsiTheme="minorBidi" w:cstheme="minorBidi"/>
          <w:b/>
          <w:sz w:val="22"/>
          <w:szCs w:val="22"/>
        </w:rPr>
        <w:t xml:space="preserve">SEARCH UNITS </w:t>
      </w:r>
    </w:p>
    <w:p w:rsidR="00630C41" w:rsidRPr="00630C41" w:rsidRDefault="00630C41" w:rsidP="00B800DF">
      <w:pPr>
        <w:ind w:left="360"/>
        <w:rPr>
          <w:rFonts w:asciiTheme="minorBidi" w:hAnsiTheme="minorBidi" w:cstheme="minorBidi"/>
          <w:b/>
          <w:sz w:val="22"/>
          <w:szCs w:val="22"/>
        </w:rPr>
      </w:pPr>
      <w:r w:rsidRPr="00630C41">
        <w:rPr>
          <w:rFonts w:asciiTheme="minorBidi" w:hAnsiTheme="minorBidi" w:cstheme="minorBidi"/>
          <w:b/>
          <w:sz w:val="22"/>
          <w:szCs w:val="22"/>
        </w:rPr>
        <w:t xml:space="preserve">Frequency </w:t>
      </w:r>
    </w:p>
    <w:p w:rsidR="00630C41" w:rsidRPr="00630C41" w:rsidRDefault="00630C41" w:rsidP="00B800DF">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This examination shall be conducted with a pulse – echo ultrasonic instrument capable of generating frequencies over the range of at least 1 MHz to 5 MHz .instruments operating at other frequencies may be used if equal or better if equal or better sensitivity can be demonstrated and </w:t>
      </w:r>
      <w:r w:rsidR="00B800DF" w:rsidRPr="00630C41">
        <w:rPr>
          <w:rFonts w:asciiTheme="minorBidi" w:hAnsiTheme="minorBidi" w:cstheme="minorBidi"/>
          <w:sz w:val="22"/>
          <w:szCs w:val="22"/>
        </w:rPr>
        <w:t xml:space="preserve">documented. </w:t>
      </w:r>
    </w:p>
    <w:p w:rsidR="00630C41" w:rsidRPr="00630C41" w:rsidRDefault="00630C41" w:rsidP="00B800DF">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800DF">
      <w:pPr>
        <w:ind w:left="360"/>
        <w:rPr>
          <w:rFonts w:asciiTheme="minorBidi" w:hAnsiTheme="minorBidi" w:cstheme="minorBidi"/>
          <w:b/>
          <w:sz w:val="22"/>
          <w:szCs w:val="22"/>
        </w:rPr>
      </w:pPr>
      <w:r w:rsidRPr="00630C41">
        <w:rPr>
          <w:rFonts w:asciiTheme="minorBidi" w:hAnsiTheme="minorBidi" w:cstheme="minorBidi"/>
          <w:b/>
          <w:sz w:val="22"/>
          <w:szCs w:val="22"/>
        </w:rPr>
        <w:t xml:space="preserve">Screen Height Linearity </w:t>
      </w:r>
    </w:p>
    <w:p w:rsidR="00630C41" w:rsidRPr="00630C41" w:rsidRDefault="00630C41" w:rsidP="00B800DF">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ultrasonic instrument shall provide linear vertical presentation within +5% of the full screen height for 20% to 80% of the calibrated screen height. The procedure for evaluating screen height linearity shall be performed at the beginning of each period of extended use. </w:t>
      </w:r>
    </w:p>
    <w:p w:rsidR="00630C41" w:rsidRPr="00630C41" w:rsidRDefault="00630C41" w:rsidP="00B800DF">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800DF">
      <w:pPr>
        <w:ind w:left="360"/>
        <w:rPr>
          <w:rFonts w:asciiTheme="minorBidi" w:hAnsiTheme="minorBidi" w:cstheme="minorBidi"/>
          <w:b/>
          <w:sz w:val="22"/>
          <w:szCs w:val="22"/>
        </w:rPr>
      </w:pPr>
      <w:r w:rsidRPr="00630C41">
        <w:rPr>
          <w:rFonts w:asciiTheme="minorBidi" w:hAnsiTheme="minorBidi" w:cstheme="minorBidi"/>
          <w:b/>
          <w:sz w:val="22"/>
          <w:szCs w:val="22"/>
        </w:rPr>
        <w:t xml:space="preserve">Amplitude Control Linearity </w:t>
      </w:r>
    </w:p>
    <w:p w:rsidR="00630C41" w:rsidRPr="00630C41" w:rsidRDefault="00630C41" w:rsidP="00B800DF">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ultrasonic instrument shall utilize an amplitude control accurate over its useful range to +20% of the nominal amplitude ratio, to allow measurement of indications beyond the linear range of the vertical display on the screen. The procedure for evaluating amplitude control linearity shall be performed at the beginning of each period of extended use. </w:t>
      </w:r>
    </w:p>
    <w:p w:rsidR="00630C41" w:rsidRPr="00630C41" w:rsidRDefault="00630C41" w:rsidP="00B800DF">
      <w:pPr>
        <w:ind w:left="360"/>
        <w:jc w:val="both"/>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B800DF">
      <w:pPr>
        <w:ind w:left="360"/>
        <w:rPr>
          <w:rFonts w:asciiTheme="minorBidi" w:hAnsiTheme="minorBidi" w:cstheme="minorBidi"/>
          <w:b/>
          <w:sz w:val="22"/>
          <w:szCs w:val="22"/>
        </w:rPr>
      </w:pPr>
      <w:r w:rsidRPr="00630C41">
        <w:rPr>
          <w:rFonts w:asciiTheme="minorBidi" w:hAnsiTheme="minorBidi" w:cstheme="minorBidi"/>
          <w:b/>
          <w:sz w:val="22"/>
          <w:szCs w:val="22"/>
        </w:rPr>
        <w:t xml:space="preserve">Checking and Calibration of Equipment </w:t>
      </w:r>
    </w:p>
    <w:p w:rsidR="00630C41" w:rsidRPr="00630C41" w:rsidRDefault="00630C41" w:rsidP="00B800DF">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proper functioning of the examination equipment shall be checked and the equipment shall be calibrated by the use of the calibration standard at the beginning and end of each examination. If during any check it is determined that the testing equipment is not functioning properly, all of the product that has been tested since the last valid equipment calibration shall be reexamined. </w:t>
      </w:r>
    </w:p>
    <w:p w:rsidR="00630C41" w:rsidRPr="00630C41" w:rsidRDefault="00630C41" w:rsidP="00B800DF">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800DF">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B800DF">
      <w:pPr>
        <w:ind w:left="360"/>
        <w:rPr>
          <w:rFonts w:asciiTheme="minorBidi" w:hAnsiTheme="minorBidi" w:cstheme="minorBidi"/>
          <w:sz w:val="22"/>
          <w:szCs w:val="22"/>
        </w:rPr>
      </w:pPr>
      <w:r w:rsidRPr="00630C41">
        <w:rPr>
          <w:rFonts w:asciiTheme="minorBidi" w:hAnsiTheme="minorBidi" w:cstheme="minorBidi"/>
          <w:b/>
          <w:sz w:val="22"/>
          <w:szCs w:val="22"/>
        </w:rPr>
        <w:t xml:space="preserve">The search units to be used shall have the following characteristics: </w:t>
      </w:r>
    </w:p>
    <w:tbl>
      <w:tblPr>
        <w:tblStyle w:val="TableGrid0"/>
        <w:tblW w:w="9175" w:type="dxa"/>
        <w:jc w:val="center"/>
        <w:tblInd w:w="0" w:type="dxa"/>
        <w:tblCellMar>
          <w:top w:w="14" w:type="dxa"/>
          <w:left w:w="158" w:type="dxa"/>
          <w:right w:w="99" w:type="dxa"/>
        </w:tblCellMar>
        <w:tblLook w:val="04A0" w:firstRow="1" w:lastRow="0" w:firstColumn="1" w:lastColumn="0" w:noHBand="0" w:noVBand="1"/>
      </w:tblPr>
      <w:tblGrid>
        <w:gridCol w:w="1165"/>
        <w:gridCol w:w="1619"/>
        <w:gridCol w:w="2069"/>
        <w:gridCol w:w="1920"/>
        <w:gridCol w:w="2402"/>
      </w:tblGrid>
      <w:tr w:rsidR="00630C41" w:rsidRPr="00630C41" w:rsidTr="0043723E">
        <w:trPr>
          <w:trHeight w:val="453"/>
          <w:jc w:val="center"/>
        </w:trPr>
        <w:tc>
          <w:tcPr>
            <w:tcW w:w="1165" w:type="dxa"/>
            <w:tcBorders>
              <w:top w:val="single" w:sz="4" w:space="0" w:color="000000"/>
              <w:left w:val="single" w:sz="4" w:space="0" w:color="000000"/>
              <w:bottom w:val="single" w:sz="3" w:space="0" w:color="000000"/>
              <w:right w:val="single" w:sz="4" w:space="0" w:color="000000"/>
            </w:tcBorders>
            <w:vAlign w:val="center"/>
          </w:tcPr>
          <w:p w:rsidR="00630C41" w:rsidRPr="00630C41" w:rsidRDefault="00630C41" w:rsidP="00B800DF">
            <w:pPr>
              <w:ind w:left="107"/>
              <w:jc w:val="center"/>
              <w:rPr>
                <w:rFonts w:asciiTheme="minorBidi" w:hAnsiTheme="minorBidi" w:cstheme="minorBidi"/>
                <w:sz w:val="22"/>
                <w:szCs w:val="22"/>
              </w:rPr>
            </w:pPr>
            <w:r w:rsidRPr="00630C41">
              <w:rPr>
                <w:rFonts w:asciiTheme="minorBidi" w:hAnsiTheme="minorBidi" w:cstheme="minorBidi"/>
                <w:b/>
                <w:sz w:val="22"/>
                <w:szCs w:val="22"/>
              </w:rPr>
              <w:t>ROW</w:t>
            </w:r>
          </w:p>
        </w:tc>
        <w:tc>
          <w:tcPr>
            <w:tcW w:w="1619" w:type="dxa"/>
            <w:tcBorders>
              <w:top w:val="single" w:sz="4" w:space="0" w:color="000000"/>
              <w:left w:val="single" w:sz="4" w:space="0" w:color="000000"/>
              <w:bottom w:val="single" w:sz="3" w:space="0" w:color="000000"/>
              <w:right w:val="single" w:sz="4" w:space="0" w:color="000000"/>
            </w:tcBorders>
            <w:vAlign w:val="center"/>
          </w:tcPr>
          <w:p w:rsidR="00630C41" w:rsidRPr="00630C41" w:rsidRDefault="00630C41" w:rsidP="00B800DF">
            <w:pPr>
              <w:ind w:left="360" w:hanging="360"/>
              <w:jc w:val="center"/>
              <w:rPr>
                <w:rFonts w:asciiTheme="minorBidi" w:hAnsiTheme="minorBidi" w:cstheme="minorBidi"/>
                <w:sz w:val="22"/>
                <w:szCs w:val="22"/>
              </w:rPr>
            </w:pPr>
            <w:r w:rsidRPr="00630C41">
              <w:rPr>
                <w:rFonts w:asciiTheme="minorBidi" w:hAnsiTheme="minorBidi" w:cstheme="minorBidi"/>
                <w:b/>
                <w:sz w:val="22"/>
                <w:szCs w:val="22"/>
              </w:rPr>
              <w:t>MODEL</w:t>
            </w:r>
          </w:p>
        </w:tc>
        <w:tc>
          <w:tcPr>
            <w:tcW w:w="2069" w:type="dxa"/>
            <w:tcBorders>
              <w:top w:val="single" w:sz="4" w:space="0" w:color="000000"/>
              <w:left w:val="single" w:sz="4" w:space="0" w:color="000000"/>
              <w:bottom w:val="single" w:sz="3" w:space="0" w:color="000000"/>
              <w:right w:val="single" w:sz="4" w:space="0" w:color="000000"/>
            </w:tcBorders>
            <w:vAlign w:val="center"/>
          </w:tcPr>
          <w:p w:rsidR="00630C41" w:rsidRPr="00630C41" w:rsidRDefault="00630C41" w:rsidP="00B800DF">
            <w:pPr>
              <w:ind w:left="110" w:firstLine="14"/>
              <w:jc w:val="center"/>
              <w:rPr>
                <w:rFonts w:asciiTheme="minorBidi" w:hAnsiTheme="minorBidi" w:cstheme="minorBidi"/>
                <w:sz w:val="22"/>
                <w:szCs w:val="22"/>
              </w:rPr>
            </w:pPr>
            <w:r w:rsidRPr="00630C41">
              <w:rPr>
                <w:rFonts w:asciiTheme="minorBidi" w:hAnsiTheme="minorBidi" w:cstheme="minorBidi"/>
                <w:b/>
                <w:sz w:val="22"/>
                <w:szCs w:val="22"/>
              </w:rPr>
              <w:t>SIZE (mm)</w:t>
            </w:r>
          </w:p>
        </w:tc>
        <w:tc>
          <w:tcPr>
            <w:tcW w:w="1920" w:type="dxa"/>
            <w:tcBorders>
              <w:top w:val="single" w:sz="4" w:space="0" w:color="000000"/>
              <w:left w:val="single" w:sz="4" w:space="0" w:color="000000"/>
              <w:bottom w:val="single" w:sz="3" w:space="0" w:color="000000"/>
              <w:right w:val="single" w:sz="3" w:space="0" w:color="000000"/>
            </w:tcBorders>
            <w:vAlign w:val="center"/>
          </w:tcPr>
          <w:p w:rsidR="00630C41" w:rsidRPr="00630C41" w:rsidRDefault="00630C41" w:rsidP="00B800DF">
            <w:pPr>
              <w:ind w:left="360" w:hanging="225"/>
              <w:jc w:val="center"/>
              <w:rPr>
                <w:rFonts w:asciiTheme="minorBidi" w:hAnsiTheme="minorBidi" w:cstheme="minorBidi"/>
                <w:sz w:val="22"/>
                <w:szCs w:val="22"/>
              </w:rPr>
            </w:pPr>
            <w:r w:rsidRPr="00630C41">
              <w:rPr>
                <w:rFonts w:asciiTheme="minorBidi" w:hAnsiTheme="minorBidi" w:cstheme="minorBidi"/>
                <w:b/>
                <w:sz w:val="22"/>
                <w:szCs w:val="22"/>
              </w:rPr>
              <w:t>FEREQUENCY</w:t>
            </w:r>
          </w:p>
        </w:tc>
        <w:tc>
          <w:tcPr>
            <w:tcW w:w="2402" w:type="dxa"/>
            <w:tcBorders>
              <w:top w:val="single" w:sz="4" w:space="0" w:color="000000"/>
              <w:left w:val="single" w:sz="3" w:space="0" w:color="000000"/>
              <w:bottom w:val="single" w:sz="3" w:space="0" w:color="000000"/>
              <w:right w:val="single" w:sz="3" w:space="0" w:color="000000"/>
            </w:tcBorders>
            <w:vAlign w:val="center"/>
          </w:tcPr>
          <w:p w:rsidR="00630C41" w:rsidRPr="00630C41" w:rsidRDefault="00630C41" w:rsidP="0043723E">
            <w:pPr>
              <w:ind w:left="100"/>
              <w:jc w:val="center"/>
              <w:rPr>
                <w:rFonts w:asciiTheme="minorBidi" w:hAnsiTheme="minorBidi" w:cstheme="minorBidi"/>
                <w:sz w:val="22"/>
                <w:szCs w:val="22"/>
              </w:rPr>
            </w:pPr>
            <w:r w:rsidRPr="00630C41">
              <w:rPr>
                <w:rFonts w:asciiTheme="minorBidi" w:hAnsiTheme="minorBidi" w:cstheme="minorBidi"/>
                <w:b/>
                <w:sz w:val="22"/>
                <w:szCs w:val="22"/>
              </w:rPr>
              <w:t>THICKNESS</w:t>
            </w:r>
            <w:r w:rsidR="0043723E">
              <w:rPr>
                <w:rFonts w:asciiTheme="minorBidi" w:hAnsiTheme="minorBidi" w:cstheme="minorBidi"/>
                <w:sz w:val="22"/>
                <w:szCs w:val="22"/>
              </w:rPr>
              <w:t xml:space="preserve"> </w:t>
            </w:r>
            <w:r w:rsidRPr="00630C41">
              <w:rPr>
                <w:rFonts w:asciiTheme="minorBidi" w:hAnsiTheme="minorBidi" w:cstheme="minorBidi"/>
                <w:b/>
                <w:sz w:val="22"/>
                <w:szCs w:val="22"/>
              </w:rPr>
              <w:t>(mm)</w:t>
            </w:r>
          </w:p>
          <w:p w:rsidR="00630C41" w:rsidRPr="00630C41" w:rsidRDefault="00630C41" w:rsidP="00B800DF">
            <w:pPr>
              <w:ind w:left="360"/>
              <w:jc w:val="center"/>
              <w:rPr>
                <w:rFonts w:asciiTheme="minorBidi" w:hAnsiTheme="minorBidi" w:cstheme="minorBidi"/>
                <w:sz w:val="22"/>
                <w:szCs w:val="22"/>
              </w:rPr>
            </w:pPr>
          </w:p>
        </w:tc>
      </w:tr>
      <w:tr w:rsidR="00630C41" w:rsidRPr="00630C41" w:rsidTr="0043723E">
        <w:trPr>
          <w:trHeight w:val="308"/>
          <w:jc w:val="center"/>
        </w:trPr>
        <w:tc>
          <w:tcPr>
            <w:tcW w:w="1165" w:type="dxa"/>
            <w:tcBorders>
              <w:top w:val="single" w:sz="3" w:space="0" w:color="000000"/>
              <w:left w:val="single" w:sz="4" w:space="0" w:color="000000"/>
              <w:bottom w:val="single" w:sz="3" w:space="0" w:color="000000"/>
              <w:right w:val="single" w:sz="4" w:space="0" w:color="000000"/>
            </w:tcBorders>
            <w:vAlign w:val="center"/>
          </w:tcPr>
          <w:p w:rsidR="00630C41" w:rsidRPr="00630C41" w:rsidRDefault="00630C41" w:rsidP="00B800DF">
            <w:pPr>
              <w:ind w:left="107"/>
              <w:jc w:val="center"/>
              <w:rPr>
                <w:rFonts w:asciiTheme="minorBidi" w:hAnsiTheme="minorBidi" w:cstheme="minorBidi"/>
                <w:sz w:val="22"/>
                <w:szCs w:val="22"/>
              </w:rPr>
            </w:pPr>
            <w:r w:rsidRPr="00630C41">
              <w:rPr>
                <w:rFonts w:asciiTheme="minorBidi" w:hAnsiTheme="minorBidi" w:cstheme="minorBidi"/>
                <w:b/>
                <w:sz w:val="22"/>
                <w:szCs w:val="22"/>
              </w:rPr>
              <w:t>1</w:t>
            </w:r>
          </w:p>
        </w:tc>
        <w:tc>
          <w:tcPr>
            <w:tcW w:w="1619" w:type="dxa"/>
            <w:tcBorders>
              <w:top w:val="single" w:sz="3" w:space="0" w:color="000000"/>
              <w:left w:val="single" w:sz="4" w:space="0" w:color="000000"/>
              <w:bottom w:val="single" w:sz="3" w:space="0" w:color="000000"/>
              <w:right w:val="single" w:sz="4" w:space="0" w:color="000000"/>
            </w:tcBorders>
            <w:vAlign w:val="center"/>
          </w:tcPr>
          <w:p w:rsidR="00630C41" w:rsidRPr="00630C41" w:rsidRDefault="00630C41" w:rsidP="00B800DF">
            <w:pPr>
              <w:ind w:left="360" w:hanging="360"/>
              <w:jc w:val="center"/>
              <w:rPr>
                <w:rFonts w:asciiTheme="minorBidi" w:hAnsiTheme="minorBidi" w:cstheme="minorBidi"/>
                <w:sz w:val="22"/>
                <w:szCs w:val="22"/>
              </w:rPr>
            </w:pPr>
            <w:r w:rsidRPr="00630C41">
              <w:rPr>
                <w:rFonts w:asciiTheme="minorBidi" w:hAnsiTheme="minorBidi" w:cstheme="minorBidi"/>
                <w:sz w:val="22"/>
                <w:szCs w:val="22"/>
              </w:rPr>
              <w:t>a =70°</w:t>
            </w:r>
          </w:p>
        </w:tc>
        <w:tc>
          <w:tcPr>
            <w:tcW w:w="2069" w:type="dxa"/>
            <w:tcBorders>
              <w:top w:val="single" w:sz="3" w:space="0" w:color="000000"/>
              <w:left w:val="single" w:sz="4" w:space="0" w:color="000000"/>
              <w:bottom w:val="single" w:sz="3" w:space="0" w:color="000000"/>
              <w:right w:val="single" w:sz="4" w:space="0" w:color="000000"/>
            </w:tcBorders>
            <w:vAlign w:val="center"/>
          </w:tcPr>
          <w:p w:rsidR="00630C41" w:rsidRPr="00630C41" w:rsidRDefault="00630C41" w:rsidP="00B800DF">
            <w:pPr>
              <w:ind w:left="110" w:firstLine="14"/>
              <w:jc w:val="center"/>
              <w:rPr>
                <w:rFonts w:asciiTheme="minorBidi" w:hAnsiTheme="minorBidi" w:cstheme="minorBidi"/>
                <w:sz w:val="22"/>
                <w:szCs w:val="22"/>
              </w:rPr>
            </w:pPr>
            <w:r w:rsidRPr="00630C41">
              <w:rPr>
                <w:rFonts w:asciiTheme="minorBidi" w:hAnsiTheme="minorBidi" w:cstheme="minorBidi"/>
                <w:sz w:val="22"/>
                <w:szCs w:val="22"/>
              </w:rPr>
              <w:t>1 8×9 or 20×22</w:t>
            </w:r>
          </w:p>
        </w:tc>
        <w:tc>
          <w:tcPr>
            <w:tcW w:w="1920" w:type="dxa"/>
            <w:tcBorders>
              <w:top w:val="single" w:sz="3" w:space="0" w:color="000000"/>
              <w:left w:val="single" w:sz="4" w:space="0" w:color="000000"/>
              <w:bottom w:val="single" w:sz="3" w:space="0" w:color="000000"/>
              <w:right w:val="single" w:sz="3" w:space="0" w:color="000000"/>
            </w:tcBorders>
            <w:vAlign w:val="center"/>
          </w:tcPr>
          <w:p w:rsidR="00630C41" w:rsidRPr="00630C41" w:rsidRDefault="00630C41" w:rsidP="00B800DF">
            <w:pPr>
              <w:ind w:left="360" w:hanging="225"/>
              <w:jc w:val="center"/>
              <w:rPr>
                <w:rFonts w:asciiTheme="minorBidi" w:hAnsiTheme="minorBidi" w:cstheme="minorBidi"/>
                <w:sz w:val="22"/>
                <w:szCs w:val="22"/>
              </w:rPr>
            </w:pPr>
            <w:r w:rsidRPr="00630C41">
              <w:rPr>
                <w:rFonts w:asciiTheme="minorBidi" w:hAnsiTheme="minorBidi" w:cstheme="minorBidi"/>
                <w:sz w:val="22"/>
                <w:szCs w:val="22"/>
              </w:rPr>
              <w:t>2 ~ 4 MHZ</w:t>
            </w:r>
          </w:p>
        </w:tc>
        <w:tc>
          <w:tcPr>
            <w:tcW w:w="2402" w:type="dxa"/>
            <w:tcBorders>
              <w:top w:val="single" w:sz="3" w:space="0" w:color="000000"/>
              <w:left w:val="single" w:sz="3" w:space="0" w:color="000000"/>
              <w:bottom w:val="single" w:sz="3" w:space="0" w:color="000000"/>
              <w:right w:val="single" w:sz="3" w:space="0" w:color="000000"/>
            </w:tcBorders>
            <w:vAlign w:val="center"/>
          </w:tcPr>
          <w:p w:rsidR="00630C41" w:rsidRPr="00630C41" w:rsidRDefault="00630C41" w:rsidP="00B800DF">
            <w:pPr>
              <w:ind w:left="360"/>
              <w:jc w:val="center"/>
              <w:rPr>
                <w:rFonts w:asciiTheme="minorBidi" w:hAnsiTheme="minorBidi" w:cstheme="minorBidi"/>
                <w:sz w:val="22"/>
                <w:szCs w:val="22"/>
              </w:rPr>
            </w:pPr>
            <w:r w:rsidRPr="00630C41">
              <w:rPr>
                <w:rFonts w:asciiTheme="minorBidi" w:hAnsiTheme="minorBidi" w:cstheme="minorBidi"/>
                <w:sz w:val="22"/>
                <w:szCs w:val="22"/>
              </w:rPr>
              <w:t>UP TO 35</w:t>
            </w:r>
          </w:p>
        </w:tc>
      </w:tr>
      <w:tr w:rsidR="00630C41" w:rsidRPr="00630C41" w:rsidTr="0043723E">
        <w:trPr>
          <w:trHeight w:val="308"/>
          <w:jc w:val="center"/>
        </w:trPr>
        <w:tc>
          <w:tcPr>
            <w:tcW w:w="1165" w:type="dxa"/>
            <w:tcBorders>
              <w:top w:val="single" w:sz="3" w:space="0" w:color="000000"/>
              <w:left w:val="single" w:sz="4" w:space="0" w:color="000000"/>
              <w:bottom w:val="single" w:sz="4" w:space="0" w:color="000000"/>
              <w:right w:val="single" w:sz="4" w:space="0" w:color="000000"/>
            </w:tcBorders>
            <w:vAlign w:val="center"/>
          </w:tcPr>
          <w:p w:rsidR="00630C41" w:rsidRPr="00630C41" w:rsidRDefault="00630C41" w:rsidP="00B800DF">
            <w:pPr>
              <w:ind w:left="107"/>
              <w:jc w:val="center"/>
              <w:rPr>
                <w:rFonts w:asciiTheme="minorBidi" w:hAnsiTheme="minorBidi" w:cstheme="minorBidi"/>
                <w:sz w:val="22"/>
                <w:szCs w:val="22"/>
              </w:rPr>
            </w:pPr>
            <w:r w:rsidRPr="00630C41">
              <w:rPr>
                <w:rFonts w:asciiTheme="minorBidi" w:hAnsiTheme="minorBidi" w:cstheme="minorBidi"/>
                <w:b/>
                <w:sz w:val="22"/>
                <w:szCs w:val="22"/>
              </w:rPr>
              <w:t>2</w:t>
            </w:r>
          </w:p>
        </w:tc>
        <w:tc>
          <w:tcPr>
            <w:tcW w:w="1619" w:type="dxa"/>
            <w:tcBorders>
              <w:top w:val="single" w:sz="3" w:space="0" w:color="000000"/>
              <w:left w:val="single" w:sz="4" w:space="0" w:color="000000"/>
              <w:bottom w:val="single" w:sz="4" w:space="0" w:color="000000"/>
              <w:right w:val="single" w:sz="4" w:space="0" w:color="000000"/>
            </w:tcBorders>
            <w:vAlign w:val="center"/>
          </w:tcPr>
          <w:p w:rsidR="00630C41" w:rsidRPr="00630C41" w:rsidRDefault="00630C41" w:rsidP="00B800DF">
            <w:pPr>
              <w:ind w:left="360" w:hanging="360"/>
              <w:jc w:val="center"/>
              <w:rPr>
                <w:rFonts w:asciiTheme="minorBidi" w:hAnsiTheme="minorBidi" w:cstheme="minorBidi"/>
                <w:sz w:val="22"/>
                <w:szCs w:val="22"/>
              </w:rPr>
            </w:pPr>
            <w:r w:rsidRPr="00630C41">
              <w:rPr>
                <w:rFonts w:asciiTheme="minorBidi" w:hAnsiTheme="minorBidi" w:cstheme="minorBidi"/>
                <w:sz w:val="22"/>
                <w:szCs w:val="22"/>
              </w:rPr>
              <w:t>a =60°</w:t>
            </w:r>
          </w:p>
        </w:tc>
        <w:tc>
          <w:tcPr>
            <w:tcW w:w="2069" w:type="dxa"/>
            <w:tcBorders>
              <w:top w:val="single" w:sz="3" w:space="0" w:color="000000"/>
              <w:left w:val="single" w:sz="4" w:space="0" w:color="000000"/>
              <w:bottom w:val="single" w:sz="4" w:space="0" w:color="000000"/>
              <w:right w:val="single" w:sz="4" w:space="0" w:color="000000"/>
            </w:tcBorders>
            <w:vAlign w:val="center"/>
          </w:tcPr>
          <w:p w:rsidR="00630C41" w:rsidRPr="00630C41" w:rsidRDefault="00630C41" w:rsidP="00B800DF">
            <w:pPr>
              <w:ind w:left="110" w:firstLine="14"/>
              <w:jc w:val="center"/>
              <w:rPr>
                <w:rFonts w:asciiTheme="minorBidi" w:hAnsiTheme="minorBidi" w:cstheme="minorBidi"/>
                <w:sz w:val="22"/>
                <w:szCs w:val="22"/>
              </w:rPr>
            </w:pPr>
            <w:r w:rsidRPr="00630C41">
              <w:rPr>
                <w:rFonts w:asciiTheme="minorBidi" w:hAnsiTheme="minorBidi" w:cstheme="minorBidi"/>
                <w:sz w:val="22"/>
                <w:szCs w:val="22"/>
              </w:rPr>
              <w:t>8×9 or 20×22</w:t>
            </w:r>
          </w:p>
        </w:tc>
        <w:tc>
          <w:tcPr>
            <w:tcW w:w="1920" w:type="dxa"/>
            <w:tcBorders>
              <w:top w:val="single" w:sz="3" w:space="0" w:color="000000"/>
              <w:left w:val="single" w:sz="4" w:space="0" w:color="000000"/>
              <w:bottom w:val="single" w:sz="4" w:space="0" w:color="000000"/>
              <w:right w:val="single" w:sz="3" w:space="0" w:color="000000"/>
            </w:tcBorders>
            <w:vAlign w:val="center"/>
          </w:tcPr>
          <w:p w:rsidR="00630C41" w:rsidRPr="00630C41" w:rsidRDefault="00630C41" w:rsidP="00B800DF">
            <w:pPr>
              <w:ind w:left="360" w:hanging="225"/>
              <w:jc w:val="center"/>
              <w:rPr>
                <w:rFonts w:asciiTheme="minorBidi" w:hAnsiTheme="minorBidi" w:cstheme="minorBidi"/>
                <w:sz w:val="22"/>
                <w:szCs w:val="22"/>
              </w:rPr>
            </w:pPr>
            <w:r w:rsidRPr="00630C41">
              <w:rPr>
                <w:rFonts w:asciiTheme="minorBidi" w:hAnsiTheme="minorBidi" w:cstheme="minorBidi"/>
                <w:sz w:val="22"/>
                <w:szCs w:val="22"/>
              </w:rPr>
              <w:t>2 ~ 4 MHZ</w:t>
            </w:r>
          </w:p>
        </w:tc>
        <w:tc>
          <w:tcPr>
            <w:tcW w:w="2402" w:type="dxa"/>
            <w:tcBorders>
              <w:top w:val="single" w:sz="3" w:space="0" w:color="000000"/>
              <w:left w:val="single" w:sz="3" w:space="0" w:color="000000"/>
              <w:bottom w:val="single" w:sz="4" w:space="0" w:color="000000"/>
              <w:right w:val="single" w:sz="3" w:space="0" w:color="000000"/>
            </w:tcBorders>
            <w:vAlign w:val="center"/>
          </w:tcPr>
          <w:p w:rsidR="00630C41" w:rsidRPr="00630C41" w:rsidRDefault="00630C41" w:rsidP="00B800DF">
            <w:pPr>
              <w:ind w:left="360"/>
              <w:jc w:val="center"/>
              <w:rPr>
                <w:rFonts w:asciiTheme="minorBidi" w:hAnsiTheme="minorBidi" w:cstheme="minorBidi"/>
                <w:sz w:val="22"/>
                <w:szCs w:val="22"/>
              </w:rPr>
            </w:pPr>
            <w:r w:rsidRPr="00630C41">
              <w:rPr>
                <w:rFonts w:asciiTheme="minorBidi" w:hAnsiTheme="minorBidi" w:cstheme="minorBidi"/>
                <w:sz w:val="22"/>
                <w:szCs w:val="22"/>
              </w:rPr>
              <w:t>35 TO 90</w:t>
            </w:r>
          </w:p>
        </w:tc>
      </w:tr>
      <w:tr w:rsidR="00630C41" w:rsidRPr="00630C41" w:rsidTr="0043723E">
        <w:trPr>
          <w:trHeight w:val="308"/>
          <w:jc w:val="center"/>
        </w:trPr>
        <w:tc>
          <w:tcPr>
            <w:tcW w:w="1165" w:type="dxa"/>
            <w:tcBorders>
              <w:top w:val="single" w:sz="4" w:space="0" w:color="000000"/>
              <w:left w:val="single" w:sz="4" w:space="0" w:color="000000"/>
              <w:bottom w:val="single" w:sz="4" w:space="0" w:color="000000"/>
              <w:right w:val="single" w:sz="4" w:space="0" w:color="000000"/>
            </w:tcBorders>
            <w:vAlign w:val="center"/>
          </w:tcPr>
          <w:p w:rsidR="00630C41" w:rsidRPr="00630C41" w:rsidRDefault="00630C41" w:rsidP="00B800DF">
            <w:pPr>
              <w:ind w:left="107"/>
              <w:jc w:val="center"/>
              <w:rPr>
                <w:rFonts w:asciiTheme="minorBidi" w:hAnsiTheme="minorBidi" w:cstheme="minorBidi"/>
                <w:sz w:val="22"/>
                <w:szCs w:val="22"/>
              </w:rPr>
            </w:pPr>
            <w:r w:rsidRPr="00630C41">
              <w:rPr>
                <w:rFonts w:asciiTheme="minorBidi" w:hAnsiTheme="minorBidi" w:cstheme="minorBidi"/>
                <w:b/>
                <w:sz w:val="22"/>
                <w:szCs w:val="22"/>
              </w:rPr>
              <w:t>3</w:t>
            </w:r>
          </w:p>
        </w:tc>
        <w:tc>
          <w:tcPr>
            <w:tcW w:w="1619" w:type="dxa"/>
            <w:tcBorders>
              <w:top w:val="single" w:sz="4" w:space="0" w:color="000000"/>
              <w:left w:val="single" w:sz="4" w:space="0" w:color="000000"/>
              <w:bottom w:val="single" w:sz="4" w:space="0" w:color="000000"/>
              <w:right w:val="single" w:sz="4" w:space="0" w:color="000000"/>
            </w:tcBorders>
            <w:vAlign w:val="center"/>
          </w:tcPr>
          <w:p w:rsidR="00630C41" w:rsidRPr="00630C41" w:rsidRDefault="00630C41" w:rsidP="00B800DF">
            <w:pPr>
              <w:ind w:left="360" w:hanging="360"/>
              <w:jc w:val="center"/>
              <w:rPr>
                <w:rFonts w:asciiTheme="minorBidi" w:hAnsiTheme="minorBidi" w:cstheme="minorBidi"/>
                <w:sz w:val="22"/>
                <w:szCs w:val="22"/>
              </w:rPr>
            </w:pPr>
            <w:r w:rsidRPr="00630C41">
              <w:rPr>
                <w:rFonts w:asciiTheme="minorBidi" w:hAnsiTheme="minorBidi" w:cstheme="minorBidi"/>
                <w:sz w:val="22"/>
                <w:szCs w:val="22"/>
              </w:rPr>
              <w:t>a = 45°</w:t>
            </w:r>
          </w:p>
        </w:tc>
        <w:tc>
          <w:tcPr>
            <w:tcW w:w="2069" w:type="dxa"/>
            <w:tcBorders>
              <w:top w:val="single" w:sz="4" w:space="0" w:color="000000"/>
              <w:left w:val="single" w:sz="4" w:space="0" w:color="000000"/>
              <w:bottom w:val="single" w:sz="4" w:space="0" w:color="000000"/>
              <w:right w:val="single" w:sz="4" w:space="0" w:color="000000"/>
            </w:tcBorders>
            <w:vAlign w:val="center"/>
          </w:tcPr>
          <w:p w:rsidR="00630C41" w:rsidRPr="00630C41" w:rsidRDefault="00630C41" w:rsidP="00B800DF">
            <w:pPr>
              <w:ind w:left="110" w:firstLine="14"/>
              <w:jc w:val="center"/>
              <w:rPr>
                <w:rFonts w:asciiTheme="minorBidi" w:hAnsiTheme="minorBidi" w:cstheme="minorBidi"/>
                <w:sz w:val="22"/>
                <w:szCs w:val="22"/>
              </w:rPr>
            </w:pPr>
            <w:r w:rsidRPr="00630C41">
              <w:rPr>
                <w:rFonts w:asciiTheme="minorBidi" w:hAnsiTheme="minorBidi" w:cstheme="minorBidi"/>
                <w:sz w:val="22"/>
                <w:szCs w:val="22"/>
              </w:rPr>
              <w:t>8×9 or 20×22 2</w:t>
            </w:r>
          </w:p>
        </w:tc>
        <w:tc>
          <w:tcPr>
            <w:tcW w:w="1920" w:type="dxa"/>
            <w:tcBorders>
              <w:top w:val="single" w:sz="4" w:space="0" w:color="000000"/>
              <w:left w:val="single" w:sz="4" w:space="0" w:color="000000"/>
              <w:bottom w:val="single" w:sz="4" w:space="0" w:color="000000"/>
              <w:right w:val="single" w:sz="3" w:space="0" w:color="000000"/>
            </w:tcBorders>
            <w:vAlign w:val="center"/>
          </w:tcPr>
          <w:p w:rsidR="00630C41" w:rsidRPr="00630C41" w:rsidRDefault="00630C41" w:rsidP="00B800DF">
            <w:pPr>
              <w:ind w:left="360" w:hanging="225"/>
              <w:jc w:val="center"/>
              <w:rPr>
                <w:rFonts w:asciiTheme="minorBidi" w:hAnsiTheme="minorBidi" w:cstheme="minorBidi"/>
                <w:sz w:val="22"/>
                <w:szCs w:val="22"/>
              </w:rPr>
            </w:pPr>
            <w:r w:rsidRPr="00630C41">
              <w:rPr>
                <w:rFonts w:asciiTheme="minorBidi" w:hAnsiTheme="minorBidi" w:cstheme="minorBidi"/>
                <w:sz w:val="22"/>
                <w:szCs w:val="22"/>
              </w:rPr>
              <w:t>2 ~ 4 MHZ</w:t>
            </w:r>
          </w:p>
        </w:tc>
        <w:tc>
          <w:tcPr>
            <w:tcW w:w="2402" w:type="dxa"/>
            <w:tcBorders>
              <w:top w:val="single" w:sz="4" w:space="0" w:color="000000"/>
              <w:left w:val="single" w:sz="3" w:space="0" w:color="000000"/>
              <w:bottom w:val="single" w:sz="4" w:space="0" w:color="000000"/>
              <w:right w:val="single" w:sz="3" w:space="0" w:color="000000"/>
            </w:tcBorders>
            <w:vAlign w:val="center"/>
          </w:tcPr>
          <w:p w:rsidR="00630C41" w:rsidRPr="00630C41" w:rsidRDefault="00630C41" w:rsidP="00B800DF">
            <w:pPr>
              <w:ind w:left="360"/>
              <w:jc w:val="center"/>
              <w:rPr>
                <w:rFonts w:asciiTheme="minorBidi" w:hAnsiTheme="minorBidi" w:cstheme="minorBidi"/>
                <w:sz w:val="22"/>
                <w:szCs w:val="22"/>
              </w:rPr>
            </w:pPr>
            <w:r w:rsidRPr="00630C41">
              <w:rPr>
                <w:rFonts w:asciiTheme="minorBidi" w:hAnsiTheme="minorBidi" w:cstheme="minorBidi"/>
                <w:sz w:val="22"/>
                <w:szCs w:val="22"/>
              </w:rPr>
              <w:t>OVER 35mm</w:t>
            </w:r>
          </w:p>
        </w:tc>
      </w:tr>
    </w:tbl>
    <w:p w:rsidR="00630C41" w:rsidRPr="00630C41" w:rsidRDefault="00630C41" w:rsidP="00B800DF">
      <w:pPr>
        <w:ind w:left="360"/>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Default="00630C41" w:rsidP="00B800DF">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94478F" w:rsidRPr="00630C41" w:rsidRDefault="0094478F" w:rsidP="00B800DF">
      <w:pPr>
        <w:ind w:left="360"/>
        <w:rPr>
          <w:rFonts w:asciiTheme="minorBidi" w:hAnsiTheme="minorBidi" w:cstheme="minorBidi"/>
          <w:sz w:val="22"/>
          <w:szCs w:val="22"/>
        </w:rPr>
      </w:pPr>
    </w:p>
    <w:p w:rsidR="00630C41" w:rsidRPr="00630C41" w:rsidRDefault="00630C41" w:rsidP="00B800DF">
      <w:pPr>
        <w:ind w:left="360"/>
        <w:rPr>
          <w:rFonts w:asciiTheme="minorBidi" w:hAnsiTheme="minorBidi" w:cstheme="minorBidi"/>
          <w:b/>
          <w:sz w:val="22"/>
          <w:szCs w:val="22"/>
        </w:rPr>
      </w:pPr>
      <w:r w:rsidRPr="00630C41">
        <w:rPr>
          <w:rFonts w:asciiTheme="minorBidi" w:hAnsiTheme="minorBidi" w:cstheme="minorBidi"/>
          <w:b/>
          <w:sz w:val="22"/>
          <w:szCs w:val="22"/>
        </w:rPr>
        <w:lastRenderedPageBreak/>
        <w:t xml:space="preserve">RATE OF SCANING </w:t>
      </w:r>
    </w:p>
    <w:p w:rsidR="00630C41" w:rsidRPr="00630C41" w:rsidRDefault="00630C41" w:rsidP="00467364">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rate of scanning for examination shall not exceed 150mm/sec. unless calibration is verified at the scanning speed. </w:t>
      </w:r>
    </w:p>
    <w:p w:rsidR="00630C41" w:rsidRPr="00630C41" w:rsidRDefault="00630C41" w:rsidP="00467364">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In accordance ASME </w:t>
      </w:r>
      <w:r w:rsidR="00467364">
        <w:rPr>
          <w:rFonts w:asciiTheme="minorBidi" w:hAnsiTheme="minorBidi" w:cstheme="minorBidi"/>
          <w:sz w:val="22"/>
          <w:szCs w:val="22"/>
        </w:rPr>
        <w:t>Sec.</w:t>
      </w:r>
      <w:r w:rsidRPr="00630C41">
        <w:rPr>
          <w:rFonts w:asciiTheme="minorBidi" w:hAnsiTheme="minorBidi" w:cstheme="minorBidi"/>
          <w:sz w:val="22"/>
          <w:szCs w:val="22"/>
        </w:rPr>
        <w:t xml:space="preserve">V </w:t>
      </w:r>
      <w:r w:rsidR="00467364">
        <w:rPr>
          <w:rFonts w:asciiTheme="minorBidi" w:hAnsiTheme="minorBidi" w:cstheme="minorBidi"/>
          <w:sz w:val="22"/>
          <w:szCs w:val="22"/>
        </w:rPr>
        <w:t xml:space="preserve">paragrafe </w:t>
      </w:r>
      <w:r w:rsidRPr="00630C41">
        <w:rPr>
          <w:rFonts w:asciiTheme="minorBidi" w:hAnsiTheme="minorBidi" w:cstheme="minorBidi"/>
          <w:sz w:val="22"/>
          <w:szCs w:val="22"/>
        </w:rPr>
        <w:t>T</w:t>
      </w:r>
      <w:r w:rsidR="00467364">
        <w:rPr>
          <w:rFonts w:asciiTheme="minorBidi" w:hAnsiTheme="minorBidi" w:cstheme="minorBidi"/>
          <w:sz w:val="22"/>
          <w:szCs w:val="22"/>
        </w:rPr>
        <w:t>-</w:t>
      </w:r>
      <w:r w:rsidRPr="00630C41">
        <w:rPr>
          <w:rFonts w:asciiTheme="minorBidi" w:hAnsiTheme="minorBidi" w:cstheme="minorBidi"/>
          <w:sz w:val="22"/>
          <w:szCs w:val="22"/>
        </w:rPr>
        <w:t xml:space="preserve">460: The equipment used must be calibrated at least each 3 months for linear vertical presentation (Screen high linearity) and amplitude control linearity according to manufacturer recommendation.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467364">
      <w:pPr>
        <w:rPr>
          <w:rFonts w:asciiTheme="minorBidi" w:hAnsiTheme="minorBidi" w:cstheme="minorBidi"/>
          <w:sz w:val="22"/>
          <w:szCs w:val="22"/>
        </w:rPr>
      </w:pPr>
      <w:r w:rsidRPr="00630C41">
        <w:rPr>
          <w:rFonts w:asciiTheme="minorBidi" w:hAnsiTheme="minorBidi" w:cstheme="minorBidi"/>
          <w:sz w:val="22"/>
          <w:szCs w:val="22"/>
        </w:rPr>
        <w:t xml:space="preserve">The scanning positions of search units are shown in the </w:t>
      </w:r>
      <w:r w:rsidRPr="00630C41">
        <w:rPr>
          <w:rFonts w:asciiTheme="minorBidi" w:hAnsiTheme="minorBidi" w:cstheme="minorBidi"/>
          <w:b/>
          <w:sz w:val="22"/>
          <w:szCs w:val="22"/>
        </w:rPr>
        <w:t xml:space="preserve">Figures 2 to 5 (Attachment 2) </w:t>
      </w:r>
    </w:p>
    <w:p w:rsidR="00630C41" w:rsidRPr="00630C41" w:rsidRDefault="00630C41" w:rsidP="00630C41">
      <w:pPr>
        <w:rPr>
          <w:rFonts w:asciiTheme="minorBidi" w:hAnsiTheme="minorBidi" w:cstheme="minorBidi"/>
          <w:b/>
          <w:sz w:val="22"/>
          <w:szCs w:val="22"/>
        </w:rPr>
      </w:pPr>
      <w:r w:rsidRPr="00630C41">
        <w:rPr>
          <w:rFonts w:asciiTheme="minorBidi" w:hAnsiTheme="minorBidi" w:cstheme="minorBidi"/>
          <w:b/>
          <w:sz w:val="22"/>
          <w:szCs w:val="22"/>
        </w:rPr>
        <w:t xml:space="preserve">COUPLING MEDIUM </w:t>
      </w:r>
    </w:p>
    <w:p w:rsidR="00630C41" w:rsidRPr="00630C41" w:rsidRDefault="00630C41" w:rsidP="00AD765E">
      <w:pPr>
        <w:jc w:val="both"/>
        <w:rPr>
          <w:rFonts w:asciiTheme="minorBidi" w:hAnsiTheme="minorBidi" w:cstheme="minorBidi"/>
          <w:sz w:val="22"/>
          <w:szCs w:val="22"/>
        </w:rPr>
      </w:pPr>
      <w:r w:rsidRPr="00630C41">
        <w:rPr>
          <w:rFonts w:asciiTheme="minorBidi" w:hAnsiTheme="minorBidi" w:cstheme="minorBidi"/>
          <w:sz w:val="22"/>
          <w:szCs w:val="22"/>
        </w:rPr>
        <w:t xml:space="preserve">A Couplant, usually a liquid or semi-liquid, is required between the face of the search unit and the examination surface to permit or improve the transmittance of ultrasound from the search unit into the material under test. Typical couplants include water, cellulose gel, oil, and grease, corrosion inhibitors or wetting agents or both may be used.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b/>
          <w:sz w:val="22"/>
          <w:szCs w:val="22"/>
        </w:rPr>
      </w:pPr>
      <w:r w:rsidRPr="00630C41">
        <w:rPr>
          <w:rFonts w:asciiTheme="minorBidi" w:hAnsiTheme="minorBidi" w:cstheme="minorBidi"/>
          <w:b/>
          <w:sz w:val="22"/>
          <w:szCs w:val="22"/>
        </w:rPr>
        <w:t xml:space="preserve">BASIC CALIBRATION BLOCK </w:t>
      </w:r>
    </w:p>
    <w:p w:rsidR="00630C41" w:rsidRPr="00630C41" w:rsidRDefault="00630C41" w:rsidP="00AD765E">
      <w:pPr>
        <w:jc w:val="both"/>
        <w:rPr>
          <w:rFonts w:asciiTheme="minorBidi" w:hAnsiTheme="minorBidi" w:cstheme="minorBidi"/>
          <w:sz w:val="22"/>
          <w:szCs w:val="22"/>
        </w:rPr>
      </w:pPr>
      <w:r w:rsidRPr="00630C41">
        <w:rPr>
          <w:rFonts w:asciiTheme="minorBidi" w:hAnsiTheme="minorBidi" w:cstheme="minorBidi"/>
          <w:sz w:val="22"/>
          <w:szCs w:val="22"/>
        </w:rPr>
        <w:t xml:space="preserve">This basic calibration reflectors shall be used to establish a primary reference response of the equipment. The dimensions of basic calibration blocks shall be met the article 4 of ASME sec. V, </w:t>
      </w:r>
      <w:r w:rsidRPr="00AD765E">
        <w:rPr>
          <w:rFonts w:asciiTheme="minorBidi" w:hAnsiTheme="minorBidi" w:cstheme="minorBidi"/>
          <w:sz w:val="22"/>
          <w:szCs w:val="22"/>
        </w:rPr>
        <w:t>Fig T434.2.1 (Attachment -</w:t>
      </w:r>
      <w:r w:rsidRPr="00630C41">
        <w:rPr>
          <w:rFonts w:asciiTheme="minorBidi" w:hAnsiTheme="minorBidi" w:cstheme="minorBidi"/>
          <w:sz w:val="22"/>
          <w:szCs w:val="22"/>
        </w:rPr>
        <w:t xml:space="preserve"> </w:t>
      </w:r>
      <w:r w:rsidRPr="00AD765E">
        <w:rPr>
          <w:rFonts w:asciiTheme="minorBidi" w:hAnsiTheme="minorBidi" w:cstheme="minorBidi"/>
          <w:sz w:val="22"/>
          <w:szCs w:val="22"/>
        </w:rPr>
        <w:t xml:space="preserve">4).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AD765E">
      <w:pPr>
        <w:jc w:val="both"/>
        <w:rPr>
          <w:rFonts w:asciiTheme="minorBidi" w:hAnsiTheme="minorBidi" w:cstheme="minorBidi"/>
          <w:sz w:val="22"/>
          <w:szCs w:val="22"/>
        </w:rPr>
      </w:pPr>
      <w:r w:rsidRPr="00630C41">
        <w:rPr>
          <w:rFonts w:asciiTheme="minorBidi" w:hAnsiTheme="minorBidi" w:cstheme="minorBidi"/>
          <w:sz w:val="22"/>
          <w:szCs w:val="22"/>
        </w:rPr>
        <w:t xml:space="preserve">Where the block thickness ±1 in. spans two of the weld thickness ranges shown in article 4. The block’s use shall be acceptable in those portions of each thickness range covered by 1 in.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AD765E">
      <w:pPr>
        <w:jc w:val="both"/>
        <w:rPr>
          <w:rFonts w:asciiTheme="minorBidi" w:hAnsiTheme="minorBidi" w:cstheme="minorBidi"/>
          <w:sz w:val="22"/>
          <w:szCs w:val="22"/>
        </w:rPr>
      </w:pPr>
      <w:r w:rsidRPr="00630C41">
        <w:rPr>
          <w:rFonts w:asciiTheme="minorBidi" w:hAnsiTheme="minorBidi" w:cstheme="minorBidi"/>
          <w:sz w:val="22"/>
          <w:szCs w:val="22"/>
        </w:rPr>
        <w:t xml:space="preserve">Where two or more base material thicknesses are involved, the calibration block thickness shall be determined by average thickness of the weld.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AD765E" w:rsidRDefault="00630C41" w:rsidP="00630C41">
      <w:pPr>
        <w:rPr>
          <w:rFonts w:asciiTheme="minorBidi" w:hAnsiTheme="minorBidi" w:cstheme="minorBidi"/>
          <w:b/>
          <w:bCs/>
          <w:sz w:val="22"/>
          <w:szCs w:val="22"/>
        </w:rPr>
      </w:pPr>
      <w:r w:rsidRPr="00AD765E">
        <w:rPr>
          <w:rFonts w:asciiTheme="minorBidi" w:hAnsiTheme="minorBidi" w:cstheme="minorBidi"/>
          <w:b/>
          <w:bCs/>
          <w:sz w:val="22"/>
          <w:szCs w:val="22"/>
        </w:rPr>
        <w:t>Basic calibration block material</w:t>
      </w:r>
    </w:p>
    <w:p w:rsidR="00630C41" w:rsidRPr="00630C41" w:rsidRDefault="00630C41" w:rsidP="00AD765E">
      <w:pPr>
        <w:jc w:val="both"/>
        <w:rPr>
          <w:rFonts w:asciiTheme="minorBidi" w:hAnsiTheme="minorBidi" w:cstheme="minorBidi"/>
          <w:sz w:val="22"/>
          <w:szCs w:val="22"/>
        </w:rPr>
      </w:pPr>
      <w:r w:rsidRPr="00630C41">
        <w:rPr>
          <w:rFonts w:asciiTheme="minorBidi" w:hAnsiTheme="minorBidi" w:cstheme="minorBidi"/>
          <w:sz w:val="22"/>
          <w:szCs w:val="22"/>
        </w:rPr>
        <w:t xml:space="preserve">The material from which the block is fabricated shall be of the same product form, and material specification or equivalent p-number grouping and grade, production, heat treatment and thicknesses as one of the materials being examined. For calibration blocks for dissimilar metal welds, the material selection shall be based on the material on the side of the weld from which the examination will </w:t>
      </w:r>
      <w:r w:rsidR="00AD765E" w:rsidRPr="00630C41">
        <w:rPr>
          <w:rFonts w:asciiTheme="minorBidi" w:hAnsiTheme="minorBidi" w:cstheme="minorBidi"/>
          <w:sz w:val="22"/>
          <w:szCs w:val="22"/>
        </w:rPr>
        <w:t>be conducted</w:t>
      </w:r>
      <w:r w:rsidRPr="00630C41">
        <w:rPr>
          <w:rFonts w:asciiTheme="minorBidi" w:hAnsiTheme="minorBidi" w:cstheme="minorBidi"/>
          <w:sz w:val="22"/>
          <w:szCs w:val="22"/>
        </w:rPr>
        <w:t xml:space="preserve">: if the examination will be conducted from both sides, calibration reflectors shall be provided in both materials. For the purposes of this paragraph, P-Nos. 1, 3, 4, and 5 materials are considered equivalent.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AD765E" w:rsidRDefault="00630C41" w:rsidP="00630C41">
      <w:pPr>
        <w:rPr>
          <w:rFonts w:asciiTheme="minorBidi" w:hAnsiTheme="minorBidi" w:cstheme="minorBidi"/>
          <w:b/>
          <w:bCs/>
          <w:sz w:val="22"/>
          <w:szCs w:val="22"/>
        </w:rPr>
      </w:pPr>
      <w:r w:rsidRPr="00AD765E">
        <w:rPr>
          <w:rFonts w:asciiTheme="minorBidi" w:hAnsiTheme="minorBidi" w:cstheme="minorBidi"/>
          <w:b/>
          <w:bCs/>
          <w:sz w:val="22"/>
          <w:szCs w:val="22"/>
        </w:rPr>
        <w:t xml:space="preserve">Surface finish </w:t>
      </w:r>
    </w:p>
    <w:p w:rsidR="00630C41" w:rsidRPr="00630C41" w:rsidRDefault="00630C41" w:rsidP="00AD765E">
      <w:pPr>
        <w:jc w:val="both"/>
        <w:rPr>
          <w:rFonts w:asciiTheme="minorBidi" w:hAnsiTheme="minorBidi" w:cstheme="minorBidi"/>
          <w:sz w:val="22"/>
          <w:szCs w:val="22"/>
        </w:rPr>
      </w:pPr>
      <w:r w:rsidRPr="00630C41">
        <w:rPr>
          <w:rFonts w:asciiTheme="minorBidi" w:hAnsiTheme="minorBidi" w:cstheme="minorBidi"/>
          <w:sz w:val="22"/>
          <w:szCs w:val="22"/>
        </w:rPr>
        <w:t xml:space="preserve">The surface finish of the calibration blocks will be as representative of the surface finish of the components as far as possible with suitable surface preparation or treatment as practical, to simulate testing conditions.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AD765E" w:rsidRDefault="00630C41" w:rsidP="00630C41">
      <w:pPr>
        <w:rPr>
          <w:rFonts w:asciiTheme="minorBidi" w:hAnsiTheme="minorBidi" w:cstheme="minorBidi"/>
          <w:b/>
          <w:bCs/>
          <w:sz w:val="22"/>
          <w:szCs w:val="22"/>
        </w:rPr>
      </w:pPr>
      <w:r w:rsidRPr="00AD765E">
        <w:rPr>
          <w:rFonts w:asciiTheme="minorBidi" w:hAnsiTheme="minorBidi" w:cstheme="minorBidi"/>
          <w:b/>
          <w:bCs/>
          <w:sz w:val="22"/>
          <w:szCs w:val="22"/>
        </w:rPr>
        <w:t xml:space="preserve">Block quality </w:t>
      </w:r>
    </w:p>
    <w:p w:rsidR="00630C41" w:rsidRPr="00630C41" w:rsidRDefault="00630C41" w:rsidP="00AD765E">
      <w:pPr>
        <w:jc w:val="both"/>
        <w:rPr>
          <w:rFonts w:asciiTheme="minorBidi" w:hAnsiTheme="minorBidi" w:cstheme="minorBidi"/>
          <w:sz w:val="22"/>
          <w:szCs w:val="22"/>
        </w:rPr>
      </w:pPr>
      <w:r w:rsidRPr="00630C41">
        <w:rPr>
          <w:rFonts w:asciiTheme="minorBidi" w:hAnsiTheme="minorBidi" w:cstheme="minorBidi"/>
          <w:sz w:val="22"/>
          <w:szCs w:val="22"/>
        </w:rPr>
        <w:t xml:space="preserve">The calibration block material shall be completely examined with a straight beam search unit. Areas that contain an indication exceeding the remaining back reflection shall be excluding from the beam paths required to reach the various calibration reflectors.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AD765E" w:rsidRDefault="00630C41" w:rsidP="00630C41">
      <w:pPr>
        <w:rPr>
          <w:rFonts w:asciiTheme="minorBidi" w:hAnsiTheme="minorBidi" w:cstheme="minorBidi"/>
          <w:b/>
          <w:bCs/>
          <w:sz w:val="22"/>
          <w:szCs w:val="22"/>
        </w:rPr>
      </w:pPr>
      <w:r w:rsidRPr="00AD765E">
        <w:rPr>
          <w:rFonts w:asciiTheme="minorBidi" w:hAnsiTheme="minorBidi" w:cstheme="minorBidi"/>
          <w:b/>
          <w:bCs/>
          <w:sz w:val="22"/>
          <w:szCs w:val="22"/>
        </w:rPr>
        <w:t xml:space="preserve">Cladding </w:t>
      </w:r>
    </w:p>
    <w:p w:rsidR="00630C41" w:rsidRPr="00630C41" w:rsidRDefault="00630C41" w:rsidP="00AD765E">
      <w:pPr>
        <w:jc w:val="both"/>
        <w:rPr>
          <w:rFonts w:asciiTheme="minorBidi" w:hAnsiTheme="minorBidi" w:cstheme="minorBidi"/>
          <w:sz w:val="22"/>
          <w:szCs w:val="22"/>
        </w:rPr>
      </w:pPr>
      <w:r w:rsidRPr="00630C41">
        <w:rPr>
          <w:rFonts w:asciiTheme="minorBidi" w:hAnsiTheme="minorBidi" w:cstheme="minorBidi"/>
          <w:sz w:val="22"/>
          <w:szCs w:val="22"/>
        </w:rPr>
        <w:t xml:space="preserve">When the component material is clad, the block shall be clad by the same welding procedure as the production part. It is desirable to have component materials which have been clad before the drop outs </w:t>
      </w:r>
      <w:r w:rsidRPr="00630C41">
        <w:rPr>
          <w:rFonts w:asciiTheme="minorBidi" w:hAnsiTheme="minorBidi" w:cstheme="minorBidi"/>
          <w:sz w:val="22"/>
          <w:szCs w:val="22"/>
        </w:rPr>
        <w:lastRenderedPageBreak/>
        <w:t xml:space="preserve">or prolongations are removed. When the cladding is deposited using an automatic welding process, and, if due to block size, the automatic welding process is impractical, deposition of clad may be by the manual method.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b/>
          <w:sz w:val="22"/>
          <w:szCs w:val="22"/>
        </w:rPr>
      </w:pPr>
      <w:r w:rsidRPr="00630C41">
        <w:rPr>
          <w:rFonts w:asciiTheme="minorBidi" w:hAnsiTheme="minorBidi" w:cstheme="minorBidi"/>
          <w:b/>
          <w:sz w:val="22"/>
          <w:szCs w:val="22"/>
        </w:rPr>
        <w:t xml:space="preserve">CURVATURE OF SURFACES </w:t>
      </w:r>
    </w:p>
    <w:p w:rsidR="00630C41" w:rsidRPr="00630C41" w:rsidRDefault="00630C41" w:rsidP="00AD765E">
      <w:pPr>
        <w:jc w:val="both"/>
        <w:rPr>
          <w:rFonts w:asciiTheme="minorBidi" w:hAnsiTheme="minorBidi" w:cstheme="minorBidi"/>
          <w:sz w:val="22"/>
          <w:szCs w:val="22"/>
        </w:rPr>
      </w:pPr>
      <w:r w:rsidRPr="00630C41">
        <w:rPr>
          <w:rFonts w:asciiTheme="minorBidi" w:hAnsiTheme="minorBidi" w:cstheme="minorBidi"/>
          <w:sz w:val="22"/>
          <w:szCs w:val="22"/>
        </w:rPr>
        <w:t>For examination of circumferential welds in vessels with contact surface diameter smaller than 20in (508 mm) the basic calibration block contact surface shall be curved. A single curved basic calibration block may be used to calibrate the examination of vessel contact surfaces in the range of curvature from 0.9 to 1.5 time basic calibration block diameter. For example, an 8 in (203 mm) diameter block may be used to calibrate for examinations on surfaces in the range of curvature from 7.2 in. to 12 in. (183 mm to 305mm) in diameter. The curvature range from 0.94 to 20 in (24 to 508mm) diameter requires six blocks as indicated in (</w:t>
      </w:r>
      <w:r w:rsidRPr="00AD765E">
        <w:rPr>
          <w:rFonts w:asciiTheme="minorBidi" w:hAnsiTheme="minorBidi" w:cstheme="minorBidi"/>
          <w:sz w:val="22"/>
          <w:szCs w:val="22"/>
        </w:rPr>
        <w:t xml:space="preserve">fig T-434.1.7.2. Attachment 4)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AD765E" w:rsidRDefault="00630C41" w:rsidP="00AD765E">
      <w:pPr>
        <w:jc w:val="both"/>
        <w:rPr>
          <w:rFonts w:asciiTheme="minorBidi" w:hAnsiTheme="minorBidi" w:cstheme="minorBidi"/>
          <w:sz w:val="22"/>
          <w:szCs w:val="22"/>
        </w:rPr>
      </w:pPr>
      <w:r w:rsidRPr="00630C41">
        <w:rPr>
          <w:rFonts w:asciiTheme="minorBidi" w:hAnsiTheme="minorBidi" w:cstheme="minorBidi"/>
          <w:sz w:val="22"/>
          <w:szCs w:val="22"/>
        </w:rPr>
        <w:t xml:space="preserve">For examination of welds in vessels with contact surface curvature having diameter greater than 20in (508mm) flat basic calibration block or a block of essentially a same curvature shall be used. 6.5.2.1. </w:t>
      </w:r>
    </w:p>
    <w:p w:rsidR="00AD765E" w:rsidRDefault="00AD765E" w:rsidP="00AD765E">
      <w:pPr>
        <w:jc w:val="both"/>
        <w:rPr>
          <w:rFonts w:asciiTheme="minorBidi" w:hAnsiTheme="minorBidi" w:cstheme="minorBidi"/>
          <w:sz w:val="22"/>
          <w:szCs w:val="22"/>
        </w:rPr>
      </w:pPr>
    </w:p>
    <w:p w:rsidR="00630C41" w:rsidRDefault="00630C41" w:rsidP="00AD765E">
      <w:pPr>
        <w:jc w:val="both"/>
        <w:rPr>
          <w:rFonts w:asciiTheme="minorBidi" w:hAnsiTheme="minorBidi" w:cstheme="minorBidi"/>
          <w:sz w:val="22"/>
          <w:szCs w:val="22"/>
        </w:rPr>
      </w:pPr>
      <w:r w:rsidRPr="00630C41">
        <w:rPr>
          <w:rFonts w:asciiTheme="minorBidi" w:hAnsiTheme="minorBidi" w:cstheme="minorBidi"/>
          <w:sz w:val="22"/>
          <w:szCs w:val="22"/>
        </w:rPr>
        <w:t xml:space="preserve">When examining a welded joint by straight beam contact technique from convex side of contact surface having diameter greater than 20in (508 mm) and the flat block is used for calibration, it is required to increase the examination gain by a gain correction factor. The gain correction shall apply to the far field portion of the sound beam. </w:t>
      </w:r>
    </w:p>
    <w:p w:rsidR="00AD765E" w:rsidRPr="00630C41" w:rsidRDefault="00AD765E" w:rsidP="00630C41">
      <w:pPr>
        <w:rPr>
          <w:rFonts w:asciiTheme="minorBidi" w:hAnsiTheme="minorBidi" w:cstheme="minorBidi"/>
          <w:sz w:val="22"/>
          <w:szCs w:val="22"/>
        </w:rPr>
      </w:pPr>
    </w:p>
    <w:p w:rsidR="00AD765E" w:rsidRDefault="00AD765E" w:rsidP="00630C41">
      <w:pPr>
        <w:rPr>
          <w:rFonts w:asciiTheme="minorBidi" w:hAnsiTheme="minorBidi" w:cstheme="minorBidi"/>
          <w:sz w:val="22"/>
          <w:szCs w:val="22"/>
        </w:rPr>
      </w:pPr>
    </w:p>
    <w:p w:rsidR="00630C41" w:rsidRPr="00AD765E" w:rsidRDefault="00630C41" w:rsidP="00630C41">
      <w:pPr>
        <w:rPr>
          <w:rFonts w:asciiTheme="minorBidi" w:hAnsiTheme="minorBidi" w:cstheme="minorBidi"/>
          <w:b/>
          <w:bCs/>
          <w:sz w:val="22"/>
          <w:szCs w:val="22"/>
        </w:rPr>
      </w:pPr>
      <w:r w:rsidRPr="00AD765E">
        <w:rPr>
          <w:rFonts w:asciiTheme="minorBidi" w:hAnsiTheme="minorBidi" w:cstheme="minorBidi"/>
          <w:b/>
          <w:bCs/>
          <w:sz w:val="22"/>
          <w:szCs w:val="22"/>
        </w:rPr>
        <w:t xml:space="preserve">The determination of gain correction must be evaluated as follows: </w:t>
      </w:r>
    </w:p>
    <w:p w:rsidR="00630C41" w:rsidRPr="00630C41" w:rsidRDefault="00630C41" w:rsidP="008902A5">
      <w:pPr>
        <w:numPr>
          <w:ilvl w:val="0"/>
          <w:numId w:val="21"/>
        </w:numPr>
        <w:ind w:left="450" w:hanging="90"/>
        <w:jc w:val="both"/>
        <w:rPr>
          <w:rFonts w:asciiTheme="minorBidi" w:hAnsiTheme="minorBidi" w:cstheme="minorBidi"/>
          <w:sz w:val="22"/>
          <w:szCs w:val="22"/>
        </w:rPr>
      </w:pPr>
      <w:r w:rsidRPr="00630C41">
        <w:rPr>
          <w:rFonts w:asciiTheme="minorBidi" w:hAnsiTheme="minorBidi" w:cstheme="minorBidi"/>
          <w:sz w:val="22"/>
          <w:szCs w:val="22"/>
        </w:rPr>
        <w:t xml:space="preserve">When the ratio of R/Rc, the radius of curvature of the material (R) divided by critical </w:t>
      </w:r>
    </w:p>
    <w:p w:rsidR="00630C41" w:rsidRDefault="00630C41" w:rsidP="00AD765E">
      <w:pPr>
        <w:ind w:left="630" w:hanging="90"/>
        <w:jc w:val="both"/>
        <w:rPr>
          <w:rFonts w:asciiTheme="minorBidi" w:hAnsiTheme="minorBidi" w:cstheme="minorBidi"/>
          <w:sz w:val="22"/>
          <w:szCs w:val="22"/>
        </w:rPr>
      </w:pPr>
      <w:r w:rsidRPr="00630C41">
        <w:rPr>
          <w:rFonts w:asciiTheme="minorBidi" w:hAnsiTheme="minorBidi" w:cstheme="minorBidi"/>
          <w:sz w:val="22"/>
          <w:szCs w:val="22"/>
        </w:rPr>
        <w:t xml:space="preserve"> </w:t>
      </w:r>
      <w:r w:rsidR="00AD765E" w:rsidRPr="00630C41">
        <w:rPr>
          <w:rFonts w:asciiTheme="minorBidi" w:hAnsiTheme="minorBidi" w:cstheme="minorBidi"/>
          <w:sz w:val="22"/>
          <w:szCs w:val="22"/>
        </w:rPr>
        <w:t>Radians</w:t>
      </w:r>
      <w:r w:rsidRPr="00630C41">
        <w:rPr>
          <w:rFonts w:asciiTheme="minorBidi" w:hAnsiTheme="minorBidi" w:cstheme="minorBidi"/>
          <w:sz w:val="22"/>
          <w:szCs w:val="22"/>
        </w:rPr>
        <w:t xml:space="preserve"> of the transducer (RC) from table A-10 and diagram of fig A-10 (a)(Article 5), is equal to or greater than 1.0, no gain correction is required. </w:t>
      </w:r>
    </w:p>
    <w:p w:rsidR="00AD765E" w:rsidRPr="00630C41" w:rsidRDefault="00AD765E" w:rsidP="00AD765E">
      <w:pPr>
        <w:ind w:left="450" w:hanging="90"/>
        <w:rPr>
          <w:rFonts w:asciiTheme="minorBidi" w:hAnsiTheme="minorBidi" w:cstheme="minorBidi"/>
          <w:sz w:val="22"/>
          <w:szCs w:val="22"/>
        </w:rPr>
      </w:pPr>
    </w:p>
    <w:p w:rsidR="00630C41" w:rsidRDefault="00630C41" w:rsidP="008902A5">
      <w:pPr>
        <w:numPr>
          <w:ilvl w:val="0"/>
          <w:numId w:val="21"/>
        </w:numPr>
        <w:ind w:left="540" w:hanging="180"/>
        <w:jc w:val="both"/>
        <w:rPr>
          <w:rFonts w:asciiTheme="minorBidi" w:hAnsiTheme="minorBidi" w:cstheme="minorBidi"/>
          <w:sz w:val="22"/>
          <w:szCs w:val="22"/>
        </w:rPr>
      </w:pPr>
      <w:r w:rsidRPr="00630C41">
        <w:rPr>
          <w:rFonts w:asciiTheme="minorBidi" w:hAnsiTheme="minorBidi" w:cstheme="minorBidi"/>
          <w:sz w:val="22"/>
          <w:szCs w:val="22"/>
        </w:rPr>
        <w:t xml:space="preserve">When the ratio of R/Rc is less than 1.0 the gain correction must be obtained from fig A-10 (b) of article 5. </w:t>
      </w:r>
    </w:p>
    <w:p w:rsidR="00AD765E" w:rsidRPr="00630C41" w:rsidRDefault="00AD765E" w:rsidP="00AD765E">
      <w:pPr>
        <w:ind w:left="450" w:hanging="90"/>
        <w:rPr>
          <w:rFonts w:asciiTheme="minorBidi" w:hAnsiTheme="minorBidi" w:cstheme="minorBidi"/>
          <w:sz w:val="22"/>
          <w:szCs w:val="22"/>
        </w:rPr>
      </w:pPr>
    </w:p>
    <w:p w:rsidR="00630C41" w:rsidRDefault="00630C41" w:rsidP="008902A5">
      <w:pPr>
        <w:numPr>
          <w:ilvl w:val="0"/>
          <w:numId w:val="21"/>
        </w:numPr>
        <w:ind w:left="450" w:hanging="90"/>
        <w:jc w:val="both"/>
        <w:rPr>
          <w:rFonts w:asciiTheme="minorBidi" w:hAnsiTheme="minorBidi" w:cstheme="minorBidi"/>
          <w:sz w:val="22"/>
          <w:szCs w:val="22"/>
        </w:rPr>
      </w:pPr>
      <w:r w:rsidRPr="00630C41">
        <w:rPr>
          <w:rFonts w:asciiTheme="minorBidi" w:hAnsiTheme="minorBidi" w:cstheme="minorBidi"/>
          <w:sz w:val="22"/>
          <w:szCs w:val="22"/>
        </w:rPr>
        <w:t xml:space="preserve">Example: material with a 10in. (254mm) radius (R) will be examined with a 1 in. (25mm) diameter </w:t>
      </w:r>
    </w:p>
    <w:p w:rsidR="00193DD6" w:rsidRPr="00630C41" w:rsidRDefault="00193DD6" w:rsidP="00193DD6">
      <w:pPr>
        <w:jc w:val="both"/>
        <w:rPr>
          <w:rFonts w:asciiTheme="minorBidi" w:hAnsiTheme="minorBidi" w:cstheme="minorBidi"/>
          <w:sz w:val="22"/>
          <w:szCs w:val="22"/>
        </w:rPr>
      </w:pPr>
    </w:p>
    <w:p w:rsidR="00193DD6" w:rsidRDefault="00630C41" w:rsidP="00AD765E">
      <w:pPr>
        <w:ind w:left="540"/>
        <w:jc w:val="both"/>
        <w:rPr>
          <w:rFonts w:asciiTheme="minorBidi" w:hAnsiTheme="minorBidi" w:cstheme="minorBidi"/>
          <w:sz w:val="22"/>
          <w:szCs w:val="22"/>
        </w:rPr>
      </w:pPr>
      <w:r w:rsidRPr="00630C41">
        <w:rPr>
          <w:rFonts w:asciiTheme="minorBidi" w:hAnsiTheme="minorBidi" w:cstheme="minorBidi"/>
          <w:sz w:val="22"/>
          <w:szCs w:val="22"/>
        </w:rPr>
        <w:t>2.25MHz, boron carbide faced search unit, using glycerin as a couplant.</w:t>
      </w:r>
    </w:p>
    <w:p w:rsidR="00193DD6" w:rsidRDefault="00630C41" w:rsidP="00AD765E">
      <w:pPr>
        <w:ind w:left="540"/>
        <w:jc w:val="both"/>
        <w:rPr>
          <w:rFonts w:asciiTheme="minorBidi" w:hAnsiTheme="minorBidi" w:cstheme="minorBidi"/>
          <w:sz w:val="22"/>
          <w:szCs w:val="22"/>
        </w:rPr>
      </w:pPr>
      <w:r w:rsidRPr="00630C41">
        <w:rPr>
          <w:rFonts w:asciiTheme="minorBidi" w:hAnsiTheme="minorBidi" w:cstheme="minorBidi"/>
          <w:sz w:val="22"/>
          <w:szCs w:val="22"/>
        </w:rPr>
        <w:t xml:space="preserve"> I. Determine the appropriate transducer factor, F1 from A-10: F1=93.</w:t>
      </w:r>
    </w:p>
    <w:p w:rsidR="00193DD6" w:rsidRDefault="00630C41" w:rsidP="00AD765E">
      <w:pPr>
        <w:ind w:left="540"/>
        <w:jc w:val="both"/>
        <w:rPr>
          <w:rFonts w:asciiTheme="minorBidi" w:hAnsiTheme="minorBidi" w:cstheme="minorBidi"/>
          <w:sz w:val="22"/>
          <w:szCs w:val="22"/>
        </w:rPr>
      </w:pPr>
      <w:r w:rsidRPr="00630C41">
        <w:rPr>
          <w:rFonts w:asciiTheme="minorBidi" w:hAnsiTheme="minorBidi" w:cstheme="minorBidi"/>
          <w:sz w:val="22"/>
          <w:szCs w:val="22"/>
        </w:rPr>
        <w:t xml:space="preserve"> II. Determine the RC from fig A-10 (b), RC =100 in</w:t>
      </w:r>
    </w:p>
    <w:p w:rsidR="00630C41" w:rsidRPr="00630C41" w:rsidRDefault="00630C41" w:rsidP="00AD765E">
      <w:pPr>
        <w:ind w:left="540"/>
        <w:jc w:val="both"/>
        <w:rPr>
          <w:rFonts w:asciiTheme="minorBidi" w:hAnsiTheme="minorBidi" w:cstheme="minorBidi"/>
          <w:sz w:val="22"/>
          <w:szCs w:val="22"/>
        </w:rPr>
      </w:pPr>
      <w:r w:rsidRPr="00630C41">
        <w:rPr>
          <w:rFonts w:asciiTheme="minorBidi" w:hAnsiTheme="minorBidi" w:cstheme="minorBidi"/>
          <w:sz w:val="22"/>
          <w:szCs w:val="22"/>
        </w:rPr>
        <w:t xml:space="preserve"> III. Calculate the R/Rc ratio; 10in / 100in = 0.1. </w:t>
      </w:r>
    </w:p>
    <w:p w:rsidR="00630C41" w:rsidRPr="00630C41" w:rsidRDefault="00630C41" w:rsidP="00AD765E">
      <w:pPr>
        <w:ind w:left="540"/>
        <w:jc w:val="both"/>
        <w:rPr>
          <w:rFonts w:asciiTheme="minorBidi" w:hAnsiTheme="minorBidi" w:cstheme="minorBidi"/>
          <w:sz w:val="22"/>
          <w:szCs w:val="22"/>
        </w:rPr>
      </w:pPr>
      <w:r w:rsidRPr="00630C41">
        <w:rPr>
          <w:rFonts w:asciiTheme="minorBidi" w:hAnsiTheme="minorBidi" w:cstheme="minorBidi"/>
          <w:sz w:val="22"/>
          <w:szCs w:val="22"/>
        </w:rPr>
        <w:t xml:space="preserve">IV. Using fig A-10 (b); obtain the gain increase required 12 db. This gain increase calibrates the examination on the curved surface after establishing calibration sensitivity on a flat calibration block.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E451BC" w:rsidP="00E451BC">
      <w:pPr>
        <w:ind w:left="360"/>
        <w:rPr>
          <w:rFonts w:asciiTheme="minorBidi" w:hAnsiTheme="minorBidi" w:cstheme="minorBidi"/>
          <w:b/>
          <w:sz w:val="22"/>
          <w:szCs w:val="22"/>
        </w:rPr>
      </w:pPr>
      <w:r>
        <w:rPr>
          <w:rFonts w:asciiTheme="minorBidi" w:hAnsiTheme="minorBidi" w:cstheme="minorBidi"/>
          <w:b/>
          <w:sz w:val="22"/>
          <w:szCs w:val="22"/>
        </w:rPr>
        <w:t>6</w:t>
      </w:r>
      <w:r w:rsidR="00630C41" w:rsidRPr="00630C41">
        <w:rPr>
          <w:rFonts w:asciiTheme="minorBidi" w:hAnsiTheme="minorBidi" w:cstheme="minorBidi"/>
          <w:b/>
          <w:sz w:val="22"/>
          <w:szCs w:val="22"/>
        </w:rPr>
        <w:t>.</w:t>
      </w:r>
      <w:r>
        <w:rPr>
          <w:rFonts w:asciiTheme="minorBidi" w:hAnsiTheme="minorBidi" w:cstheme="minorBidi"/>
          <w:b/>
          <w:sz w:val="22"/>
          <w:szCs w:val="22"/>
        </w:rPr>
        <w:t>3</w:t>
      </w:r>
      <w:r w:rsidR="00630C41" w:rsidRPr="00630C41">
        <w:rPr>
          <w:rFonts w:asciiTheme="minorBidi" w:hAnsiTheme="minorBidi" w:cstheme="minorBidi"/>
          <w:b/>
          <w:sz w:val="22"/>
          <w:szCs w:val="22"/>
        </w:rPr>
        <w:t xml:space="preserve"> SYSTEM CALIBRATION </w:t>
      </w:r>
    </w:p>
    <w:p w:rsidR="00630C41" w:rsidRPr="00630C41" w:rsidRDefault="00630C41" w:rsidP="00E451BC">
      <w:pPr>
        <w:ind w:left="360"/>
        <w:rPr>
          <w:rFonts w:asciiTheme="minorBidi" w:hAnsiTheme="minorBidi" w:cstheme="minorBidi"/>
          <w:sz w:val="22"/>
          <w:szCs w:val="22"/>
        </w:rPr>
      </w:pPr>
      <w:r w:rsidRPr="00630C41">
        <w:rPr>
          <w:rFonts w:asciiTheme="minorBidi" w:hAnsiTheme="minorBidi" w:cstheme="minorBidi"/>
          <w:b/>
          <w:sz w:val="22"/>
          <w:szCs w:val="22"/>
        </w:rPr>
        <w:t xml:space="preserve">General requirements: </w:t>
      </w:r>
    </w:p>
    <w:p w:rsidR="00630C41" w:rsidRPr="00630C41" w:rsidRDefault="00630C41" w:rsidP="00E451BC">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Calibration shall include the complete ultrasonic Examination system. The original calibration must be performed on the basic calibration block. In all Calibrations, it is important that maximum indications be obtained with the sound beam oriented perpendicular to the axis of the side-drilled holes and notches. The centerline of the search unit shall be at least 1½ in. (38mm) from the nearest side of the block. (Rotation of the beam into the corner formed by the hole and the side of </w:t>
      </w:r>
      <w:r w:rsidRPr="00630C41">
        <w:rPr>
          <w:rFonts w:asciiTheme="minorBidi" w:hAnsiTheme="minorBidi" w:cstheme="minorBidi"/>
          <w:sz w:val="22"/>
          <w:szCs w:val="22"/>
        </w:rPr>
        <w:lastRenderedPageBreak/>
        <w:t xml:space="preserve">the block may produce high amplitude at a long beam path; this beam path shall not be used for calibration). For contact examination, the temperature of the examination and basic calibration block surfaces shall be within 25ºF (14ºC). Each calibration shall be performed from the surface (clad or unclad) corresponding to the surface of the component from which the examination will be performed. </w:t>
      </w:r>
    </w:p>
    <w:p w:rsidR="00630C41" w:rsidRPr="00630C41" w:rsidRDefault="00630C41" w:rsidP="00E451BC">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E451BC">
      <w:pPr>
        <w:ind w:left="360"/>
        <w:rPr>
          <w:rFonts w:asciiTheme="minorBidi" w:hAnsiTheme="minorBidi" w:cstheme="minorBidi"/>
          <w:b/>
          <w:sz w:val="22"/>
          <w:szCs w:val="22"/>
        </w:rPr>
      </w:pPr>
      <w:r w:rsidRPr="00630C41">
        <w:rPr>
          <w:rFonts w:asciiTheme="minorBidi" w:hAnsiTheme="minorBidi" w:cstheme="minorBidi"/>
          <w:b/>
          <w:sz w:val="22"/>
          <w:szCs w:val="22"/>
        </w:rPr>
        <w:t xml:space="preserve">Angle beam calibration </w:t>
      </w:r>
    </w:p>
    <w:p w:rsidR="00630C41" w:rsidRPr="00630C41" w:rsidRDefault="00630C41" w:rsidP="00E451BC">
      <w:pPr>
        <w:ind w:left="360"/>
        <w:rPr>
          <w:rFonts w:asciiTheme="minorBidi" w:hAnsiTheme="minorBidi" w:cstheme="minorBidi"/>
          <w:sz w:val="22"/>
          <w:szCs w:val="22"/>
        </w:rPr>
      </w:pPr>
      <w:r w:rsidRPr="00630C41">
        <w:rPr>
          <w:rFonts w:asciiTheme="minorBidi" w:hAnsiTheme="minorBidi" w:cstheme="minorBidi"/>
          <w:sz w:val="22"/>
          <w:szCs w:val="22"/>
        </w:rPr>
        <w:t xml:space="preserve">The following calibrations shall be performed: </w:t>
      </w:r>
    </w:p>
    <w:p w:rsidR="00630C41" w:rsidRPr="00E451BC" w:rsidRDefault="00630C41" w:rsidP="008902A5">
      <w:pPr>
        <w:pStyle w:val="ListParagraph"/>
        <w:numPr>
          <w:ilvl w:val="0"/>
          <w:numId w:val="32"/>
        </w:numPr>
        <w:rPr>
          <w:rFonts w:asciiTheme="minorBidi" w:hAnsiTheme="minorBidi" w:cstheme="minorBidi"/>
          <w:sz w:val="22"/>
          <w:szCs w:val="22"/>
        </w:rPr>
      </w:pPr>
      <w:r w:rsidRPr="00E451BC">
        <w:rPr>
          <w:rFonts w:asciiTheme="minorBidi" w:hAnsiTheme="minorBidi" w:cstheme="minorBidi"/>
          <w:sz w:val="22"/>
          <w:szCs w:val="22"/>
        </w:rPr>
        <w:t xml:space="preserve">Angle beam search unit checking </w:t>
      </w:r>
    </w:p>
    <w:p w:rsidR="00630C41" w:rsidRPr="00E451BC" w:rsidRDefault="00630C41" w:rsidP="008902A5">
      <w:pPr>
        <w:pStyle w:val="ListParagraph"/>
        <w:numPr>
          <w:ilvl w:val="0"/>
          <w:numId w:val="32"/>
        </w:numPr>
        <w:rPr>
          <w:rFonts w:asciiTheme="minorBidi" w:hAnsiTheme="minorBidi" w:cstheme="minorBidi"/>
          <w:sz w:val="22"/>
          <w:szCs w:val="22"/>
        </w:rPr>
      </w:pPr>
      <w:r w:rsidRPr="00E451BC">
        <w:rPr>
          <w:rFonts w:asciiTheme="minorBidi" w:hAnsiTheme="minorBidi" w:cstheme="minorBidi"/>
          <w:sz w:val="22"/>
          <w:szCs w:val="22"/>
        </w:rPr>
        <w:t xml:space="preserve">Sweep range calibration </w:t>
      </w:r>
    </w:p>
    <w:p w:rsidR="00630C41" w:rsidRPr="00E451BC" w:rsidRDefault="00630C41" w:rsidP="008902A5">
      <w:pPr>
        <w:pStyle w:val="ListParagraph"/>
        <w:numPr>
          <w:ilvl w:val="0"/>
          <w:numId w:val="32"/>
        </w:numPr>
        <w:rPr>
          <w:rFonts w:asciiTheme="minorBidi" w:hAnsiTheme="minorBidi" w:cstheme="minorBidi"/>
          <w:sz w:val="22"/>
          <w:szCs w:val="22"/>
        </w:rPr>
      </w:pPr>
      <w:r w:rsidRPr="00E451BC">
        <w:rPr>
          <w:rFonts w:asciiTheme="minorBidi" w:hAnsiTheme="minorBidi" w:cstheme="minorBidi"/>
          <w:sz w:val="22"/>
          <w:szCs w:val="22"/>
        </w:rPr>
        <w:t xml:space="preserve">Distance amplitude correction </w:t>
      </w:r>
    </w:p>
    <w:p w:rsidR="00630C41" w:rsidRPr="00E451BC" w:rsidRDefault="00630C41" w:rsidP="008902A5">
      <w:pPr>
        <w:pStyle w:val="ListParagraph"/>
        <w:numPr>
          <w:ilvl w:val="0"/>
          <w:numId w:val="32"/>
        </w:numPr>
        <w:rPr>
          <w:rFonts w:asciiTheme="minorBidi" w:hAnsiTheme="minorBidi" w:cstheme="minorBidi"/>
          <w:sz w:val="22"/>
          <w:szCs w:val="22"/>
        </w:rPr>
      </w:pPr>
      <w:r w:rsidRPr="00E451BC">
        <w:rPr>
          <w:rFonts w:asciiTheme="minorBidi" w:hAnsiTheme="minorBidi" w:cstheme="minorBidi"/>
          <w:sz w:val="22"/>
          <w:szCs w:val="22"/>
        </w:rPr>
        <w:t xml:space="preserve">Position calibration </w:t>
      </w:r>
    </w:p>
    <w:p w:rsidR="00630C41" w:rsidRDefault="00630C41" w:rsidP="008902A5">
      <w:pPr>
        <w:pStyle w:val="ListParagraph"/>
        <w:numPr>
          <w:ilvl w:val="0"/>
          <w:numId w:val="32"/>
        </w:numPr>
        <w:rPr>
          <w:rFonts w:asciiTheme="minorBidi" w:hAnsiTheme="minorBidi" w:cstheme="minorBidi"/>
          <w:sz w:val="22"/>
          <w:szCs w:val="22"/>
        </w:rPr>
      </w:pPr>
      <w:r w:rsidRPr="00E451BC">
        <w:rPr>
          <w:rFonts w:asciiTheme="minorBidi" w:hAnsiTheme="minorBidi" w:cstheme="minorBidi"/>
          <w:sz w:val="22"/>
          <w:szCs w:val="22"/>
        </w:rPr>
        <w:t xml:space="preserve">Echo amplitude measurement from the surface notch in the basic calibration block. </w:t>
      </w:r>
    </w:p>
    <w:p w:rsidR="00E451BC" w:rsidRDefault="00E451BC" w:rsidP="00E451BC">
      <w:pPr>
        <w:pStyle w:val="ListParagraph"/>
        <w:rPr>
          <w:rFonts w:asciiTheme="minorBidi" w:hAnsiTheme="minorBidi" w:cstheme="minorBidi"/>
          <w:sz w:val="22"/>
          <w:szCs w:val="22"/>
        </w:rPr>
      </w:pPr>
    </w:p>
    <w:p w:rsidR="00C44523" w:rsidRPr="00E451BC" w:rsidRDefault="00C44523" w:rsidP="00E451BC">
      <w:pPr>
        <w:pStyle w:val="ListParagraph"/>
        <w:rPr>
          <w:rFonts w:asciiTheme="minorBidi" w:hAnsiTheme="minorBidi" w:cstheme="minorBidi"/>
          <w:sz w:val="22"/>
          <w:szCs w:val="22"/>
        </w:rPr>
      </w:pPr>
    </w:p>
    <w:p w:rsidR="00630C41" w:rsidRPr="00E451BC" w:rsidRDefault="00630C41" w:rsidP="003F5001">
      <w:pPr>
        <w:ind w:left="360"/>
        <w:rPr>
          <w:rFonts w:asciiTheme="minorBidi" w:hAnsiTheme="minorBidi" w:cstheme="minorBidi"/>
          <w:b/>
          <w:bCs/>
          <w:sz w:val="22"/>
          <w:szCs w:val="22"/>
        </w:rPr>
      </w:pPr>
      <w:r w:rsidRPr="00E451BC">
        <w:rPr>
          <w:rFonts w:asciiTheme="minorBidi" w:hAnsiTheme="minorBidi" w:cstheme="minorBidi"/>
          <w:b/>
          <w:bCs/>
          <w:sz w:val="22"/>
          <w:szCs w:val="22"/>
        </w:rPr>
        <w:t xml:space="preserve">Angle beam search unit checking </w:t>
      </w:r>
    </w:p>
    <w:p w:rsidR="00630C41" w:rsidRDefault="00630C41" w:rsidP="003F5001">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Prior to start with its use each angle beam search unit has to be checked on the international institute of welding block type V1 as per fig.1. </w:t>
      </w:r>
    </w:p>
    <w:p w:rsidR="00E451BC" w:rsidRPr="00630C41" w:rsidRDefault="00E451BC" w:rsidP="003F5001">
      <w:pPr>
        <w:ind w:left="360"/>
        <w:jc w:val="both"/>
        <w:rPr>
          <w:rFonts w:asciiTheme="minorBidi" w:hAnsiTheme="minorBidi" w:cstheme="minorBidi"/>
          <w:sz w:val="22"/>
          <w:szCs w:val="22"/>
        </w:rPr>
      </w:pPr>
    </w:p>
    <w:p w:rsidR="00630C41" w:rsidRDefault="00630C41" w:rsidP="003F5001">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Exact location of beam point the location of the beam exit point is checked by placing the search unit over the check mark and positioning for maximum response. The check mark on the block then coincides with the true point of exit of the central beam ray into the search unit. </w:t>
      </w:r>
    </w:p>
    <w:p w:rsidR="00E451BC" w:rsidRPr="00630C41" w:rsidRDefault="00E451BC" w:rsidP="003F5001">
      <w:pPr>
        <w:ind w:left="360"/>
        <w:jc w:val="both"/>
        <w:rPr>
          <w:rFonts w:asciiTheme="minorBidi" w:hAnsiTheme="minorBidi" w:cstheme="minorBidi"/>
          <w:sz w:val="22"/>
          <w:szCs w:val="22"/>
        </w:rPr>
      </w:pPr>
    </w:p>
    <w:p w:rsidR="00630C41" w:rsidRPr="00630C41" w:rsidRDefault="00630C41" w:rsidP="003F5001">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angle of incident is checked by placing the search unit on the angle scale and using the large hole with Perspex insert. In position of maximum response the true point of beam centerline shall concide with the true mark of angle scale. </w:t>
      </w:r>
    </w:p>
    <w:p w:rsidR="00630C41" w:rsidRPr="00630C41" w:rsidRDefault="00630C41" w:rsidP="003F5001">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3F5001" w:rsidRDefault="00630C41" w:rsidP="003F5001">
      <w:pPr>
        <w:ind w:left="360"/>
        <w:rPr>
          <w:rFonts w:asciiTheme="minorBidi" w:hAnsiTheme="minorBidi" w:cstheme="minorBidi"/>
          <w:b/>
          <w:bCs/>
          <w:sz w:val="22"/>
          <w:szCs w:val="22"/>
        </w:rPr>
      </w:pPr>
      <w:r w:rsidRPr="003F5001">
        <w:rPr>
          <w:rFonts w:asciiTheme="minorBidi" w:hAnsiTheme="minorBidi" w:cstheme="minorBidi"/>
          <w:b/>
          <w:bCs/>
          <w:sz w:val="22"/>
          <w:szCs w:val="22"/>
        </w:rPr>
        <w:t xml:space="preserve">Sweep range calibration (see fig B-10 – Attachment 5) T=1½ in (38.1mm) </w:t>
      </w:r>
    </w:p>
    <w:p w:rsidR="00630C41" w:rsidRPr="003F5001" w:rsidRDefault="00630C41" w:rsidP="008902A5">
      <w:pPr>
        <w:pStyle w:val="ListParagraph"/>
        <w:numPr>
          <w:ilvl w:val="0"/>
          <w:numId w:val="33"/>
        </w:numPr>
        <w:ind w:left="360" w:firstLine="0"/>
        <w:jc w:val="both"/>
        <w:rPr>
          <w:rFonts w:asciiTheme="minorBidi" w:hAnsiTheme="minorBidi" w:cstheme="minorBidi"/>
          <w:sz w:val="22"/>
          <w:szCs w:val="22"/>
        </w:rPr>
      </w:pPr>
      <w:r w:rsidRPr="003F5001">
        <w:rPr>
          <w:rFonts w:asciiTheme="minorBidi" w:hAnsiTheme="minorBidi" w:cstheme="minorBidi"/>
          <w:sz w:val="22"/>
          <w:szCs w:val="22"/>
        </w:rPr>
        <w:t xml:space="preserve">Position the search unit for the maximum first indication from the ¼ T side drilled </w:t>
      </w:r>
      <w:r w:rsidR="003F5001" w:rsidRPr="003F5001">
        <w:rPr>
          <w:rFonts w:asciiTheme="minorBidi" w:hAnsiTheme="minorBidi" w:cstheme="minorBidi"/>
          <w:sz w:val="22"/>
          <w:szCs w:val="22"/>
        </w:rPr>
        <w:t>hole</w:t>
      </w:r>
      <w:r w:rsidR="003F5001">
        <w:rPr>
          <w:rFonts w:asciiTheme="minorBidi" w:hAnsiTheme="minorBidi" w:cstheme="minorBidi"/>
          <w:sz w:val="22"/>
          <w:szCs w:val="22"/>
        </w:rPr>
        <w:t xml:space="preserve">. </w:t>
      </w:r>
      <w:r w:rsidRPr="003F5001">
        <w:rPr>
          <w:rFonts w:asciiTheme="minorBidi" w:hAnsiTheme="minorBidi" w:cstheme="minorBidi"/>
          <w:sz w:val="22"/>
          <w:szCs w:val="22"/>
        </w:rPr>
        <w:t xml:space="preserve">Adjust the left edge of this indication to line 2 on the screen with delay control. </w:t>
      </w:r>
    </w:p>
    <w:p w:rsidR="00630C41" w:rsidRPr="003F5001" w:rsidRDefault="00630C41" w:rsidP="008902A5">
      <w:pPr>
        <w:pStyle w:val="ListParagraph"/>
        <w:numPr>
          <w:ilvl w:val="0"/>
          <w:numId w:val="33"/>
        </w:numPr>
        <w:ind w:left="360" w:firstLine="0"/>
        <w:jc w:val="both"/>
        <w:rPr>
          <w:rFonts w:asciiTheme="minorBidi" w:hAnsiTheme="minorBidi" w:cstheme="minorBidi"/>
          <w:sz w:val="22"/>
          <w:szCs w:val="22"/>
        </w:rPr>
      </w:pPr>
      <w:r w:rsidRPr="003F5001">
        <w:rPr>
          <w:rFonts w:asciiTheme="minorBidi" w:hAnsiTheme="minorBidi" w:cstheme="minorBidi"/>
          <w:sz w:val="22"/>
          <w:szCs w:val="22"/>
        </w:rPr>
        <w:t xml:space="preserve">Position the search unit for the maximum indication from the ¾ T hole. Adjust the left edge of this indication to line 6 on the screen with the range control. </w:t>
      </w:r>
    </w:p>
    <w:p w:rsidR="00630C41" w:rsidRPr="003F5001" w:rsidRDefault="00630C41" w:rsidP="008902A5">
      <w:pPr>
        <w:pStyle w:val="ListParagraph"/>
        <w:numPr>
          <w:ilvl w:val="0"/>
          <w:numId w:val="33"/>
        </w:numPr>
        <w:ind w:left="360" w:firstLine="0"/>
        <w:jc w:val="both"/>
        <w:rPr>
          <w:rFonts w:asciiTheme="minorBidi" w:hAnsiTheme="minorBidi" w:cstheme="minorBidi"/>
          <w:sz w:val="22"/>
          <w:szCs w:val="22"/>
        </w:rPr>
      </w:pPr>
      <w:r w:rsidRPr="003F5001">
        <w:rPr>
          <w:rFonts w:asciiTheme="minorBidi" w:hAnsiTheme="minorBidi" w:cstheme="minorBidi"/>
          <w:sz w:val="22"/>
          <w:szCs w:val="22"/>
        </w:rPr>
        <w:t xml:space="preserve">Repeat delay and range control adjustments until the ¼ T and ¾ T hole reflections start at sweep line 2 and 6. </w:t>
      </w:r>
    </w:p>
    <w:p w:rsidR="00630C41" w:rsidRPr="003F5001" w:rsidRDefault="00630C41" w:rsidP="008902A5">
      <w:pPr>
        <w:pStyle w:val="ListParagraph"/>
        <w:numPr>
          <w:ilvl w:val="0"/>
          <w:numId w:val="33"/>
        </w:numPr>
        <w:ind w:left="360" w:firstLine="0"/>
        <w:jc w:val="both"/>
        <w:rPr>
          <w:rFonts w:asciiTheme="minorBidi" w:hAnsiTheme="minorBidi" w:cstheme="minorBidi"/>
          <w:sz w:val="22"/>
          <w:szCs w:val="22"/>
        </w:rPr>
      </w:pPr>
      <w:r w:rsidRPr="003F5001">
        <w:rPr>
          <w:rFonts w:asciiTheme="minorBidi" w:hAnsiTheme="minorBidi" w:cstheme="minorBidi"/>
          <w:sz w:val="22"/>
          <w:szCs w:val="22"/>
        </w:rPr>
        <w:t xml:space="preserve">Position the search unit for maximum response from the square notch on the opposite surface. </w:t>
      </w:r>
    </w:p>
    <w:p w:rsidR="00630C41" w:rsidRPr="00630C41" w:rsidRDefault="00630C41" w:rsidP="003F5001">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indication will appear near sweep line 8. </w:t>
      </w:r>
    </w:p>
    <w:p w:rsidR="00630C41" w:rsidRPr="003F5001" w:rsidRDefault="00630C41" w:rsidP="008902A5">
      <w:pPr>
        <w:pStyle w:val="ListParagraph"/>
        <w:numPr>
          <w:ilvl w:val="0"/>
          <w:numId w:val="34"/>
        </w:numPr>
        <w:ind w:left="360" w:firstLine="0"/>
        <w:jc w:val="both"/>
        <w:rPr>
          <w:rFonts w:asciiTheme="minorBidi" w:hAnsiTheme="minorBidi" w:cstheme="minorBidi"/>
          <w:sz w:val="22"/>
          <w:szCs w:val="22"/>
        </w:rPr>
      </w:pPr>
      <w:r w:rsidRPr="003F5001">
        <w:rPr>
          <w:rFonts w:asciiTheme="minorBidi" w:hAnsiTheme="minorBidi" w:cstheme="minorBidi"/>
          <w:sz w:val="22"/>
          <w:szCs w:val="22"/>
        </w:rPr>
        <w:t xml:space="preserve">Two divisions on the sweep equal ¼ T. </w:t>
      </w:r>
    </w:p>
    <w:p w:rsidR="00630C41" w:rsidRPr="00630C41" w:rsidRDefault="00630C41" w:rsidP="003F5001">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3F5001" w:rsidRDefault="00630C41" w:rsidP="003F5001">
      <w:pPr>
        <w:ind w:left="360"/>
        <w:rPr>
          <w:rFonts w:asciiTheme="minorBidi" w:hAnsiTheme="minorBidi" w:cstheme="minorBidi"/>
          <w:b/>
          <w:bCs/>
          <w:sz w:val="22"/>
          <w:szCs w:val="22"/>
        </w:rPr>
      </w:pPr>
      <w:r w:rsidRPr="003F5001">
        <w:rPr>
          <w:rFonts w:asciiTheme="minorBidi" w:hAnsiTheme="minorBidi" w:cstheme="minorBidi"/>
          <w:b/>
          <w:bCs/>
          <w:sz w:val="22"/>
          <w:szCs w:val="22"/>
        </w:rPr>
        <w:t xml:space="preserve">Distance-amplitude correction (primary reference level see fig B-20 on article 4). </w:t>
      </w:r>
    </w:p>
    <w:p w:rsidR="00630C41" w:rsidRPr="003F5001" w:rsidRDefault="00630C41" w:rsidP="003F5001">
      <w:pPr>
        <w:ind w:left="360"/>
        <w:rPr>
          <w:rFonts w:asciiTheme="minorBidi" w:hAnsiTheme="minorBidi" w:cstheme="minorBidi"/>
          <w:b/>
          <w:bCs/>
          <w:sz w:val="22"/>
          <w:szCs w:val="22"/>
        </w:rPr>
      </w:pPr>
      <w:r w:rsidRPr="003F5001">
        <w:rPr>
          <w:rFonts w:asciiTheme="minorBidi" w:hAnsiTheme="minorBidi" w:cstheme="minorBidi"/>
          <w:b/>
          <w:bCs/>
          <w:sz w:val="22"/>
          <w:szCs w:val="22"/>
        </w:rPr>
        <w:t xml:space="preserve">Calibration from the clad side </w:t>
      </w:r>
    </w:p>
    <w:p w:rsidR="00630C41" w:rsidRPr="003F5001" w:rsidRDefault="00630C41" w:rsidP="008902A5">
      <w:pPr>
        <w:pStyle w:val="ListParagraph"/>
        <w:numPr>
          <w:ilvl w:val="0"/>
          <w:numId w:val="34"/>
        </w:numPr>
        <w:ind w:left="360" w:firstLine="0"/>
        <w:jc w:val="both"/>
        <w:rPr>
          <w:rFonts w:asciiTheme="minorBidi" w:hAnsiTheme="minorBidi" w:cstheme="minorBidi"/>
          <w:sz w:val="22"/>
          <w:szCs w:val="22"/>
        </w:rPr>
      </w:pPr>
      <w:r w:rsidRPr="003F5001">
        <w:rPr>
          <w:rFonts w:asciiTheme="minorBidi" w:hAnsiTheme="minorBidi" w:cstheme="minorBidi"/>
          <w:sz w:val="22"/>
          <w:szCs w:val="22"/>
        </w:rPr>
        <w:t xml:space="preserve">Position the search unit for maximum response from hole which gives the highest amplitude. </w:t>
      </w:r>
    </w:p>
    <w:p w:rsidR="00630C41" w:rsidRPr="003F5001" w:rsidRDefault="00630C41" w:rsidP="008902A5">
      <w:pPr>
        <w:pStyle w:val="ListParagraph"/>
        <w:numPr>
          <w:ilvl w:val="0"/>
          <w:numId w:val="34"/>
        </w:numPr>
        <w:ind w:left="360" w:firstLine="0"/>
        <w:jc w:val="both"/>
        <w:rPr>
          <w:rFonts w:asciiTheme="minorBidi" w:hAnsiTheme="minorBidi" w:cstheme="minorBidi"/>
          <w:sz w:val="22"/>
          <w:szCs w:val="22"/>
        </w:rPr>
      </w:pPr>
      <w:r w:rsidRPr="003F5001">
        <w:rPr>
          <w:rFonts w:asciiTheme="minorBidi" w:hAnsiTheme="minorBidi" w:cstheme="minorBidi"/>
          <w:sz w:val="22"/>
          <w:szCs w:val="22"/>
        </w:rPr>
        <w:t xml:space="preserve">Adjust the sensitivity controls to provide an 80% (±5% of full screen height) of full screen indication from the hole. Mark the peak of the indication on the screen. </w:t>
      </w:r>
    </w:p>
    <w:p w:rsidR="00630C41" w:rsidRPr="003F5001" w:rsidRDefault="00630C41" w:rsidP="008902A5">
      <w:pPr>
        <w:pStyle w:val="ListParagraph"/>
        <w:numPr>
          <w:ilvl w:val="0"/>
          <w:numId w:val="34"/>
        </w:numPr>
        <w:ind w:left="360" w:firstLine="0"/>
        <w:jc w:val="both"/>
        <w:rPr>
          <w:rFonts w:asciiTheme="minorBidi" w:hAnsiTheme="minorBidi" w:cstheme="minorBidi"/>
          <w:sz w:val="22"/>
          <w:szCs w:val="22"/>
        </w:rPr>
      </w:pPr>
      <w:r w:rsidRPr="003F5001">
        <w:rPr>
          <w:rFonts w:asciiTheme="minorBidi" w:hAnsiTheme="minorBidi" w:cstheme="minorBidi"/>
          <w:sz w:val="22"/>
          <w:szCs w:val="22"/>
        </w:rPr>
        <w:t xml:space="preserve">Position the search unit for maximum response from another hole indication. </w:t>
      </w:r>
    </w:p>
    <w:p w:rsidR="00630C41" w:rsidRPr="003F5001" w:rsidRDefault="00630C41" w:rsidP="008902A5">
      <w:pPr>
        <w:pStyle w:val="ListParagraph"/>
        <w:numPr>
          <w:ilvl w:val="0"/>
          <w:numId w:val="34"/>
        </w:numPr>
        <w:ind w:left="360" w:firstLine="0"/>
        <w:jc w:val="both"/>
        <w:rPr>
          <w:rFonts w:asciiTheme="minorBidi" w:hAnsiTheme="minorBidi" w:cstheme="minorBidi"/>
          <w:sz w:val="22"/>
          <w:szCs w:val="22"/>
        </w:rPr>
      </w:pPr>
      <w:r w:rsidRPr="003F5001">
        <w:rPr>
          <w:rFonts w:asciiTheme="minorBidi" w:hAnsiTheme="minorBidi" w:cstheme="minorBidi"/>
          <w:sz w:val="22"/>
          <w:szCs w:val="22"/>
        </w:rPr>
        <w:t xml:space="preserve">Mark the peak of the indication on the screen. </w:t>
      </w:r>
    </w:p>
    <w:p w:rsidR="00630C41" w:rsidRPr="003F5001" w:rsidRDefault="00630C41" w:rsidP="008902A5">
      <w:pPr>
        <w:pStyle w:val="ListParagraph"/>
        <w:numPr>
          <w:ilvl w:val="0"/>
          <w:numId w:val="34"/>
        </w:numPr>
        <w:ind w:left="360" w:firstLine="0"/>
        <w:jc w:val="both"/>
        <w:rPr>
          <w:rFonts w:asciiTheme="minorBidi" w:hAnsiTheme="minorBidi" w:cstheme="minorBidi"/>
          <w:sz w:val="22"/>
          <w:szCs w:val="22"/>
        </w:rPr>
      </w:pPr>
      <w:r w:rsidRPr="003F5001">
        <w:rPr>
          <w:rFonts w:asciiTheme="minorBidi" w:hAnsiTheme="minorBidi" w:cstheme="minorBidi"/>
          <w:sz w:val="22"/>
          <w:szCs w:val="22"/>
        </w:rPr>
        <w:lastRenderedPageBreak/>
        <w:t xml:space="preserve">Position the search unit for maximum amplitude from the third hole indication and mark the peak on the screen. </w:t>
      </w:r>
    </w:p>
    <w:p w:rsidR="00630C41" w:rsidRPr="003F5001" w:rsidRDefault="00630C41" w:rsidP="008902A5">
      <w:pPr>
        <w:pStyle w:val="ListParagraph"/>
        <w:numPr>
          <w:ilvl w:val="0"/>
          <w:numId w:val="34"/>
        </w:numPr>
        <w:ind w:left="360" w:firstLine="0"/>
        <w:jc w:val="both"/>
        <w:rPr>
          <w:rFonts w:asciiTheme="minorBidi" w:hAnsiTheme="minorBidi" w:cstheme="minorBidi"/>
          <w:sz w:val="22"/>
          <w:szCs w:val="22"/>
        </w:rPr>
      </w:pPr>
      <w:r w:rsidRPr="003F5001">
        <w:rPr>
          <w:rFonts w:asciiTheme="minorBidi" w:hAnsiTheme="minorBidi" w:cstheme="minorBidi"/>
          <w:sz w:val="22"/>
          <w:szCs w:val="22"/>
        </w:rPr>
        <w:t xml:space="preserve">Position the search unit for maximum amplitude from the ¾ T hole indication after the beam has bounced from the opposite surface. The indication should appear at sweep line 10. Mark the peak on the screen for the 5/4 T position. </w:t>
      </w:r>
    </w:p>
    <w:p w:rsidR="00630C41" w:rsidRPr="003F5001" w:rsidRDefault="00630C41" w:rsidP="008902A5">
      <w:pPr>
        <w:pStyle w:val="ListParagraph"/>
        <w:numPr>
          <w:ilvl w:val="0"/>
          <w:numId w:val="34"/>
        </w:numPr>
        <w:ind w:left="360" w:firstLine="0"/>
        <w:jc w:val="both"/>
        <w:rPr>
          <w:rFonts w:asciiTheme="minorBidi" w:hAnsiTheme="minorBidi" w:cstheme="minorBidi"/>
          <w:sz w:val="22"/>
          <w:szCs w:val="22"/>
        </w:rPr>
      </w:pPr>
      <w:r w:rsidRPr="003F5001">
        <w:rPr>
          <w:rFonts w:asciiTheme="minorBidi" w:hAnsiTheme="minorBidi" w:cstheme="minorBidi"/>
          <w:sz w:val="22"/>
          <w:szCs w:val="22"/>
        </w:rPr>
        <w:t xml:space="preserve">Connect the screen marks for the side drilled holes to provide the distance amplitude curve </w:t>
      </w:r>
    </w:p>
    <w:p w:rsidR="00630C41" w:rsidRDefault="00630C41" w:rsidP="003F5001">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DAC. </w:t>
      </w:r>
    </w:p>
    <w:p w:rsidR="00C44523" w:rsidRPr="00630C41" w:rsidRDefault="00C44523" w:rsidP="003F5001">
      <w:pPr>
        <w:ind w:left="360"/>
        <w:jc w:val="both"/>
        <w:rPr>
          <w:rFonts w:asciiTheme="minorBidi" w:hAnsiTheme="minorBidi" w:cstheme="minorBidi"/>
          <w:sz w:val="22"/>
          <w:szCs w:val="22"/>
        </w:rPr>
      </w:pPr>
    </w:p>
    <w:p w:rsidR="00630C41" w:rsidRPr="003F5001" w:rsidRDefault="00630C41" w:rsidP="003F5001">
      <w:pPr>
        <w:ind w:left="360"/>
        <w:jc w:val="both"/>
        <w:rPr>
          <w:rFonts w:asciiTheme="minorBidi" w:hAnsiTheme="minorBidi" w:cstheme="minorBidi"/>
          <w:b/>
          <w:bCs/>
          <w:sz w:val="22"/>
          <w:szCs w:val="22"/>
        </w:rPr>
      </w:pPr>
      <w:r w:rsidRPr="003F5001">
        <w:rPr>
          <w:rFonts w:asciiTheme="minorBidi" w:hAnsiTheme="minorBidi" w:cstheme="minorBidi"/>
          <w:b/>
          <w:bCs/>
          <w:sz w:val="22"/>
          <w:szCs w:val="22"/>
        </w:rPr>
        <w:t xml:space="preserve">Calibration from the unclad side </w:t>
      </w:r>
    </w:p>
    <w:p w:rsidR="00630C41" w:rsidRPr="003F5001" w:rsidRDefault="00630C41" w:rsidP="008902A5">
      <w:pPr>
        <w:pStyle w:val="ListParagraph"/>
        <w:numPr>
          <w:ilvl w:val="0"/>
          <w:numId w:val="35"/>
        </w:numPr>
        <w:ind w:left="360" w:firstLine="0"/>
        <w:jc w:val="both"/>
        <w:rPr>
          <w:rFonts w:asciiTheme="minorBidi" w:hAnsiTheme="minorBidi" w:cstheme="minorBidi"/>
          <w:sz w:val="22"/>
          <w:szCs w:val="22"/>
        </w:rPr>
      </w:pPr>
      <w:r w:rsidRPr="003F5001">
        <w:rPr>
          <w:rFonts w:asciiTheme="minorBidi" w:hAnsiTheme="minorBidi" w:cstheme="minorBidi"/>
          <w:sz w:val="22"/>
          <w:szCs w:val="22"/>
        </w:rPr>
        <w:t xml:space="preserve">From the clad side of the block, determine the db change in amplitude between the ¾ T and 5/4 T position. </w:t>
      </w:r>
    </w:p>
    <w:p w:rsidR="00C44523" w:rsidRPr="00C44523" w:rsidRDefault="00630C41" w:rsidP="00C44523">
      <w:pPr>
        <w:pStyle w:val="ListParagraph"/>
        <w:numPr>
          <w:ilvl w:val="0"/>
          <w:numId w:val="35"/>
        </w:numPr>
        <w:jc w:val="both"/>
        <w:rPr>
          <w:rFonts w:asciiTheme="minorBidi" w:hAnsiTheme="minorBidi" w:cstheme="minorBidi"/>
          <w:sz w:val="22"/>
          <w:szCs w:val="22"/>
        </w:rPr>
      </w:pPr>
      <w:r w:rsidRPr="003F5001">
        <w:rPr>
          <w:rFonts w:asciiTheme="minorBidi" w:hAnsiTheme="minorBidi" w:cstheme="minorBidi"/>
          <w:sz w:val="22"/>
          <w:szCs w:val="22"/>
        </w:rPr>
        <w:t xml:space="preserve">From the unclad side; perform calibration as noted </w:t>
      </w:r>
    </w:p>
    <w:p w:rsidR="00630C41" w:rsidRPr="003F5001" w:rsidRDefault="00630C41" w:rsidP="00C44523">
      <w:pPr>
        <w:pStyle w:val="ListParagraph"/>
        <w:numPr>
          <w:ilvl w:val="0"/>
          <w:numId w:val="35"/>
        </w:numPr>
        <w:jc w:val="both"/>
        <w:rPr>
          <w:rFonts w:asciiTheme="minorBidi" w:hAnsiTheme="minorBidi" w:cstheme="minorBidi"/>
          <w:sz w:val="22"/>
          <w:szCs w:val="22"/>
        </w:rPr>
      </w:pPr>
      <w:r w:rsidRPr="003F5001">
        <w:rPr>
          <w:rFonts w:asciiTheme="minorBidi" w:hAnsiTheme="minorBidi" w:cstheme="minorBidi"/>
          <w:sz w:val="22"/>
          <w:szCs w:val="22"/>
        </w:rPr>
        <w:t xml:space="preserve">Position the search unit for maximum amplitude from the 3/4T hole, to determine the amplitude for the 5/4 T hole. Decrease the signal amplitude by the number of db determined in. Mark the height of this signal amplitude at sweep line 10 (5/4 T). </w:t>
      </w:r>
    </w:p>
    <w:p w:rsidR="00630C41" w:rsidRPr="003F5001" w:rsidRDefault="00630C41" w:rsidP="008902A5">
      <w:pPr>
        <w:pStyle w:val="ListParagraph"/>
        <w:numPr>
          <w:ilvl w:val="0"/>
          <w:numId w:val="35"/>
        </w:numPr>
        <w:jc w:val="both"/>
        <w:rPr>
          <w:rFonts w:asciiTheme="minorBidi" w:hAnsiTheme="minorBidi" w:cstheme="minorBidi"/>
          <w:sz w:val="22"/>
          <w:szCs w:val="22"/>
        </w:rPr>
      </w:pPr>
      <w:r w:rsidRPr="003F5001">
        <w:rPr>
          <w:rFonts w:asciiTheme="minorBidi" w:hAnsiTheme="minorBidi" w:cstheme="minorBidi"/>
          <w:sz w:val="22"/>
          <w:szCs w:val="22"/>
        </w:rPr>
        <w:t xml:space="preserve">Connect the screen marks to provide the distance-amplitude curve. This will permit evaluation of indications down to the clad surface (near sweep line 8). </w:t>
      </w:r>
    </w:p>
    <w:p w:rsidR="00630C41" w:rsidRDefault="00630C41" w:rsidP="008902A5">
      <w:pPr>
        <w:pStyle w:val="ListParagraph"/>
        <w:numPr>
          <w:ilvl w:val="0"/>
          <w:numId w:val="35"/>
        </w:numPr>
        <w:jc w:val="both"/>
        <w:rPr>
          <w:rFonts w:asciiTheme="minorBidi" w:hAnsiTheme="minorBidi" w:cstheme="minorBidi"/>
          <w:sz w:val="22"/>
          <w:szCs w:val="22"/>
        </w:rPr>
      </w:pPr>
      <w:r w:rsidRPr="003F5001">
        <w:rPr>
          <w:rFonts w:asciiTheme="minorBidi" w:hAnsiTheme="minorBidi" w:cstheme="minorBidi"/>
          <w:sz w:val="22"/>
          <w:szCs w:val="22"/>
        </w:rPr>
        <w:t xml:space="preserve">For calibration correction for perpendicular planar reflectors near the opposite surface refer to par 6. </w:t>
      </w:r>
    </w:p>
    <w:p w:rsidR="00C44523" w:rsidRPr="003F5001" w:rsidRDefault="00C44523" w:rsidP="00C44523">
      <w:pPr>
        <w:pStyle w:val="ListParagraph"/>
        <w:jc w:val="both"/>
        <w:rPr>
          <w:rFonts w:asciiTheme="minorBidi" w:hAnsiTheme="minorBidi" w:cstheme="minorBidi"/>
          <w:sz w:val="22"/>
          <w:szCs w:val="22"/>
        </w:rPr>
      </w:pPr>
    </w:p>
    <w:p w:rsidR="00630C41" w:rsidRPr="00E306EE" w:rsidRDefault="00630C41" w:rsidP="00E306EE">
      <w:pPr>
        <w:ind w:left="360"/>
        <w:jc w:val="both"/>
        <w:rPr>
          <w:rFonts w:asciiTheme="minorBidi" w:hAnsiTheme="minorBidi" w:cstheme="minorBidi"/>
          <w:b/>
          <w:bCs/>
          <w:sz w:val="22"/>
          <w:szCs w:val="22"/>
        </w:rPr>
      </w:pPr>
      <w:r w:rsidRPr="00E306EE">
        <w:rPr>
          <w:rFonts w:asciiTheme="minorBidi" w:hAnsiTheme="minorBidi" w:cstheme="minorBidi"/>
          <w:b/>
          <w:bCs/>
          <w:sz w:val="22"/>
          <w:szCs w:val="22"/>
        </w:rPr>
        <w:t xml:space="preserve">Distance-amplitude correction (DAC) exemption </w:t>
      </w:r>
    </w:p>
    <w:p w:rsidR="00630C41" w:rsidRPr="00E306EE" w:rsidRDefault="00630C41" w:rsidP="008902A5">
      <w:pPr>
        <w:pStyle w:val="ListParagraph"/>
        <w:numPr>
          <w:ilvl w:val="0"/>
          <w:numId w:val="36"/>
        </w:numPr>
        <w:jc w:val="both"/>
        <w:rPr>
          <w:rFonts w:asciiTheme="minorBidi" w:hAnsiTheme="minorBidi" w:cstheme="minorBidi"/>
          <w:sz w:val="22"/>
          <w:szCs w:val="22"/>
        </w:rPr>
      </w:pPr>
      <w:r w:rsidRPr="00E306EE">
        <w:rPr>
          <w:rFonts w:asciiTheme="minorBidi" w:hAnsiTheme="minorBidi" w:cstheme="minorBidi"/>
          <w:sz w:val="22"/>
          <w:szCs w:val="22"/>
        </w:rPr>
        <w:t xml:space="preserve">A DAC is not required where the examination is limited to one-half V path in a material less than 1 in thick, in which case the amplitude level from a single calibration shall be used. </w:t>
      </w:r>
    </w:p>
    <w:p w:rsidR="00630C41" w:rsidRPr="00630C41" w:rsidRDefault="00630C41" w:rsidP="00E306EE">
      <w:pPr>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E306EE" w:rsidRDefault="00630C41" w:rsidP="00E306EE">
      <w:pPr>
        <w:ind w:left="360"/>
        <w:rPr>
          <w:rFonts w:asciiTheme="minorBidi" w:hAnsiTheme="minorBidi" w:cstheme="minorBidi"/>
          <w:b/>
          <w:bCs/>
          <w:sz w:val="22"/>
          <w:szCs w:val="22"/>
        </w:rPr>
      </w:pPr>
      <w:r w:rsidRPr="00E306EE">
        <w:rPr>
          <w:rFonts w:asciiTheme="minorBidi" w:hAnsiTheme="minorBidi" w:cstheme="minorBidi"/>
          <w:b/>
          <w:bCs/>
          <w:sz w:val="22"/>
          <w:szCs w:val="22"/>
        </w:rPr>
        <w:t xml:space="preserve">Position calibration (see fig. B-40 in Article 4) </w:t>
      </w:r>
    </w:p>
    <w:p w:rsidR="00630C41" w:rsidRPr="00630C41" w:rsidRDefault="00630C41" w:rsidP="00E306EE">
      <w:pPr>
        <w:ind w:left="360"/>
        <w:rPr>
          <w:rFonts w:asciiTheme="minorBidi" w:hAnsiTheme="minorBidi" w:cstheme="minorBidi"/>
          <w:sz w:val="22"/>
          <w:szCs w:val="22"/>
        </w:rPr>
      </w:pPr>
      <w:r w:rsidRPr="00630C41">
        <w:rPr>
          <w:rFonts w:asciiTheme="minorBidi" w:hAnsiTheme="minorBidi" w:cstheme="minorBidi"/>
          <w:sz w:val="22"/>
          <w:szCs w:val="22"/>
        </w:rPr>
        <w:t xml:space="preserve">The following measurements may be made with a ruler, scale, or marked on an indexing strip. </w:t>
      </w:r>
    </w:p>
    <w:p w:rsidR="00630C41" w:rsidRPr="00E306EE" w:rsidRDefault="00630C41" w:rsidP="008902A5">
      <w:pPr>
        <w:pStyle w:val="ListParagraph"/>
        <w:numPr>
          <w:ilvl w:val="0"/>
          <w:numId w:val="36"/>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Position the search unit for maximum response from the ¼ T hole. Place one end of the extending in the direction of the beam. Mark the number 2 on the indexing strip at the scribe line, which is directly above the hole. (If the search unit covers the scribe line, the marks may be made on the side of the search unit). </w:t>
      </w:r>
    </w:p>
    <w:p w:rsidR="00630C41" w:rsidRPr="00E306EE" w:rsidRDefault="00630C41" w:rsidP="008902A5">
      <w:pPr>
        <w:pStyle w:val="ListParagraph"/>
        <w:numPr>
          <w:ilvl w:val="0"/>
          <w:numId w:val="36"/>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Position the search unit for the maximum indications from the ½ T and ¾ T holes. Keep the same end of the indexing strip against the front of the search unit. Mark the numbers 4, 6 and 10 on the indexing strip at the scribe line. </w:t>
      </w:r>
    </w:p>
    <w:p w:rsidR="00630C41" w:rsidRPr="00E306EE" w:rsidRDefault="00630C41" w:rsidP="008902A5">
      <w:pPr>
        <w:pStyle w:val="ListParagraph"/>
        <w:numPr>
          <w:ilvl w:val="0"/>
          <w:numId w:val="36"/>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Position the search unit for maximum opposite surface notch indication. Mark the numbers 8 on the indexing strip at the scribe line. </w:t>
      </w:r>
    </w:p>
    <w:p w:rsidR="00630C41" w:rsidRPr="00E306EE" w:rsidRDefault="00630C41" w:rsidP="008902A5">
      <w:pPr>
        <w:pStyle w:val="ListParagraph"/>
        <w:numPr>
          <w:ilvl w:val="0"/>
          <w:numId w:val="36"/>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The calibration numbers on the indexing strip indicate the position directly over the reflector in sixteenths of the V-path. </w:t>
      </w:r>
    </w:p>
    <w:p w:rsidR="00630C41" w:rsidRPr="00E306EE" w:rsidRDefault="00630C41" w:rsidP="008902A5">
      <w:pPr>
        <w:pStyle w:val="ListParagraph"/>
        <w:numPr>
          <w:ilvl w:val="0"/>
          <w:numId w:val="36"/>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The depth from the examination surface to the reflector is T at 8, ¾T at 6 and 10, ½T at 4 and 12, ¼T at 2 and 14 and 0 at 0. Interpolation is possible for smaller increments of depth. This measurement may be corrected by the radius of hole if the radius is considered significant to the accuracy of reflector's location. </w:t>
      </w:r>
    </w:p>
    <w:p w:rsidR="00630C41" w:rsidRPr="00630C41" w:rsidRDefault="00630C41" w:rsidP="00E306E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E306EE" w:rsidRDefault="00630C41" w:rsidP="00E306EE">
      <w:pPr>
        <w:ind w:left="360"/>
        <w:rPr>
          <w:rFonts w:asciiTheme="minorBidi" w:hAnsiTheme="minorBidi" w:cstheme="minorBidi"/>
          <w:b/>
          <w:bCs/>
          <w:sz w:val="22"/>
          <w:szCs w:val="22"/>
        </w:rPr>
      </w:pPr>
      <w:r w:rsidRPr="00E306EE">
        <w:rPr>
          <w:rFonts w:asciiTheme="minorBidi" w:hAnsiTheme="minorBidi" w:cstheme="minorBidi"/>
          <w:b/>
          <w:bCs/>
          <w:sz w:val="22"/>
          <w:szCs w:val="22"/>
        </w:rPr>
        <w:t xml:space="preserve">Calibration correction for planar reflectors perpendicular to the examination surface at or near opposite surface (see fig B-50 in article 4 - Attachment 5). </w:t>
      </w:r>
    </w:p>
    <w:p w:rsidR="00630C41" w:rsidRPr="00E306EE" w:rsidRDefault="00630C41" w:rsidP="008902A5">
      <w:pPr>
        <w:pStyle w:val="ListParagraph"/>
        <w:numPr>
          <w:ilvl w:val="0"/>
          <w:numId w:val="37"/>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Position the search unit for maximum amplitude from the square notch on the opposite surface. 'X' marks the peak of the indication of the screen near sweep line 8. </w:t>
      </w:r>
    </w:p>
    <w:p w:rsidR="00630C41" w:rsidRPr="00E306EE" w:rsidRDefault="00630C41" w:rsidP="008902A5">
      <w:pPr>
        <w:pStyle w:val="ListParagraph"/>
        <w:numPr>
          <w:ilvl w:val="0"/>
          <w:numId w:val="37"/>
        </w:numPr>
        <w:ind w:left="360" w:firstLine="0"/>
        <w:jc w:val="both"/>
        <w:rPr>
          <w:rFonts w:asciiTheme="minorBidi" w:hAnsiTheme="minorBidi" w:cstheme="minorBidi"/>
          <w:sz w:val="22"/>
          <w:szCs w:val="22"/>
        </w:rPr>
      </w:pPr>
      <w:r w:rsidRPr="00E306EE">
        <w:rPr>
          <w:rFonts w:asciiTheme="minorBidi" w:hAnsiTheme="minorBidi" w:cstheme="minorBidi"/>
          <w:sz w:val="22"/>
          <w:szCs w:val="22"/>
        </w:rPr>
        <w:lastRenderedPageBreak/>
        <w:t xml:space="preserve">The opposite surface square notch may give an indication 2 to1 above DAC at 45 deg. And ½ DAC at 60deg. Therefore, the indications from the square notch must be considered when evaluating reflectors at the opposite surface. </w:t>
      </w:r>
    </w:p>
    <w:p w:rsidR="00630C41" w:rsidRPr="00630C41" w:rsidRDefault="00630C41" w:rsidP="00E306E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E306EE">
      <w:pPr>
        <w:ind w:left="360"/>
        <w:rPr>
          <w:rFonts w:asciiTheme="minorBidi" w:hAnsiTheme="minorBidi" w:cstheme="minorBidi"/>
          <w:b/>
          <w:sz w:val="22"/>
          <w:szCs w:val="22"/>
        </w:rPr>
      </w:pPr>
      <w:r w:rsidRPr="00630C41">
        <w:rPr>
          <w:rFonts w:asciiTheme="minorBidi" w:hAnsiTheme="minorBidi" w:cstheme="minorBidi"/>
          <w:b/>
          <w:sz w:val="22"/>
          <w:szCs w:val="22"/>
        </w:rPr>
        <w:t xml:space="preserve">Straight beam calibration </w:t>
      </w:r>
    </w:p>
    <w:p w:rsidR="00630C41" w:rsidRPr="00E306EE" w:rsidRDefault="00630C41" w:rsidP="008902A5">
      <w:pPr>
        <w:pStyle w:val="ListParagraph"/>
        <w:numPr>
          <w:ilvl w:val="0"/>
          <w:numId w:val="38"/>
        </w:numPr>
        <w:ind w:left="360" w:firstLine="0"/>
        <w:rPr>
          <w:rFonts w:asciiTheme="minorBidi" w:hAnsiTheme="minorBidi" w:cstheme="minorBidi"/>
          <w:sz w:val="22"/>
          <w:szCs w:val="22"/>
        </w:rPr>
      </w:pPr>
      <w:r w:rsidRPr="00E306EE">
        <w:rPr>
          <w:rFonts w:asciiTheme="minorBidi" w:hAnsiTheme="minorBidi" w:cstheme="minorBidi"/>
          <w:sz w:val="22"/>
          <w:szCs w:val="22"/>
        </w:rPr>
        <w:t xml:space="preserve">The calibration shall provide the following measurements: </w:t>
      </w:r>
    </w:p>
    <w:p w:rsidR="00630C41" w:rsidRDefault="00630C41" w:rsidP="008902A5">
      <w:pPr>
        <w:pStyle w:val="ListParagraph"/>
        <w:numPr>
          <w:ilvl w:val="0"/>
          <w:numId w:val="38"/>
        </w:numPr>
        <w:ind w:left="360" w:firstLine="0"/>
        <w:rPr>
          <w:rFonts w:asciiTheme="minorBidi" w:hAnsiTheme="minorBidi" w:cstheme="minorBidi"/>
          <w:sz w:val="22"/>
          <w:szCs w:val="22"/>
        </w:rPr>
      </w:pPr>
      <w:r w:rsidRPr="00E306EE">
        <w:rPr>
          <w:rFonts w:asciiTheme="minorBidi" w:hAnsiTheme="minorBidi" w:cstheme="minorBidi"/>
          <w:sz w:val="22"/>
          <w:szCs w:val="22"/>
        </w:rPr>
        <w:t xml:space="preserve">Sweep range calibration </w:t>
      </w:r>
    </w:p>
    <w:p w:rsidR="00E306EE" w:rsidRPr="00E306EE" w:rsidRDefault="00E306EE" w:rsidP="00E306EE">
      <w:pPr>
        <w:pStyle w:val="ListParagraph"/>
        <w:ind w:left="360"/>
        <w:rPr>
          <w:rFonts w:asciiTheme="minorBidi" w:hAnsiTheme="minorBidi" w:cstheme="minorBidi"/>
          <w:sz w:val="22"/>
          <w:szCs w:val="22"/>
        </w:rPr>
      </w:pPr>
    </w:p>
    <w:p w:rsidR="00630C41" w:rsidRPr="00E306EE" w:rsidRDefault="00630C41" w:rsidP="00E306EE">
      <w:pPr>
        <w:ind w:left="360"/>
        <w:rPr>
          <w:rFonts w:asciiTheme="minorBidi" w:hAnsiTheme="minorBidi" w:cstheme="minorBidi"/>
          <w:b/>
          <w:bCs/>
          <w:sz w:val="22"/>
          <w:szCs w:val="22"/>
        </w:rPr>
      </w:pPr>
      <w:r w:rsidRPr="00E306EE">
        <w:rPr>
          <w:rFonts w:asciiTheme="minorBidi" w:hAnsiTheme="minorBidi" w:cstheme="minorBidi"/>
          <w:b/>
          <w:bCs/>
          <w:sz w:val="22"/>
          <w:szCs w:val="22"/>
        </w:rPr>
        <w:t xml:space="preserve">Distance-amplitude correction </w:t>
      </w:r>
    </w:p>
    <w:p w:rsidR="00630C41" w:rsidRPr="00E306EE" w:rsidRDefault="00630C41" w:rsidP="00E306EE">
      <w:pPr>
        <w:ind w:left="360"/>
        <w:rPr>
          <w:rFonts w:asciiTheme="minorBidi" w:hAnsiTheme="minorBidi" w:cstheme="minorBidi"/>
          <w:b/>
          <w:bCs/>
          <w:sz w:val="22"/>
          <w:szCs w:val="22"/>
        </w:rPr>
      </w:pPr>
      <w:r w:rsidRPr="00E306EE">
        <w:rPr>
          <w:rFonts w:asciiTheme="minorBidi" w:hAnsiTheme="minorBidi" w:cstheme="minorBidi"/>
          <w:b/>
          <w:bCs/>
          <w:sz w:val="22"/>
          <w:szCs w:val="22"/>
        </w:rPr>
        <w:t xml:space="preserve">Sweep range calibration (see fig. C-10 in article 4 - Attachment 5) </w:t>
      </w:r>
    </w:p>
    <w:p w:rsidR="00630C41" w:rsidRPr="00E306EE" w:rsidRDefault="00630C41" w:rsidP="008902A5">
      <w:pPr>
        <w:pStyle w:val="ListParagraph"/>
        <w:numPr>
          <w:ilvl w:val="0"/>
          <w:numId w:val="39"/>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Position the search unit for the maximum first indication from the ¼ T side drilled hole. Adjust the left edge of this indication to line 2 on the screen with the delay control. </w:t>
      </w:r>
    </w:p>
    <w:p w:rsidR="00630C41" w:rsidRPr="00E306EE" w:rsidRDefault="00630C41" w:rsidP="008902A5">
      <w:pPr>
        <w:pStyle w:val="ListParagraph"/>
        <w:numPr>
          <w:ilvl w:val="0"/>
          <w:numId w:val="39"/>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Position the search unit for the maximum indication from the 3/4 T hole. Adjust the left edge of this indication to line 6 on the screen with the range control. </w:t>
      </w:r>
    </w:p>
    <w:p w:rsidR="00630C41" w:rsidRPr="00E306EE" w:rsidRDefault="00630C41" w:rsidP="008902A5">
      <w:pPr>
        <w:pStyle w:val="ListParagraph"/>
        <w:numPr>
          <w:ilvl w:val="0"/>
          <w:numId w:val="39"/>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Repeat delay and range control adjustments until the ¼ T and ¾ T hole reflections start at sweep lines 2 and 6. </w:t>
      </w:r>
    </w:p>
    <w:p w:rsidR="00630C41" w:rsidRDefault="00630C41" w:rsidP="00E306EE">
      <w:pPr>
        <w:ind w:left="360"/>
        <w:rPr>
          <w:rFonts w:asciiTheme="minorBidi" w:hAnsiTheme="minorBidi" w:cstheme="minorBidi"/>
          <w:sz w:val="22"/>
          <w:szCs w:val="22"/>
        </w:rPr>
      </w:pPr>
    </w:p>
    <w:p w:rsidR="00C44523" w:rsidRPr="00630C41" w:rsidRDefault="00C44523" w:rsidP="00E306EE">
      <w:pPr>
        <w:ind w:left="360"/>
        <w:rPr>
          <w:rFonts w:asciiTheme="minorBidi" w:hAnsiTheme="minorBidi" w:cstheme="minorBidi"/>
          <w:sz w:val="22"/>
          <w:szCs w:val="22"/>
        </w:rPr>
      </w:pPr>
    </w:p>
    <w:p w:rsidR="00630C41" w:rsidRPr="00E306EE" w:rsidRDefault="00630C41" w:rsidP="00E306EE">
      <w:pPr>
        <w:ind w:left="360"/>
        <w:rPr>
          <w:rFonts w:asciiTheme="minorBidi" w:hAnsiTheme="minorBidi" w:cstheme="minorBidi"/>
          <w:b/>
          <w:bCs/>
          <w:sz w:val="22"/>
          <w:szCs w:val="22"/>
        </w:rPr>
      </w:pPr>
      <w:r w:rsidRPr="00E306EE">
        <w:rPr>
          <w:rFonts w:asciiTheme="minorBidi" w:hAnsiTheme="minorBidi" w:cstheme="minorBidi"/>
          <w:b/>
          <w:bCs/>
          <w:sz w:val="22"/>
          <w:szCs w:val="22"/>
        </w:rPr>
        <w:t xml:space="preserve">Distance-amplitude correction (see fig.C-20 in article 4 - Attachment 6) </w:t>
      </w:r>
    </w:p>
    <w:p w:rsidR="00630C41" w:rsidRPr="00E306EE" w:rsidRDefault="00630C41" w:rsidP="008902A5">
      <w:pPr>
        <w:pStyle w:val="ListParagraph"/>
        <w:numPr>
          <w:ilvl w:val="0"/>
          <w:numId w:val="40"/>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Position for maximum response from the hole, which gives the highest amplitude. </w:t>
      </w:r>
    </w:p>
    <w:p w:rsidR="00630C41" w:rsidRPr="00630C41" w:rsidRDefault="00630C41" w:rsidP="00E306EE">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E306EE" w:rsidRDefault="00630C41" w:rsidP="008902A5">
      <w:pPr>
        <w:pStyle w:val="ListParagraph"/>
        <w:numPr>
          <w:ilvl w:val="0"/>
          <w:numId w:val="40"/>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Adjust the sensitivity controls to provide an 80% (±5% of full screen height) of full screen indication on the screen with a grease pencil or other suitable marker. </w:t>
      </w:r>
    </w:p>
    <w:p w:rsidR="00630C41" w:rsidRPr="00E306EE" w:rsidRDefault="00630C41" w:rsidP="008902A5">
      <w:pPr>
        <w:pStyle w:val="ListParagraph"/>
        <w:numPr>
          <w:ilvl w:val="0"/>
          <w:numId w:val="40"/>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Position the search unit for maximum response from another hole indication. </w:t>
      </w:r>
    </w:p>
    <w:p w:rsidR="00630C41" w:rsidRPr="00E306EE" w:rsidRDefault="00630C41" w:rsidP="008902A5">
      <w:pPr>
        <w:pStyle w:val="ListParagraph"/>
        <w:numPr>
          <w:ilvl w:val="0"/>
          <w:numId w:val="40"/>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Mark the peak of the indication on the screen. </w:t>
      </w:r>
    </w:p>
    <w:p w:rsidR="00630C41" w:rsidRPr="00E306EE" w:rsidRDefault="00630C41" w:rsidP="008902A5">
      <w:pPr>
        <w:pStyle w:val="ListParagraph"/>
        <w:numPr>
          <w:ilvl w:val="0"/>
          <w:numId w:val="40"/>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Position the search unit for maximum amplitude from the third hole indication and mark the peak on the screen. </w:t>
      </w:r>
    </w:p>
    <w:p w:rsidR="00630C41" w:rsidRPr="00E306EE" w:rsidRDefault="00630C41" w:rsidP="008902A5">
      <w:pPr>
        <w:pStyle w:val="ListParagraph"/>
        <w:numPr>
          <w:ilvl w:val="0"/>
          <w:numId w:val="40"/>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Connect the screen marks and extend through the thickness to provide the distance-amplitude curve for the side drilled holes. </w:t>
      </w:r>
    </w:p>
    <w:p w:rsidR="00630C41" w:rsidRPr="00E306EE" w:rsidRDefault="00630C41" w:rsidP="008902A5">
      <w:pPr>
        <w:pStyle w:val="ListParagraph"/>
        <w:numPr>
          <w:ilvl w:val="0"/>
          <w:numId w:val="40"/>
        </w:numPr>
        <w:ind w:left="360" w:firstLine="0"/>
        <w:jc w:val="both"/>
        <w:rPr>
          <w:rFonts w:asciiTheme="minorBidi" w:hAnsiTheme="minorBidi" w:cstheme="minorBidi"/>
          <w:sz w:val="22"/>
          <w:szCs w:val="22"/>
        </w:rPr>
      </w:pPr>
      <w:r w:rsidRPr="00E306EE">
        <w:rPr>
          <w:rFonts w:asciiTheme="minorBidi" w:hAnsiTheme="minorBidi" w:cstheme="minorBidi"/>
          <w:sz w:val="22"/>
          <w:szCs w:val="22"/>
        </w:rPr>
        <w:t xml:space="preserve">When examining curved surface from convex side having diameter greater than 508 mm and calibration performed on flat basic reference block, the sensitivity level of DAC shall be increased of gain correction value. </w:t>
      </w:r>
    </w:p>
    <w:p w:rsidR="00630C41" w:rsidRPr="00630C41" w:rsidRDefault="00630C41" w:rsidP="00E306E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CB5F4F" w:rsidP="00E306EE">
      <w:pPr>
        <w:ind w:left="360"/>
        <w:rPr>
          <w:rFonts w:asciiTheme="minorBidi" w:hAnsiTheme="minorBidi" w:cstheme="minorBidi"/>
          <w:b/>
          <w:sz w:val="22"/>
          <w:szCs w:val="22"/>
        </w:rPr>
      </w:pPr>
      <w:r>
        <w:rPr>
          <w:rFonts w:asciiTheme="minorBidi" w:hAnsiTheme="minorBidi" w:cstheme="minorBidi"/>
          <w:b/>
          <w:sz w:val="22"/>
          <w:szCs w:val="22"/>
        </w:rPr>
        <w:t>6</w:t>
      </w:r>
      <w:r w:rsidR="00630C41" w:rsidRPr="00630C41">
        <w:rPr>
          <w:rFonts w:asciiTheme="minorBidi" w:hAnsiTheme="minorBidi" w:cstheme="minorBidi"/>
          <w:b/>
          <w:sz w:val="22"/>
          <w:szCs w:val="22"/>
        </w:rPr>
        <w:t>.</w:t>
      </w:r>
      <w:r>
        <w:rPr>
          <w:rFonts w:asciiTheme="minorBidi" w:hAnsiTheme="minorBidi" w:cstheme="minorBidi"/>
          <w:b/>
          <w:sz w:val="22"/>
          <w:szCs w:val="22"/>
        </w:rPr>
        <w:t>4</w:t>
      </w:r>
      <w:r w:rsidR="00630C41" w:rsidRPr="00630C41">
        <w:rPr>
          <w:rFonts w:asciiTheme="minorBidi" w:hAnsiTheme="minorBidi" w:cstheme="minorBidi"/>
          <w:b/>
          <w:sz w:val="22"/>
          <w:szCs w:val="22"/>
        </w:rPr>
        <w:t xml:space="preserve"> CALIBRATION CHECKS </w:t>
      </w:r>
    </w:p>
    <w:p w:rsidR="00630C41" w:rsidRPr="00630C41" w:rsidRDefault="00630C41" w:rsidP="00E306EE">
      <w:pPr>
        <w:ind w:left="360"/>
        <w:rPr>
          <w:rFonts w:asciiTheme="minorBidi" w:hAnsiTheme="minorBidi" w:cstheme="minorBidi"/>
          <w:sz w:val="22"/>
          <w:szCs w:val="22"/>
        </w:rPr>
      </w:pPr>
      <w:r w:rsidRPr="00630C41">
        <w:rPr>
          <w:rFonts w:asciiTheme="minorBidi" w:hAnsiTheme="minorBidi" w:cstheme="minorBidi"/>
          <w:b/>
          <w:sz w:val="22"/>
          <w:szCs w:val="22"/>
        </w:rPr>
        <w:t xml:space="preserve">Calibration confirmation: </w:t>
      </w:r>
    </w:p>
    <w:p w:rsidR="00630C41" w:rsidRPr="00630C41" w:rsidRDefault="00630C41" w:rsidP="00CB5F4F">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Calibration shall be performed prior to use of the system in the thickness range under examination. Before start of examination, calibration check shall verify the sweep angle calibration; as applicable and every 4 hour during the examination. The check must satisfy the requirements of </w:t>
      </w:r>
      <w:r w:rsidRPr="00CB5F4F">
        <w:rPr>
          <w:rFonts w:asciiTheme="minorBidi" w:hAnsiTheme="minorBidi" w:cstheme="minorBidi"/>
          <w:sz w:val="22"/>
          <w:szCs w:val="22"/>
        </w:rPr>
        <w:t xml:space="preserve">par. </w:t>
      </w:r>
      <w:r w:rsidR="00CB5F4F" w:rsidRPr="00CB5F4F">
        <w:rPr>
          <w:rFonts w:asciiTheme="minorBidi" w:hAnsiTheme="minorBidi" w:cstheme="minorBidi"/>
          <w:sz w:val="22"/>
          <w:szCs w:val="22"/>
        </w:rPr>
        <w:t>6</w:t>
      </w:r>
      <w:r w:rsidRPr="00CB5F4F">
        <w:rPr>
          <w:rFonts w:asciiTheme="minorBidi" w:hAnsiTheme="minorBidi" w:cstheme="minorBidi"/>
          <w:sz w:val="22"/>
          <w:szCs w:val="22"/>
        </w:rPr>
        <w:t xml:space="preserve">.3 </w:t>
      </w:r>
    </w:p>
    <w:p w:rsidR="00630C41" w:rsidRPr="00630C41" w:rsidRDefault="00630C41" w:rsidP="00E306E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E306EE">
      <w:pPr>
        <w:ind w:left="360"/>
        <w:rPr>
          <w:rFonts w:asciiTheme="minorBidi" w:hAnsiTheme="minorBidi" w:cstheme="minorBidi"/>
          <w:b/>
          <w:sz w:val="22"/>
          <w:szCs w:val="22"/>
        </w:rPr>
      </w:pPr>
      <w:r w:rsidRPr="00630C41">
        <w:rPr>
          <w:rFonts w:asciiTheme="minorBidi" w:hAnsiTheme="minorBidi" w:cstheme="minorBidi"/>
          <w:b/>
          <w:sz w:val="22"/>
          <w:szCs w:val="22"/>
        </w:rPr>
        <w:t xml:space="preserve">Calibration check </w:t>
      </w:r>
    </w:p>
    <w:p w:rsidR="00630C41" w:rsidRDefault="00630C41" w:rsidP="00013973">
      <w:pPr>
        <w:ind w:left="360"/>
        <w:jc w:val="both"/>
        <w:rPr>
          <w:rFonts w:asciiTheme="minorBidi" w:hAnsiTheme="minorBidi" w:cstheme="minorBidi"/>
          <w:sz w:val="22"/>
          <w:szCs w:val="22"/>
        </w:rPr>
      </w:pPr>
      <w:r w:rsidRPr="00630C41">
        <w:rPr>
          <w:rFonts w:asciiTheme="minorBidi" w:hAnsiTheme="minorBidi" w:cstheme="minorBidi"/>
          <w:sz w:val="22"/>
          <w:szCs w:val="22"/>
        </w:rPr>
        <w:t>The calibration check during production welds examination must be performed on basic calibration block according to par.</w:t>
      </w:r>
      <w:r w:rsidR="00013973">
        <w:rPr>
          <w:rFonts w:asciiTheme="minorBidi" w:hAnsiTheme="minorBidi" w:cstheme="minorBidi"/>
          <w:sz w:val="22"/>
          <w:szCs w:val="22"/>
        </w:rPr>
        <w:t>6.3</w:t>
      </w:r>
      <w:r w:rsidRPr="00630C41">
        <w:rPr>
          <w:rFonts w:asciiTheme="minorBidi" w:hAnsiTheme="minorBidi" w:cstheme="minorBidi"/>
          <w:sz w:val="22"/>
          <w:szCs w:val="22"/>
        </w:rPr>
        <w:t xml:space="preserve"> to verify that ¼, ½ and ¾ T points on the sweep and DAC are correct. </w:t>
      </w:r>
    </w:p>
    <w:p w:rsidR="00013973" w:rsidRPr="00630C41" w:rsidRDefault="00013973" w:rsidP="00013973">
      <w:pPr>
        <w:ind w:left="360"/>
        <w:rPr>
          <w:rFonts w:asciiTheme="minorBidi" w:hAnsiTheme="minorBidi" w:cstheme="minorBidi"/>
          <w:sz w:val="22"/>
          <w:szCs w:val="22"/>
        </w:rPr>
      </w:pPr>
    </w:p>
    <w:p w:rsidR="00013973" w:rsidRPr="00630C41" w:rsidRDefault="00630C41" w:rsidP="00013973">
      <w:pPr>
        <w:ind w:left="360"/>
        <w:rPr>
          <w:rFonts w:asciiTheme="minorBidi" w:hAnsiTheme="minorBidi" w:cstheme="minorBidi"/>
          <w:sz w:val="22"/>
          <w:szCs w:val="22"/>
        </w:rPr>
      </w:pPr>
      <w:r w:rsidRPr="00630C41">
        <w:rPr>
          <w:rFonts w:asciiTheme="minorBidi" w:hAnsiTheme="minorBidi" w:cstheme="minorBidi"/>
          <w:sz w:val="22"/>
          <w:szCs w:val="22"/>
        </w:rPr>
        <w:t xml:space="preserve">Calibration checks shall be performed: </w:t>
      </w:r>
    </w:p>
    <w:p w:rsidR="00013973" w:rsidRDefault="00630C41" w:rsidP="008902A5">
      <w:pPr>
        <w:pStyle w:val="ListParagraph"/>
        <w:numPr>
          <w:ilvl w:val="0"/>
          <w:numId w:val="40"/>
        </w:numPr>
        <w:jc w:val="both"/>
        <w:rPr>
          <w:rFonts w:asciiTheme="minorBidi" w:hAnsiTheme="minorBidi" w:cstheme="minorBidi"/>
          <w:sz w:val="22"/>
          <w:szCs w:val="22"/>
        </w:rPr>
      </w:pPr>
      <w:r w:rsidRPr="00013973">
        <w:rPr>
          <w:rFonts w:asciiTheme="minorBidi" w:hAnsiTheme="minorBidi" w:cstheme="minorBidi"/>
          <w:sz w:val="22"/>
          <w:szCs w:val="22"/>
        </w:rPr>
        <w:t xml:space="preserve">When an element of the examination system is changed (cable, transducer, or equipment) </w:t>
      </w:r>
    </w:p>
    <w:p w:rsidR="00630C41" w:rsidRPr="00013973" w:rsidRDefault="00630C41" w:rsidP="008902A5">
      <w:pPr>
        <w:pStyle w:val="ListParagraph"/>
        <w:numPr>
          <w:ilvl w:val="0"/>
          <w:numId w:val="40"/>
        </w:numPr>
        <w:jc w:val="both"/>
        <w:rPr>
          <w:rFonts w:asciiTheme="minorBidi" w:hAnsiTheme="minorBidi" w:cstheme="minorBidi"/>
          <w:sz w:val="22"/>
          <w:szCs w:val="22"/>
        </w:rPr>
      </w:pPr>
      <w:r w:rsidRPr="00013973">
        <w:rPr>
          <w:rFonts w:asciiTheme="minorBidi" w:hAnsiTheme="minorBidi" w:cstheme="minorBidi"/>
          <w:sz w:val="22"/>
          <w:szCs w:val="22"/>
        </w:rPr>
        <w:t xml:space="preserve">When examination personnel is changed during examination. </w:t>
      </w:r>
    </w:p>
    <w:p w:rsidR="00630C41" w:rsidRPr="00013973" w:rsidRDefault="00630C41" w:rsidP="008902A5">
      <w:pPr>
        <w:pStyle w:val="ListParagraph"/>
        <w:numPr>
          <w:ilvl w:val="0"/>
          <w:numId w:val="40"/>
        </w:numPr>
        <w:jc w:val="both"/>
        <w:rPr>
          <w:rFonts w:asciiTheme="minorBidi" w:hAnsiTheme="minorBidi" w:cstheme="minorBidi"/>
          <w:sz w:val="22"/>
          <w:szCs w:val="22"/>
        </w:rPr>
      </w:pPr>
      <w:r w:rsidRPr="00013973">
        <w:rPr>
          <w:rFonts w:asciiTheme="minorBidi" w:hAnsiTheme="minorBidi" w:cstheme="minorBidi"/>
          <w:sz w:val="22"/>
          <w:szCs w:val="22"/>
        </w:rPr>
        <w:lastRenderedPageBreak/>
        <w:t xml:space="preserve">After each hour of examination. </w:t>
      </w:r>
    </w:p>
    <w:p w:rsidR="00630C41" w:rsidRPr="00013973" w:rsidRDefault="00630C41" w:rsidP="008902A5">
      <w:pPr>
        <w:pStyle w:val="ListParagraph"/>
        <w:numPr>
          <w:ilvl w:val="0"/>
          <w:numId w:val="40"/>
        </w:numPr>
        <w:jc w:val="both"/>
        <w:rPr>
          <w:rFonts w:asciiTheme="minorBidi" w:hAnsiTheme="minorBidi" w:cstheme="minorBidi"/>
          <w:sz w:val="22"/>
          <w:szCs w:val="22"/>
        </w:rPr>
      </w:pPr>
      <w:r w:rsidRPr="00013973">
        <w:rPr>
          <w:rFonts w:asciiTheme="minorBidi" w:hAnsiTheme="minorBidi" w:cstheme="minorBidi"/>
          <w:sz w:val="22"/>
          <w:szCs w:val="22"/>
        </w:rPr>
        <w:t xml:space="preserve">At the finish of each examination or series of similar examination the check shall satisfy the requirements of par. </w:t>
      </w:r>
      <w:r w:rsidR="00013973" w:rsidRPr="00013973">
        <w:rPr>
          <w:rFonts w:asciiTheme="minorBidi" w:hAnsiTheme="minorBidi" w:cstheme="minorBidi"/>
          <w:sz w:val="22"/>
          <w:szCs w:val="22"/>
        </w:rPr>
        <w:t xml:space="preserve">Sweep range correction </w:t>
      </w:r>
      <w:r w:rsidRPr="00013973">
        <w:rPr>
          <w:rFonts w:asciiTheme="minorBidi" w:hAnsiTheme="minorBidi" w:cstheme="minorBidi"/>
          <w:sz w:val="22"/>
          <w:szCs w:val="22"/>
        </w:rPr>
        <w:t xml:space="preserve">and </w:t>
      </w:r>
      <w:r w:rsidR="00013973" w:rsidRPr="00013973">
        <w:rPr>
          <w:rFonts w:asciiTheme="minorBidi" w:hAnsiTheme="minorBidi" w:cstheme="minorBidi"/>
          <w:sz w:val="22"/>
          <w:szCs w:val="22"/>
        </w:rPr>
        <w:t>DAC correction.</w:t>
      </w:r>
    </w:p>
    <w:p w:rsidR="00630C41" w:rsidRPr="00630C41" w:rsidRDefault="00630C41" w:rsidP="00E306EE">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E306EE">
      <w:pPr>
        <w:ind w:left="360"/>
        <w:rPr>
          <w:rFonts w:asciiTheme="minorBidi" w:hAnsiTheme="minorBidi" w:cstheme="minorBidi"/>
          <w:b/>
          <w:sz w:val="22"/>
          <w:szCs w:val="22"/>
        </w:rPr>
      </w:pPr>
      <w:r w:rsidRPr="00630C41">
        <w:rPr>
          <w:rFonts w:asciiTheme="minorBidi" w:hAnsiTheme="minorBidi" w:cstheme="minorBidi"/>
          <w:b/>
          <w:sz w:val="22"/>
          <w:szCs w:val="22"/>
        </w:rPr>
        <w:t xml:space="preserve">Sweep range correction </w:t>
      </w:r>
    </w:p>
    <w:p w:rsidR="00630C41" w:rsidRDefault="00630C41" w:rsidP="00013973">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If a point on the DAC curve has moved on the sweep line more than 10% of the sweep reading or 5% of full sweep, whichever is greater, correct the sweep range calibration and note the correction in the examination record. If reflectors are recorded on the data sheets, those data sheets shall be voided; a new calibration shall be recorded. All recorded indications since the last valid calibration or calibration check shall be reexamined with the corrected calibration and their values shall be changed on the data sheets. </w:t>
      </w:r>
    </w:p>
    <w:p w:rsidR="00892A08" w:rsidRPr="00630C41" w:rsidRDefault="00892A08" w:rsidP="00013973">
      <w:pPr>
        <w:ind w:left="360"/>
        <w:jc w:val="both"/>
        <w:rPr>
          <w:rFonts w:asciiTheme="minorBidi" w:hAnsiTheme="minorBidi" w:cstheme="minorBidi"/>
          <w:sz w:val="22"/>
          <w:szCs w:val="22"/>
        </w:rPr>
      </w:pPr>
    </w:p>
    <w:p w:rsidR="00C44523" w:rsidRDefault="00630C41" w:rsidP="00C44523">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892A08" w:rsidRDefault="00630C41" w:rsidP="00892A08">
      <w:pPr>
        <w:ind w:left="360"/>
        <w:rPr>
          <w:rFonts w:asciiTheme="minorBidi" w:hAnsiTheme="minorBidi" w:cstheme="minorBidi"/>
          <w:sz w:val="22"/>
          <w:szCs w:val="22"/>
        </w:rPr>
      </w:pPr>
      <w:r w:rsidRPr="00630C41">
        <w:rPr>
          <w:rFonts w:asciiTheme="minorBidi" w:hAnsiTheme="minorBidi" w:cstheme="minorBidi"/>
          <w:b/>
          <w:sz w:val="22"/>
          <w:szCs w:val="22"/>
        </w:rPr>
        <w:t xml:space="preserve">DAC correction </w:t>
      </w:r>
    </w:p>
    <w:p w:rsidR="00630C41" w:rsidRPr="00630C41" w:rsidRDefault="00630C41" w:rsidP="00C44523">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If a point on the distance-amplitude correction (DAC) curve has decreased 20% or 2 db of its amplitude, all data sheets since the last calibration or calibration check shall be marked void. A new Calibration shall be made and recorded and the area covered by the voided data shall be reexamined. If any point of the distance-amplitude correction (DAC) curve is increased more than 20% or 2 db of its amplitude, all recorded indications since the last valid calibration or corrected calibration and their values shall be changed on the data sheets. </w:t>
      </w:r>
    </w:p>
    <w:p w:rsidR="00630C41" w:rsidRPr="00630C41" w:rsidRDefault="00892A08" w:rsidP="00892A08">
      <w:pPr>
        <w:ind w:left="360"/>
        <w:rPr>
          <w:rFonts w:asciiTheme="minorBidi" w:hAnsiTheme="minorBidi" w:cstheme="minorBidi"/>
          <w:b/>
          <w:sz w:val="22"/>
          <w:szCs w:val="22"/>
        </w:rPr>
      </w:pPr>
      <w:r>
        <w:rPr>
          <w:rFonts w:asciiTheme="minorBidi" w:hAnsiTheme="minorBidi" w:cstheme="minorBidi"/>
          <w:b/>
          <w:sz w:val="22"/>
          <w:szCs w:val="22"/>
        </w:rPr>
        <w:t>6.5</w:t>
      </w:r>
      <w:r w:rsidR="00630C41" w:rsidRPr="00630C41">
        <w:rPr>
          <w:rFonts w:asciiTheme="minorBidi" w:hAnsiTheme="minorBidi" w:cstheme="minorBidi"/>
          <w:b/>
          <w:sz w:val="22"/>
          <w:szCs w:val="22"/>
        </w:rPr>
        <w:t xml:space="preserve"> SCANING PROCEDURE </w:t>
      </w:r>
    </w:p>
    <w:p w:rsidR="00630C41" w:rsidRPr="00892A08" w:rsidRDefault="00630C41" w:rsidP="008902A5">
      <w:pPr>
        <w:pStyle w:val="ListParagraph"/>
        <w:numPr>
          <w:ilvl w:val="0"/>
          <w:numId w:val="41"/>
        </w:numPr>
        <w:jc w:val="both"/>
        <w:rPr>
          <w:rFonts w:asciiTheme="minorBidi" w:hAnsiTheme="minorBidi" w:cstheme="minorBidi"/>
          <w:sz w:val="22"/>
          <w:szCs w:val="22"/>
        </w:rPr>
      </w:pPr>
      <w:r w:rsidRPr="00892A08">
        <w:rPr>
          <w:rFonts w:asciiTheme="minorBidi" w:hAnsiTheme="minorBidi" w:cstheme="minorBidi"/>
          <w:sz w:val="22"/>
          <w:szCs w:val="22"/>
        </w:rPr>
        <w:t xml:space="preserve">The weld joint plus 10 mm of base material adjacent to H.A.Z shall be 100% examined which straight and angle beam search unit. </w:t>
      </w:r>
    </w:p>
    <w:p w:rsidR="00630C41" w:rsidRPr="00630C41" w:rsidRDefault="00630C41" w:rsidP="00892A0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892A08" w:rsidRDefault="00630C41" w:rsidP="008902A5">
      <w:pPr>
        <w:pStyle w:val="ListParagraph"/>
        <w:numPr>
          <w:ilvl w:val="0"/>
          <w:numId w:val="41"/>
        </w:numPr>
        <w:jc w:val="both"/>
        <w:rPr>
          <w:rFonts w:asciiTheme="minorBidi" w:hAnsiTheme="minorBidi" w:cstheme="minorBidi"/>
          <w:sz w:val="22"/>
          <w:szCs w:val="22"/>
        </w:rPr>
      </w:pPr>
      <w:r w:rsidRPr="00892A08">
        <w:rPr>
          <w:rFonts w:asciiTheme="minorBidi" w:hAnsiTheme="minorBidi" w:cstheme="minorBidi"/>
          <w:sz w:val="22"/>
          <w:szCs w:val="22"/>
        </w:rPr>
        <w:t xml:space="preserve">During the scanning the response from basic calibration block hole shall be magnified increasing the gain setting value of 6 db. The gain setting shall be placed at true value of reference response for the evaluation of the indications. </w:t>
      </w:r>
    </w:p>
    <w:p w:rsidR="00630C41" w:rsidRPr="00630C41" w:rsidRDefault="00630C41" w:rsidP="00892A0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892A08" w:rsidRDefault="00630C41" w:rsidP="008902A5">
      <w:pPr>
        <w:pStyle w:val="ListParagraph"/>
        <w:numPr>
          <w:ilvl w:val="0"/>
          <w:numId w:val="41"/>
        </w:numPr>
        <w:jc w:val="both"/>
        <w:rPr>
          <w:rFonts w:asciiTheme="minorBidi" w:hAnsiTheme="minorBidi" w:cstheme="minorBidi"/>
          <w:sz w:val="22"/>
          <w:szCs w:val="22"/>
        </w:rPr>
      </w:pPr>
      <w:r w:rsidRPr="00892A08">
        <w:rPr>
          <w:rFonts w:asciiTheme="minorBidi" w:hAnsiTheme="minorBidi" w:cstheme="minorBidi"/>
          <w:sz w:val="22"/>
          <w:szCs w:val="22"/>
        </w:rPr>
        <w:t xml:space="preserve">The search unit shall be moved as so to obtain a complete exploration of the weld. Each pass of the search unit shall overlay a minimum of 10% of transducer width. The rate of manual scanning shall not exceed 6 in. per second. </w:t>
      </w:r>
    </w:p>
    <w:p w:rsidR="00630C41" w:rsidRPr="00630C41" w:rsidRDefault="00630C41" w:rsidP="00892A0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892A08" w:rsidRDefault="00630C41" w:rsidP="008902A5">
      <w:pPr>
        <w:pStyle w:val="ListParagraph"/>
        <w:numPr>
          <w:ilvl w:val="0"/>
          <w:numId w:val="41"/>
        </w:numPr>
        <w:jc w:val="both"/>
        <w:rPr>
          <w:rFonts w:asciiTheme="minorBidi" w:hAnsiTheme="minorBidi" w:cstheme="minorBidi"/>
          <w:sz w:val="22"/>
          <w:szCs w:val="22"/>
        </w:rPr>
      </w:pPr>
      <w:r w:rsidRPr="00892A08">
        <w:rPr>
          <w:rFonts w:asciiTheme="minorBidi" w:hAnsiTheme="minorBidi" w:cstheme="minorBidi"/>
          <w:sz w:val="22"/>
          <w:szCs w:val="22"/>
        </w:rPr>
        <w:t xml:space="preserve">Butt weld joints shall be examined basically according to </w:t>
      </w:r>
      <w:r w:rsidRPr="00892A08">
        <w:rPr>
          <w:rFonts w:asciiTheme="minorBidi" w:hAnsiTheme="minorBidi" w:cstheme="minorBidi"/>
          <w:b/>
          <w:sz w:val="22"/>
          <w:szCs w:val="22"/>
        </w:rPr>
        <w:t xml:space="preserve">fig .2 and 3 </w:t>
      </w:r>
      <w:r w:rsidRPr="00892A08">
        <w:rPr>
          <w:rFonts w:asciiTheme="minorBidi" w:hAnsiTheme="minorBidi" w:cstheme="minorBidi"/>
          <w:sz w:val="22"/>
          <w:szCs w:val="22"/>
        </w:rPr>
        <w:t>(</w:t>
      </w:r>
      <w:r w:rsidRPr="00892A08">
        <w:rPr>
          <w:rFonts w:asciiTheme="minorBidi" w:hAnsiTheme="minorBidi" w:cstheme="minorBidi"/>
          <w:b/>
          <w:sz w:val="22"/>
          <w:szCs w:val="22"/>
        </w:rPr>
        <w:t>Attachment 2)</w:t>
      </w:r>
      <w:r w:rsidRPr="00892A08">
        <w:rPr>
          <w:rFonts w:asciiTheme="minorBidi" w:hAnsiTheme="minorBidi" w:cstheme="minorBidi"/>
          <w:sz w:val="22"/>
          <w:szCs w:val="22"/>
        </w:rPr>
        <w:t xml:space="preserve">. </w:t>
      </w:r>
    </w:p>
    <w:p w:rsidR="00630C41" w:rsidRPr="00630C41" w:rsidRDefault="00630C41" w:rsidP="00892A0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892A08" w:rsidRDefault="00630C41" w:rsidP="008902A5">
      <w:pPr>
        <w:pStyle w:val="ListParagraph"/>
        <w:numPr>
          <w:ilvl w:val="0"/>
          <w:numId w:val="41"/>
        </w:numPr>
        <w:jc w:val="both"/>
        <w:rPr>
          <w:rFonts w:asciiTheme="minorBidi" w:hAnsiTheme="minorBidi" w:cstheme="minorBidi"/>
          <w:sz w:val="22"/>
          <w:szCs w:val="22"/>
        </w:rPr>
      </w:pPr>
      <w:r w:rsidRPr="00892A08">
        <w:rPr>
          <w:rFonts w:asciiTheme="minorBidi" w:hAnsiTheme="minorBidi" w:cstheme="minorBidi"/>
          <w:sz w:val="22"/>
          <w:szCs w:val="22"/>
        </w:rPr>
        <w:t xml:space="preserve">Nozzle weld joints shall be examined basically according to </w:t>
      </w:r>
      <w:r w:rsidRPr="00892A08">
        <w:rPr>
          <w:rFonts w:asciiTheme="minorBidi" w:hAnsiTheme="minorBidi" w:cstheme="minorBidi"/>
          <w:b/>
          <w:sz w:val="22"/>
          <w:szCs w:val="22"/>
        </w:rPr>
        <w:t xml:space="preserve">fig.4 and 5 (Attachment 2). </w:t>
      </w:r>
    </w:p>
    <w:p w:rsidR="00630C41" w:rsidRPr="00630C41" w:rsidRDefault="00630C41" w:rsidP="00892A08">
      <w:pPr>
        <w:ind w:left="360"/>
        <w:jc w:val="both"/>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892A08">
      <w:pPr>
        <w:ind w:left="360"/>
        <w:jc w:val="both"/>
        <w:rPr>
          <w:rFonts w:asciiTheme="minorBidi" w:hAnsiTheme="minorBidi" w:cstheme="minorBidi"/>
          <w:b/>
          <w:sz w:val="22"/>
          <w:szCs w:val="22"/>
        </w:rPr>
      </w:pPr>
      <w:r w:rsidRPr="00630C41">
        <w:rPr>
          <w:rFonts w:asciiTheme="minorBidi" w:hAnsiTheme="minorBidi" w:cstheme="minorBidi"/>
          <w:b/>
          <w:sz w:val="22"/>
          <w:szCs w:val="22"/>
        </w:rPr>
        <w:t xml:space="preserve">Angle beam scanning </w:t>
      </w:r>
    </w:p>
    <w:p w:rsidR="00630C41" w:rsidRPr="00892A08" w:rsidRDefault="00630C41" w:rsidP="008902A5">
      <w:pPr>
        <w:pStyle w:val="ListParagraph"/>
        <w:numPr>
          <w:ilvl w:val="0"/>
          <w:numId w:val="42"/>
        </w:numPr>
        <w:jc w:val="both"/>
        <w:rPr>
          <w:rFonts w:asciiTheme="minorBidi" w:hAnsiTheme="minorBidi" w:cstheme="minorBidi"/>
          <w:sz w:val="22"/>
          <w:szCs w:val="22"/>
        </w:rPr>
      </w:pPr>
      <w:r w:rsidRPr="00892A08">
        <w:rPr>
          <w:rFonts w:asciiTheme="minorBidi" w:hAnsiTheme="minorBidi" w:cstheme="minorBidi"/>
          <w:sz w:val="22"/>
          <w:szCs w:val="22"/>
        </w:rPr>
        <w:t xml:space="preserve">Angle beam scanning for reflectors oriented parallel to the weld angle beam shall be directed at approximate right angles to the weld axis from two directions, where possible. </w:t>
      </w:r>
    </w:p>
    <w:p w:rsidR="00630C41" w:rsidRPr="00630C41" w:rsidRDefault="00630C41" w:rsidP="00892A0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892A08" w:rsidRDefault="00630C41" w:rsidP="008902A5">
      <w:pPr>
        <w:pStyle w:val="ListParagraph"/>
        <w:numPr>
          <w:ilvl w:val="0"/>
          <w:numId w:val="42"/>
        </w:numPr>
        <w:jc w:val="both"/>
        <w:rPr>
          <w:rFonts w:asciiTheme="minorBidi" w:hAnsiTheme="minorBidi" w:cstheme="minorBidi"/>
          <w:sz w:val="22"/>
          <w:szCs w:val="22"/>
        </w:rPr>
      </w:pPr>
      <w:r w:rsidRPr="00892A08">
        <w:rPr>
          <w:rFonts w:asciiTheme="minorBidi" w:hAnsiTheme="minorBidi" w:cstheme="minorBidi"/>
          <w:sz w:val="22"/>
          <w:szCs w:val="22"/>
        </w:rPr>
        <w:t xml:space="preserve">Weld joints with thickness up to 35 mm shall be covered by path from both sides and surface of weld </w:t>
      </w:r>
      <w:r w:rsidRPr="00892A08">
        <w:rPr>
          <w:rFonts w:asciiTheme="minorBidi" w:hAnsiTheme="minorBidi" w:cstheme="minorBidi"/>
          <w:b/>
          <w:sz w:val="22"/>
          <w:szCs w:val="22"/>
        </w:rPr>
        <w:t xml:space="preserve">(see fig.2 </w:t>
      </w:r>
      <w:r w:rsidRPr="00892A08">
        <w:rPr>
          <w:rFonts w:asciiTheme="minorBidi" w:hAnsiTheme="minorBidi" w:cstheme="minorBidi"/>
          <w:sz w:val="22"/>
          <w:szCs w:val="22"/>
        </w:rPr>
        <w:t xml:space="preserve">- </w:t>
      </w:r>
      <w:r w:rsidRPr="00892A08">
        <w:rPr>
          <w:rFonts w:asciiTheme="minorBidi" w:hAnsiTheme="minorBidi" w:cstheme="minorBidi"/>
          <w:b/>
          <w:sz w:val="22"/>
          <w:szCs w:val="22"/>
        </w:rPr>
        <w:t>Attachment 2</w:t>
      </w:r>
      <w:r w:rsidRPr="00892A08">
        <w:rPr>
          <w:rFonts w:asciiTheme="minorBidi" w:hAnsiTheme="minorBidi" w:cstheme="minorBidi"/>
          <w:sz w:val="22"/>
          <w:szCs w:val="22"/>
        </w:rPr>
        <w:t xml:space="preserve">) </w:t>
      </w:r>
    </w:p>
    <w:p w:rsidR="00630C41" w:rsidRPr="00630C41" w:rsidRDefault="00630C41" w:rsidP="00892A08">
      <w:pPr>
        <w:ind w:left="360"/>
        <w:jc w:val="both"/>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892A08" w:rsidRDefault="00630C41" w:rsidP="008902A5">
      <w:pPr>
        <w:pStyle w:val="ListParagraph"/>
        <w:numPr>
          <w:ilvl w:val="0"/>
          <w:numId w:val="42"/>
        </w:numPr>
        <w:jc w:val="both"/>
        <w:rPr>
          <w:rFonts w:asciiTheme="minorBidi" w:hAnsiTheme="minorBidi" w:cstheme="minorBidi"/>
          <w:sz w:val="22"/>
          <w:szCs w:val="22"/>
        </w:rPr>
      </w:pPr>
      <w:r w:rsidRPr="00892A08">
        <w:rPr>
          <w:rFonts w:asciiTheme="minorBidi" w:hAnsiTheme="minorBidi" w:cstheme="minorBidi"/>
          <w:sz w:val="22"/>
          <w:szCs w:val="22"/>
        </w:rPr>
        <w:t xml:space="preserve">Weld joints with thickness over 35 mm shall be covered by path from both sides and surface of weld, when both sides and surface of weld </w:t>
      </w:r>
      <w:r w:rsidRPr="00892A08">
        <w:rPr>
          <w:rFonts w:asciiTheme="minorBidi" w:hAnsiTheme="minorBidi" w:cstheme="minorBidi"/>
          <w:b/>
          <w:sz w:val="22"/>
          <w:szCs w:val="22"/>
        </w:rPr>
        <w:t xml:space="preserve">(see fig.3 Attachment 2) </w:t>
      </w:r>
      <w:r w:rsidRPr="00892A08">
        <w:rPr>
          <w:rFonts w:asciiTheme="minorBidi" w:hAnsiTheme="minorBidi" w:cstheme="minorBidi"/>
          <w:sz w:val="22"/>
          <w:szCs w:val="22"/>
        </w:rPr>
        <w:t xml:space="preserve">are accessible. </w:t>
      </w:r>
    </w:p>
    <w:p w:rsidR="00630C41" w:rsidRPr="00630C41" w:rsidRDefault="00630C41" w:rsidP="00892A08">
      <w:pPr>
        <w:ind w:left="360"/>
        <w:jc w:val="both"/>
        <w:rPr>
          <w:rFonts w:asciiTheme="minorBidi" w:hAnsiTheme="minorBidi" w:cstheme="minorBidi"/>
          <w:sz w:val="22"/>
          <w:szCs w:val="22"/>
        </w:rPr>
      </w:pPr>
      <w:r w:rsidRPr="00630C41">
        <w:rPr>
          <w:rFonts w:asciiTheme="minorBidi" w:hAnsiTheme="minorBidi" w:cstheme="minorBidi"/>
          <w:sz w:val="22"/>
          <w:szCs w:val="22"/>
        </w:rPr>
        <w:lastRenderedPageBreak/>
        <w:t xml:space="preserve"> </w:t>
      </w:r>
    </w:p>
    <w:p w:rsidR="00630C41" w:rsidRPr="00892A08" w:rsidRDefault="00630C41" w:rsidP="008902A5">
      <w:pPr>
        <w:pStyle w:val="ListParagraph"/>
        <w:numPr>
          <w:ilvl w:val="0"/>
          <w:numId w:val="42"/>
        </w:numPr>
        <w:jc w:val="both"/>
        <w:rPr>
          <w:rFonts w:asciiTheme="minorBidi" w:hAnsiTheme="minorBidi" w:cstheme="minorBidi"/>
          <w:sz w:val="22"/>
          <w:szCs w:val="22"/>
        </w:rPr>
      </w:pPr>
      <w:r w:rsidRPr="00892A08">
        <w:rPr>
          <w:rFonts w:asciiTheme="minorBidi" w:hAnsiTheme="minorBidi" w:cstheme="minorBidi"/>
          <w:sz w:val="22"/>
          <w:szCs w:val="22"/>
        </w:rPr>
        <w:t xml:space="preserve">Angle beam scanning for reflectors oriented transverse to the weld. The angle beam shall be directed essentially parallel to the weld axis. The search unit shall be rotated 180 deg. and the examination repeated. </w:t>
      </w:r>
    </w:p>
    <w:p w:rsidR="00630C41" w:rsidRPr="00630C41" w:rsidRDefault="00630C41" w:rsidP="00892A0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892A08">
      <w:pPr>
        <w:ind w:left="360"/>
        <w:rPr>
          <w:rFonts w:asciiTheme="minorBidi" w:hAnsiTheme="minorBidi" w:cstheme="minorBidi"/>
          <w:b/>
          <w:sz w:val="22"/>
          <w:szCs w:val="22"/>
        </w:rPr>
      </w:pPr>
      <w:r w:rsidRPr="00630C41">
        <w:rPr>
          <w:rFonts w:asciiTheme="minorBidi" w:hAnsiTheme="minorBidi" w:cstheme="minorBidi"/>
          <w:b/>
          <w:sz w:val="22"/>
          <w:szCs w:val="22"/>
        </w:rPr>
        <w:t xml:space="preserve">Longitudinal beam scanning </w:t>
      </w:r>
    </w:p>
    <w:p w:rsidR="00630C41" w:rsidRPr="006A22C7" w:rsidRDefault="00630C41" w:rsidP="008902A5">
      <w:pPr>
        <w:pStyle w:val="ListParagraph"/>
        <w:numPr>
          <w:ilvl w:val="0"/>
          <w:numId w:val="43"/>
        </w:numPr>
        <w:jc w:val="both"/>
        <w:rPr>
          <w:rFonts w:asciiTheme="minorBidi" w:hAnsiTheme="minorBidi" w:cstheme="minorBidi"/>
          <w:sz w:val="22"/>
          <w:szCs w:val="22"/>
        </w:rPr>
      </w:pPr>
      <w:r w:rsidRPr="006A22C7">
        <w:rPr>
          <w:rFonts w:asciiTheme="minorBidi" w:hAnsiTheme="minorBidi" w:cstheme="minorBidi"/>
          <w:sz w:val="22"/>
          <w:szCs w:val="22"/>
        </w:rPr>
        <w:t xml:space="preserve">The scanning shall be performed on weld and base metal. </w:t>
      </w:r>
    </w:p>
    <w:p w:rsidR="00630C41" w:rsidRPr="00630C41" w:rsidRDefault="00630C41" w:rsidP="006A22C7">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Default="00630C41" w:rsidP="008902A5">
      <w:pPr>
        <w:pStyle w:val="ListParagraph"/>
        <w:numPr>
          <w:ilvl w:val="0"/>
          <w:numId w:val="43"/>
        </w:numPr>
        <w:jc w:val="both"/>
        <w:rPr>
          <w:rFonts w:asciiTheme="minorBidi" w:hAnsiTheme="minorBidi" w:cstheme="minorBidi"/>
          <w:sz w:val="22"/>
          <w:szCs w:val="22"/>
        </w:rPr>
      </w:pPr>
      <w:r w:rsidRPr="006A22C7">
        <w:rPr>
          <w:rFonts w:asciiTheme="minorBidi" w:hAnsiTheme="minorBidi" w:cstheme="minorBidi"/>
          <w:sz w:val="22"/>
          <w:szCs w:val="22"/>
        </w:rPr>
        <w:t xml:space="preserve">The scanning of the adjacent base metal shall be performed to detect reflectors that might affect interpretation of angle beam results, and is not to be used as an acceptance rejection examination. Location and areas of such reflectors shall be recorded. </w:t>
      </w:r>
    </w:p>
    <w:p w:rsidR="006A22C7" w:rsidRPr="006A22C7" w:rsidRDefault="006A22C7" w:rsidP="006A22C7">
      <w:pPr>
        <w:pStyle w:val="ListParagraph"/>
        <w:rPr>
          <w:rFonts w:asciiTheme="minorBidi" w:hAnsiTheme="minorBidi" w:cstheme="minorBidi"/>
          <w:sz w:val="22"/>
          <w:szCs w:val="22"/>
        </w:rPr>
      </w:pPr>
    </w:p>
    <w:p w:rsidR="00630C41" w:rsidRPr="00630C41" w:rsidRDefault="00630C41" w:rsidP="006A22C7">
      <w:pPr>
        <w:rPr>
          <w:rFonts w:asciiTheme="minorBidi" w:hAnsiTheme="minorBidi" w:cstheme="minorBidi"/>
          <w:sz w:val="22"/>
          <w:szCs w:val="22"/>
        </w:rPr>
      </w:pPr>
    </w:p>
    <w:p w:rsidR="00630C41" w:rsidRPr="00630C41" w:rsidRDefault="00D3223B" w:rsidP="00892A08">
      <w:pPr>
        <w:ind w:left="360"/>
        <w:rPr>
          <w:rFonts w:asciiTheme="minorBidi" w:hAnsiTheme="minorBidi" w:cstheme="minorBidi"/>
          <w:b/>
          <w:sz w:val="22"/>
          <w:szCs w:val="22"/>
        </w:rPr>
      </w:pPr>
      <w:r>
        <w:rPr>
          <w:rFonts w:asciiTheme="minorBidi" w:hAnsiTheme="minorBidi" w:cstheme="minorBidi"/>
          <w:b/>
          <w:sz w:val="22"/>
          <w:szCs w:val="22"/>
        </w:rPr>
        <w:t>6.6</w:t>
      </w:r>
      <w:r w:rsidR="00630C41" w:rsidRPr="00630C41">
        <w:rPr>
          <w:rFonts w:asciiTheme="minorBidi" w:hAnsiTheme="minorBidi" w:cstheme="minorBidi"/>
          <w:b/>
          <w:sz w:val="22"/>
          <w:szCs w:val="22"/>
        </w:rPr>
        <w:t xml:space="preserve"> REPORTABLE INDICATIONS AND EVALUATION </w:t>
      </w:r>
    </w:p>
    <w:p w:rsidR="00630C41" w:rsidRPr="00D3223B" w:rsidRDefault="00630C41" w:rsidP="008902A5">
      <w:pPr>
        <w:pStyle w:val="ListParagraph"/>
        <w:numPr>
          <w:ilvl w:val="0"/>
          <w:numId w:val="44"/>
        </w:numPr>
        <w:jc w:val="both"/>
        <w:rPr>
          <w:rFonts w:asciiTheme="minorBidi" w:hAnsiTheme="minorBidi" w:cstheme="minorBidi"/>
          <w:sz w:val="22"/>
          <w:szCs w:val="22"/>
        </w:rPr>
      </w:pPr>
      <w:r w:rsidRPr="00D3223B">
        <w:rPr>
          <w:rFonts w:asciiTheme="minorBidi" w:hAnsiTheme="minorBidi" w:cstheme="minorBidi"/>
          <w:sz w:val="22"/>
          <w:szCs w:val="22"/>
        </w:rPr>
        <w:t xml:space="preserve">All indications, which produce a response greater than 20% of reference level, shall be investigated to the extent, the operator can evaluate the shape, identity and location of all such reflectors in terms of acceptance standards of par.11. </w:t>
      </w:r>
    </w:p>
    <w:p w:rsidR="00630C41" w:rsidRPr="00D3223B" w:rsidRDefault="00630C41" w:rsidP="008902A5">
      <w:pPr>
        <w:pStyle w:val="ListParagraph"/>
        <w:numPr>
          <w:ilvl w:val="0"/>
          <w:numId w:val="44"/>
        </w:numPr>
        <w:jc w:val="both"/>
        <w:rPr>
          <w:rFonts w:asciiTheme="minorBidi" w:hAnsiTheme="minorBidi" w:cstheme="minorBidi"/>
          <w:sz w:val="22"/>
          <w:szCs w:val="22"/>
        </w:rPr>
      </w:pPr>
      <w:r w:rsidRPr="00D3223B">
        <w:rPr>
          <w:rFonts w:asciiTheme="minorBidi" w:hAnsiTheme="minorBidi" w:cstheme="minorBidi"/>
          <w:sz w:val="22"/>
          <w:szCs w:val="22"/>
        </w:rPr>
        <w:t xml:space="preserve">All indications in excess 50% of primary reference level shall be recorded. </w:t>
      </w:r>
    </w:p>
    <w:p w:rsidR="00630C41" w:rsidRPr="00D3223B" w:rsidRDefault="00630C41" w:rsidP="008902A5">
      <w:pPr>
        <w:pStyle w:val="ListParagraph"/>
        <w:numPr>
          <w:ilvl w:val="0"/>
          <w:numId w:val="44"/>
        </w:numPr>
        <w:jc w:val="both"/>
        <w:rPr>
          <w:rFonts w:asciiTheme="minorBidi" w:hAnsiTheme="minorBidi" w:cstheme="minorBidi"/>
          <w:sz w:val="22"/>
          <w:szCs w:val="22"/>
        </w:rPr>
      </w:pPr>
      <w:r w:rsidRPr="00D3223B">
        <w:rPr>
          <w:rFonts w:asciiTheme="minorBidi" w:hAnsiTheme="minorBidi" w:cstheme="minorBidi"/>
          <w:sz w:val="22"/>
          <w:szCs w:val="22"/>
        </w:rPr>
        <w:t xml:space="preserve">Doubtful indications may be confirmed by radiographic examination. </w:t>
      </w:r>
    </w:p>
    <w:p w:rsidR="00630C41" w:rsidRPr="00D3223B" w:rsidRDefault="00630C41" w:rsidP="008902A5">
      <w:pPr>
        <w:pStyle w:val="ListParagraph"/>
        <w:numPr>
          <w:ilvl w:val="0"/>
          <w:numId w:val="44"/>
        </w:numPr>
        <w:jc w:val="both"/>
        <w:rPr>
          <w:rFonts w:asciiTheme="minorBidi" w:hAnsiTheme="minorBidi" w:cstheme="minorBidi"/>
          <w:sz w:val="22"/>
          <w:szCs w:val="22"/>
        </w:rPr>
      </w:pPr>
      <w:r w:rsidRPr="00D3223B">
        <w:rPr>
          <w:rFonts w:asciiTheme="minorBidi" w:hAnsiTheme="minorBidi" w:cstheme="minorBidi"/>
          <w:sz w:val="22"/>
          <w:szCs w:val="22"/>
        </w:rPr>
        <w:t xml:space="preserve">The length of discontinuities shall be determined placing the search unit at two border points, in which the response is half the maximum value given by the local discontinuity. </w:t>
      </w:r>
    </w:p>
    <w:p w:rsid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C44523" w:rsidRPr="00630C41" w:rsidRDefault="00C44523" w:rsidP="00630C41">
      <w:pPr>
        <w:rPr>
          <w:rFonts w:asciiTheme="minorBidi" w:hAnsiTheme="minorBidi" w:cstheme="minorBidi"/>
          <w:sz w:val="22"/>
          <w:szCs w:val="22"/>
        </w:rPr>
      </w:pPr>
    </w:p>
    <w:p w:rsidR="00630C41" w:rsidRPr="00630C41" w:rsidRDefault="00D3223B" w:rsidP="00D3223B">
      <w:pPr>
        <w:ind w:left="540"/>
        <w:rPr>
          <w:rFonts w:asciiTheme="minorBidi" w:hAnsiTheme="minorBidi" w:cstheme="minorBidi"/>
          <w:b/>
          <w:sz w:val="22"/>
          <w:szCs w:val="22"/>
        </w:rPr>
      </w:pPr>
      <w:r>
        <w:rPr>
          <w:rFonts w:asciiTheme="minorBidi" w:hAnsiTheme="minorBidi" w:cstheme="minorBidi"/>
          <w:b/>
          <w:sz w:val="22"/>
          <w:szCs w:val="22"/>
        </w:rPr>
        <w:t>6.7</w:t>
      </w:r>
      <w:r w:rsidR="00630C41" w:rsidRPr="00630C41">
        <w:rPr>
          <w:rFonts w:asciiTheme="minorBidi" w:hAnsiTheme="minorBidi" w:cstheme="minorBidi"/>
          <w:b/>
          <w:sz w:val="22"/>
          <w:szCs w:val="22"/>
        </w:rPr>
        <w:t xml:space="preserve"> ACCEPTANCE </w:t>
      </w:r>
      <w:r>
        <w:rPr>
          <w:rFonts w:asciiTheme="minorBidi" w:hAnsiTheme="minorBidi" w:cstheme="minorBidi"/>
          <w:b/>
          <w:sz w:val="22"/>
          <w:szCs w:val="22"/>
        </w:rPr>
        <w:t xml:space="preserve">CRITERIA </w:t>
      </w:r>
    </w:p>
    <w:p w:rsidR="00630C41" w:rsidRPr="00D3223B" w:rsidRDefault="00630C41" w:rsidP="00D3223B">
      <w:pPr>
        <w:ind w:left="540"/>
        <w:jc w:val="both"/>
        <w:rPr>
          <w:rFonts w:asciiTheme="minorBidi" w:hAnsiTheme="minorBidi" w:cstheme="minorBidi"/>
          <w:sz w:val="22"/>
          <w:szCs w:val="22"/>
        </w:rPr>
      </w:pPr>
      <w:r w:rsidRPr="00D3223B">
        <w:rPr>
          <w:rFonts w:asciiTheme="minorBidi" w:hAnsiTheme="minorBidi" w:cstheme="minorBidi"/>
          <w:sz w:val="22"/>
          <w:szCs w:val="22"/>
        </w:rPr>
        <w:t xml:space="preserve">Acceptance criteria should be according to appendix 12 of ASME sec.VIII, DIV.1 as mentioned as follow: “These standards shall apply unless other standards are specified for specific applications within Division I. </w:t>
      </w:r>
    </w:p>
    <w:p w:rsidR="00630C41" w:rsidRPr="00630C41" w:rsidRDefault="00630C41" w:rsidP="00D3223B">
      <w:pPr>
        <w:ind w:left="540"/>
        <w:jc w:val="both"/>
        <w:rPr>
          <w:rFonts w:asciiTheme="minorBidi" w:hAnsiTheme="minorBidi" w:cstheme="minorBidi"/>
          <w:sz w:val="22"/>
          <w:szCs w:val="22"/>
        </w:rPr>
      </w:pPr>
      <w:r w:rsidRPr="00630C41">
        <w:rPr>
          <w:rFonts w:asciiTheme="minorBidi" w:hAnsiTheme="minorBidi" w:cstheme="minorBidi"/>
          <w:sz w:val="22"/>
          <w:szCs w:val="22"/>
        </w:rPr>
        <w:t xml:space="preserve">Imperfections which produce a response greater than 20% of the reference level shall be investigated to the extent that the operator can determine the shape, identity, and location of all such imperfections and evaluate them in terms of the acceptance standards given in (a) and (b) below. </w:t>
      </w:r>
    </w:p>
    <w:p w:rsidR="00630C41" w:rsidRPr="00630C41" w:rsidRDefault="00630C41" w:rsidP="00D3223B">
      <w:pPr>
        <w:ind w:left="54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8902A5">
      <w:pPr>
        <w:numPr>
          <w:ilvl w:val="0"/>
          <w:numId w:val="22"/>
        </w:numPr>
        <w:tabs>
          <w:tab w:val="left" w:pos="540"/>
        </w:tabs>
        <w:ind w:left="540"/>
        <w:rPr>
          <w:rFonts w:asciiTheme="minorBidi" w:hAnsiTheme="minorBidi" w:cstheme="minorBidi"/>
          <w:sz w:val="22"/>
          <w:szCs w:val="22"/>
        </w:rPr>
      </w:pPr>
      <w:r w:rsidRPr="00630C41">
        <w:rPr>
          <w:rFonts w:asciiTheme="minorBidi" w:hAnsiTheme="minorBidi" w:cstheme="minorBidi"/>
          <w:sz w:val="22"/>
          <w:szCs w:val="22"/>
        </w:rPr>
        <w:t xml:space="preserve">Indications characterized as cracks, lack of fusion, or incomplete penetrations are unacceptable regardless of length. </w:t>
      </w:r>
    </w:p>
    <w:p w:rsidR="00630C41" w:rsidRPr="00630C41" w:rsidRDefault="00630C41" w:rsidP="008902A5">
      <w:pPr>
        <w:numPr>
          <w:ilvl w:val="0"/>
          <w:numId w:val="22"/>
        </w:numPr>
        <w:ind w:left="540"/>
        <w:rPr>
          <w:rFonts w:asciiTheme="minorBidi" w:hAnsiTheme="minorBidi" w:cstheme="minorBidi"/>
          <w:sz w:val="22"/>
          <w:szCs w:val="22"/>
        </w:rPr>
      </w:pPr>
      <w:r w:rsidRPr="00630C41">
        <w:rPr>
          <w:rFonts w:asciiTheme="minorBidi" w:hAnsiTheme="minorBidi" w:cstheme="minorBidi"/>
          <w:sz w:val="22"/>
          <w:szCs w:val="22"/>
        </w:rPr>
        <w:t xml:space="preserve">Other imperfections are unacceptable if the indications exceed the reference level amplitude and have lengths, which exceed: </w:t>
      </w:r>
    </w:p>
    <w:p w:rsidR="00630C41" w:rsidRPr="00630C41" w:rsidRDefault="00630C41" w:rsidP="008902A5">
      <w:pPr>
        <w:numPr>
          <w:ilvl w:val="0"/>
          <w:numId w:val="23"/>
        </w:numPr>
        <w:tabs>
          <w:tab w:val="left" w:pos="540"/>
        </w:tabs>
        <w:ind w:left="540"/>
        <w:rPr>
          <w:rFonts w:asciiTheme="minorBidi" w:hAnsiTheme="minorBidi" w:cstheme="minorBidi"/>
          <w:sz w:val="22"/>
          <w:szCs w:val="22"/>
        </w:rPr>
      </w:pPr>
      <w:r w:rsidRPr="00630C41">
        <w:rPr>
          <w:rFonts w:asciiTheme="minorBidi" w:hAnsiTheme="minorBidi" w:cstheme="minorBidi"/>
          <w:sz w:val="22"/>
          <w:szCs w:val="22"/>
        </w:rPr>
        <w:t xml:space="preserve">¼ in. (6mm) for t up to ¾ in. (19mm). </w:t>
      </w:r>
    </w:p>
    <w:p w:rsidR="00630C41" w:rsidRDefault="00630C41" w:rsidP="008902A5">
      <w:pPr>
        <w:numPr>
          <w:ilvl w:val="0"/>
          <w:numId w:val="23"/>
        </w:numPr>
        <w:tabs>
          <w:tab w:val="left" w:pos="540"/>
        </w:tabs>
        <w:ind w:left="540"/>
        <w:rPr>
          <w:rFonts w:asciiTheme="minorBidi" w:hAnsiTheme="minorBidi" w:cstheme="minorBidi"/>
          <w:sz w:val="22"/>
          <w:szCs w:val="22"/>
        </w:rPr>
      </w:pPr>
      <w:r w:rsidRPr="00630C41">
        <w:rPr>
          <w:rFonts w:asciiTheme="minorBidi" w:hAnsiTheme="minorBidi" w:cstheme="minorBidi"/>
          <w:sz w:val="22"/>
          <w:szCs w:val="22"/>
        </w:rPr>
        <w:t xml:space="preserve">1/3 t for t from ¾ in. to 2 ¼ in. (19mm to 57mm) 3) 3/4 in. (19.05mm) for t over 2 ¼ in. (57mm). </w:t>
      </w:r>
    </w:p>
    <w:p w:rsidR="00D3223B" w:rsidRPr="00630C41" w:rsidRDefault="00D3223B" w:rsidP="00D3223B">
      <w:pPr>
        <w:tabs>
          <w:tab w:val="left" w:pos="540"/>
        </w:tabs>
        <w:ind w:left="540"/>
        <w:rPr>
          <w:rFonts w:asciiTheme="minorBidi" w:hAnsiTheme="minorBidi" w:cstheme="minorBidi"/>
          <w:sz w:val="22"/>
          <w:szCs w:val="22"/>
        </w:rPr>
      </w:pPr>
    </w:p>
    <w:p w:rsidR="00630C41" w:rsidRDefault="00630C41" w:rsidP="00D3223B">
      <w:pPr>
        <w:tabs>
          <w:tab w:val="left" w:pos="540"/>
        </w:tabs>
        <w:ind w:left="540"/>
        <w:jc w:val="both"/>
        <w:rPr>
          <w:rFonts w:asciiTheme="minorBidi" w:hAnsiTheme="minorBidi" w:cstheme="minorBidi"/>
          <w:sz w:val="22"/>
          <w:szCs w:val="22"/>
        </w:rPr>
      </w:pPr>
      <w:r w:rsidRPr="00630C41">
        <w:rPr>
          <w:rFonts w:asciiTheme="minorBidi" w:hAnsiTheme="minorBidi" w:cstheme="minorBidi"/>
          <w:sz w:val="22"/>
          <w:szCs w:val="22"/>
        </w:rPr>
        <w:t xml:space="preserve">Here t is the thickness of the weld excluding any allowable reinforcement; for a butt weld joining two members having different thicknesses at the weld. T is the thinner of these two thicknesses. If a full penetration weld includes a fillet weld, the thickness of the throat of the fillet shall be included in t.” </w:t>
      </w:r>
    </w:p>
    <w:p w:rsidR="0094478F" w:rsidRPr="00630C41" w:rsidRDefault="0094478F" w:rsidP="00D3223B">
      <w:pPr>
        <w:tabs>
          <w:tab w:val="left" w:pos="540"/>
        </w:tabs>
        <w:ind w:left="540"/>
        <w:jc w:val="both"/>
        <w:rPr>
          <w:rFonts w:asciiTheme="minorBidi" w:hAnsiTheme="minorBidi" w:cstheme="minorBidi"/>
          <w:sz w:val="22"/>
          <w:szCs w:val="22"/>
        </w:rPr>
      </w:pPr>
    </w:p>
    <w:p w:rsidR="00630C41" w:rsidRPr="00630C41" w:rsidRDefault="00630C41" w:rsidP="00D3223B">
      <w:pPr>
        <w:ind w:left="54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D3223B" w:rsidP="00D3223B">
      <w:pPr>
        <w:ind w:left="540"/>
        <w:rPr>
          <w:rFonts w:asciiTheme="minorBidi" w:hAnsiTheme="minorBidi" w:cstheme="minorBidi"/>
          <w:b/>
          <w:sz w:val="22"/>
          <w:szCs w:val="22"/>
        </w:rPr>
      </w:pPr>
      <w:r>
        <w:rPr>
          <w:rFonts w:asciiTheme="minorBidi" w:hAnsiTheme="minorBidi" w:cstheme="minorBidi"/>
          <w:b/>
          <w:sz w:val="22"/>
          <w:szCs w:val="22"/>
        </w:rPr>
        <w:lastRenderedPageBreak/>
        <w:t xml:space="preserve">6.8 </w:t>
      </w:r>
      <w:r w:rsidR="00630C41" w:rsidRPr="00630C41">
        <w:rPr>
          <w:rFonts w:asciiTheme="minorBidi" w:hAnsiTheme="minorBidi" w:cstheme="minorBidi"/>
          <w:b/>
          <w:sz w:val="22"/>
          <w:szCs w:val="22"/>
        </w:rPr>
        <w:t xml:space="preserve">REMOVAL OF DEFECTS </w:t>
      </w:r>
    </w:p>
    <w:p w:rsidR="00630C41" w:rsidRPr="00630C41" w:rsidRDefault="00630C41" w:rsidP="00D3223B">
      <w:pPr>
        <w:ind w:left="540"/>
        <w:rPr>
          <w:rFonts w:asciiTheme="minorBidi" w:hAnsiTheme="minorBidi" w:cstheme="minorBidi"/>
          <w:sz w:val="22"/>
          <w:szCs w:val="22"/>
        </w:rPr>
      </w:pPr>
      <w:r w:rsidRPr="00630C41">
        <w:rPr>
          <w:rFonts w:asciiTheme="minorBidi" w:hAnsiTheme="minorBidi" w:cstheme="minorBidi"/>
          <w:sz w:val="22"/>
          <w:szCs w:val="22"/>
        </w:rPr>
        <w:t xml:space="preserve">Indications or discontinuities in excess to standards shall be removed by mechanical means and repaired by qualified welding procedure, where necessary. </w:t>
      </w:r>
    </w:p>
    <w:p w:rsidR="00630C41" w:rsidRPr="00630C41" w:rsidRDefault="00630C41" w:rsidP="00D3223B">
      <w:pPr>
        <w:ind w:left="54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D3223B">
      <w:pPr>
        <w:ind w:left="54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D3223B">
      <w:pPr>
        <w:ind w:left="540"/>
        <w:rPr>
          <w:rFonts w:asciiTheme="minorBidi" w:hAnsiTheme="minorBidi" w:cstheme="minorBidi"/>
          <w:sz w:val="22"/>
          <w:szCs w:val="22"/>
        </w:rPr>
      </w:pPr>
      <w:r w:rsidRPr="00630C41">
        <w:rPr>
          <w:rFonts w:asciiTheme="minorBidi" w:hAnsiTheme="minorBidi" w:cstheme="minorBidi"/>
          <w:sz w:val="22"/>
          <w:szCs w:val="22"/>
        </w:rPr>
        <w:t xml:space="preserve">The repaired area shall be reinspected using the ultrasonic examination procedure according to this specification. </w:t>
      </w:r>
    </w:p>
    <w:p w:rsidR="00630C41" w:rsidRPr="00630C41" w:rsidRDefault="00630C41" w:rsidP="00D3223B">
      <w:pPr>
        <w:ind w:left="54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D3223B" w:rsidP="00D3223B">
      <w:pPr>
        <w:ind w:left="540"/>
        <w:rPr>
          <w:rFonts w:asciiTheme="minorBidi" w:hAnsiTheme="minorBidi" w:cstheme="minorBidi"/>
          <w:b/>
          <w:sz w:val="22"/>
          <w:szCs w:val="22"/>
        </w:rPr>
      </w:pPr>
      <w:r>
        <w:rPr>
          <w:rFonts w:asciiTheme="minorBidi" w:hAnsiTheme="minorBidi" w:cstheme="minorBidi"/>
          <w:b/>
          <w:sz w:val="22"/>
          <w:szCs w:val="22"/>
        </w:rPr>
        <w:t xml:space="preserve">6.9 </w:t>
      </w:r>
      <w:r w:rsidR="00630C41" w:rsidRPr="00630C41">
        <w:rPr>
          <w:rFonts w:asciiTheme="minorBidi" w:hAnsiTheme="minorBidi" w:cstheme="minorBidi"/>
          <w:b/>
          <w:sz w:val="22"/>
          <w:szCs w:val="22"/>
        </w:rPr>
        <w:t xml:space="preserve">CLEANING AFTER EXAMINATION </w:t>
      </w:r>
    </w:p>
    <w:p w:rsidR="00630C41" w:rsidRPr="00630C41" w:rsidRDefault="00630C41" w:rsidP="00D3223B">
      <w:pPr>
        <w:ind w:left="540"/>
        <w:rPr>
          <w:rFonts w:asciiTheme="minorBidi" w:hAnsiTheme="minorBidi" w:cstheme="minorBidi"/>
          <w:sz w:val="22"/>
          <w:szCs w:val="22"/>
        </w:rPr>
      </w:pPr>
      <w:r w:rsidRPr="00630C41">
        <w:rPr>
          <w:rFonts w:asciiTheme="minorBidi" w:hAnsiTheme="minorBidi" w:cstheme="minorBidi"/>
          <w:sz w:val="22"/>
          <w:szCs w:val="22"/>
        </w:rPr>
        <w:t xml:space="preserve">After examination the coupling medium, used for the ultrasonic examination, shall be removed. </w:t>
      </w:r>
    </w:p>
    <w:p w:rsidR="00630C41" w:rsidRPr="00630C41" w:rsidRDefault="00630C41" w:rsidP="00D3223B">
      <w:pPr>
        <w:ind w:left="54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D3223B" w:rsidP="00D3223B">
      <w:pPr>
        <w:ind w:left="540"/>
        <w:rPr>
          <w:rFonts w:asciiTheme="minorBidi" w:hAnsiTheme="minorBidi" w:cstheme="minorBidi"/>
          <w:b/>
          <w:sz w:val="22"/>
          <w:szCs w:val="22"/>
        </w:rPr>
      </w:pPr>
      <w:r>
        <w:rPr>
          <w:rFonts w:asciiTheme="minorBidi" w:hAnsiTheme="minorBidi" w:cstheme="minorBidi"/>
          <w:b/>
          <w:sz w:val="22"/>
          <w:szCs w:val="22"/>
        </w:rPr>
        <w:t xml:space="preserve">6.10 </w:t>
      </w:r>
      <w:r w:rsidR="00630C41" w:rsidRPr="00630C41">
        <w:rPr>
          <w:rFonts w:asciiTheme="minorBidi" w:hAnsiTheme="minorBidi" w:cstheme="minorBidi"/>
          <w:b/>
          <w:sz w:val="22"/>
          <w:szCs w:val="22"/>
        </w:rPr>
        <w:t xml:space="preserve">CERTIFICATION </w:t>
      </w:r>
    </w:p>
    <w:p w:rsidR="00630C41" w:rsidRPr="00630C41" w:rsidRDefault="00630C41" w:rsidP="00D3223B">
      <w:pPr>
        <w:ind w:left="540"/>
        <w:rPr>
          <w:rFonts w:asciiTheme="minorBidi" w:hAnsiTheme="minorBidi" w:cstheme="minorBidi"/>
          <w:sz w:val="22"/>
          <w:szCs w:val="22"/>
        </w:rPr>
      </w:pPr>
      <w:r w:rsidRPr="00630C41">
        <w:rPr>
          <w:rFonts w:asciiTheme="minorBidi" w:hAnsiTheme="minorBidi" w:cstheme="minorBidi"/>
          <w:sz w:val="22"/>
          <w:szCs w:val="22"/>
        </w:rPr>
        <w:t xml:space="preserve">After inspection an "UT" certificate (ultrasonic examination report) shall be filled out. </w:t>
      </w:r>
    </w:p>
    <w:p w:rsidR="00630C41" w:rsidRPr="00630C41" w:rsidRDefault="00630C41" w:rsidP="00D3223B">
      <w:pPr>
        <w:ind w:left="54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D3223B" w:rsidP="00D3223B">
      <w:pPr>
        <w:ind w:left="540"/>
        <w:rPr>
          <w:rFonts w:asciiTheme="minorBidi" w:hAnsiTheme="minorBidi" w:cstheme="minorBidi"/>
          <w:b/>
          <w:sz w:val="22"/>
          <w:szCs w:val="22"/>
        </w:rPr>
      </w:pPr>
      <w:r>
        <w:rPr>
          <w:rFonts w:asciiTheme="minorBidi" w:hAnsiTheme="minorBidi" w:cstheme="minorBidi"/>
          <w:b/>
          <w:sz w:val="22"/>
          <w:szCs w:val="22"/>
        </w:rPr>
        <w:t xml:space="preserve">6.11 </w:t>
      </w:r>
      <w:r w:rsidR="00630C41" w:rsidRPr="00630C41">
        <w:rPr>
          <w:rFonts w:asciiTheme="minorBidi" w:hAnsiTheme="minorBidi" w:cstheme="minorBidi"/>
          <w:b/>
          <w:sz w:val="22"/>
          <w:szCs w:val="22"/>
        </w:rPr>
        <w:t xml:space="preserve">PERSONNEL QUALIFICATION </w:t>
      </w:r>
    </w:p>
    <w:p w:rsidR="00630C41" w:rsidRPr="00630C41" w:rsidRDefault="00630C41" w:rsidP="00D3223B">
      <w:pPr>
        <w:ind w:left="450"/>
        <w:rPr>
          <w:rFonts w:asciiTheme="minorBidi" w:hAnsiTheme="minorBidi" w:cstheme="minorBidi"/>
          <w:sz w:val="22"/>
          <w:szCs w:val="22"/>
        </w:rPr>
      </w:pPr>
      <w:r w:rsidRPr="00630C41">
        <w:rPr>
          <w:rFonts w:asciiTheme="minorBidi" w:hAnsiTheme="minorBidi" w:cstheme="minorBidi"/>
          <w:sz w:val="22"/>
          <w:szCs w:val="22"/>
        </w:rPr>
        <w:t xml:space="preserve">All nondestructive examination shall be performed by personnel certificate in accordance with level II of ASNT-SNTTC- IA </w:t>
      </w:r>
    </w:p>
    <w:p w:rsidR="00630C41" w:rsidRPr="00630C41" w:rsidRDefault="00630C41" w:rsidP="00D3223B">
      <w:pPr>
        <w:ind w:left="45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D3223B" w:rsidP="00D3223B">
      <w:pPr>
        <w:ind w:left="450"/>
        <w:rPr>
          <w:rFonts w:asciiTheme="minorBidi" w:hAnsiTheme="minorBidi" w:cstheme="minorBidi"/>
          <w:b/>
          <w:sz w:val="22"/>
          <w:szCs w:val="22"/>
        </w:rPr>
      </w:pPr>
      <w:r>
        <w:rPr>
          <w:rFonts w:asciiTheme="minorBidi" w:hAnsiTheme="minorBidi" w:cstheme="minorBidi"/>
          <w:b/>
          <w:sz w:val="22"/>
          <w:szCs w:val="22"/>
        </w:rPr>
        <w:t>6.12</w:t>
      </w:r>
      <w:r w:rsidR="00630C41" w:rsidRPr="00630C41">
        <w:rPr>
          <w:rFonts w:asciiTheme="minorBidi" w:hAnsiTheme="minorBidi" w:cstheme="minorBidi"/>
          <w:b/>
          <w:sz w:val="22"/>
          <w:szCs w:val="22"/>
        </w:rPr>
        <w:t xml:space="preserve"> RECORD </w:t>
      </w:r>
    </w:p>
    <w:p w:rsidR="00630C41" w:rsidRPr="00D3223B" w:rsidRDefault="00630C41" w:rsidP="008902A5">
      <w:pPr>
        <w:pStyle w:val="ListParagraph"/>
        <w:numPr>
          <w:ilvl w:val="0"/>
          <w:numId w:val="45"/>
        </w:numPr>
        <w:rPr>
          <w:rFonts w:asciiTheme="minorBidi" w:hAnsiTheme="minorBidi" w:cstheme="minorBidi"/>
          <w:sz w:val="22"/>
          <w:szCs w:val="22"/>
        </w:rPr>
      </w:pPr>
      <w:r w:rsidRPr="00D3223B">
        <w:rPr>
          <w:rFonts w:asciiTheme="minorBidi" w:hAnsiTheme="minorBidi" w:cstheme="minorBidi"/>
          <w:sz w:val="22"/>
          <w:szCs w:val="22"/>
        </w:rPr>
        <w:t xml:space="preserve">The record of ultrasonic examination shall be signed by qualified personnel and shall be submitted to CONTRACTOR / </w:t>
      </w:r>
      <w:r w:rsidR="00D3223B" w:rsidRPr="00D3223B">
        <w:rPr>
          <w:rFonts w:asciiTheme="minorBidi" w:hAnsiTheme="minorBidi" w:cstheme="minorBidi"/>
          <w:sz w:val="22"/>
          <w:szCs w:val="22"/>
        </w:rPr>
        <w:t xml:space="preserve">COMPANY. </w:t>
      </w:r>
    </w:p>
    <w:p w:rsidR="00630C41" w:rsidRPr="00D3223B" w:rsidRDefault="00630C41" w:rsidP="008902A5">
      <w:pPr>
        <w:pStyle w:val="ListParagraph"/>
        <w:numPr>
          <w:ilvl w:val="0"/>
          <w:numId w:val="45"/>
        </w:numPr>
        <w:rPr>
          <w:rFonts w:asciiTheme="minorBidi" w:hAnsiTheme="minorBidi" w:cstheme="minorBidi"/>
          <w:sz w:val="22"/>
          <w:szCs w:val="22"/>
        </w:rPr>
      </w:pPr>
      <w:r w:rsidRPr="00D3223B">
        <w:rPr>
          <w:rFonts w:asciiTheme="minorBidi" w:hAnsiTheme="minorBidi" w:cstheme="minorBidi"/>
          <w:sz w:val="22"/>
          <w:szCs w:val="22"/>
        </w:rPr>
        <w:t xml:space="preserve">The record shall include the welds or volume </w:t>
      </w:r>
      <w:r w:rsidR="00D3223B" w:rsidRPr="00D3223B">
        <w:rPr>
          <w:rFonts w:asciiTheme="minorBidi" w:hAnsiTheme="minorBidi" w:cstheme="minorBidi"/>
          <w:sz w:val="22"/>
          <w:szCs w:val="22"/>
        </w:rPr>
        <w:t>examined,</w:t>
      </w:r>
      <w:r w:rsidRPr="00D3223B">
        <w:rPr>
          <w:rFonts w:asciiTheme="minorBidi" w:hAnsiTheme="minorBidi" w:cstheme="minorBidi"/>
          <w:sz w:val="22"/>
          <w:szCs w:val="22"/>
        </w:rPr>
        <w:t xml:space="preserve"> the location of each record </w:t>
      </w:r>
      <w:r w:rsidR="00D3223B" w:rsidRPr="00D3223B">
        <w:rPr>
          <w:rFonts w:asciiTheme="minorBidi" w:hAnsiTheme="minorBidi" w:cstheme="minorBidi"/>
          <w:sz w:val="22"/>
          <w:szCs w:val="22"/>
        </w:rPr>
        <w:t>reflector,</w:t>
      </w:r>
      <w:r w:rsidRPr="00D3223B">
        <w:rPr>
          <w:rFonts w:asciiTheme="minorBidi" w:hAnsiTheme="minorBidi" w:cstheme="minorBidi"/>
          <w:sz w:val="22"/>
          <w:szCs w:val="22"/>
        </w:rPr>
        <w:t xml:space="preserve"> and the identification of the </w:t>
      </w:r>
      <w:r w:rsidR="00D3223B" w:rsidRPr="00D3223B">
        <w:rPr>
          <w:rFonts w:asciiTheme="minorBidi" w:hAnsiTheme="minorBidi" w:cstheme="minorBidi"/>
          <w:sz w:val="22"/>
          <w:szCs w:val="22"/>
        </w:rPr>
        <w:t>operator,</w:t>
      </w:r>
      <w:r w:rsidRPr="00D3223B">
        <w:rPr>
          <w:rFonts w:asciiTheme="minorBidi" w:hAnsiTheme="minorBidi" w:cstheme="minorBidi"/>
          <w:sz w:val="22"/>
          <w:szCs w:val="22"/>
        </w:rPr>
        <w:t xml:space="preserve"> such as detailed in ASME </w:t>
      </w:r>
      <w:r w:rsidR="00D3223B" w:rsidRPr="00D3223B">
        <w:rPr>
          <w:rFonts w:asciiTheme="minorBidi" w:hAnsiTheme="minorBidi" w:cstheme="minorBidi"/>
          <w:sz w:val="22"/>
          <w:szCs w:val="22"/>
        </w:rPr>
        <w:t xml:space="preserve">Sec. </w:t>
      </w:r>
      <w:r w:rsidRPr="00D3223B">
        <w:rPr>
          <w:rFonts w:asciiTheme="minorBidi" w:hAnsiTheme="minorBidi" w:cstheme="minorBidi"/>
          <w:sz w:val="22"/>
          <w:szCs w:val="22"/>
        </w:rPr>
        <w:t>V, T-</w:t>
      </w:r>
      <w:r w:rsidR="00D3223B" w:rsidRPr="00D3223B">
        <w:rPr>
          <w:rFonts w:asciiTheme="minorBidi" w:hAnsiTheme="minorBidi" w:cstheme="minorBidi"/>
          <w:sz w:val="22"/>
          <w:szCs w:val="22"/>
        </w:rPr>
        <w:t xml:space="preserve">593. </w:t>
      </w:r>
    </w:p>
    <w:p w:rsidR="00630C41" w:rsidRDefault="00630C41" w:rsidP="008902A5">
      <w:pPr>
        <w:pStyle w:val="ListParagraph"/>
        <w:numPr>
          <w:ilvl w:val="0"/>
          <w:numId w:val="45"/>
        </w:numPr>
        <w:rPr>
          <w:rFonts w:asciiTheme="minorBidi" w:hAnsiTheme="minorBidi" w:cstheme="minorBidi"/>
          <w:sz w:val="22"/>
          <w:szCs w:val="22"/>
        </w:rPr>
      </w:pPr>
      <w:r w:rsidRPr="00D3223B">
        <w:rPr>
          <w:rFonts w:asciiTheme="minorBidi" w:hAnsiTheme="minorBidi" w:cstheme="minorBidi"/>
          <w:sz w:val="22"/>
          <w:szCs w:val="22"/>
        </w:rPr>
        <w:t xml:space="preserve">The record shall be included in the QC Dossier for the field construction work.  </w:t>
      </w: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Default="0094478F" w:rsidP="0094478F">
      <w:pPr>
        <w:rPr>
          <w:rFonts w:asciiTheme="minorBidi" w:hAnsiTheme="minorBidi" w:cstheme="minorBidi"/>
          <w:sz w:val="22"/>
          <w:szCs w:val="22"/>
        </w:rPr>
      </w:pPr>
    </w:p>
    <w:p w:rsidR="0094478F" w:rsidRPr="0094478F" w:rsidRDefault="0094478F" w:rsidP="0094478F">
      <w:pPr>
        <w:rPr>
          <w:rFonts w:asciiTheme="minorBidi" w:hAnsiTheme="minorBidi" w:cstheme="minorBidi"/>
          <w:sz w:val="22"/>
          <w:szCs w:val="22"/>
        </w:rPr>
      </w:pP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D3223B">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D3223B" w:rsidRDefault="00630C41" w:rsidP="00D3223B">
      <w:pPr>
        <w:jc w:val="center"/>
        <w:rPr>
          <w:rFonts w:asciiTheme="minorBidi" w:hAnsiTheme="minorBidi" w:cstheme="minorBidi"/>
          <w:b/>
          <w:sz w:val="22"/>
          <w:szCs w:val="22"/>
        </w:rPr>
      </w:pPr>
      <w:r w:rsidRPr="00630C41">
        <w:rPr>
          <w:rFonts w:asciiTheme="minorBidi" w:hAnsiTheme="minorBidi" w:cstheme="minorBidi"/>
          <w:b/>
          <w:sz w:val="22"/>
          <w:szCs w:val="22"/>
        </w:rPr>
        <w:lastRenderedPageBreak/>
        <w:t xml:space="preserve">Attachment 1- Angle beam </w:t>
      </w:r>
      <w:r w:rsidR="00D3223B" w:rsidRPr="00630C41">
        <w:rPr>
          <w:rFonts w:asciiTheme="minorBidi" w:hAnsiTheme="minorBidi" w:cstheme="minorBidi"/>
          <w:b/>
          <w:sz w:val="22"/>
          <w:szCs w:val="22"/>
        </w:rPr>
        <w:t>checking</w:t>
      </w:r>
      <w:r w:rsidR="00D3223B" w:rsidRPr="00630C41">
        <w:rPr>
          <w:rFonts w:asciiTheme="minorBidi" w:hAnsiTheme="minorBidi" w:cstheme="minorBidi"/>
          <w:sz w:val="22"/>
          <w:szCs w:val="22"/>
        </w:rPr>
        <w:t xml:space="preserve"> (</w:t>
      </w:r>
      <w:r w:rsidRPr="00630C41">
        <w:rPr>
          <w:rFonts w:asciiTheme="minorBidi" w:hAnsiTheme="minorBidi" w:cstheme="minorBidi"/>
          <w:sz w:val="22"/>
          <w:szCs w:val="22"/>
        </w:rPr>
        <w:t>Related with item “</w:t>
      </w:r>
      <w:r w:rsidR="00D3223B">
        <w:rPr>
          <w:rFonts w:asciiTheme="minorBidi" w:hAnsiTheme="minorBidi" w:cstheme="minorBidi"/>
          <w:sz w:val="22"/>
          <w:szCs w:val="22"/>
        </w:rPr>
        <w:t>6.3 &amp; 6.4</w:t>
      </w:r>
      <w:r w:rsidRPr="00630C41">
        <w:rPr>
          <w:rFonts w:asciiTheme="minorBidi" w:hAnsiTheme="minorBidi" w:cstheme="minorBidi"/>
          <w:sz w:val="22"/>
          <w:szCs w:val="22"/>
        </w:rPr>
        <w:t xml:space="preserve">” of this procedure) </w:t>
      </w:r>
    </w:p>
    <w:p w:rsidR="00630C41" w:rsidRPr="00630C41" w:rsidRDefault="00D3223B" w:rsidP="00D3223B">
      <w:pPr>
        <w:rPr>
          <w:rFonts w:asciiTheme="minorBidi" w:hAnsiTheme="minorBidi" w:cstheme="minorBidi"/>
          <w:sz w:val="22"/>
          <w:szCs w:val="22"/>
        </w:rPr>
      </w:pPr>
      <w:r>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D3223B">
      <w:pPr>
        <w:jc w:val="center"/>
        <w:rPr>
          <w:rFonts w:asciiTheme="minorBidi" w:hAnsiTheme="minorBidi" w:cstheme="minorBidi"/>
          <w:sz w:val="22"/>
          <w:szCs w:val="22"/>
        </w:rPr>
      </w:pPr>
      <w:r w:rsidRPr="00630C41">
        <w:rPr>
          <w:rFonts w:asciiTheme="minorBidi" w:hAnsiTheme="minorBidi" w:cstheme="minorBidi"/>
          <w:noProof/>
          <w:sz w:val="22"/>
          <w:szCs w:val="22"/>
        </w:rPr>
        <w:drawing>
          <wp:inline distT="0" distB="0" distL="0" distR="0" wp14:anchorId="5E027380" wp14:editId="1F15D58F">
            <wp:extent cx="3920838" cy="4804913"/>
            <wp:effectExtent l="0" t="0" r="3810" b="0"/>
            <wp:docPr id="5786" name="Picture 5786"/>
            <wp:cNvGraphicFramePr/>
            <a:graphic xmlns:a="http://schemas.openxmlformats.org/drawingml/2006/main">
              <a:graphicData uri="http://schemas.openxmlformats.org/drawingml/2006/picture">
                <pic:pic xmlns:pic="http://schemas.openxmlformats.org/drawingml/2006/picture">
                  <pic:nvPicPr>
                    <pic:cNvPr id="5786" name="Picture 5786"/>
                    <pic:cNvPicPr/>
                  </pic:nvPicPr>
                  <pic:blipFill>
                    <a:blip r:embed="rId25"/>
                    <a:stretch>
                      <a:fillRect/>
                    </a:stretch>
                  </pic:blipFill>
                  <pic:spPr>
                    <a:xfrm>
                      <a:off x="0" y="0"/>
                      <a:ext cx="3932191" cy="4818826"/>
                    </a:xfrm>
                    <a:prstGeom prst="rect">
                      <a:avLst/>
                    </a:prstGeom>
                  </pic:spPr>
                </pic:pic>
              </a:graphicData>
            </a:graphic>
          </wp:inline>
        </w:drawing>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9C4734">
      <w:pPr>
        <w:rPr>
          <w:rFonts w:asciiTheme="minorBidi" w:hAnsiTheme="minorBidi" w:cstheme="minorBidi"/>
          <w:sz w:val="22"/>
          <w:szCs w:val="22"/>
        </w:rPr>
      </w:pP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9C4734">
      <w:pPr>
        <w:jc w:val="center"/>
        <w:rPr>
          <w:rFonts w:asciiTheme="minorBidi" w:hAnsiTheme="minorBidi" w:cstheme="minorBidi"/>
          <w:sz w:val="22"/>
          <w:szCs w:val="22"/>
        </w:rPr>
      </w:pPr>
      <w:r w:rsidRPr="00630C41">
        <w:rPr>
          <w:rFonts w:asciiTheme="minorBidi" w:hAnsiTheme="minorBidi" w:cstheme="minorBidi"/>
          <w:noProof/>
          <w:sz w:val="22"/>
          <w:szCs w:val="22"/>
        </w:rPr>
        <w:lastRenderedPageBreak/>
        <w:drawing>
          <wp:inline distT="0" distB="0" distL="0" distR="0" wp14:anchorId="23AEA38C" wp14:editId="7DC4E81B">
            <wp:extent cx="4023360" cy="5197602"/>
            <wp:effectExtent l="0" t="0" r="0" b="0"/>
            <wp:docPr id="5866" name="Picture 5866"/>
            <wp:cNvGraphicFramePr/>
            <a:graphic xmlns:a="http://schemas.openxmlformats.org/drawingml/2006/main">
              <a:graphicData uri="http://schemas.openxmlformats.org/drawingml/2006/picture">
                <pic:pic xmlns:pic="http://schemas.openxmlformats.org/drawingml/2006/picture">
                  <pic:nvPicPr>
                    <pic:cNvPr id="5866" name="Picture 5866"/>
                    <pic:cNvPicPr/>
                  </pic:nvPicPr>
                  <pic:blipFill>
                    <a:blip r:embed="rId26"/>
                    <a:stretch>
                      <a:fillRect/>
                    </a:stretch>
                  </pic:blipFill>
                  <pic:spPr>
                    <a:xfrm>
                      <a:off x="0" y="0"/>
                      <a:ext cx="4023360" cy="5197602"/>
                    </a:xfrm>
                    <a:prstGeom prst="rect">
                      <a:avLst/>
                    </a:prstGeom>
                  </pic:spPr>
                </pic:pic>
              </a:graphicData>
            </a:graphic>
          </wp:inline>
        </w:drawing>
      </w:r>
    </w:p>
    <w:p w:rsidR="00630C41" w:rsidRPr="00630C41" w:rsidRDefault="00630C41" w:rsidP="009C4734">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9C4734">
      <w:pPr>
        <w:jc w:val="center"/>
        <w:rPr>
          <w:rFonts w:asciiTheme="minorBidi" w:hAnsiTheme="minorBidi" w:cstheme="minorBidi"/>
          <w:sz w:val="22"/>
          <w:szCs w:val="22"/>
        </w:rPr>
      </w:pPr>
      <w:r w:rsidRPr="00630C41">
        <w:rPr>
          <w:rFonts w:asciiTheme="minorBidi" w:hAnsiTheme="minorBidi" w:cstheme="minorBidi"/>
          <w:noProof/>
          <w:sz w:val="22"/>
          <w:szCs w:val="22"/>
        </w:rPr>
        <w:lastRenderedPageBreak/>
        <w:drawing>
          <wp:inline distT="0" distB="0" distL="0" distR="0" wp14:anchorId="06094122" wp14:editId="2C14696E">
            <wp:extent cx="4436364" cy="5277612"/>
            <wp:effectExtent l="0" t="0" r="0" b="0"/>
            <wp:docPr id="5953" name="Picture 5953"/>
            <wp:cNvGraphicFramePr/>
            <a:graphic xmlns:a="http://schemas.openxmlformats.org/drawingml/2006/main">
              <a:graphicData uri="http://schemas.openxmlformats.org/drawingml/2006/picture">
                <pic:pic xmlns:pic="http://schemas.openxmlformats.org/drawingml/2006/picture">
                  <pic:nvPicPr>
                    <pic:cNvPr id="5953" name="Picture 5953"/>
                    <pic:cNvPicPr/>
                  </pic:nvPicPr>
                  <pic:blipFill>
                    <a:blip r:embed="rId27"/>
                    <a:stretch>
                      <a:fillRect/>
                    </a:stretch>
                  </pic:blipFill>
                  <pic:spPr>
                    <a:xfrm>
                      <a:off x="0" y="0"/>
                      <a:ext cx="4436364" cy="5277612"/>
                    </a:xfrm>
                    <a:prstGeom prst="rect">
                      <a:avLst/>
                    </a:prstGeom>
                  </pic:spPr>
                </pic:pic>
              </a:graphicData>
            </a:graphic>
          </wp:inline>
        </w:drawing>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lastRenderedPageBreak/>
        <w:t xml:space="preserve"> </w:t>
      </w:r>
      <w:r w:rsidR="00C54D25" w:rsidRPr="009E7D51">
        <w:rPr>
          <w:noProof/>
        </w:rPr>
        <w:drawing>
          <wp:inline distT="0" distB="0" distL="0" distR="0" wp14:anchorId="261D5DA8" wp14:editId="4F9EAE74">
            <wp:extent cx="6362065" cy="7203398"/>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62065" cy="7203398"/>
                    </a:xfrm>
                    <a:prstGeom prst="rect">
                      <a:avLst/>
                    </a:prstGeom>
                    <a:noFill/>
                    <a:ln>
                      <a:noFill/>
                    </a:ln>
                  </pic:spPr>
                </pic:pic>
              </a:graphicData>
            </a:graphic>
          </wp:inline>
        </w:drawing>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lastRenderedPageBreak/>
        <w:t xml:space="preserve"> </w:t>
      </w:r>
      <w:r w:rsidR="00C54D25" w:rsidRPr="0027700C">
        <w:rPr>
          <w:rFonts w:cs="B Nazanin"/>
          <w:noProof/>
        </w:rPr>
        <w:drawing>
          <wp:inline distT="0" distB="0" distL="0" distR="0" wp14:anchorId="1597695E" wp14:editId="6CB1EABA">
            <wp:extent cx="6005195" cy="39985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5195" cy="3998595"/>
                    </a:xfrm>
                    <a:prstGeom prst="rect">
                      <a:avLst/>
                    </a:prstGeom>
                    <a:noFill/>
                    <a:ln>
                      <a:noFill/>
                    </a:ln>
                  </pic:spPr>
                </pic:pic>
              </a:graphicData>
            </a:graphic>
          </wp:inline>
        </w:drawing>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bookmarkStart w:id="56" w:name="_Toc33832323"/>
      <w:bookmarkStart w:id="57" w:name="_Toc33832502"/>
      <w:bookmarkStart w:id="58" w:name="_Toc33832532"/>
      <w:r w:rsidR="00C54D25" w:rsidRPr="00633B8C">
        <w:rPr>
          <w:noProof/>
        </w:rPr>
        <w:drawing>
          <wp:inline distT="0" distB="0" distL="0" distR="0" wp14:anchorId="0086C887" wp14:editId="4DC78655">
            <wp:extent cx="6010275" cy="2657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0275" cy="2657475"/>
                    </a:xfrm>
                    <a:prstGeom prst="rect">
                      <a:avLst/>
                    </a:prstGeom>
                    <a:noFill/>
                    <a:ln>
                      <a:noFill/>
                    </a:ln>
                  </pic:spPr>
                </pic:pic>
              </a:graphicData>
            </a:graphic>
          </wp:inline>
        </w:drawing>
      </w:r>
      <w:bookmarkEnd w:id="56"/>
      <w:bookmarkEnd w:id="57"/>
      <w:bookmarkEnd w:id="58"/>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p>
    <w:p w:rsidR="00630C41" w:rsidRPr="00630C41" w:rsidRDefault="00630C41" w:rsidP="009C4734">
      <w:pPr>
        <w:jc w:val="center"/>
        <w:rPr>
          <w:rFonts w:asciiTheme="minorBidi" w:hAnsiTheme="minorBidi" w:cstheme="minorBidi"/>
          <w:sz w:val="22"/>
          <w:szCs w:val="22"/>
        </w:rPr>
      </w:pPr>
      <w:r w:rsidRPr="00630C41">
        <w:rPr>
          <w:rFonts w:asciiTheme="minorBidi" w:hAnsiTheme="minorBidi" w:cstheme="minorBidi"/>
          <w:noProof/>
          <w:sz w:val="22"/>
          <w:szCs w:val="22"/>
        </w:rPr>
        <w:drawing>
          <wp:inline distT="0" distB="0" distL="0" distR="0" wp14:anchorId="7A7959EC" wp14:editId="1C7B9F62">
            <wp:extent cx="5279366" cy="5658928"/>
            <wp:effectExtent l="0" t="0" r="0" b="0"/>
            <wp:docPr id="6130" name="Picture 6130"/>
            <wp:cNvGraphicFramePr/>
            <a:graphic xmlns:a="http://schemas.openxmlformats.org/drawingml/2006/main">
              <a:graphicData uri="http://schemas.openxmlformats.org/drawingml/2006/picture">
                <pic:pic xmlns:pic="http://schemas.openxmlformats.org/drawingml/2006/picture">
                  <pic:nvPicPr>
                    <pic:cNvPr id="6130" name="Picture 6130"/>
                    <pic:cNvPicPr/>
                  </pic:nvPicPr>
                  <pic:blipFill>
                    <a:blip r:embed="rId31"/>
                    <a:stretch>
                      <a:fillRect/>
                    </a:stretch>
                  </pic:blipFill>
                  <pic:spPr>
                    <a:xfrm>
                      <a:off x="0" y="0"/>
                      <a:ext cx="5282917" cy="5662735"/>
                    </a:xfrm>
                    <a:prstGeom prst="rect">
                      <a:avLst/>
                    </a:prstGeom>
                  </pic:spPr>
                </pic:pic>
              </a:graphicData>
            </a:graphic>
          </wp:inline>
        </w:drawing>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9C4734">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9C4734">
      <w:pPr>
        <w:jc w:val="center"/>
        <w:rPr>
          <w:rFonts w:asciiTheme="minorBidi" w:hAnsiTheme="minorBidi" w:cstheme="minorBidi"/>
          <w:sz w:val="22"/>
          <w:szCs w:val="22"/>
        </w:rPr>
      </w:pPr>
    </w:p>
    <w:p w:rsidR="00630C41" w:rsidRPr="00630C41" w:rsidRDefault="009C4734" w:rsidP="009C4734">
      <w:pPr>
        <w:jc w:val="center"/>
        <w:rPr>
          <w:rFonts w:asciiTheme="minorBidi" w:hAnsiTheme="minorBidi" w:cstheme="minorBidi"/>
          <w:sz w:val="22"/>
          <w:szCs w:val="22"/>
        </w:rPr>
      </w:pPr>
      <w:r w:rsidRPr="00630C41">
        <w:rPr>
          <w:rFonts w:asciiTheme="minorBidi" w:hAnsiTheme="minorBidi" w:cstheme="minorBidi"/>
          <w:noProof/>
          <w:sz w:val="22"/>
          <w:szCs w:val="22"/>
        </w:rPr>
        <w:lastRenderedPageBreak/>
        <w:drawing>
          <wp:inline distT="0" distB="0" distL="0" distR="0" wp14:anchorId="4D9E34C3" wp14:editId="495B0597">
            <wp:extent cx="5192383" cy="4882550"/>
            <wp:effectExtent l="0" t="0" r="8890" b="0"/>
            <wp:docPr id="6222" name="Picture 6222"/>
            <wp:cNvGraphicFramePr/>
            <a:graphic xmlns:a="http://schemas.openxmlformats.org/drawingml/2006/main">
              <a:graphicData uri="http://schemas.openxmlformats.org/drawingml/2006/picture">
                <pic:pic xmlns:pic="http://schemas.openxmlformats.org/drawingml/2006/picture">
                  <pic:nvPicPr>
                    <pic:cNvPr id="6222" name="Picture 6222"/>
                    <pic:cNvPicPr/>
                  </pic:nvPicPr>
                  <pic:blipFill>
                    <a:blip r:embed="rId32"/>
                    <a:stretch>
                      <a:fillRect/>
                    </a:stretch>
                  </pic:blipFill>
                  <pic:spPr>
                    <a:xfrm>
                      <a:off x="0" y="0"/>
                      <a:ext cx="5196807" cy="4886710"/>
                    </a:xfrm>
                    <a:prstGeom prst="rect">
                      <a:avLst/>
                    </a:prstGeom>
                  </pic:spPr>
                </pic:pic>
              </a:graphicData>
            </a:graphic>
          </wp:inline>
        </w:drawing>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9C4734">
      <w:pPr>
        <w:jc w:val="center"/>
        <w:rPr>
          <w:rFonts w:asciiTheme="minorBidi" w:hAnsiTheme="minorBidi" w:cstheme="minorBidi"/>
          <w:sz w:val="22"/>
          <w:szCs w:val="22"/>
        </w:rPr>
      </w:pPr>
      <w:r w:rsidRPr="00630C41">
        <w:rPr>
          <w:rFonts w:asciiTheme="minorBidi" w:hAnsiTheme="minorBidi" w:cstheme="minorBidi"/>
          <w:noProof/>
          <w:sz w:val="22"/>
          <w:szCs w:val="22"/>
        </w:rPr>
        <w:lastRenderedPageBreak/>
        <w:drawing>
          <wp:inline distT="0" distB="0" distL="0" distR="0" wp14:anchorId="43F24926" wp14:editId="40ED01BC">
            <wp:extent cx="5871972" cy="3401568"/>
            <wp:effectExtent l="0" t="0" r="0" b="0"/>
            <wp:docPr id="6333" name="Picture 6333"/>
            <wp:cNvGraphicFramePr/>
            <a:graphic xmlns:a="http://schemas.openxmlformats.org/drawingml/2006/main">
              <a:graphicData uri="http://schemas.openxmlformats.org/drawingml/2006/picture">
                <pic:pic xmlns:pic="http://schemas.openxmlformats.org/drawingml/2006/picture">
                  <pic:nvPicPr>
                    <pic:cNvPr id="6333" name="Picture 6333"/>
                    <pic:cNvPicPr/>
                  </pic:nvPicPr>
                  <pic:blipFill>
                    <a:blip r:embed="rId33"/>
                    <a:stretch>
                      <a:fillRect/>
                    </a:stretch>
                  </pic:blipFill>
                  <pic:spPr>
                    <a:xfrm>
                      <a:off x="0" y="0"/>
                      <a:ext cx="5871972" cy="3401568"/>
                    </a:xfrm>
                    <a:prstGeom prst="rect">
                      <a:avLst/>
                    </a:prstGeom>
                  </pic:spPr>
                </pic:pic>
              </a:graphicData>
            </a:graphic>
          </wp:inline>
        </w:drawing>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262576" w:rsidRDefault="00262576" w:rsidP="00630C41">
      <w:pPr>
        <w:rPr>
          <w:rFonts w:asciiTheme="minorBidi" w:hAnsiTheme="minorBidi" w:cstheme="minorBidi"/>
          <w:sz w:val="22"/>
          <w:szCs w:val="22"/>
        </w:rPr>
      </w:pPr>
    </w:p>
    <w:p w:rsidR="00262576" w:rsidRDefault="00262576" w:rsidP="00630C41">
      <w:pPr>
        <w:rPr>
          <w:rFonts w:asciiTheme="minorBidi" w:hAnsiTheme="minorBidi" w:cstheme="minorBidi"/>
          <w:sz w:val="22"/>
          <w:szCs w:val="22"/>
        </w:rPr>
      </w:pPr>
    </w:p>
    <w:p w:rsidR="009C4734" w:rsidRDefault="009C4734" w:rsidP="00630C41">
      <w:pPr>
        <w:rPr>
          <w:rFonts w:asciiTheme="minorBidi" w:hAnsiTheme="minorBidi" w:cstheme="minorBidi"/>
          <w:sz w:val="22"/>
          <w:szCs w:val="22"/>
        </w:rPr>
      </w:pPr>
    </w:p>
    <w:p w:rsidR="009C4734" w:rsidRPr="009C4734" w:rsidRDefault="009C4734" w:rsidP="009C4734">
      <w:pPr>
        <w:jc w:val="center"/>
        <w:rPr>
          <w:rFonts w:asciiTheme="minorBidi" w:hAnsiTheme="minorBidi" w:cstheme="minorBidi"/>
          <w:b/>
          <w:bCs/>
          <w:sz w:val="22"/>
          <w:szCs w:val="22"/>
        </w:rPr>
      </w:pPr>
      <w:r w:rsidRPr="009C4734">
        <w:rPr>
          <w:rFonts w:asciiTheme="minorBidi" w:hAnsiTheme="minorBidi" w:cstheme="minorBidi"/>
          <w:b/>
          <w:bCs/>
          <w:sz w:val="22"/>
          <w:szCs w:val="22"/>
        </w:rPr>
        <w:t>ASME</w:t>
      </w:r>
    </w:p>
    <w:tbl>
      <w:tblPr>
        <w:tblW w:w="1059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515"/>
        <w:gridCol w:w="194"/>
        <w:gridCol w:w="567"/>
        <w:gridCol w:w="425"/>
        <w:gridCol w:w="418"/>
        <w:gridCol w:w="7"/>
        <w:gridCol w:w="709"/>
        <w:gridCol w:w="425"/>
        <w:gridCol w:w="284"/>
        <w:gridCol w:w="567"/>
        <w:gridCol w:w="567"/>
        <w:gridCol w:w="341"/>
        <w:gridCol w:w="367"/>
        <w:gridCol w:w="709"/>
        <w:gridCol w:w="709"/>
        <w:gridCol w:w="124"/>
        <w:gridCol w:w="551"/>
        <w:gridCol w:w="375"/>
        <w:gridCol w:w="509"/>
        <w:gridCol w:w="90"/>
        <w:gridCol w:w="9"/>
        <w:gridCol w:w="1491"/>
      </w:tblGrid>
      <w:tr w:rsidR="009C4734" w:rsidRPr="009C4734" w:rsidTr="009C4734">
        <w:trPr>
          <w:trHeight w:val="551"/>
        </w:trPr>
        <w:tc>
          <w:tcPr>
            <w:tcW w:w="2763" w:type="dxa"/>
            <w:gridSpan w:val="6"/>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18"/>
                <w:szCs w:val="18"/>
                <w:lang w:eastAsia="zh-CN" w:bidi="fa-IR"/>
              </w:rPr>
              <w:t>Request No.</w:t>
            </w:r>
          </w:p>
        </w:tc>
        <w:tc>
          <w:tcPr>
            <w:tcW w:w="2900" w:type="dxa"/>
            <w:gridSpan w:val="7"/>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18"/>
                <w:szCs w:val="18"/>
                <w:lang w:eastAsia="zh-CN" w:bidi="fa-IR"/>
              </w:rPr>
              <w:t>Examination Date:</w:t>
            </w:r>
          </w:p>
        </w:tc>
        <w:tc>
          <w:tcPr>
            <w:tcW w:w="2835" w:type="dxa"/>
            <w:gridSpan w:val="6"/>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18"/>
                <w:szCs w:val="18"/>
                <w:lang w:eastAsia="zh-CN" w:bidi="fa-IR"/>
              </w:rPr>
              <w:t>Inspection Procedure No.</w:t>
            </w:r>
          </w:p>
        </w:tc>
        <w:tc>
          <w:tcPr>
            <w:tcW w:w="2099" w:type="dxa"/>
            <w:gridSpan w:val="4"/>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18"/>
                <w:szCs w:val="18"/>
                <w:lang w:eastAsia="zh-CN" w:bidi="fa-IR"/>
              </w:rPr>
              <w:t>Report No.</w:t>
            </w:r>
          </w:p>
        </w:tc>
      </w:tr>
      <w:tr w:rsidR="009C4734" w:rsidRPr="009C4734" w:rsidTr="009C4734">
        <w:trPr>
          <w:trHeight w:val="558"/>
        </w:trPr>
        <w:tc>
          <w:tcPr>
            <w:tcW w:w="2763" w:type="dxa"/>
            <w:gridSpan w:val="6"/>
            <w:shd w:val="clear" w:color="auto" w:fill="auto"/>
          </w:tcPr>
          <w:p w:rsidR="009C4734" w:rsidRPr="009C4734" w:rsidRDefault="009C4734" w:rsidP="009C4734">
            <w:pPr>
              <w:rPr>
                <w:rFonts w:eastAsia="SimSun" w:cs="B Nazanin"/>
                <w:b/>
                <w:bCs/>
                <w:sz w:val="18"/>
                <w:szCs w:val="18"/>
                <w:lang w:eastAsia="zh-CN" w:bidi="fa-IR"/>
              </w:rPr>
            </w:pPr>
            <w:r w:rsidRPr="009C4734">
              <w:rPr>
                <w:rFonts w:eastAsia="SimSun" w:cs="B Nazanin"/>
                <w:b/>
                <w:bCs/>
                <w:sz w:val="18"/>
                <w:szCs w:val="18"/>
                <w:lang w:eastAsia="zh-CN" w:bidi="fa-IR"/>
              </w:rPr>
              <w:t>Client:</w:t>
            </w:r>
          </w:p>
        </w:tc>
        <w:tc>
          <w:tcPr>
            <w:tcW w:w="2900" w:type="dxa"/>
            <w:gridSpan w:val="7"/>
            <w:shd w:val="clear" w:color="auto" w:fill="auto"/>
          </w:tcPr>
          <w:p w:rsidR="009C4734" w:rsidRPr="009C4734" w:rsidRDefault="009C4734" w:rsidP="009C4734">
            <w:pPr>
              <w:rPr>
                <w:rFonts w:eastAsia="SimSun" w:cs="B Nazanin"/>
                <w:b/>
                <w:bCs/>
                <w:sz w:val="18"/>
                <w:szCs w:val="18"/>
                <w:lang w:eastAsia="zh-CN" w:bidi="fa-IR"/>
              </w:rPr>
            </w:pPr>
            <w:r w:rsidRPr="009C4734">
              <w:rPr>
                <w:rFonts w:eastAsia="SimSun" w:cs="B Nazanin"/>
                <w:b/>
                <w:bCs/>
                <w:sz w:val="18"/>
                <w:szCs w:val="18"/>
                <w:lang w:eastAsia="zh-CN" w:bidi="fa-IR"/>
              </w:rPr>
              <w:t>Contractor:</w:t>
            </w:r>
          </w:p>
        </w:tc>
        <w:tc>
          <w:tcPr>
            <w:tcW w:w="2835" w:type="dxa"/>
            <w:gridSpan w:val="6"/>
            <w:shd w:val="clear" w:color="auto" w:fill="auto"/>
          </w:tcPr>
          <w:p w:rsidR="009C4734" w:rsidRPr="009C4734" w:rsidRDefault="009C4734" w:rsidP="009C4734">
            <w:pPr>
              <w:rPr>
                <w:rFonts w:eastAsia="SimSun" w:cs="B Nazanin"/>
                <w:b/>
                <w:bCs/>
                <w:sz w:val="18"/>
                <w:szCs w:val="18"/>
                <w:lang w:eastAsia="zh-CN" w:bidi="fa-IR"/>
              </w:rPr>
            </w:pPr>
            <w:r w:rsidRPr="009C4734">
              <w:rPr>
                <w:rFonts w:eastAsia="SimSun" w:cs="B Nazanin"/>
                <w:b/>
                <w:bCs/>
                <w:sz w:val="18"/>
                <w:szCs w:val="18"/>
                <w:lang w:eastAsia="zh-CN" w:bidi="fa-IR"/>
              </w:rPr>
              <w:t>Project:</w:t>
            </w:r>
          </w:p>
        </w:tc>
        <w:tc>
          <w:tcPr>
            <w:tcW w:w="2099" w:type="dxa"/>
            <w:gridSpan w:val="4"/>
            <w:shd w:val="clear" w:color="auto" w:fill="auto"/>
          </w:tcPr>
          <w:p w:rsidR="009C4734" w:rsidRPr="009C4734" w:rsidRDefault="009C4734" w:rsidP="009C4734">
            <w:pPr>
              <w:rPr>
                <w:rFonts w:eastAsia="SimSun" w:cs="B Nazanin"/>
                <w:b/>
                <w:bCs/>
                <w:sz w:val="18"/>
                <w:szCs w:val="18"/>
                <w:lang w:eastAsia="zh-CN" w:bidi="fa-IR"/>
              </w:rPr>
            </w:pPr>
            <w:r w:rsidRPr="009C4734">
              <w:rPr>
                <w:rFonts w:eastAsia="SimSun" w:cs="B Nazanin"/>
                <w:b/>
                <w:bCs/>
                <w:sz w:val="18"/>
                <w:szCs w:val="18"/>
                <w:lang w:eastAsia="zh-CN" w:bidi="fa-IR"/>
              </w:rPr>
              <w:t>Location:</w:t>
            </w:r>
          </w:p>
        </w:tc>
      </w:tr>
      <w:tr w:rsidR="009C4734" w:rsidRPr="009C4734" w:rsidTr="009C4734">
        <w:trPr>
          <w:trHeight w:val="553"/>
        </w:trPr>
        <w:tc>
          <w:tcPr>
            <w:tcW w:w="2763" w:type="dxa"/>
            <w:gridSpan w:val="6"/>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18"/>
                <w:szCs w:val="18"/>
                <w:lang w:eastAsia="zh-CN" w:bidi="fa-IR"/>
              </w:rPr>
              <w:t>Component Code:</w:t>
            </w:r>
          </w:p>
        </w:tc>
        <w:tc>
          <w:tcPr>
            <w:tcW w:w="7834" w:type="dxa"/>
            <w:gridSpan w:val="17"/>
            <w:shd w:val="clear" w:color="auto" w:fill="auto"/>
          </w:tcPr>
          <w:p w:rsidR="009C4734" w:rsidRPr="009C4734" w:rsidRDefault="009C4734" w:rsidP="009C4734">
            <w:pPr>
              <w:rPr>
                <w:rFonts w:eastAsia="SimSun" w:cs="B Nazanin"/>
                <w:sz w:val="20"/>
                <w:szCs w:val="20"/>
                <w:lang w:eastAsia="zh-CN" w:bidi="fa-IR"/>
              </w:rPr>
            </w:pPr>
            <w:r w:rsidRPr="009C4734">
              <w:rPr>
                <w:rFonts w:eastAsia="SimSun" w:cs="B Nazanin"/>
                <w:b/>
                <w:bCs/>
                <w:sz w:val="18"/>
                <w:szCs w:val="18"/>
                <w:lang w:eastAsia="zh-CN" w:bidi="fa-IR"/>
              </w:rPr>
              <w:t>Parent Material:</w:t>
            </w:r>
          </w:p>
        </w:tc>
      </w:tr>
      <w:tr w:rsidR="009C4734" w:rsidRPr="009C4734" w:rsidTr="009C4734">
        <w:trPr>
          <w:trHeight w:val="134"/>
        </w:trPr>
        <w:tc>
          <w:tcPr>
            <w:tcW w:w="10597" w:type="dxa"/>
            <w:gridSpan w:val="23"/>
            <w:shd w:val="clear" w:color="auto" w:fill="D9D9D9"/>
            <w:vAlign w:val="center"/>
          </w:tcPr>
          <w:p w:rsidR="009C4734" w:rsidRPr="009C4734" w:rsidRDefault="009C4734" w:rsidP="009C4734">
            <w:pPr>
              <w:jc w:val="center"/>
              <w:rPr>
                <w:rFonts w:eastAsia="SimSun" w:cs="B Nazanin"/>
                <w:b/>
                <w:bCs/>
                <w:sz w:val="20"/>
                <w:szCs w:val="20"/>
                <w:lang w:eastAsia="zh-CN" w:bidi="fa-IR"/>
              </w:rPr>
            </w:pPr>
            <w:r w:rsidRPr="009C4734">
              <w:rPr>
                <w:rFonts w:eastAsia="SimSun" w:cs="B Nazanin"/>
                <w:b/>
                <w:bCs/>
                <w:sz w:val="20"/>
                <w:szCs w:val="20"/>
                <w:lang w:eastAsia="zh-CN" w:bidi="fa-IR"/>
              </w:rPr>
              <w:t>Test Condition</w:t>
            </w:r>
          </w:p>
        </w:tc>
      </w:tr>
      <w:tr w:rsidR="009C4734" w:rsidRPr="009C4734" w:rsidTr="009C4734">
        <w:trPr>
          <w:trHeight w:val="269"/>
        </w:trPr>
        <w:tc>
          <w:tcPr>
            <w:tcW w:w="6739" w:type="dxa"/>
            <w:gridSpan w:val="15"/>
            <w:shd w:val="clear" w:color="auto" w:fill="auto"/>
          </w:tcPr>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Surface cleaning</w:t>
            </w:r>
            <w:r w:rsidRPr="009C4734">
              <w:rPr>
                <w:rFonts w:eastAsia="SimSun" w:cs="B Nazanin"/>
                <w:sz w:val="20"/>
                <w:szCs w:val="20"/>
                <w:lang w:eastAsia="zh-CN" w:bidi="fa-IR"/>
              </w:rPr>
              <w:t>:   Brushing</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Grinding </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Solvent</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Other</w:t>
            </w:r>
            <w:r w:rsidRPr="009C4734">
              <w:rPr>
                <w:rFonts w:eastAsia="SimSun" w:cs="B Nazanin"/>
                <w:sz w:val="18"/>
                <w:szCs w:val="18"/>
                <w:lang w:eastAsia="zh-CN" w:bidi="fa-IR"/>
              </w:rPr>
              <w:sym w:font="Wingdings 2" w:char="F081"/>
            </w:r>
          </w:p>
        </w:tc>
        <w:tc>
          <w:tcPr>
            <w:tcW w:w="3858" w:type="dxa"/>
            <w:gridSpan w:val="8"/>
            <w:shd w:val="clear" w:color="auto" w:fill="auto"/>
          </w:tcPr>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 xml:space="preserve">Welding Process: </w:t>
            </w:r>
          </w:p>
        </w:tc>
      </w:tr>
      <w:tr w:rsidR="009C4734" w:rsidRPr="009C4734" w:rsidTr="009C4734">
        <w:trPr>
          <w:trHeight w:val="224"/>
        </w:trPr>
        <w:tc>
          <w:tcPr>
            <w:tcW w:w="6739" w:type="dxa"/>
            <w:gridSpan w:val="15"/>
            <w:shd w:val="clear" w:color="auto" w:fill="auto"/>
          </w:tcPr>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Joint design</w:t>
            </w:r>
            <w:r w:rsidRPr="009C4734">
              <w:rPr>
                <w:rFonts w:eastAsia="SimSun" w:cs="B Nazanin"/>
                <w:sz w:val="20"/>
                <w:szCs w:val="20"/>
                <w:lang w:eastAsia="zh-CN" w:bidi="fa-IR"/>
              </w:rPr>
              <w:t>:  Tee</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Lap</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Butt</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Corrner</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Edge</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Other</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w:t>
            </w:r>
          </w:p>
        </w:tc>
        <w:tc>
          <w:tcPr>
            <w:tcW w:w="3858" w:type="dxa"/>
            <w:gridSpan w:val="8"/>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Performance Std:</w:t>
            </w:r>
          </w:p>
        </w:tc>
      </w:tr>
      <w:tr w:rsidR="009C4734" w:rsidRPr="009C4734" w:rsidTr="009C4734">
        <w:trPr>
          <w:trHeight w:val="278"/>
        </w:trPr>
        <w:tc>
          <w:tcPr>
            <w:tcW w:w="6739" w:type="dxa"/>
            <w:gridSpan w:val="15"/>
            <w:shd w:val="clear" w:color="auto" w:fill="auto"/>
            <w:vAlign w:val="center"/>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Equipment:                                      Model:                              Ser No:</w:t>
            </w:r>
          </w:p>
        </w:tc>
        <w:tc>
          <w:tcPr>
            <w:tcW w:w="3858" w:type="dxa"/>
            <w:gridSpan w:val="8"/>
            <w:shd w:val="clear" w:color="auto" w:fill="auto"/>
            <w:vAlign w:val="center"/>
          </w:tcPr>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Test length:</w:t>
            </w:r>
          </w:p>
        </w:tc>
      </w:tr>
      <w:tr w:rsidR="009C4734" w:rsidRPr="009C4734" w:rsidTr="009C4734">
        <w:trPr>
          <w:trHeight w:val="260"/>
        </w:trPr>
        <w:tc>
          <w:tcPr>
            <w:tcW w:w="1159" w:type="dxa"/>
            <w:gridSpan w:val="2"/>
            <w:vMerge w:val="restart"/>
            <w:tcBorders>
              <w:bottom w:val="single" w:sz="4" w:space="0" w:color="auto"/>
            </w:tcBorders>
            <w:shd w:val="clear" w:color="auto" w:fill="auto"/>
            <w:vAlign w:val="center"/>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Probe:</w:t>
            </w:r>
          </w:p>
        </w:tc>
        <w:tc>
          <w:tcPr>
            <w:tcW w:w="5580" w:type="dxa"/>
            <w:gridSpan w:val="13"/>
            <w:tcBorders>
              <w:bottom w:val="single" w:sz="4" w:space="0" w:color="auto"/>
            </w:tcBorders>
            <w:shd w:val="clear" w:color="auto" w:fill="auto"/>
            <w:vAlign w:val="center"/>
          </w:tcPr>
          <w:p w:rsidR="009C4734" w:rsidRPr="009C4734" w:rsidRDefault="009C4734" w:rsidP="009C4734">
            <w:pPr>
              <w:tabs>
                <w:tab w:val="left" w:pos="2771"/>
              </w:tabs>
              <w:rPr>
                <w:rFonts w:eastAsia="SimSun" w:cs="B Nazanin"/>
                <w:sz w:val="20"/>
                <w:szCs w:val="20"/>
                <w:lang w:eastAsia="zh-CN" w:bidi="fa-IR"/>
              </w:rPr>
            </w:pPr>
            <w:r w:rsidRPr="009C4734">
              <w:rPr>
                <w:rFonts w:eastAsia="SimSun" w:cs="B Nazanin"/>
                <w:sz w:val="20"/>
                <w:szCs w:val="20"/>
                <w:lang w:eastAsia="zh-CN" w:bidi="fa-IR"/>
              </w:rPr>
              <w:t>Angle</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Angle:                Size:                      Freq: </w:t>
            </w:r>
          </w:p>
        </w:tc>
        <w:tc>
          <w:tcPr>
            <w:tcW w:w="3858" w:type="dxa"/>
            <w:gridSpan w:val="8"/>
            <w:tcBorders>
              <w:bottom w:val="single" w:sz="4" w:space="0" w:color="auto"/>
            </w:tcBorders>
            <w:shd w:val="clear" w:color="auto" w:fill="auto"/>
            <w:vAlign w:val="center"/>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Acceptance Criteriare reference :</w:t>
            </w:r>
          </w:p>
        </w:tc>
      </w:tr>
      <w:tr w:rsidR="009C4734" w:rsidRPr="009C4734" w:rsidTr="009C4734">
        <w:trPr>
          <w:trHeight w:val="251"/>
        </w:trPr>
        <w:tc>
          <w:tcPr>
            <w:tcW w:w="1159" w:type="dxa"/>
            <w:gridSpan w:val="2"/>
            <w:vMerge/>
            <w:shd w:val="clear" w:color="auto" w:fill="auto"/>
            <w:vAlign w:val="center"/>
          </w:tcPr>
          <w:p w:rsidR="009C4734" w:rsidRPr="009C4734" w:rsidRDefault="009C4734" w:rsidP="009C4734">
            <w:pPr>
              <w:rPr>
                <w:rFonts w:eastAsia="SimSun" w:cs="B Nazanin"/>
                <w:b/>
                <w:bCs/>
                <w:sz w:val="20"/>
                <w:szCs w:val="20"/>
                <w:lang w:eastAsia="zh-CN" w:bidi="fa-IR"/>
              </w:rPr>
            </w:pPr>
          </w:p>
        </w:tc>
        <w:tc>
          <w:tcPr>
            <w:tcW w:w="5580" w:type="dxa"/>
            <w:gridSpan w:val="13"/>
            <w:shd w:val="clear" w:color="auto" w:fill="auto"/>
            <w:vAlign w:val="center"/>
          </w:tcPr>
          <w:p w:rsidR="009C4734" w:rsidRPr="009C4734" w:rsidRDefault="009C4734" w:rsidP="009C4734">
            <w:pPr>
              <w:tabs>
                <w:tab w:val="left" w:pos="2771"/>
              </w:tabs>
              <w:rPr>
                <w:rFonts w:eastAsia="SimSun" w:cs="B Nazanin"/>
                <w:sz w:val="20"/>
                <w:szCs w:val="20"/>
                <w:lang w:eastAsia="zh-CN" w:bidi="fa-IR"/>
              </w:rPr>
            </w:pPr>
            <w:r w:rsidRPr="009C4734">
              <w:rPr>
                <w:rFonts w:eastAsia="SimSun" w:cs="B Nazanin"/>
                <w:sz w:val="20"/>
                <w:szCs w:val="20"/>
                <w:lang w:eastAsia="zh-CN" w:bidi="fa-IR"/>
              </w:rPr>
              <w:t>striaght</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Freq:                   Size:</w:t>
            </w:r>
          </w:p>
        </w:tc>
        <w:tc>
          <w:tcPr>
            <w:tcW w:w="3858" w:type="dxa"/>
            <w:gridSpan w:val="8"/>
            <w:shd w:val="clear" w:color="auto" w:fill="auto"/>
            <w:vAlign w:val="center"/>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Reference dB:</w:t>
            </w:r>
          </w:p>
        </w:tc>
      </w:tr>
      <w:tr w:rsidR="009C4734" w:rsidRPr="009C4734" w:rsidTr="009C4734">
        <w:trPr>
          <w:trHeight w:val="269"/>
        </w:trPr>
        <w:tc>
          <w:tcPr>
            <w:tcW w:w="6739" w:type="dxa"/>
            <w:gridSpan w:val="15"/>
            <w:shd w:val="clear" w:color="auto" w:fill="auto"/>
            <w:vAlign w:val="center"/>
          </w:tcPr>
          <w:p w:rsidR="009C4734" w:rsidRPr="009C4734" w:rsidRDefault="009C4734" w:rsidP="009C4734">
            <w:pPr>
              <w:tabs>
                <w:tab w:val="left" w:pos="2771"/>
              </w:tabs>
              <w:rPr>
                <w:rFonts w:eastAsia="SimSun" w:cs="B Nazanin"/>
                <w:sz w:val="20"/>
                <w:szCs w:val="20"/>
                <w:lang w:eastAsia="zh-CN" w:bidi="fa-IR"/>
              </w:rPr>
            </w:pPr>
            <w:r w:rsidRPr="009C4734">
              <w:rPr>
                <w:rFonts w:eastAsia="SimSun" w:cs="B Nazanin"/>
                <w:b/>
                <w:bCs/>
                <w:sz w:val="20"/>
                <w:szCs w:val="20"/>
                <w:lang w:eastAsia="zh-CN" w:bidi="fa-IR"/>
              </w:rPr>
              <w:t>Sensivity evaluation method:</w:t>
            </w:r>
            <w:r w:rsidRPr="009C4734">
              <w:rPr>
                <w:rFonts w:eastAsia="SimSun" w:cs="B Nazanin"/>
                <w:sz w:val="20"/>
                <w:szCs w:val="20"/>
                <w:lang w:eastAsia="zh-CN" w:bidi="fa-IR"/>
              </w:rPr>
              <w:t xml:space="preserve">       Rl</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Rh</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DAC</w:t>
            </w:r>
            <w:r w:rsidRPr="009C4734">
              <w:rPr>
                <w:rFonts w:eastAsia="SimSun" w:cs="B Nazanin"/>
                <w:sz w:val="20"/>
                <w:szCs w:val="20"/>
                <w:lang w:eastAsia="zh-CN" w:bidi="fa-IR"/>
              </w:rPr>
              <w:sym w:font="Wingdings 2" w:char="F081"/>
            </w:r>
          </w:p>
        </w:tc>
        <w:tc>
          <w:tcPr>
            <w:tcW w:w="2358" w:type="dxa"/>
            <w:gridSpan w:val="6"/>
            <w:tcBorders>
              <w:bottom w:val="nil"/>
            </w:tcBorders>
            <w:shd w:val="clear" w:color="auto" w:fill="auto"/>
            <w:vAlign w:val="center"/>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Scanning dB:</w:t>
            </w:r>
          </w:p>
        </w:tc>
        <w:tc>
          <w:tcPr>
            <w:tcW w:w="1500" w:type="dxa"/>
            <w:gridSpan w:val="2"/>
            <w:tcBorders>
              <w:bottom w:val="nil"/>
            </w:tcBorders>
            <w:shd w:val="clear" w:color="auto" w:fill="auto"/>
            <w:vAlign w:val="center"/>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Couplant:</w:t>
            </w:r>
          </w:p>
        </w:tc>
      </w:tr>
      <w:tr w:rsidR="009C4734" w:rsidRPr="009C4734" w:rsidTr="009C4734">
        <w:trPr>
          <w:trHeight w:val="161"/>
        </w:trPr>
        <w:tc>
          <w:tcPr>
            <w:tcW w:w="6739" w:type="dxa"/>
            <w:gridSpan w:val="15"/>
            <w:shd w:val="clear" w:color="auto" w:fill="auto"/>
            <w:vAlign w:val="center"/>
          </w:tcPr>
          <w:p w:rsidR="009C4734" w:rsidRPr="009C4734" w:rsidRDefault="009C4734" w:rsidP="009C4734">
            <w:pPr>
              <w:tabs>
                <w:tab w:val="left" w:pos="2771"/>
              </w:tabs>
              <w:rPr>
                <w:rFonts w:eastAsia="SimSun" w:cs="B Nazanin"/>
                <w:b/>
                <w:bCs/>
                <w:sz w:val="20"/>
                <w:szCs w:val="20"/>
                <w:lang w:eastAsia="zh-CN" w:bidi="fa-IR"/>
              </w:rPr>
            </w:pPr>
            <w:r w:rsidRPr="009C4734">
              <w:rPr>
                <w:rFonts w:eastAsia="SimSun" w:cs="B Nazanin"/>
                <w:b/>
                <w:bCs/>
                <w:sz w:val="20"/>
                <w:szCs w:val="20"/>
                <w:lang w:eastAsia="zh-CN" w:bidi="fa-IR"/>
              </w:rPr>
              <w:t xml:space="preserve">Calibration Block :    </w:t>
            </w:r>
            <w:r w:rsidRPr="009C4734">
              <w:rPr>
                <w:rFonts w:eastAsia="SimSun" w:cs="B Nazanin"/>
                <w:sz w:val="20"/>
                <w:szCs w:val="20"/>
                <w:lang w:eastAsia="zh-CN" w:bidi="fa-IR"/>
              </w:rPr>
              <w:t>V1</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V2</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Others</w:t>
            </w:r>
            <w:r w:rsidRPr="009C4734">
              <w:rPr>
                <w:rFonts w:eastAsia="SimSun" w:cs="B Nazanin"/>
                <w:sz w:val="20"/>
                <w:szCs w:val="20"/>
                <w:lang w:eastAsia="zh-CN" w:bidi="fa-IR"/>
              </w:rPr>
              <w:sym w:font="Wingdings 2" w:char="F081"/>
            </w:r>
          </w:p>
        </w:tc>
        <w:tc>
          <w:tcPr>
            <w:tcW w:w="2367" w:type="dxa"/>
            <w:gridSpan w:val="7"/>
            <w:tcBorders>
              <w:top w:val="nil"/>
            </w:tcBorders>
            <w:shd w:val="clear" w:color="auto" w:fill="auto"/>
            <w:vAlign w:val="center"/>
          </w:tcPr>
          <w:p w:rsidR="009C4734" w:rsidRPr="009C4734" w:rsidRDefault="009C4734" w:rsidP="009C4734">
            <w:pPr>
              <w:tabs>
                <w:tab w:val="left" w:pos="2771"/>
              </w:tabs>
              <w:rPr>
                <w:rFonts w:eastAsia="SimSun" w:cs="B Nazanin"/>
                <w:b/>
                <w:bCs/>
                <w:sz w:val="20"/>
                <w:szCs w:val="20"/>
                <w:lang w:eastAsia="zh-CN" w:bidi="fa-IR"/>
              </w:rPr>
            </w:pPr>
          </w:p>
        </w:tc>
        <w:tc>
          <w:tcPr>
            <w:tcW w:w="1491" w:type="dxa"/>
            <w:tcBorders>
              <w:top w:val="nil"/>
            </w:tcBorders>
            <w:shd w:val="clear" w:color="auto" w:fill="auto"/>
            <w:vAlign w:val="center"/>
          </w:tcPr>
          <w:p w:rsidR="009C4734" w:rsidRPr="009C4734" w:rsidRDefault="009C4734" w:rsidP="009C4734">
            <w:pPr>
              <w:tabs>
                <w:tab w:val="left" w:pos="2771"/>
              </w:tabs>
              <w:rPr>
                <w:rFonts w:eastAsia="SimSun" w:cs="B Nazanin"/>
                <w:b/>
                <w:bCs/>
                <w:sz w:val="20"/>
                <w:szCs w:val="20"/>
                <w:lang w:eastAsia="zh-CN" w:bidi="fa-IR"/>
              </w:rPr>
            </w:pPr>
          </w:p>
        </w:tc>
      </w:tr>
      <w:tr w:rsidR="009C4734" w:rsidRPr="009C4734" w:rsidTr="009C4734">
        <w:trPr>
          <w:trHeight w:val="395"/>
        </w:trPr>
        <w:tc>
          <w:tcPr>
            <w:tcW w:w="644" w:type="dxa"/>
            <w:vMerge w:val="restart"/>
            <w:shd w:val="clear" w:color="auto" w:fill="D9D9D9"/>
            <w:textDirection w:val="tbRl"/>
            <w:vAlign w:val="center"/>
          </w:tcPr>
          <w:p w:rsidR="009C4734" w:rsidRPr="009C4734" w:rsidRDefault="009C4734" w:rsidP="009C4734">
            <w:pPr>
              <w:ind w:left="113" w:right="113"/>
              <w:jc w:val="center"/>
              <w:rPr>
                <w:rFonts w:eastAsia="SimSun" w:cs="B Nazanin"/>
                <w:b/>
                <w:bCs/>
                <w:sz w:val="14"/>
                <w:szCs w:val="14"/>
                <w:lang w:eastAsia="zh-CN" w:bidi="fa-IR"/>
              </w:rPr>
            </w:pPr>
            <w:r w:rsidRPr="009C4734">
              <w:rPr>
                <w:rFonts w:eastAsia="SimSun" w:cs="B Nazanin"/>
                <w:b/>
                <w:bCs/>
                <w:sz w:val="14"/>
                <w:szCs w:val="14"/>
                <w:lang w:eastAsia="zh-CN" w:bidi="fa-IR"/>
              </w:rPr>
              <w:t>No</w:t>
            </w:r>
          </w:p>
        </w:tc>
        <w:tc>
          <w:tcPr>
            <w:tcW w:w="709" w:type="dxa"/>
            <w:gridSpan w:val="2"/>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Weld Id</w:t>
            </w:r>
          </w:p>
        </w:tc>
        <w:tc>
          <w:tcPr>
            <w:tcW w:w="567" w:type="dxa"/>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Prob angel</w:t>
            </w:r>
          </w:p>
        </w:tc>
        <w:tc>
          <w:tcPr>
            <w:tcW w:w="850" w:type="dxa"/>
            <w:gridSpan w:val="3"/>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Thickness (mm)</w:t>
            </w:r>
          </w:p>
        </w:tc>
        <w:tc>
          <w:tcPr>
            <w:tcW w:w="709" w:type="dxa"/>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Tested length</w:t>
            </w:r>
          </w:p>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(cm)</w:t>
            </w:r>
          </w:p>
        </w:tc>
        <w:tc>
          <w:tcPr>
            <w:tcW w:w="709" w:type="dxa"/>
            <w:gridSpan w:val="2"/>
            <w:vMerge w:val="restart"/>
            <w:shd w:val="clear" w:color="auto" w:fill="D9D9D9"/>
            <w:vAlign w:val="center"/>
          </w:tcPr>
          <w:p w:rsidR="009C4734" w:rsidRPr="009C4734" w:rsidRDefault="009C4734" w:rsidP="009C4734">
            <w:pPr>
              <w:jc w:val="center"/>
              <w:rPr>
                <w:rFonts w:eastAsia="SimSun" w:cs="B Nazanin"/>
                <w:b/>
                <w:bCs/>
                <w:sz w:val="16"/>
                <w:szCs w:val="16"/>
                <w:lang w:eastAsia="zh-CN" w:bidi="fa-IR"/>
              </w:rPr>
            </w:pPr>
            <w:r w:rsidRPr="009C4734">
              <w:rPr>
                <w:rFonts w:eastAsia="SimSun" w:cs="B Nazanin"/>
                <w:b/>
                <w:bCs/>
                <w:sz w:val="16"/>
                <w:szCs w:val="16"/>
                <w:lang w:eastAsia="zh-CN" w:bidi="fa-IR"/>
              </w:rPr>
              <w:t>A</w:t>
            </w:r>
          </w:p>
          <w:p w:rsidR="009C4734" w:rsidRPr="009C4734" w:rsidRDefault="009C4734" w:rsidP="009C4734">
            <w:pPr>
              <w:jc w:val="center"/>
              <w:rPr>
                <w:rFonts w:eastAsia="SimSun" w:cs="B Nazanin"/>
                <w:b/>
                <w:bCs/>
                <w:sz w:val="16"/>
                <w:szCs w:val="16"/>
                <w:lang w:eastAsia="zh-CN" w:bidi="fa-IR"/>
              </w:rPr>
            </w:pPr>
            <w:r w:rsidRPr="009C4734">
              <w:rPr>
                <w:rFonts w:eastAsia="SimSun" w:cs="B Nazanin"/>
                <w:b/>
                <w:bCs/>
                <w:sz w:val="16"/>
                <w:szCs w:val="16"/>
                <w:lang w:eastAsia="zh-CN" w:bidi="fa-IR"/>
              </w:rPr>
              <w:t>(mm)</w:t>
            </w:r>
          </w:p>
        </w:tc>
        <w:tc>
          <w:tcPr>
            <w:tcW w:w="2551" w:type="dxa"/>
            <w:gridSpan w:val="5"/>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Discontinuity &amp; Evaluation</w:t>
            </w:r>
          </w:p>
        </w:tc>
        <w:tc>
          <w:tcPr>
            <w:tcW w:w="3858" w:type="dxa"/>
            <w:gridSpan w:val="8"/>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Result</w:t>
            </w:r>
          </w:p>
        </w:tc>
      </w:tr>
      <w:tr w:rsidR="009C4734" w:rsidRPr="009C4734" w:rsidTr="009C4734">
        <w:trPr>
          <w:trHeight w:val="395"/>
        </w:trPr>
        <w:tc>
          <w:tcPr>
            <w:tcW w:w="644"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09"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67"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425" w:type="dxa"/>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1</w:t>
            </w:r>
          </w:p>
        </w:tc>
        <w:tc>
          <w:tcPr>
            <w:tcW w:w="425" w:type="dxa"/>
            <w:gridSpan w:val="2"/>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2</w:t>
            </w:r>
          </w:p>
        </w:tc>
        <w:tc>
          <w:tcPr>
            <w:tcW w:w="709"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09" w:type="dxa"/>
            <w:gridSpan w:val="2"/>
            <w:vMerge/>
            <w:shd w:val="clear" w:color="auto" w:fill="D9D9D9"/>
            <w:textDirection w:val="btLr"/>
            <w:vAlign w:val="center"/>
          </w:tcPr>
          <w:p w:rsidR="009C4734" w:rsidRPr="009C4734" w:rsidRDefault="009C4734" w:rsidP="009C4734">
            <w:pPr>
              <w:jc w:val="center"/>
              <w:rPr>
                <w:rFonts w:eastAsia="SimSun" w:cs="B Nazanin"/>
                <w:b/>
                <w:bCs/>
                <w:sz w:val="18"/>
                <w:szCs w:val="18"/>
                <w:lang w:eastAsia="zh-CN" w:bidi="fa-IR"/>
              </w:rPr>
            </w:pPr>
          </w:p>
        </w:tc>
        <w:tc>
          <w:tcPr>
            <w:tcW w:w="2551" w:type="dxa"/>
            <w:gridSpan w:val="5"/>
            <w:shd w:val="clear" w:color="auto" w:fill="D9D9D9"/>
            <w:vAlign w:val="center"/>
          </w:tcPr>
          <w:p w:rsidR="009C4734" w:rsidRPr="009C4734" w:rsidRDefault="009C4734" w:rsidP="009C4734">
            <w:pPr>
              <w:jc w:val="center"/>
              <w:rPr>
                <w:rFonts w:eastAsia="SimSun" w:cs="B Nazanin"/>
                <w:b/>
                <w:bCs/>
                <w:sz w:val="16"/>
                <w:szCs w:val="16"/>
                <w:lang w:eastAsia="zh-CN" w:bidi="fa-IR"/>
              </w:rPr>
            </w:pPr>
            <w:r w:rsidRPr="009C4734">
              <w:rPr>
                <w:rFonts w:eastAsia="SimSun" w:cs="B Nazanin"/>
                <w:b/>
                <w:bCs/>
                <w:sz w:val="16"/>
                <w:szCs w:val="16"/>
                <w:lang w:eastAsia="zh-CN" w:bidi="fa-IR"/>
              </w:rPr>
              <w:t>Location</w:t>
            </w:r>
          </w:p>
        </w:tc>
        <w:tc>
          <w:tcPr>
            <w:tcW w:w="3858" w:type="dxa"/>
            <w:gridSpan w:val="8"/>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r>
      <w:tr w:rsidR="009C4734" w:rsidRPr="009C4734" w:rsidTr="009C4734">
        <w:trPr>
          <w:trHeight w:val="161"/>
        </w:trPr>
        <w:tc>
          <w:tcPr>
            <w:tcW w:w="644"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09"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67"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425"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425"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09"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09"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67" w:type="dxa"/>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X</w:t>
            </w:r>
          </w:p>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(mm)</w:t>
            </w:r>
          </w:p>
        </w:tc>
        <w:tc>
          <w:tcPr>
            <w:tcW w:w="567" w:type="dxa"/>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Y</w:t>
            </w:r>
          </w:p>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(mm)</w:t>
            </w:r>
          </w:p>
        </w:tc>
        <w:tc>
          <w:tcPr>
            <w:tcW w:w="708" w:type="dxa"/>
            <w:gridSpan w:val="2"/>
            <w:vMerge w:val="restart"/>
            <w:shd w:val="clear" w:color="auto" w:fill="D9D9D9"/>
            <w:vAlign w:val="center"/>
          </w:tcPr>
          <w:p w:rsidR="009C4734" w:rsidRPr="009C4734" w:rsidRDefault="009C4734" w:rsidP="009C4734">
            <w:pPr>
              <w:ind w:left="360" w:hanging="360"/>
              <w:contextualSpacing/>
              <w:jc w:val="center"/>
              <w:rPr>
                <w:rFonts w:eastAsia="SimSun" w:cs="Times New Roman"/>
                <w:b/>
                <w:bCs/>
                <w:sz w:val="14"/>
                <w:szCs w:val="14"/>
                <w:lang w:eastAsia="zh-CN" w:bidi="fa-IR"/>
              </w:rPr>
            </w:pPr>
            <w:r w:rsidRPr="009C4734">
              <w:rPr>
                <w:rFonts w:eastAsia="SimSun" w:cs="Times New Roman"/>
                <w:b/>
                <w:bCs/>
                <w:sz w:val="14"/>
                <w:szCs w:val="14"/>
                <w:lang w:eastAsia="zh-CN" w:bidi="fa-IR"/>
              </w:rPr>
              <w:t>Length</w:t>
            </w:r>
          </w:p>
          <w:p w:rsidR="009C4734" w:rsidRPr="009C4734" w:rsidRDefault="009C4734" w:rsidP="009C4734">
            <w:pPr>
              <w:ind w:left="360" w:hanging="360"/>
              <w:contextualSpacing/>
              <w:jc w:val="center"/>
              <w:rPr>
                <w:rFonts w:eastAsia="SimSun" w:cs="Times New Roman"/>
                <w:b/>
                <w:bCs/>
                <w:sz w:val="14"/>
                <w:szCs w:val="14"/>
                <w:lang w:eastAsia="zh-CN" w:bidi="fa-IR"/>
              </w:rPr>
            </w:pPr>
            <w:r w:rsidRPr="009C4734">
              <w:rPr>
                <w:rFonts w:eastAsia="SimSun" w:cs="Times New Roman"/>
                <w:b/>
                <w:bCs/>
                <w:sz w:val="14"/>
                <w:szCs w:val="14"/>
                <w:lang w:eastAsia="zh-CN" w:bidi="fa-IR"/>
              </w:rPr>
              <w:t>(mm)</w:t>
            </w:r>
          </w:p>
        </w:tc>
        <w:tc>
          <w:tcPr>
            <w:tcW w:w="709" w:type="dxa"/>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Depth</w:t>
            </w:r>
          </w:p>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(mm)</w:t>
            </w:r>
          </w:p>
        </w:tc>
        <w:tc>
          <w:tcPr>
            <w:tcW w:w="709" w:type="dxa"/>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Defect</w:t>
            </w:r>
          </w:p>
        </w:tc>
        <w:tc>
          <w:tcPr>
            <w:tcW w:w="675" w:type="dxa"/>
            <w:gridSpan w:val="2"/>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Accept</w:t>
            </w:r>
          </w:p>
        </w:tc>
        <w:tc>
          <w:tcPr>
            <w:tcW w:w="884" w:type="dxa"/>
            <w:gridSpan w:val="2"/>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Repair</w:t>
            </w:r>
          </w:p>
        </w:tc>
        <w:tc>
          <w:tcPr>
            <w:tcW w:w="1590" w:type="dxa"/>
            <w:gridSpan w:val="3"/>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Accept After Repair</w:t>
            </w:r>
          </w:p>
        </w:tc>
      </w:tr>
      <w:tr w:rsidR="009C4734" w:rsidRPr="009C4734" w:rsidTr="009C4734">
        <w:trPr>
          <w:trHeight w:val="321"/>
        </w:trPr>
        <w:tc>
          <w:tcPr>
            <w:tcW w:w="644"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09"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67"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425"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425"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09"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09"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67"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67"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08" w:type="dxa"/>
            <w:gridSpan w:val="2"/>
            <w:vMerge/>
            <w:shd w:val="clear" w:color="auto" w:fill="D9D9D9"/>
            <w:vAlign w:val="center"/>
          </w:tcPr>
          <w:p w:rsidR="009C4734" w:rsidRPr="009C4734" w:rsidRDefault="009C4734" w:rsidP="009C4734">
            <w:pPr>
              <w:ind w:left="360" w:hanging="360"/>
              <w:contextualSpacing/>
              <w:jc w:val="center"/>
              <w:rPr>
                <w:rFonts w:eastAsia="SimSun" w:cs="Times New Roman"/>
                <w:b/>
                <w:bCs/>
                <w:sz w:val="14"/>
                <w:szCs w:val="14"/>
                <w:lang w:eastAsia="zh-CN" w:bidi="fa-IR"/>
              </w:rPr>
            </w:pPr>
          </w:p>
        </w:tc>
        <w:tc>
          <w:tcPr>
            <w:tcW w:w="709"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09"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675"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884"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1590" w:type="dxa"/>
            <w:gridSpan w:val="3"/>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r>
      <w:tr w:rsidR="009C4734" w:rsidRPr="009C4734" w:rsidTr="009C4734">
        <w:trPr>
          <w:trHeight w:val="278"/>
        </w:trPr>
        <w:tc>
          <w:tcPr>
            <w:tcW w:w="644" w:type="dxa"/>
            <w:shd w:val="clear" w:color="auto" w:fill="auto"/>
            <w:vAlign w:val="center"/>
          </w:tcPr>
          <w:p w:rsidR="009C4734" w:rsidRPr="009C4734" w:rsidRDefault="009C4734" w:rsidP="009C4734">
            <w:pPr>
              <w:jc w:val="center"/>
              <w:rPr>
                <w:rFonts w:eastAsia="SimSun" w:cs="B Nazanin"/>
                <w:sz w:val="18"/>
                <w:szCs w:val="18"/>
                <w:lang w:eastAsia="zh-CN" w:bidi="fa-IR"/>
              </w:rPr>
            </w:pPr>
            <w:r w:rsidRPr="009C4734">
              <w:rPr>
                <w:rFonts w:eastAsia="SimSun" w:cs="B Nazanin"/>
                <w:sz w:val="18"/>
                <w:szCs w:val="18"/>
                <w:lang w:eastAsia="zh-CN" w:bidi="fa-IR"/>
              </w:rPr>
              <w:t>1</w:t>
            </w:r>
          </w:p>
        </w:tc>
        <w:tc>
          <w:tcPr>
            <w:tcW w:w="709"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2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25"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09"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08" w:type="dxa"/>
            <w:gridSpan w:val="2"/>
            <w:shd w:val="clear" w:color="auto" w:fill="auto"/>
            <w:vAlign w:val="center"/>
          </w:tcPr>
          <w:p w:rsidR="009C4734" w:rsidRPr="009C4734" w:rsidRDefault="009C4734" w:rsidP="009C4734">
            <w:pPr>
              <w:ind w:left="360" w:hanging="360"/>
              <w:contextualSpacing/>
              <w:jc w:val="center"/>
              <w:rPr>
                <w:rFonts w:eastAsia="SimSun" w:cs="Times New Roman"/>
                <w:sz w:val="15"/>
                <w:szCs w:val="15"/>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16"/>
                <w:szCs w:val="16"/>
                <w:lang w:eastAsia="zh-CN" w:bidi="fa-IR"/>
              </w:rPr>
            </w:pPr>
          </w:p>
        </w:tc>
        <w:tc>
          <w:tcPr>
            <w:tcW w:w="675"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884"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1590" w:type="dxa"/>
            <w:gridSpan w:val="3"/>
            <w:shd w:val="clear" w:color="auto" w:fill="auto"/>
            <w:vAlign w:val="center"/>
          </w:tcPr>
          <w:p w:rsidR="009C4734" w:rsidRPr="009C4734" w:rsidRDefault="009C4734" w:rsidP="009C4734">
            <w:pPr>
              <w:jc w:val="center"/>
              <w:rPr>
                <w:rFonts w:eastAsia="SimSun" w:cs="B Nazanin"/>
                <w:sz w:val="16"/>
                <w:szCs w:val="16"/>
                <w:lang w:eastAsia="zh-CN" w:bidi="fa-IR"/>
              </w:rPr>
            </w:pPr>
          </w:p>
        </w:tc>
      </w:tr>
      <w:tr w:rsidR="009C4734" w:rsidRPr="009C4734" w:rsidTr="009C4734">
        <w:trPr>
          <w:trHeight w:val="278"/>
        </w:trPr>
        <w:tc>
          <w:tcPr>
            <w:tcW w:w="644" w:type="dxa"/>
            <w:shd w:val="clear" w:color="auto" w:fill="auto"/>
            <w:vAlign w:val="center"/>
          </w:tcPr>
          <w:p w:rsidR="009C4734" w:rsidRPr="009C4734" w:rsidRDefault="009C4734" w:rsidP="009C4734">
            <w:pPr>
              <w:jc w:val="center"/>
              <w:rPr>
                <w:rFonts w:eastAsia="SimSun" w:cs="B Nazanin"/>
                <w:sz w:val="18"/>
                <w:szCs w:val="18"/>
                <w:lang w:eastAsia="zh-CN" w:bidi="fa-IR"/>
              </w:rPr>
            </w:pPr>
            <w:r w:rsidRPr="009C4734">
              <w:rPr>
                <w:rFonts w:eastAsia="SimSun" w:cs="B Nazanin"/>
                <w:sz w:val="18"/>
                <w:szCs w:val="18"/>
                <w:lang w:eastAsia="zh-CN" w:bidi="fa-IR"/>
              </w:rPr>
              <w:t>2</w:t>
            </w:r>
          </w:p>
        </w:tc>
        <w:tc>
          <w:tcPr>
            <w:tcW w:w="709"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2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25"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09"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08" w:type="dxa"/>
            <w:gridSpan w:val="2"/>
            <w:shd w:val="clear" w:color="auto" w:fill="auto"/>
            <w:vAlign w:val="center"/>
          </w:tcPr>
          <w:p w:rsidR="009C4734" w:rsidRPr="009C4734" w:rsidRDefault="009C4734" w:rsidP="009C4734">
            <w:pPr>
              <w:ind w:left="360" w:hanging="360"/>
              <w:contextualSpacing/>
              <w:jc w:val="center"/>
              <w:rPr>
                <w:rFonts w:eastAsia="SimSun" w:cs="Times New Roman"/>
                <w:sz w:val="15"/>
                <w:szCs w:val="15"/>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16"/>
                <w:szCs w:val="16"/>
                <w:lang w:eastAsia="zh-CN" w:bidi="fa-IR"/>
              </w:rPr>
            </w:pPr>
          </w:p>
        </w:tc>
        <w:tc>
          <w:tcPr>
            <w:tcW w:w="675"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884"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1590" w:type="dxa"/>
            <w:gridSpan w:val="3"/>
            <w:shd w:val="clear" w:color="auto" w:fill="auto"/>
            <w:vAlign w:val="center"/>
          </w:tcPr>
          <w:p w:rsidR="009C4734" w:rsidRPr="009C4734" w:rsidRDefault="009C4734" w:rsidP="009C4734">
            <w:pPr>
              <w:jc w:val="center"/>
              <w:rPr>
                <w:rFonts w:eastAsia="SimSun" w:cs="B Nazanin"/>
                <w:sz w:val="16"/>
                <w:szCs w:val="16"/>
                <w:lang w:eastAsia="zh-CN" w:bidi="fa-IR"/>
              </w:rPr>
            </w:pPr>
          </w:p>
        </w:tc>
      </w:tr>
      <w:tr w:rsidR="009C4734" w:rsidRPr="009C4734" w:rsidTr="009C4734">
        <w:trPr>
          <w:trHeight w:val="278"/>
        </w:trPr>
        <w:tc>
          <w:tcPr>
            <w:tcW w:w="644" w:type="dxa"/>
            <w:shd w:val="clear" w:color="auto" w:fill="auto"/>
            <w:vAlign w:val="center"/>
          </w:tcPr>
          <w:p w:rsidR="009C4734" w:rsidRPr="009C4734" w:rsidRDefault="009C4734" w:rsidP="009C4734">
            <w:pPr>
              <w:jc w:val="center"/>
              <w:rPr>
                <w:rFonts w:eastAsia="SimSun" w:cs="B Nazanin"/>
                <w:sz w:val="18"/>
                <w:szCs w:val="18"/>
                <w:lang w:eastAsia="zh-CN" w:bidi="fa-IR"/>
              </w:rPr>
            </w:pPr>
            <w:r w:rsidRPr="009C4734">
              <w:rPr>
                <w:rFonts w:eastAsia="SimSun" w:cs="B Nazanin"/>
                <w:sz w:val="18"/>
                <w:szCs w:val="18"/>
                <w:lang w:eastAsia="zh-CN" w:bidi="fa-IR"/>
              </w:rPr>
              <w:t>3</w:t>
            </w:r>
          </w:p>
        </w:tc>
        <w:tc>
          <w:tcPr>
            <w:tcW w:w="709"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2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25"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09"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08" w:type="dxa"/>
            <w:gridSpan w:val="2"/>
            <w:shd w:val="clear" w:color="auto" w:fill="auto"/>
            <w:vAlign w:val="center"/>
          </w:tcPr>
          <w:p w:rsidR="009C4734" w:rsidRPr="009C4734" w:rsidRDefault="009C4734" w:rsidP="009C4734">
            <w:pPr>
              <w:ind w:left="360" w:hanging="360"/>
              <w:contextualSpacing/>
              <w:jc w:val="center"/>
              <w:rPr>
                <w:rFonts w:eastAsia="SimSun" w:cs="Times New Roman"/>
                <w:sz w:val="15"/>
                <w:szCs w:val="15"/>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16"/>
                <w:szCs w:val="16"/>
                <w:lang w:eastAsia="zh-CN" w:bidi="fa-IR"/>
              </w:rPr>
            </w:pPr>
          </w:p>
        </w:tc>
        <w:tc>
          <w:tcPr>
            <w:tcW w:w="675"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884"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1590" w:type="dxa"/>
            <w:gridSpan w:val="3"/>
            <w:shd w:val="clear" w:color="auto" w:fill="auto"/>
            <w:vAlign w:val="center"/>
          </w:tcPr>
          <w:p w:rsidR="009C4734" w:rsidRPr="009C4734" w:rsidRDefault="009C4734" w:rsidP="009C4734">
            <w:pPr>
              <w:jc w:val="center"/>
              <w:rPr>
                <w:rFonts w:eastAsia="SimSun" w:cs="B Nazanin"/>
                <w:sz w:val="16"/>
                <w:szCs w:val="16"/>
                <w:lang w:eastAsia="zh-CN" w:bidi="fa-IR"/>
              </w:rPr>
            </w:pPr>
          </w:p>
        </w:tc>
      </w:tr>
      <w:tr w:rsidR="009C4734" w:rsidRPr="009C4734" w:rsidTr="009C4734">
        <w:trPr>
          <w:trHeight w:val="278"/>
        </w:trPr>
        <w:tc>
          <w:tcPr>
            <w:tcW w:w="644" w:type="dxa"/>
            <w:shd w:val="clear" w:color="auto" w:fill="auto"/>
            <w:vAlign w:val="center"/>
          </w:tcPr>
          <w:p w:rsidR="009C4734" w:rsidRPr="009C4734" w:rsidRDefault="009C4734" w:rsidP="009C4734">
            <w:pPr>
              <w:jc w:val="center"/>
              <w:rPr>
                <w:rFonts w:eastAsia="SimSun" w:cs="B Nazanin"/>
                <w:sz w:val="18"/>
                <w:szCs w:val="18"/>
                <w:lang w:eastAsia="zh-CN" w:bidi="fa-IR"/>
              </w:rPr>
            </w:pPr>
            <w:r w:rsidRPr="009C4734">
              <w:rPr>
                <w:rFonts w:eastAsia="SimSun" w:cs="B Nazanin"/>
                <w:sz w:val="18"/>
                <w:szCs w:val="18"/>
                <w:lang w:eastAsia="zh-CN" w:bidi="fa-IR"/>
              </w:rPr>
              <w:t>4</w:t>
            </w:r>
          </w:p>
        </w:tc>
        <w:tc>
          <w:tcPr>
            <w:tcW w:w="709"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2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25"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09"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08" w:type="dxa"/>
            <w:gridSpan w:val="2"/>
            <w:shd w:val="clear" w:color="auto" w:fill="auto"/>
            <w:vAlign w:val="center"/>
          </w:tcPr>
          <w:p w:rsidR="009C4734" w:rsidRPr="009C4734" w:rsidRDefault="009C4734" w:rsidP="009C4734">
            <w:pPr>
              <w:ind w:left="360" w:hanging="360"/>
              <w:contextualSpacing/>
              <w:jc w:val="center"/>
              <w:rPr>
                <w:rFonts w:eastAsia="SimSun" w:cs="Times New Roman"/>
                <w:sz w:val="15"/>
                <w:szCs w:val="15"/>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16"/>
                <w:szCs w:val="16"/>
                <w:lang w:eastAsia="zh-CN" w:bidi="fa-IR"/>
              </w:rPr>
            </w:pPr>
          </w:p>
        </w:tc>
        <w:tc>
          <w:tcPr>
            <w:tcW w:w="675"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884"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1590" w:type="dxa"/>
            <w:gridSpan w:val="3"/>
            <w:shd w:val="clear" w:color="auto" w:fill="auto"/>
            <w:vAlign w:val="center"/>
          </w:tcPr>
          <w:p w:rsidR="009C4734" w:rsidRPr="009C4734" w:rsidRDefault="009C4734" w:rsidP="009C4734">
            <w:pPr>
              <w:jc w:val="center"/>
              <w:rPr>
                <w:rFonts w:eastAsia="SimSun" w:cs="B Nazanin"/>
                <w:sz w:val="16"/>
                <w:szCs w:val="16"/>
                <w:lang w:eastAsia="zh-CN" w:bidi="fa-IR"/>
              </w:rPr>
            </w:pPr>
          </w:p>
        </w:tc>
      </w:tr>
      <w:tr w:rsidR="009C4734" w:rsidRPr="009C4734" w:rsidTr="009C4734">
        <w:trPr>
          <w:trHeight w:val="278"/>
        </w:trPr>
        <w:tc>
          <w:tcPr>
            <w:tcW w:w="644" w:type="dxa"/>
            <w:shd w:val="clear" w:color="auto" w:fill="auto"/>
            <w:vAlign w:val="center"/>
          </w:tcPr>
          <w:p w:rsidR="009C4734" w:rsidRPr="009C4734" w:rsidRDefault="009C4734" w:rsidP="009C4734">
            <w:pPr>
              <w:jc w:val="center"/>
              <w:rPr>
                <w:rFonts w:eastAsia="SimSun" w:cs="B Nazanin"/>
                <w:sz w:val="18"/>
                <w:szCs w:val="18"/>
                <w:lang w:eastAsia="zh-CN" w:bidi="fa-IR"/>
              </w:rPr>
            </w:pPr>
            <w:r w:rsidRPr="009C4734">
              <w:rPr>
                <w:rFonts w:eastAsia="SimSun" w:cs="B Nazanin"/>
                <w:sz w:val="18"/>
                <w:szCs w:val="18"/>
                <w:lang w:eastAsia="zh-CN" w:bidi="fa-IR"/>
              </w:rPr>
              <w:t>5</w:t>
            </w:r>
          </w:p>
        </w:tc>
        <w:tc>
          <w:tcPr>
            <w:tcW w:w="709"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2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25"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09"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567"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08" w:type="dxa"/>
            <w:gridSpan w:val="2"/>
            <w:shd w:val="clear" w:color="auto" w:fill="auto"/>
            <w:vAlign w:val="center"/>
          </w:tcPr>
          <w:p w:rsidR="009C4734" w:rsidRPr="009C4734" w:rsidRDefault="009C4734" w:rsidP="009C4734">
            <w:pPr>
              <w:ind w:left="360" w:hanging="360"/>
              <w:contextualSpacing/>
              <w:jc w:val="center"/>
              <w:rPr>
                <w:rFonts w:eastAsia="SimSun" w:cs="Times New Roman"/>
                <w:sz w:val="15"/>
                <w:szCs w:val="15"/>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09" w:type="dxa"/>
            <w:shd w:val="clear" w:color="auto" w:fill="auto"/>
            <w:vAlign w:val="center"/>
          </w:tcPr>
          <w:p w:rsidR="009C4734" w:rsidRPr="009C4734" w:rsidRDefault="009C4734" w:rsidP="009C4734">
            <w:pPr>
              <w:jc w:val="center"/>
              <w:rPr>
                <w:rFonts w:eastAsia="SimSun" w:cs="B Nazanin"/>
                <w:sz w:val="16"/>
                <w:szCs w:val="16"/>
                <w:lang w:eastAsia="zh-CN" w:bidi="fa-IR"/>
              </w:rPr>
            </w:pPr>
          </w:p>
        </w:tc>
        <w:tc>
          <w:tcPr>
            <w:tcW w:w="675"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884"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1590" w:type="dxa"/>
            <w:gridSpan w:val="3"/>
            <w:shd w:val="clear" w:color="auto" w:fill="auto"/>
            <w:vAlign w:val="center"/>
          </w:tcPr>
          <w:p w:rsidR="009C4734" w:rsidRPr="009C4734" w:rsidRDefault="009C4734" w:rsidP="009C4734">
            <w:pPr>
              <w:jc w:val="center"/>
              <w:rPr>
                <w:rFonts w:eastAsia="SimSun" w:cs="B Nazanin"/>
                <w:sz w:val="16"/>
                <w:szCs w:val="16"/>
                <w:lang w:eastAsia="zh-CN" w:bidi="fa-IR"/>
              </w:rPr>
            </w:pPr>
          </w:p>
        </w:tc>
      </w:tr>
      <w:tr w:rsidR="009C4734" w:rsidRPr="009C4734" w:rsidTr="009C4734">
        <w:trPr>
          <w:trHeight w:val="1106"/>
        </w:trPr>
        <w:tc>
          <w:tcPr>
            <w:tcW w:w="10597" w:type="dxa"/>
            <w:gridSpan w:val="23"/>
            <w:shd w:val="clear" w:color="auto" w:fill="auto"/>
          </w:tcPr>
          <w:p w:rsidR="009C4734" w:rsidRPr="009C4734" w:rsidRDefault="009C4734" w:rsidP="0094478F">
            <w:pPr>
              <w:bidi/>
              <w:jc w:val="right"/>
              <w:rPr>
                <w:rFonts w:eastAsia="SimSun" w:cs="B Nazanin"/>
                <w:sz w:val="28"/>
                <w:rtl/>
                <w:lang w:eastAsia="zh-CN" w:bidi="fa-IR"/>
              </w:rPr>
            </w:pPr>
            <w:r w:rsidRPr="009C4734">
              <w:rPr>
                <w:rFonts w:eastAsia="SimSun" w:cs="B Nazanin"/>
                <w:sz w:val="28"/>
                <w:u w:val="single"/>
                <w:lang w:eastAsia="zh-CN" w:bidi="fa-IR"/>
              </w:rPr>
              <w:t>Explanation</w:t>
            </w:r>
            <w:r w:rsidRPr="009C4734">
              <w:rPr>
                <w:rFonts w:eastAsia="SimSun" w:cs="B Nazanin"/>
                <w:sz w:val="28"/>
                <w:lang w:eastAsia="zh-CN" w:bidi="fa-IR"/>
              </w:rPr>
              <w:t>:</w:t>
            </w:r>
            <w:r w:rsidRPr="009C4734">
              <w:rPr>
                <w:rFonts w:eastAsia="SimSun" w:cs="B Nazanin" w:hint="cs"/>
                <w:sz w:val="28"/>
                <w:rtl/>
                <w:lang w:eastAsia="zh-CN" w:bidi="fa-IR"/>
              </w:rPr>
              <w:t xml:space="preserve">                                 </w:t>
            </w:r>
          </w:p>
        </w:tc>
      </w:tr>
      <w:tr w:rsidR="009C4734" w:rsidRPr="009C4734" w:rsidTr="009C4734">
        <w:trPr>
          <w:trHeight w:val="890"/>
        </w:trPr>
        <w:tc>
          <w:tcPr>
            <w:tcW w:w="10597" w:type="dxa"/>
            <w:gridSpan w:val="23"/>
            <w:tcBorders>
              <w:bottom w:val="single" w:sz="4" w:space="0" w:color="auto"/>
            </w:tcBorders>
            <w:shd w:val="clear" w:color="auto" w:fill="auto"/>
          </w:tcPr>
          <w:p w:rsidR="009C4734" w:rsidRPr="009C4734" w:rsidRDefault="009C4734" w:rsidP="009C4734">
            <w:pPr>
              <w:rPr>
                <w:rFonts w:eastAsia="SimSun" w:cs="B Nazanin"/>
                <w:sz w:val="20"/>
                <w:szCs w:val="20"/>
                <w:rtl/>
                <w:lang w:eastAsia="zh-CN" w:bidi="fa-IR"/>
              </w:rPr>
            </w:pPr>
            <w:r w:rsidRPr="009C4734">
              <w:rPr>
                <w:rFonts w:eastAsia="SimSun" w:cs="B Nazanin"/>
                <w:b/>
                <w:bCs/>
                <w:sz w:val="20"/>
                <w:szCs w:val="20"/>
                <w:lang w:eastAsia="zh-CN" w:bidi="fa-IR"/>
              </w:rPr>
              <w:t>Sketch</w:t>
            </w:r>
            <w:r w:rsidRPr="009C4734">
              <w:rPr>
                <w:rFonts w:eastAsia="SimSun" w:cs="B Nazanin"/>
                <w:sz w:val="20"/>
                <w:szCs w:val="20"/>
                <w:lang w:eastAsia="zh-CN" w:bidi="fa-IR"/>
              </w:rPr>
              <w:t>:</w:t>
            </w:r>
          </w:p>
          <w:p w:rsidR="009C4734" w:rsidRPr="009C4734" w:rsidRDefault="009C4734" w:rsidP="009C4734">
            <w:pPr>
              <w:rPr>
                <w:rFonts w:eastAsia="SimSun" w:cs="B Nazanin"/>
                <w:sz w:val="20"/>
                <w:szCs w:val="20"/>
                <w:lang w:eastAsia="zh-CN" w:bidi="fa-IR"/>
              </w:rPr>
            </w:pPr>
          </w:p>
          <w:p w:rsidR="009C4734" w:rsidRPr="009C4734" w:rsidRDefault="009C4734" w:rsidP="009C4734">
            <w:pPr>
              <w:rPr>
                <w:rFonts w:eastAsia="SimSun" w:cs="B Nazanin"/>
                <w:sz w:val="20"/>
                <w:szCs w:val="20"/>
                <w:lang w:eastAsia="zh-CN" w:bidi="fa-IR"/>
              </w:rPr>
            </w:pPr>
          </w:p>
        </w:tc>
      </w:tr>
      <w:tr w:rsidR="009C4734" w:rsidRPr="009C4734" w:rsidTr="009C4734">
        <w:trPr>
          <w:trHeight w:val="275"/>
        </w:trPr>
        <w:tc>
          <w:tcPr>
            <w:tcW w:w="10597" w:type="dxa"/>
            <w:gridSpan w:val="23"/>
            <w:tcBorders>
              <w:bottom w:val="single" w:sz="4" w:space="0" w:color="auto"/>
            </w:tcBorders>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Weld Identification:</w:t>
            </w:r>
          </w:p>
          <w:p w:rsidR="009C4734" w:rsidRPr="009C4734" w:rsidRDefault="009C4734" w:rsidP="009C4734">
            <w:pPr>
              <w:rPr>
                <w:rFonts w:eastAsia="SimSun" w:cs="B Nazanin"/>
                <w:b/>
                <w:bCs/>
                <w:sz w:val="20"/>
                <w:szCs w:val="20"/>
                <w:lang w:eastAsia="zh-CN" w:bidi="fa-IR"/>
              </w:rPr>
            </w:pPr>
            <w:r w:rsidRPr="009C4734">
              <w:rPr>
                <w:rFonts w:eastAsia="SimSun" w:cs="B Nazanin"/>
                <w:sz w:val="20"/>
                <w:szCs w:val="20"/>
                <w:lang w:eastAsia="zh-CN" w:bidi="fa-IR"/>
              </w:rPr>
              <w:t>BP: Bottom Plate, TP</w:t>
            </w:r>
            <w:r w:rsidRPr="009C4734">
              <w:rPr>
                <w:rFonts w:eastAsia="SimSun" w:cs="B Nazanin"/>
                <w:sz w:val="20"/>
                <w:szCs w:val="20"/>
                <w:shd w:val="clear" w:color="auto" w:fill="FFFFFF"/>
                <w:lang w:eastAsia="zh-CN" w:bidi="fa-IR"/>
              </w:rPr>
              <w:t>: Top Plate, BC: Box Corner, WF: Web fo Flange, SP: Splice Plate, CP:Cover Plate, S:Stiffener, CB: Column to Base Plate, GP:Gusset Plate,     LW:</w:t>
            </w:r>
            <w:r w:rsidRPr="009C4734">
              <w:rPr>
                <w:rFonts w:eastAsia="SimSun" w:cs="Times New Roman"/>
                <w:szCs w:val="24"/>
                <w:shd w:val="clear" w:color="auto" w:fill="FFFFFF"/>
                <w:lang w:eastAsia="zh-CN" w:bidi="fa-IR"/>
              </w:rPr>
              <w:t xml:space="preserve"> </w:t>
            </w:r>
            <w:r w:rsidRPr="009C4734">
              <w:rPr>
                <w:rFonts w:eastAsia="SimSun" w:cs="B Nazanin"/>
                <w:sz w:val="20"/>
                <w:szCs w:val="20"/>
                <w:shd w:val="clear" w:color="auto" w:fill="FFFFFF"/>
                <w:lang w:eastAsia="zh-CN" w:bidi="fa-IR"/>
              </w:rPr>
              <w:t>longitudinal weld    CW:</w:t>
            </w:r>
            <w:r w:rsidRPr="009C4734">
              <w:rPr>
                <w:rFonts w:eastAsia="SimSun" w:cs="Times New Roman"/>
                <w:szCs w:val="24"/>
                <w:shd w:val="clear" w:color="auto" w:fill="FFFFFF"/>
                <w:lang w:eastAsia="zh-CN" w:bidi="fa-IR"/>
              </w:rPr>
              <w:t xml:space="preserve"> </w:t>
            </w:r>
            <w:r w:rsidRPr="009C4734">
              <w:rPr>
                <w:rFonts w:eastAsia="SimSun" w:cs="B Nazanin"/>
                <w:sz w:val="20"/>
                <w:szCs w:val="20"/>
                <w:shd w:val="clear" w:color="auto" w:fill="FFFFFF"/>
                <w:lang w:eastAsia="zh-CN" w:bidi="fa-IR"/>
              </w:rPr>
              <w:t>circular weld</w:t>
            </w:r>
          </w:p>
        </w:tc>
      </w:tr>
      <w:tr w:rsidR="009C4734" w:rsidRPr="009C4734" w:rsidTr="009C4734">
        <w:trPr>
          <w:trHeight w:val="1974"/>
        </w:trPr>
        <w:tc>
          <w:tcPr>
            <w:tcW w:w="3904" w:type="dxa"/>
            <w:gridSpan w:val="9"/>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Name &amp; Sign of Inspector:</w:t>
            </w:r>
          </w:p>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Date:</w:t>
            </w:r>
          </w:p>
        </w:tc>
        <w:tc>
          <w:tcPr>
            <w:tcW w:w="3668" w:type="dxa"/>
            <w:gridSpan w:val="8"/>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Name &amp; Sign of corrector:</w:t>
            </w:r>
          </w:p>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Date:</w:t>
            </w:r>
          </w:p>
        </w:tc>
        <w:tc>
          <w:tcPr>
            <w:tcW w:w="3025" w:type="dxa"/>
            <w:gridSpan w:val="6"/>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Name &amp; Sign of Client :</w:t>
            </w:r>
          </w:p>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Date:</w:t>
            </w:r>
          </w:p>
        </w:tc>
      </w:tr>
    </w:tbl>
    <w:p w:rsidR="00262576" w:rsidRDefault="00262576" w:rsidP="009C4734">
      <w:pPr>
        <w:jc w:val="center"/>
        <w:rPr>
          <w:rFonts w:asciiTheme="minorBidi" w:hAnsiTheme="minorBidi" w:cstheme="minorBidi"/>
          <w:b/>
          <w:bCs/>
          <w:sz w:val="22"/>
          <w:szCs w:val="22"/>
        </w:rPr>
      </w:pPr>
    </w:p>
    <w:p w:rsidR="009C4734" w:rsidRPr="009C4734" w:rsidRDefault="009C4734" w:rsidP="009C4734">
      <w:pPr>
        <w:jc w:val="center"/>
        <w:rPr>
          <w:rFonts w:asciiTheme="minorBidi" w:hAnsiTheme="minorBidi" w:cstheme="minorBidi"/>
          <w:b/>
          <w:bCs/>
          <w:sz w:val="22"/>
          <w:szCs w:val="22"/>
        </w:rPr>
      </w:pPr>
      <w:r w:rsidRPr="009C4734">
        <w:rPr>
          <w:rFonts w:asciiTheme="minorBidi" w:hAnsiTheme="minorBidi" w:cstheme="minorBidi"/>
          <w:b/>
          <w:bCs/>
          <w:sz w:val="22"/>
          <w:szCs w:val="22"/>
        </w:rPr>
        <w:t>AWS</w:t>
      </w:r>
    </w:p>
    <w:tbl>
      <w:tblPr>
        <w:tblW w:w="1098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575"/>
        <w:gridCol w:w="178"/>
        <w:gridCol w:w="358"/>
        <w:gridCol w:w="360"/>
        <w:gridCol w:w="540"/>
        <w:gridCol w:w="346"/>
        <w:gridCol w:w="284"/>
        <w:gridCol w:w="720"/>
        <w:gridCol w:w="130"/>
        <w:gridCol w:w="320"/>
        <w:gridCol w:w="815"/>
        <w:gridCol w:w="631"/>
        <w:gridCol w:w="91"/>
        <w:gridCol w:w="630"/>
        <w:gridCol w:w="273"/>
        <w:gridCol w:w="357"/>
        <w:gridCol w:w="554"/>
        <w:gridCol w:w="166"/>
        <w:gridCol w:w="720"/>
        <w:gridCol w:w="44"/>
        <w:gridCol w:w="586"/>
        <w:gridCol w:w="15"/>
        <w:gridCol w:w="615"/>
        <w:gridCol w:w="432"/>
        <w:gridCol w:w="630"/>
      </w:tblGrid>
      <w:tr w:rsidR="009C4734" w:rsidRPr="009C4734" w:rsidTr="009C4734">
        <w:trPr>
          <w:trHeight w:val="551"/>
        </w:trPr>
        <w:tc>
          <w:tcPr>
            <w:tcW w:w="2967" w:type="dxa"/>
            <w:gridSpan w:val="7"/>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18"/>
                <w:szCs w:val="18"/>
                <w:lang w:eastAsia="zh-CN" w:bidi="fa-IR"/>
              </w:rPr>
              <w:t>Request No.</w:t>
            </w:r>
          </w:p>
        </w:tc>
        <w:tc>
          <w:tcPr>
            <w:tcW w:w="2900" w:type="dxa"/>
            <w:gridSpan w:val="6"/>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18"/>
                <w:szCs w:val="18"/>
                <w:lang w:eastAsia="zh-CN" w:bidi="fa-IR"/>
              </w:rPr>
              <w:t>Examination Date:</w:t>
            </w:r>
          </w:p>
        </w:tc>
        <w:tc>
          <w:tcPr>
            <w:tcW w:w="2835" w:type="dxa"/>
            <w:gridSpan w:val="8"/>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18"/>
                <w:szCs w:val="18"/>
                <w:lang w:eastAsia="zh-CN" w:bidi="fa-IR"/>
              </w:rPr>
              <w:t>Inspection Procedure No.</w:t>
            </w:r>
          </w:p>
        </w:tc>
        <w:tc>
          <w:tcPr>
            <w:tcW w:w="2278" w:type="dxa"/>
            <w:gridSpan w:val="5"/>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18"/>
                <w:szCs w:val="18"/>
                <w:lang w:eastAsia="zh-CN" w:bidi="fa-IR"/>
              </w:rPr>
              <w:t>Report No.</w:t>
            </w:r>
          </w:p>
        </w:tc>
      </w:tr>
      <w:tr w:rsidR="009C4734" w:rsidRPr="009C4734" w:rsidTr="009C4734">
        <w:trPr>
          <w:trHeight w:val="558"/>
        </w:trPr>
        <w:tc>
          <w:tcPr>
            <w:tcW w:w="2967" w:type="dxa"/>
            <w:gridSpan w:val="7"/>
            <w:shd w:val="clear" w:color="auto" w:fill="auto"/>
          </w:tcPr>
          <w:p w:rsidR="009C4734" w:rsidRPr="009C4734" w:rsidRDefault="009C4734" w:rsidP="009C4734">
            <w:pPr>
              <w:rPr>
                <w:rFonts w:eastAsia="SimSun" w:cs="B Nazanin"/>
                <w:b/>
                <w:bCs/>
                <w:sz w:val="18"/>
                <w:szCs w:val="18"/>
                <w:lang w:eastAsia="zh-CN" w:bidi="fa-IR"/>
              </w:rPr>
            </w:pPr>
            <w:r w:rsidRPr="009C4734">
              <w:rPr>
                <w:rFonts w:eastAsia="SimSun" w:cs="B Nazanin"/>
                <w:b/>
                <w:bCs/>
                <w:sz w:val="18"/>
                <w:szCs w:val="18"/>
                <w:lang w:eastAsia="zh-CN" w:bidi="fa-IR"/>
              </w:rPr>
              <w:t>Client:</w:t>
            </w:r>
          </w:p>
        </w:tc>
        <w:tc>
          <w:tcPr>
            <w:tcW w:w="2900" w:type="dxa"/>
            <w:gridSpan w:val="6"/>
            <w:shd w:val="clear" w:color="auto" w:fill="auto"/>
          </w:tcPr>
          <w:p w:rsidR="009C4734" w:rsidRPr="009C4734" w:rsidRDefault="009C4734" w:rsidP="009C4734">
            <w:pPr>
              <w:rPr>
                <w:rFonts w:eastAsia="SimSun" w:cs="B Nazanin"/>
                <w:b/>
                <w:bCs/>
                <w:sz w:val="18"/>
                <w:szCs w:val="18"/>
                <w:lang w:eastAsia="zh-CN" w:bidi="fa-IR"/>
              </w:rPr>
            </w:pPr>
            <w:r w:rsidRPr="009C4734">
              <w:rPr>
                <w:rFonts w:eastAsia="SimSun" w:cs="B Nazanin"/>
                <w:b/>
                <w:bCs/>
                <w:sz w:val="18"/>
                <w:szCs w:val="18"/>
                <w:lang w:eastAsia="zh-CN" w:bidi="fa-IR"/>
              </w:rPr>
              <w:t>Contractor:</w:t>
            </w:r>
          </w:p>
        </w:tc>
        <w:tc>
          <w:tcPr>
            <w:tcW w:w="2835" w:type="dxa"/>
            <w:gridSpan w:val="8"/>
            <w:shd w:val="clear" w:color="auto" w:fill="auto"/>
          </w:tcPr>
          <w:p w:rsidR="009C4734" w:rsidRPr="009C4734" w:rsidRDefault="009C4734" w:rsidP="009C4734">
            <w:pPr>
              <w:rPr>
                <w:rFonts w:eastAsia="SimSun" w:cs="B Nazanin"/>
                <w:b/>
                <w:bCs/>
                <w:sz w:val="18"/>
                <w:szCs w:val="18"/>
                <w:lang w:eastAsia="zh-CN" w:bidi="fa-IR"/>
              </w:rPr>
            </w:pPr>
            <w:r w:rsidRPr="009C4734">
              <w:rPr>
                <w:rFonts w:eastAsia="SimSun" w:cs="B Nazanin"/>
                <w:b/>
                <w:bCs/>
                <w:sz w:val="18"/>
                <w:szCs w:val="18"/>
                <w:lang w:eastAsia="zh-CN" w:bidi="fa-IR"/>
              </w:rPr>
              <w:t>Project:</w:t>
            </w:r>
          </w:p>
        </w:tc>
        <w:tc>
          <w:tcPr>
            <w:tcW w:w="2278" w:type="dxa"/>
            <w:gridSpan w:val="5"/>
            <w:shd w:val="clear" w:color="auto" w:fill="auto"/>
          </w:tcPr>
          <w:p w:rsidR="009C4734" w:rsidRPr="009C4734" w:rsidRDefault="009C4734" w:rsidP="009C4734">
            <w:pPr>
              <w:rPr>
                <w:rFonts w:eastAsia="SimSun" w:cs="B Nazanin"/>
                <w:b/>
                <w:bCs/>
                <w:sz w:val="18"/>
                <w:szCs w:val="18"/>
                <w:lang w:eastAsia="zh-CN" w:bidi="fa-IR"/>
              </w:rPr>
            </w:pPr>
            <w:r w:rsidRPr="009C4734">
              <w:rPr>
                <w:rFonts w:eastAsia="SimSun" w:cs="B Nazanin"/>
                <w:b/>
                <w:bCs/>
                <w:sz w:val="18"/>
                <w:szCs w:val="18"/>
                <w:lang w:eastAsia="zh-CN" w:bidi="fa-IR"/>
              </w:rPr>
              <w:t>Location:</w:t>
            </w:r>
          </w:p>
        </w:tc>
      </w:tr>
      <w:tr w:rsidR="009C4734" w:rsidRPr="009C4734" w:rsidTr="009C4734">
        <w:trPr>
          <w:trHeight w:val="553"/>
        </w:trPr>
        <w:tc>
          <w:tcPr>
            <w:tcW w:w="2967" w:type="dxa"/>
            <w:gridSpan w:val="7"/>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18"/>
                <w:szCs w:val="18"/>
                <w:lang w:eastAsia="zh-CN" w:bidi="fa-IR"/>
              </w:rPr>
              <w:t>Component Code:</w:t>
            </w:r>
          </w:p>
        </w:tc>
        <w:tc>
          <w:tcPr>
            <w:tcW w:w="8013" w:type="dxa"/>
            <w:gridSpan w:val="19"/>
            <w:shd w:val="clear" w:color="auto" w:fill="auto"/>
          </w:tcPr>
          <w:p w:rsidR="009C4734" w:rsidRPr="009C4734" w:rsidRDefault="009C4734" w:rsidP="009C4734">
            <w:pPr>
              <w:rPr>
                <w:rFonts w:eastAsia="SimSun" w:cs="B Nazanin"/>
                <w:sz w:val="20"/>
                <w:szCs w:val="20"/>
                <w:lang w:eastAsia="zh-CN" w:bidi="fa-IR"/>
              </w:rPr>
            </w:pPr>
            <w:r w:rsidRPr="009C4734">
              <w:rPr>
                <w:rFonts w:eastAsia="SimSun" w:cs="B Nazanin"/>
                <w:b/>
                <w:bCs/>
                <w:sz w:val="18"/>
                <w:szCs w:val="18"/>
                <w:lang w:eastAsia="zh-CN" w:bidi="fa-IR"/>
              </w:rPr>
              <w:t>Parent Material:</w:t>
            </w:r>
          </w:p>
        </w:tc>
      </w:tr>
      <w:tr w:rsidR="009C4734" w:rsidRPr="009C4734" w:rsidTr="009C4734">
        <w:trPr>
          <w:trHeight w:val="134"/>
        </w:trPr>
        <w:tc>
          <w:tcPr>
            <w:tcW w:w="10980" w:type="dxa"/>
            <w:gridSpan w:val="26"/>
            <w:shd w:val="clear" w:color="auto" w:fill="D9D9D9"/>
            <w:vAlign w:val="center"/>
          </w:tcPr>
          <w:p w:rsidR="009C4734" w:rsidRPr="009C4734" w:rsidRDefault="009C4734" w:rsidP="009C4734">
            <w:pPr>
              <w:jc w:val="center"/>
              <w:rPr>
                <w:rFonts w:eastAsia="SimSun" w:cs="B Nazanin"/>
                <w:b/>
                <w:bCs/>
                <w:sz w:val="20"/>
                <w:szCs w:val="20"/>
                <w:lang w:eastAsia="zh-CN" w:bidi="fa-IR"/>
              </w:rPr>
            </w:pPr>
            <w:r w:rsidRPr="009C4734">
              <w:rPr>
                <w:rFonts w:eastAsia="SimSun" w:cs="B Nazanin"/>
                <w:b/>
                <w:bCs/>
                <w:sz w:val="20"/>
                <w:szCs w:val="20"/>
                <w:lang w:eastAsia="zh-CN" w:bidi="fa-IR"/>
              </w:rPr>
              <w:t>Test Condition</w:t>
            </w:r>
          </w:p>
        </w:tc>
      </w:tr>
      <w:tr w:rsidR="009C4734" w:rsidRPr="009C4734" w:rsidTr="009C4734">
        <w:trPr>
          <w:trHeight w:val="269"/>
        </w:trPr>
        <w:tc>
          <w:tcPr>
            <w:tcW w:w="6861" w:type="dxa"/>
            <w:gridSpan w:val="16"/>
            <w:shd w:val="clear" w:color="auto" w:fill="auto"/>
          </w:tcPr>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Surface cleaning</w:t>
            </w:r>
            <w:r w:rsidRPr="009C4734">
              <w:rPr>
                <w:rFonts w:eastAsia="SimSun" w:cs="B Nazanin"/>
                <w:sz w:val="20"/>
                <w:szCs w:val="20"/>
                <w:lang w:eastAsia="zh-CN" w:bidi="fa-IR"/>
              </w:rPr>
              <w:t>:   Brushing</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Grinding </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Solvent</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Other</w:t>
            </w:r>
            <w:r w:rsidRPr="009C4734">
              <w:rPr>
                <w:rFonts w:eastAsia="SimSun" w:cs="B Nazanin"/>
                <w:sz w:val="18"/>
                <w:szCs w:val="18"/>
                <w:lang w:eastAsia="zh-CN" w:bidi="fa-IR"/>
              </w:rPr>
              <w:sym w:font="Wingdings 2" w:char="F081"/>
            </w:r>
          </w:p>
        </w:tc>
        <w:tc>
          <w:tcPr>
            <w:tcW w:w="4119" w:type="dxa"/>
            <w:gridSpan w:val="10"/>
            <w:shd w:val="clear" w:color="auto" w:fill="auto"/>
          </w:tcPr>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 xml:space="preserve">Welding Process: </w:t>
            </w:r>
          </w:p>
        </w:tc>
      </w:tr>
      <w:tr w:rsidR="009C4734" w:rsidRPr="009C4734" w:rsidTr="009C4734">
        <w:trPr>
          <w:trHeight w:val="224"/>
        </w:trPr>
        <w:tc>
          <w:tcPr>
            <w:tcW w:w="6861" w:type="dxa"/>
            <w:gridSpan w:val="16"/>
            <w:shd w:val="clear" w:color="auto" w:fill="auto"/>
          </w:tcPr>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Joint design</w:t>
            </w:r>
            <w:r w:rsidRPr="009C4734">
              <w:rPr>
                <w:rFonts w:eastAsia="SimSun" w:cs="B Nazanin"/>
                <w:sz w:val="20"/>
                <w:szCs w:val="20"/>
                <w:lang w:eastAsia="zh-CN" w:bidi="fa-IR"/>
              </w:rPr>
              <w:t>:  Tee</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Lap</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Butt</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Corrner</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Edge</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Other</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w:t>
            </w:r>
          </w:p>
        </w:tc>
        <w:tc>
          <w:tcPr>
            <w:tcW w:w="4119" w:type="dxa"/>
            <w:gridSpan w:val="10"/>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Performance Std:</w:t>
            </w:r>
          </w:p>
        </w:tc>
      </w:tr>
      <w:tr w:rsidR="009C4734" w:rsidRPr="009C4734" w:rsidTr="009C4734">
        <w:trPr>
          <w:trHeight w:val="278"/>
        </w:trPr>
        <w:tc>
          <w:tcPr>
            <w:tcW w:w="6861" w:type="dxa"/>
            <w:gridSpan w:val="16"/>
            <w:shd w:val="clear" w:color="auto" w:fill="auto"/>
            <w:vAlign w:val="center"/>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Equipment:                                      Model:                              Ser No:</w:t>
            </w:r>
          </w:p>
        </w:tc>
        <w:tc>
          <w:tcPr>
            <w:tcW w:w="4119" w:type="dxa"/>
            <w:gridSpan w:val="10"/>
            <w:shd w:val="clear" w:color="auto" w:fill="auto"/>
            <w:vAlign w:val="center"/>
          </w:tcPr>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Test length:</w:t>
            </w:r>
          </w:p>
        </w:tc>
      </w:tr>
      <w:tr w:rsidR="009C4734" w:rsidRPr="009C4734" w:rsidTr="009C4734">
        <w:trPr>
          <w:trHeight w:val="260"/>
        </w:trPr>
        <w:tc>
          <w:tcPr>
            <w:tcW w:w="1363" w:type="dxa"/>
            <w:gridSpan w:val="3"/>
            <w:vMerge w:val="restart"/>
            <w:tcBorders>
              <w:bottom w:val="single" w:sz="4" w:space="0" w:color="auto"/>
            </w:tcBorders>
            <w:shd w:val="clear" w:color="auto" w:fill="auto"/>
            <w:vAlign w:val="center"/>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Probe:</w:t>
            </w:r>
          </w:p>
        </w:tc>
        <w:tc>
          <w:tcPr>
            <w:tcW w:w="5498" w:type="dxa"/>
            <w:gridSpan w:val="13"/>
            <w:tcBorders>
              <w:bottom w:val="single" w:sz="4" w:space="0" w:color="auto"/>
            </w:tcBorders>
            <w:shd w:val="clear" w:color="auto" w:fill="auto"/>
            <w:vAlign w:val="center"/>
          </w:tcPr>
          <w:p w:rsidR="009C4734" w:rsidRPr="009C4734" w:rsidRDefault="009C4734" w:rsidP="009C4734">
            <w:pPr>
              <w:tabs>
                <w:tab w:val="left" w:pos="2771"/>
              </w:tabs>
              <w:rPr>
                <w:rFonts w:eastAsia="SimSun" w:cs="B Nazanin"/>
                <w:sz w:val="20"/>
                <w:szCs w:val="20"/>
                <w:lang w:eastAsia="zh-CN" w:bidi="fa-IR"/>
              </w:rPr>
            </w:pPr>
            <w:r w:rsidRPr="009C4734">
              <w:rPr>
                <w:rFonts w:eastAsia="SimSun" w:cs="B Nazanin"/>
                <w:sz w:val="20"/>
                <w:szCs w:val="20"/>
                <w:lang w:eastAsia="zh-CN" w:bidi="fa-IR"/>
              </w:rPr>
              <w:t>Angle</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Angle:                Size:                      Freq: </w:t>
            </w:r>
          </w:p>
        </w:tc>
        <w:tc>
          <w:tcPr>
            <w:tcW w:w="4119" w:type="dxa"/>
            <w:gridSpan w:val="10"/>
            <w:tcBorders>
              <w:bottom w:val="single" w:sz="4" w:space="0" w:color="auto"/>
            </w:tcBorders>
            <w:shd w:val="clear" w:color="auto" w:fill="auto"/>
            <w:vAlign w:val="center"/>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Acceptance Criteriare reference :</w:t>
            </w:r>
          </w:p>
        </w:tc>
      </w:tr>
      <w:tr w:rsidR="009C4734" w:rsidRPr="009C4734" w:rsidTr="009C4734">
        <w:trPr>
          <w:trHeight w:val="251"/>
        </w:trPr>
        <w:tc>
          <w:tcPr>
            <w:tcW w:w="1363" w:type="dxa"/>
            <w:gridSpan w:val="3"/>
            <w:vMerge/>
            <w:shd w:val="clear" w:color="auto" w:fill="auto"/>
            <w:vAlign w:val="center"/>
          </w:tcPr>
          <w:p w:rsidR="009C4734" w:rsidRPr="009C4734" w:rsidRDefault="009C4734" w:rsidP="009C4734">
            <w:pPr>
              <w:rPr>
                <w:rFonts w:eastAsia="SimSun" w:cs="B Nazanin"/>
                <w:b/>
                <w:bCs/>
                <w:sz w:val="20"/>
                <w:szCs w:val="20"/>
                <w:lang w:eastAsia="zh-CN" w:bidi="fa-IR"/>
              </w:rPr>
            </w:pPr>
          </w:p>
        </w:tc>
        <w:tc>
          <w:tcPr>
            <w:tcW w:w="5498" w:type="dxa"/>
            <w:gridSpan w:val="13"/>
            <w:shd w:val="clear" w:color="auto" w:fill="auto"/>
            <w:vAlign w:val="center"/>
          </w:tcPr>
          <w:p w:rsidR="009C4734" w:rsidRPr="009C4734" w:rsidRDefault="009C4734" w:rsidP="009C4734">
            <w:pPr>
              <w:tabs>
                <w:tab w:val="left" w:pos="2771"/>
              </w:tabs>
              <w:rPr>
                <w:rFonts w:eastAsia="SimSun" w:cs="B Nazanin"/>
                <w:sz w:val="20"/>
                <w:szCs w:val="20"/>
                <w:lang w:eastAsia="zh-CN" w:bidi="fa-IR"/>
              </w:rPr>
            </w:pPr>
            <w:r w:rsidRPr="009C4734">
              <w:rPr>
                <w:rFonts w:eastAsia="SimSun" w:cs="B Nazanin"/>
                <w:sz w:val="20"/>
                <w:szCs w:val="20"/>
                <w:lang w:eastAsia="zh-CN" w:bidi="fa-IR"/>
              </w:rPr>
              <w:t>striaght</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Freq:                   Size:</w:t>
            </w:r>
          </w:p>
        </w:tc>
        <w:tc>
          <w:tcPr>
            <w:tcW w:w="4119" w:type="dxa"/>
            <w:gridSpan w:val="10"/>
            <w:shd w:val="clear" w:color="auto" w:fill="auto"/>
            <w:vAlign w:val="center"/>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Reference dB:</w:t>
            </w:r>
          </w:p>
        </w:tc>
      </w:tr>
      <w:tr w:rsidR="009C4734" w:rsidRPr="009C4734" w:rsidTr="009C4734">
        <w:trPr>
          <w:trHeight w:val="269"/>
        </w:trPr>
        <w:tc>
          <w:tcPr>
            <w:tcW w:w="6861" w:type="dxa"/>
            <w:gridSpan w:val="16"/>
            <w:shd w:val="clear" w:color="auto" w:fill="auto"/>
            <w:vAlign w:val="center"/>
          </w:tcPr>
          <w:p w:rsidR="009C4734" w:rsidRPr="009C4734" w:rsidRDefault="009C4734" w:rsidP="009C4734">
            <w:pPr>
              <w:tabs>
                <w:tab w:val="left" w:pos="2771"/>
              </w:tabs>
              <w:rPr>
                <w:rFonts w:eastAsia="SimSun" w:cs="B Nazanin"/>
                <w:sz w:val="20"/>
                <w:szCs w:val="20"/>
                <w:lang w:eastAsia="zh-CN" w:bidi="fa-IR"/>
              </w:rPr>
            </w:pPr>
            <w:r w:rsidRPr="009C4734">
              <w:rPr>
                <w:rFonts w:eastAsia="SimSun" w:cs="B Nazanin"/>
                <w:b/>
                <w:bCs/>
                <w:sz w:val="20"/>
                <w:szCs w:val="20"/>
                <w:lang w:eastAsia="zh-CN" w:bidi="fa-IR"/>
              </w:rPr>
              <w:t>Sensivity evaluation method:</w:t>
            </w:r>
            <w:r w:rsidRPr="009C4734">
              <w:rPr>
                <w:rFonts w:eastAsia="SimSun" w:cs="B Nazanin"/>
                <w:sz w:val="20"/>
                <w:szCs w:val="20"/>
                <w:lang w:eastAsia="zh-CN" w:bidi="fa-IR"/>
              </w:rPr>
              <w:t xml:space="preserve">       Rl</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Rh</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DAC</w:t>
            </w:r>
            <w:r w:rsidRPr="009C4734">
              <w:rPr>
                <w:rFonts w:eastAsia="SimSun" w:cs="B Nazanin"/>
                <w:sz w:val="20"/>
                <w:szCs w:val="20"/>
                <w:lang w:eastAsia="zh-CN" w:bidi="fa-IR"/>
              </w:rPr>
              <w:sym w:font="Wingdings 2" w:char="F081"/>
            </w:r>
          </w:p>
        </w:tc>
        <w:tc>
          <w:tcPr>
            <w:tcW w:w="2442" w:type="dxa"/>
            <w:gridSpan w:val="7"/>
            <w:vMerge w:val="restart"/>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Scanning dB:</w:t>
            </w:r>
          </w:p>
        </w:tc>
        <w:tc>
          <w:tcPr>
            <w:tcW w:w="1677" w:type="dxa"/>
            <w:gridSpan w:val="3"/>
            <w:vMerge w:val="restart"/>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Couplant:</w:t>
            </w:r>
          </w:p>
        </w:tc>
      </w:tr>
      <w:tr w:rsidR="009C4734" w:rsidRPr="009C4734" w:rsidTr="009C4734">
        <w:trPr>
          <w:trHeight w:val="161"/>
        </w:trPr>
        <w:tc>
          <w:tcPr>
            <w:tcW w:w="6861" w:type="dxa"/>
            <w:gridSpan w:val="16"/>
            <w:shd w:val="clear" w:color="auto" w:fill="auto"/>
            <w:vAlign w:val="center"/>
          </w:tcPr>
          <w:p w:rsidR="009C4734" w:rsidRPr="009C4734" w:rsidRDefault="009C4734" w:rsidP="009C4734">
            <w:pPr>
              <w:tabs>
                <w:tab w:val="left" w:pos="2771"/>
              </w:tabs>
              <w:rPr>
                <w:rFonts w:eastAsia="SimSun" w:cs="B Nazanin"/>
                <w:b/>
                <w:bCs/>
                <w:sz w:val="20"/>
                <w:szCs w:val="20"/>
                <w:lang w:eastAsia="zh-CN" w:bidi="fa-IR"/>
              </w:rPr>
            </w:pPr>
            <w:r w:rsidRPr="009C4734">
              <w:rPr>
                <w:rFonts w:eastAsia="SimSun" w:cs="B Nazanin"/>
                <w:b/>
                <w:bCs/>
                <w:sz w:val="20"/>
                <w:szCs w:val="20"/>
                <w:lang w:eastAsia="zh-CN" w:bidi="fa-IR"/>
              </w:rPr>
              <w:t xml:space="preserve">Calibration Block :    </w:t>
            </w:r>
            <w:r w:rsidRPr="009C4734">
              <w:rPr>
                <w:rFonts w:eastAsia="SimSun" w:cs="B Nazanin"/>
                <w:sz w:val="20"/>
                <w:szCs w:val="20"/>
                <w:lang w:eastAsia="zh-CN" w:bidi="fa-IR"/>
              </w:rPr>
              <w:t>V1</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V2</w:t>
            </w:r>
            <w:r w:rsidRPr="009C4734">
              <w:rPr>
                <w:rFonts w:eastAsia="SimSun" w:cs="B Nazanin"/>
                <w:sz w:val="20"/>
                <w:szCs w:val="20"/>
                <w:lang w:eastAsia="zh-CN" w:bidi="fa-IR"/>
              </w:rPr>
              <w:sym w:font="Wingdings 2" w:char="F081"/>
            </w:r>
            <w:r w:rsidRPr="009C4734">
              <w:rPr>
                <w:rFonts w:eastAsia="SimSun" w:cs="B Nazanin"/>
                <w:sz w:val="20"/>
                <w:szCs w:val="20"/>
                <w:lang w:eastAsia="zh-CN" w:bidi="fa-IR"/>
              </w:rPr>
              <w:t xml:space="preserve">       Others</w:t>
            </w:r>
            <w:r w:rsidRPr="009C4734">
              <w:rPr>
                <w:rFonts w:eastAsia="SimSun" w:cs="B Nazanin"/>
                <w:sz w:val="20"/>
                <w:szCs w:val="20"/>
                <w:lang w:eastAsia="zh-CN" w:bidi="fa-IR"/>
              </w:rPr>
              <w:sym w:font="Wingdings 2" w:char="F081"/>
            </w:r>
          </w:p>
        </w:tc>
        <w:tc>
          <w:tcPr>
            <w:tcW w:w="2442" w:type="dxa"/>
            <w:gridSpan w:val="7"/>
            <w:vMerge/>
            <w:shd w:val="clear" w:color="auto" w:fill="auto"/>
            <w:vAlign w:val="center"/>
          </w:tcPr>
          <w:p w:rsidR="009C4734" w:rsidRPr="009C4734" w:rsidRDefault="009C4734" w:rsidP="009C4734">
            <w:pPr>
              <w:tabs>
                <w:tab w:val="left" w:pos="2771"/>
              </w:tabs>
              <w:rPr>
                <w:rFonts w:eastAsia="SimSun" w:cs="B Nazanin"/>
                <w:b/>
                <w:bCs/>
                <w:sz w:val="20"/>
                <w:szCs w:val="20"/>
                <w:lang w:eastAsia="zh-CN" w:bidi="fa-IR"/>
              </w:rPr>
            </w:pPr>
          </w:p>
        </w:tc>
        <w:tc>
          <w:tcPr>
            <w:tcW w:w="1677" w:type="dxa"/>
            <w:gridSpan w:val="3"/>
            <w:vMerge/>
            <w:shd w:val="clear" w:color="auto" w:fill="auto"/>
            <w:vAlign w:val="center"/>
          </w:tcPr>
          <w:p w:rsidR="009C4734" w:rsidRPr="009C4734" w:rsidRDefault="009C4734" w:rsidP="009C4734">
            <w:pPr>
              <w:tabs>
                <w:tab w:val="left" w:pos="2771"/>
              </w:tabs>
              <w:rPr>
                <w:rFonts w:eastAsia="SimSun" w:cs="B Nazanin"/>
                <w:b/>
                <w:bCs/>
                <w:sz w:val="20"/>
                <w:szCs w:val="20"/>
                <w:lang w:eastAsia="zh-CN" w:bidi="fa-IR"/>
              </w:rPr>
            </w:pPr>
          </w:p>
        </w:tc>
      </w:tr>
      <w:tr w:rsidR="009C4734" w:rsidRPr="009C4734" w:rsidTr="009C4734">
        <w:trPr>
          <w:trHeight w:val="395"/>
        </w:trPr>
        <w:tc>
          <w:tcPr>
            <w:tcW w:w="610" w:type="dxa"/>
            <w:vMerge w:val="restart"/>
            <w:shd w:val="clear" w:color="auto" w:fill="D9D9D9"/>
            <w:textDirection w:val="tbRl"/>
            <w:vAlign w:val="center"/>
          </w:tcPr>
          <w:p w:rsidR="009C4734" w:rsidRPr="009C4734" w:rsidRDefault="009C4734" w:rsidP="009C4734">
            <w:pPr>
              <w:ind w:left="113" w:right="113"/>
              <w:jc w:val="center"/>
              <w:rPr>
                <w:rFonts w:eastAsia="SimSun" w:cs="B Nazanin"/>
                <w:b/>
                <w:bCs/>
                <w:sz w:val="14"/>
                <w:szCs w:val="14"/>
                <w:lang w:eastAsia="zh-CN" w:bidi="fa-IR"/>
              </w:rPr>
            </w:pPr>
            <w:r w:rsidRPr="009C4734">
              <w:rPr>
                <w:rFonts w:eastAsia="SimSun" w:cs="B Nazanin"/>
                <w:b/>
                <w:bCs/>
                <w:sz w:val="14"/>
                <w:szCs w:val="14"/>
                <w:lang w:eastAsia="zh-CN" w:bidi="fa-IR"/>
              </w:rPr>
              <w:t>No</w:t>
            </w:r>
          </w:p>
        </w:tc>
        <w:tc>
          <w:tcPr>
            <w:tcW w:w="575" w:type="dxa"/>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Weld Id</w:t>
            </w:r>
          </w:p>
        </w:tc>
        <w:tc>
          <w:tcPr>
            <w:tcW w:w="536" w:type="dxa"/>
            <w:gridSpan w:val="2"/>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Prob angel</w:t>
            </w:r>
          </w:p>
        </w:tc>
        <w:tc>
          <w:tcPr>
            <w:tcW w:w="900" w:type="dxa"/>
            <w:gridSpan w:val="2"/>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Thickness (mm)</w:t>
            </w:r>
          </w:p>
        </w:tc>
        <w:tc>
          <w:tcPr>
            <w:tcW w:w="630" w:type="dxa"/>
            <w:gridSpan w:val="2"/>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Tested length</w:t>
            </w:r>
          </w:p>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(cm)</w:t>
            </w:r>
          </w:p>
        </w:tc>
        <w:tc>
          <w:tcPr>
            <w:tcW w:w="2707" w:type="dxa"/>
            <w:gridSpan w:val="6"/>
            <w:shd w:val="clear" w:color="auto" w:fill="D9D9D9"/>
            <w:vAlign w:val="center"/>
          </w:tcPr>
          <w:p w:rsidR="009C4734" w:rsidRPr="009C4734" w:rsidRDefault="009C4734" w:rsidP="009C4734">
            <w:pPr>
              <w:jc w:val="center"/>
              <w:rPr>
                <w:rFonts w:eastAsia="SimSun" w:cs="B Nazanin"/>
                <w:b/>
                <w:bCs/>
                <w:sz w:val="16"/>
                <w:szCs w:val="16"/>
                <w:lang w:eastAsia="zh-CN" w:bidi="fa-IR"/>
              </w:rPr>
            </w:pPr>
            <w:r w:rsidRPr="009C4734">
              <w:rPr>
                <w:rFonts w:eastAsia="SimSun" w:cs="B Nazanin"/>
                <w:b/>
                <w:bCs/>
                <w:sz w:val="16"/>
                <w:szCs w:val="16"/>
                <w:lang w:eastAsia="zh-CN" w:bidi="fa-IR"/>
              </w:rPr>
              <w:t>Desibels</w:t>
            </w:r>
          </w:p>
        </w:tc>
        <w:tc>
          <w:tcPr>
            <w:tcW w:w="2700" w:type="dxa"/>
            <w:gridSpan w:val="6"/>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Discontinuity &amp; Evaluation</w:t>
            </w:r>
          </w:p>
        </w:tc>
        <w:tc>
          <w:tcPr>
            <w:tcW w:w="2322" w:type="dxa"/>
            <w:gridSpan w:val="6"/>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Result</w:t>
            </w:r>
          </w:p>
        </w:tc>
      </w:tr>
      <w:tr w:rsidR="009C4734" w:rsidRPr="009C4734" w:rsidTr="009C4734">
        <w:trPr>
          <w:trHeight w:val="395"/>
        </w:trPr>
        <w:tc>
          <w:tcPr>
            <w:tcW w:w="610"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75"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36"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360" w:type="dxa"/>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1</w:t>
            </w:r>
          </w:p>
        </w:tc>
        <w:tc>
          <w:tcPr>
            <w:tcW w:w="540" w:type="dxa"/>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2</w:t>
            </w:r>
          </w:p>
        </w:tc>
        <w:tc>
          <w:tcPr>
            <w:tcW w:w="630"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20" w:type="dxa"/>
            <w:vMerge w:val="restart"/>
            <w:shd w:val="clear" w:color="auto" w:fill="D9D9D9"/>
            <w:textDirection w:val="btLr"/>
            <w:vAlign w:val="center"/>
          </w:tcPr>
          <w:p w:rsidR="009C4734" w:rsidRPr="009C4734" w:rsidRDefault="009C4734" w:rsidP="009C4734">
            <w:pPr>
              <w:jc w:val="center"/>
              <w:rPr>
                <w:rFonts w:eastAsia="SimSun" w:cs="B Nazanin"/>
                <w:b/>
                <w:bCs/>
                <w:sz w:val="18"/>
                <w:szCs w:val="18"/>
                <w:lang w:eastAsia="zh-CN" w:bidi="fa-IR"/>
              </w:rPr>
            </w:pPr>
            <w:r w:rsidRPr="009C4734">
              <w:rPr>
                <w:rFonts w:eastAsia="SimSun" w:cs="B Nazanin"/>
                <w:b/>
                <w:bCs/>
                <w:sz w:val="18"/>
                <w:szCs w:val="18"/>
                <w:lang w:eastAsia="zh-CN" w:bidi="fa-IR"/>
              </w:rPr>
              <w:t>Indication Level</w:t>
            </w:r>
          </w:p>
        </w:tc>
        <w:tc>
          <w:tcPr>
            <w:tcW w:w="450" w:type="dxa"/>
            <w:gridSpan w:val="2"/>
            <w:vMerge w:val="restart"/>
            <w:shd w:val="clear" w:color="auto" w:fill="D9D9D9"/>
            <w:textDirection w:val="btLr"/>
            <w:vAlign w:val="center"/>
          </w:tcPr>
          <w:p w:rsidR="009C4734" w:rsidRPr="009C4734" w:rsidRDefault="009C4734" w:rsidP="009C4734">
            <w:pPr>
              <w:jc w:val="center"/>
              <w:rPr>
                <w:rFonts w:eastAsia="SimSun" w:cs="B Nazanin"/>
                <w:b/>
                <w:bCs/>
                <w:sz w:val="18"/>
                <w:szCs w:val="18"/>
                <w:lang w:eastAsia="zh-CN" w:bidi="fa-IR"/>
              </w:rPr>
            </w:pPr>
            <w:r w:rsidRPr="009C4734">
              <w:rPr>
                <w:rFonts w:eastAsia="SimSun" w:cs="B Nazanin"/>
                <w:b/>
                <w:bCs/>
                <w:sz w:val="18"/>
                <w:szCs w:val="18"/>
                <w:lang w:eastAsia="zh-CN" w:bidi="fa-IR"/>
              </w:rPr>
              <w:t>Reference level</w:t>
            </w:r>
          </w:p>
        </w:tc>
        <w:tc>
          <w:tcPr>
            <w:tcW w:w="815" w:type="dxa"/>
            <w:vMerge w:val="restart"/>
            <w:shd w:val="clear" w:color="auto" w:fill="D9D9D9"/>
            <w:textDirection w:val="btLr"/>
            <w:vAlign w:val="center"/>
          </w:tcPr>
          <w:p w:rsidR="009C4734" w:rsidRPr="009C4734" w:rsidRDefault="009C4734" w:rsidP="009C4734">
            <w:pPr>
              <w:jc w:val="center"/>
              <w:rPr>
                <w:rFonts w:eastAsia="SimSun" w:cs="B Nazanin"/>
                <w:b/>
                <w:bCs/>
                <w:sz w:val="18"/>
                <w:szCs w:val="18"/>
                <w:lang w:eastAsia="zh-CN" w:bidi="fa-IR"/>
              </w:rPr>
            </w:pPr>
            <w:r w:rsidRPr="009C4734">
              <w:rPr>
                <w:rFonts w:eastAsia="SimSun" w:cs="B Nazanin"/>
                <w:b/>
                <w:bCs/>
                <w:sz w:val="18"/>
                <w:szCs w:val="18"/>
                <w:lang w:eastAsia="zh-CN" w:bidi="fa-IR"/>
              </w:rPr>
              <w:t>Attenuation Factor</w:t>
            </w:r>
          </w:p>
        </w:tc>
        <w:tc>
          <w:tcPr>
            <w:tcW w:w="722" w:type="dxa"/>
            <w:gridSpan w:val="2"/>
            <w:vMerge w:val="restart"/>
            <w:shd w:val="clear" w:color="auto" w:fill="D9D9D9"/>
            <w:textDirection w:val="btLr"/>
            <w:vAlign w:val="center"/>
          </w:tcPr>
          <w:p w:rsidR="009C4734" w:rsidRPr="009C4734" w:rsidRDefault="009C4734" w:rsidP="009C4734">
            <w:pPr>
              <w:jc w:val="center"/>
              <w:rPr>
                <w:rFonts w:eastAsia="SimSun" w:cs="B Nazanin"/>
                <w:b/>
                <w:bCs/>
                <w:sz w:val="18"/>
                <w:szCs w:val="18"/>
                <w:lang w:eastAsia="zh-CN" w:bidi="fa-IR"/>
              </w:rPr>
            </w:pPr>
            <w:r w:rsidRPr="009C4734">
              <w:rPr>
                <w:rFonts w:eastAsia="SimSun" w:cs="B Nazanin"/>
                <w:b/>
                <w:bCs/>
                <w:sz w:val="18"/>
                <w:szCs w:val="18"/>
                <w:lang w:eastAsia="zh-CN" w:bidi="fa-IR"/>
              </w:rPr>
              <w:t>Indication Rating</w:t>
            </w:r>
          </w:p>
        </w:tc>
        <w:tc>
          <w:tcPr>
            <w:tcW w:w="2700" w:type="dxa"/>
            <w:gridSpan w:val="6"/>
            <w:shd w:val="clear" w:color="auto" w:fill="D9D9D9"/>
            <w:vAlign w:val="center"/>
          </w:tcPr>
          <w:p w:rsidR="009C4734" w:rsidRPr="009C4734" w:rsidRDefault="009C4734" w:rsidP="009C4734">
            <w:pPr>
              <w:jc w:val="center"/>
              <w:rPr>
                <w:rFonts w:eastAsia="SimSun" w:cs="B Nazanin"/>
                <w:b/>
                <w:bCs/>
                <w:sz w:val="16"/>
                <w:szCs w:val="16"/>
                <w:lang w:eastAsia="zh-CN" w:bidi="fa-IR"/>
              </w:rPr>
            </w:pPr>
            <w:r w:rsidRPr="009C4734">
              <w:rPr>
                <w:rFonts w:eastAsia="SimSun" w:cs="B Nazanin"/>
                <w:b/>
                <w:bCs/>
                <w:sz w:val="16"/>
                <w:szCs w:val="16"/>
                <w:lang w:eastAsia="zh-CN" w:bidi="fa-IR"/>
              </w:rPr>
              <w:t>Location</w:t>
            </w:r>
          </w:p>
        </w:tc>
        <w:tc>
          <w:tcPr>
            <w:tcW w:w="2322" w:type="dxa"/>
            <w:gridSpan w:val="6"/>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r>
      <w:tr w:rsidR="009C4734" w:rsidRPr="009C4734" w:rsidTr="009C4734">
        <w:trPr>
          <w:trHeight w:val="557"/>
        </w:trPr>
        <w:tc>
          <w:tcPr>
            <w:tcW w:w="610"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75"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36"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360"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40"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630"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20"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450"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815"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22"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630" w:type="dxa"/>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X</w:t>
            </w:r>
          </w:p>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(mm)</w:t>
            </w:r>
          </w:p>
        </w:tc>
        <w:tc>
          <w:tcPr>
            <w:tcW w:w="630" w:type="dxa"/>
            <w:gridSpan w:val="2"/>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Y</w:t>
            </w:r>
          </w:p>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(mm)</w:t>
            </w:r>
          </w:p>
        </w:tc>
        <w:tc>
          <w:tcPr>
            <w:tcW w:w="720" w:type="dxa"/>
            <w:gridSpan w:val="2"/>
            <w:vMerge w:val="restart"/>
            <w:shd w:val="clear" w:color="auto" w:fill="D9D9D9"/>
            <w:vAlign w:val="center"/>
          </w:tcPr>
          <w:p w:rsidR="009C4734" w:rsidRPr="009C4734" w:rsidRDefault="009C4734" w:rsidP="009C4734">
            <w:pPr>
              <w:ind w:left="360" w:hanging="360"/>
              <w:contextualSpacing/>
              <w:jc w:val="center"/>
              <w:rPr>
                <w:rFonts w:eastAsia="SimSun" w:cs="Times New Roman"/>
                <w:b/>
                <w:bCs/>
                <w:sz w:val="14"/>
                <w:szCs w:val="14"/>
                <w:lang w:eastAsia="zh-CN" w:bidi="fa-IR"/>
              </w:rPr>
            </w:pPr>
            <w:r w:rsidRPr="009C4734">
              <w:rPr>
                <w:rFonts w:eastAsia="SimSun" w:cs="Times New Roman"/>
                <w:b/>
                <w:bCs/>
                <w:sz w:val="14"/>
                <w:szCs w:val="14"/>
                <w:lang w:eastAsia="zh-CN" w:bidi="fa-IR"/>
              </w:rPr>
              <w:t>Length</w:t>
            </w:r>
          </w:p>
          <w:p w:rsidR="009C4734" w:rsidRPr="009C4734" w:rsidRDefault="009C4734" w:rsidP="009C4734">
            <w:pPr>
              <w:ind w:left="360" w:hanging="360"/>
              <w:contextualSpacing/>
              <w:jc w:val="center"/>
              <w:rPr>
                <w:rFonts w:eastAsia="SimSun" w:cs="Times New Roman"/>
                <w:b/>
                <w:bCs/>
                <w:sz w:val="14"/>
                <w:szCs w:val="14"/>
                <w:lang w:eastAsia="zh-CN" w:bidi="fa-IR"/>
              </w:rPr>
            </w:pPr>
            <w:r w:rsidRPr="009C4734">
              <w:rPr>
                <w:rFonts w:eastAsia="SimSun" w:cs="Times New Roman"/>
                <w:b/>
                <w:bCs/>
                <w:sz w:val="14"/>
                <w:szCs w:val="14"/>
                <w:lang w:eastAsia="zh-CN" w:bidi="fa-IR"/>
              </w:rPr>
              <w:t>(mm)</w:t>
            </w:r>
          </w:p>
        </w:tc>
        <w:tc>
          <w:tcPr>
            <w:tcW w:w="720" w:type="dxa"/>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Depth</w:t>
            </w:r>
          </w:p>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(mm)</w:t>
            </w:r>
          </w:p>
        </w:tc>
        <w:tc>
          <w:tcPr>
            <w:tcW w:w="630" w:type="dxa"/>
            <w:gridSpan w:val="2"/>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Defect</w:t>
            </w:r>
          </w:p>
        </w:tc>
        <w:tc>
          <w:tcPr>
            <w:tcW w:w="630" w:type="dxa"/>
            <w:gridSpan w:val="2"/>
            <w:vMerge w:val="restart"/>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Accept</w:t>
            </w:r>
          </w:p>
        </w:tc>
        <w:tc>
          <w:tcPr>
            <w:tcW w:w="432" w:type="dxa"/>
            <w:vMerge w:val="restart"/>
            <w:shd w:val="clear" w:color="auto" w:fill="D9D9D9"/>
            <w:textDirection w:val="btLr"/>
            <w:vAlign w:val="center"/>
          </w:tcPr>
          <w:p w:rsidR="009C4734" w:rsidRPr="009C4734" w:rsidRDefault="009C4734" w:rsidP="009C4734">
            <w:pPr>
              <w:ind w:left="113" w:right="113"/>
              <w:jc w:val="center"/>
              <w:rPr>
                <w:rFonts w:eastAsia="SimSun" w:cs="B Nazanin"/>
                <w:b/>
                <w:bCs/>
                <w:sz w:val="14"/>
                <w:szCs w:val="14"/>
                <w:lang w:eastAsia="zh-CN" w:bidi="fa-IR"/>
              </w:rPr>
            </w:pPr>
            <w:r w:rsidRPr="009C4734">
              <w:rPr>
                <w:rFonts w:eastAsia="SimSun" w:cs="B Nazanin"/>
                <w:b/>
                <w:bCs/>
                <w:sz w:val="14"/>
                <w:szCs w:val="14"/>
                <w:lang w:eastAsia="zh-CN" w:bidi="fa-IR"/>
              </w:rPr>
              <w:t>Repair</w:t>
            </w:r>
          </w:p>
        </w:tc>
        <w:tc>
          <w:tcPr>
            <w:tcW w:w="630" w:type="dxa"/>
            <w:vMerge w:val="restart"/>
            <w:shd w:val="clear" w:color="auto" w:fill="D9D9D9"/>
            <w:textDirection w:val="btLr"/>
            <w:vAlign w:val="center"/>
          </w:tcPr>
          <w:p w:rsidR="009C4734" w:rsidRPr="009C4734" w:rsidRDefault="009C4734" w:rsidP="009C4734">
            <w:pPr>
              <w:ind w:left="113" w:right="113"/>
              <w:jc w:val="center"/>
              <w:rPr>
                <w:rFonts w:eastAsia="SimSun" w:cs="B Nazanin"/>
                <w:b/>
                <w:bCs/>
                <w:sz w:val="14"/>
                <w:szCs w:val="14"/>
                <w:lang w:eastAsia="zh-CN" w:bidi="fa-IR"/>
              </w:rPr>
            </w:pPr>
            <w:r w:rsidRPr="009C4734">
              <w:rPr>
                <w:rFonts w:eastAsia="SimSun" w:cs="B Nazanin"/>
                <w:b/>
                <w:bCs/>
                <w:sz w:val="14"/>
                <w:szCs w:val="14"/>
                <w:lang w:eastAsia="zh-CN" w:bidi="fa-IR"/>
              </w:rPr>
              <w:t>Accept After Repair</w:t>
            </w:r>
          </w:p>
        </w:tc>
      </w:tr>
      <w:tr w:rsidR="009C4734" w:rsidRPr="009C4734" w:rsidTr="009C4734">
        <w:trPr>
          <w:trHeight w:val="170"/>
        </w:trPr>
        <w:tc>
          <w:tcPr>
            <w:tcW w:w="610"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75"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36"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360"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540"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630"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20" w:type="dxa"/>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a</w:t>
            </w:r>
          </w:p>
        </w:tc>
        <w:tc>
          <w:tcPr>
            <w:tcW w:w="450" w:type="dxa"/>
            <w:gridSpan w:val="2"/>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b</w:t>
            </w:r>
          </w:p>
        </w:tc>
        <w:tc>
          <w:tcPr>
            <w:tcW w:w="815" w:type="dxa"/>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c</w:t>
            </w:r>
          </w:p>
        </w:tc>
        <w:tc>
          <w:tcPr>
            <w:tcW w:w="722" w:type="dxa"/>
            <w:gridSpan w:val="2"/>
            <w:shd w:val="clear" w:color="auto" w:fill="D9D9D9"/>
            <w:vAlign w:val="center"/>
          </w:tcPr>
          <w:p w:rsidR="009C4734" w:rsidRPr="009C4734" w:rsidRDefault="009C4734" w:rsidP="009C4734">
            <w:pPr>
              <w:jc w:val="center"/>
              <w:rPr>
                <w:rFonts w:eastAsia="SimSun" w:cs="B Nazanin"/>
                <w:b/>
                <w:bCs/>
                <w:sz w:val="14"/>
                <w:szCs w:val="14"/>
                <w:lang w:eastAsia="zh-CN" w:bidi="fa-IR"/>
              </w:rPr>
            </w:pPr>
            <w:r w:rsidRPr="009C4734">
              <w:rPr>
                <w:rFonts w:eastAsia="SimSun" w:cs="B Nazanin"/>
                <w:b/>
                <w:bCs/>
                <w:sz w:val="14"/>
                <w:szCs w:val="14"/>
                <w:lang w:eastAsia="zh-CN" w:bidi="fa-IR"/>
              </w:rPr>
              <w:t>d</w:t>
            </w:r>
          </w:p>
        </w:tc>
        <w:tc>
          <w:tcPr>
            <w:tcW w:w="630"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630"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720" w:type="dxa"/>
            <w:gridSpan w:val="2"/>
            <w:vMerge/>
            <w:shd w:val="clear" w:color="auto" w:fill="D9D9D9"/>
            <w:vAlign w:val="center"/>
          </w:tcPr>
          <w:p w:rsidR="009C4734" w:rsidRPr="009C4734" w:rsidRDefault="009C4734" w:rsidP="009C4734">
            <w:pPr>
              <w:ind w:left="360" w:hanging="360"/>
              <w:contextualSpacing/>
              <w:jc w:val="center"/>
              <w:rPr>
                <w:rFonts w:eastAsia="SimSun" w:cs="Times New Roman"/>
                <w:b/>
                <w:bCs/>
                <w:sz w:val="14"/>
                <w:szCs w:val="14"/>
                <w:lang w:eastAsia="zh-CN" w:bidi="fa-IR"/>
              </w:rPr>
            </w:pPr>
          </w:p>
        </w:tc>
        <w:tc>
          <w:tcPr>
            <w:tcW w:w="720"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630"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630" w:type="dxa"/>
            <w:gridSpan w:val="2"/>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432"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c>
          <w:tcPr>
            <w:tcW w:w="630" w:type="dxa"/>
            <w:vMerge/>
            <w:shd w:val="clear" w:color="auto" w:fill="D9D9D9"/>
            <w:vAlign w:val="center"/>
          </w:tcPr>
          <w:p w:rsidR="009C4734" w:rsidRPr="009C4734" w:rsidRDefault="009C4734" w:rsidP="009C4734">
            <w:pPr>
              <w:jc w:val="center"/>
              <w:rPr>
                <w:rFonts w:eastAsia="SimSun" w:cs="B Nazanin"/>
                <w:b/>
                <w:bCs/>
                <w:sz w:val="14"/>
                <w:szCs w:val="14"/>
                <w:lang w:eastAsia="zh-CN" w:bidi="fa-IR"/>
              </w:rPr>
            </w:pPr>
          </w:p>
        </w:tc>
      </w:tr>
      <w:tr w:rsidR="009C4734" w:rsidRPr="009C4734" w:rsidTr="009C4734">
        <w:trPr>
          <w:trHeight w:val="278"/>
        </w:trPr>
        <w:tc>
          <w:tcPr>
            <w:tcW w:w="610" w:type="dxa"/>
            <w:shd w:val="clear" w:color="auto" w:fill="auto"/>
            <w:vAlign w:val="center"/>
          </w:tcPr>
          <w:p w:rsidR="009C4734" w:rsidRPr="009C4734" w:rsidRDefault="009C4734" w:rsidP="009C4734">
            <w:pPr>
              <w:jc w:val="center"/>
              <w:rPr>
                <w:rFonts w:eastAsia="SimSun" w:cs="B Nazanin"/>
                <w:sz w:val="18"/>
                <w:szCs w:val="18"/>
                <w:lang w:eastAsia="zh-CN" w:bidi="fa-IR"/>
              </w:rPr>
            </w:pPr>
            <w:r w:rsidRPr="009C4734">
              <w:rPr>
                <w:rFonts w:eastAsia="SimSun" w:cs="B Nazanin"/>
                <w:sz w:val="18"/>
                <w:szCs w:val="18"/>
                <w:lang w:eastAsia="zh-CN" w:bidi="fa-IR"/>
              </w:rPr>
              <w:t>1</w:t>
            </w:r>
          </w:p>
        </w:tc>
        <w:tc>
          <w:tcPr>
            <w:tcW w:w="57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36"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36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4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2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50"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81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22"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630"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20" w:type="dxa"/>
            <w:gridSpan w:val="2"/>
            <w:shd w:val="clear" w:color="auto" w:fill="auto"/>
            <w:vAlign w:val="center"/>
          </w:tcPr>
          <w:p w:rsidR="009C4734" w:rsidRPr="009C4734" w:rsidRDefault="009C4734" w:rsidP="009C4734">
            <w:pPr>
              <w:ind w:left="360" w:hanging="360"/>
              <w:contextualSpacing/>
              <w:jc w:val="center"/>
              <w:rPr>
                <w:rFonts w:eastAsia="SimSun" w:cs="Times New Roman"/>
                <w:sz w:val="15"/>
                <w:szCs w:val="15"/>
                <w:lang w:eastAsia="zh-CN" w:bidi="fa-IR"/>
              </w:rPr>
            </w:pPr>
          </w:p>
        </w:tc>
        <w:tc>
          <w:tcPr>
            <w:tcW w:w="720"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6"/>
                <w:szCs w:val="16"/>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432"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shd w:val="clear" w:color="auto" w:fill="auto"/>
            <w:vAlign w:val="center"/>
          </w:tcPr>
          <w:p w:rsidR="009C4734" w:rsidRPr="009C4734" w:rsidRDefault="009C4734" w:rsidP="009C4734">
            <w:pPr>
              <w:jc w:val="center"/>
              <w:rPr>
                <w:rFonts w:eastAsia="SimSun" w:cs="B Nazanin"/>
                <w:sz w:val="16"/>
                <w:szCs w:val="16"/>
                <w:lang w:eastAsia="zh-CN" w:bidi="fa-IR"/>
              </w:rPr>
            </w:pPr>
          </w:p>
        </w:tc>
      </w:tr>
      <w:tr w:rsidR="009C4734" w:rsidRPr="009C4734" w:rsidTr="009C4734">
        <w:trPr>
          <w:trHeight w:val="278"/>
        </w:trPr>
        <w:tc>
          <w:tcPr>
            <w:tcW w:w="610" w:type="dxa"/>
            <w:shd w:val="clear" w:color="auto" w:fill="auto"/>
            <w:vAlign w:val="center"/>
          </w:tcPr>
          <w:p w:rsidR="009C4734" w:rsidRPr="009C4734" w:rsidRDefault="009C4734" w:rsidP="009C4734">
            <w:pPr>
              <w:jc w:val="center"/>
              <w:rPr>
                <w:rFonts w:eastAsia="SimSun" w:cs="B Nazanin"/>
                <w:sz w:val="18"/>
                <w:szCs w:val="18"/>
                <w:lang w:eastAsia="zh-CN" w:bidi="fa-IR"/>
              </w:rPr>
            </w:pPr>
            <w:r w:rsidRPr="009C4734">
              <w:rPr>
                <w:rFonts w:eastAsia="SimSun" w:cs="B Nazanin"/>
                <w:sz w:val="18"/>
                <w:szCs w:val="18"/>
                <w:lang w:eastAsia="zh-CN" w:bidi="fa-IR"/>
              </w:rPr>
              <w:t>2</w:t>
            </w:r>
          </w:p>
        </w:tc>
        <w:tc>
          <w:tcPr>
            <w:tcW w:w="57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36"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36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4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2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50"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81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22"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630"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20" w:type="dxa"/>
            <w:gridSpan w:val="2"/>
            <w:shd w:val="clear" w:color="auto" w:fill="auto"/>
            <w:vAlign w:val="center"/>
          </w:tcPr>
          <w:p w:rsidR="009C4734" w:rsidRPr="009C4734" w:rsidRDefault="009C4734" w:rsidP="009C4734">
            <w:pPr>
              <w:ind w:left="360" w:hanging="360"/>
              <w:contextualSpacing/>
              <w:jc w:val="center"/>
              <w:rPr>
                <w:rFonts w:eastAsia="SimSun" w:cs="Times New Roman"/>
                <w:sz w:val="15"/>
                <w:szCs w:val="15"/>
                <w:lang w:eastAsia="zh-CN" w:bidi="fa-IR"/>
              </w:rPr>
            </w:pPr>
          </w:p>
        </w:tc>
        <w:tc>
          <w:tcPr>
            <w:tcW w:w="720"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6"/>
                <w:szCs w:val="16"/>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432"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shd w:val="clear" w:color="auto" w:fill="auto"/>
            <w:vAlign w:val="center"/>
          </w:tcPr>
          <w:p w:rsidR="009C4734" w:rsidRPr="009C4734" w:rsidRDefault="009C4734" w:rsidP="009C4734">
            <w:pPr>
              <w:jc w:val="center"/>
              <w:rPr>
                <w:rFonts w:eastAsia="SimSun" w:cs="B Nazanin"/>
                <w:sz w:val="16"/>
                <w:szCs w:val="16"/>
                <w:lang w:eastAsia="zh-CN" w:bidi="fa-IR"/>
              </w:rPr>
            </w:pPr>
          </w:p>
        </w:tc>
      </w:tr>
      <w:tr w:rsidR="009C4734" w:rsidRPr="009C4734" w:rsidTr="009C4734">
        <w:trPr>
          <w:trHeight w:val="278"/>
        </w:trPr>
        <w:tc>
          <w:tcPr>
            <w:tcW w:w="610" w:type="dxa"/>
            <w:shd w:val="clear" w:color="auto" w:fill="auto"/>
            <w:vAlign w:val="center"/>
          </w:tcPr>
          <w:p w:rsidR="009C4734" w:rsidRPr="009C4734" w:rsidRDefault="009C4734" w:rsidP="009C4734">
            <w:pPr>
              <w:jc w:val="center"/>
              <w:rPr>
                <w:rFonts w:eastAsia="SimSun" w:cs="B Nazanin"/>
                <w:sz w:val="18"/>
                <w:szCs w:val="18"/>
                <w:lang w:eastAsia="zh-CN" w:bidi="fa-IR"/>
              </w:rPr>
            </w:pPr>
            <w:r w:rsidRPr="009C4734">
              <w:rPr>
                <w:rFonts w:eastAsia="SimSun" w:cs="B Nazanin"/>
                <w:sz w:val="18"/>
                <w:szCs w:val="18"/>
                <w:lang w:eastAsia="zh-CN" w:bidi="fa-IR"/>
              </w:rPr>
              <w:t>3</w:t>
            </w:r>
          </w:p>
        </w:tc>
        <w:tc>
          <w:tcPr>
            <w:tcW w:w="57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36"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36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4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2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50"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81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22"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630"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20" w:type="dxa"/>
            <w:gridSpan w:val="2"/>
            <w:shd w:val="clear" w:color="auto" w:fill="auto"/>
            <w:vAlign w:val="center"/>
          </w:tcPr>
          <w:p w:rsidR="009C4734" w:rsidRPr="009C4734" w:rsidRDefault="009C4734" w:rsidP="009C4734">
            <w:pPr>
              <w:ind w:left="360" w:hanging="360"/>
              <w:contextualSpacing/>
              <w:jc w:val="center"/>
              <w:rPr>
                <w:rFonts w:eastAsia="SimSun" w:cs="Times New Roman"/>
                <w:sz w:val="15"/>
                <w:szCs w:val="15"/>
                <w:lang w:eastAsia="zh-CN" w:bidi="fa-IR"/>
              </w:rPr>
            </w:pPr>
          </w:p>
        </w:tc>
        <w:tc>
          <w:tcPr>
            <w:tcW w:w="720"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6"/>
                <w:szCs w:val="16"/>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432"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shd w:val="clear" w:color="auto" w:fill="auto"/>
            <w:vAlign w:val="center"/>
          </w:tcPr>
          <w:p w:rsidR="009C4734" w:rsidRPr="009C4734" w:rsidRDefault="009C4734" w:rsidP="009C4734">
            <w:pPr>
              <w:jc w:val="center"/>
              <w:rPr>
                <w:rFonts w:eastAsia="SimSun" w:cs="B Nazanin"/>
                <w:sz w:val="16"/>
                <w:szCs w:val="16"/>
                <w:lang w:eastAsia="zh-CN" w:bidi="fa-IR"/>
              </w:rPr>
            </w:pPr>
          </w:p>
        </w:tc>
      </w:tr>
      <w:tr w:rsidR="009C4734" w:rsidRPr="009C4734" w:rsidTr="009C4734">
        <w:trPr>
          <w:trHeight w:val="278"/>
        </w:trPr>
        <w:tc>
          <w:tcPr>
            <w:tcW w:w="610" w:type="dxa"/>
            <w:shd w:val="clear" w:color="auto" w:fill="auto"/>
            <w:vAlign w:val="center"/>
          </w:tcPr>
          <w:p w:rsidR="009C4734" w:rsidRPr="009C4734" w:rsidRDefault="009C4734" w:rsidP="009C4734">
            <w:pPr>
              <w:jc w:val="center"/>
              <w:rPr>
                <w:rFonts w:eastAsia="SimSun" w:cs="B Nazanin"/>
                <w:sz w:val="18"/>
                <w:szCs w:val="18"/>
                <w:lang w:eastAsia="zh-CN" w:bidi="fa-IR"/>
              </w:rPr>
            </w:pPr>
            <w:r w:rsidRPr="009C4734">
              <w:rPr>
                <w:rFonts w:eastAsia="SimSun" w:cs="B Nazanin"/>
                <w:sz w:val="18"/>
                <w:szCs w:val="18"/>
                <w:lang w:eastAsia="zh-CN" w:bidi="fa-IR"/>
              </w:rPr>
              <w:t>4</w:t>
            </w:r>
          </w:p>
        </w:tc>
        <w:tc>
          <w:tcPr>
            <w:tcW w:w="57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36"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36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4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2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50"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81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22"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630"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20" w:type="dxa"/>
            <w:gridSpan w:val="2"/>
            <w:shd w:val="clear" w:color="auto" w:fill="auto"/>
            <w:vAlign w:val="center"/>
          </w:tcPr>
          <w:p w:rsidR="009C4734" w:rsidRPr="009C4734" w:rsidRDefault="009C4734" w:rsidP="009C4734">
            <w:pPr>
              <w:ind w:left="360" w:hanging="360"/>
              <w:contextualSpacing/>
              <w:jc w:val="center"/>
              <w:rPr>
                <w:rFonts w:eastAsia="SimSun" w:cs="Times New Roman"/>
                <w:sz w:val="15"/>
                <w:szCs w:val="15"/>
                <w:lang w:eastAsia="zh-CN" w:bidi="fa-IR"/>
              </w:rPr>
            </w:pPr>
          </w:p>
        </w:tc>
        <w:tc>
          <w:tcPr>
            <w:tcW w:w="720"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6"/>
                <w:szCs w:val="16"/>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432"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shd w:val="clear" w:color="auto" w:fill="auto"/>
            <w:vAlign w:val="center"/>
          </w:tcPr>
          <w:p w:rsidR="009C4734" w:rsidRPr="009C4734" w:rsidRDefault="009C4734" w:rsidP="009C4734">
            <w:pPr>
              <w:jc w:val="center"/>
              <w:rPr>
                <w:rFonts w:eastAsia="SimSun" w:cs="B Nazanin"/>
                <w:sz w:val="16"/>
                <w:szCs w:val="16"/>
                <w:lang w:eastAsia="zh-CN" w:bidi="fa-IR"/>
              </w:rPr>
            </w:pPr>
          </w:p>
        </w:tc>
      </w:tr>
      <w:tr w:rsidR="009C4734" w:rsidRPr="009C4734" w:rsidTr="009C4734">
        <w:trPr>
          <w:trHeight w:val="278"/>
        </w:trPr>
        <w:tc>
          <w:tcPr>
            <w:tcW w:w="610" w:type="dxa"/>
            <w:shd w:val="clear" w:color="auto" w:fill="auto"/>
            <w:vAlign w:val="center"/>
          </w:tcPr>
          <w:p w:rsidR="009C4734" w:rsidRPr="009C4734" w:rsidRDefault="009C4734" w:rsidP="009C4734">
            <w:pPr>
              <w:jc w:val="center"/>
              <w:rPr>
                <w:rFonts w:eastAsia="SimSun" w:cs="B Nazanin"/>
                <w:sz w:val="18"/>
                <w:szCs w:val="18"/>
                <w:lang w:eastAsia="zh-CN" w:bidi="fa-IR"/>
              </w:rPr>
            </w:pPr>
            <w:r w:rsidRPr="009C4734">
              <w:rPr>
                <w:rFonts w:eastAsia="SimSun" w:cs="B Nazanin"/>
                <w:sz w:val="18"/>
                <w:szCs w:val="18"/>
                <w:lang w:eastAsia="zh-CN" w:bidi="fa-IR"/>
              </w:rPr>
              <w:t>5</w:t>
            </w:r>
          </w:p>
        </w:tc>
        <w:tc>
          <w:tcPr>
            <w:tcW w:w="57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36"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36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54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20"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450"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815" w:type="dxa"/>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722" w:type="dxa"/>
            <w:gridSpan w:val="2"/>
            <w:shd w:val="clear" w:color="auto" w:fill="auto"/>
            <w:vAlign w:val="center"/>
          </w:tcPr>
          <w:p w:rsidR="009C4734" w:rsidRPr="009C4734" w:rsidRDefault="009C4734" w:rsidP="009C4734">
            <w:pPr>
              <w:jc w:val="center"/>
              <w:rPr>
                <w:rFonts w:eastAsia="SimSun" w:cs="B Nazanin"/>
                <w:sz w:val="20"/>
                <w:szCs w:val="20"/>
                <w:lang w:eastAsia="zh-CN" w:bidi="fa-IR"/>
              </w:rPr>
            </w:pPr>
          </w:p>
        </w:tc>
        <w:tc>
          <w:tcPr>
            <w:tcW w:w="630"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720" w:type="dxa"/>
            <w:gridSpan w:val="2"/>
            <w:shd w:val="clear" w:color="auto" w:fill="auto"/>
            <w:vAlign w:val="center"/>
          </w:tcPr>
          <w:p w:rsidR="009C4734" w:rsidRPr="009C4734" w:rsidRDefault="009C4734" w:rsidP="009C4734">
            <w:pPr>
              <w:ind w:left="360" w:hanging="360"/>
              <w:contextualSpacing/>
              <w:jc w:val="center"/>
              <w:rPr>
                <w:rFonts w:eastAsia="SimSun" w:cs="Times New Roman"/>
                <w:sz w:val="15"/>
                <w:szCs w:val="15"/>
                <w:lang w:eastAsia="zh-CN" w:bidi="fa-IR"/>
              </w:rPr>
            </w:pPr>
          </w:p>
        </w:tc>
        <w:tc>
          <w:tcPr>
            <w:tcW w:w="720"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6"/>
                <w:szCs w:val="16"/>
                <w:lang w:eastAsia="zh-CN" w:bidi="fa-IR"/>
              </w:rPr>
            </w:pPr>
          </w:p>
        </w:tc>
        <w:tc>
          <w:tcPr>
            <w:tcW w:w="630" w:type="dxa"/>
            <w:gridSpan w:val="2"/>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432" w:type="dxa"/>
            <w:shd w:val="clear" w:color="auto" w:fill="auto"/>
            <w:vAlign w:val="center"/>
          </w:tcPr>
          <w:p w:rsidR="009C4734" w:rsidRPr="009C4734" w:rsidRDefault="009C4734" w:rsidP="009C4734">
            <w:pPr>
              <w:jc w:val="center"/>
              <w:rPr>
                <w:rFonts w:eastAsia="SimSun" w:cs="B Nazanin"/>
                <w:sz w:val="15"/>
                <w:szCs w:val="15"/>
                <w:lang w:eastAsia="zh-CN" w:bidi="fa-IR"/>
              </w:rPr>
            </w:pPr>
          </w:p>
        </w:tc>
        <w:tc>
          <w:tcPr>
            <w:tcW w:w="630" w:type="dxa"/>
            <w:shd w:val="clear" w:color="auto" w:fill="auto"/>
            <w:vAlign w:val="center"/>
          </w:tcPr>
          <w:p w:rsidR="009C4734" w:rsidRPr="009C4734" w:rsidRDefault="009C4734" w:rsidP="009C4734">
            <w:pPr>
              <w:jc w:val="center"/>
              <w:rPr>
                <w:rFonts w:eastAsia="SimSun" w:cs="B Nazanin"/>
                <w:sz w:val="16"/>
                <w:szCs w:val="16"/>
                <w:lang w:eastAsia="zh-CN" w:bidi="fa-IR"/>
              </w:rPr>
            </w:pPr>
          </w:p>
        </w:tc>
      </w:tr>
      <w:tr w:rsidR="009C4734" w:rsidRPr="009C4734" w:rsidTr="009C4734">
        <w:trPr>
          <w:trHeight w:val="1007"/>
        </w:trPr>
        <w:tc>
          <w:tcPr>
            <w:tcW w:w="10980" w:type="dxa"/>
            <w:gridSpan w:val="26"/>
            <w:shd w:val="clear" w:color="auto" w:fill="auto"/>
          </w:tcPr>
          <w:p w:rsidR="009C4734" w:rsidRPr="009C4734" w:rsidRDefault="009C4734" w:rsidP="0094478F">
            <w:pPr>
              <w:bidi/>
              <w:jc w:val="right"/>
              <w:rPr>
                <w:rFonts w:eastAsia="SimSun" w:cs="B Nazanin"/>
                <w:sz w:val="28"/>
                <w:rtl/>
                <w:lang w:eastAsia="zh-CN" w:bidi="fa-IR"/>
              </w:rPr>
            </w:pPr>
            <w:r w:rsidRPr="009C4734">
              <w:rPr>
                <w:rFonts w:eastAsia="SimSun" w:cs="B Nazanin"/>
                <w:sz w:val="28"/>
                <w:u w:val="single"/>
                <w:lang w:eastAsia="zh-CN" w:bidi="fa-IR"/>
              </w:rPr>
              <w:t>Explanation</w:t>
            </w:r>
            <w:r w:rsidRPr="009C4734">
              <w:rPr>
                <w:rFonts w:eastAsia="SimSun" w:cs="B Nazanin"/>
                <w:sz w:val="28"/>
                <w:lang w:eastAsia="zh-CN" w:bidi="fa-IR"/>
              </w:rPr>
              <w:t>:</w:t>
            </w:r>
            <w:r w:rsidRPr="009C4734">
              <w:rPr>
                <w:rFonts w:eastAsia="SimSun" w:cs="B Nazanin" w:hint="cs"/>
                <w:sz w:val="28"/>
                <w:rtl/>
                <w:lang w:eastAsia="zh-CN" w:bidi="fa-IR"/>
              </w:rPr>
              <w:t xml:space="preserve">                                 </w:t>
            </w:r>
          </w:p>
        </w:tc>
      </w:tr>
      <w:tr w:rsidR="009C4734" w:rsidRPr="009C4734" w:rsidTr="009C4734">
        <w:trPr>
          <w:trHeight w:val="638"/>
        </w:trPr>
        <w:tc>
          <w:tcPr>
            <w:tcW w:w="10980" w:type="dxa"/>
            <w:gridSpan w:val="26"/>
            <w:tcBorders>
              <w:bottom w:val="single" w:sz="4" w:space="0" w:color="auto"/>
            </w:tcBorders>
            <w:shd w:val="clear" w:color="auto" w:fill="auto"/>
          </w:tcPr>
          <w:p w:rsidR="009C4734" w:rsidRPr="009C4734" w:rsidRDefault="009C4734" w:rsidP="009C4734">
            <w:pPr>
              <w:rPr>
                <w:rFonts w:eastAsia="SimSun" w:cs="B Nazanin"/>
                <w:sz w:val="20"/>
                <w:szCs w:val="20"/>
                <w:rtl/>
                <w:lang w:eastAsia="zh-CN" w:bidi="fa-IR"/>
              </w:rPr>
            </w:pPr>
            <w:r w:rsidRPr="009C4734">
              <w:rPr>
                <w:rFonts w:eastAsia="SimSun" w:cs="B Nazanin"/>
                <w:b/>
                <w:bCs/>
                <w:sz w:val="20"/>
                <w:szCs w:val="20"/>
                <w:lang w:eastAsia="zh-CN" w:bidi="fa-IR"/>
              </w:rPr>
              <w:t>Sketch</w:t>
            </w:r>
            <w:r w:rsidRPr="009C4734">
              <w:rPr>
                <w:rFonts w:eastAsia="SimSun" w:cs="B Nazanin"/>
                <w:sz w:val="20"/>
                <w:szCs w:val="20"/>
                <w:lang w:eastAsia="zh-CN" w:bidi="fa-IR"/>
              </w:rPr>
              <w:t>:</w:t>
            </w:r>
          </w:p>
          <w:p w:rsidR="009C4734" w:rsidRPr="009C4734" w:rsidRDefault="009C4734" w:rsidP="009C4734">
            <w:pPr>
              <w:rPr>
                <w:rFonts w:eastAsia="SimSun" w:cs="B Nazanin"/>
                <w:sz w:val="20"/>
                <w:szCs w:val="20"/>
                <w:lang w:eastAsia="zh-CN" w:bidi="fa-IR"/>
              </w:rPr>
            </w:pPr>
          </w:p>
          <w:p w:rsidR="009C4734" w:rsidRPr="009C4734" w:rsidRDefault="009C4734" w:rsidP="009C4734">
            <w:pPr>
              <w:rPr>
                <w:rFonts w:eastAsia="SimSun" w:cs="B Nazanin"/>
                <w:sz w:val="20"/>
                <w:szCs w:val="20"/>
                <w:lang w:eastAsia="zh-CN" w:bidi="fa-IR"/>
              </w:rPr>
            </w:pPr>
          </w:p>
        </w:tc>
      </w:tr>
      <w:tr w:rsidR="009C4734" w:rsidRPr="009C4734" w:rsidTr="009C4734">
        <w:trPr>
          <w:trHeight w:val="275"/>
        </w:trPr>
        <w:tc>
          <w:tcPr>
            <w:tcW w:w="10980" w:type="dxa"/>
            <w:gridSpan w:val="26"/>
            <w:tcBorders>
              <w:bottom w:val="single" w:sz="4" w:space="0" w:color="auto"/>
            </w:tcBorders>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Weld Identification:</w:t>
            </w:r>
          </w:p>
          <w:p w:rsidR="009C4734" w:rsidRPr="009C4734" w:rsidRDefault="009C4734" w:rsidP="009C4734">
            <w:pPr>
              <w:rPr>
                <w:rFonts w:eastAsia="SimSun" w:cs="B Nazanin"/>
                <w:b/>
                <w:bCs/>
                <w:sz w:val="20"/>
                <w:szCs w:val="20"/>
                <w:lang w:eastAsia="zh-CN" w:bidi="fa-IR"/>
              </w:rPr>
            </w:pPr>
            <w:r w:rsidRPr="009C4734">
              <w:rPr>
                <w:rFonts w:eastAsia="SimSun" w:cs="B Nazanin"/>
                <w:sz w:val="20"/>
                <w:szCs w:val="20"/>
                <w:lang w:eastAsia="zh-CN" w:bidi="fa-IR"/>
              </w:rPr>
              <w:t>BP: Bottom Plate, TP</w:t>
            </w:r>
            <w:r w:rsidRPr="009C4734">
              <w:rPr>
                <w:rFonts w:eastAsia="SimSun" w:cs="B Nazanin"/>
                <w:sz w:val="20"/>
                <w:szCs w:val="20"/>
                <w:shd w:val="clear" w:color="auto" w:fill="FFFFFF"/>
                <w:lang w:eastAsia="zh-CN" w:bidi="fa-IR"/>
              </w:rPr>
              <w:t>: Top Plate, BC: Box Corner, WF: Web fo Flange, SP: Splice Plate, CP:Cover Plate, S:Stiffener, CB: Column to Base Plate, GP:Gusset Plate,     LW:</w:t>
            </w:r>
            <w:r w:rsidRPr="009C4734">
              <w:rPr>
                <w:rFonts w:eastAsia="SimSun" w:cs="Times New Roman"/>
                <w:szCs w:val="24"/>
                <w:shd w:val="clear" w:color="auto" w:fill="FFFFFF"/>
                <w:lang w:eastAsia="zh-CN" w:bidi="fa-IR"/>
              </w:rPr>
              <w:t xml:space="preserve"> </w:t>
            </w:r>
            <w:r w:rsidRPr="009C4734">
              <w:rPr>
                <w:rFonts w:eastAsia="SimSun" w:cs="B Nazanin"/>
                <w:sz w:val="20"/>
                <w:szCs w:val="20"/>
                <w:shd w:val="clear" w:color="auto" w:fill="FFFFFF"/>
                <w:lang w:eastAsia="zh-CN" w:bidi="fa-IR"/>
              </w:rPr>
              <w:t>longitudinal weld    CW:</w:t>
            </w:r>
            <w:r w:rsidRPr="009C4734">
              <w:rPr>
                <w:rFonts w:eastAsia="SimSun" w:cs="Times New Roman"/>
                <w:szCs w:val="24"/>
                <w:shd w:val="clear" w:color="auto" w:fill="FFFFFF"/>
                <w:lang w:eastAsia="zh-CN" w:bidi="fa-IR"/>
              </w:rPr>
              <w:t xml:space="preserve"> </w:t>
            </w:r>
            <w:r w:rsidRPr="009C4734">
              <w:rPr>
                <w:rFonts w:eastAsia="SimSun" w:cs="B Nazanin"/>
                <w:sz w:val="20"/>
                <w:szCs w:val="20"/>
                <w:shd w:val="clear" w:color="auto" w:fill="FFFFFF"/>
                <w:lang w:eastAsia="zh-CN" w:bidi="fa-IR"/>
              </w:rPr>
              <w:t>circular weld</w:t>
            </w:r>
          </w:p>
        </w:tc>
      </w:tr>
      <w:tr w:rsidR="009C4734" w:rsidRPr="009C4734" w:rsidTr="009C4734">
        <w:trPr>
          <w:trHeight w:val="1974"/>
        </w:trPr>
        <w:tc>
          <w:tcPr>
            <w:tcW w:w="4101" w:type="dxa"/>
            <w:gridSpan w:val="10"/>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Name &amp; Sign of Inspector:</w:t>
            </w:r>
          </w:p>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Date:</w:t>
            </w:r>
          </w:p>
        </w:tc>
        <w:tc>
          <w:tcPr>
            <w:tcW w:w="3671" w:type="dxa"/>
            <w:gridSpan w:val="8"/>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Name &amp; Sign of corrector:</w:t>
            </w:r>
          </w:p>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Date:</w:t>
            </w:r>
          </w:p>
        </w:tc>
        <w:tc>
          <w:tcPr>
            <w:tcW w:w="3208" w:type="dxa"/>
            <w:gridSpan w:val="8"/>
            <w:shd w:val="clear" w:color="auto" w:fill="auto"/>
          </w:tcPr>
          <w:p w:rsidR="009C4734" w:rsidRPr="009C4734" w:rsidRDefault="009C4734" w:rsidP="009C4734">
            <w:pPr>
              <w:rPr>
                <w:rFonts w:eastAsia="SimSun" w:cs="B Nazanin"/>
                <w:b/>
                <w:bCs/>
                <w:sz w:val="20"/>
                <w:szCs w:val="20"/>
                <w:lang w:eastAsia="zh-CN" w:bidi="fa-IR"/>
              </w:rPr>
            </w:pPr>
            <w:r w:rsidRPr="009C4734">
              <w:rPr>
                <w:rFonts w:eastAsia="SimSun" w:cs="B Nazanin"/>
                <w:b/>
                <w:bCs/>
                <w:sz w:val="20"/>
                <w:szCs w:val="20"/>
                <w:lang w:eastAsia="zh-CN" w:bidi="fa-IR"/>
              </w:rPr>
              <w:t>Name &amp; Sign of Client :</w:t>
            </w:r>
          </w:p>
          <w:p w:rsidR="009C4734" w:rsidRPr="009C4734" w:rsidRDefault="009C4734" w:rsidP="009C4734">
            <w:pPr>
              <w:rPr>
                <w:rFonts w:eastAsia="SimSun" w:cs="B Nazanin"/>
                <w:sz w:val="20"/>
                <w:szCs w:val="20"/>
                <w:lang w:eastAsia="zh-CN" w:bidi="fa-IR"/>
              </w:rPr>
            </w:pPr>
            <w:r w:rsidRPr="009C4734">
              <w:rPr>
                <w:rFonts w:eastAsia="SimSun" w:cs="B Nazanin"/>
                <w:b/>
                <w:bCs/>
                <w:sz w:val="20"/>
                <w:szCs w:val="20"/>
                <w:lang w:eastAsia="zh-CN" w:bidi="fa-IR"/>
              </w:rPr>
              <w:t>Date:</w:t>
            </w:r>
          </w:p>
        </w:tc>
      </w:tr>
    </w:tbl>
    <w:p w:rsidR="00630C41" w:rsidRDefault="00630C41" w:rsidP="00517222">
      <w:pPr>
        <w:rPr>
          <w:rFonts w:asciiTheme="minorBidi" w:hAnsiTheme="minorBidi" w:cstheme="minorBidi"/>
          <w:sz w:val="22"/>
          <w:szCs w:val="22"/>
        </w:rPr>
      </w:pPr>
    </w:p>
    <w:p w:rsidR="00517222" w:rsidRPr="00FC395A" w:rsidRDefault="00517222" w:rsidP="00FC395A">
      <w:pPr>
        <w:pStyle w:val="Heading1"/>
        <w:numPr>
          <w:ilvl w:val="0"/>
          <w:numId w:val="20"/>
        </w:numPr>
        <w:jc w:val="left"/>
        <w:rPr>
          <w:rFonts w:asciiTheme="minorBidi" w:hAnsiTheme="minorBidi" w:cstheme="minorBidi"/>
        </w:rPr>
      </w:pPr>
      <w:bookmarkStart w:id="59" w:name="_Toc110014124"/>
      <w:r w:rsidRPr="00FC395A">
        <w:rPr>
          <w:rFonts w:asciiTheme="minorBidi" w:hAnsiTheme="minorBidi" w:cstheme="minorBidi"/>
        </w:rPr>
        <w:lastRenderedPageBreak/>
        <w:t>LIQUID PENETRANT TEST</w:t>
      </w:r>
      <w:bookmarkEnd w:id="59"/>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GENERAL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liquid penetrant examination method is an effective means for detecting discontinuities which are open to the surface of nonporous metals and other materials. Typical discontinuities detectable by this method are cracks, seams, laps, cold shuts, laminations, and porosity. In principle, a liquid penetrant is applied to the surface to be examined and allowed to enter discontinuities. All excess penetrant is then removed, the part is dried, and a developer is applied. The developer functions both as a blotter to absorb penetrant that has been trapped in discontinuities, and as a contrasting background to enhance the visibility of penetrant indications. The dyes in penetrants are either color contrast (visible under white light) or fluorescent (visible under ultraviolet light). </w:t>
      </w:r>
    </w:p>
    <w:p w:rsidR="00630C41" w:rsidRPr="00630C41" w:rsidRDefault="00630C41" w:rsidP="00517222">
      <w:pPr>
        <w:ind w:left="360"/>
        <w:rPr>
          <w:rFonts w:asciiTheme="minorBidi" w:hAnsiTheme="minorBidi" w:cstheme="minorBidi"/>
          <w:sz w:val="22"/>
          <w:szCs w:val="22"/>
        </w:rPr>
      </w:pP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SURFACE PREPARATION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Prior to each liquid penetrant examination, the surface to be examined and all adjacent areas within at least 1 in. (25 mm) shall be dry and free of all dirt, grease, lint, scale, welding flux, weld spatter, paint, oil, and other extraneous matter that could obscure surface openings or otherwise interfere with the examination.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TECHNIQUE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A color contrast (visible) penetrant will be used with water washable penetrant process.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The following mediums and / or similar will be used for finding discontinuities: </w:t>
      </w:r>
    </w:p>
    <w:p w:rsidR="00630C41" w:rsidRPr="00517222" w:rsidRDefault="00630C41" w:rsidP="008902A5">
      <w:pPr>
        <w:pStyle w:val="ListParagraph"/>
        <w:numPr>
          <w:ilvl w:val="0"/>
          <w:numId w:val="46"/>
        </w:numPr>
        <w:ind w:left="360" w:firstLine="0"/>
        <w:jc w:val="both"/>
        <w:rPr>
          <w:rFonts w:asciiTheme="minorBidi" w:hAnsiTheme="minorBidi" w:cstheme="minorBidi"/>
          <w:sz w:val="22"/>
          <w:szCs w:val="22"/>
        </w:rPr>
      </w:pPr>
      <w:r w:rsidRPr="00517222">
        <w:rPr>
          <w:rFonts w:asciiTheme="minorBidi" w:hAnsiTheme="minorBidi" w:cstheme="minorBidi"/>
          <w:sz w:val="22"/>
          <w:szCs w:val="22"/>
        </w:rPr>
        <w:t xml:space="preserve">Magnaflux – (cleaner) SKC – S </w:t>
      </w:r>
    </w:p>
    <w:p w:rsidR="00630C41" w:rsidRPr="00517222" w:rsidRDefault="00630C41" w:rsidP="008902A5">
      <w:pPr>
        <w:pStyle w:val="ListParagraph"/>
        <w:numPr>
          <w:ilvl w:val="0"/>
          <w:numId w:val="46"/>
        </w:numPr>
        <w:ind w:left="360" w:firstLine="0"/>
        <w:jc w:val="both"/>
        <w:rPr>
          <w:rFonts w:asciiTheme="minorBidi" w:hAnsiTheme="minorBidi" w:cstheme="minorBidi"/>
          <w:sz w:val="22"/>
          <w:szCs w:val="22"/>
        </w:rPr>
      </w:pPr>
      <w:r w:rsidRPr="00517222">
        <w:rPr>
          <w:rFonts w:asciiTheme="minorBidi" w:hAnsiTheme="minorBidi" w:cstheme="minorBidi"/>
          <w:sz w:val="22"/>
          <w:szCs w:val="22"/>
        </w:rPr>
        <w:t xml:space="preserve">Magnaflux – (penetrant red) SKL – SP1 </w:t>
      </w:r>
    </w:p>
    <w:p w:rsidR="00630C41" w:rsidRPr="00517222" w:rsidRDefault="00630C41" w:rsidP="008902A5">
      <w:pPr>
        <w:pStyle w:val="ListParagraph"/>
        <w:numPr>
          <w:ilvl w:val="0"/>
          <w:numId w:val="46"/>
        </w:numPr>
        <w:ind w:left="360" w:firstLine="0"/>
        <w:jc w:val="both"/>
        <w:rPr>
          <w:rFonts w:asciiTheme="minorBidi" w:hAnsiTheme="minorBidi" w:cstheme="minorBidi"/>
          <w:sz w:val="22"/>
          <w:szCs w:val="22"/>
        </w:rPr>
      </w:pPr>
      <w:r w:rsidRPr="00517222">
        <w:rPr>
          <w:rFonts w:asciiTheme="minorBidi" w:hAnsiTheme="minorBidi" w:cstheme="minorBidi"/>
          <w:sz w:val="22"/>
          <w:szCs w:val="22"/>
        </w:rPr>
        <w:t xml:space="preserve">Magnaflux – (developer ) SKD – S2 </w:t>
      </w:r>
    </w:p>
    <w:p w:rsidR="00630C41" w:rsidRPr="00517222" w:rsidRDefault="00630C41" w:rsidP="008902A5">
      <w:pPr>
        <w:pStyle w:val="ListParagraph"/>
        <w:numPr>
          <w:ilvl w:val="0"/>
          <w:numId w:val="46"/>
        </w:numPr>
        <w:ind w:left="360" w:firstLine="0"/>
        <w:jc w:val="both"/>
        <w:rPr>
          <w:rFonts w:asciiTheme="minorBidi" w:hAnsiTheme="minorBidi" w:cstheme="minorBidi"/>
          <w:sz w:val="22"/>
          <w:szCs w:val="22"/>
        </w:rPr>
      </w:pPr>
      <w:r w:rsidRPr="00517222">
        <w:rPr>
          <w:rFonts w:asciiTheme="minorBidi" w:hAnsiTheme="minorBidi" w:cstheme="minorBidi"/>
          <w:sz w:val="22"/>
          <w:szCs w:val="22"/>
        </w:rPr>
        <w:t xml:space="preserve">Irrespective of the method or system selected for use by the CONTRACTOR, all component materials (penetrant, cleaner, developer) shall be materials from the same brand or manufacturer's system. Interchanging or use of penetrant, cleaner, or developer from different manufacturers or brands shall not be permitted.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TEMPERATURE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temperature of the penetrant and the surface of the part to be processed shall not be below </w:t>
      </w:r>
      <w:r w:rsidR="00517222">
        <w:rPr>
          <w:rFonts w:asciiTheme="minorBidi" w:hAnsiTheme="minorBidi" w:cstheme="minorBidi"/>
          <w:sz w:val="22"/>
          <w:szCs w:val="22"/>
        </w:rPr>
        <w:t>10</w:t>
      </w:r>
      <w:r w:rsidRPr="00630C41">
        <w:rPr>
          <w:rFonts w:asciiTheme="minorBidi" w:hAnsiTheme="minorBidi" w:cstheme="minorBidi"/>
          <w:sz w:val="22"/>
          <w:szCs w:val="22"/>
        </w:rPr>
        <w:t xml:space="preserve">°C nor above 52°C throughout the examination period. Local heating or cooling is permitted provided the part temperature remains in the range of </w:t>
      </w:r>
      <w:r w:rsidR="00517222">
        <w:rPr>
          <w:rFonts w:asciiTheme="minorBidi" w:hAnsiTheme="minorBidi" w:cstheme="minorBidi"/>
          <w:sz w:val="22"/>
          <w:szCs w:val="22"/>
        </w:rPr>
        <w:t>10</w:t>
      </w:r>
      <w:r w:rsidRPr="00630C41">
        <w:rPr>
          <w:rFonts w:asciiTheme="minorBidi" w:hAnsiTheme="minorBidi" w:cstheme="minorBidi"/>
          <w:sz w:val="22"/>
          <w:szCs w:val="22"/>
        </w:rPr>
        <w:t xml:space="preserve">°C to 52°C during the examination.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METHOD OF EXAMINATION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The following sequence shall be used for penetration test: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PRECLEANING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success of any penetrant examination procedure is greatly dependent upon the surface and discontinuity being free of any contaminant (solid or liquid) that might interfere with the penetrant process. </w:t>
      </w:r>
    </w:p>
    <w:p w:rsid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All part of area of parts to be examined must be clean and dry before the penetrant is applied. If only a section of a part , and all adjacent areas at least 1 in ( 25 mm) to be examined remove all contaminants from the area being examined. Clean is intended to mean that the surface must be from of rust, scale, welding flux, spatter, grease, paint, oily films, dirt, etc., that might interfere with penetration. All of these contaminations can prevent the penetrant from entering discontinuities. </w:t>
      </w:r>
    </w:p>
    <w:p w:rsidR="0094478F" w:rsidRPr="00630C41" w:rsidRDefault="0094478F" w:rsidP="00517222">
      <w:pPr>
        <w:ind w:left="360"/>
        <w:jc w:val="both"/>
        <w:rPr>
          <w:rFonts w:asciiTheme="minorBidi" w:hAnsiTheme="minorBidi" w:cstheme="minorBidi"/>
          <w:sz w:val="22"/>
          <w:szCs w:val="22"/>
        </w:rPr>
      </w:pP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lastRenderedPageBreak/>
        <w:t xml:space="preserve">DRYING AFTER CLEANING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It is essential that the surfaces be thoroughly dry after cleaning, since any liquid residue will hinder the entrance of the penetrant. Drying may be accomplished by warming or by exposure to ambient temperature.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PENETRANT APPLICATION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penetrant shall be applied by </w:t>
      </w:r>
      <w:r w:rsidR="00517222" w:rsidRPr="00630C41">
        <w:rPr>
          <w:rFonts w:asciiTheme="minorBidi" w:hAnsiTheme="minorBidi" w:cstheme="minorBidi"/>
          <w:sz w:val="22"/>
          <w:szCs w:val="22"/>
        </w:rPr>
        <w:t xml:space="preserve">spraying. </w:t>
      </w:r>
      <w:r w:rsidR="00517222">
        <w:rPr>
          <w:rFonts w:asciiTheme="minorBidi" w:hAnsiTheme="minorBidi" w:cstheme="minorBidi"/>
          <w:sz w:val="22"/>
          <w:szCs w:val="22"/>
        </w:rPr>
        <w:t>I</w:t>
      </w:r>
      <w:r w:rsidRPr="00630C41">
        <w:rPr>
          <w:rFonts w:asciiTheme="minorBidi" w:hAnsiTheme="minorBidi" w:cstheme="minorBidi"/>
          <w:sz w:val="22"/>
          <w:szCs w:val="22"/>
        </w:rPr>
        <w:t xml:space="preserve">f </w:t>
      </w:r>
      <w:r w:rsidR="00517222" w:rsidRPr="00630C41">
        <w:rPr>
          <w:rFonts w:asciiTheme="minorBidi" w:hAnsiTheme="minorBidi" w:cstheme="minorBidi"/>
          <w:sz w:val="22"/>
          <w:szCs w:val="22"/>
        </w:rPr>
        <w:t>necessary,</w:t>
      </w:r>
      <w:r w:rsidRPr="00630C41">
        <w:rPr>
          <w:rFonts w:asciiTheme="minorBidi" w:hAnsiTheme="minorBidi" w:cstheme="minorBidi"/>
          <w:sz w:val="22"/>
          <w:szCs w:val="22"/>
        </w:rPr>
        <w:t xml:space="preserve"> the material surface to be </w:t>
      </w:r>
      <w:r w:rsidR="00517222" w:rsidRPr="00630C41">
        <w:rPr>
          <w:rFonts w:asciiTheme="minorBidi" w:hAnsiTheme="minorBidi" w:cstheme="minorBidi"/>
          <w:sz w:val="22"/>
          <w:szCs w:val="22"/>
        </w:rPr>
        <w:t>examined,</w:t>
      </w:r>
      <w:r w:rsidRPr="00630C41">
        <w:rPr>
          <w:rFonts w:asciiTheme="minorBidi" w:hAnsiTheme="minorBidi" w:cstheme="minorBidi"/>
          <w:sz w:val="22"/>
          <w:szCs w:val="22"/>
        </w:rPr>
        <w:t xml:space="preserve"> shall be shaded or cooled to maintain the surface temperature between 16° C and 52° C during the </w:t>
      </w:r>
      <w:r w:rsidR="00517222" w:rsidRPr="00630C41">
        <w:rPr>
          <w:rFonts w:asciiTheme="minorBidi" w:hAnsiTheme="minorBidi" w:cstheme="minorBidi"/>
          <w:sz w:val="22"/>
          <w:szCs w:val="22"/>
        </w:rPr>
        <w:t xml:space="preserve">examination. </w:t>
      </w:r>
      <w:r w:rsidRPr="00630C41">
        <w:rPr>
          <w:rFonts w:asciiTheme="minorBidi" w:hAnsiTheme="minorBidi" w:cstheme="minorBidi"/>
          <w:sz w:val="22"/>
          <w:szCs w:val="22"/>
        </w:rPr>
        <w:t xml:space="preserve">The liquid penetrant shall remain on the weld for at least five 5 </w:t>
      </w:r>
      <w:r w:rsidR="00517222" w:rsidRPr="00630C41">
        <w:rPr>
          <w:rFonts w:asciiTheme="minorBidi" w:hAnsiTheme="minorBidi" w:cstheme="minorBidi"/>
          <w:sz w:val="22"/>
          <w:szCs w:val="22"/>
        </w:rPr>
        <w:t xml:space="preserve">minutes. </w:t>
      </w:r>
      <w:r w:rsidRPr="00630C41">
        <w:rPr>
          <w:rFonts w:asciiTheme="minorBidi" w:hAnsiTheme="minorBidi" w:cstheme="minorBidi"/>
          <w:sz w:val="22"/>
          <w:szCs w:val="22"/>
        </w:rPr>
        <w:t xml:space="preserve">If the liquid penetrant dries out completely before the duration of the penetration </w:t>
      </w:r>
      <w:r w:rsidR="00517222" w:rsidRPr="00630C41">
        <w:rPr>
          <w:rFonts w:asciiTheme="minorBidi" w:hAnsiTheme="minorBidi" w:cstheme="minorBidi"/>
          <w:sz w:val="22"/>
          <w:szCs w:val="22"/>
        </w:rPr>
        <w:t>time,</w:t>
      </w:r>
      <w:r w:rsidRPr="00630C41">
        <w:rPr>
          <w:rFonts w:asciiTheme="minorBidi" w:hAnsiTheme="minorBidi" w:cstheme="minorBidi"/>
          <w:sz w:val="22"/>
          <w:szCs w:val="22"/>
        </w:rPr>
        <w:t xml:space="preserve"> additional penetrant shall applied ad required.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After the area to be examined has been cleaned, dried and is within the temperature range, apply the penetrant to the surface to be examined so that the entire part or area under examination is completely covered with penetrant.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PENETRANT DWELL TIME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After application, allow excess penetrant to drain from the part (care should be taken to prevent pools of penetrant of the part), while allowing for proper penetrant dwell time. The length of time the penetrant must remain on the part to allow proper penetration should be as recommended by the penetrant manufacturer.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REMOVAL OF EXCESS PENETRANT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After the specified penetration (dwell) time has elapsed, any penetrant remaining on the surface shall be removed, taking care to minimize removal of penetrant from discontinuities Excess water washable penetrant shall be removed with a water spray. The water pressure shall not exceed 50 psi (350 kPa), and the water temperature shall not exceed 43°C.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DRYING AFTER EXCESS PENETRANT REMOVAL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For the water washable or post-emulsifying technique, the surfaces may be dried by blotting with clean materials or by using circulating air, provided the temperature of the surface is not raised above 52°C.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DEVELOPING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developer shall be applied as soon as possible after penetrant removal; the time interval shall not exceed that established in the procedure. Insufficient coating thickness may not draw the penetrant out of discontinuities; conversely, excessive coating thickness may mask indications. With color contrast penetrants, only a wet developer shall be used.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WET DEVELOPER APPLICATION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Prior to applying suspension type wet developer to the surface, the developer must be thoroughly agitated to ensure adequate dispersion of suspended particles.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AQUEOUS DEVELOPER APPLICATION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Aqueous developer may be applied to either a wet or dry surface. It shall be applied by dipping, brushing, spraying, or other means, provided a thin coating is obtained over the entire surface being examined.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lastRenderedPageBreak/>
        <w:t xml:space="preserve">Drying time may be decreased by using warm air, provided the surface temperature of the part is not raised above 52°C. Blotting is not permitted.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NONAQUEOUS DEVELOPER APPLICATION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Nonaqueous developer shall be applied only to a dry surface. It shall be applied by spraying, except where safety or restricted access precludes it. Under such conditions, developer may be applied by brushing.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Drying shall be by normal evaporation.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Developing time for final interpretation begins immediately after the application of a dry developer or as soon as a wet developer coating is dry. The minimum developing time is 10 minutes.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EVALUATION </w:t>
      </w:r>
    </w:p>
    <w:p w:rsidR="00630C41" w:rsidRPr="00783546" w:rsidRDefault="00630C41" w:rsidP="008902A5">
      <w:pPr>
        <w:pStyle w:val="ListParagraph"/>
        <w:numPr>
          <w:ilvl w:val="0"/>
          <w:numId w:val="46"/>
        </w:numPr>
        <w:rPr>
          <w:rFonts w:asciiTheme="minorBidi" w:hAnsiTheme="minorBidi" w:cstheme="minorBidi"/>
          <w:sz w:val="22"/>
          <w:szCs w:val="22"/>
        </w:rPr>
      </w:pPr>
      <w:r w:rsidRPr="00783546">
        <w:rPr>
          <w:rFonts w:asciiTheme="minorBidi" w:hAnsiTheme="minorBidi" w:cstheme="minorBidi"/>
          <w:sz w:val="22"/>
          <w:szCs w:val="22"/>
        </w:rPr>
        <w:t xml:space="preserve">All indications shall be evaluated in terms of the acceptance standards of ASME Sec. VIII Div.1 Appendix 8. </w:t>
      </w:r>
    </w:p>
    <w:p w:rsidR="00630C41" w:rsidRPr="00783546" w:rsidRDefault="00630C41" w:rsidP="008902A5">
      <w:pPr>
        <w:pStyle w:val="ListParagraph"/>
        <w:numPr>
          <w:ilvl w:val="0"/>
          <w:numId w:val="46"/>
        </w:numPr>
        <w:jc w:val="both"/>
        <w:rPr>
          <w:rFonts w:asciiTheme="minorBidi" w:hAnsiTheme="minorBidi" w:cstheme="minorBidi"/>
          <w:sz w:val="22"/>
          <w:szCs w:val="22"/>
        </w:rPr>
      </w:pPr>
      <w:r w:rsidRPr="00783546">
        <w:rPr>
          <w:rFonts w:asciiTheme="minorBidi" w:hAnsiTheme="minorBidi" w:cstheme="minorBidi"/>
          <w:sz w:val="22"/>
          <w:szCs w:val="22"/>
        </w:rPr>
        <w:t xml:space="preserve">Discontinuities at the surface will be indicated by bleed-out of penetrant; however, localized surface irregularities due to machining marks or other surface conditions may produce false indications. </w:t>
      </w:r>
    </w:p>
    <w:p w:rsidR="00630C41" w:rsidRPr="00783546" w:rsidRDefault="00630C41" w:rsidP="008902A5">
      <w:pPr>
        <w:pStyle w:val="ListParagraph"/>
        <w:numPr>
          <w:ilvl w:val="0"/>
          <w:numId w:val="46"/>
        </w:numPr>
        <w:jc w:val="both"/>
        <w:rPr>
          <w:rFonts w:asciiTheme="minorBidi" w:hAnsiTheme="minorBidi" w:cstheme="minorBidi"/>
          <w:sz w:val="22"/>
          <w:szCs w:val="22"/>
        </w:rPr>
      </w:pPr>
      <w:r w:rsidRPr="00783546">
        <w:rPr>
          <w:rFonts w:asciiTheme="minorBidi" w:hAnsiTheme="minorBidi" w:cstheme="minorBidi"/>
          <w:sz w:val="22"/>
          <w:szCs w:val="22"/>
        </w:rPr>
        <w:t xml:space="preserve">Broad areas of fluorescence or pigmentation which could mask indications of discontinuities are unacceptable, and such areas shall be cleaned and reexamined.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LIGHT INTENSITY </w:t>
      </w:r>
    </w:p>
    <w:p w:rsidR="00630C41" w:rsidRPr="00630C41" w:rsidRDefault="00630C41" w:rsidP="00783546">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 minimum light intensity of 100 fc (1000 lx) is required on the surface to be examined to ensure adequate sensitivity during the examination and evaluation of indications.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POST-EXAMINATION CLEANING </w:t>
      </w:r>
    </w:p>
    <w:p w:rsidR="00630C41" w:rsidRPr="00630C41" w:rsidRDefault="00630C41" w:rsidP="00783546">
      <w:pPr>
        <w:ind w:left="360"/>
        <w:jc w:val="both"/>
        <w:rPr>
          <w:rFonts w:asciiTheme="minorBidi" w:hAnsiTheme="minorBidi" w:cstheme="minorBidi"/>
          <w:sz w:val="22"/>
          <w:szCs w:val="22"/>
        </w:rPr>
      </w:pPr>
      <w:r w:rsidRPr="00630C41">
        <w:rPr>
          <w:rFonts w:asciiTheme="minorBidi" w:hAnsiTheme="minorBidi" w:cstheme="minorBidi"/>
          <w:sz w:val="22"/>
          <w:szCs w:val="22"/>
        </w:rPr>
        <w:t>Post-examination cleaning should be conducted as soon as practical after evaluation and documentation</w:t>
      </w:r>
      <w:r w:rsidRPr="00630C41">
        <w:rPr>
          <w:rFonts w:asciiTheme="minorBidi" w:hAnsiTheme="minorBidi" w:cstheme="minorBidi"/>
          <w:b/>
          <w:sz w:val="22"/>
          <w:szCs w:val="22"/>
        </w:rPr>
        <w:t xml:space="preserve">.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REPAIR AND TEST </w:t>
      </w: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Unacceptable defects, shall be processed as follows: </w:t>
      </w:r>
    </w:p>
    <w:p w:rsidR="00630C41" w:rsidRPr="00630C41" w:rsidRDefault="00630C41" w:rsidP="008902A5">
      <w:pPr>
        <w:numPr>
          <w:ilvl w:val="0"/>
          <w:numId w:val="24"/>
        </w:numPr>
        <w:ind w:left="360"/>
        <w:rPr>
          <w:rFonts w:asciiTheme="minorBidi" w:hAnsiTheme="minorBidi" w:cstheme="minorBidi"/>
          <w:sz w:val="22"/>
          <w:szCs w:val="22"/>
        </w:rPr>
      </w:pPr>
      <w:r w:rsidRPr="00630C41">
        <w:rPr>
          <w:rFonts w:asciiTheme="minorBidi" w:hAnsiTheme="minorBidi" w:cstheme="minorBidi"/>
          <w:sz w:val="22"/>
          <w:szCs w:val="22"/>
        </w:rPr>
        <w:t xml:space="preserve">Remove by light grinding. </w:t>
      </w:r>
    </w:p>
    <w:p w:rsidR="00630C41" w:rsidRPr="00630C41" w:rsidRDefault="00630C41" w:rsidP="008902A5">
      <w:pPr>
        <w:numPr>
          <w:ilvl w:val="0"/>
          <w:numId w:val="24"/>
        </w:numPr>
        <w:ind w:left="360"/>
        <w:rPr>
          <w:rFonts w:asciiTheme="minorBidi" w:hAnsiTheme="minorBidi" w:cstheme="minorBidi"/>
          <w:sz w:val="22"/>
          <w:szCs w:val="22"/>
        </w:rPr>
      </w:pPr>
      <w:r w:rsidRPr="00630C41">
        <w:rPr>
          <w:rFonts w:asciiTheme="minorBidi" w:hAnsiTheme="minorBidi" w:cstheme="minorBidi"/>
          <w:sz w:val="22"/>
          <w:szCs w:val="22"/>
        </w:rPr>
        <w:t>Re-examination; repeat previous steps above as necessary until an acceptable test result is confirmed</w:t>
      </w:r>
      <w:r w:rsidR="00783546" w:rsidRPr="00630C41">
        <w:rPr>
          <w:rFonts w:asciiTheme="minorBidi" w:hAnsiTheme="minorBidi" w:cstheme="minorBidi"/>
          <w:sz w:val="22"/>
          <w:szCs w:val="22"/>
        </w:rPr>
        <w:t>. (</w:t>
      </w:r>
      <w:r w:rsidRPr="00630C41">
        <w:rPr>
          <w:rFonts w:asciiTheme="minorBidi" w:hAnsiTheme="minorBidi" w:cstheme="minorBidi"/>
          <w:sz w:val="22"/>
          <w:szCs w:val="22"/>
        </w:rPr>
        <w:t xml:space="preserve">This means grinding and examining until confirmed that the defect has been completely removed). </w:t>
      </w:r>
    </w:p>
    <w:p w:rsidR="00630C41" w:rsidRPr="00630C41" w:rsidRDefault="00630C41" w:rsidP="008902A5">
      <w:pPr>
        <w:numPr>
          <w:ilvl w:val="0"/>
          <w:numId w:val="24"/>
        </w:numPr>
        <w:ind w:left="360"/>
        <w:rPr>
          <w:rFonts w:asciiTheme="minorBidi" w:hAnsiTheme="minorBidi" w:cstheme="minorBidi"/>
          <w:sz w:val="22"/>
          <w:szCs w:val="22"/>
        </w:rPr>
      </w:pPr>
      <w:r w:rsidRPr="00630C41">
        <w:rPr>
          <w:rFonts w:asciiTheme="minorBidi" w:hAnsiTheme="minorBidi" w:cstheme="minorBidi"/>
          <w:sz w:val="22"/>
          <w:szCs w:val="22"/>
        </w:rPr>
        <w:t xml:space="preserve">Thickness verification after the removal of the defects (without repair welding). Either by a visual assessment, or by direct measurement by Ultra-sonic gauging or pit gauge. - Repair weld, if below minimum thickness </w:t>
      </w:r>
    </w:p>
    <w:p w:rsidR="00630C41" w:rsidRDefault="00630C41" w:rsidP="008902A5">
      <w:pPr>
        <w:numPr>
          <w:ilvl w:val="0"/>
          <w:numId w:val="24"/>
        </w:numPr>
        <w:ind w:left="360"/>
        <w:rPr>
          <w:rFonts w:asciiTheme="minorBidi" w:hAnsiTheme="minorBidi" w:cstheme="minorBidi"/>
          <w:sz w:val="22"/>
          <w:szCs w:val="22"/>
        </w:rPr>
      </w:pPr>
      <w:r w:rsidRPr="00630C41">
        <w:rPr>
          <w:rFonts w:asciiTheme="minorBidi" w:hAnsiTheme="minorBidi" w:cstheme="minorBidi"/>
          <w:sz w:val="22"/>
          <w:szCs w:val="22"/>
        </w:rPr>
        <w:t xml:space="preserve">Re-examination (if a repair weld has been performed) </w:t>
      </w:r>
    </w:p>
    <w:p w:rsidR="00783546" w:rsidRPr="00630C41" w:rsidRDefault="00783546" w:rsidP="00783546">
      <w:pPr>
        <w:ind w:left="360"/>
        <w:rPr>
          <w:rFonts w:asciiTheme="minorBidi" w:hAnsiTheme="minorBidi" w:cstheme="minorBidi"/>
          <w:sz w:val="22"/>
          <w:szCs w:val="22"/>
        </w:rPr>
      </w:pP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t xml:space="preserve">CERTIFICATION </w:t>
      </w:r>
    </w:p>
    <w:p w:rsid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After inspection a liquid penetrant examination report shall be filled out in the attached related form. </w:t>
      </w:r>
    </w:p>
    <w:p w:rsidR="0094478F" w:rsidRDefault="0094478F" w:rsidP="00517222">
      <w:pPr>
        <w:ind w:left="360"/>
        <w:rPr>
          <w:rFonts w:asciiTheme="minorBidi" w:hAnsiTheme="minorBidi" w:cstheme="minorBidi"/>
          <w:sz w:val="22"/>
          <w:szCs w:val="22"/>
        </w:rPr>
      </w:pPr>
    </w:p>
    <w:p w:rsidR="0094478F" w:rsidRDefault="0094478F" w:rsidP="00517222">
      <w:pPr>
        <w:ind w:left="360"/>
        <w:rPr>
          <w:rFonts w:asciiTheme="minorBidi" w:hAnsiTheme="minorBidi" w:cstheme="minorBidi"/>
          <w:sz w:val="22"/>
          <w:szCs w:val="22"/>
        </w:rPr>
      </w:pPr>
    </w:p>
    <w:p w:rsidR="0094478F" w:rsidRPr="00630C41" w:rsidRDefault="0094478F" w:rsidP="00517222">
      <w:pPr>
        <w:ind w:left="360"/>
        <w:rPr>
          <w:rFonts w:asciiTheme="minorBidi" w:hAnsiTheme="minorBidi" w:cstheme="minorBidi"/>
          <w:sz w:val="22"/>
          <w:szCs w:val="22"/>
        </w:rPr>
      </w:pPr>
    </w:p>
    <w:p w:rsidR="00630C41" w:rsidRPr="00630C41" w:rsidRDefault="00630C41" w:rsidP="00517222">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517222">
      <w:pPr>
        <w:ind w:left="360"/>
        <w:rPr>
          <w:rFonts w:asciiTheme="minorBidi" w:hAnsiTheme="minorBidi" w:cstheme="minorBidi"/>
          <w:b/>
          <w:sz w:val="22"/>
          <w:szCs w:val="22"/>
        </w:rPr>
      </w:pPr>
      <w:r w:rsidRPr="00630C41">
        <w:rPr>
          <w:rFonts w:asciiTheme="minorBidi" w:hAnsiTheme="minorBidi" w:cstheme="minorBidi"/>
          <w:b/>
          <w:sz w:val="22"/>
          <w:szCs w:val="22"/>
        </w:rPr>
        <w:lastRenderedPageBreak/>
        <w:t xml:space="preserve">PERSONNEL QUALIFICATION </w:t>
      </w:r>
    </w:p>
    <w:p w:rsidR="00630C41" w:rsidRPr="00630C41" w:rsidRDefault="00630C41" w:rsidP="00783546">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All personnel performing liquid penetrant examination according to this specification shall be qualified Level I, </w:t>
      </w:r>
      <w:r w:rsidR="00783546" w:rsidRPr="00630C41">
        <w:rPr>
          <w:rFonts w:asciiTheme="minorBidi" w:hAnsiTheme="minorBidi" w:cstheme="minorBidi"/>
          <w:sz w:val="22"/>
          <w:szCs w:val="22"/>
        </w:rPr>
        <w:t>II,</w:t>
      </w:r>
      <w:r w:rsidRPr="00630C41">
        <w:rPr>
          <w:rFonts w:asciiTheme="minorBidi" w:hAnsiTheme="minorBidi" w:cstheme="minorBidi"/>
          <w:sz w:val="22"/>
          <w:szCs w:val="22"/>
        </w:rPr>
        <w:t xml:space="preserve"> III of ASNT –TC-1A or </w:t>
      </w:r>
      <w:r w:rsidR="00783546" w:rsidRPr="00630C41">
        <w:rPr>
          <w:rFonts w:asciiTheme="minorBidi" w:hAnsiTheme="minorBidi" w:cstheme="minorBidi"/>
          <w:sz w:val="22"/>
          <w:szCs w:val="22"/>
        </w:rPr>
        <w:t xml:space="preserve">equivalent. </w:t>
      </w:r>
      <w:r w:rsidRPr="00630C41">
        <w:rPr>
          <w:rFonts w:asciiTheme="minorBidi" w:hAnsiTheme="minorBidi" w:cstheme="minorBidi"/>
          <w:sz w:val="22"/>
          <w:szCs w:val="22"/>
        </w:rPr>
        <w:t xml:space="preserve">Interpretation shall be performed only by level II or </w:t>
      </w:r>
      <w:r w:rsidR="00783546" w:rsidRPr="00630C41">
        <w:rPr>
          <w:rFonts w:asciiTheme="minorBidi" w:hAnsiTheme="minorBidi" w:cstheme="minorBidi"/>
          <w:sz w:val="22"/>
          <w:szCs w:val="22"/>
        </w:rPr>
        <w:t xml:space="preserve">III. </w:t>
      </w:r>
    </w:p>
    <w:p w:rsidR="00262576" w:rsidRDefault="00262576" w:rsidP="00783546">
      <w:pPr>
        <w:jc w:val="center"/>
        <w:rPr>
          <w:rFonts w:asciiTheme="minorBidi" w:hAnsiTheme="minorBidi" w:cstheme="minorBidi"/>
          <w:b/>
          <w:bCs/>
          <w:sz w:val="22"/>
          <w:szCs w:val="22"/>
        </w:rPr>
      </w:pPr>
    </w:p>
    <w:p w:rsidR="00262576" w:rsidRDefault="00262576" w:rsidP="00783546">
      <w:pPr>
        <w:jc w:val="center"/>
        <w:rPr>
          <w:rFonts w:asciiTheme="minorBidi" w:hAnsiTheme="minorBidi" w:cstheme="minorBidi"/>
          <w:b/>
          <w:bCs/>
          <w:sz w:val="22"/>
          <w:szCs w:val="22"/>
        </w:rPr>
      </w:pPr>
    </w:p>
    <w:p w:rsidR="00262576" w:rsidRDefault="00262576"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94478F" w:rsidRDefault="0094478F" w:rsidP="00783546">
      <w:pPr>
        <w:jc w:val="center"/>
        <w:rPr>
          <w:rFonts w:asciiTheme="minorBidi" w:hAnsiTheme="minorBidi" w:cstheme="minorBidi"/>
          <w:b/>
          <w:bCs/>
          <w:sz w:val="22"/>
          <w:szCs w:val="22"/>
        </w:rPr>
      </w:pPr>
    </w:p>
    <w:p w:rsidR="00262576" w:rsidRDefault="00262576" w:rsidP="00783546">
      <w:pPr>
        <w:jc w:val="center"/>
        <w:rPr>
          <w:rFonts w:asciiTheme="minorBidi" w:hAnsiTheme="minorBidi" w:cstheme="minorBidi"/>
          <w:b/>
          <w:bCs/>
          <w:sz w:val="22"/>
          <w:szCs w:val="22"/>
        </w:rPr>
      </w:pPr>
    </w:p>
    <w:p w:rsidR="00262576" w:rsidRDefault="00262576" w:rsidP="00783546">
      <w:pPr>
        <w:jc w:val="center"/>
        <w:rPr>
          <w:rFonts w:asciiTheme="minorBidi" w:hAnsiTheme="minorBidi" w:cstheme="minorBidi"/>
          <w:b/>
          <w:bCs/>
          <w:sz w:val="22"/>
          <w:szCs w:val="22"/>
        </w:rPr>
      </w:pPr>
    </w:p>
    <w:p w:rsidR="00630C41" w:rsidRPr="00783546" w:rsidRDefault="00783546" w:rsidP="00783546">
      <w:pPr>
        <w:jc w:val="center"/>
        <w:rPr>
          <w:rFonts w:asciiTheme="minorBidi" w:hAnsiTheme="minorBidi" w:cstheme="minorBidi"/>
          <w:b/>
          <w:bCs/>
          <w:sz w:val="22"/>
          <w:szCs w:val="22"/>
        </w:rPr>
      </w:pPr>
      <w:r w:rsidRPr="00783546">
        <w:rPr>
          <w:rFonts w:asciiTheme="minorBidi" w:hAnsiTheme="minorBidi" w:cstheme="minorBidi"/>
          <w:b/>
          <w:bCs/>
          <w:sz w:val="22"/>
          <w:szCs w:val="22"/>
        </w:rPr>
        <w:lastRenderedPageBreak/>
        <w:t xml:space="preserve">DYE PENETRANT </w:t>
      </w:r>
      <w:r w:rsidR="00740462" w:rsidRPr="00783546">
        <w:rPr>
          <w:rFonts w:asciiTheme="minorBidi" w:hAnsiTheme="minorBidi" w:cstheme="minorBidi"/>
          <w:b/>
          <w:bCs/>
          <w:sz w:val="22"/>
          <w:szCs w:val="22"/>
        </w:rPr>
        <w:t>INSPECTION REPORT</w:t>
      </w:r>
    </w:p>
    <w:tbl>
      <w:tblPr>
        <w:tblW w:w="106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672"/>
        <w:gridCol w:w="630"/>
        <w:gridCol w:w="540"/>
        <w:gridCol w:w="811"/>
        <w:gridCol w:w="359"/>
        <w:gridCol w:w="230"/>
        <w:gridCol w:w="580"/>
        <w:gridCol w:w="1027"/>
        <w:gridCol w:w="53"/>
        <w:gridCol w:w="93"/>
        <w:gridCol w:w="718"/>
        <w:gridCol w:w="179"/>
        <w:gridCol w:w="446"/>
        <w:gridCol w:w="448"/>
        <w:gridCol w:w="425"/>
        <w:gridCol w:w="122"/>
        <w:gridCol w:w="729"/>
        <w:gridCol w:w="530"/>
        <w:gridCol w:w="320"/>
        <w:gridCol w:w="1278"/>
      </w:tblGrid>
      <w:tr w:rsidR="00783546" w:rsidRPr="00783546" w:rsidTr="00783546">
        <w:trPr>
          <w:trHeight w:val="571"/>
        </w:trPr>
        <w:tc>
          <w:tcPr>
            <w:tcW w:w="3097" w:type="dxa"/>
            <w:gridSpan w:val="5"/>
            <w:shd w:val="clear" w:color="auto" w:fill="auto"/>
          </w:tcPr>
          <w:p w:rsidR="00783546" w:rsidRPr="00783546" w:rsidRDefault="00783546" w:rsidP="00783546">
            <w:pPr>
              <w:rPr>
                <w:rFonts w:cs="B Nazanin"/>
                <w:b/>
                <w:bCs/>
                <w:sz w:val="20"/>
                <w:szCs w:val="20"/>
              </w:rPr>
            </w:pPr>
            <w:r w:rsidRPr="00783546">
              <w:rPr>
                <w:rFonts w:cs="B Nazanin"/>
                <w:b/>
                <w:bCs/>
                <w:sz w:val="20"/>
                <w:szCs w:val="20"/>
              </w:rPr>
              <w:t>Request No.</w:t>
            </w:r>
          </w:p>
        </w:tc>
        <w:tc>
          <w:tcPr>
            <w:tcW w:w="2196" w:type="dxa"/>
            <w:gridSpan w:val="4"/>
            <w:shd w:val="clear" w:color="auto" w:fill="auto"/>
          </w:tcPr>
          <w:p w:rsidR="00783546" w:rsidRPr="00783546" w:rsidRDefault="00783546" w:rsidP="00783546">
            <w:pPr>
              <w:rPr>
                <w:rFonts w:cs="B Nazanin"/>
                <w:b/>
                <w:bCs/>
                <w:sz w:val="20"/>
                <w:szCs w:val="20"/>
              </w:rPr>
            </w:pPr>
            <w:r w:rsidRPr="00783546">
              <w:rPr>
                <w:rFonts w:cs="B Nazanin"/>
                <w:b/>
                <w:bCs/>
                <w:sz w:val="20"/>
                <w:szCs w:val="20"/>
              </w:rPr>
              <w:t>Examination Date:</w:t>
            </w:r>
          </w:p>
        </w:tc>
        <w:tc>
          <w:tcPr>
            <w:tcW w:w="2484" w:type="dxa"/>
            <w:gridSpan w:val="8"/>
            <w:shd w:val="clear" w:color="auto" w:fill="auto"/>
          </w:tcPr>
          <w:p w:rsidR="00783546" w:rsidRPr="00783546" w:rsidRDefault="00783546" w:rsidP="00783546">
            <w:pPr>
              <w:rPr>
                <w:rFonts w:cs="B Nazanin"/>
                <w:b/>
                <w:bCs/>
                <w:sz w:val="20"/>
                <w:szCs w:val="20"/>
              </w:rPr>
            </w:pPr>
            <w:r w:rsidRPr="00783546">
              <w:rPr>
                <w:rFonts w:cs="B Nazanin"/>
                <w:b/>
                <w:bCs/>
                <w:sz w:val="20"/>
                <w:szCs w:val="20"/>
              </w:rPr>
              <w:t>Inspection Procedure No.</w:t>
            </w:r>
          </w:p>
        </w:tc>
        <w:tc>
          <w:tcPr>
            <w:tcW w:w="2857" w:type="dxa"/>
            <w:gridSpan w:val="4"/>
            <w:shd w:val="clear" w:color="auto" w:fill="auto"/>
          </w:tcPr>
          <w:p w:rsidR="00783546" w:rsidRPr="00783546" w:rsidRDefault="00783546" w:rsidP="00783546">
            <w:pPr>
              <w:rPr>
                <w:rFonts w:cs="B Nazanin"/>
                <w:b/>
                <w:bCs/>
                <w:sz w:val="20"/>
                <w:szCs w:val="20"/>
              </w:rPr>
            </w:pPr>
            <w:r w:rsidRPr="00783546">
              <w:rPr>
                <w:rFonts w:cs="B Nazanin"/>
                <w:b/>
                <w:bCs/>
                <w:sz w:val="20"/>
                <w:szCs w:val="20"/>
              </w:rPr>
              <w:t>Report No.</w:t>
            </w:r>
          </w:p>
        </w:tc>
      </w:tr>
      <w:tr w:rsidR="00783546" w:rsidRPr="00783546" w:rsidTr="00783546">
        <w:trPr>
          <w:trHeight w:val="551"/>
        </w:trPr>
        <w:tc>
          <w:tcPr>
            <w:tcW w:w="3097" w:type="dxa"/>
            <w:gridSpan w:val="5"/>
            <w:shd w:val="clear" w:color="auto" w:fill="auto"/>
          </w:tcPr>
          <w:p w:rsidR="00783546" w:rsidRPr="00783546" w:rsidRDefault="00783546" w:rsidP="00783546">
            <w:pPr>
              <w:rPr>
                <w:rFonts w:cs="B Nazanin"/>
                <w:b/>
                <w:bCs/>
                <w:sz w:val="20"/>
                <w:szCs w:val="20"/>
              </w:rPr>
            </w:pPr>
            <w:r w:rsidRPr="00783546">
              <w:rPr>
                <w:rFonts w:cs="B Nazanin"/>
                <w:b/>
                <w:bCs/>
                <w:sz w:val="20"/>
                <w:szCs w:val="20"/>
              </w:rPr>
              <w:t>Client:</w:t>
            </w:r>
          </w:p>
        </w:tc>
        <w:tc>
          <w:tcPr>
            <w:tcW w:w="2196" w:type="dxa"/>
            <w:gridSpan w:val="4"/>
            <w:shd w:val="clear" w:color="auto" w:fill="auto"/>
          </w:tcPr>
          <w:p w:rsidR="00783546" w:rsidRPr="00783546" w:rsidRDefault="00783546" w:rsidP="00783546">
            <w:pPr>
              <w:rPr>
                <w:rFonts w:cs="B Nazanin"/>
                <w:b/>
                <w:bCs/>
                <w:sz w:val="20"/>
                <w:szCs w:val="20"/>
              </w:rPr>
            </w:pPr>
            <w:r w:rsidRPr="00783546">
              <w:rPr>
                <w:rFonts w:cs="B Nazanin"/>
                <w:b/>
                <w:bCs/>
                <w:sz w:val="20"/>
                <w:szCs w:val="20"/>
              </w:rPr>
              <w:t>Contractor:</w:t>
            </w:r>
          </w:p>
        </w:tc>
        <w:tc>
          <w:tcPr>
            <w:tcW w:w="2484" w:type="dxa"/>
            <w:gridSpan w:val="8"/>
            <w:shd w:val="clear" w:color="auto" w:fill="auto"/>
          </w:tcPr>
          <w:p w:rsidR="00783546" w:rsidRPr="00783546" w:rsidRDefault="00783546" w:rsidP="00783546">
            <w:pPr>
              <w:rPr>
                <w:rFonts w:cs="B Nazanin"/>
                <w:b/>
                <w:bCs/>
                <w:sz w:val="20"/>
                <w:szCs w:val="20"/>
              </w:rPr>
            </w:pPr>
            <w:r w:rsidRPr="00783546">
              <w:rPr>
                <w:rFonts w:cs="B Nazanin"/>
                <w:b/>
                <w:bCs/>
                <w:sz w:val="20"/>
                <w:szCs w:val="20"/>
              </w:rPr>
              <w:t>Project:</w:t>
            </w:r>
          </w:p>
        </w:tc>
        <w:tc>
          <w:tcPr>
            <w:tcW w:w="2857" w:type="dxa"/>
            <w:gridSpan w:val="4"/>
            <w:shd w:val="clear" w:color="auto" w:fill="auto"/>
          </w:tcPr>
          <w:p w:rsidR="00783546" w:rsidRPr="00783546" w:rsidRDefault="00783546" w:rsidP="00783546">
            <w:pPr>
              <w:rPr>
                <w:rFonts w:cs="B Nazanin"/>
                <w:b/>
                <w:bCs/>
                <w:sz w:val="20"/>
                <w:szCs w:val="20"/>
              </w:rPr>
            </w:pPr>
            <w:r w:rsidRPr="00783546">
              <w:rPr>
                <w:rFonts w:cs="B Nazanin"/>
                <w:b/>
                <w:bCs/>
                <w:sz w:val="20"/>
                <w:szCs w:val="20"/>
              </w:rPr>
              <w:t>Location:</w:t>
            </w:r>
          </w:p>
        </w:tc>
      </w:tr>
      <w:tr w:rsidR="00783546" w:rsidRPr="00783546" w:rsidTr="00783546">
        <w:trPr>
          <w:trHeight w:val="558"/>
        </w:trPr>
        <w:tc>
          <w:tcPr>
            <w:tcW w:w="3097" w:type="dxa"/>
            <w:gridSpan w:val="5"/>
            <w:shd w:val="clear" w:color="auto" w:fill="auto"/>
          </w:tcPr>
          <w:p w:rsidR="00783546" w:rsidRPr="00783546" w:rsidRDefault="00783546" w:rsidP="00783546">
            <w:pPr>
              <w:rPr>
                <w:rFonts w:cs="B Nazanin"/>
                <w:b/>
                <w:bCs/>
                <w:sz w:val="20"/>
                <w:szCs w:val="20"/>
              </w:rPr>
            </w:pPr>
            <w:r w:rsidRPr="00783546">
              <w:rPr>
                <w:rFonts w:cs="B Nazanin"/>
                <w:b/>
                <w:bCs/>
                <w:sz w:val="20"/>
                <w:szCs w:val="20"/>
              </w:rPr>
              <w:t>Component Code:</w:t>
            </w:r>
          </w:p>
        </w:tc>
        <w:tc>
          <w:tcPr>
            <w:tcW w:w="3060" w:type="dxa"/>
            <w:gridSpan w:val="7"/>
            <w:shd w:val="clear" w:color="auto" w:fill="auto"/>
          </w:tcPr>
          <w:p w:rsidR="00783546" w:rsidRPr="00783546" w:rsidRDefault="00783546" w:rsidP="00783546">
            <w:pPr>
              <w:rPr>
                <w:rFonts w:cs="B Nazanin"/>
                <w:sz w:val="20"/>
                <w:szCs w:val="20"/>
              </w:rPr>
            </w:pPr>
            <w:r w:rsidRPr="00783546">
              <w:rPr>
                <w:rFonts w:cs="B Nazanin"/>
                <w:b/>
                <w:bCs/>
                <w:sz w:val="20"/>
                <w:szCs w:val="20"/>
              </w:rPr>
              <w:t>Parent Material:</w:t>
            </w:r>
          </w:p>
        </w:tc>
        <w:tc>
          <w:tcPr>
            <w:tcW w:w="4477" w:type="dxa"/>
            <w:gridSpan w:val="9"/>
            <w:shd w:val="clear" w:color="auto" w:fill="auto"/>
          </w:tcPr>
          <w:p w:rsidR="00783546" w:rsidRPr="00783546" w:rsidRDefault="00783546" w:rsidP="00783546">
            <w:pPr>
              <w:tabs>
                <w:tab w:val="left" w:pos="4552"/>
              </w:tabs>
              <w:rPr>
                <w:rFonts w:cs="B Nazanin"/>
                <w:b/>
                <w:bCs/>
                <w:sz w:val="20"/>
                <w:szCs w:val="20"/>
              </w:rPr>
            </w:pPr>
            <w:r w:rsidRPr="00783546">
              <w:rPr>
                <w:rFonts w:cs="B Nazanin"/>
                <w:b/>
                <w:bCs/>
                <w:sz w:val="20"/>
                <w:szCs w:val="20"/>
              </w:rPr>
              <w:t>Acceptance criteria reference:</w:t>
            </w:r>
          </w:p>
        </w:tc>
      </w:tr>
      <w:tr w:rsidR="00783546" w:rsidRPr="00783546" w:rsidTr="00783546">
        <w:trPr>
          <w:trHeight w:val="215"/>
        </w:trPr>
        <w:tc>
          <w:tcPr>
            <w:tcW w:w="10634" w:type="dxa"/>
            <w:gridSpan w:val="21"/>
            <w:shd w:val="clear" w:color="auto" w:fill="D9D9D9"/>
            <w:vAlign w:val="center"/>
          </w:tcPr>
          <w:p w:rsidR="00783546" w:rsidRPr="00783546" w:rsidRDefault="00783546" w:rsidP="00783546">
            <w:pPr>
              <w:jc w:val="center"/>
              <w:rPr>
                <w:rFonts w:cs="B Nazanin"/>
                <w:b/>
                <w:bCs/>
                <w:sz w:val="20"/>
                <w:szCs w:val="20"/>
              </w:rPr>
            </w:pPr>
            <w:r w:rsidRPr="00783546">
              <w:rPr>
                <w:rFonts w:cs="B Nazanin"/>
                <w:b/>
                <w:bCs/>
                <w:sz w:val="20"/>
                <w:szCs w:val="20"/>
              </w:rPr>
              <w:t>Test Condition</w:t>
            </w:r>
          </w:p>
        </w:tc>
      </w:tr>
      <w:tr w:rsidR="00783546" w:rsidRPr="00783546" w:rsidTr="00783546">
        <w:trPr>
          <w:trHeight w:val="315"/>
        </w:trPr>
        <w:tc>
          <w:tcPr>
            <w:tcW w:w="6782" w:type="dxa"/>
            <w:gridSpan w:val="14"/>
            <w:shd w:val="clear" w:color="auto" w:fill="auto"/>
          </w:tcPr>
          <w:p w:rsidR="00783546" w:rsidRPr="00783546" w:rsidRDefault="00783546" w:rsidP="00783546">
            <w:pPr>
              <w:rPr>
                <w:rFonts w:cs="B Nazanin"/>
                <w:sz w:val="20"/>
                <w:szCs w:val="20"/>
              </w:rPr>
            </w:pPr>
            <w:r w:rsidRPr="00783546">
              <w:rPr>
                <w:rFonts w:cs="B Nazanin"/>
                <w:b/>
                <w:bCs/>
                <w:sz w:val="20"/>
                <w:szCs w:val="20"/>
              </w:rPr>
              <w:t>Surface cleaning</w:t>
            </w:r>
            <w:r w:rsidRPr="00783546">
              <w:rPr>
                <w:rFonts w:cs="B Nazanin"/>
                <w:sz w:val="20"/>
                <w:szCs w:val="20"/>
              </w:rPr>
              <w:t>:   Brushing</w:t>
            </w:r>
            <w:r w:rsidRPr="00783546">
              <w:rPr>
                <w:rFonts w:cs="B Nazanin"/>
                <w:sz w:val="20"/>
                <w:szCs w:val="20"/>
              </w:rPr>
              <w:sym w:font="Wingdings 2" w:char="F081"/>
            </w:r>
            <w:r w:rsidRPr="00783546">
              <w:rPr>
                <w:rFonts w:cs="B Nazanin"/>
                <w:sz w:val="20"/>
                <w:szCs w:val="20"/>
              </w:rPr>
              <w:t xml:space="preserve">    Grinding </w:t>
            </w:r>
            <w:r w:rsidRPr="00783546">
              <w:rPr>
                <w:rFonts w:cs="B Nazanin"/>
                <w:sz w:val="20"/>
                <w:szCs w:val="20"/>
              </w:rPr>
              <w:sym w:font="Wingdings 2" w:char="F081"/>
            </w:r>
            <w:r w:rsidRPr="00783546">
              <w:rPr>
                <w:rFonts w:cs="B Nazanin"/>
                <w:sz w:val="20"/>
                <w:szCs w:val="20"/>
              </w:rPr>
              <w:t xml:space="preserve">       Solvent</w:t>
            </w:r>
            <w:r w:rsidRPr="00783546">
              <w:rPr>
                <w:rFonts w:cs="B Nazanin"/>
                <w:sz w:val="20"/>
                <w:szCs w:val="20"/>
              </w:rPr>
              <w:sym w:font="Wingdings 2" w:char="F081"/>
            </w:r>
            <w:r w:rsidRPr="00783546">
              <w:rPr>
                <w:rFonts w:cs="B Nazanin"/>
                <w:sz w:val="20"/>
                <w:szCs w:val="20"/>
              </w:rPr>
              <w:t xml:space="preserve">             Other</w:t>
            </w:r>
            <w:r w:rsidRPr="00783546">
              <w:rPr>
                <w:rFonts w:cs="B Nazanin"/>
                <w:sz w:val="18"/>
                <w:szCs w:val="18"/>
              </w:rPr>
              <w:sym w:font="Wingdings 2" w:char="F081"/>
            </w:r>
          </w:p>
        </w:tc>
        <w:tc>
          <w:tcPr>
            <w:tcW w:w="3852" w:type="dxa"/>
            <w:gridSpan w:val="7"/>
            <w:shd w:val="clear" w:color="auto" w:fill="auto"/>
          </w:tcPr>
          <w:p w:rsidR="00783546" w:rsidRPr="00783546" w:rsidRDefault="00783546" w:rsidP="00783546">
            <w:pPr>
              <w:rPr>
                <w:rFonts w:cs="B Nazanin"/>
                <w:sz w:val="20"/>
                <w:szCs w:val="20"/>
              </w:rPr>
            </w:pPr>
            <w:r w:rsidRPr="00783546">
              <w:rPr>
                <w:rFonts w:cs="B Nazanin"/>
                <w:b/>
                <w:bCs/>
                <w:sz w:val="20"/>
                <w:szCs w:val="20"/>
              </w:rPr>
              <w:t xml:space="preserve">Welding Process: </w:t>
            </w:r>
          </w:p>
        </w:tc>
      </w:tr>
      <w:tr w:rsidR="00783546" w:rsidRPr="00783546" w:rsidTr="00783546">
        <w:trPr>
          <w:trHeight w:val="278"/>
        </w:trPr>
        <w:tc>
          <w:tcPr>
            <w:tcW w:w="6782" w:type="dxa"/>
            <w:gridSpan w:val="14"/>
            <w:shd w:val="clear" w:color="auto" w:fill="auto"/>
          </w:tcPr>
          <w:p w:rsidR="00783546" w:rsidRPr="00783546" w:rsidRDefault="00783546" w:rsidP="00783546">
            <w:pPr>
              <w:rPr>
                <w:rFonts w:cs="B Nazanin"/>
                <w:sz w:val="20"/>
                <w:szCs w:val="20"/>
              </w:rPr>
            </w:pPr>
            <w:r w:rsidRPr="00783546">
              <w:rPr>
                <w:rFonts w:cs="B Nazanin"/>
                <w:b/>
                <w:bCs/>
                <w:sz w:val="20"/>
                <w:szCs w:val="20"/>
              </w:rPr>
              <w:t>Joint design</w:t>
            </w:r>
            <w:r w:rsidRPr="00783546">
              <w:rPr>
                <w:rFonts w:cs="B Nazanin"/>
                <w:sz w:val="20"/>
                <w:szCs w:val="20"/>
              </w:rPr>
              <w:t>:  Tee</w:t>
            </w:r>
            <w:r w:rsidRPr="00783546">
              <w:rPr>
                <w:rFonts w:cs="B Nazanin"/>
                <w:sz w:val="20"/>
                <w:szCs w:val="20"/>
              </w:rPr>
              <w:sym w:font="Wingdings 2" w:char="F081"/>
            </w:r>
            <w:r w:rsidRPr="00783546">
              <w:rPr>
                <w:rFonts w:cs="B Nazanin"/>
                <w:sz w:val="20"/>
                <w:szCs w:val="20"/>
              </w:rPr>
              <w:t xml:space="preserve">     Lap</w:t>
            </w:r>
            <w:r w:rsidRPr="00783546">
              <w:rPr>
                <w:rFonts w:cs="B Nazanin"/>
                <w:sz w:val="20"/>
                <w:szCs w:val="20"/>
              </w:rPr>
              <w:sym w:font="Wingdings 2" w:char="F081"/>
            </w:r>
            <w:r w:rsidRPr="00783546">
              <w:rPr>
                <w:rFonts w:cs="B Nazanin"/>
                <w:sz w:val="20"/>
                <w:szCs w:val="20"/>
              </w:rPr>
              <w:t xml:space="preserve">      Butt</w:t>
            </w:r>
            <w:r w:rsidRPr="00783546">
              <w:rPr>
                <w:rFonts w:cs="B Nazanin"/>
                <w:sz w:val="20"/>
                <w:szCs w:val="20"/>
              </w:rPr>
              <w:sym w:font="Wingdings 2" w:char="F081"/>
            </w:r>
            <w:r w:rsidRPr="00783546">
              <w:rPr>
                <w:rFonts w:cs="B Nazanin"/>
                <w:sz w:val="20"/>
                <w:szCs w:val="20"/>
              </w:rPr>
              <w:t xml:space="preserve">   Corrner</w:t>
            </w:r>
            <w:r w:rsidRPr="00783546">
              <w:rPr>
                <w:rFonts w:cs="B Nazanin"/>
                <w:sz w:val="20"/>
                <w:szCs w:val="20"/>
              </w:rPr>
              <w:sym w:font="Wingdings 2" w:char="F081"/>
            </w:r>
            <w:r w:rsidRPr="00783546">
              <w:rPr>
                <w:rFonts w:cs="B Nazanin"/>
                <w:sz w:val="20"/>
                <w:szCs w:val="20"/>
              </w:rPr>
              <w:t xml:space="preserve">        Edge</w:t>
            </w:r>
            <w:r w:rsidRPr="00783546">
              <w:rPr>
                <w:rFonts w:cs="B Nazanin"/>
                <w:sz w:val="20"/>
                <w:szCs w:val="20"/>
              </w:rPr>
              <w:sym w:font="Wingdings 2" w:char="F081"/>
            </w:r>
            <w:r w:rsidRPr="00783546">
              <w:rPr>
                <w:rFonts w:cs="B Nazanin"/>
                <w:sz w:val="20"/>
                <w:szCs w:val="20"/>
              </w:rPr>
              <w:t xml:space="preserve">       Other</w:t>
            </w:r>
            <w:r w:rsidRPr="00783546">
              <w:rPr>
                <w:rFonts w:cs="B Nazanin"/>
                <w:sz w:val="20"/>
                <w:szCs w:val="20"/>
              </w:rPr>
              <w:sym w:font="Wingdings 2" w:char="F081"/>
            </w:r>
            <w:r w:rsidRPr="00783546">
              <w:rPr>
                <w:rFonts w:cs="B Nazanin"/>
                <w:sz w:val="20"/>
                <w:szCs w:val="20"/>
              </w:rPr>
              <w:t xml:space="preserve">   </w:t>
            </w:r>
          </w:p>
        </w:tc>
        <w:tc>
          <w:tcPr>
            <w:tcW w:w="3852" w:type="dxa"/>
            <w:gridSpan w:val="7"/>
            <w:shd w:val="clear" w:color="auto" w:fill="auto"/>
          </w:tcPr>
          <w:p w:rsidR="00783546" w:rsidRPr="00783546" w:rsidRDefault="00783546" w:rsidP="00783546">
            <w:pPr>
              <w:rPr>
                <w:rFonts w:cs="B Nazanin"/>
                <w:b/>
                <w:bCs/>
                <w:sz w:val="20"/>
                <w:szCs w:val="20"/>
              </w:rPr>
            </w:pPr>
            <w:r w:rsidRPr="00783546">
              <w:rPr>
                <w:rFonts w:cs="B Nazanin"/>
                <w:b/>
                <w:bCs/>
                <w:sz w:val="20"/>
                <w:szCs w:val="20"/>
              </w:rPr>
              <w:t>Performance Std:</w:t>
            </w:r>
          </w:p>
        </w:tc>
      </w:tr>
      <w:tr w:rsidR="00783546" w:rsidRPr="00783546" w:rsidTr="00783546">
        <w:trPr>
          <w:trHeight w:val="350"/>
        </w:trPr>
        <w:tc>
          <w:tcPr>
            <w:tcW w:w="6782" w:type="dxa"/>
            <w:gridSpan w:val="14"/>
            <w:shd w:val="clear" w:color="auto" w:fill="auto"/>
            <w:vAlign w:val="center"/>
          </w:tcPr>
          <w:p w:rsidR="00783546" w:rsidRPr="00783546" w:rsidRDefault="00783546" w:rsidP="00783546">
            <w:pPr>
              <w:rPr>
                <w:rFonts w:cs="B Nazanin"/>
                <w:sz w:val="20"/>
                <w:szCs w:val="20"/>
              </w:rPr>
            </w:pPr>
            <w:r w:rsidRPr="00783546">
              <w:rPr>
                <w:rFonts w:cs="B Nazanin"/>
                <w:b/>
                <w:bCs/>
                <w:sz w:val="20"/>
                <w:szCs w:val="20"/>
              </w:rPr>
              <w:t>Removal Method :</w:t>
            </w:r>
            <w:r w:rsidRPr="00783546">
              <w:rPr>
                <w:rFonts w:cs="B Nazanin"/>
                <w:sz w:val="20"/>
                <w:szCs w:val="20"/>
              </w:rPr>
              <w:t xml:space="preserve">    Water Washable </w:t>
            </w:r>
            <w:r w:rsidRPr="00783546">
              <w:rPr>
                <w:rFonts w:cs="B Nazanin"/>
                <w:sz w:val="20"/>
                <w:szCs w:val="20"/>
              </w:rPr>
              <w:sym w:font="Wingdings 2" w:char="F081"/>
            </w:r>
            <w:r w:rsidRPr="00783546">
              <w:rPr>
                <w:rFonts w:cs="B Nazanin"/>
                <w:sz w:val="20"/>
                <w:szCs w:val="20"/>
              </w:rPr>
              <w:t xml:space="preserve">      Post Emulsifiable </w:t>
            </w:r>
            <w:r w:rsidRPr="00783546">
              <w:rPr>
                <w:rFonts w:cs="B Nazanin"/>
                <w:sz w:val="20"/>
                <w:szCs w:val="20"/>
              </w:rPr>
              <w:sym w:font="Wingdings 2" w:char="F081"/>
            </w:r>
            <w:r w:rsidRPr="00783546">
              <w:rPr>
                <w:rFonts w:cs="B Nazanin"/>
                <w:sz w:val="20"/>
                <w:szCs w:val="20"/>
              </w:rPr>
              <w:t xml:space="preserve">      Solvent  </w:t>
            </w:r>
            <w:r w:rsidRPr="00783546">
              <w:rPr>
                <w:rFonts w:cs="B Nazanin"/>
                <w:sz w:val="20"/>
                <w:szCs w:val="20"/>
              </w:rPr>
              <w:sym w:font="Wingdings 2" w:char="F081"/>
            </w:r>
            <w:r w:rsidRPr="00783546">
              <w:rPr>
                <w:rFonts w:cs="B Nazanin"/>
                <w:sz w:val="20"/>
                <w:szCs w:val="20"/>
              </w:rPr>
              <w:t xml:space="preserve">                                   </w:t>
            </w:r>
          </w:p>
        </w:tc>
        <w:tc>
          <w:tcPr>
            <w:tcW w:w="2254" w:type="dxa"/>
            <w:gridSpan w:val="5"/>
            <w:shd w:val="clear" w:color="auto" w:fill="auto"/>
            <w:vAlign w:val="center"/>
          </w:tcPr>
          <w:p w:rsidR="00783546" w:rsidRPr="00783546" w:rsidRDefault="00783546" w:rsidP="00783546">
            <w:pPr>
              <w:rPr>
                <w:rFonts w:cs="B Nazanin"/>
                <w:sz w:val="20"/>
                <w:szCs w:val="20"/>
              </w:rPr>
            </w:pPr>
            <w:r w:rsidRPr="00783546">
              <w:rPr>
                <w:rFonts w:cs="B Nazanin"/>
                <w:b/>
                <w:bCs/>
                <w:sz w:val="20"/>
                <w:szCs w:val="20"/>
              </w:rPr>
              <w:t>Test length:</w:t>
            </w:r>
          </w:p>
        </w:tc>
        <w:tc>
          <w:tcPr>
            <w:tcW w:w="1598" w:type="dxa"/>
            <w:gridSpan w:val="2"/>
            <w:shd w:val="clear" w:color="auto" w:fill="auto"/>
            <w:vAlign w:val="center"/>
          </w:tcPr>
          <w:p w:rsidR="00783546" w:rsidRPr="00783546" w:rsidRDefault="00783546" w:rsidP="00783546">
            <w:pPr>
              <w:rPr>
                <w:rFonts w:cs="B Nazanin"/>
                <w:color w:val="FF0000"/>
                <w:sz w:val="20"/>
                <w:szCs w:val="20"/>
              </w:rPr>
            </w:pPr>
            <w:r w:rsidRPr="00783546">
              <w:rPr>
                <w:rFonts w:cs="B Nazanin"/>
                <w:sz w:val="20"/>
                <w:szCs w:val="20"/>
              </w:rPr>
              <w:t>Temp Test</w:t>
            </w:r>
            <w:r w:rsidRPr="00783546">
              <w:rPr>
                <w:rFonts w:cs="B Nazanin"/>
                <w:color w:val="FF0000"/>
                <w:sz w:val="20"/>
                <w:szCs w:val="20"/>
              </w:rPr>
              <w:t xml:space="preserve"> :</w:t>
            </w:r>
          </w:p>
        </w:tc>
      </w:tr>
      <w:tr w:rsidR="00783546" w:rsidRPr="00783546" w:rsidTr="00783546">
        <w:trPr>
          <w:trHeight w:val="613"/>
        </w:trPr>
        <w:tc>
          <w:tcPr>
            <w:tcW w:w="5439" w:type="dxa"/>
            <w:gridSpan w:val="11"/>
            <w:shd w:val="clear" w:color="auto" w:fill="auto"/>
            <w:vAlign w:val="center"/>
          </w:tcPr>
          <w:p w:rsidR="00783546" w:rsidRPr="00783546" w:rsidRDefault="00783546" w:rsidP="00783546">
            <w:pPr>
              <w:spacing w:line="360" w:lineRule="auto"/>
              <w:rPr>
                <w:rFonts w:cs="B Nazanin"/>
                <w:sz w:val="20"/>
                <w:szCs w:val="20"/>
              </w:rPr>
            </w:pPr>
            <w:r w:rsidRPr="00783546">
              <w:rPr>
                <w:rFonts w:cs="B Nazanin"/>
                <w:b/>
                <w:bCs/>
                <w:sz w:val="20"/>
                <w:szCs w:val="20"/>
              </w:rPr>
              <w:t>Developer Type :</w:t>
            </w:r>
            <w:r w:rsidRPr="00783546">
              <w:rPr>
                <w:rFonts w:cs="B Nazanin"/>
                <w:sz w:val="20"/>
                <w:szCs w:val="20"/>
              </w:rPr>
              <w:t xml:space="preserve">        Wet </w:t>
            </w:r>
            <w:r w:rsidRPr="00783546">
              <w:rPr>
                <w:rFonts w:cs="B Nazanin"/>
                <w:sz w:val="18"/>
                <w:szCs w:val="18"/>
              </w:rPr>
              <w:sym w:font="Wingdings 2" w:char="F081"/>
            </w:r>
            <w:r w:rsidRPr="00783546">
              <w:rPr>
                <w:rFonts w:cs="B Nazanin"/>
                <w:sz w:val="18"/>
                <w:szCs w:val="18"/>
              </w:rPr>
              <w:t xml:space="preserve">                     Dry </w:t>
            </w:r>
            <w:r w:rsidRPr="00783546">
              <w:rPr>
                <w:rFonts w:cs="B Nazanin"/>
                <w:sz w:val="18"/>
                <w:szCs w:val="18"/>
              </w:rPr>
              <w:sym w:font="Wingdings 2" w:char="F081"/>
            </w:r>
            <w:r w:rsidRPr="00783546">
              <w:rPr>
                <w:rFonts w:cs="B Nazanin"/>
                <w:sz w:val="18"/>
                <w:szCs w:val="18"/>
              </w:rPr>
              <w:t xml:space="preserve">  </w:t>
            </w:r>
            <w:r w:rsidRPr="00783546">
              <w:rPr>
                <w:rFonts w:cs="B Nazanin"/>
                <w:sz w:val="20"/>
                <w:szCs w:val="20"/>
              </w:rPr>
              <w:t xml:space="preserve">  </w:t>
            </w:r>
          </w:p>
          <w:p w:rsidR="00783546" w:rsidRPr="00783546" w:rsidRDefault="00783546" w:rsidP="00783546">
            <w:pPr>
              <w:spacing w:line="360" w:lineRule="auto"/>
              <w:rPr>
                <w:rFonts w:cs="B Nazanin"/>
                <w:sz w:val="20"/>
                <w:szCs w:val="20"/>
              </w:rPr>
            </w:pPr>
            <w:r w:rsidRPr="00783546">
              <w:rPr>
                <w:rFonts w:cs="B Nazanin"/>
                <w:b/>
                <w:bCs/>
                <w:sz w:val="20"/>
                <w:szCs w:val="20"/>
              </w:rPr>
              <w:t>Developer Brand and Code</w:t>
            </w:r>
            <w:r w:rsidRPr="00783546">
              <w:rPr>
                <w:rFonts w:cs="B Nazanin"/>
                <w:sz w:val="20"/>
                <w:szCs w:val="20"/>
              </w:rPr>
              <w:t>:</w:t>
            </w:r>
          </w:p>
        </w:tc>
        <w:tc>
          <w:tcPr>
            <w:tcW w:w="5195" w:type="dxa"/>
            <w:gridSpan w:val="10"/>
            <w:shd w:val="clear" w:color="auto" w:fill="auto"/>
            <w:vAlign w:val="center"/>
          </w:tcPr>
          <w:p w:rsidR="00783546" w:rsidRPr="00783546" w:rsidRDefault="00783546" w:rsidP="00783546">
            <w:pPr>
              <w:rPr>
                <w:rFonts w:cs="B Nazanin"/>
                <w:sz w:val="20"/>
                <w:szCs w:val="20"/>
              </w:rPr>
            </w:pPr>
            <w:r w:rsidRPr="00783546">
              <w:rPr>
                <w:rFonts w:cs="B Nazanin"/>
                <w:b/>
                <w:bCs/>
                <w:sz w:val="20"/>
                <w:szCs w:val="20"/>
              </w:rPr>
              <w:t>Penetrant Type:</w:t>
            </w:r>
            <w:r w:rsidRPr="00783546">
              <w:rPr>
                <w:rFonts w:cs="B Nazanin"/>
                <w:sz w:val="20"/>
                <w:szCs w:val="20"/>
              </w:rPr>
              <w:t xml:space="preserve">     Visible </w:t>
            </w:r>
            <w:r w:rsidRPr="00783546">
              <w:rPr>
                <w:rFonts w:cs="B Nazanin"/>
                <w:sz w:val="20"/>
                <w:szCs w:val="20"/>
              </w:rPr>
              <w:sym w:font="Wingdings 2" w:char="F081"/>
            </w:r>
            <w:r w:rsidRPr="00783546">
              <w:rPr>
                <w:rFonts w:cs="B Nazanin"/>
                <w:sz w:val="20"/>
                <w:szCs w:val="20"/>
              </w:rPr>
              <w:t xml:space="preserve">     florescent </w:t>
            </w:r>
            <w:r w:rsidRPr="00783546">
              <w:rPr>
                <w:rFonts w:cs="B Nazanin"/>
                <w:sz w:val="20"/>
                <w:szCs w:val="20"/>
              </w:rPr>
              <w:sym w:font="Wingdings 2" w:char="F081"/>
            </w:r>
            <w:r w:rsidRPr="00783546">
              <w:rPr>
                <w:rFonts w:cs="B Nazanin"/>
                <w:sz w:val="20"/>
                <w:szCs w:val="20"/>
              </w:rPr>
              <w:t xml:space="preserve">  </w:t>
            </w:r>
          </w:p>
        </w:tc>
      </w:tr>
      <w:tr w:rsidR="00783546" w:rsidRPr="00783546" w:rsidTr="00783546">
        <w:trPr>
          <w:trHeight w:val="707"/>
        </w:trPr>
        <w:tc>
          <w:tcPr>
            <w:tcW w:w="5439" w:type="dxa"/>
            <w:gridSpan w:val="11"/>
            <w:shd w:val="clear" w:color="auto" w:fill="auto"/>
            <w:vAlign w:val="center"/>
          </w:tcPr>
          <w:p w:rsidR="00783546" w:rsidRPr="00783546" w:rsidRDefault="00783546" w:rsidP="00783546">
            <w:pPr>
              <w:spacing w:line="360" w:lineRule="auto"/>
              <w:rPr>
                <w:rFonts w:cs="B Nazanin"/>
                <w:sz w:val="20"/>
                <w:szCs w:val="20"/>
              </w:rPr>
            </w:pPr>
            <w:r w:rsidRPr="00783546">
              <w:rPr>
                <w:rFonts w:cs="B Nazanin"/>
                <w:b/>
                <w:bCs/>
                <w:sz w:val="20"/>
                <w:szCs w:val="20"/>
              </w:rPr>
              <w:t>Penetrant Applay:</w:t>
            </w:r>
            <w:r w:rsidRPr="00783546">
              <w:rPr>
                <w:rFonts w:cs="B Nazanin"/>
                <w:sz w:val="20"/>
                <w:szCs w:val="20"/>
              </w:rPr>
              <w:t xml:space="preserve">      spray</w:t>
            </w:r>
            <w:r w:rsidRPr="00783546">
              <w:rPr>
                <w:rFonts w:cs="B Nazanin"/>
                <w:sz w:val="20"/>
                <w:szCs w:val="20"/>
              </w:rPr>
              <w:sym w:font="Wingdings 2" w:char="F081"/>
            </w:r>
            <w:r w:rsidRPr="00783546">
              <w:rPr>
                <w:rFonts w:cs="B Nazanin"/>
                <w:sz w:val="20"/>
                <w:szCs w:val="20"/>
              </w:rPr>
              <w:t xml:space="preserve">       brushing</w:t>
            </w:r>
            <w:r w:rsidRPr="00783546">
              <w:rPr>
                <w:rFonts w:cs="B Nazanin"/>
                <w:sz w:val="20"/>
                <w:szCs w:val="20"/>
              </w:rPr>
              <w:sym w:font="Wingdings 2" w:char="F081"/>
            </w:r>
            <w:r w:rsidRPr="00783546">
              <w:rPr>
                <w:rFonts w:cs="B Nazanin"/>
                <w:sz w:val="20"/>
                <w:szCs w:val="20"/>
              </w:rPr>
              <w:t xml:space="preserve">      </w:t>
            </w:r>
          </w:p>
          <w:p w:rsidR="00783546" w:rsidRPr="00783546" w:rsidRDefault="00783546" w:rsidP="00783546">
            <w:pPr>
              <w:spacing w:line="360" w:lineRule="auto"/>
              <w:rPr>
                <w:rFonts w:cs="B Nazanin"/>
                <w:sz w:val="20"/>
                <w:szCs w:val="20"/>
              </w:rPr>
            </w:pPr>
            <w:r w:rsidRPr="00783546">
              <w:rPr>
                <w:rFonts w:cs="B Nazanin"/>
                <w:b/>
                <w:bCs/>
                <w:sz w:val="20"/>
                <w:szCs w:val="20"/>
              </w:rPr>
              <w:t>Penetrant Brand and Code</w:t>
            </w:r>
            <w:r w:rsidRPr="00783546">
              <w:rPr>
                <w:rFonts w:cs="B Nazanin"/>
                <w:sz w:val="20"/>
                <w:szCs w:val="20"/>
              </w:rPr>
              <w:t>:</w:t>
            </w:r>
          </w:p>
        </w:tc>
        <w:tc>
          <w:tcPr>
            <w:tcW w:w="2216" w:type="dxa"/>
            <w:gridSpan w:val="5"/>
            <w:shd w:val="clear" w:color="auto" w:fill="auto"/>
            <w:vAlign w:val="center"/>
          </w:tcPr>
          <w:p w:rsidR="00783546" w:rsidRPr="00783546" w:rsidRDefault="00783546" w:rsidP="00783546">
            <w:pPr>
              <w:rPr>
                <w:rFonts w:cs="B Nazanin"/>
                <w:b/>
                <w:bCs/>
                <w:sz w:val="20"/>
                <w:szCs w:val="20"/>
              </w:rPr>
            </w:pPr>
            <w:r w:rsidRPr="00783546">
              <w:rPr>
                <w:rFonts w:cs="B Nazanin"/>
                <w:b/>
                <w:bCs/>
                <w:sz w:val="20"/>
                <w:szCs w:val="20"/>
              </w:rPr>
              <w:t>Development Time:</w:t>
            </w:r>
          </w:p>
          <w:p w:rsidR="00783546" w:rsidRPr="00783546" w:rsidRDefault="00783546" w:rsidP="00783546">
            <w:pPr>
              <w:rPr>
                <w:rFonts w:cs="B Nazanin"/>
                <w:b/>
                <w:bCs/>
                <w:sz w:val="20"/>
                <w:szCs w:val="20"/>
              </w:rPr>
            </w:pPr>
          </w:p>
        </w:tc>
        <w:tc>
          <w:tcPr>
            <w:tcW w:w="2979" w:type="dxa"/>
            <w:gridSpan w:val="5"/>
            <w:shd w:val="clear" w:color="auto" w:fill="auto"/>
            <w:vAlign w:val="center"/>
          </w:tcPr>
          <w:p w:rsidR="00783546" w:rsidRPr="00783546" w:rsidRDefault="00783546" w:rsidP="00783546">
            <w:pPr>
              <w:rPr>
                <w:rFonts w:cs="B Nazanin"/>
                <w:b/>
                <w:bCs/>
                <w:sz w:val="20"/>
                <w:szCs w:val="20"/>
              </w:rPr>
            </w:pPr>
            <w:r w:rsidRPr="00783546">
              <w:rPr>
                <w:rFonts w:cs="B Nazanin"/>
                <w:b/>
                <w:bCs/>
                <w:sz w:val="20"/>
                <w:szCs w:val="20"/>
              </w:rPr>
              <w:t>Penetrant time:</w:t>
            </w:r>
          </w:p>
          <w:p w:rsidR="00783546" w:rsidRPr="00783546" w:rsidRDefault="00783546" w:rsidP="00783546">
            <w:pPr>
              <w:rPr>
                <w:rFonts w:cs="B Nazanin"/>
                <w:b/>
                <w:bCs/>
                <w:sz w:val="20"/>
                <w:szCs w:val="20"/>
              </w:rPr>
            </w:pPr>
          </w:p>
        </w:tc>
      </w:tr>
      <w:tr w:rsidR="00783546" w:rsidRPr="00783546" w:rsidTr="00783546">
        <w:trPr>
          <w:trHeight w:val="395"/>
        </w:trPr>
        <w:tc>
          <w:tcPr>
            <w:tcW w:w="444" w:type="dxa"/>
            <w:vMerge w:val="restart"/>
            <w:shd w:val="clear" w:color="auto" w:fill="D9D9D9"/>
            <w:textDirection w:val="tbRl"/>
            <w:vAlign w:val="center"/>
          </w:tcPr>
          <w:p w:rsidR="00783546" w:rsidRPr="00783546" w:rsidRDefault="00783546" w:rsidP="00783546">
            <w:pPr>
              <w:ind w:left="113" w:right="113"/>
              <w:jc w:val="center"/>
              <w:rPr>
                <w:rFonts w:cs="B Nazanin"/>
                <w:b/>
                <w:bCs/>
                <w:sz w:val="18"/>
                <w:szCs w:val="18"/>
              </w:rPr>
            </w:pPr>
            <w:r w:rsidRPr="00783546">
              <w:rPr>
                <w:rFonts w:cs="B Nazanin"/>
                <w:b/>
                <w:bCs/>
                <w:sz w:val="18"/>
                <w:szCs w:val="18"/>
              </w:rPr>
              <w:t>No</w:t>
            </w:r>
          </w:p>
        </w:tc>
        <w:tc>
          <w:tcPr>
            <w:tcW w:w="672" w:type="dxa"/>
            <w:vMerge w:val="restart"/>
            <w:shd w:val="clear" w:color="auto" w:fill="D9D9D9"/>
            <w:vAlign w:val="center"/>
          </w:tcPr>
          <w:p w:rsidR="00783546" w:rsidRPr="00783546" w:rsidRDefault="00783546" w:rsidP="00783546">
            <w:pPr>
              <w:jc w:val="center"/>
              <w:rPr>
                <w:rFonts w:cs="B Nazanin"/>
                <w:b/>
                <w:bCs/>
                <w:sz w:val="16"/>
                <w:szCs w:val="16"/>
              </w:rPr>
            </w:pPr>
            <w:r w:rsidRPr="00783546">
              <w:rPr>
                <w:rFonts w:cs="B Nazanin"/>
                <w:b/>
                <w:bCs/>
                <w:sz w:val="16"/>
                <w:szCs w:val="16"/>
              </w:rPr>
              <w:t>Weld Id</w:t>
            </w:r>
          </w:p>
        </w:tc>
        <w:tc>
          <w:tcPr>
            <w:tcW w:w="1170" w:type="dxa"/>
            <w:gridSpan w:val="2"/>
            <w:shd w:val="clear" w:color="auto" w:fill="D9D9D9"/>
            <w:vAlign w:val="center"/>
          </w:tcPr>
          <w:p w:rsidR="00783546" w:rsidRPr="00783546" w:rsidRDefault="00783546" w:rsidP="00783546">
            <w:pPr>
              <w:jc w:val="center"/>
              <w:rPr>
                <w:rFonts w:cs="B Nazanin"/>
                <w:b/>
                <w:bCs/>
                <w:sz w:val="16"/>
                <w:szCs w:val="16"/>
              </w:rPr>
            </w:pPr>
            <w:r w:rsidRPr="00783546">
              <w:rPr>
                <w:rFonts w:cs="B Nazanin"/>
                <w:b/>
                <w:bCs/>
                <w:sz w:val="16"/>
                <w:szCs w:val="16"/>
              </w:rPr>
              <w:t>Thickness (mm)</w:t>
            </w:r>
          </w:p>
        </w:tc>
        <w:tc>
          <w:tcPr>
            <w:tcW w:w="1170" w:type="dxa"/>
            <w:gridSpan w:val="2"/>
            <w:vMerge w:val="restart"/>
            <w:shd w:val="clear" w:color="auto" w:fill="D9D9D9"/>
            <w:vAlign w:val="center"/>
          </w:tcPr>
          <w:p w:rsidR="00783546" w:rsidRPr="00783546" w:rsidRDefault="00783546" w:rsidP="00783546">
            <w:pPr>
              <w:jc w:val="center"/>
              <w:rPr>
                <w:rFonts w:cs="B Nazanin"/>
                <w:b/>
                <w:bCs/>
                <w:sz w:val="16"/>
                <w:szCs w:val="16"/>
              </w:rPr>
            </w:pPr>
            <w:r w:rsidRPr="00783546">
              <w:rPr>
                <w:rFonts w:cs="B Nazanin"/>
                <w:b/>
                <w:bCs/>
                <w:sz w:val="16"/>
                <w:szCs w:val="16"/>
              </w:rPr>
              <w:t>Tested length</w:t>
            </w:r>
          </w:p>
          <w:p w:rsidR="00783546" w:rsidRPr="00783546" w:rsidRDefault="00783546" w:rsidP="00783546">
            <w:pPr>
              <w:jc w:val="center"/>
              <w:rPr>
                <w:rFonts w:cs="B Nazanin"/>
                <w:b/>
                <w:bCs/>
                <w:sz w:val="16"/>
                <w:szCs w:val="16"/>
              </w:rPr>
            </w:pPr>
            <w:r w:rsidRPr="00783546">
              <w:rPr>
                <w:rFonts w:cs="B Nazanin"/>
                <w:b/>
                <w:bCs/>
                <w:sz w:val="16"/>
                <w:szCs w:val="16"/>
              </w:rPr>
              <w:t>(cm)</w:t>
            </w:r>
          </w:p>
        </w:tc>
        <w:tc>
          <w:tcPr>
            <w:tcW w:w="2880" w:type="dxa"/>
            <w:gridSpan w:val="7"/>
            <w:shd w:val="clear" w:color="auto" w:fill="D9D9D9"/>
            <w:vAlign w:val="center"/>
          </w:tcPr>
          <w:p w:rsidR="00783546" w:rsidRPr="00783546" w:rsidRDefault="00783546" w:rsidP="00783546">
            <w:pPr>
              <w:jc w:val="center"/>
              <w:rPr>
                <w:rFonts w:cs="B Nazanin"/>
                <w:b/>
                <w:bCs/>
                <w:sz w:val="16"/>
                <w:szCs w:val="16"/>
              </w:rPr>
            </w:pPr>
            <w:r w:rsidRPr="00783546">
              <w:rPr>
                <w:rFonts w:cs="B Nazanin"/>
                <w:b/>
                <w:bCs/>
                <w:sz w:val="16"/>
                <w:szCs w:val="16"/>
              </w:rPr>
              <w:t>Discontinuity &amp; Evaluation</w:t>
            </w:r>
          </w:p>
        </w:tc>
        <w:tc>
          <w:tcPr>
            <w:tcW w:w="4298" w:type="dxa"/>
            <w:gridSpan w:val="8"/>
            <w:vMerge w:val="restart"/>
            <w:shd w:val="clear" w:color="auto" w:fill="D9D9D9"/>
            <w:vAlign w:val="center"/>
          </w:tcPr>
          <w:p w:rsidR="00783546" w:rsidRPr="00783546" w:rsidRDefault="00783546" w:rsidP="00783546">
            <w:pPr>
              <w:jc w:val="center"/>
              <w:rPr>
                <w:rFonts w:cs="B Nazanin"/>
                <w:b/>
                <w:bCs/>
                <w:sz w:val="16"/>
                <w:szCs w:val="16"/>
              </w:rPr>
            </w:pPr>
            <w:r w:rsidRPr="00783546">
              <w:rPr>
                <w:rFonts w:cs="B Nazanin"/>
                <w:b/>
                <w:bCs/>
                <w:sz w:val="16"/>
                <w:szCs w:val="16"/>
              </w:rPr>
              <w:t>Result</w:t>
            </w:r>
          </w:p>
        </w:tc>
      </w:tr>
      <w:tr w:rsidR="00783546" w:rsidRPr="00783546" w:rsidTr="00783546">
        <w:trPr>
          <w:trHeight w:val="395"/>
        </w:trPr>
        <w:tc>
          <w:tcPr>
            <w:tcW w:w="444" w:type="dxa"/>
            <w:vMerge/>
            <w:shd w:val="clear" w:color="auto" w:fill="D9D9D9"/>
            <w:vAlign w:val="center"/>
          </w:tcPr>
          <w:p w:rsidR="00783546" w:rsidRPr="00783546" w:rsidRDefault="00783546" w:rsidP="00783546">
            <w:pPr>
              <w:jc w:val="center"/>
              <w:rPr>
                <w:rFonts w:cs="B Nazanin"/>
                <w:b/>
                <w:bCs/>
                <w:sz w:val="20"/>
                <w:szCs w:val="20"/>
              </w:rPr>
            </w:pPr>
          </w:p>
        </w:tc>
        <w:tc>
          <w:tcPr>
            <w:tcW w:w="672" w:type="dxa"/>
            <w:vMerge/>
            <w:shd w:val="clear" w:color="auto" w:fill="D9D9D9"/>
            <w:vAlign w:val="center"/>
          </w:tcPr>
          <w:p w:rsidR="00783546" w:rsidRPr="00783546" w:rsidRDefault="00783546" w:rsidP="00783546">
            <w:pPr>
              <w:jc w:val="center"/>
              <w:rPr>
                <w:rFonts w:cs="B Nazanin"/>
                <w:b/>
                <w:bCs/>
                <w:sz w:val="20"/>
                <w:szCs w:val="20"/>
              </w:rPr>
            </w:pPr>
          </w:p>
        </w:tc>
        <w:tc>
          <w:tcPr>
            <w:tcW w:w="630" w:type="dxa"/>
            <w:vMerge w:val="restart"/>
            <w:shd w:val="clear" w:color="auto" w:fill="D9D9D9"/>
            <w:vAlign w:val="center"/>
          </w:tcPr>
          <w:p w:rsidR="00783546" w:rsidRPr="00783546" w:rsidRDefault="00783546" w:rsidP="00783546">
            <w:pPr>
              <w:jc w:val="center"/>
              <w:rPr>
                <w:rFonts w:cs="B Nazanin"/>
                <w:b/>
                <w:bCs/>
                <w:sz w:val="20"/>
                <w:szCs w:val="20"/>
              </w:rPr>
            </w:pPr>
            <w:r w:rsidRPr="00783546">
              <w:rPr>
                <w:rFonts w:cs="B Nazanin"/>
                <w:b/>
                <w:bCs/>
                <w:sz w:val="20"/>
                <w:szCs w:val="20"/>
              </w:rPr>
              <w:t>1</w:t>
            </w:r>
          </w:p>
        </w:tc>
        <w:tc>
          <w:tcPr>
            <w:tcW w:w="540" w:type="dxa"/>
            <w:vMerge w:val="restart"/>
            <w:shd w:val="clear" w:color="auto" w:fill="D9D9D9"/>
            <w:vAlign w:val="center"/>
          </w:tcPr>
          <w:p w:rsidR="00783546" w:rsidRPr="00783546" w:rsidRDefault="00783546" w:rsidP="00783546">
            <w:pPr>
              <w:jc w:val="center"/>
              <w:rPr>
                <w:rFonts w:cs="B Nazanin"/>
                <w:b/>
                <w:bCs/>
                <w:sz w:val="20"/>
                <w:szCs w:val="20"/>
              </w:rPr>
            </w:pPr>
            <w:r w:rsidRPr="00783546">
              <w:rPr>
                <w:rFonts w:cs="B Nazanin"/>
                <w:b/>
                <w:bCs/>
                <w:sz w:val="20"/>
                <w:szCs w:val="20"/>
              </w:rPr>
              <w:t>2</w:t>
            </w:r>
          </w:p>
        </w:tc>
        <w:tc>
          <w:tcPr>
            <w:tcW w:w="1170" w:type="dxa"/>
            <w:gridSpan w:val="2"/>
            <w:vMerge/>
            <w:shd w:val="clear" w:color="auto" w:fill="D9D9D9"/>
            <w:vAlign w:val="center"/>
          </w:tcPr>
          <w:p w:rsidR="00783546" w:rsidRPr="00783546" w:rsidRDefault="00783546" w:rsidP="00783546">
            <w:pPr>
              <w:jc w:val="center"/>
              <w:rPr>
                <w:rFonts w:cs="B Nazanin"/>
                <w:b/>
                <w:bCs/>
                <w:sz w:val="20"/>
                <w:szCs w:val="20"/>
              </w:rPr>
            </w:pPr>
          </w:p>
        </w:tc>
        <w:tc>
          <w:tcPr>
            <w:tcW w:w="2880" w:type="dxa"/>
            <w:gridSpan w:val="7"/>
            <w:shd w:val="clear" w:color="auto" w:fill="D9D9D9"/>
            <w:vAlign w:val="center"/>
          </w:tcPr>
          <w:p w:rsidR="00783546" w:rsidRPr="00783546" w:rsidRDefault="00783546" w:rsidP="00783546">
            <w:pPr>
              <w:jc w:val="center"/>
              <w:rPr>
                <w:rFonts w:cs="B Nazanin"/>
                <w:b/>
                <w:bCs/>
                <w:sz w:val="16"/>
                <w:szCs w:val="16"/>
              </w:rPr>
            </w:pPr>
            <w:r w:rsidRPr="00783546">
              <w:rPr>
                <w:rFonts w:cs="B Nazanin"/>
                <w:b/>
                <w:bCs/>
                <w:sz w:val="16"/>
                <w:szCs w:val="16"/>
              </w:rPr>
              <w:t>Location</w:t>
            </w:r>
          </w:p>
        </w:tc>
        <w:tc>
          <w:tcPr>
            <w:tcW w:w="4298" w:type="dxa"/>
            <w:gridSpan w:val="8"/>
            <w:vMerge/>
            <w:shd w:val="clear" w:color="auto" w:fill="D9D9D9"/>
            <w:vAlign w:val="center"/>
          </w:tcPr>
          <w:p w:rsidR="00783546" w:rsidRPr="00783546" w:rsidRDefault="00783546" w:rsidP="00783546">
            <w:pPr>
              <w:jc w:val="center"/>
              <w:rPr>
                <w:rFonts w:cs="B Nazanin"/>
                <w:b/>
                <w:bCs/>
                <w:sz w:val="20"/>
                <w:szCs w:val="20"/>
              </w:rPr>
            </w:pPr>
          </w:p>
        </w:tc>
      </w:tr>
      <w:tr w:rsidR="00783546" w:rsidRPr="00783546" w:rsidTr="00783546">
        <w:trPr>
          <w:trHeight w:val="395"/>
        </w:trPr>
        <w:tc>
          <w:tcPr>
            <w:tcW w:w="444" w:type="dxa"/>
            <w:vMerge/>
            <w:shd w:val="clear" w:color="auto" w:fill="D9D9D9"/>
            <w:vAlign w:val="center"/>
          </w:tcPr>
          <w:p w:rsidR="00783546" w:rsidRPr="00783546" w:rsidRDefault="00783546" w:rsidP="00783546">
            <w:pPr>
              <w:jc w:val="center"/>
              <w:rPr>
                <w:rFonts w:cs="B Nazanin"/>
                <w:b/>
                <w:bCs/>
                <w:sz w:val="20"/>
                <w:szCs w:val="20"/>
              </w:rPr>
            </w:pPr>
          </w:p>
        </w:tc>
        <w:tc>
          <w:tcPr>
            <w:tcW w:w="672" w:type="dxa"/>
            <w:vMerge/>
            <w:shd w:val="clear" w:color="auto" w:fill="D9D9D9"/>
            <w:vAlign w:val="center"/>
          </w:tcPr>
          <w:p w:rsidR="00783546" w:rsidRPr="00783546" w:rsidRDefault="00783546" w:rsidP="00783546">
            <w:pPr>
              <w:jc w:val="center"/>
              <w:rPr>
                <w:rFonts w:cs="B Nazanin"/>
                <w:b/>
                <w:bCs/>
                <w:sz w:val="20"/>
                <w:szCs w:val="20"/>
              </w:rPr>
            </w:pPr>
          </w:p>
        </w:tc>
        <w:tc>
          <w:tcPr>
            <w:tcW w:w="630" w:type="dxa"/>
            <w:vMerge/>
            <w:shd w:val="clear" w:color="auto" w:fill="D9D9D9"/>
            <w:vAlign w:val="center"/>
          </w:tcPr>
          <w:p w:rsidR="00783546" w:rsidRPr="00783546" w:rsidRDefault="00783546" w:rsidP="00783546">
            <w:pPr>
              <w:jc w:val="center"/>
              <w:rPr>
                <w:rFonts w:cs="B Nazanin"/>
                <w:b/>
                <w:bCs/>
                <w:sz w:val="20"/>
                <w:szCs w:val="20"/>
              </w:rPr>
            </w:pPr>
          </w:p>
        </w:tc>
        <w:tc>
          <w:tcPr>
            <w:tcW w:w="540" w:type="dxa"/>
            <w:vMerge/>
            <w:shd w:val="clear" w:color="auto" w:fill="D9D9D9"/>
            <w:vAlign w:val="center"/>
          </w:tcPr>
          <w:p w:rsidR="00783546" w:rsidRPr="00783546" w:rsidRDefault="00783546" w:rsidP="00783546">
            <w:pPr>
              <w:jc w:val="center"/>
              <w:rPr>
                <w:rFonts w:cs="B Nazanin"/>
                <w:b/>
                <w:bCs/>
                <w:sz w:val="20"/>
                <w:szCs w:val="20"/>
              </w:rPr>
            </w:pPr>
          </w:p>
        </w:tc>
        <w:tc>
          <w:tcPr>
            <w:tcW w:w="1170" w:type="dxa"/>
            <w:gridSpan w:val="2"/>
            <w:vMerge/>
            <w:shd w:val="clear" w:color="auto" w:fill="D9D9D9"/>
            <w:vAlign w:val="center"/>
          </w:tcPr>
          <w:p w:rsidR="00783546" w:rsidRPr="00783546" w:rsidRDefault="00783546" w:rsidP="00783546">
            <w:pPr>
              <w:jc w:val="center"/>
              <w:rPr>
                <w:rFonts w:cs="B Nazanin"/>
                <w:b/>
                <w:bCs/>
                <w:sz w:val="20"/>
                <w:szCs w:val="20"/>
              </w:rPr>
            </w:pPr>
          </w:p>
        </w:tc>
        <w:tc>
          <w:tcPr>
            <w:tcW w:w="810" w:type="dxa"/>
            <w:gridSpan w:val="2"/>
            <w:shd w:val="clear" w:color="auto" w:fill="D9D9D9"/>
            <w:vAlign w:val="center"/>
          </w:tcPr>
          <w:p w:rsidR="00783546" w:rsidRPr="00783546" w:rsidRDefault="00783546" w:rsidP="00783546">
            <w:pPr>
              <w:jc w:val="center"/>
              <w:rPr>
                <w:rFonts w:cs="B Nazanin"/>
                <w:b/>
                <w:bCs/>
                <w:sz w:val="15"/>
                <w:szCs w:val="15"/>
              </w:rPr>
            </w:pPr>
            <w:r w:rsidRPr="00783546">
              <w:rPr>
                <w:rFonts w:cs="B Nazanin"/>
                <w:b/>
                <w:bCs/>
                <w:sz w:val="15"/>
                <w:szCs w:val="15"/>
              </w:rPr>
              <w:t>X</w:t>
            </w:r>
          </w:p>
          <w:p w:rsidR="00783546" w:rsidRPr="00783546" w:rsidRDefault="00783546" w:rsidP="00783546">
            <w:pPr>
              <w:jc w:val="center"/>
              <w:rPr>
                <w:rFonts w:cs="B Nazanin"/>
                <w:b/>
                <w:bCs/>
                <w:sz w:val="15"/>
                <w:szCs w:val="15"/>
              </w:rPr>
            </w:pPr>
            <w:r w:rsidRPr="00783546">
              <w:rPr>
                <w:rFonts w:cs="B Nazanin"/>
                <w:b/>
                <w:bCs/>
                <w:sz w:val="15"/>
                <w:szCs w:val="15"/>
              </w:rPr>
              <w:t>(mm)</w:t>
            </w:r>
          </w:p>
        </w:tc>
        <w:tc>
          <w:tcPr>
            <w:tcW w:w="1080" w:type="dxa"/>
            <w:gridSpan w:val="2"/>
            <w:shd w:val="clear" w:color="auto" w:fill="D9D9D9"/>
            <w:vAlign w:val="center"/>
          </w:tcPr>
          <w:p w:rsidR="00783546" w:rsidRPr="00783546" w:rsidRDefault="00783546" w:rsidP="00783546">
            <w:pPr>
              <w:jc w:val="center"/>
              <w:rPr>
                <w:rFonts w:cs="B Nazanin"/>
                <w:b/>
                <w:bCs/>
                <w:sz w:val="15"/>
                <w:szCs w:val="15"/>
              </w:rPr>
            </w:pPr>
            <w:r w:rsidRPr="00783546">
              <w:rPr>
                <w:rFonts w:cs="B Nazanin"/>
                <w:b/>
                <w:bCs/>
                <w:sz w:val="15"/>
                <w:szCs w:val="15"/>
              </w:rPr>
              <w:t>Y</w:t>
            </w:r>
          </w:p>
          <w:p w:rsidR="00783546" w:rsidRPr="00783546" w:rsidRDefault="00783546" w:rsidP="00783546">
            <w:pPr>
              <w:jc w:val="center"/>
              <w:rPr>
                <w:rFonts w:cs="B Nazanin"/>
                <w:b/>
                <w:bCs/>
                <w:sz w:val="15"/>
                <w:szCs w:val="15"/>
              </w:rPr>
            </w:pPr>
            <w:r w:rsidRPr="00783546">
              <w:rPr>
                <w:rFonts w:cs="B Nazanin"/>
                <w:b/>
                <w:bCs/>
                <w:sz w:val="15"/>
                <w:szCs w:val="15"/>
              </w:rPr>
              <w:t>(mm)</w:t>
            </w:r>
          </w:p>
        </w:tc>
        <w:tc>
          <w:tcPr>
            <w:tcW w:w="990" w:type="dxa"/>
            <w:gridSpan w:val="3"/>
            <w:shd w:val="clear" w:color="auto" w:fill="D9D9D9"/>
            <w:vAlign w:val="center"/>
          </w:tcPr>
          <w:p w:rsidR="00783546" w:rsidRPr="00783546" w:rsidRDefault="00783546" w:rsidP="00783546">
            <w:pPr>
              <w:ind w:left="360" w:hanging="360"/>
              <w:contextualSpacing/>
              <w:jc w:val="center"/>
              <w:rPr>
                <w:rFonts w:eastAsia="SimSun" w:cs="Times New Roman"/>
                <w:b/>
                <w:bCs/>
                <w:sz w:val="14"/>
                <w:szCs w:val="14"/>
                <w:lang w:eastAsia="zh-CN" w:bidi="fa-IR"/>
              </w:rPr>
            </w:pPr>
            <w:r w:rsidRPr="00783546">
              <w:rPr>
                <w:rFonts w:eastAsia="SimSun" w:cs="Times New Roman"/>
                <w:b/>
                <w:bCs/>
                <w:sz w:val="14"/>
                <w:szCs w:val="14"/>
                <w:lang w:eastAsia="zh-CN" w:bidi="fa-IR"/>
              </w:rPr>
              <w:t>Length</w:t>
            </w:r>
          </w:p>
          <w:p w:rsidR="00783546" w:rsidRPr="00783546" w:rsidRDefault="00783546" w:rsidP="00783546">
            <w:pPr>
              <w:ind w:left="360" w:hanging="360"/>
              <w:contextualSpacing/>
              <w:jc w:val="center"/>
              <w:rPr>
                <w:rFonts w:eastAsia="SimSun" w:cs="Times New Roman"/>
                <w:b/>
                <w:bCs/>
                <w:sz w:val="14"/>
                <w:szCs w:val="14"/>
                <w:lang w:eastAsia="zh-CN" w:bidi="fa-IR"/>
              </w:rPr>
            </w:pPr>
            <w:r w:rsidRPr="00783546">
              <w:rPr>
                <w:rFonts w:eastAsia="SimSun" w:cs="Times New Roman"/>
                <w:b/>
                <w:bCs/>
                <w:sz w:val="14"/>
                <w:szCs w:val="14"/>
                <w:lang w:eastAsia="zh-CN" w:bidi="fa-IR"/>
              </w:rPr>
              <w:t>(mm)</w:t>
            </w:r>
          </w:p>
        </w:tc>
        <w:tc>
          <w:tcPr>
            <w:tcW w:w="1319" w:type="dxa"/>
            <w:gridSpan w:val="3"/>
            <w:shd w:val="clear" w:color="auto" w:fill="D9D9D9"/>
            <w:vAlign w:val="center"/>
          </w:tcPr>
          <w:p w:rsidR="00783546" w:rsidRPr="00783546" w:rsidRDefault="00783546" w:rsidP="00783546">
            <w:pPr>
              <w:jc w:val="center"/>
              <w:rPr>
                <w:rFonts w:cs="B Nazanin"/>
                <w:b/>
                <w:bCs/>
                <w:sz w:val="16"/>
                <w:szCs w:val="16"/>
              </w:rPr>
            </w:pPr>
            <w:r w:rsidRPr="00783546">
              <w:rPr>
                <w:rFonts w:cs="B Nazanin"/>
                <w:b/>
                <w:bCs/>
                <w:sz w:val="16"/>
                <w:szCs w:val="16"/>
              </w:rPr>
              <w:t>Defect</w:t>
            </w:r>
          </w:p>
        </w:tc>
        <w:tc>
          <w:tcPr>
            <w:tcW w:w="851" w:type="dxa"/>
            <w:gridSpan w:val="2"/>
            <w:shd w:val="clear" w:color="auto" w:fill="D9D9D9"/>
            <w:vAlign w:val="center"/>
          </w:tcPr>
          <w:p w:rsidR="00783546" w:rsidRPr="00783546" w:rsidRDefault="00783546" w:rsidP="00783546">
            <w:pPr>
              <w:jc w:val="center"/>
              <w:rPr>
                <w:rFonts w:cs="B Nazanin"/>
                <w:b/>
                <w:bCs/>
                <w:sz w:val="15"/>
                <w:szCs w:val="15"/>
              </w:rPr>
            </w:pPr>
            <w:r w:rsidRPr="00783546">
              <w:rPr>
                <w:rFonts w:cs="B Nazanin"/>
                <w:b/>
                <w:bCs/>
                <w:sz w:val="15"/>
                <w:szCs w:val="15"/>
              </w:rPr>
              <w:t>Accept</w:t>
            </w:r>
          </w:p>
        </w:tc>
        <w:tc>
          <w:tcPr>
            <w:tcW w:w="850" w:type="dxa"/>
            <w:gridSpan w:val="2"/>
            <w:shd w:val="clear" w:color="auto" w:fill="D9D9D9"/>
            <w:vAlign w:val="center"/>
          </w:tcPr>
          <w:p w:rsidR="00783546" w:rsidRPr="00783546" w:rsidRDefault="00783546" w:rsidP="00783546">
            <w:pPr>
              <w:jc w:val="center"/>
              <w:rPr>
                <w:rFonts w:cs="B Nazanin"/>
                <w:b/>
                <w:bCs/>
                <w:sz w:val="15"/>
                <w:szCs w:val="15"/>
              </w:rPr>
            </w:pPr>
            <w:r w:rsidRPr="00783546">
              <w:rPr>
                <w:rFonts w:cs="B Nazanin"/>
                <w:b/>
                <w:bCs/>
                <w:sz w:val="15"/>
                <w:szCs w:val="15"/>
              </w:rPr>
              <w:t>Repair</w:t>
            </w:r>
          </w:p>
        </w:tc>
        <w:tc>
          <w:tcPr>
            <w:tcW w:w="1278" w:type="dxa"/>
            <w:shd w:val="clear" w:color="auto" w:fill="D9D9D9"/>
            <w:vAlign w:val="center"/>
          </w:tcPr>
          <w:p w:rsidR="00783546" w:rsidRPr="00783546" w:rsidRDefault="00783546" w:rsidP="00783546">
            <w:pPr>
              <w:jc w:val="center"/>
              <w:rPr>
                <w:rFonts w:cs="B Nazanin"/>
                <w:b/>
                <w:bCs/>
                <w:sz w:val="16"/>
                <w:szCs w:val="16"/>
              </w:rPr>
            </w:pPr>
            <w:r w:rsidRPr="00783546">
              <w:rPr>
                <w:rFonts w:cs="B Nazanin"/>
                <w:b/>
                <w:bCs/>
                <w:sz w:val="16"/>
                <w:szCs w:val="16"/>
              </w:rPr>
              <w:t>Accept After Repair</w:t>
            </w:r>
          </w:p>
        </w:tc>
      </w:tr>
      <w:tr w:rsidR="00783546" w:rsidRPr="00783546" w:rsidTr="00783546">
        <w:trPr>
          <w:trHeight w:val="278"/>
        </w:trPr>
        <w:tc>
          <w:tcPr>
            <w:tcW w:w="444" w:type="dxa"/>
            <w:shd w:val="clear" w:color="auto" w:fill="auto"/>
            <w:vAlign w:val="center"/>
          </w:tcPr>
          <w:p w:rsidR="00783546" w:rsidRPr="00783546" w:rsidRDefault="00783546" w:rsidP="00783546">
            <w:pPr>
              <w:jc w:val="center"/>
              <w:rPr>
                <w:rFonts w:cs="B Nazanin"/>
                <w:sz w:val="18"/>
                <w:szCs w:val="18"/>
              </w:rPr>
            </w:pPr>
            <w:r w:rsidRPr="00783546">
              <w:rPr>
                <w:rFonts w:cs="B Nazanin"/>
                <w:sz w:val="18"/>
                <w:szCs w:val="18"/>
              </w:rPr>
              <w:t>1</w:t>
            </w:r>
          </w:p>
        </w:tc>
        <w:tc>
          <w:tcPr>
            <w:tcW w:w="672" w:type="dxa"/>
            <w:shd w:val="clear" w:color="auto" w:fill="auto"/>
            <w:vAlign w:val="center"/>
          </w:tcPr>
          <w:p w:rsidR="00783546" w:rsidRPr="00783546" w:rsidRDefault="00783546" w:rsidP="00783546">
            <w:pPr>
              <w:jc w:val="center"/>
              <w:rPr>
                <w:rFonts w:cs="B Nazanin"/>
                <w:sz w:val="20"/>
                <w:szCs w:val="20"/>
              </w:rPr>
            </w:pPr>
          </w:p>
        </w:tc>
        <w:tc>
          <w:tcPr>
            <w:tcW w:w="630" w:type="dxa"/>
            <w:shd w:val="clear" w:color="auto" w:fill="auto"/>
            <w:vAlign w:val="center"/>
          </w:tcPr>
          <w:p w:rsidR="00783546" w:rsidRPr="00783546" w:rsidRDefault="00783546" w:rsidP="00783546">
            <w:pPr>
              <w:jc w:val="center"/>
              <w:rPr>
                <w:rFonts w:cs="B Nazanin"/>
                <w:sz w:val="20"/>
                <w:szCs w:val="20"/>
              </w:rPr>
            </w:pPr>
          </w:p>
        </w:tc>
        <w:tc>
          <w:tcPr>
            <w:tcW w:w="540" w:type="dxa"/>
            <w:shd w:val="clear" w:color="auto" w:fill="auto"/>
            <w:vAlign w:val="center"/>
          </w:tcPr>
          <w:p w:rsidR="00783546" w:rsidRPr="00783546" w:rsidRDefault="00783546" w:rsidP="00783546">
            <w:pPr>
              <w:jc w:val="center"/>
              <w:rPr>
                <w:rFonts w:cs="B Nazanin"/>
                <w:sz w:val="20"/>
                <w:szCs w:val="20"/>
              </w:rPr>
            </w:pPr>
          </w:p>
        </w:tc>
        <w:tc>
          <w:tcPr>
            <w:tcW w:w="1170" w:type="dxa"/>
            <w:gridSpan w:val="2"/>
            <w:shd w:val="clear" w:color="auto" w:fill="auto"/>
            <w:vAlign w:val="center"/>
          </w:tcPr>
          <w:p w:rsidR="00783546" w:rsidRPr="00783546" w:rsidRDefault="00783546" w:rsidP="00783546">
            <w:pPr>
              <w:jc w:val="center"/>
              <w:rPr>
                <w:rFonts w:cs="B Nazanin"/>
                <w:sz w:val="20"/>
                <w:szCs w:val="20"/>
              </w:rPr>
            </w:pPr>
          </w:p>
        </w:tc>
        <w:tc>
          <w:tcPr>
            <w:tcW w:w="810" w:type="dxa"/>
            <w:gridSpan w:val="2"/>
            <w:shd w:val="clear" w:color="auto" w:fill="auto"/>
            <w:vAlign w:val="center"/>
          </w:tcPr>
          <w:p w:rsidR="00783546" w:rsidRPr="00783546" w:rsidRDefault="00783546" w:rsidP="00783546">
            <w:pPr>
              <w:jc w:val="center"/>
              <w:rPr>
                <w:rFonts w:cs="B Nazanin"/>
                <w:sz w:val="15"/>
                <w:szCs w:val="15"/>
              </w:rPr>
            </w:pPr>
          </w:p>
        </w:tc>
        <w:tc>
          <w:tcPr>
            <w:tcW w:w="1080" w:type="dxa"/>
            <w:gridSpan w:val="2"/>
            <w:shd w:val="clear" w:color="auto" w:fill="auto"/>
            <w:vAlign w:val="center"/>
          </w:tcPr>
          <w:p w:rsidR="00783546" w:rsidRPr="00783546" w:rsidRDefault="00783546" w:rsidP="00783546">
            <w:pPr>
              <w:jc w:val="center"/>
              <w:rPr>
                <w:rFonts w:cs="B Nazanin"/>
                <w:sz w:val="15"/>
                <w:szCs w:val="15"/>
              </w:rPr>
            </w:pPr>
          </w:p>
        </w:tc>
        <w:tc>
          <w:tcPr>
            <w:tcW w:w="990" w:type="dxa"/>
            <w:gridSpan w:val="3"/>
            <w:shd w:val="clear" w:color="auto" w:fill="auto"/>
            <w:vAlign w:val="center"/>
          </w:tcPr>
          <w:p w:rsidR="00783546" w:rsidRPr="00783546" w:rsidRDefault="00783546" w:rsidP="00783546">
            <w:pPr>
              <w:ind w:left="360" w:hanging="360"/>
              <w:contextualSpacing/>
              <w:jc w:val="center"/>
              <w:rPr>
                <w:rFonts w:eastAsia="SimSun" w:cs="Times New Roman"/>
                <w:sz w:val="15"/>
                <w:szCs w:val="15"/>
                <w:lang w:eastAsia="zh-CN" w:bidi="fa-IR"/>
              </w:rPr>
            </w:pPr>
          </w:p>
        </w:tc>
        <w:tc>
          <w:tcPr>
            <w:tcW w:w="1319" w:type="dxa"/>
            <w:gridSpan w:val="3"/>
            <w:shd w:val="clear" w:color="auto" w:fill="auto"/>
            <w:vAlign w:val="center"/>
          </w:tcPr>
          <w:p w:rsidR="00783546" w:rsidRPr="00783546" w:rsidRDefault="00783546" w:rsidP="00783546">
            <w:pPr>
              <w:jc w:val="center"/>
              <w:rPr>
                <w:rFonts w:cs="B Nazanin"/>
                <w:sz w:val="16"/>
                <w:szCs w:val="16"/>
              </w:rPr>
            </w:pPr>
          </w:p>
        </w:tc>
        <w:tc>
          <w:tcPr>
            <w:tcW w:w="851" w:type="dxa"/>
            <w:gridSpan w:val="2"/>
            <w:shd w:val="clear" w:color="auto" w:fill="auto"/>
            <w:vAlign w:val="center"/>
          </w:tcPr>
          <w:p w:rsidR="00783546" w:rsidRPr="00783546" w:rsidRDefault="00783546" w:rsidP="00783546">
            <w:pPr>
              <w:jc w:val="center"/>
              <w:rPr>
                <w:rFonts w:cs="B Nazanin"/>
                <w:sz w:val="15"/>
                <w:szCs w:val="15"/>
              </w:rPr>
            </w:pPr>
          </w:p>
        </w:tc>
        <w:tc>
          <w:tcPr>
            <w:tcW w:w="850" w:type="dxa"/>
            <w:gridSpan w:val="2"/>
            <w:shd w:val="clear" w:color="auto" w:fill="auto"/>
            <w:vAlign w:val="center"/>
          </w:tcPr>
          <w:p w:rsidR="00783546" w:rsidRPr="00783546" w:rsidRDefault="00783546" w:rsidP="00783546">
            <w:pPr>
              <w:jc w:val="center"/>
              <w:rPr>
                <w:rFonts w:cs="B Nazanin"/>
                <w:sz w:val="15"/>
                <w:szCs w:val="15"/>
              </w:rPr>
            </w:pPr>
          </w:p>
        </w:tc>
        <w:tc>
          <w:tcPr>
            <w:tcW w:w="1278" w:type="dxa"/>
            <w:shd w:val="clear" w:color="auto" w:fill="auto"/>
            <w:vAlign w:val="center"/>
          </w:tcPr>
          <w:p w:rsidR="00783546" w:rsidRPr="00783546" w:rsidRDefault="00783546" w:rsidP="00783546">
            <w:pPr>
              <w:jc w:val="center"/>
              <w:rPr>
                <w:rFonts w:cs="B Nazanin"/>
                <w:sz w:val="16"/>
                <w:szCs w:val="16"/>
              </w:rPr>
            </w:pPr>
          </w:p>
        </w:tc>
      </w:tr>
      <w:tr w:rsidR="00783546" w:rsidRPr="00783546" w:rsidTr="00783546">
        <w:trPr>
          <w:trHeight w:val="278"/>
        </w:trPr>
        <w:tc>
          <w:tcPr>
            <w:tcW w:w="444" w:type="dxa"/>
            <w:shd w:val="clear" w:color="auto" w:fill="auto"/>
            <w:vAlign w:val="center"/>
          </w:tcPr>
          <w:p w:rsidR="00783546" w:rsidRPr="00783546" w:rsidRDefault="00783546" w:rsidP="00783546">
            <w:pPr>
              <w:jc w:val="center"/>
              <w:rPr>
                <w:rFonts w:cs="B Nazanin"/>
                <w:sz w:val="18"/>
                <w:szCs w:val="18"/>
              </w:rPr>
            </w:pPr>
            <w:r w:rsidRPr="00783546">
              <w:rPr>
                <w:rFonts w:cs="B Nazanin"/>
                <w:sz w:val="18"/>
                <w:szCs w:val="18"/>
              </w:rPr>
              <w:t>2</w:t>
            </w:r>
          </w:p>
        </w:tc>
        <w:tc>
          <w:tcPr>
            <w:tcW w:w="672" w:type="dxa"/>
            <w:shd w:val="clear" w:color="auto" w:fill="auto"/>
            <w:vAlign w:val="center"/>
          </w:tcPr>
          <w:p w:rsidR="00783546" w:rsidRPr="00783546" w:rsidRDefault="00783546" w:rsidP="00783546">
            <w:pPr>
              <w:jc w:val="center"/>
              <w:rPr>
                <w:rFonts w:cs="B Nazanin"/>
                <w:sz w:val="20"/>
                <w:szCs w:val="20"/>
              </w:rPr>
            </w:pPr>
          </w:p>
        </w:tc>
        <w:tc>
          <w:tcPr>
            <w:tcW w:w="630" w:type="dxa"/>
            <w:shd w:val="clear" w:color="auto" w:fill="auto"/>
            <w:vAlign w:val="center"/>
          </w:tcPr>
          <w:p w:rsidR="00783546" w:rsidRPr="00783546" w:rsidRDefault="00783546" w:rsidP="00783546">
            <w:pPr>
              <w:jc w:val="center"/>
              <w:rPr>
                <w:rFonts w:cs="B Nazanin"/>
                <w:sz w:val="20"/>
                <w:szCs w:val="20"/>
              </w:rPr>
            </w:pPr>
          </w:p>
        </w:tc>
        <w:tc>
          <w:tcPr>
            <w:tcW w:w="540" w:type="dxa"/>
            <w:shd w:val="clear" w:color="auto" w:fill="auto"/>
            <w:vAlign w:val="center"/>
          </w:tcPr>
          <w:p w:rsidR="00783546" w:rsidRPr="00783546" w:rsidRDefault="00783546" w:rsidP="00783546">
            <w:pPr>
              <w:jc w:val="center"/>
              <w:rPr>
                <w:rFonts w:cs="B Nazanin"/>
                <w:sz w:val="20"/>
                <w:szCs w:val="20"/>
              </w:rPr>
            </w:pPr>
          </w:p>
        </w:tc>
        <w:tc>
          <w:tcPr>
            <w:tcW w:w="1170" w:type="dxa"/>
            <w:gridSpan w:val="2"/>
            <w:shd w:val="clear" w:color="auto" w:fill="auto"/>
            <w:vAlign w:val="center"/>
          </w:tcPr>
          <w:p w:rsidR="00783546" w:rsidRPr="00783546" w:rsidRDefault="00783546" w:rsidP="00783546">
            <w:pPr>
              <w:jc w:val="center"/>
              <w:rPr>
                <w:rFonts w:cs="B Nazanin"/>
                <w:sz w:val="20"/>
                <w:szCs w:val="20"/>
              </w:rPr>
            </w:pPr>
          </w:p>
        </w:tc>
        <w:tc>
          <w:tcPr>
            <w:tcW w:w="810" w:type="dxa"/>
            <w:gridSpan w:val="2"/>
            <w:shd w:val="clear" w:color="auto" w:fill="auto"/>
            <w:vAlign w:val="center"/>
          </w:tcPr>
          <w:p w:rsidR="00783546" w:rsidRPr="00783546" w:rsidRDefault="00783546" w:rsidP="00783546">
            <w:pPr>
              <w:jc w:val="center"/>
              <w:rPr>
                <w:rFonts w:cs="B Nazanin"/>
                <w:sz w:val="15"/>
                <w:szCs w:val="15"/>
              </w:rPr>
            </w:pPr>
          </w:p>
        </w:tc>
        <w:tc>
          <w:tcPr>
            <w:tcW w:w="1080" w:type="dxa"/>
            <w:gridSpan w:val="2"/>
            <w:shd w:val="clear" w:color="auto" w:fill="auto"/>
            <w:vAlign w:val="center"/>
          </w:tcPr>
          <w:p w:rsidR="00783546" w:rsidRPr="00783546" w:rsidRDefault="00783546" w:rsidP="00783546">
            <w:pPr>
              <w:jc w:val="center"/>
              <w:rPr>
                <w:rFonts w:cs="B Nazanin"/>
                <w:sz w:val="15"/>
                <w:szCs w:val="15"/>
              </w:rPr>
            </w:pPr>
          </w:p>
        </w:tc>
        <w:tc>
          <w:tcPr>
            <w:tcW w:w="990" w:type="dxa"/>
            <w:gridSpan w:val="3"/>
            <w:shd w:val="clear" w:color="auto" w:fill="auto"/>
            <w:vAlign w:val="center"/>
          </w:tcPr>
          <w:p w:rsidR="00783546" w:rsidRPr="00783546" w:rsidRDefault="00783546" w:rsidP="00783546">
            <w:pPr>
              <w:ind w:left="360" w:hanging="360"/>
              <w:contextualSpacing/>
              <w:jc w:val="center"/>
              <w:rPr>
                <w:rFonts w:eastAsia="SimSun" w:cs="Times New Roman"/>
                <w:sz w:val="15"/>
                <w:szCs w:val="15"/>
                <w:lang w:eastAsia="zh-CN" w:bidi="fa-IR"/>
              </w:rPr>
            </w:pPr>
          </w:p>
        </w:tc>
        <w:tc>
          <w:tcPr>
            <w:tcW w:w="1319" w:type="dxa"/>
            <w:gridSpan w:val="3"/>
            <w:shd w:val="clear" w:color="auto" w:fill="auto"/>
            <w:vAlign w:val="center"/>
          </w:tcPr>
          <w:p w:rsidR="00783546" w:rsidRPr="00783546" w:rsidRDefault="00783546" w:rsidP="00783546">
            <w:pPr>
              <w:jc w:val="center"/>
              <w:rPr>
                <w:rFonts w:cs="B Nazanin"/>
                <w:sz w:val="16"/>
                <w:szCs w:val="16"/>
              </w:rPr>
            </w:pPr>
          </w:p>
        </w:tc>
        <w:tc>
          <w:tcPr>
            <w:tcW w:w="851" w:type="dxa"/>
            <w:gridSpan w:val="2"/>
            <w:shd w:val="clear" w:color="auto" w:fill="auto"/>
            <w:vAlign w:val="center"/>
          </w:tcPr>
          <w:p w:rsidR="00783546" w:rsidRPr="00783546" w:rsidRDefault="00783546" w:rsidP="00783546">
            <w:pPr>
              <w:jc w:val="center"/>
              <w:rPr>
                <w:rFonts w:cs="B Nazanin"/>
                <w:sz w:val="15"/>
                <w:szCs w:val="15"/>
              </w:rPr>
            </w:pPr>
          </w:p>
        </w:tc>
        <w:tc>
          <w:tcPr>
            <w:tcW w:w="850" w:type="dxa"/>
            <w:gridSpan w:val="2"/>
            <w:shd w:val="clear" w:color="auto" w:fill="auto"/>
            <w:vAlign w:val="center"/>
          </w:tcPr>
          <w:p w:rsidR="00783546" w:rsidRPr="00783546" w:rsidRDefault="00783546" w:rsidP="00783546">
            <w:pPr>
              <w:jc w:val="center"/>
              <w:rPr>
                <w:rFonts w:cs="B Nazanin"/>
                <w:sz w:val="15"/>
                <w:szCs w:val="15"/>
              </w:rPr>
            </w:pPr>
          </w:p>
        </w:tc>
        <w:tc>
          <w:tcPr>
            <w:tcW w:w="1278" w:type="dxa"/>
            <w:shd w:val="clear" w:color="auto" w:fill="auto"/>
            <w:vAlign w:val="center"/>
          </w:tcPr>
          <w:p w:rsidR="00783546" w:rsidRPr="00783546" w:rsidRDefault="00783546" w:rsidP="00783546">
            <w:pPr>
              <w:jc w:val="center"/>
              <w:rPr>
                <w:rFonts w:cs="B Nazanin"/>
                <w:sz w:val="16"/>
                <w:szCs w:val="16"/>
              </w:rPr>
            </w:pPr>
          </w:p>
        </w:tc>
      </w:tr>
      <w:tr w:rsidR="00783546" w:rsidRPr="00783546" w:rsidTr="00783546">
        <w:trPr>
          <w:trHeight w:val="278"/>
        </w:trPr>
        <w:tc>
          <w:tcPr>
            <w:tcW w:w="444" w:type="dxa"/>
            <w:shd w:val="clear" w:color="auto" w:fill="auto"/>
            <w:vAlign w:val="center"/>
          </w:tcPr>
          <w:p w:rsidR="00783546" w:rsidRPr="00783546" w:rsidRDefault="00783546" w:rsidP="00783546">
            <w:pPr>
              <w:jc w:val="center"/>
              <w:rPr>
                <w:rFonts w:cs="B Nazanin"/>
                <w:sz w:val="18"/>
                <w:szCs w:val="18"/>
              </w:rPr>
            </w:pPr>
            <w:r w:rsidRPr="00783546">
              <w:rPr>
                <w:rFonts w:cs="B Nazanin"/>
                <w:sz w:val="18"/>
                <w:szCs w:val="18"/>
              </w:rPr>
              <w:t>3</w:t>
            </w:r>
          </w:p>
        </w:tc>
        <w:tc>
          <w:tcPr>
            <w:tcW w:w="672" w:type="dxa"/>
            <w:shd w:val="clear" w:color="auto" w:fill="auto"/>
            <w:vAlign w:val="center"/>
          </w:tcPr>
          <w:p w:rsidR="00783546" w:rsidRPr="00783546" w:rsidRDefault="00783546" w:rsidP="00783546">
            <w:pPr>
              <w:jc w:val="center"/>
              <w:rPr>
                <w:rFonts w:cs="B Nazanin"/>
                <w:sz w:val="20"/>
                <w:szCs w:val="20"/>
              </w:rPr>
            </w:pPr>
          </w:p>
        </w:tc>
        <w:tc>
          <w:tcPr>
            <w:tcW w:w="630" w:type="dxa"/>
            <w:shd w:val="clear" w:color="auto" w:fill="auto"/>
            <w:vAlign w:val="center"/>
          </w:tcPr>
          <w:p w:rsidR="00783546" w:rsidRPr="00783546" w:rsidRDefault="00783546" w:rsidP="00783546">
            <w:pPr>
              <w:jc w:val="center"/>
              <w:rPr>
                <w:rFonts w:cs="B Nazanin"/>
                <w:sz w:val="20"/>
                <w:szCs w:val="20"/>
              </w:rPr>
            </w:pPr>
          </w:p>
        </w:tc>
        <w:tc>
          <w:tcPr>
            <w:tcW w:w="540" w:type="dxa"/>
            <w:shd w:val="clear" w:color="auto" w:fill="auto"/>
            <w:vAlign w:val="center"/>
          </w:tcPr>
          <w:p w:rsidR="00783546" w:rsidRPr="00783546" w:rsidRDefault="00783546" w:rsidP="00783546">
            <w:pPr>
              <w:jc w:val="center"/>
              <w:rPr>
                <w:rFonts w:cs="B Nazanin"/>
                <w:sz w:val="20"/>
                <w:szCs w:val="20"/>
              </w:rPr>
            </w:pPr>
          </w:p>
        </w:tc>
        <w:tc>
          <w:tcPr>
            <w:tcW w:w="1170" w:type="dxa"/>
            <w:gridSpan w:val="2"/>
            <w:shd w:val="clear" w:color="auto" w:fill="auto"/>
            <w:vAlign w:val="center"/>
          </w:tcPr>
          <w:p w:rsidR="00783546" w:rsidRPr="00783546" w:rsidRDefault="00783546" w:rsidP="00783546">
            <w:pPr>
              <w:jc w:val="center"/>
              <w:rPr>
                <w:rFonts w:cs="B Nazanin"/>
                <w:sz w:val="20"/>
                <w:szCs w:val="20"/>
              </w:rPr>
            </w:pPr>
          </w:p>
        </w:tc>
        <w:tc>
          <w:tcPr>
            <w:tcW w:w="810" w:type="dxa"/>
            <w:gridSpan w:val="2"/>
            <w:shd w:val="clear" w:color="auto" w:fill="auto"/>
            <w:vAlign w:val="center"/>
          </w:tcPr>
          <w:p w:rsidR="00783546" w:rsidRPr="00783546" w:rsidRDefault="00783546" w:rsidP="00783546">
            <w:pPr>
              <w:jc w:val="center"/>
              <w:rPr>
                <w:rFonts w:cs="B Nazanin"/>
                <w:sz w:val="15"/>
                <w:szCs w:val="15"/>
              </w:rPr>
            </w:pPr>
          </w:p>
        </w:tc>
        <w:tc>
          <w:tcPr>
            <w:tcW w:w="1080" w:type="dxa"/>
            <w:gridSpan w:val="2"/>
            <w:shd w:val="clear" w:color="auto" w:fill="auto"/>
            <w:vAlign w:val="center"/>
          </w:tcPr>
          <w:p w:rsidR="00783546" w:rsidRPr="00783546" w:rsidRDefault="00783546" w:rsidP="00783546">
            <w:pPr>
              <w:jc w:val="center"/>
              <w:rPr>
                <w:rFonts w:cs="B Nazanin"/>
                <w:sz w:val="15"/>
                <w:szCs w:val="15"/>
              </w:rPr>
            </w:pPr>
          </w:p>
        </w:tc>
        <w:tc>
          <w:tcPr>
            <w:tcW w:w="990" w:type="dxa"/>
            <w:gridSpan w:val="3"/>
            <w:shd w:val="clear" w:color="auto" w:fill="auto"/>
            <w:vAlign w:val="center"/>
          </w:tcPr>
          <w:p w:rsidR="00783546" w:rsidRPr="00783546" w:rsidRDefault="00783546" w:rsidP="00783546">
            <w:pPr>
              <w:ind w:left="360" w:hanging="360"/>
              <w:contextualSpacing/>
              <w:jc w:val="center"/>
              <w:rPr>
                <w:rFonts w:eastAsia="SimSun" w:cs="Times New Roman"/>
                <w:sz w:val="15"/>
                <w:szCs w:val="15"/>
                <w:lang w:eastAsia="zh-CN" w:bidi="fa-IR"/>
              </w:rPr>
            </w:pPr>
          </w:p>
        </w:tc>
        <w:tc>
          <w:tcPr>
            <w:tcW w:w="1319" w:type="dxa"/>
            <w:gridSpan w:val="3"/>
            <w:shd w:val="clear" w:color="auto" w:fill="auto"/>
            <w:vAlign w:val="center"/>
          </w:tcPr>
          <w:p w:rsidR="00783546" w:rsidRPr="00783546" w:rsidRDefault="00783546" w:rsidP="00783546">
            <w:pPr>
              <w:jc w:val="center"/>
              <w:rPr>
                <w:rFonts w:cs="B Nazanin"/>
                <w:sz w:val="16"/>
                <w:szCs w:val="16"/>
              </w:rPr>
            </w:pPr>
          </w:p>
        </w:tc>
        <w:tc>
          <w:tcPr>
            <w:tcW w:w="851" w:type="dxa"/>
            <w:gridSpan w:val="2"/>
            <w:shd w:val="clear" w:color="auto" w:fill="auto"/>
            <w:vAlign w:val="center"/>
          </w:tcPr>
          <w:p w:rsidR="00783546" w:rsidRPr="00783546" w:rsidRDefault="00783546" w:rsidP="00783546">
            <w:pPr>
              <w:jc w:val="center"/>
              <w:rPr>
                <w:rFonts w:cs="B Nazanin"/>
                <w:sz w:val="15"/>
                <w:szCs w:val="15"/>
              </w:rPr>
            </w:pPr>
          </w:p>
        </w:tc>
        <w:tc>
          <w:tcPr>
            <w:tcW w:w="850" w:type="dxa"/>
            <w:gridSpan w:val="2"/>
            <w:shd w:val="clear" w:color="auto" w:fill="auto"/>
            <w:vAlign w:val="center"/>
          </w:tcPr>
          <w:p w:rsidR="00783546" w:rsidRPr="00783546" w:rsidRDefault="00783546" w:rsidP="00783546">
            <w:pPr>
              <w:jc w:val="center"/>
              <w:rPr>
                <w:rFonts w:cs="B Nazanin"/>
                <w:sz w:val="15"/>
                <w:szCs w:val="15"/>
              </w:rPr>
            </w:pPr>
          </w:p>
        </w:tc>
        <w:tc>
          <w:tcPr>
            <w:tcW w:w="1278" w:type="dxa"/>
            <w:shd w:val="clear" w:color="auto" w:fill="auto"/>
            <w:vAlign w:val="center"/>
          </w:tcPr>
          <w:p w:rsidR="00783546" w:rsidRPr="00783546" w:rsidRDefault="00783546" w:rsidP="00783546">
            <w:pPr>
              <w:jc w:val="center"/>
              <w:rPr>
                <w:rFonts w:cs="B Nazanin"/>
                <w:sz w:val="16"/>
                <w:szCs w:val="16"/>
              </w:rPr>
            </w:pPr>
          </w:p>
        </w:tc>
      </w:tr>
      <w:tr w:rsidR="00783546" w:rsidRPr="00783546" w:rsidTr="00783546">
        <w:trPr>
          <w:trHeight w:val="278"/>
        </w:trPr>
        <w:tc>
          <w:tcPr>
            <w:tcW w:w="444" w:type="dxa"/>
            <w:shd w:val="clear" w:color="auto" w:fill="auto"/>
            <w:vAlign w:val="center"/>
          </w:tcPr>
          <w:p w:rsidR="00783546" w:rsidRPr="00783546" w:rsidRDefault="00783546" w:rsidP="00783546">
            <w:pPr>
              <w:jc w:val="center"/>
              <w:rPr>
                <w:rFonts w:cs="B Nazanin"/>
                <w:sz w:val="18"/>
                <w:szCs w:val="18"/>
              </w:rPr>
            </w:pPr>
            <w:r w:rsidRPr="00783546">
              <w:rPr>
                <w:rFonts w:cs="B Nazanin"/>
                <w:sz w:val="18"/>
                <w:szCs w:val="18"/>
              </w:rPr>
              <w:t>4</w:t>
            </w:r>
          </w:p>
        </w:tc>
        <w:tc>
          <w:tcPr>
            <w:tcW w:w="672" w:type="dxa"/>
            <w:shd w:val="clear" w:color="auto" w:fill="auto"/>
            <w:vAlign w:val="center"/>
          </w:tcPr>
          <w:p w:rsidR="00783546" w:rsidRPr="00783546" w:rsidRDefault="00783546" w:rsidP="00783546">
            <w:pPr>
              <w:jc w:val="center"/>
              <w:rPr>
                <w:rFonts w:cs="B Nazanin"/>
                <w:sz w:val="20"/>
                <w:szCs w:val="20"/>
              </w:rPr>
            </w:pPr>
          </w:p>
        </w:tc>
        <w:tc>
          <w:tcPr>
            <w:tcW w:w="630" w:type="dxa"/>
            <w:shd w:val="clear" w:color="auto" w:fill="auto"/>
            <w:vAlign w:val="center"/>
          </w:tcPr>
          <w:p w:rsidR="00783546" w:rsidRPr="00783546" w:rsidRDefault="00783546" w:rsidP="00783546">
            <w:pPr>
              <w:jc w:val="center"/>
              <w:rPr>
                <w:rFonts w:cs="B Nazanin"/>
                <w:sz w:val="20"/>
                <w:szCs w:val="20"/>
              </w:rPr>
            </w:pPr>
          </w:p>
        </w:tc>
        <w:tc>
          <w:tcPr>
            <w:tcW w:w="540" w:type="dxa"/>
            <w:shd w:val="clear" w:color="auto" w:fill="auto"/>
            <w:vAlign w:val="center"/>
          </w:tcPr>
          <w:p w:rsidR="00783546" w:rsidRPr="00783546" w:rsidRDefault="00783546" w:rsidP="00783546">
            <w:pPr>
              <w:jc w:val="center"/>
              <w:rPr>
                <w:rFonts w:cs="B Nazanin"/>
                <w:sz w:val="20"/>
                <w:szCs w:val="20"/>
              </w:rPr>
            </w:pPr>
          </w:p>
        </w:tc>
        <w:tc>
          <w:tcPr>
            <w:tcW w:w="1170" w:type="dxa"/>
            <w:gridSpan w:val="2"/>
            <w:shd w:val="clear" w:color="auto" w:fill="auto"/>
            <w:vAlign w:val="center"/>
          </w:tcPr>
          <w:p w:rsidR="00783546" w:rsidRPr="00783546" w:rsidRDefault="00783546" w:rsidP="00783546">
            <w:pPr>
              <w:jc w:val="center"/>
              <w:rPr>
                <w:rFonts w:cs="B Nazanin"/>
                <w:sz w:val="20"/>
                <w:szCs w:val="20"/>
              </w:rPr>
            </w:pPr>
          </w:p>
        </w:tc>
        <w:tc>
          <w:tcPr>
            <w:tcW w:w="810" w:type="dxa"/>
            <w:gridSpan w:val="2"/>
            <w:shd w:val="clear" w:color="auto" w:fill="auto"/>
            <w:vAlign w:val="center"/>
          </w:tcPr>
          <w:p w:rsidR="00783546" w:rsidRPr="00783546" w:rsidRDefault="00783546" w:rsidP="00783546">
            <w:pPr>
              <w:jc w:val="center"/>
              <w:rPr>
                <w:rFonts w:cs="B Nazanin"/>
                <w:sz w:val="15"/>
                <w:szCs w:val="15"/>
              </w:rPr>
            </w:pPr>
          </w:p>
        </w:tc>
        <w:tc>
          <w:tcPr>
            <w:tcW w:w="1080" w:type="dxa"/>
            <w:gridSpan w:val="2"/>
            <w:shd w:val="clear" w:color="auto" w:fill="auto"/>
            <w:vAlign w:val="center"/>
          </w:tcPr>
          <w:p w:rsidR="00783546" w:rsidRPr="00783546" w:rsidRDefault="00783546" w:rsidP="00783546">
            <w:pPr>
              <w:jc w:val="center"/>
              <w:rPr>
                <w:rFonts w:cs="B Nazanin"/>
                <w:sz w:val="15"/>
                <w:szCs w:val="15"/>
              </w:rPr>
            </w:pPr>
          </w:p>
        </w:tc>
        <w:tc>
          <w:tcPr>
            <w:tcW w:w="990" w:type="dxa"/>
            <w:gridSpan w:val="3"/>
            <w:shd w:val="clear" w:color="auto" w:fill="auto"/>
            <w:vAlign w:val="center"/>
          </w:tcPr>
          <w:p w:rsidR="00783546" w:rsidRPr="00783546" w:rsidRDefault="00783546" w:rsidP="00783546">
            <w:pPr>
              <w:ind w:left="360" w:hanging="360"/>
              <w:contextualSpacing/>
              <w:jc w:val="center"/>
              <w:rPr>
                <w:rFonts w:eastAsia="SimSun" w:cs="Times New Roman"/>
                <w:sz w:val="15"/>
                <w:szCs w:val="15"/>
                <w:lang w:eastAsia="zh-CN" w:bidi="fa-IR"/>
              </w:rPr>
            </w:pPr>
          </w:p>
        </w:tc>
        <w:tc>
          <w:tcPr>
            <w:tcW w:w="1319" w:type="dxa"/>
            <w:gridSpan w:val="3"/>
            <w:shd w:val="clear" w:color="auto" w:fill="auto"/>
            <w:vAlign w:val="center"/>
          </w:tcPr>
          <w:p w:rsidR="00783546" w:rsidRPr="00783546" w:rsidRDefault="00783546" w:rsidP="00783546">
            <w:pPr>
              <w:jc w:val="center"/>
              <w:rPr>
                <w:rFonts w:cs="B Nazanin"/>
                <w:sz w:val="16"/>
                <w:szCs w:val="16"/>
              </w:rPr>
            </w:pPr>
          </w:p>
        </w:tc>
        <w:tc>
          <w:tcPr>
            <w:tcW w:w="851" w:type="dxa"/>
            <w:gridSpan w:val="2"/>
            <w:shd w:val="clear" w:color="auto" w:fill="auto"/>
            <w:vAlign w:val="center"/>
          </w:tcPr>
          <w:p w:rsidR="00783546" w:rsidRPr="00783546" w:rsidRDefault="00783546" w:rsidP="00783546">
            <w:pPr>
              <w:jc w:val="center"/>
              <w:rPr>
                <w:rFonts w:cs="B Nazanin"/>
                <w:sz w:val="15"/>
                <w:szCs w:val="15"/>
              </w:rPr>
            </w:pPr>
          </w:p>
        </w:tc>
        <w:tc>
          <w:tcPr>
            <w:tcW w:w="850" w:type="dxa"/>
            <w:gridSpan w:val="2"/>
            <w:shd w:val="clear" w:color="auto" w:fill="auto"/>
            <w:vAlign w:val="center"/>
          </w:tcPr>
          <w:p w:rsidR="00783546" w:rsidRPr="00783546" w:rsidRDefault="00783546" w:rsidP="00783546">
            <w:pPr>
              <w:jc w:val="center"/>
              <w:rPr>
                <w:rFonts w:cs="B Nazanin"/>
                <w:sz w:val="15"/>
                <w:szCs w:val="15"/>
              </w:rPr>
            </w:pPr>
          </w:p>
        </w:tc>
        <w:tc>
          <w:tcPr>
            <w:tcW w:w="1278" w:type="dxa"/>
            <w:shd w:val="clear" w:color="auto" w:fill="auto"/>
            <w:vAlign w:val="center"/>
          </w:tcPr>
          <w:p w:rsidR="00783546" w:rsidRPr="00783546" w:rsidRDefault="00783546" w:rsidP="00783546">
            <w:pPr>
              <w:jc w:val="center"/>
              <w:rPr>
                <w:rFonts w:cs="B Nazanin"/>
                <w:sz w:val="16"/>
                <w:szCs w:val="16"/>
              </w:rPr>
            </w:pPr>
          </w:p>
        </w:tc>
      </w:tr>
      <w:tr w:rsidR="00783546" w:rsidRPr="00783546" w:rsidTr="00783546">
        <w:trPr>
          <w:trHeight w:val="278"/>
        </w:trPr>
        <w:tc>
          <w:tcPr>
            <w:tcW w:w="444" w:type="dxa"/>
            <w:shd w:val="clear" w:color="auto" w:fill="auto"/>
            <w:vAlign w:val="center"/>
          </w:tcPr>
          <w:p w:rsidR="00783546" w:rsidRPr="00783546" w:rsidRDefault="00783546" w:rsidP="00783546">
            <w:pPr>
              <w:jc w:val="center"/>
              <w:rPr>
                <w:rFonts w:cs="B Nazanin"/>
                <w:sz w:val="18"/>
                <w:szCs w:val="18"/>
              </w:rPr>
            </w:pPr>
            <w:r w:rsidRPr="00783546">
              <w:rPr>
                <w:rFonts w:cs="B Nazanin"/>
                <w:sz w:val="18"/>
                <w:szCs w:val="18"/>
              </w:rPr>
              <w:t>5</w:t>
            </w:r>
          </w:p>
        </w:tc>
        <w:tc>
          <w:tcPr>
            <w:tcW w:w="672" w:type="dxa"/>
            <w:shd w:val="clear" w:color="auto" w:fill="auto"/>
            <w:vAlign w:val="center"/>
          </w:tcPr>
          <w:p w:rsidR="00783546" w:rsidRPr="00783546" w:rsidRDefault="00783546" w:rsidP="00783546">
            <w:pPr>
              <w:jc w:val="center"/>
              <w:rPr>
                <w:rFonts w:cs="B Nazanin"/>
                <w:sz w:val="20"/>
                <w:szCs w:val="20"/>
              </w:rPr>
            </w:pPr>
          </w:p>
        </w:tc>
        <w:tc>
          <w:tcPr>
            <w:tcW w:w="630" w:type="dxa"/>
            <w:shd w:val="clear" w:color="auto" w:fill="auto"/>
            <w:vAlign w:val="center"/>
          </w:tcPr>
          <w:p w:rsidR="00783546" w:rsidRPr="00783546" w:rsidRDefault="00783546" w:rsidP="00783546">
            <w:pPr>
              <w:jc w:val="center"/>
              <w:rPr>
                <w:rFonts w:cs="B Nazanin"/>
                <w:sz w:val="20"/>
                <w:szCs w:val="20"/>
              </w:rPr>
            </w:pPr>
          </w:p>
        </w:tc>
        <w:tc>
          <w:tcPr>
            <w:tcW w:w="540" w:type="dxa"/>
            <w:shd w:val="clear" w:color="auto" w:fill="auto"/>
            <w:vAlign w:val="center"/>
          </w:tcPr>
          <w:p w:rsidR="00783546" w:rsidRPr="00783546" w:rsidRDefault="00783546" w:rsidP="00783546">
            <w:pPr>
              <w:jc w:val="center"/>
              <w:rPr>
                <w:rFonts w:cs="B Nazanin"/>
                <w:sz w:val="20"/>
                <w:szCs w:val="20"/>
              </w:rPr>
            </w:pPr>
          </w:p>
        </w:tc>
        <w:tc>
          <w:tcPr>
            <w:tcW w:w="1170" w:type="dxa"/>
            <w:gridSpan w:val="2"/>
            <w:shd w:val="clear" w:color="auto" w:fill="auto"/>
            <w:vAlign w:val="center"/>
          </w:tcPr>
          <w:p w:rsidR="00783546" w:rsidRPr="00783546" w:rsidRDefault="00783546" w:rsidP="00783546">
            <w:pPr>
              <w:jc w:val="center"/>
              <w:rPr>
                <w:rFonts w:cs="B Nazanin"/>
                <w:sz w:val="20"/>
                <w:szCs w:val="20"/>
              </w:rPr>
            </w:pPr>
          </w:p>
        </w:tc>
        <w:tc>
          <w:tcPr>
            <w:tcW w:w="810" w:type="dxa"/>
            <w:gridSpan w:val="2"/>
            <w:shd w:val="clear" w:color="auto" w:fill="auto"/>
            <w:vAlign w:val="center"/>
          </w:tcPr>
          <w:p w:rsidR="00783546" w:rsidRPr="00783546" w:rsidRDefault="00783546" w:rsidP="00783546">
            <w:pPr>
              <w:jc w:val="center"/>
              <w:rPr>
                <w:rFonts w:cs="B Nazanin"/>
                <w:sz w:val="15"/>
                <w:szCs w:val="15"/>
              </w:rPr>
            </w:pPr>
          </w:p>
        </w:tc>
        <w:tc>
          <w:tcPr>
            <w:tcW w:w="1080" w:type="dxa"/>
            <w:gridSpan w:val="2"/>
            <w:shd w:val="clear" w:color="auto" w:fill="auto"/>
            <w:vAlign w:val="center"/>
          </w:tcPr>
          <w:p w:rsidR="00783546" w:rsidRPr="00783546" w:rsidRDefault="00783546" w:rsidP="00783546">
            <w:pPr>
              <w:jc w:val="center"/>
              <w:rPr>
                <w:rFonts w:cs="B Nazanin"/>
                <w:sz w:val="15"/>
                <w:szCs w:val="15"/>
              </w:rPr>
            </w:pPr>
          </w:p>
        </w:tc>
        <w:tc>
          <w:tcPr>
            <w:tcW w:w="990" w:type="dxa"/>
            <w:gridSpan w:val="3"/>
            <w:shd w:val="clear" w:color="auto" w:fill="auto"/>
            <w:vAlign w:val="center"/>
          </w:tcPr>
          <w:p w:rsidR="00783546" w:rsidRPr="00783546" w:rsidRDefault="00783546" w:rsidP="00783546">
            <w:pPr>
              <w:ind w:left="360" w:hanging="360"/>
              <w:contextualSpacing/>
              <w:jc w:val="center"/>
              <w:rPr>
                <w:rFonts w:eastAsia="SimSun" w:cs="Times New Roman"/>
                <w:sz w:val="15"/>
                <w:szCs w:val="15"/>
                <w:lang w:eastAsia="zh-CN" w:bidi="fa-IR"/>
              </w:rPr>
            </w:pPr>
          </w:p>
        </w:tc>
        <w:tc>
          <w:tcPr>
            <w:tcW w:w="1319" w:type="dxa"/>
            <w:gridSpan w:val="3"/>
            <w:shd w:val="clear" w:color="auto" w:fill="auto"/>
            <w:vAlign w:val="center"/>
          </w:tcPr>
          <w:p w:rsidR="00783546" w:rsidRPr="00783546" w:rsidRDefault="00783546" w:rsidP="00783546">
            <w:pPr>
              <w:jc w:val="center"/>
              <w:rPr>
                <w:rFonts w:cs="B Nazanin"/>
                <w:sz w:val="16"/>
                <w:szCs w:val="16"/>
              </w:rPr>
            </w:pPr>
          </w:p>
        </w:tc>
        <w:tc>
          <w:tcPr>
            <w:tcW w:w="851" w:type="dxa"/>
            <w:gridSpan w:val="2"/>
            <w:shd w:val="clear" w:color="auto" w:fill="auto"/>
            <w:vAlign w:val="center"/>
          </w:tcPr>
          <w:p w:rsidR="00783546" w:rsidRPr="00783546" w:rsidRDefault="00783546" w:rsidP="00783546">
            <w:pPr>
              <w:jc w:val="center"/>
              <w:rPr>
                <w:rFonts w:cs="B Nazanin"/>
                <w:sz w:val="15"/>
                <w:szCs w:val="15"/>
              </w:rPr>
            </w:pPr>
          </w:p>
        </w:tc>
        <w:tc>
          <w:tcPr>
            <w:tcW w:w="850" w:type="dxa"/>
            <w:gridSpan w:val="2"/>
            <w:shd w:val="clear" w:color="auto" w:fill="auto"/>
            <w:vAlign w:val="center"/>
          </w:tcPr>
          <w:p w:rsidR="00783546" w:rsidRPr="00783546" w:rsidRDefault="00783546" w:rsidP="00783546">
            <w:pPr>
              <w:jc w:val="center"/>
              <w:rPr>
                <w:rFonts w:cs="B Nazanin"/>
                <w:sz w:val="15"/>
                <w:szCs w:val="15"/>
              </w:rPr>
            </w:pPr>
          </w:p>
        </w:tc>
        <w:tc>
          <w:tcPr>
            <w:tcW w:w="1278" w:type="dxa"/>
            <w:shd w:val="clear" w:color="auto" w:fill="auto"/>
            <w:vAlign w:val="center"/>
          </w:tcPr>
          <w:p w:rsidR="00783546" w:rsidRPr="00783546" w:rsidRDefault="00783546" w:rsidP="00783546">
            <w:pPr>
              <w:jc w:val="center"/>
              <w:rPr>
                <w:rFonts w:cs="B Nazanin"/>
                <w:sz w:val="16"/>
                <w:szCs w:val="16"/>
              </w:rPr>
            </w:pPr>
          </w:p>
        </w:tc>
      </w:tr>
      <w:tr w:rsidR="00783546" w:rsidRPr="00783546" w:rsidTr="00783546">
        <w:trPr>
          <w:trHeight w:val="1142"/>
        </w:trPr>
        <w:tc>
          <w:tcPr>
            <w:tcW w:w="10634" w:type="dxa"/>
            <w:gridSpan w:val="21"/>
            <w:shd w:val="clear" w:color="auto" w:fill="auto"/>
          </w:tcPr>
          <w:p w:rsidR="00783546" w:rsidRPr="00783546" w:rsidRDefault="00783546" w:rsidP="0094478F">
            <w:pPr>
              <w:bidi/>
              <w:jc w:val="right"/>
              <w:rPr>
                <w:rFonts w:cs="B Nazanin"/>
                <w:sz w:val="28"/>
              </w:rPr>
            </w:pPr>
            <w:r w:rsidRPr="00783546">
              <w:rPr>
                <w:rFonts w:cs="B Nazanin"/>
                <w:sz w:val="28"/>
                <w:u w:val="single"/>
              </w:rPr>
              <w:t>Explanation</w:t>
            </w:r>
            <w:r w:rsidRPr="00783546">
              <w:rPr>
                <w:rFonts w:cs="B Nazanin"/>
                <w:sz w:val="28"/>
              </w:rPr>
              <w:t>:</w:t>
            </w:r>
            <w:r w:rsidRPr="00783546">
              <w:rPr>
                <w:rFonts w:cs="B Nazanin" w:hint="cs"/>
                <w:sz w:val="28"/>
                <w:rtl/>
              </w:rPr>
              <w:t xml:space="preserve">                                 </w:t>
            </w:r>
          </w:p>
          <w:p w:rsidR="00783546" w:rsidRPr="00783546" w:rsidRDefault="00783546" w:rsidP="00783546">
            <w:pPr>
              <w:bidi/>
              <w:rPr>
                <w:rFonts w:cs="B Nazanin"/>
                <w:sz w:val="28"/>
                <w:rtl/>
              </w:rPr>
            </w:pPr>
          </w:p>
        </w:tc>
      </w:tr>
      <w:tr w:rsidR="00783546" w:rsidRPr="00783546" w:rsidTr="00783546">
        <w:trPr>
          <w:trHeight w:val="1205"/>
        </w:trPr>
        <w:tc>
          <w:tcPr>
            <w:tcW w:w="10634" w:type="dxa"/>
            <w:gridSpan w:val="21"/>
            <w:tcBorders>
              <w:bottom w:val="single" w:sz="4" w:space="0" w:color="auto"/>
            </w:tcBorders>
            <w:shd w:val="clear" w:color="auto" w:fill="auto"/>
          </w:tcPr>
          <w:p w:rsidR="00783546" w:rsidRPr="00783546" w:rsidRDefault="00783546" w:rsidP="00783546">
            <w:pPr>
              <w:rPr>
                <w:rFonts w:cs="B Nazanin"/>
                <w:sz w:val="20"/>
                <w:szCs w:val="20"/>
              </w:rPr>
            </w:pPr>
            <w:r w:rsidRPr="00783546">
              <w:rPr>
                <w:rFonts w:cs="B Nazanin"/>
                <w:b/>
                <w:bCs/>
                <w:sz w:val="20"/>
                <w:szCs w:val="20"/>
              </w:rPr>
              <w:t>Sketch</w:t>
            </w:r>
            <w:r w:rsidRPr="00783546">
              <w:rPr>
                <w:rFonts w:cs="B Nazanin"/>
                <w:sz w:val="20"/>
                <w:szCs w:val="20"/>
              </w:rPr>
              <w:t>:</w:t>
            </w:r>
          </w:p>
          <w:p w:rsidR="00783546" w:rsidRPr="00783546" w:rsidRDefault="00783546" w:rsidP="00783546">
            <w:pPr>
              <w:rPr>
                <w:rFonts w:cs="B Nazanin"/>
                <w:sz w:val="20"/>
                <w:szCs w:val="20"/>
              </w:rPr>
            </w:pPr>
          </w:p>
        </w:tc>
      </w:tr>
      <w:tr w:rsidR="00783546" w:rsidRPr="00783546" w:rsidTr="00783546">
        <w:trPr>
          <w:trHeight w:val="2028"/>
        </w:trPr>
        <w:tc>
          <w:tcPr>
            <w:tcW w:w="3686" w:type="dxa"/>
            <w:gridSpan w:val="7"/>
            <w:tcBorders>
              <w:bottom w:val="single" w:sz="4" w:space="0" w:color="auto"/>
            </w:tcBorders>
            <w:shd w:val="clear" w:color="auto" w:fill="auto"/>
          </w:tcPr>
          <w:p w:rsidR="00783546" w:rsidRPr="00783546" w:rsidRDefault="00783546" w:rsidP="00783546">
            <w:pPr>
              <w:rPr>
                <w:rFonts w:cs="B Nazanin"/>
                <w:b/>
                <w:bCs/>
                <w:sz w:val="20"/>
                <w:szCs w:val="20"/>
              </w:rPr>
            </w:pPr>
            <w:r w:rsidRPr="00783546">
              <w:rPr>
                <w:rFonts w:cs="B Nazanin"/>
                <w:b/>
                <w:bCs/>
                <w:sz w:val="20"/>
                <w:szCs w:val="20"/>
              </w:rPr>
              <w:t>Name &amp; Sign of Inspector:</w:t>
            </w:r>
          </w:p>
          <w:p w:rsidR="00783546" w:rsidRPr="00783546" w:rsidRDefault="00783546" w:rsidP="00783546">
            <w:pPr>
              <w:rPr>
                <w:rFonts w:cs="B Nazanin"/>
                <w:sz w:val="20"/>
                <w:szCs w:val="20"/>
              </w:rPr>
            </w:pPr>
            <w:r w:rsidRPr="00783546">
              <w:rPr>
                <w:rFonts w:cs="B Nazanin"/>
                <w:sz w:val="20"/>
                <w:szCs w:val="20"/>
              </w:rPr>
              <w:t>Date:</w:t>
            </w:r>
          </w:p>
        </w:tc>
        <w:tc>
          <w:tcPr>
            <w:tcW w:w="3544" w:type="dxa"/>
            <w:gridSpan w:val="8"/>
            <w:tcBorders>
              <w:bottom w:val="single" w:sz="4" w:space="0" w:color="auto"/>
            </w:tcBorders>
            <w:shd w:val="clear" w:color="auto" w:fill="auto"/>
          </w:tcPr>
          <w:p w:rsidR="00783546" w:rsidRPr="00783546" w:rsidRDefault="00783546" w:rsidP="00783546">
            <w:pPr>
              <w:rPr>
                <w:rFonts w:cs="B Nazanin"/>
                <w:sz w:val="20"/>
                <w:szCs w:val="20"/>
              </w:rPr>
            </w:pPr>
            <w:r w:rsidRPr="00783546">
              <w:rPr>
                <w:rFonts w:cs="B Nazanin"/>
                <w:b/>
                <w:bCs/>
                <w:sz w:val="20"/>
                <w:szCs w:val="20"/>
              </w:rPr>
              <w:t>Name &amp; Sign of corrector:</w:t>
            </w:r>
          </w:p>
          <w:p w:rsidR="00783546" w:rsidRPr="00783546" w:rsidRDefault="00783546" w:rsidP="00783546">
            <w:pPr>
              <w:rPr>
                <w:rFonts w:cs="B Nazanin"/>
                <w:sz w:val="20"/>
                <w:szCs w:val="20"/>
              </w:rPr>
            </w:pPr>
            <w:r w:rsidRPr="00783546">
              <w:rPr>
                <w:rFonts w:cs="B Nazanin"/>
                <w:sz w:val="20"/>
                <w:szCs w:val="20"/>
              </w:rPr>
              <w:t>Date:</w:t>
            </w:r>
          </w:p>
        </w:tc>
        <w:tc>
          <w:tcPr>
            <w:tcW w:w="3404" w:type="dxa"/>
            <w:gridSpan w:val="6"/>
            <w:tcBorders>
              <w:bottom w:val="single" w:sz="4" w:space="0" w:color="auto"/>
            </w:tcBorders>
            <w:shd w:val="clear" w:color="auto" w:fill="auto"/>
          </w:tcPr>
          <w:p w:rsidR="00783546" w:rsidRPr="00783546" w:rsidRDefault="00783546" w:rsidP="00783546">
            <w:pPr>
              <w:rPr>
                <w:rFonts w:cs="B Nazanin"/>
                <w:b/>
                <w:bCs/>
                <w:sz w:val="20"/>
                <w:szCs w:val="20"/>
              </w:rPr>
            </w:pPr>
            <w:r w:rsidRPr="00783546">
              <w:rPr>
                <w:rFonts w:cs="B Nazanin"/>
                <w:b/>
                <w:bCs/>
                <w:sz w:val="20"/>
                <w:szCs w:val="20"/>
              </w:rPr>
              <w:t>Name &amp; Sign of Client:</w:t>
            </w:r>
          </w:p>
          <w:p w:rsidR="00783546" w:rsidRPr="00783546" w:rsidRDefault="00783546" w:rsidP="00783546">
            <w:pPr>
              <w:rPr>
                <w:rFonts w:cs="B Nazanin"/>
                <w:sz w:val="20"/>
                <w:szCs w:val="20"/>
              </w:rPr>
            </w:pPr>
            <w:r w:rsidRPr="00783546">
              <w:rPr>
                <w:rFonts w:cs="B Nazanin"/>
                <w:sz w:val="20"/>
                <w:szCs w:val="20"/>
              </w:rPr>
              <w:t>Date:</w:t>
            </w:r>
          </w:p>
          <w:p w:rsidR="00783546" w:rsidRPr="00783546" w:rsidRDefault="00783546" w:rsidP="00783546">
            <w:pPr>
              <w:rPr>
                <w:rFonts w:cs="B Nazanin"/>
                <w:sz w:val="20"/>
                <w:szCs w:val="20"/>
              </w:rPr>
            </w:pPr>
          </w:p>
          <w:p w:rsidR="00783546" w:rsidRPr="00783546" w:rsidRDefault="00783546" w:rsidP="00783546">
            <w:pPr>
              <w:rPr>
                <w:rFonts w:cs="B Nazanin"/>
                <w:sz w:val="20"/>
                <w:szCs w:val="20"/>
              </w:rPr>
            </w:pPr>
          </w:p>
          <w:p w:rsidR="00783546" w:rsidRPr="00783546" w:rsidRDefault="00783546" w:rsidP="00783546">
            <w:pPr>
              <w:rPr>
                <w:rFonts w:cs="B Nazanin"/>
                <w:sz w:val="20"/>
                <w:szCs w:val="20"/>
              </w:rPr>
            </w:pPr>
          </w:p>
        </w:tc>
      </w:tr>
    </w:tbl>
    <w:p w:rsidR="00262576" w:rsidRDefault="00262576" w:rsidP="00740462">
      <w:pPr>
        <w:rPr>
          <w:rFonts w:asciiTheme="minorBidi" w:hAnsiTheme="minorBidi" w:cstheme="minorBidi"/>
          <w:b/>
          <w:sz w:val="22"/>
          <w:szCs w:val="22"/>
        </w:rPr>
      </w:pPr>
    </w:p>
    <w:p w:rsidR="00262576" w:rsidRDefault="00262576" w:rsidP="00740462">
      <w:pPr>
        <w:rPr>
          <w:rFonts w:asciiTheme="minorBidi" w:hAnsiTheme="minorBidi" w:cstheme="minorBidi"/>
          <w:b/>
          <w:sz w:val="22"/>
          <w:szCs w:val="22"/>
        </w:rPr>
      </w:pPr>
    </w:p>
    <w:p w:rsidR="00630C41" w:rsidRPr="00630C41" w:rsidRDefault="00740462" w:rsidP="00262576">
      <w:pPr>
        <w:ind w:left="360"/>
        <w:rPr>
          <w:rFonts w:asciiTheme="minorBidi" w:hAnsiTheme="minorBidi" w:cstheme="minorBidi"/>
          <w:b/>
          <w:sz w:val="22"/>
          <w:szCs w:val="22"/>
        </w:rPr>
      </w:pPr>
      <w:r>
        <w:rPr>
          <w:rFonts w:asciiTheme="minorBidi" w:hAnsiTheme="minorBidi" w:cstheme="minorBidi"/>
          <w:b/>
          <w:sz w:val="22"/>
          <w:szCs w:val="22"/>
        </w:rPr>
        <w:t>8</w:t>
      </w:r>
      <w:r w:rsidR="00630C41" w:rsidRPr="00630C41">
        <w:rPr>
          <w:rFonts w:asciiTheme="minorBidi" w:hAnsiTheme="minorBidi" w:cstheme="minorBidi"/>
          <w:b/>
          <w:sz w:val="22"/>
          <w:szCs w:val="22"/>
        </w:rPr>
        <w:t xml:space="preserve">. VISUAL INSPECTION (VT) </w:t>
      </w:r>
    </w:p>
    <w:p w:rsidR="00630C41" w:rsidRPr="00630C41" w:rsidRDefault="00630C41" w:rsidP="00262576">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 nondestructive examination method used to evaluate an item by observation, such as: the correct assembly, surface conditions, alignment of mating surfaces, shape and cleanliness of materials, parts, and components used in the fabrication and construction. </w:t>
      </w:r>
    </w:p>
    <w:p w:rsidR="00630C41" w:rsidRPr="00630C41" w:rsidRDefault="00630C41" w:rsidP="00262576">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In addition, visual examination is used to determine a composite materials (translucent laminate) subsurface condition. </w:t>
      </w:r>
    </w:p>
    <w:p w:rsidR="00630C41" w:rsidRPr="00630C41" w:rsidRDefault="00630C41" w:rsidP="00262576">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Visual examination shall be performed before, during and after welding operation to detect discontinuities. </w:t>
      </w:r>
    </w:p>
    <w:p w:rsidR="00630C41" w:rsidRPr="00630C41" w:rsidRDefault="00630C41" w:rsidP="00262576">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262576">
      <w:pPr>
        <w:ind w:left="360"/>
        <w:rPr>
          <w:rFonts w:asciiTheme="minorBidi" w:hAnsiTheme="minorBidi" w:cstheme="minorBidi"/>
          <w:b/>
          <w:sz w:val="22"/>
          <w:szCs w:val="22"/>
        </w:rPr>
      </w:pPr>
      <w:r w:rsidRPr="00630C41">
        <w:rPr>
          <w:rFonts w:asciiTheme="minorBidi" w:hAnsiTheme="minorBidi" w:cstheme="minorBidi"/>
          <w:b/>
          <w:sz w:val="22"/>
          <w:szCs w:val="22"/>
        </w:rPr>
        <w:t xml:space="preserve">PRIOR TO WELDING </w:t>
      </w:r>
    </w:p>
    <w:p w:rsidR="00630C41" w:rsidRPr="00630C41" w:rsidRDefault="00630C41" w:rsidP="00262576">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Examination of the base metal prior to fabrication can detect conditions which to cause weld defects. </w:t>
      </w:r>
    </w:p>
    <w:p w:rsidR="00630C41" w:rsidRPr="00630C41" w:rsidRDefault="00630C41" w:rsidP="00262576">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Scabs, seams, scale can be detected with VT. Plate lamination may be observed on cut edges. </w:t>
      </w:r>
    </w:p>
    <w:p w:rsidR="00630C41" w:rsidRPr="00630C41" w:rsidRDefault="00630C41" w:rsidP="00262576">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Dimensions should be confirmed by measurements. Base metal shall be identified type and grade. After the parts are assembled for welding, the weld joint root opening, edge preparation and other features shall be checked that might affect the quality of the weld. </w:t>
      </w:r>
    </w:p>
    <w:p w:rsidR="00630C41" w:rsidRPr="00630C41" w:rsidRDefault="00630C41" w:rsidP="00262576">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262576">
      <w:pPr>
        <w:ind w:left="360"/>
        <w:rPr>
          <w:rFonts w:asciiTheme="minorBidi" w:hAnsiTheme="minorBidi" w:cstheme="minorBidi"/>
          <w:sz w:val="22"/>
          <w:szCs w:val="22"/>
        </w:rPr>
      </w:pPr>
      <w:r w:rsidRPr="00630C41">
        <w:rPr>
          <w:rFonts w:asciiTheme="minorBidi" w:hAnsiTheme="minorBidi" w:cstheme="minorBidi"/>
          <w:sz w:val="22"/>
          <w:szCs w:val="22"/>
        </w:rPr>
        <w:t xml:space="preserve">Here is a list of check points: </w:t>
      </w:r>
    </w:p>
    <w:p w:rsidR="00630C41" w:rsidRPr="00740462" w:rsidRDefault="00630C41" w:rsidP="008902A5">
      <w:pPr>
        <w:pStyle w:val="ListParagraph"/>
        <w:numPr>
          <w:ilvl w:val="0"/>
          <w:numId w:val="47"/>
        </w:numPr>
        <w:ind w:left="360" w:firstLine="0"/>
        <w:jc w:val="both"/>
        <w:rPr>
          <w:rFonts w:asciiTheme="minorBidi" w:hAnsiTheme="minorBidi" w:cstheme="minorBidi"/>
          <w:sz w:val="22"/>
          <w:szCs w:val="22"/>
        </w:rPr>
      </w:pPr>
      <w:r w:rsidRPr="00740462">
        <w:rPr>
          <w:rFonts w:asciiTheme="minorBidi" w:hAnsiTheme="minorBidi" w:cstheme="minorBidi"/>
          <w:sz w:val="22"/>
          <w:szCs w:val="22"/>
        </w:rPr>
        <w:t xml:space="preserve">Joint preparation, dimensions and cleanness </w:t>
      </w:r>
    </w:p>
    <w:p w:rsidR="00630C41" w:rsidRPr="00740462" w:rsidRDefault="00630C41" w:rsidP="008902A5">
      <w:pPr>
        <w:pStyle w:val="ListParagraph"/>
        <w:numPr>
          <w:ilvl w:val="0"/>
          <w:numId w:val="47"/>
        </w:numPr>
        <w:ind w:left="360" w:firstLine="0"/>
        <w:jc w:val="both"/>
        <w:rPr>
          <w:rFonts w:asciiTheme="minorBidi" w:hAnsiTheme="minorBidi" w:cstheme="minorBidi"/>
          <w:sz w:val="22"/>
          <w:szCs w:val="22"/>
        </w:rPr>
      </w:pPr>
      <w:r w:rsidRPr="00740462">
        <w:rPr>
          <w:rFonts w:asciiTheme="minorBidi" w:hAnsiTheme="minorBidi" w:cstheme="minorBidi"/>
          <w:sz w:val="22"/>
          <w:szCs w:val="22"/>
        </w:rPr>
        <w:t xml:space="preserve">Clearance dimension of backing strips, rings or consumable inserts. </w:t>
      </w:r>
    </w:p>
    <w:p w:rsidR="00630C41" w:rsidRPr="00740462" w:rsidRDefault="00630C41" w:rsidP="008902A5">
      <w:pPr>
        <w:pStyle w:val="ListParagraph"/>
        <w:numPr>
          <w:ilvl w:val="0"/>
          <w:numId w:val="47"/>
        </w:numPr>
        <w:ind w:left="360" w:firstLine="0"/>
        <w:jc w:val="both"/>
        <w:rPr>
          <w:rFonts w:asciiTheme="minorBidi" w:hAnsiTheme="minorBidi" w:cstheme="minorBidi"/>
          <w:sz w:val="22"/>
          <w:szCs w:val="22"/>
        </w:rPr>
      </w:pPr>
      <w:r w:rsidRPr="00740462">
        <w:rPr>
          <w:rFonts w:asciiTheme="minorBidi" w:hAnsiTheme="minorBidi" w:cstheme="minorBidi"/>
          <w:sz w:val="22"/>
          <w:szCs w:val="22"/>
        </w:rPr>
        <w:t xml:space="preserve">Alignment and fit up (according to UW-33 of ASME code) · Cleaning of edge (according to UW-32 of ASME code) · Welding process and consumables. </w:t>
      </w:r>
    </w:p>
    <w:p w:rsidR="00630C41" w:rsidRPr="00740462" w:rsidRDefault="00630C41" w:rsidP="008902A5">
      <w:pPr>
        <w:pStyle w:val="ListParagraph"/>
        <w:numPr>
          <w:ilvl w:val="0"/>
          <w:numId w:val="47"/>
        </w:numPr>
        <w:ind w:left="360" w:firstLine="0"/>
        <w:jc w:val="both"/>
        <w:rPr>
          <w:rFonts w:asciiTheme="minorBidi" w:hAnsiTheme="minorBidi" w:cstheme="minorBidi"/>
          <w:sz w:val="22"/>
          <w:szCs w:val="22"/>
        </w:rPr>
      </w:pPr>
      <w:r w:rsidRPr="00740462">
        <w:rPr>
          <w:rFonts w:asciiTheme="minorBidi" w:hAnsiTheme="minorBidi" w:cstheme="minorBidi"/>
          <w:sz w:val="22"/>
          <w:szCs w:val="22"/>
        </w:rPr>
        <w:t xml:space="preserve">Welding procedures and machine settings. </w:t>
      </w:r>
    </w:p>
    <w:p w:rsidR="00630C41" w:rsidRPr="00740462" w:rsidRDefault="00630C41" w:rsidP="008902A5">
      <w:pPr>
        <w:pStyle w:val="ListParagraph"/>
        <w:numPr>
          <w:ilvl w:val="0"/>
          <w:numId w:val="47"/>
        </w:numPr>
        <w:ind w:left="360" w:firstLine="0"/>
        <w:jc w:val="both"/>
        <w:rPr>
          <w:rFonts w:asciiTheme="minorBidi" w:hAnsiTheme="minorBidi" w:cstheme="minorBidi"/>
          <w:sz w:val="22"/>
          <w:szCs w:val="22"/>
        </w:rPr>
      </w:pPr>
      <w:r w:rsidRPr="00740462">
        <w:rPr>
          <w:rFonts w:asciiTheme="minorBidi" w:hAnsiTheme="minorBidi" w:cstheme="minorBidi"/>
          <w:sz w:val="22"/>
          <w:szCs w:val="22"/>
        </w:rPr>
        <w:t xml:space="preserve">Specific preheat temp. </w:t>
      </w:r>
    </w:p>
    <w:p w:rsidR="00630C41" w:rsidRPr="00740462" w:rsidRDefault="00630C41" w:rsidP="008902A5">
      <w:pPr>
        <w:pStyle w:val="ListParagraph"/>
        <w:numPr>
          <w:ilvl w:val="0"/>
          <w:numId w:val="47"/>
        </w:numPr>
        <w:ind w:left="360" w:firstLine="0"/>
        <w:jc w:val="both"/>
        <w:rPr>
          <w:rFonts w:asciiTheme="minorBidi" w:hAnsiTheme="minorBidi" w:cstheme="minorBidi"/>
          <w:sz w:val="22"/>
          <w:szCs w:val="22"/>
        </w:rPr>
      </w:pPr>
      <w:r w:rsidRPr="00740462">
        <w:rPr>
          <w:rFonts w:asciiTheme="minorBidi" w:hAnsiTheme="minorBidi" w:cstheme="minorBidi"/>
          <w:sz w:val="22"/>
          <w:szCs w:val="22"/>
        </w:rPr>
        <w:t xml:space="preserve">Tack welds quality. </w:t>
      </w:r>
    </w:p>
    <w:p w:rsidR="00630C41" w:rsidRPr="00630C41" w:rsidRDefault="00630C41" w:rsidP="00262576">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262576">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262576">
      <w:pPr>
        <w:ind w:left="360"/>
        <w:rPr>
          <w:rFonts w:asciiTheme="minorBidi" w:hAnsiTheme="minorBidi" w:cstheme="minorBidi"/>
          <w:b/>
          <w:sz w:val="22"/>
          <w:szCs w:val="22"/>
        </w:rPr>
      </w:pPr>
      <w:r w:rsidRPr="00630C41">
        <w:rPr>
          <w:rFonts w:asciiTheme="minorBidi" w:hAnsiTheme="minorBidi" w:cstheme="minorBidi"/>
          <w:b/>
          <w:sz w:val="22"/>
          <w:szCs w:val="22"/>
        </w:rPr>
        <w:t xml:space="preserve">LOWEST PERMISSIBLE TEMPERATURES FOR WELDING </w:t>
      </w:r>
    </w:p>
    <w:p w:rsidR="00630C41" w:rsidRPr="00630C41" w:rsidRDefault="00630C41" w:rsidP="00262576">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It is recommended that no welding of any kind be done when the temperature of the base metal is lower than −20°C. </w:t>
      </w:r>
    </w:p>
    <w:p w:rsidR="00630C41" w:rsidRPr="00630C41" w:rsidRDefault="00630C41" w:rsidP="00262576">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At temperatures between 0°C and −20°C, the surface of all are as within 3in. (75mm) of the point where a weld is to be started shall be heated to a temperature at least warm to the hand [estimated to be above 15°C] before welding is started. It is recommended also that no welding be done when surfaces are wet or covered with ice, when snow is falling on the surfaces to be welded, or during periods of high wind, unless the welders or welding operators and the work are properly protected. </w:t>
      </w:r>
    </w:p>
    <w:p w:rsidR="00630C41" w:rsidRPr="00630C41" w:rsidRDefault="00630C41" w:rsidP="00262576">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262576">
      <w:pPr>
        <w:ind w:left="360"/>
        <w:rPr>
          <w:rFonts w:asciiTheme="minorBidi" w:hAnsiTheme="minorBidi" w:cstheme="minorBidi"/>
          <w:b/>
          <w:sz w:val="22"/>
          <w:szCs w:val="22"/>
        </w:rPr>
      </w:pPr>
      <w:r w:rsidRPr="00630C41">
        <w:rPr>
          <w:rFonts w:asciiTheme="minorBidi" w:hAnsiTheme="minorBidi" w:cstheme="minorBidi"/>
          <w:b/>
          <w:sz w:val="22"/>
          <w:szCs w:val="22"/>
        </w:rPr>
        <w:t xml:space="preserve">CLEANING OF EDGE </w:t>
      </w:r>
    </w:p>
    <w:p w:rsidR="00630C41" w:rsidRPr="00630C41" w:rsidRDefault="00630C41" w:rsidP="00262576">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When plates are shaped by oxygen or arc cutting, the edges to be welded shall be uniform and smooth and shall be freed of all loose scale and slag accumulations before welding. </w:t>
      </w:r>
    </w:p>
    <w:p w:rsidR="00630C41" w:rsidRPr="00630C41" w:rsidRDefault="00630C41" w:rsidP="00262576">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262576">
      <w:pPr>
        <w:ind w:left="360"/>
        <w:rPr>
          <w:rFonts w:asciiTheme="minorBidi" w:hAnsiTheme="minorBidi" w:cstheme="minorBidi"/>
          <w:b/>
          <w:sz w:val="22"/>
          <w:szCs w:val="22"/>
        </w:rPr>
      </w:pPr>
      <w:r w:rsidRPr="00630C41">
        <w:rPr>
          <w:rFonts w:asciiTheme="minorBidi" w:hAnsiTheme="minorBidi" w:cstheme="minorBidi"/>
          <w:b/>
          <w:sz w:val="22"/>
          <w:szCs w:val="22"/>
        </w:rPr>
        <w:t xml:space="preserve">TACK WELDS QUALITY </w:t>
      </w:r>
    </w:p>
    <w:p w:rsidR="00630C41" w:rsidRDefault="00630C41" w:rsidP="00262576">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Tack welds used to secure alignment shall either be removed completely when they have served their purpose, or their stopping and starting ends shall be properly prepared by grinding or other suitable means so that they may be satisfactorily incorporated into the final weld. Tack welds, whether removed or left in place, shall be made using a fillet weld or butt weld procedure qualified in accordance with Section IX. Tack welds to be left in place shall be made by welders qualified in </w:t>
      </w:r>
      <w:r w:rsidRPr="00630C41">
        <w:rPr>
          <w:rFonts w:asciiTheme="minorBidi" w:hAnsiTheme="minorBidi" w:cstheme="minorBidi"/>
          <w:sz w:val="22"/>
          <w:szCs w:val="22"/>
        </w:rPr>
        <w:lastRenderedPageBreak/>
        <w:t xml:space="preserve">accordance with Section IX, and shall be examined visually for defects, and if found to be defective shall be removed. </w:t>
      </w:r>
    </w:p>
    <w:p w:rsidR="00262576" w:rsidRDefault="00262576" w:rsidP="00740462">
      <w:pPr>
        <w:jc w:val="both"/>
        <w:rPr>
          <w:rFonts w:asciiTheme="minorBidi" w:hAnsiTheme="minorBidi" w:cstheme="minorBidi"/>
          <w:sz w:val="22"/>
          <w:szCs w:val="22"/>
        </w:rPr>
      </w:pPr>
    </w:p>
    <w:p w:rsidR="00262576" w:rsidRPr="00630C41" w:rsidRDefault="00262576" w:rsidP="00740462">
      <w:pPr>
        <w:jc w:val="both"/>
        <w:rPr>
          <w:rFonts w:asciiTheme="minorBidi" w:hAnsiTheme="minorBidi" w:cstheme="minorBidi"/>
          <w:sz w:val="22"/>
          <w:szCs w:val="22"/>
        </w:rPr>
      </w:pPr>
    </w:p>
    <w:p w:rsidR="00630C41" w:rsidRPr="00630C41" w:rsidRDefault="00630C41" w:rsidP="00696158">
      <w:pPr>
        <w:ind w:left="360"/>
        <w:rPr>
          <w:rFonts w:asciiTheme="minorBidi" w:hAnsiTheme="minorBidi" w:cstheme="minorBidi"/>
          <w:b/>
          <w:sz w:val="22"/>
          <w:szCs w:val="22"/>
        </w:rPr>
      </w:pPr>
      <w:r w:rsidRPr="00630C41">
        <w:rPr>
          <w:rFonts w:asciiTheme="minorBidi" w:hAnsiTheme="minorBidi" w:cstheme="minorBidi"/>
          <w:b/>
          <w:sz w:val="22"/>
          <w:szCs w:val="22"/>
        </w:rPr>
        <w:t xml:space="preserve">CLEANING OF SURFACES TO BE WELDED </w:t>
      </w:r>
    </w:p>
    <w:p w:rsidR="00630C41" w:rsidRPr="00630C41" w:rsidRDefault="00630C41" w:rsidP="0069615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surfaces to be welded shall be clean and free of scale, rust, oil, grease, slag, detrimental oxides, and other deleterious foreign material. The method and extent of cleaning shall be determined based on the material to be welded and the contaminants to be removed. When weld metal is to be deposited over a previously welded surface, all slag shall be removed by a roughing tool, chisel, chipping hammer, or other suitable means so as to prevent inclusion of impurities in the weld metal. </w:t>
      </w:r>
    </w:p>
    <w:p w:rsidR="00630C41" w:rsidRPr="00630C41" w:rsidRDefault="00630C41" w:rsidP="0069615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96158">
      <w:pPr>
        <w:ind w:left="360"/>
        <w:rPr>
          <w:rFonts w:asciiTheme="minorBidi" w:hAnsiTheme="minorBidi" w:cstheme="minorBidi"/>
          <w:b/>
          <w:sz w:val="22"/>
          <w:szCs w:val="22"/>
        </w:rPr>
      </w:pPr>
      <w:r w:rsidRPr="00630C41">
        <w:rPr>
          <w:rFonts w:asciiTheme="minorBidi" w:hAnsiTheme="minorBidi" w:cstheme="minorBidi"/>
          <w:b/>
          <w:sz w:val="22"/>
          <w:szCs w:val="22"/>
        </w:rPr>
        <w:t xml:space="preserve">ALIGNMENT TOLERANCE </w:t>
      </w:r>
    </w:p>
    <w:p w:rsidR="00630C41" w:rsidRPr="00630C41" w:rsidRDefault="00630C41" w:rsidP="008902A5">
      <w:pPr>
        <w:numPr>
          <w:ilvl w:val="0"/>
          <w:numId w:val="25"/>
        </w:numPr>
        <w:ind w:left="360"/>
        <w:jc w:val="both"/>
        <w:rPr>
          <w:rFonts w:asciiTheme="minorBidi" w:hAnsiTheme="minorBidi" w:cstheme="minorBidi"/>
          <w:sz w:val="22"/>
          <w:szCs w:val="22"/>
        </w:rPr>
      </w:pPr>
      <w:r w:rsidRPr="00630C41">
        <w:rPr>
          <w:rFonts w:asciiTheme="minorBidi" w:hAnsiTheme="minorBidi" w:cstheme="minorBidi"/>
          <w:sz w:val="22"/>
          <w:szCs w:val="22"/>
        </w:rPr>
        <w:t xml:space="preserve">Alignment of sections at edges to be butt welded shall be such that the maximum offset is not greater than the applicable amount for the welded joint category (see UW-3-Attachment 2) under consideration, as listed in Table UW-33 (Attachment 1). The section thickness t is the nominal thickness of the thinner section at the joint. </w:t>
      </w:r>
    </w:p>
    <w:p w:rsidR="00630C41" w:rsidRPr="00630C41" w:rsidRDefault="00630C41" w:rsidP="0069615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8902A5">
      <w:pPr>
        <w:numPr>
          <w:ilvl w:val="0"/>
          <w:numId w:val="25"/>
        </w:numPr>
        <w:ind w:left="360"/>
        <w:jc w:val="both"/>
        <w:rPr>
          <w:rFonts w:asciiTheme="minorBidi" w:hAnsiTheme="minorBidi" w:cstheme="minorBidi"/>
          <w:sz w:val="22"/>
          <w:szCs w:val="22"/>
        </w:rPr>
      </w:pPr>
      <w:r w:rsidRPr="00630C41">
        <w:rPr>
          <w:rFonts w:asciiTheme="minorBidi" w:hAnsiTheme="minorBidi" w:cstheme="minorBidi"/>
          <w:sz w:val="22"/>
          <w:szCs w:val="22"/>
        </w:rPr>
        <w:t xml:space="preserve">Any offset within the allowable tolerance provided above shall be faired at a three to one taper over the width of the finished weld, or if necessary, by adding additional weld metal beyond what would otherwise be the edge of the weld. </w:t>
      </w:r>
    </w:p>
    <w:p w:rsidR="00630C41" w:rsidRPr="00630C41" w:rsidRDefault="00630C41" w:rsidP="0069615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9615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96158">
      <w:pPr>
        <w:ind w:left="360"/>
        <w:rPr>
          <w:rFonts w:asciiTheme="minorBidi" w:hAnsiTheme="minorBidi" w:cstheme="minorBidi"/>
          <w:b/>
          <w:sz w:val="22"/>
          <w:szCs w:val="22"/>
        </w:rPr>
      </w:pPr>
      <w:r w:rsidRPr="00630C41">
        <w:rPr>
          <w:rFonts w:asciiTheme="minorBidi" w:hAnsiTheme="minorBidi" w:cstheme="minorBidi"/>
          <w:b/>
          <w:sz w:val="22"/>
          <w:szCs w:val="22"/>
        </w:rPr>
        <w:t xml:space="preserve">DURING WELDING </w:t>
      </w:r>
    </w:p>
    <w:p w:rsidR="00630C41" w:rsidRPr="00630C41" w:rsidRDefault="00630C41" w:rsidP="00696158">
      <w:pPr>
        <w:ind w:left="360"/>
        <w:rPr>
          <w:rFonts w:asciiTheme="minorBidi" w:hAnsiTheme="minorBidi" w:cstheme="minorBidi"/>
          <w:sz w:val="22"/>
          <w:szCs w:val="22"/>
        </w:rPr>
      </w:pPr>
      <w:r w:rsidRPr="00630C41">
        <w:rPr>
          <w:rFonts w:asciiTheme="minorBidi" w:hAnsiTheme="minorBidi" w:cstheme="minorBidi"/>
          <w:sz w:val="22"/>
          <w:szCs w:val="22"/>
        </w:rPr>
        <w:t xml:space="preserve">During welding VT is the primary method of the quality control. Here is some check points of this phase: </w:t>
      </w:r>
    </w:p>
    <w:p w:rsidR="00630C41" w:rsidRPr="00740462" w:rsidRDefault="00630C41" w:rsidP="008902A5">
      <w:pPr>
        <w:pStyle w:val="ListParagraph"/>
        <w:numPr>
          <w:ilvl w:val="0"/>
          <w:numId w:val="48"/>
        </w:numPr>
        <w:ind w:left="360" w:firstLine="0"/>
        <w:rPr>
          <w:rFonts w:asciiTheme="minorBidi" w:hAnsiTheme="minorBidi" w:cstheme="minorBidi"/>
          <w:sz w:val="22"/>
          <w:szCs w:val="22"/>
        </w:rPr>
      </w:pPr>
      <w:r w:rsidRPr="00740462">
        <w:rPr>
          <w:rFonts w:asciiTheme="minorBidi" w:hAnsiTheme="minorBidi" w:cstheme="minorBidi"/>
          <w:sz w:val="22"/>
          <w:szCs w:val="22"/>
        </w:rPr>
        <w:t xml:space="preserve">Treatment of tack welds. </w:t>
      </w:r>
    </w:p>
    <w:p w:rsidR="00630C41" w:rsidRPr="00740462" w:rsidRDefault="00630C41" w:rsidP="008902A5">
      <w:pPr>
        <w:pStyle w:val="ListParagraph"/>
        <w:numPr>
          <w:ilvl w:val="0"/>
          <w:numId w:val="48"/>
        </w:numPr>
        <w:ind w:left="360" w:firstLine="0"/>
        <w:rPr>
          <w:rFonts w:asciiTheme="minorBidi" w:hAnsiTheme="minorBidi" w:cstheme="minorBidi"/>
          <w:sz w:val="22"/>
          <w:szCs w:val="22"/>
        </w:rPr>
      </w:pPr>
      <w:r w:rsidRPr="00740462">
        <w:rPr>
          <w:rFonts w:asciiTheme="minorBidi" w:hAnsiTheme="minorBidi" w:cstheme="minorBidi"/>
          <w:sz w:val="22"/>
          <w:szCs w:val="22"/>
        </w:rPr>
        <w:t xml:space="preserve">Quality of root pass and succeeding weld layers. </w:t>
      </w:r>
    </w:p>
    <w:p w:rsidR="00630C41" w:rsidRPr="00740462" w:rsidRDefault="00630C41" w:rsidP="008902A5">
      <w:pPr>
        <w:pStyle w:val="ListParagraph"/>
        <w:numPr>
          <w:ilvl w:val="0"/>
          <w:numId w:val="48"/>
        </w:numPr>
        <w:ind w:left="360" w:firstLine="0"/>
        <w:rPr>
          <w:rFonts w:asciiTheme="minorBidi" w:hAnsiTheme="minorBidi" w:cstheme="minorBidi"/>
          <w:sz w:val="22"/>
          <w:szCs w:val="22"/>
        </w:rPr>
      </w:pPr>
      <w:r w:rsidRPr="00740462">
        <w:rPr>
          <w:rFonts w:asciiTheme="minorBidi" w:hAnsiTheme="minorBidi" w:cstheme="minorBidi"/>
          <w:sz w:val="22"/>
          <w:szCs w:val="22"/>
        </w:rPr>
        <w:t xml:space="preserve">Proper preheat and inter pass temp. </w:t>
      </w:r>
    </w:p>
    <w:p w:rsidR="00630C41" w:rsidRPr="00740462" w:rsidRDefault="00630C41" w:rsidP="008902A5">
      <w:pPr>
        <w:pStyle w:val="ListParagraph"/>
        <w:numPr>
          <w:ilvl w:val="0"/>
          <w:numId w:val="48"/>
        </w:numPr>
        <w:ind w:left="360" w:firstLine="0"/>
        <w:rPr>
          <w:rFonts w:asciiTheme="minorBidi" w:hAnsiTheme="minorBidi" w:cstheme="minorBidi"/>
          <w:sz w:val="22"/>
          <w:szCs w:val="22"/>
        </w:rPr>
      </w:pPr>
      <w:r w:rsidRPr="00740462">
        <w:rPr>
          <w:rFonts w:asciiTheme="minorBidi" w:hAnsiTheme="minorBidi" w:cstheme="minorBidi"/>
          <w:sz w:val="22"/>
          <w:szCs w:val="22"/>
        </w:rPr>
        <w:t xml:space="preserve">Sequence of weld passes. </w:t>
      </w:r>
    </w:p>
    <w:p w:rsidR="00630C41" w:rsidRPr="00740462" w:rsidRDefault="00630C41" w:rsidP="008902A5">
      <w:pPr>
        <w:pStyle w:val="ListParagraph"/>
        <w:numPr>
          <w:ilvl w:val="0"/>
          <w:numId w:val="48"/>
        </w:numPr>
        <w:ind w:left="360" w:firstLine="0"/>
        <w:rPr>
          <w:rFonts w:asciiTheme="minorBidi" w:hAnsiTheme="minorBidi" w:cstheme="minorBidi"/>
          <w:sz w:val="22"/>
          <w:szCs w:val="22"/>
        </w:rPr>
      </w:pPr>
      <w:r w:rsidRPr="00740462">
        <w:rPr>
          <w:rFonts w:asciiTheme="minorBidi" w:hAnsiTheme="minorBidi" w:cstheme="minorBidi"/>
          <w:sz w:val="22"/>
          <w:szCs w:val="22"/>
        </w:rPr>
        <w:t xml:space="preserve">Inter pass cleaning </w:t>
      </w:r>
    </w:p>
    <w:p w:rsidR="00630C41" w:rsidRPr="00740462" w:rsidRDefault="00630C41" w:rsidP="008902A5">
      <w:pPr>
        <w:pStyle w:val="ListParagraph"/>
        <w:numPr>
          <w:ilvl w:val="0"/>
          <w:numId w:val="48"/>
        </w:numPr>
        <w:ind w:left="360" w:firstLine="0"/>
        <w:rPr>
          <w:rFonts w:asciiTheme="minorBidi" w:hAnsiTheme="minorBidi" w:cstheme="minorBidi"/>
          <w:sz w:val="22"/>
          <w:szCs w:val="22"/>
        </w:rPr>
      </w:pPr>
      <w:r w:rsidRPr="00740462">
        <w:rPr>
          <w:rFonts w:asciiTheme="minorBidi" w:hAnsiTheme="minorBidi" w:cstheme="minorBidi"/>
          <w:sz w:val="22"/>
          <w:szCs w:val="22"/>
        </w:rPr>
        <w:t xml:space="preserve">Root condition prior to welding second side. </w:t>
      </w:r>
    </w:p>
    <w:p w:rsidR="00630C41" w:rsidRPr="00740462" w:rsidRDefault="00630C41" w:rsidP="008902A5">
      <w:pPr>
        <w:pStyle w:val="ListParagraph"/>
        <w:numPr>
          <w:ilvl w:val="0"/>
          <w:numId w:val="48"/>
        </w:numPr>
        <w:ind w:left="360" w:firstLine="0"/>
        <w:rPr>
          <w:rFonts w:asciiTheme="minorBidi" w:hAnsiTheme="minorBidi" w:cstheme="minorBidi"/>
          <w:sz w:val="22"/>
          <w:szCs w:val="22"/>
        </w:rPr>
      </w:pPr>
      <w:r w:rsidRPr="00740462">
        <w:rPr>
          <w:rFonts w:asciiTheme="minorBidi" w:hAnsiTheme="minorBidi" w:cstheme="minorBidi"/>
          <w:sz w:val="22"/>
          <w:szCs w:val="22"/>
        </w:rPr>
        <w:t xml:space="preserve">Distortion </w:t>
      </w:r>
    </w:p>
    <w:p w:rsidR="00630C41" w:rsidRPr="00630C41" w:rsidRDefault="00630C41" w:rsidP="0069615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9615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most critical part of a weld is the root pass. Complete VT of root pass may detect conditions which cause a defect in the completed weld. The root opening shall be monitored as the welding progresses. The tack welds, clamps, or braces shall be designed to maintain specific root opens to assure proper joint penetration and alignment. </w:t>
      </w:r>
    </w:p>
    <w:p w:rsidR="00630C41" w:rsidRPr="00630C41" w:rsidRDefault="00630C41" w:rsidP="0069615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Inspection of successive layers of weld metal is concentrated on the bead shape and cleaning. When specified, preheat and inter pass temperatures shall be monitored at the proper times with a suitable temperature measuring device. </w:t>
      </w:r>
    </w:p>
    <w:p w:rsidR="00630C41" w:rsidRDefault="00630C41" w:rsidP="0069615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The amount of heat input and also welding sequence and placement of each weld pass may be specified to maintain mechanical properties or limit distortion or both. Each weld pass shall be evaluated before the next bead is applied. </w:t>
      </w:r>
    </w:p>
    <w:p w:rsidR="0094478F" w:rsidRPr="00630C41" w:rsidRDefault="0094478F" w:rsidP="00696158">
      <w:pPr>
        <w:ind w:left="360"/>
        <w:jc w:val="both"/>
        <w:rPr>
          <w:rFonts w:asciiTheme="minorBidi" w:hAnsiTheme="minorBidi" w:cstheme="minorBidi"/>
          <w:sz w:val="22"/>
          <w:szCs w:val="22"/>
        </w:rPr>
      </w:pPr>
    </w:p>
    <w:p w:rsidR="00630C41" w:rsidRPr="00630C41" w:rsidRDefault="00630C41" w:rsidP="0069615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96158">
      <w:pPr>
        <w:ind w:left="360"/>
        <w:rPr>
          <w:rFonts w:asciiTheme="minorBidi" w:hAnsiTheme="minorBidi" w:cstheme="minorBidi"/>
          <w:b/>
          <w:sz w:val="22"/>
          <w:szCs w:val="22"/>
        </w:rPr>
      </w:pPr>
      <w:r w:rsidRPr="00630C41">
        <w:rPr>
          <w:rFonts w:asciiTheme="minorBidi" w:hAnsiTheme="minorBidi" w:cstheme="minorBidi"/>
          <w:b/>
          <w:sz w:val="22"/>
          <w:szCs w:val="22"/>
        </w:rPr>
        <w:lastRenderedPageBreak/>
        <w:t xml:space="preserve">AFTER WELDING </w:t>
      </w:r>
    </w:p>
    <w:p w:rsidR="00630C41" w:rsidRPr="00630C41" w:rsidRDefault="00630C41" w:rsidP="00696158">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After completion of welding and dimensional inspection, final visual inspection shall be performed to conform to the requirements of applicable code and project specification. These Items shall be checked after welding: </w:t>
      </w:r>
    </w:p>
    <w:p w:rsidR="00630C41" w:rsidRPr="00630C41" w:rsidRDefault="00630C41" w:rsidP="0069615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96158" w:rsidRDefault="00630C41" w:rsidP="008902A5">
      <w:pPr>
        <w:pStyle w:val="ListParagraph"/>
        <w:numPr>
          <w:ilvl w:val="0"/>
          <w:numId w:val="48"/>
        </w:numPr>
        <w:ind w:left="540" w:hanging="180"/>
        <w:rPr>
          <w:rFonts w:asciiTheme="minorBidi" w:hAnsiTheme="minorBidi" w:cstheme="minorBidi"/>
          <w:sz w:val="22"/>
          <w:szCs w:val="22"/>
        </w:rPr>
      </w:pPr>
      <w:r w:rsidRPr="00696158">
        <w:rPr>
          <w:rFonts w:asciiTheme="minorBidi" w:hAnsiTheme="minorBidi" w:cstheme="minorBidi"/>
          <w:sz w:val="22"/>
          <w:szCs w:val="22"/>
        </w:rPr>
        <w:t xml:space="preserve">Final weld appearance </w:t>
      </w:r>
    </w:p>
    <w:p w:rsidR="00696158" w:rsidRDefault="00630C41" w:rsidP="008902A5">
      <w:pPr>
        <w:pStyle w:val="ListParagraph"/>
        <w:numPr>
          <w:ilvl w:val="0"/>
          <w:numId w:val="48"/>
        </w:numPr>
        <w:ind w:left="540" w:hanging="180"/>
        <w:rPr>
          <w:rFonts w:asciiTheme="minorBidi" w:hAnsiTheme="minorBidi" w:cstheme="minorBidi"/>
          <w:sz w:val="22"/>
          <w:szCs w:val="22"/>
        </w:rPr>
      </w:pPr>
      <w:r w:rsidRPr="00696158">
        <w:rPr>
          <w:rFonts w:asciiTheme="minorBidi" w:hAnsiTheme="minorBidi" w:cstheme="minorBidi"/>
          <w:sz w:val="22"/>
          <w:szCs w:val="22"/>
        </w:rPr>
        <w:t>Final weld size (maximum reinforcement of weld shall be according to UW-35 of code-</w:t>
      </w:r>
      <w:r w:rsidR="00696158" w:rsidRPr="00696158">
        <w:rPr>
          <w:rFonts w:asciiTheme="minorBidi" w:hAnsiTheme="minorBidi" w:cstheme="minorBidi"/>
          <w:sz w:val="22"/>
          <w:szCs w:val="22"/>
        </w:rPr>
        <w:t xml:space="preserve">Attachment </w:t>
      </w:r>
    </w:p>
    <w:p w:rsidR="00630C41" w:rsidRPr="00696158" w:rsidRDefault="00630C41" w:rsidP="008902A5">
      <w:pPr>
        <w:pStyle w:val="ListParagraph"/>
        <w:numPr>
          <w:ilvl w:val="0"/>
          <w:numId w:val="48"/>
        </w:numPr>
        <w:ind w:left="540" w:hanging="180"/>
        <w:rPr>
          <w:rFonts w:asciiTheme="minorBidi" w:hAnsiTheme="minorBidi" w:cstheme="minorBidi"/>
          <w:sz w:val="22"/>
          <w:szCs w:val="22"/>
        </w:rPr>
      </w:pPr>
      <w:r w:rsidRPr="00696158">
        <w:rPr>
          <w:rFonts w:asciiTheme="minorBidi" w:hAnsiTheme="minorBidi" w:cstheme="minorBidi"/>
          <w:sz w:val="22"/>
          <w:szCs w:val="22"/>
        </w:rPr>
        <w:t xml:space="preserve"> Amount of distortion </w:t>
      </w:r>
    </w:p>
    <w:p w:rsidR="00630C41" w:rsidRPr="00630C41" w:rsidRDefault="00630C41" w:rsidP="0069615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96158">
      <w:pPr>
        <w:ind w:left="360"/>
        <w:rPr>
          <w:rFonts w:asciiTheme="minorBidi" w:hAnsiTheme="minorBidi" w:cstheme="minorBidi"/>
          <w:sz w:val="22"/>
          <w:szCs w:val="22"/>
        </w:rPr>
      </w:pPr>
      <w:r w:rsidRPr="00630C41">
        <w:rPr>
          <w:rFonts w:asciiTheme="minorBidi" w:hAnsiTheme="minorBidi" w:cstheme="minorBidi"/>
          <w:sz w:val="22"/>
          <w:szCs w:val="22"/>
        </w:rPr>
        <w:t xml:space="preserve">Many of the following discontinuities on the surface can be found by VT: </w:t>
      </w:r>
    </w:p>
    <w:p w:rsidR="00630C41" w:rsidRPr="003206AB" w:rsidRDefault="00630C41" w:rsidP="008902A5">
      <w:pPr>
        <w:pStyle w:val="ListParagraph"/>
        <w:numPr>
          <w:ilvl w:val="1"/>
          <w:numId w:val="49"/>
        </w:numPr>
        <w:ind w:left="540" w:hanging="180"/>
        <w:rPr>
          <w:rFonts w:asciiTheme="minorBidi" w:hAnsiTheme="minorBidi" w:cstheme="minorBidi"/>
          <w:sz w:val="22"/>
          <w:szCs w:val="22"/>
        </w:rPr>
      </w:pPr>
      <w:r w:rsidRPr="003206AB">
        <w:rPr>
          <w:rFonts w:asciiTheme="minorBidi" w:hAnsiTheme="minorBidi" w:cstheme="minorBidi"/>
          <w:sz w:val="22"/>
          <w:szCs w:val="22"/>
        </w:rPr>
        <w:t xml:space="preserve">Cracks </w:t>
      </w:r>
    </w:p>
    <w:p w:rsidR="00630C41" w:rsidRPr="003206AB" w:rsidRDefault="00630C41" w:rsidP="008902A5">
      <w:pPr>
        <w:pStyle w:val="ListParagraph"/>
        <w:numPr>
          <w:ilvl w:val="1"/>
          <w:numId w:val="49"/>
        </w:numPr>
        <w:ind w:left="540" w:hanging="180"/>
        <w:rPr>
          <w:rFonts w:asciiTheme="minorBidi" w:hAnsiTheme="minorBidi" w:cstheme="minorBidi"/>
          <w:sz w:val="22"/>
          <w:szCs w:val="22"/>
        </w:rPr>
      </w:pPr>
      <w:r w:rsidRPr="003206AB">
        <w:rPr>
          <w:rFonts w:asciiTheme="minorBidi" w:hAnsiTheme="minorBidi" w:cstheme="minorBidi"/>
          <w:sz w:val="22"/>
          <w:szCs w:val="22"/>
        </w:rPr>
        <w:t xml:space="preserve">Undercut </w:t>
      </w:r>
    </w:p>
    <w:p w:rsidR="00630C41" w:rsidRPr="003206AB" w:rsidRDefault="00630C41" w:rsidP="008902A5">
      <w:pPr>
        <w:pStyle w:val="ListParagraph"/>
        <w:numPr>
          <w:ilvl w:val="1"/>
          <w:numId w:val="49"/>
        </w:numPr>
        <w:ind w:left="540" w:hanging="180"/>
        <w:rPr>
          <w:rFonts w:asciiTheme="minorBidi" w:hAnsiTheme="minorBidi" w:cstheme="minorBidi"/>
          <w:sz w:val="22"/>
          <w:szCs w:val="22"/>
        </w:rPr>
      </w:pPr>
      <w:r w:rsidRPr="003206AB">
        <w:rPr>
          <w:rFonts w:asciiTheme="minorBidi" w:hAnsiTheme="minorBidi" w:cstheme="minorBidi"/>
          <w:sz w:val="22"/>
          <w:szCs w:val="22"/>
        </w:rPr>
        <w:t xml:space="preserve">Overlap </w:t>
      </w:r>
    </w:p>
    <w:p w:rsidR="00630C41" w:rsidRPr="003206AB" w:rsidRDefault="00630C41" w:rsidP="008902A5">
      <w:pPr>
        <w:pStyle w:val="ListParagraph"/>
        <w:numPr>
          <w:ilvl w:val="1"/>
          <w:numId w:val="49"/>
        </w:numPr>
        <w:ind w:left="540" w:hanging="180"/>
        <w:rPr>
          <w:rFonts w:asciiTheme="minorBidi" w:hAnsiTheme="minorBidi" w:cstheme="minorBidi"/>
          <w:sz w:val="22"/>
          <w:szCs w:val="22"/>
        </w:rPr>
      </w:pPr>
      <w:r w:rsidRPr="003206AB">
        <w:rPr>
          <w:rFonts w:asciiTheme="minorBidi" w:hAnsiTheme="minorBidi" w:cstheme="minorBidi"/>
          <w:sz w:val="22"/>
          <w:szCs w:val="22"/>
        </w:rPr>
        <w:t xml:space="preserve">Exposed porosity and slag inclusions </w:t>
      </w:r>
    </w:p>
    <w:p w:rsidR="00630C41" w:rsidRPr="003206AB" w:rsidRDefault="00630C41" w:rsidP="008902A5">
      <w:pPr>
        <w:pStyle w:val="ListParagraph"/>
        <w:numPr>
          <w:ilvl w:val="1"/>
          <w:numId w:val="49"/>
        </w:numPr>
        <w:ind w:left="540" w:hanging="180"/>
        <w:rPr>
          <w:rFonts w:asciiTheme="minorBidi" w:hAnsiTheme="minorBidi" w:cstheme="minorBidi"/>
          <w:sz w:val="22"/>
          <w:szCs w:val="22"/>
        </w:rPr>
      </w:pPr>
      <w:r w:rsidRPr="003206AB">
        <w:rPr>
          <w:rFonts w:asciiTheme="minorBidi" w:hAnsiTheme="minorBidi" w:cstheme="minorBidi"/>
          <w:sz w:val="22"/>
          <w:szCs w:val="22"/>
        </w:rPr>
        <w:t xml:space="preserve">Spatter </w:t>
      </w:r>
    </w:p>
    <w:p w:rsidR="00630C41" w:rsidRPr="003206AB" w:rsidRDefault="00630C41" w:rsidP="008902A5">
      <w:pPr>
        <w:pStyle w:val="ListParagraph"/>
        <w:numPr>
          <w:ilvl w:val="1"/>
          <w:numId w:val="49"/>
        </w:numPr>
        <w:ind w:left="540" w:hanging="180"/>
        <w:rPr>
          <w:rFonts w:asciiTheme="minorBidi" w:hAnsiTheme="minorBidi" w:cstheme="minorBidi"/>
          <w:sz w:val="22"/>
          <w:szCs w:val="22"/>
        </w:rPr>
      </w:pPr>
      <w:r w:rsidRPr="003206AB">
        <w:rPr>
          <w:rFonts w:asciiTheme="minorBidi" w:hAnsiTheme="minorBidi" w:cstheme="minorBidi"/>
          <w:sz w:val="22"/>
          <w:szCs w:val="22"/>
        </w:rPr>
        <w:t xml:space="preserve">Arc strick </w:t>
      </w:r>
    </w:p>
    <w:p w:rsidR="00630C41" w:rsidRPr="003206AB" w:rsidRDefault="00630C41" w:rsidP="008902A5">
      <w:pPr>
        <w:pStyle w:val="ListParagraph"/>
        <w:numPr>
          <w:ilvl w:val="1"/>
          <w:numId w:val="49"/>
        </w:numPr>
        <w:ind w:left="540" w:hanging="180"/>
        <w:rPr>
          <w:rFonts w:asciiTheme="minorBidi" w:hAnsiTheme="minorBidi" w:cstheme="minorBidi"/>
          <w:sz w:val="22"/>
          <w:szCs w:val="22"/>
        </w:rPr>
      </w:pPr>
      <w:r w:rsidRPr="003206AB">
        <w:rPr>
          <w:rFonts w:asciiTheme="minorBidi" w:hAnsiTheme="minorBidi" w:cstheme="minorBidi"/>
          <w:sz w:val="22"/>
          <w:szCs w:val="22"/>
        </w:rPr>
        <w:t xml:space="preserve">Unacceptable weld profile </w:t>
      </w:r>
    </w:p>
    <w:p w:rsidR="00630C41" w:rsidRPr="003206AB" w:rsidRDefault="00630C41" w:rsidP="008902A5">
      <w:pPr>
        <w:pStyle w:val="ListParagraph"/>
        <w:numPr>
          <w:ilvl w:val="1"/>
          <w:numId w:val="49"/>
        </w:numPr>
        <w:ind w:left="540" w:hanging="180"/>
        <w:rPr>
          <w:rFonts w:asciiTheme="minorBidi" w:hAnsiTheme="minorBidi" w:cstheme="minorBidi"/>
          <w:sz w:val="22"/>
          <w:szCs w:val="22"/>
        </w:rPr>
      </w:pPr>
      <w:r w:rsidRPr="003206AB">
        <w:rPr>
          <w:rFonts w:asciiTheme="minorBidi" w:hAnsiTheme="minorBidi" w:cstheme="minorBidi"/>
          <w:sz w:val="22"/>
          <w:szCs w:val="22"/>
        </w:rPr>
        <w:t xml:space="preserve">Roughness of the weld </w:t>
      </w:r>
    </w:p>
    <w:p w:rsidR="00630C41" w:rsidRPr="00630C41" w:rsidRDefault="00630C41" w:rsidP="0069615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3206AB">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For detection and accurate evaluation of discontinuities, the weld surface shall be thoroughly cleaned of oxide and slag. Dimensional accuracy of weldments is determined by conventional methods. The conformity of the weld size and shape may be detected by using suitable weld gauges. The size of a fillet weld in joints, whose members are at right angles, or near, is defined in terms of the length of legs. The gauge shall determine if the leg size is within the allowable limits, and whether there is excessive cavity or convexity. For groove welds, the height of reinforcement shall be consistent with requirements. The weld surface appearance shall meet the requirements of the standard. </w:t>
      </w:r>
    </w:p>
    <w:p w:rsidR="00630C41" w:rsidRPr="00630C41" w:rsidRDefault="00630C41" w:rsidP="003206AB">
      <w:pPr>
        <w:ind w:left="360"/>
        <w:jc w:val="both"/>
        <w:rPr>
          <w:rFonts w:asciiTheme="minorBidi" w:hAnsiTheme="minorBidi" w:cstheme="minorBidi"/>
          <w:sz w:val="22"/>
          <w:szCs w:val="22"/>
        </w:rPr>
      </w:pPr>
      <w:r w:rsidRPr="00630C41">
        <w:rPr>
          <w:rFonts w:asciiTheme="minorBidi" w:hAnsiTheme="minorBidi" w:cstheme="minorBidi"/>
          <w:sz w:val="22"/>
          <w:szCs w:val="22"/>
        </w:rPr>
        <w:t xml:space="preserve">Cracks, incomplete fusion and penetration are not accepted. VT can't detect subsurface discontinuities but proper VT procedures before and during fabrication can increase product reliability. </w:t>
      </w:r>
    </w:p>
    <w:p w:rsidR="00630C41" w:rsidRPr="00630C41" w:rsidRDefault="00630C41" w:rsidP="00696158">
      <w:pPr>
        <w:ind w:left="360"/>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Default="00630C41" w:rsidP="00696158">
      <w:pPr>
        <w:ind w:left="360"/>
        <w:rPr>
          <w:rFonts w:asciiTheme="minorBidi" w:hAnsiTheme="minorBidi" w:cstheme="minorBidi"/>
          <w:b/>
          <w:sz w:val="22"/>
          <w:szCs w:val="22"/>
        </w:rPr>
      </w:pPr>
      <w:r w:rsidRPr="00630C41">
        <w:rPr>
          <w:rFonts w:asciiTheme="minorBidi" w:hAnsiTheme="minorBidi" w:cstheme="minorBidi"/>
          <w:b/>
          <w:sz w:val="22"/>
          <w:szCs w:val="22"/>
        </w:rPr>
        <w:t xml:space="preserve">ATTACHMENTS </w:t>
      </w:r>
    </w:p>
    <w:p w:rsidR="0094478F" w:rsidRDefault="0094478F" w:rsidP="00696158">
      <w:pPr>
        <w:ind w:left="360"/>
        <w:rPr>
          <w:rFonts w:asciiTheme="minorBidi" w:hAnsiTheme="minorBidi" w:cstheme="minorBidi"/>
          <w:b/>
          <w:sz w:val="22"/>
          <w:szCs w:val="22"/>
        </w:rPr>
      </w:pPr>
    </w:p>
    <w:p w:rsidR="0094478F" w:rsidRDefault="0094478F" w:rsidP="00696158">
      <w:pPr>
        <w:ind w:left="360"/>
        <w:rPr>
          <w:rFonts w:asciiTheme="minorBidi" w:hAnsiTheme="minorBidi" w:cstheme="minorBidi"/>
          <w:b/>
          <w:sz w:val="22"/>
          <w:szCs w:val="22"/>
        </w:rPr>
      </w:pPr>
    </w:p>
    <w:p w:rsidR="0094478F" w:rsidRDefault="0094478F" w:rsidP="00696158">
      <w:pPr>
        <w:ind w:left="360"/>
        <w:rPr>
          <w:rFonts w:asciiTheme="minorBidi" w:hAnsiTheme="minorBidi" w:cstheme="minorBidi"/>
          <w:b/>
          <w:sz w:val="22"/>
          <w:szCs w:val="22"/>
        </w:rPr>
      </w:pPr>
    </w:p>
    <w:p w:rsidR="0094478F" w:rsidRDefault="0094478F" w:rsidP="00696158">
      <w:pPr>
        <w:ind w:left="360"/>
        <w:rPr>
          <w:rFonts w:asciiTheme="minorBidi" w:hAnsiTheme="minorBidi" w:cstheme="minorBidi"/>
          <w:b/>
          <w:sz w:val="22"/>
          <w:szCs w:val="22"/>
        </w:rPr>
      </w:pPr>
    </w:p>
    <w:p w:rsidR="0094478F" w:rsidRDefault="0094478F" w:rsidP="00696158">
      <w:pPr>
        <w:ind w:left="360"/>
        <w:rPr>
          <w:rFonts w:asciiTheme="minorBidi" w:hAnsiTheme="minorBidi" w:cstheme="minorBidi"/>
          <w:b/>
          <w:sz w:val="22"/>
          <w:szCs w:val="22"/>
        </w:rPr>
      </w:pPr>
    </w:p>
    <w:p w:rsidR="0094478F" w:rsidRDefault="0094478F" w:rsidP="00696158">
      <w:pPr>
        <w:ind w:left="360"/>
        <w:rPr>
          <w:rFonts w:asciiTheme="minorBidi" w:hAnsiTheme="minorBidi" w:cstheme="minorBidi"/>
          <w:b/>
          <w:sz w:val="22"/>
          <w:szCs w:val="22"/>
        </w:rPr>
      </w:pPr>
    </w:p>
    <w:p w:rsidR="0094478F" w:rsidRDefault="0094478F" w:rsidP="00696158">
      <w:pPr>
        <w:ind w:left="360"/>
        <w:rPr>
          <w:rFonts w:asciiTheme="minorBidi" w:hAnsiTheme="minorBidi" w:cstheme="minorBidi"/>
          <w:b/>
          <w:sz w:val="22"/>
          <w:szCs w:val="22"/>
        </w:rPr>
      </w:pPr>
    </w:p>
    <w:p w:rsidR="0094478F" w:rsidRDefault="0094478F" w:rsidP="00696158">
      <w:pPr>
        <w:ind w:left="360"/>
        <w:rPr>
          <w:rFonts w:asciiTheme="minorBidi" w:hAnsiTheme="minorBidi" w:cstheme="minorBidi"/>
          <w:b/>
          <w:sz w:val="22"/>
          <w:szCs w:val="22"/>
        </w:rPr>
      </w:pPr>
    </w:p>
    <w:p w:rsidR="0094478F" w:rsidRDefault="0094478F" w:rsidP="00696158">
      <w:pPr>
        <w:ind w:left="360"/>
        <w:rPr>
          <w:rFonts w:asciiTheme="minorBidi" w:hAnsiTheme="minorBidi" w:cstheme="minorBidi"/>
          <w:b/>
          <w:sz w:val="22"/>
          <w:szCs w:val="22"/>
        </w:rPr>
      </w:pPr>
    </w:p>
    <w:p w:rsidR="0094478F" w:rsidRDefault="0094478F" w:rsidP="00696158">
      <w:pPr>
        <w:ind w:left="360"/>
        <w:rPr>
          <w:rFonts w:asciiTheme="minorBidi" w:hAnsiTheme="minorBidi" w:cstheme="minorBidi"/>
          <w:b/>
          <w:sz w:val="22"/>
          <w:szCs w:val="22"/>
        </w:rPr>
      </w:pPr>
    </w:p>
    <w:p w:rsidR="0094478F" w:rsidRDefault="0094478F" w:rsidP="00696158">
      <w:pPr>
        <w:ind w:left="360"/>
        <w:rPr>
          <w:rFonts w:asciiTheme="minorBidi" w:hAnsiTheme="minorBidi" w:cstheme="minorBidi"/>
          <w:b/>
          <w:sz w:val="22"/>
          <w:szCs w:val="22"/>
        </w:rPr>
      </w:pPr>
    </w:p>
    <w:p w:rsidR="0094478F" w:rsidRDefault="0094478F" w:rsidP="00696158">
      <w:pPr>
        <w:ind w:left="360"/>
        <w:rPr>
          <w:rFonts w:asciiTheme="minorBidi" w:hAnsiTheme="minorBidi" w:cstheme="minorBidi"/>
          <w:b/>
          <w:sz w:val="22"/>
          <w:szCs w:val="22"/>
        </w:rPr>
      </w:pPr>
    </w:p>
    <w:p w:rsidR="0094478F" w:rsidRPr="00630C41" w:rsidRDefault="0094478F" w:rsidP="00696158">
      <w:pPr>
        <w:ind w:left="360"/>
        <w:rPr>
          <w:rFonts w:asciiTheme="minorBidi" w:hAnsiTheme="minorBidi" w:cstheme="minorBidi"/>
          <w:b/>
          <w:sz w:val="22"/>
          <w:szCs w:val="22"/>
        </w:rPr>
      </w:pPr>
    </w:p>
    <w:p w:rsidR="00630C41" w:rsidRPr="00630C41" w:rsidRDefault="00630C41" w:rsidP="0094478F">
      <w:pPr>
        <w:ind w:left="360"/>
        <w:jc w:val="center"/>
        <w:rPr>
          <w:rFonts w:asciiTheme="minorBidi" w:hAnsiTheme="minorBidi" w:cstheme="minorBidi"/>
          <w:b/>
          <w:sz w:val="22"/>
          <w:szCs w:val="22"/>
        </w:rPr>
      </w:pPr>
      <w:r w:rsidRPr="00630C41">
        <w:rPr>
          <w:rFonts w:asciiTheme="minorBidi" w:hAnsiTheme="minorBidi" w:cstheme="minorBidi"/>
          <w:b/>
          <w:sz w:val="22"/>
          <w:szCs w:val="22"/>
        </w:rPr>
        <w:lastRenderedPageBreak/>
        <w:t>Attachment 1</w:t>
      </w:r>
    </w:p>
    <w:p w:rsidR="00630C41" w:rsidRPr="00630C41" w:rsidRDefault="00630C41" w:rsidP="003206AB">
      <w:pPr>
        <w:jc w:val="center"/>
        <w:rPr>
          <w:rFonts w:asciiTheme="minorBidi" w:hAnsiTheme="minorBidi" w:cstheme="minorBidi"/>
          <w:sz w:val="22"/>
          <w:szCs w:val="22"/>
        </w:rPr>
      </w:pPr>
      <w:r w:rsidRPr="00630C41">
        <w:rPr>
          <w:rFonts w:asciiTheme="minorBidi" w:hAnsiTheme="minorBidi" w:cstheme="minorBidi"/>
          <w:noProof/>
          <w:sz w:val="22"/>
          <w:szCs w:val="22"/>
        </w:rPr>
        <w:drawing>
          <wp:inline distT="0" distB="0" distL="0" distR="0" wp14:anchorId="5F685559" wp14:editId="409F1F2F">
            <wp:extent cx="3031338" cy="2967486"/>
            <wp:effectExtent l="0" t="0" r="0" b="4445"/>
            <wp:docPr id="7549" name="Picture 7549"/>
            <wp:cNvGraphicFramePr/>
            <a:graphic xmlns:a="http://schemas.openxmlformats.org/drawingml/2006/main">
              <a:graphicData uri="http://schemas.openxmlformats.org/drawingml/2006/picture">
                <pic:pic xmlns:pic="http://schemas.openxmlformats.org/drawingml/2006/picture">
                  <pic:nvPicPr>
                    <pic:cNvPr id="7549" name="Picture 7549"/>
                    <pic:cNvPicPr/>
                  </pic:nvPicPr>
                  <pic:blipFill>
                    <a:blip r:embed="rId34"/>
                    <a:stretch>
                      <a:fillRect/>
                    </a:stretch>
                  </pic:blipFill>
                  <pic:spPr>
                    <a:xfrm>
                      <a:off x="0" y="0"/>
                      <a:ext cx="3033436" cy="2969540"/>
                    </a:xfrm>
                    <a:prstGeom prst="rect">
                      <a:avLst/>
                    </a:prstGeom>
                  </pic:spPr>
                </pic:pic>
              </a:graphicData>
            </a:graphic>
          </wp:inline>
        </w:drawing>
      </w:r>
    </w:p>
    <w:p w:rsidR="00630C41" w:rsidRDefault="00630C41" w:rsidP="003206AB">
      <w:pPr>
        <w:rPr>
          <w:rFonts w:asciiTheme="minorBidi" w:hAnsiTheme="minorBidi" w:cstheme="minorBidi"/>
          <w:sz w:val="22"/>
          <w:szCs w:val="22"/>
        </w:rPr>
      </w:pPr>
      <w:r w:rsidRPr="00630C41">
        <w:rPr>
          <w:rFonts w:asciiTheme="minorBidi" w:hAnsiTheme="minorBidi" w:cstheme="minorBidi"/>
          <w:sz w:val="22"/>
          <w:szCs w:val="22"/>
        </w:rPr>
        <w:t xml:space="preserve"> </w:t>
      </w:r>
    </w:p>
    <w:p w:rsidR="00262576" w:rsidRDefault="00262576" w:rsidP="003206AB">
      <w:pPr>
        <w:rPr>
          <w:rFonts w:asciiTheme="minorBidi" w:hAnsiTheme="minorBidi" w:cstheme="minorBidi"/>
          <w:sz w:val="22"/>
          <w:szCs w:val="22"/>
        </w:rPr>
      </w:pPr>
    </w:p>
    <w:p w:rsidR="00262576" w:rsidRDefault="00262576" w:rsidP="003206AB">
      <w:pPr>
        <w:rPr>
          <w:rFonts w:asciiTheme="minorBidi" w:hAnsiTheme="minorBidi" w:cstheme="minorBidi"/>
          <w:sz w:val="22"/>
          <w:szCs w:val="22"/>
        </w:rPr>
      </w:pPr>
    </w:p>
    <w:p w:rsidR="00262576" w:rsidRDefault="00262576"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94478F" w:rsidRDefault="0094478F" w:rsidP="003206AB">
      <w:pPr>
        <w:rPr>
          <w:rFonts w:asciiTheme="minorBidi" w:hAnsiTheme="minorBidi" w:cstheme="minorBidi"/>
          <w:sz w:val="22"/>
          <w:szCs w:val="22"/>
        </w:rPr>
      </w:pPr>
    </w:p>
    <w:p w:rsidR="00262576" w:rsidRPr="00630C41" w:rsidRDefault="00262576" w:rsidP="003206AB">
      <w:pPr>
        <w:rPr>
          <w:rFonts w:asciiTheme="minorBidi" w:hAnsiTheme="minorBidi" w:cstheme="minorBidi"/>
          <w:sz w:val="22"/>
          <w:szCs w:val="22"/>
        </w:rPr>
      </w:pPr>
    </w:p>
    <w:p w:rsidR="00630C41" w:rsidRPr="00630C41" w:rsidRDefault="00630C41" w:rsidP="003206AB">
      <w:pPr>
        <w:jc w:val="center"/>
        <w:rPr>
          <w:rFonts w:asciiTheme="minorBidi" w:hAnsiTheme="minorBidi" w:cstheme="minorBidi"/>
          <w:b/>
          <w:sz w:val="22"/>
          <w:szCs w:val="22"/>
        </w:rPr>
      </w:pPr>
      <w:r w:rsidRPr="00630C41">
        <w:rPr>
          <w:rFonts w:asciiTheme="minorBidi" w:hAnsiTheme="minorBidi" w:cstheme="minorBidi"/>
          <w:b/>
          <w:sz w:val="22"/>
          <w:szCs w:val="22"/>
        </w:rPr>
        <w:lastRenderedPageBreak/>
        <w:t>Attachment 2</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3206AB">
      <w:pPr>
        <w:jc w:val="center"/>
        <w:rPr>
          <w:rFonts w:asciiTheme="minorBidi" w:hAnsiTheme="minorBidi" w:cstheme="minorBidi"/>
          <w:sz w:val="22"/>
          <w:szCs w:val="22"/>
        </w:rPr>
      </w:pPr>
      <w:r w:rsidRPr="00630C41">
        <w:rPr>
          <w:rFonts w:asciiTheme="minorBidi" w:hAnsiTheme="minorBidi" w:cstheme="minorBidi"/>
          <w:noProof/>
          <w:sz w:val="22"/>
          <w:szCs w:val="22"/>
        </w:rPr>
        <w:drawing>
          <wp:inline distT="0" distB="0" distL="0" distR="0" wp14:anchorId="337C1E79" wp14:editId="3BA9DDFA">
            <wp:extent cx="3031236" cy="5966460"/>
            <wp:effectExtent l="0" t="0" r="0" b="0"/>
            <wp:docPr id="7673" name="Picture 7673"/>
            <wp:cNvGraphicFramePr/>
            <a:graphic xmlns:a="http://schemas.openxmlformats.org/drawingml/2006/main">
              <a:graphicData uri="http://schemas.openxmlformats.org/drawingml/2006/picture">
                <pic:pic xmlns:pic="http://schemas.openxmlformats.org/drawingml/2006/picture">
                  <pic:nvPicPr>
                    <pic:cNvPr id="7673" name="Picture 7673"/>
                    <pic:cNvPicPr/>
                  </pic:nvPicPr>
                  <pic:blipFill>
                    <a:blip r:embed="rId35"/>
                    <a:stretch>
                      <a:fillRect/>
                    </a:stretch>
                  </pic:blipFill>
                  <pic:spPr>
                    <a:xfrm>
                      <a:off x="0" y="0"/>
                      <a:ext cx="3031236" cy="5966460"/>
                    </a:xfrm>
                    <a:prstGeom prst="rect">
                      <a:avLst/>
                    </a:prstGeom>
                  </pic:spPr>
                </pic:pic>
              </a:graphicData>
            </a:graphic>
          </wp:inline>
        </w:drawing>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262576" w:rsidRPr="00630C41" w:rsidRDefault="00630C41" w:rsidP="00262576">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sz w:val="22"/>
          <w:szCs w:val="22"/>
        </w:rPr>
        <w:t xml:space="preserve"> </w:t>
      </w:r>
    </w:p>
    <w:p w:rsidR="00630C41" w:rsidRPr="00630C41" w:rsidRDefault="00630C41" w:rsidP="003206AB">
      <w:pPr>
        <w:jc w:val="center"/>
        <w:rPr>
          <w:rFonts w:asciiTheme="minorBidi" w:hAnsiTheme="minorBidi" w:cstheme="minorBidi"/>
          <w:b/>
          <w:sz w:val="22"/>
          <w:szCs w:val="22"/>
        </w:rPr>
      </w:pPr>
      <w:r w:rsidRPr="00630C41">
        <w:rPr>
          <w:rFonts w:asciiTheme="minorBidi" w:hAnsiTheme="minorBidi" w:cstheme="minorBidi"/>
          <w:b/>
          <w:sz w:val="22"/>
          <w:szCs w:val="22"/>
        </w:rPr>
        <w:lastRenderedPageBreak/>
        <w:t>Attachment 3</w:t>
      </w:r>
    </w:p>
    <w:p w:rsidR="00630C41" w:rsidRPr="00630C41" w:rsidRDefault="00630C41" w:rsidP="003206AB">
      <w:pPr>
        <w:jc w:val="center"/>
        <w:rPr>
          <w:rFonts w:asciiTheme="minorBidi" w:hAnsiTheme="minorBidi" w:cstheme="minorBidi"/>
          <w:sz w:val="22"/>
          <w:szCs w:val="22"/>
        </w:rPr>
      </w:pPr>
      <w:r w:rsidRPr="00630C41">
        <w:rPr>
          <w:rFonts w:asciiTheme="minorBidi" w:hAnsiTheme="minorBidi" w:cstheme="minorBidi"/>
          <w:noProof/>
          <w:sz w:val="22"/>
          <w:szCs w:val="22"/>
        </w:rPr>
        <w:drawing>
          <wp:inline distT="0" distB="0" distL="0" distR="0" wp14:anchorId="7EB58760" wp14:editId="151759A0">
            <wp:extent cx="4915662" cy="5503164"/>
            <wp:effectExtent l="0" t="0" r="0" b="0"/>
            <wp:docPr id="7791" name="Picture 7791"/>
            <wp:cNvGraphicFramePr/>
            <a:graphic xmlns:a="http://schemas.openxmlformats.org/drawingml/2006/main">
              <a:graphicData uri="http://schemas.openxmlformats.org/drawingml/2006/picture">
                <pic:pic xmlns:pic="http://schemas.openxmlformats.org/drawingml/2006/picture">
                  <pic:nvPicPr>
                    <pic:cNvPr id="7791" name="Picture 7791"/>
                    <pic:cNvPicPr/>
                  </pic:nvPicPr>
                  <pic:blipFill>
                    <a:blip r:embed="rId36"/>
                    <a:stretch>
                      <a:fillRect/>
                    </a:stretch>
                  </pic:blipFill>
                  <pic:spPr>
                    <a:xfrm>
                      <a:off x="0" y="0"/>
                      <a:ext cx="4915662" cy="5503164"/>
                    </a:xfrm>
                    <a:prstGeom prst="rect">
                      <a:avLst/>
                    </a:prstGeom>
                  </pic:spPr>
                </pic:pic>
              </a:graphicData>
            </a:graphic>
          </wp:inline>
        </w:drawing>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p w:rsidR="00630C41" w:rsidRPr="00630C41" w:rsidRDefault="00630C41" w:rsidP="00630C41">
      <w:pPr>
        <w:rPr>
          <w:rFonts w:asciiTheme="minorBidi" w:hAnsiTheme="minorBidi" w:cstheme="minorBidi"/>
          <w:sz w:val="22"/>
          <w:szCs w:val="22"/>
        </w:rPr>
      </w:pPr>
      <w:r w:rsidRPr="00630C41">
        <w:rPr>
          <w:rFonts w:asciiTheme="minorBidi" w:hAnsiTheme="minorBidi" w:cstheme="minorBidi"/>
          <w:b/>
          <w:sz w:val="22"/>
          <w:szCs w:val="22"/>
        </w:rPr>
        <w:t xml:space="preserve"> </w:t>
      </w:r>
    </w:p>
    <w:bookmarkEnd w:id="1"/>
    <w:bookmarkEnd w:id="2"/>
    <w:bookmarkEnd w:id="3"/>
    <w:bookmarkEnd w:id="5"/>
    <w:bookmarkEnd w:id="6"/>
    <w:bookmarkEnd w:id="7"/>
    <w:bookmarkEnd w:id="8"/>
    <w:p w:rsidR="00630C41" w:rsidRDefault="00630C41" w:rsidP="003206AB">
      <w:pPr>
        <w:jc w:val="center"/>
        <w:rPr>
          <w:rFonts w:asciiTheme="minorBidi" w:hAnsiTheme="minorBidi" w:cstheme="minorBidi"/>
          <w:sz w:val="22"/>
          <w:szCs w:val="22"/>
          <w:lang w:val="en-GB"/>
        </w:rPr>
      </w:pPr>
    </w:p>
    <w:p w:rsidR="003206AB" w:rsidRDefault="003206AB" w:rsidP="003206AB">
      <w:pPr>
        <w:jc w:val="center"/>
        <w:rPr>
          <w:rFonts w:asciiTheme="minorBidi" w:hAnsiTheme="minorBidi" w:cstheme="minorBidi"/>
          <w:sz w:val="22"/>
          <w:szCs w:val="22"/>
          <w:lang w:val="en-GB"/>
        </w:rPr>
      </w:pPr>
    </w:p>
    <w:p w:rsidR="003206AB" w:rsidRDefault="003206AB" w:rsidP="003206AB">
      <w:pPr>
        <w:jc w:val="center"/>
        <w:rPr>
          <w:rFonts w:asciiTheme="minorBidi" w:hAnsiTheme="minorBidi" w:cstheme="minorBidi"/>
          <w:sz w:val="22"/>
          <w:szCs w:val="22"/>
          <w:lang w:val="en-GB"/>
        </w:rPr>
      </w:pPr>
    </w:p>
    <w:p w:rsidR="003206AB" w:rsidRDefault="003206AB" w:rsidP="003206AB">
      <w:pPr>
        <w:jc w:val="center"/>
        <w:rPr>
          <w:rFonts w:asciiTheme="minorBidi" w:hAnsiTheme="minorBidi" w:cstheme="minorBidi"/>
          <w:sz w:val="22"/>
          <w:szCs w:val="22"/>
          <w:lang w:val="en-GB"/>
        </w:rPr>
      </w:pPr>
    </w:p>
    <w:p w:rsidR="003206AB" w:rsidRDefault="003206AB" w:rsidP="003206AB">
      <w:pPr>
        <w:jc w:val="center"/>
        <w:rPr>
          <w:rFonts w:asciiTheme="minorBidi" w:hAnsiTheme="minorBidi" w:cstheme="minorBidi"/>
          <w:sz w:val="22"/>
          <w:szCs w:val="22"/>
          <w:lang w:val="en-GB"/>
        </w:rPr>
      </w:pPr>
    </w:p>
    <w:p w:rsidR="003206AB" w:rsidRDefault="003206AB" w:rsidP="003206AB">
      <w:pPr>
        <w:jc w:val="center"/>
        <w:rPr>
          <w:rFonts w:asciiTheme="minorBidi" w:hAnsiTheme="minorBidi" w:cstheme="minorBidi"/>
          <w:sz w:val="22"/>
          <w:szCs w:val="22"/>
          <w:lang w:val="en-GB"/>
        </w:rPr>
      </w:pPr>
    </w:p>
    <w:p w:rsidR="003206AB" w:rsidRDefault="003206AB" w:rsidP="003206AB">
      <w:pPr>
        <w:jc w:val="center"/>
        <w:rPr>
          <w:rFonts w:asciiTheme="minorBidi" w:hAnsiTheme="minorBidi" w:cstheme="minorBidi"/>
          <w:sz w:val="22"/>
          <w:szCs w:val="22"/>
          <w:lang w:val="en-GB"/>
        </w:rPr>
      </w:pPr>
    </w:p>
    <w:p w:rsidR="00262576" w:rsidRDefault="00262576" w:rsidP="003206AB">
      <w:pPr>
        <w:jc w:val="center"/>
        <w:rPr>
          <w:rFonts w:asciiTheme="minorBidi" w:hAnsiTheme="minorBidi" w:cstheme="minorBidi"/>
          <w:sz w:val="22"/>
          <w:szCs w:val="22"/>
          <w:lang w:val="en-GB"/>
        </w:rPr>
      </w:pPr>
    </w:p>
    <w:p w:rsidR="00262576" w:rsidRDefault="00262576" w:rsidP="003206AB">
      <w:pPr>
        <w:jc w:val="center"/>
        <w:rPr>
          <w:rFonts w:asciiTheme="minorBidi" w:hAnsiTheme="minorBidi" w:cstheme="minorBidi"/>
          <w:sz w:val="22"/>
          <w:szCs w:val="22"/>
          <w:lang w:val="en-GB"/>
        </w:rPr>
      </w:pPr>
    </w:p>
    <w:p w:rsidR="00262576" w:rsidRDefault="00262576" w:rsidP="003206AB">
      <w:pPr>
        <w:jc w:val="center"/>
        <w:rPr>
          <w:rFonts w:asciiTheme="minorBidi" w:hAnsiTheme="minorBidi" w:cstheme="minorBidi"/>
          <w:sz w:val="22"/>
          <w:szCs w:val="22"/>
          <w:lang w:val="en-GB"/>
        </w:rPr>
      </w:pPr>
    </w:p>
    <w:p w:rsidR="003206AB" w:rsidRDefault="003206AB" w:rsidP="003206AB">
      <w:pPr>
        <w:jc w:val="center"/>
        <w:rPr>
          <w:rFonts w:asciiTheme="minorBidi" w:hAnsiTheme="minorBidi" w:cstheme="minorBidi"/>
          <w:sz w:val="22"/>
          <w:szCs w:val="22"/>
          <w:lang w:val="en-GB"/>
        </w:rPr>
      </w:pPr>
    </w:p>
    <w:p w:rsidR="003206AB" w:rsidRDefault="003206AB" w:rsidP="003206AB">
      <w:pPr>
        <w:jc w:val="center"/>
        <w:rPr>
          <w:rFonts w:asciiTheme="minorBidi" w:hAnsiTheme="minorBidi" w:cstheme="minorBidi"/>
          <w:b/>
          <w:bCs/>
          <w:sz w:val="22"/>
          <w:szCs w:val="22"/>
          <w:rtl/>
          <w:lang w:val="en-GB"/>
        </w:rPr>
      </w:pPr>
      <w:r w:rsidRPr="003206AB">
        <w:rPr>
          <w:rFonts w:asciiTheme="minorBidi" w:eastAsia="SimSun" w:hAnsiTheme="minorBidi" w:cstheme="minorBidi"/>
          <w:b/>
          <w:bCs/>
          <w:sz w:val="22"/>
          <w:szCs w:val="22"/>
        </w:rPr>
        <w:t>VISUAL INSPECTION REPORT</w:t>
      </w:r>
    </w:p>
    <w:p w:rsidR="003206AB" w:rsidRPr="003206AB" w:rsidRDefault="003206AB" w:rsidP="003206AB">
      <w:pPr>
        <w:tabs>
          <w:tab w:val="left" w:pos="3668"/>
        </w:tabs>
        <w:rPr>
          <w:rFonts w:asciiTheme="minorBidi" w:hAnsiTheme="minorBidi" w:cstheme="minorBidi"/>
          <w:sz w:val="22"/>
          <w:szCs w:val="22"/>
          <w:rtl/>
          <w:lang w:val="en-GB"/>
        </w:rPr>
      </w:pPr>
    </w:p>
    <w:tbl>
      <w:tblPr>
        <w:tblW w:w="109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738"/>
        <w:gridCol w:w="433"/>
        <w:gridCol w:w="433"/>
        <w:gridCol w:w="756"/>
        <w:gridCol w:w="378"/>
        <w:gridCol w:w="756"/>
        <w:gridCol w:w="234"/>
        <w:gridCol w:w="810"/>
        <w:gridCol w:w="313"/>
        <w:gridCol w:w="947"/>
        <w:gridCol w:w="1523"/>
        <w:gridCol w:w="819"/>
        <w:gridCol w:w="1170"/>
        <w:gridCol w:w="1147"/>
      </w:tblGrid>
      <w:tr w:rsidR="003206AB" w:rsidRPr="003206AB" w:rsidTr="003206AB">
        <w:trPr>
          <w:trHeight w:val="646"/>
        </w:trPr>
        <w:tc>
          <w:tcPr>
            <w:tcW w:w="2883" w:type="dxa"/>
            <w:gridSpan w:val="5"/>
            <w:shd w:val="clear" w:color="auto" w:fill="auto"/>
          </w:tcPr>
          <w:p w:rsidR="003206AB" w:rsidRPr="003206AB" w:rsidRDefault="003206AB" w:rsidP="003206AB">
            <w:pPr>
              <w:rPr>
                <w:rFonts w:eastAsia="SimSun" w:cs="B Nazanin"/>
                <w:b/>
                <w:bCs/>
                <w:sz w:val="18"/>
                <w:szCs w:val="18"/>
                <w:lang w:eastAsia="zh-CN" w:bidi="fa-IR"/>
              </w:rPr>
            </w:pPr>
            <w:r w:rsidRPr="003206AB">
              <w:rPr>
                <w:rFonts w:eastAsia="SimSun" w:cs="B Nazanin"/>
                <w:b/>
                <w:bCs/>
                <w:sz w:val="18"/>
                <w:szCs w:val="18"/>
                <w:lang w:eastAsia="zh-CN" w:bidi="fa-IR"/>
              </w:rPr>
              <w:t>Request No.</w:t>
            </w:r>
          </w:p>
        </w:tc>
        <w:tc>
          <w:tcPr>
            <w:tcW w:w="2491" w:type="dxa"/>
            <w:gridSpan w:val="5"/>
            <w:shd w:val="clear" w:color="auto" w:fill="auto"/>
          </w:tcPr>
          <w:p w:rsidR="003206AB" w:rsidRPr="003206AB" w:rsidRDefault="003206AB" w:rsidP="003206AB">
            <w:pPr>
              <w:rPr>
                <w:rFonts w:eastAsia="SimSun" w:cs="B Nazanin"/>
                <w:b/>
                <w:bCs/>
                <w:sz w:val="18"/>
                <w:szCs w:val="18"/>
                <w:lang w:eastAsia="zh-CN" w:bidi="fa-IR"/>
              </w:rPr>
            </w:pPr>
            <w:r w:rsidRPr="003206AB">
              <w:rPr>
                <w:rFonts w:eastAsia="SimSun" w:cs="B Nazanin"/>
                <w:b/>
                <w:bCs/>
                <w:sz w:val="18"/>
                <w:szCs w:val="18"/>
                <w:lang w:eastAsia="zh-CN" w:bidi="fa-IR"/>
              </w:rPr>
              <w:t>Examination Date:</w:t>
            </w:r>
          </w:p>
        </w:tc>
        <w:tc>
          <w:tcPr>
            <w:tcW w:w="2470" w:type="dxa"/>
            <w:gridSpan w:val="2"/>
            <w:shd w:val="clear" w:color="auto" w:fill="auto"/>
          </w:tcPr>
          <w:p w:rsidR="003206AB" w:rsidRPr="003206AB" w:rsidRDefault="003206AB" w:rsidP="003206AB">
            <w:pPr>
              <w:rPr>
                <w:rFonts w:eastAsia="SimSun" w:cs="B Nazanin"/>
                <w:b/>
                <w:bCs/>
                <w:sz w:val="18"/>
                <w:szCs w:val="18"/>
                <w:lang w:eastAsia="zh-CN" w:bidi="fa-IR"/>
              </w:rPr>
            </w:pPr>
            <w:r w:rsidRPr="003206AB">
              <w:rPr>
                <w:rFonts w:eastAsia="SimSun" w:cs="B Nazanin"/>
                <w:b/>
                <w:bCs/>
                <w:sz w:val="18"/>
                <w:szCs w:val="18"/>
                <w:lang w:eastAsia="zh-CN" w:bidi="fa-IR"/>
              </w:rPr>
              <w:t>Inspection Procedure No.</w:t>
            </w:r>
          </w:p>
        </w:tc>
        <w:tc>
          <w:tcPr>
            <w:tcW w:w="3136" w:type="dxa"/>
            <w:gridSpan w:val="3"/>
            <w:shd w:val="clear" w:color="auto" w:fill="auto"/>
          </w:tcPr>
          <w:p w:rsidR="003206AB" w:rsidRPr="003206AB" w:rsidRDefault="003206AB" w:rsidP="003206AB">
            <w:pPr>
              <w:rPr>
                <w:rFonts w:eastAsia="SimSun" w:cs="B Nazanin"/>
                <w:b/>
                <w:bCs/>
                <w:sz w:val="18"/>
                <w:szCs w:val="18"/>
                <w:lang w:eastAsia="zh-CN" w:bidi="fa-IR"/>
              </w:rPr>
            </w:pPr>
            <w:r w:rsidRPr="003206AB">
              <w:rPr>
                <w:rFonts w:eastAsia="SimSun" w:cs="B Nazanin"/>
                <w:b/>
                <w:bCs/>
                <w:sz w:val="18"/>
                <w:szCs w:val="18"/>
                <w:lang w:eastAsia="zh-CN" w:bidi="fa-IR"/>
              </w:rPr>
              <w:t>Report No.</w:t>
            </w:r>
          </w:p>
        </w:tc>
      </w:tr>
      <w:tr w:rsidR="003206AB" w:rsidRPr="003206AB" w:rsidTr="003206AB">
        <w:trPr>
          <w:trHeight w:val="556"/>
        </w:trPr>
        <w:tc>
          <w:tcPr>
            <w:tcW w:w="2883" w:type="dxa"/>
            <w:gridSpan w:val="5"/>
            <w:shd w:val="clear" w:color="auto" w:fill="auto"/>
          </w:tcPr>
          <w:p w:rsidR="003206AB" w:rsidRPr="003206AB" w:rsidRDefault="003206AB" w:rsidP="003206AB">
            <w:pPr>
              <w:rPr>
                <w:rFonts w:eastAsia="SimSun" w:cs="B Nazanin"/>
                <w:b/>
                <w:bCs/>
                <w:sz w:val="18"/>
                <w:szCs w:val="18"/>
                <w:lang w:eastAsia="zh-CN" w:bidi="fa-IR"/>
              </w:rPr>
            </w:pPr>
            <w:r w:rsidRPr="003206AB">
              <w:rPr>
                <w:rFonts w:eastAsia="SimSun" w:cs="B Nazanin"/>
                <w:b/>
                <w:bCs/>
                <w:sz w:val="18"/>
                <w:szCs w:val="18"/>
                <w:lang w:eastAsia="zh-CN" w:bidi="fa-IR"/>
              </w:rPr>
              <w:t>Client:</w:t>
            </w:r>
          </w:p>
        </w:tc>
        <w:tc>
          <w:tcPr>
            <w:tcW w:w="2491" w:type="dxa"/>
            <w:gridSpan w:val="5"/>
            <w:shd w:val="clear" w:color="auto" w:fill="auto"/>
          </w:tcPr>
          <w:p w:rsidR="003206AB" w:rsidRPr="003206AB" w:rsidRDefault="003206AB" w:rsidP="003206AB">
            <w:pPr>
              <w:rPr>
                <w:rFonts w:eastAsia="SimSun" w:cs="B Nazanin"/>
                <w:b/>
                <w:bCs/>
                <w:sz w:val="18"/>
                <w:szCs w:val="18"/>
                <w:lang w:eastAsia="zh-CN" w:bidi="fa-IR"/>
              </w:rPr>
            </w:pPr>
            <w:r w:rsidRPr="003206AB">
              <w:rPr>
                <w:rFonts w:eastAsia="SimSun" w:cs="B Nazanin"/>
                <w:b/>
                <w:bCs/>
                <w:sz w:val="18"/>
                <w:szCs w:val="18"/>
                <w:lang w:eastAsia="zh-CN" w:bidi="fa-IR"/>
              </w:rPr>
              <w:t>Contractor:</w:t>
            </w:r>
          </w:p>
        </w:tc>
        <w:tc>
          <w:tcPr>
            <w:tcW w:w="2470" w:type="dxa"/>
            <w:gridSpan w:val="2"/>
            <w:shd w:val="clear" w:color="auto" w:fill="auto"/>
          </w:tcPr>
          <w:p w:rsidR="003206AB" w:rsidRPr="003206AB" w:rsidRDefault="003206AB" w:rsidP="003206AB">
            <w:pPr>
              <w:rPr>
                <w:rFonts w:eastAsia="SimSun" w:cs="B Nazanin"/>
                <w:b/>
                <w:bCs/>
                <w:sz w:val="18"/>
                <w:szCs w:val="18"/>
                <w:lang w:eastAsia="zh-CN" w:bidi="fa-IR"/>
              </w:rPr>
            </w:pPr>
            <w:r w:rsidRPr="003206AB">
              <w:rPr>
                <w:rFonts w:eastAsia="SimSun" w:cs="B Nazanin"/>
                <w:b/>
                <w:bCs/>
                <w:sz w:val="18"/>
                <w:szCs w:val="18"/>
                <w:lang w:eastAsia="zh-CN" w:bidi="fa-IR"/>
              </w:rPr>
              <w:t>Project:</w:t>
            </w:r>
          </w:p>
        </w:tc>
        <w:tc>
          <w:tcPr>
            <w:tcW w:w="3136" w:type="dxa"/>
            <w:gridSpan w:val="3"/>
            <w:shd w:val="clear" w:color="auto" w:fill="auto"/>
          </w:tcPr>
          <w:p w:rsidR="003206AB" w:rsidRPr="003206AB" w:rsidRDefault="003206AB" w:rsidP="003206AB">
            <w:pPr>
              <w:rPr>
                <w:rFonts w:eastAsia="SimSun" w:cs="B Nazanin"/>
                <w:b/>
                <w:bCs/>
                <w:sz w:val="18"/>
                <w:szCs w:val="18"/>
                <w:lang w:eastAsia="zh-CN" w:bidi="fa-IR"/>
              </w:rPr>
            </w:pPr>
            <w:r w:rsidRPr="003206AB">
              <w:rPr>
                <w:rFonts w:eastAsia="SimSun" w:cs="B Nazanin"/>
                <w:b/>
                <w:bCs/>
                <w:sz w:val="18"/>
                <w:szCs w:val="18"/>
                <w:lang w:eastAsia="zh-CN" w:bidi="fa-IR"/>
              </w:rPr>
              <w:t>Location:</w:t>
            </w:r>
          </w:p>
        </w:tc>
      </w:tr>
      <w:tr w:rsidR="003206AB" w:rsidRPr="003206AB" w:rsidTr="003206AB">
        <w:trPr>
          <w:trHeight w:val="550"/>
        </w:trPr>
        <w:tc>
          <w:tcPr>
            <w:tcW w:w="2883" w:type="dxa"/>
            <w:gridSpan w:val="5"/>
            <w:shd w:val="clear" w:color="auto" w:fill="auto"/>
          </w:tcPr>
          <w:p w:rsidR="003206AB" w:rsidRPr="003206AB" w:rsidRDefault="003206AB" w:rsidP="003206AB">
            <w:pPr>
              <w:rPr>
                <w:rFonts w:eastAsia="SimSun" w:cs="B Nazanin"/>
                <w:b/>
                <w:bCs/>
                <w:sz w:val="18"/>
                <w:szCs w:val="18"/>
                <w:lang w:eastAsia="zh-CN" w:bidi="fa-IR"/>
              </w:rPr>
            </w:pPr>
            <w:r w:rsidRPr="003206AB">
              <w:rPr>
                <w:rFonts w:eastAsia="SimSun" w:cs="B Nazanin"/>
                <w:b/>
                <w:bCs/>
                <w:sz w:val="18"/>
                <w:szCs w:val="18"/>
                <w:lang w:eastAsia="zh-CN" w:bidi="fa-IR"/>
              </w:rPr>
              <w:t>Component Code:</w:t>
            </w:r>
          </w:p>
        </w:tc>
        <w:tc>
          <w:tcPr>
            <w:tcW w:w="4961" w:type="dxa"/>
            <w:gridSpan w:val="7"/>
            <w:shd w:val="clear" w:color="auto" w:fill="auto"/>
          </w:tcPr>
          <w:p w:rsidR="003206AB" w:rsidRPr="003206AB" w:rsidRDefault="003206AB" w:rsidP="003206AB">
            <w:pPr>
              <w:rPr>
                <w:rFonts w:eastAsia="SimSun" w:cs="B Nazanin"/>
                <w:b/>
                <w:bCs/>
                <w:sz w:val="18"/>
                <w:szCs w:val="18"/>
                <w:lang w:eastAsia="zh-CN" w:bidi="fa-IR"/>
              </w:rPr>
            </w:pPr>
            <w:r w:rsidRPr="003206AB">
              <w:rPr>
                <w:rFonts w:eastAsia="SimSun" w:cs="B Nazanin"/>
                <w:b/>
                <w:bCs/>
                <w:sz w:val="18"/>
                <w:szCs w:val="18"/>
                <w:lang w:eastAsia="zh-CN" w:bidi="fa-IR"/>
              </w:rPr>
              <w:t>Parent Material:</w:t>
            </w:r>
          </w:p>
        </w:tc>
        <w:tc>
          <w:tcPr>
            <w:tcW w:w="3136" w:type="dxa"/>
            <w:gridSpan w:val="3"/>
            <w:shd w:val="clear" w:color="auto" w:fill="auto"/>
          </w:tcPr>
          <w:p w:rsidR="003206AB" w:rsidRPr="003206AB" w:rsidRDefault="003206AB" w:rsidP="003206AB">
            <w:pPr>
              <w:rPr>
                <w:rFonts w:eastAsia="SimSun" w:cs="B Nazanin"/>
                <w:b/>
                <w:bCs/>
                <w:sz w:val="18"/>
                <w:szCs w:val="18"/>
                <w:lang w:eastAsia="zh-CN" w:bidi="fa-IR"/>
              </w:rPr>
            </w:pPr>
            <w:r w:rsidRPr="003206AB">
              <w:rPr>
                <w:rFonts w:eastAsia="SimSun" w:cs="B Nazanin"/>
                <w:b/>
                <w:bCs/>
                <w:sz w:val="18"/>
                <w:szCs w:val="18"/>
                <w:lang w:eastAsia="zh-CN" w:bidi="fa-IR"/>
              </w:rPr>
              <w:t>Acceptance criteria reference:</w:t>
            </w:r>
          </w:p>
        </w:tc>
      </w:tr>
      <w:tr w:rsidR="003206AB" w:rsidRPr="003206AB" w:rsidTr="003206AB">
        <w:trPr>
          <w:trHeight w:val="395"/>
        </w:trPr>
        <w:tc>
          <w:tcPr>
            <w:tcW w:w="10980" w:type="dxa"/>
            <w:gridSpan w:val="15"/>
            <w:shd w:val="clear" w:color="auto" w:fill="D9D9D9"/>
            <w:vAlign w:val="center"/>
          </w:tcPr>
          <w:p w:rsidR="003206AB" w:rsidRPr="003206AB" w:rsidRDefault="003206AB" w:rsidP="003206AB">
            <w:pPr>
              <w:jc w:val="center"/>
              <w:rPr>
                <w:rFonts w:eastAsia="SimSun" w:cs="B Nazanin"/>
                <w:b/>
                <w:bCs/>
                <w:sz w:val="20"/>
                <w:szCs w:val="20"/>
                <w:lang w:eastAsia="zh-CN" w:bidi="fa-IR"/>
              </w:rPr>
            </w:pPr>
            <w:r w:rsidRPr="003206AB">
              <w:rPr>
                <w:rFonts w:eastAsia="SimSun" w:cs="B Nazanin"/>
                <w:b/>
                <w:bCs/>
                <w:sz w:val="20"/>
                <w:szCs w:val="20"/>
                <w:lang w:eastAsia="zh-CN" w:bidi="fa-IR"/>
              </w:rPr>
              <w:t>Test Condition</w:t>
            </w:r>
          </w:p>
        </w:tc>
      </w:tr>
      <w:tr w:rsidR="003206AB" w:rsidRPr="003206AB" w:rsidTr="003206AB">
        <w:trPr>
          <w:trHeight w:val="395"/>
        </w:trPr>
        <w:tc>
          <w:tcPr>
            <w:tcW w:w="6321" w:type="dxa"/>
            <w:gridSpan w:val="11"/>
            <w:shd w:val="clear" w:color="auto" w:fill="auto"/>
            <w:vAlign w:val="center"/>
          </w:tcPr>
          <w:p w:rsidR="003206AB" w:rsidRPr="003206AB" w:rsidRDefault="003206AB" w:rsidP="003206AB">
            <w:pPr>
              <w:rPr>
                <w:rFonts w:eastAsia="SimSun" w:cs="B Nazanin"/>
                <w:sz w:val="20"/>
                <w:szCs w:val="20"/>
                <w:lang w:eastAsia="zh-CN" w:bidi="fa-IR"/>
              </w:rPr>
            </w:pPr>
            <w:r w:rsidRPr="003206AB">
              <w:rPr>
                <w:rFonts w:eastAsia="SimSun" w:cs="B Nazanin"/>
                <w:b/>
                <w:bCs/>
                <w:sz w:val="20"/>
                <w:szCs w:val="20"/>
                <w:lang w:eastAsia="zh-CN" w:bidi="fa-IR"/>
              </w:rPr>
              <w:t>Surface cleaning</w:t>
            </w:r>
            <w:r w:rsidRPr="003206AB">
              <w:rPr>
                <w:rFonts w:eastAsia="SimSun" w:cs="B Nazanin"/>
                <w:sz w:val="20"/>
                <w:szCs w:val="20"/>
                <w:lang w:eastAsia="zh-CN" w:bidi="fa-IR"/>
              </w:rPr>
              <w:t>:</w:t>
            </w:r>
          </w:p>
          <w:p w:rsidR="003206AB" w:rsidRPr="003206AB" w:rsidRDefault="003206AB" w:rsidP="003206AB">
            <w:pPr>
              <w:rPr>
                <w:rFonts w:eastAsia="SimSun" w:cs="B Nazanin"/>
                <w:sz w:val="20"/>
                <w:szCs w:val="20"/>
                <w:lang w:eastAsia="zh-CN" w:bidi="fa-IR"/>
              </w:rPr>
            </w:pPr>
            <w:r w:rsidRPr="003206AB">
              <w:rPr>
                <w:rFonts w:eastAsia="SimSun" w:cs="B Nazanin"/>
                <w:sz w:val="20"/>
                <w:szCs w:val="20"/>
                <w:lang w:eastAsia="zh-CN" w:bidi="fa-IR"/>
              </w:rPr>
              <w:t>Brushing</w:t>
            </w:r>
            <w:r w:rsidRPr="003206AB">
              <w:rPr>
                <w:rFonts w:eastAsia="SimSun" w:cs="B Nazanin"/>
                <w:sz w:val="20"/>
                <w:szCs w:val="20"/>
                <w:lang w:eastAsia="zh-CN" w:bidi="fa-IR"/>
              </w:rPr>
              <w:sym w:font="Wingdings 2" w:char="F081"/>
            </w:r>
            <w:r w:rsidRPr="003206AB">
              <w:rPr>
                <w:rFonts w:eastAsia="SimSun" w:cs="B Nazanin"/>
                <w:sz w:val="20"/>
                <w:szCs w:val="20"/>
                <w:lang w:eastAsia="zh-CN" w:bidi="fa-IR"/>
              </w:rPr>
              <w:t xml:space="preserve">    Grinding </w:t>
            </w:r>
            <w:r w:rsidRPr="003206AB">
              <w:rPr>
                <w:rFonts w:eastAsia="SimSun" w:cs="B Nazanin"/>
                <w:sz w:val="20"/>
                <w:szCs w:val="20"/>
                <w:lang w:eastAsia="zh-CN" w:bidi="fa-IR"/>
              </w:rPr>
              <w:sym w:font="Wingdings 2" w:char="F081"/>
            </w:r>
            <w:r w:rsidRPr="003206AB">
              <w:rPr>
                <w:rFonts w:eastAsia="SimSun" w:cs="B Nazanin"/>
                <w:sz w:val="20"/>
                <w:szCs w:val="20"/>
                <w:lang w:eastAsia="zh-CN" w:bidi="fa-IR"/>
              </w:rPr>
              <w:t xml:space="preserve">        Solvent</w:t>
            </w:r>
            <w:r w:rsidRPr="003206AB">
              <w:rPr>
                <w:rFonts w:eastAsia="SimSun" w:cs="B Nazanin"/>
                <w:sz w:val="20"/>
                <w:szCs w:val="20"/>
                <w:lang w:eastAsia="zh-CN" w:bidi="fa-IR"/>
              </w:rPr>
              <w:sym w:font="Wingdings 2" w:char="F081"/>
            </w:r>
            <w:r w:rsidRPr="003206AB">
              <w:rPr>
                <w:rFonts w:eastAsia="SimSun" w:cs="B Nazanin"/>
                <w:sz w:val="20"/>
                <w:szCs w:val="20"/>
                <w:lang w:eastAsia="zh-CN" w:bidi="fa-IR"/>
              </w:rPr>
              <w:t xml:space="preserve">           Other</w:t>
            </w:r>
            <w:r w:rsidRPr="003206AB">
              <w:rPr>
                <w:rFonts w:eastAsia="SimSun" w:cs="B Nazanin"/>
                <w:sz w:val="18"/>
                <w:szCs w:val="18"/>
                <w:lang w:eastAsia="zh-CN" w:bidi="fa-IR"/>
              </w:rPr>
              <w:sym w:font="Wingdings 2" w:char="F081"/>
            </w:r>
          </w:p>
        </w:tc>
        <w:tc>
          <w:tcPr>
            <w:tcW w:w="4659" w:type="dxa"/>
            <w:gridSpan w:val="4"/>
            <w:shd w:val="clear" w:color="auto" w:fill="auto"/>
            <w:vAlign w:val="center"/>
          </w:tcPr>
          <w:p w:rsidR="003206AB" w:rsidRPr="003206AB" w:rsidRDefault="003206AB" w:rsidP="003206AB">
            <w:pPr>
              <w:rPr>
                <w:rFonts w:eastAsia="SimSun" w:cs="B Nazanin"/>
                <w:sz w:val="20"/>
                <w:szCs w:val="20"/>
                <w:lang w:eastAsia="zh-CN" w:bidi="fa-IR"/>
              </w:rPr>
            </w:pPr>
            <w:r w:rsidRPr="003206AB">
              <w:rPr>
                <w:rFonts w:eastAsia="SimSun" w:cs="B Nazanin"/>
                <w:b/>
                <w:bCs/>
                <w:sz w:val="20"/>
                <w:szCs w:val="20"/>
                <w:lang w:eastAsia="zh-CN" w:bidi="fa-IR"/>
              </w:rPr>
              <w:t xml:space="preserve">Welding Process: </w:t>
            </w:r>
          </w:p>
        </w:tc>
      </w:tr>
      <w:tr w:rsidR="003206AB" w:rsidRPr="003206AB" w:rsidTr="003206AB">
        <w:trPr>
          <w:trHeight w:val="395"/>
        </w:trPr>
        <w:tc>
          <w:tcPr>
            <w:tcW w:w="6321" w:type="dxa"/>
            <w:gridSpan w:val="11"/>
            <w:shd w:val="clear" w:color="auto" w:fill="auto"/>
            <w:vAlign w:val="center"/>
          </w:tcPr>
          <w:p w:rsidR="003206AB" w:rsidRPr="003206AB" w:rsidRDefault="003206AB" w:rsidP="003206AB">
            <w:pPr>
              <w:rPr>
                <w:rFonts w:eastAsia="SimSun" w:cs="B Nazanin"/>
                <w:sz w:val="20"/>
                <w:szCs w:val="20"/>
                <w:lang w:eastAsia="zh-CN" w:bidi="fa-IR"/>
              </w:rPr>
            </w:pPr>
            <w:r w:rsidRPr="003206AB">
              <w:rPr>
                <w:rFonts w:eastAsia="SimSun" w:cs="B Nazanin"/>
                <w:b/>
                <w:bCs/>
                <w:sz w:val="20"/>
                <w:szCs w:val="20"/>
                <w:lang w:eastAsia="zh-CN" w:bidi="fa-IR"/>
              </w:rPr>
              <w:t>Joint design</w:t>
            </w:r>
            <w:r w:rsidRPr="003206AB">
              <w:rPr>
                <w:rFonts w:eastAsia="SimSun" w:cs="B Nazanin"/>
                <w:sz w:val="20"/>
                <w:szCs w:val="20"/>
                <w:lang w:eastAsia="zh-CN" w:bidi="fa-IR"/>
              </w:rPr>
              <w:t>:</w:t>
            </w:r>
          </w:p>
          <w:p w:rsidR="003206AB" w:rsidRPr="003206AB" w:rsidRDefault="003206AB" w:rsidP="003206AB">
            <w:pPr>
              <w:rPr>
                <w:rFonts w:eastAsia="SimSun" w:cs="B Nazanin"/>
                <w:sz w:val="20"/>
                <w:szCs w:val="20"/>
                <w:lang w:eastAsia="zh-CN" w:bidi="fa-IR"/>
              </w:rPr>
            </w:pPr>
            <w:r w:rsidRPr="003206AB">
              <w:rPr>
                <w:rFonts w:eastAsia="SimSun" w:cs="B Nazanin"/>
                <w:sz w:val="20"/>
                <w:szCs w:val="20"/>
                <w:lang w:eastAsia="zh-CN" w:bidi="fa-IR"/>
              </w:rPr>
              <w:t>Tee</w:t>
            </w:r>
            <w:r w:rsidRPr="003206AB">
              <w:rPr>
                <w:rFonts w:eastAsia="SimSun" w:cs="B Nazanin"/>
                <w:sz w:val="20"/>
                <w:szCs w:val="20"/>
                <w:lang w:eastAsia="zh-CN" w:bidi="fa-IR"/>
              </w:rPr>
              <w:sym w:font="Wingdings 2" w:char="F081"/>
            </w:r>
            <w:r w:rsidRPr="003206AB">
              <w:rPr>
                <w:rFonts w:eastAsia="SimSun" w:cs="B Nazanin"/>
                <w:sz w:val="20"/>
                <w:szCs w:val="20"/>
                <w:lang w:eastAsia="zh-CN" w:bidi="fa-IR"/>
              </w:rPr>
              <w:t xml:space="preserve">     Lap</w:t>
            </w:r>
            <w:r w:rsidRPr="003206AB">
              <w:rPr>
                <w:rFonts w:eastAsia="SimSun" w:cs="B Nazanin"/>
                <w:sz w:val="20"/>
                <w:szCs w:val="20"/>
                <w:lang w:eastAsia="zh-CN" w:bidi="fa-IR"/>
              </w:rPr>
              <w:sym w:font="Wingdings 2" w:char="F081"/>
            </w:r>
            <w:r w:rsidRPr="003206AB">
              <w:rPr>
                <w:rFonts w:eastAsia="SimSun" w:cs="B Nazanin"/>
                <w:sz w:val="20"/>
                <w:szCs w:val="20"/>
                <w:lang w:eastAsia="zh-CN" w:bidi="fa-IR"/>
              </w:rPr>
              <w:t xml:space="preserve">      Butt</w:t>
            </w:r>
            <w:r w:rsidRPr="003206AB">
              <w:rPr>
                <w:rFonts w:eastAsia="SimSun" w:cs="B Nazanin"/>
                <w:sz w:val="20"/>
                <w:szCs w:val="20"/>
                <w:lang w:eastAsia="zh-CN" w:bidi="fa-IR"/>
              </w:rPr>
              <w:sym w:font="Wingdings 2" w:char="F081"/>
            </w:r>
            <w:r w:rsidRPr="003206AB">
              <w:rPr>
                <w:rFonts w:eastAsia="SimSun" w:cs="B Nazanin"/>
                <w:sz w:val="20"/>
                <w:szCs w:val="20"/>
                <w:lang w:eastAsia="zh-CN" w:bidi="fa-IR"/>
              </w:rPr>
              <w:t xml:space="preserve">     Corrner</w:t>
            </w:r>
            <w:r w:rsidRPr="003206AB">
              <w:rPr>
                <w:rFonts w:eastAsia="SimSun" w:cs="B Nazanin"/>
                <w:sz w:val="20"/>
                <w:szCs w:val="20"/>
                <w:lang w:eastAsia="zh-CN" w:bidi="fa-IR"/>
              </w:rPr>
              <w:sym w:font="Wingdings 2" w:char="F081"/>
            </w:r>
            <w:r w:rsidRPr="003206AB">
              <w:rPr>
                <w:rFonts w:eastAsia="SimSun" w:cs="B Nazanin"/>
                <w:sz w:val="20"/>
                <w:szCs w:val="20"/>
                <w:lang w:eastAsia="zh-CN" w:bidi="fa-IR"/>
              </w:rPr>
              <w:t xml:space="preserve">        Edge</w:t>
            </w:r>
            <w:r w:rsidRPr="003206AB">
              <w:rPr>
                <w:rFonts w:eastAsia="SimSun" w:cs="B Nazanin"/>
                <w:sz w:val="20"/>
                <w:szCs w:val="20"/>
                <w:lang w:eastAsia="zh-CN" w:bidi="fa-IR"/>
              </w:rPr>
              <w:sym w:font="Wingdings 2" w:char="F081"/>
            </w:r>
            <w:r w:rsidRPr="003206AB">
              <w:rPr>
                <w:rFonts w:eastAsia="SimSun" w:cs="B Nazanin"/>
                <w:sz w:val="20"/>
                <w:szCs w:val="20"/>
                <w:lang w:eastAsia="zh-CN" w:bidi="fa-IR"/>
              </w:rPr>
              <w:t xml:space="preserve">     Other</w:t>
            </w:r>
            <w:r w:rsidRPr="003206AB">
              <w:rPr>
                <w:rFonts w:eastAsia="SimSun" w:cs="B Nazanin"/>
                <w:sz w:val="20"/>
                <w:szCs w:val="20"/>
                <w:lang w:eastAsia="zh-CN" w:bidi="fa-IR"/>
              </w:rPr>
              <w:sym w:font="Wingdings 2" w:char="F081"/>
            </w:r>
            <w:r w:rsidRPr="003206AB">
              <w:rPr>
                <w:rFonts w:eastAsia="SimSun" w:cs="B Nazanin"/>
                <w:sz w:val="20"/>
                <w:szCs w:val="20"/>
                <w:lang w:eastAsia="zh-CN" w:bidi="fa-IR"/>
              </w:rPr>
              <w:t xml:space="preserve"> </w:t>
            </w:r>
          </w:p>
        </w:tc>
        <w:tc>
          <w:tcPr>
            <w:tcW w:w="4659" w:type="dxa"/>
            <w:gridSpan w:val="4"/>
            <w:shd w:val="clear" w:color="auto" w:fill="auto"/>
            <w:vAlign w:val="center"/>
          </w:tcPr>
          <w:p w:rsidR="003206AB" w:rsidRPr="003206AB" w:rsidRDefault="003206AB" w:rsidP="003206AB">
            <w:pPr>
              <w:rPr>
                <w:rFonts w:eastAsia="SimSun" w:cs="B Nazanin"/>
                <w:b/>
                <w:bCs/>
                <w:sz w:val="20"/>
                <w:szCs w:val="20"/>
                <w:lang w:eastAsia="zh-CN" w:bidi="fa-IR"/>
              </w:rPr>
            </w:pPr>
            <w:r w:rsidRPr="003206AB">
              <w:rPr>
                <w:rFonts w:eastAsia="SimSun" w:cs="B Nazanin"/>
                <w:b/>
                <w:bCs/>
                <w:sz w:val="20"/>
                <w:szCs w:val="20"/>
                <w:lang w:eastAsia="zh-CN" w:bidi="fa-IR"/>
              </w:rPr>
              <w:t>Performance Std:</w:t>
            </w:r>
          </w:p>
        </w:tc>
      </w:tr>
      <w:tr w:rsidR="003206AB" w:rsidRPr="003206AB" w:rsidTr="003206AB">
        <w:trPr>
          <w:trHeight w:val="395"/>
        </w:trPr>
        <w:tc>
          <w:tcPr>
            <w:tcW w:w="523" w:type="dxa"/>
            <w:vMerge w:val="restart"/>
            <w:shd w:val="clear" w:color="auto" w:fill="D9D9D9"/>
            <w:textDirection w:val="tbRl"/>
            <w:vAlign w:val="center"/>
          </w:tcPr>
          <w:p w:rsidR="003206AB" w:rsidRPr="003206AB" w:rsidRDefault="003206AB" w:rsidP="003206AB">
            <w:pPr>
              <w:ind w:left="113" w:right="113"/>
              <w:jc w:val="center"/>
              <w:rPr>
                <w:rFonts w:eastAsia="SimSun" w:cs="B Nazanin"/>
                <w:b/>
                <w:bCs/>
                <w:sz w:val="18"/>
                <w:szCs w:val="18"/>
                <w:lang w:eastAsia="zh-CN" w:bidi="fa-IR"/>
              </w:rPr>
            </w:pPr>
            <w:r w:rsidRPr="003206AB">
              <w:rPr>
                <w:rFonts w:eastAsia="SimSun" w:cs="B Nazanin"/>
                <w:b/>
                <w:bCs/>
                <w:sz w:val="18"/>
                <w:szCs w:val="18"/>
                <w:lang w:eastAsia="zh-CN" w:bidi="fa-IR"/>
              </w:rPr>
              <w:t>No</w:t>
            </w:r>
          </w:p>
        </w:tc>
        <w:tc>
          <w:tcPr>
            <w:tcW w:w="738" w:type="dxa"/>
            <w:vMerge w:val="restart"/>
            <w:shd w:val="clear" w:color="auto" w:fill="D9D9D9"/>
            <w:vAlign w:val="center"/>
          </w:tcPr>
          <w:p w:rsidR="003206AB" w:rsidRPr="003206AB" w:rsidRDefault="003206AB" w:rsidP="003206AB">
            <w:pPr>
              <w:jc w:val="center"/>
              <w:rPr>
                <w:rFonts w:eastAsia="SimSun" w:cs="B Nazanin"/>
                <w:b/>
                <w:bCs/>
                <w:sz w:val="16"/>
                <w:szCs w:val="16"/>
                <w:lang w:eastAsia="zh-CN" w:bidi="fa-IR"/>
              </w:rPr>
            </w:pPr>
            <w:r w:rsidRPr="003206AB">
              <w:rPr>
                <w:rFonts w:eastAsia="SimSun" w:cs="B Nazanin"/>
                <w:b/>
                <w:bCs/>
                <w:sz w:val="16"/>
                <w:szCs w:val="16"/>
                <w:lang w:eastAsia="zh-CN" w:bidi="fa-IR"/>
              </w:rPr>
              <w:t>Weld Id</w:t>
            </w:r>
          </w:p>
        </w:tc>
        <w:tc>
          <w:tcPr>
            <w:tcW w:w="866" w:type="dxa"/>
            <w:gridSpan w:val="2"/>
            <w:shd w:val="clear" w:color="auto" w:fill="D9D9D9"/>
            <w:vAlign w:val="center"/>
          </w:tcPr>
          <w:p w:rsidR="003206AB" w:rsidRPr="003206AB" w:rsidRDefault="003206AB" w:rsidP="003206AB">
            <w:pPr>
              <w:jc w:val="center"/>
              <w:rPr>
                <w:rFonts w:eastAsia="SimSun" w:cs="B Nazanin"/>
                <w:b/>
                <w:bCs/>
                <w:sz w:val="16"/>
                <w:szCs w:val="16"/>
                <w:lang w:eastAsia="zh-CN" w:bidi="fa-IR"/>
              </w:rPr>
            </w:pPr>
            <w:r w:rsidRPr="003206AB">
              <w:rPr>
                <w:rFonts w:eastAsia="SimSun" w:cs="B Nazanin"/>
                <w:b/>
                <w:bCs/>
                <w:sz w:val="16"/>
                <w:szCs w:val="16"/>
                <w:lang w:eastAsia="zh-CN" w:bidi="fa-IR"/>
              </w:rPr>
              <w:t>Thickness (mm)</w:t>
            </w:r>
          </w:p>
        </w:tc>
        <w:tc>
          <w:tcPr>
            <w:tcW w:w="1134" w:type="dxa"/>
            <w:gridSpan w:val="2"/>
            <w:vMerge w:val="restart"/>
            <w:shd w:val="clear" w:color="auto" w:fill="D9D9D9"/>
            <w:vAlign w:val="center"/>
          </w:tcPr>
          <w:p w:rsidR="003206AB" w:rsidRPr="003206AB" w:rsidRDefault="003206AB" w:rsidP="003206AB">
            <w:pPr>
              <w:jc w:val="center"/>
              <w:rPr>
                <w:rFonts w:eastAsia="SimSun" w:cs="B Nazanin"/>
                <w:b/>
                <w:bCs/>
                <w:sz w:val="16"/>
                <w:szCs w:val="16"/>
                <w:lang w:eastAsia="zh-CN" w:bidi="fa-IR"/>
              </w:rPr>
            </w:pPr>
            <w:r w:rsidRPr="003206AB">
              <w:rPr>
                <w:rFonts w:eastAsia="SimSun" w:cs="B Nazanin"/>
                <w:b/>
                <w:bCs/>
                <w:sz w:val="16"/>
                <w:szCs w:val="16"/>
                <w:lang w:eastAsia="zh-CN" w:bidi="fa-IR"/>
              </w:rPr>
              <w:t>Tested length</w:t>
            </w:r>
          </w:p>
          <w:p w:rsidR="003206AB" w:rsidRPr="003206AB" w:rsidRDefault="003206AB" w:rsidP="003206AB">
            <w:pPr>
              <w:jc w:val="center"/>
              <w:rPr>
                <w:rFonts w:eastAsia="SimSun" w:cs="B Nazanin"/>
                <w:b/>
                <w:bCs/>
                <w:sz w:val="16"/>
                <w:szCs w:val="16"/>
                <w:lang w:eastAsia="zh-CN" w:bidi="fa-IR"/>
              </w:rPr>
            </w:pPr>
            <w:r w:rsidRPr="003206AB">
              <w:rPr>
                <w:rFonts w:eastAsia="SimSun" w:cs="B Nazanin"/>
                <w:b/>
                <w:bCs/>
                <w:sz w:val="16"/>
                <w:szCs w:val="16"/>
                <w:lang w:eastAsia="zh-CN" w:bidi="fa-IR"/>
              </w:rPr>
              <w:t>(cm)</w:t>
            </w:r>
          </w:p>
        </w:tc>
        <w:tc>
          <w:tcPr>
            <w:tcW w:w="3060" w:type="dxa"/>
            <w:gridSpan w:val="5"/>
            <w:shd w:val="clear" w:color="auto" w:fill="D9D9D9"/>
            <w:vAlign w:val="center"/>
          </w:tcPr>
          <w:p w:rsidR="003206AB" w:rsidRPr="003206AB" w:rsidRDefault="003206AB" w:rsidP="003206AB">
            <w:pPr>
              <w:jc w:val="center"/>
              <w:rPr>
                <w:rFonts w:eastAsia="SimSun" w:cs="B Nazanin"/>
                <w:b/>
                <w:bCs/>
                <w:sz w:val="16"/>
                <w:szCs w:val="16"/>
                <w:lang w:eastAsia="zh-CN" w:bidi="fa-IR"/>
              </w:rPr>
            </w:pPr>
            <w:r w:rsidRPr="003206AB">
              <w:rPr>
                <w:rFonts w:eastAsia="SimSun" w:cs="B Nazanin"/>
                <w:b/>
                <w:bCs/>
                <w:sz w:val="16"/>
                <w:szCs w:val="16"/>
                <w:lang w:eastAsia="zh-CN" w:bidi="fa-IR"/>
              </w:rPr>
              <w:t>Discontinuity &amp; Evaluation</w:t>
            </w:r>
          </w:p>
        </w:tc>
        <w:tc>
          <w:tcPr>
            <w:tcW w:w="4659" w:type="dxa"/>
            <w:gridSpan w:val="4"/>
            <w:vMerge w:val="restart"/>
            <w:shd w:val="clear" w:color="auto" w:fill="D9D9D9"/>
            <w:vAlign w:val="center"/>
          </w:tcPr>
          <w:p w:rsidR="003206AB" w:rsidRPr="003206AB" w:rsidRDefault="003206AB" w:rsidP="003206AB">
            <w:pPr>
              <w:jc w:val="center"/>
              <w:rPr>
                <w:rFonts w:eastAsia="SimSun" w:cs="B Nazanin"/>
                <w:b/>
                <w:bCs/>
                <w:sz w:val="16"/>
                <w:szCs w:val="16"/>
                <w:lang w:eastAsia="zh-CN" w:bidi="fa-IR"/>
              </w:rPr>
            </w:pPr>
            <w:r w:rsidRPr="003206AB">
              <w:rPr>
                <w:rFonts w:eastAsia="SimSun" w:cs="B Nazanin"/>
                <w:b/>
                <w:bCs/>
                <w:sz w:val="16"/>
                <w:szCs w:val="16"/>
                <w:lang w:eastAsia="zh-CN" w:bidi="fa-IR"/>
              </w:rPr>
              <w:t>Result</w:t>
            </w:r>
          </w:p>
        </w:tc>
      </w:tr>
      <w:tr w:rsidR="003206AB" w:rsidRPr="003206AB" w:rsidTr="003206AB">
        <w:trPr>
          <w:trHeight w:val="395"/>
        </w:trPr>
        <w:tc>
          <w:tcPr>
            <w:tcW w:w="523" w:type="dxa"/>
            <w:vMerge/>
            <w:shd w:val="clear" w:color="auto" w:fill="D9D9D9"/>
            <w:vAlign w:val="center"/>
          </w:tcPr>
          <w:p w:rsidR="003206AB" w:rsidRPr="003206AB" w:rsidRDefault="003206AB" w:rsidP="003206AB">
            <w:pPr>
              <w:jc w:val="center"/>
              <w:rPr>
                <w:rFonts w:eastAsia="SimSun" w:cs="B Nazanin"/>
                <w:b/>
                <w:bCs/>
                <w:sz w:val="20"/>
                <w:szCs w:val="20"/>
                <w:lang w:eastAsia="zh-CN" w:bidi="fa-IR"/>
              </w:rPr>
            </w:pPr>
          </w:p>
        </w:tc>
        <w:tc>
          <w:tcPr>
            <w:tcW w:w="738" w:type="dxa"/>
            <w:vMerge/>
            <w:shd w:val="clear" w:color="auto" w:fill="D9D9D9"/>
            <w:vAlign w:val="center"/>
          </w:tcPr>
          <w:p w:rsidR="003206AB" w:rsidRPr="003206AB" w:rsidRDefault="003206AB" w:rsidP="003206AB">
            <w:pPr>
              <w:jc w:val="center"/>
              <w:rPr>
                <w:rFonts w:eastAsia="SimSun" w:cs="B Nazanin"/>
                <w:b/>
                <w:bCs/>
                <w:sz w:val="20"/>
                <w:szCs w:val="20"/>
                <w:lang w:eastAsia="zh-CN" w:bidi="fa-IR"/>
              </w:rPr>
            </w:pPr>
          </w:p>
        </w:tc>
        <w:tc>
          <w:tcPr>
            <w:tcW w:w="433" w:type="dxa"/>
            <w:vMerge w:val="restart"/>
            <w:shd w:val="clear" w:color="auto" w:fill="D9D9D9"/>
            <w:vAlign w:val="center"/>
          </w:tcPr>
          <w:p w:rsidR="003206AB" w:rsidRPr="003206AB" w:rsidRDefault="003206AB" w:rsidP="003206AB">
            <w:pPr>
              <w:jc w:val="center"/>
              <w:rPr>
                <w:rFonts w:eastAsia="SimSun" w:cs="B Nazanin"/>
                <w:b/>
                <w:bCs/>
                <w:sz w:val="20"/>
                <w:szCs w:val="20"/>
                <w:lang w:eastAsia="zh-CN" w:bidi="fa-IR"/>
              </w:rPr>
            </w:pPr>
            <w:r w:rsidRPr="003206AB">
              <w:rPr>
                <w:rFonts w:eastAsia="SimSun" w:cs="B Nazanin"/>
                <w:b/>
                <w:bCs/>
                <w:sz w:val="20"/>
                <w:szCs w:val="20"/>
                <w:lang w:eastAsia="zh-CN" w:bidi="fa-IR"/>
              </w:rPr>
              <w:t>1</w:t>
            </w:r>
          </w:p>
        </w:tc>
        <w:tc>
          <w:tcPr>
            <w:tcW w:w="433" w:type="dxa"/>
            <w:vMerge w:val="restart"/>
            <w:shd w:val="clear" w:color="auto" w:fill="D9D9D9"/>
            <w:vAlign w:val="center"/>
          </w:tcPr>
          <w:p w:rsidR="003206AB" w:rsidRPr="003206AB" w:rsidRDefault="003206AB" w:rsidP="003206AB">
            <w:pPr>
              <w:jc w:val="center"/>
              <w:rPr>
                <w:rFonts w:eastAsia="SimSun" w:cs="B Nazanin"/>
                <w:b/>
                <w:bCs/>
                <w:sz w:val="20"/>
                <w:szCs w:val="20"/>
                <w:lang w:eastAsia="zh-CN" w:bidi="fa-IR"/>
              </w:rPr>
            </w:pPr>
            <w:r w:rsidRPr="003206AB">
              <w:rPr>
                <w:rFonts w:eastAsia="SimSun" w:cs="B Nazanin"/>
                <w:b/>
                <w:bCs/>
                <w:sz w:val="20"/>
                <w:szCs w:val="20"/>
                <w:lang w:eastAsia="zh-CN" w:bidi="fa-IR"/>
              </w:rPr>
              <w:t>2</w:t>
            </w:r>
          </w:p>
        </w:tc>
        <w:tc>
          <w:tcPr>
            <w:tcW w:w="1134" w:type="dxa"/>
            <w:gridSpan w:val="2"/>
            <w:vMerge/>
            <w:shd w:val="clear" w:color="auto" w:fill="D9D9D9"/>
            <w:vAlign w:val="center"/>
          </w:tcPr>
          <w:p w:rsidR="003206AB" w:rsidRPr="003206AB" w:rsidRDefault="003206AB" w:rsidP="003206AB">
            <w:pPr>
              <w:jc w:val="center"/>
              <w:rPr>
                <w:rFonts w:eastAsia="SimSun" w:cs="B Nazanin"/>
                <w:b/>
                <w:bCs/>
                <w:sz w:val="20"/>
                <w:szCs w:val="20"/>
                <w:lang w:eastAsia="zh-CN" w:bidi="fa-IR"/>
              </w:rPr>
            </w:pPr>
          </w:p>
        </w:tc>
        <w:tc>
          <w:tcPr>
            <w:tcW w:w="3060" w:type="dxa"/>
            <w:gridSpan w:val="5"/>
            <w:shd w:val="clear" w:color="auto" w:fill="D9D9D9"/>
            <w:vAlign w:val="center"/>
          </w:tcPr>
          <w:p w:rsidR="003206AB" w:rsidRPr="003206AB" w:rsidRDefault="003206AB" w:rsidP="003206AB">
            <w:pPr>
              <w:jc w:val="center"/>
              <w:rPr>
                <w:rFonts w:eastAsia="SimSun" w:cs="B Nazanin"/>
                <w:b/>
                <w:bCs/>
                <w:sz w:val="16"/>
                <w:szCs w:val="16"/>
                <w:lang w:eastAsia="zh-CN" w:bidi="fa-IR"/>
              </w:rPr>
            </w:pPr>
            <w:r w:rsidRPr="003206AB">
              <w:rPr>
                <w:rFonts w:eastAsia="SimSun" w:cs="B Nazanin"/>
                <w:b/>
                <w:bCs/>
                <w:sz w:val="16"/>
                <w:szCs w:val="16"/>
                <w:lang w:eastAsia="zh-CN" w:bidi="fa-IR"/>
              </w:rPr>
              <w:t>Location</w:t>
            </w:r>
          </w:p>
        </w:tc>
        <w:tc>
          <w:tcPr>
            <w:tcW w:w="4659" w:type="dxa"/>
            <w:gridSpan w:val="4"/>
            <w:vMerge/>
            <w:shd w:val="clear" w:color="auto" w:fill="D9D9D9"/>
            <w:vAlign w:val="center"/>
          </w:tcPr>
          <w:p w:rsidR="003206AB" w:rsidRPr="003206AB" w:rsidRDefault="003206AB" w:rsidP="003206AB">
            <w:pPr>
              <w:jc w:val="center"/>
              <w:rPr>
                <w:rFonts w:eastAsia="SimSun" w:cs="B Nazanin"/>
                <w:b/>
                <w:bCs/>
                <w:sz w:val="20"/>
                <w:szCs w:val="20"/>
                <w:lang w:eastAsia="zh-CN" w:bidi="fa-IR"/>
              </w:rPr>
            </w:pPr>
          </w:p>
        </w:tc>
      </w:tr>
      <w:tr w:rsidR="003206AB" w:rsidRPr="003206AB" w:rsidTr="003206AB">
        <w:trPr>
          <w:trHeight w:val="395"/>
        </w:trPr>
        <w:tc>
          <w:tcPr>
            <w:tcW w:w="523" w:type="dxa"/>
            <w:vMerge/>
            <w:shd w:val="clear" w:color="auto" w:fill="D9D9D9"/>
            <w:vAlign w:val="center"/>
          </w:tcPr>
          <w:p w:rsidR="003206AB" w:rsidRPr="003206AB" w:rsidRDefault="003206AB" w:rsidP="003206AB">
            <w:pPr>
              <w:jc w:val="center"/>
              <w:rPr>
                <w:rFonts w:eastAsia="SimSun" w:cs="B Nazanin"/>
                <w:b/>
                <w:bCs/>
                <w:sz w:val="20"/>
                <w:szCs w:val="20"/>
                <w:lang w:eastAsia="zh-CN" w:bidi="fa-IR"/>
              </w:rPr>
            </w:pPr>
          </w:p>
        </w:tc>
        <w:tc>
          <w:tcPr>
            <w:tcW w:w="738" w:type="dxa"/>
            <w:vMerge/>
            <w:shd w:val="clear" w:color="auto" w:fill="D9D9D9"/>
            <w:vAlign w:val="center"/>
          </w:tcPr>
          <w:p w:rsidR="003206AB" w:rsidRPr="003206AB" w:rsidRDefault="003206AB" w:rsidP="003206AB">
            <w:pPr>
              <w:jc w:val="center"/>
              <w:rPr>
                <w:rFonts w:eastAsia="SimSun" w:cs="B Nazanin"/>
                <w:b/>
                <w:bCs/>
                <w:sz w:val="20"/>
                <w:szCs w:val="20"/>
                <w:lang w:eastAsia="zh-CN" w:bidi="fa-IR"/>
              </w:rPr>
            </w:pPr>
          </w:p>
        </w:tc>
        <w:tc>
          <w:tcPr>
            <w:tcW w:w="433" w:type="dxa"/>
            <w:vMerge/>
            <w:shd w:val="clear" w:color="auto" w:fill="D9D9D9"/>
            <w:vAlign w:val="center"/>
          </w:tcPr>
          <w:p w:rsidR="003206AB" w:rsidRPr="003206AB" w:rsidRDefault="003206AB" w:rsidP="003206AB">
            <w:pPr>
              <w:jc w:val="center"/>
              <w:rPr>
                <w:rFonts w:eastAsia="SimSun" w:cs="B Nazanin"/>
                <w:b/>
                <w:bCs/>
                <w:sz w:val="20"/>
                <w:szCs w:val="20"/>
                <w:lang w:eastAsia="zh-CN" w:bidi="fa-IR"/>
              </w:rPr>
            </w:pPr>
          </w:p>
        </w:tc>
        <w:tc>
          <w:tcPr>
            <w:tcW w:w="433" w:type="dxa"/>
            <w:vMerge/>
            <w:shd w:val="clear" w:color="auto" w:fill="D9D9D9"/>
            <w:vAlign w:val="center"/>
          </w:tcPr>
          <w:p w:rsidR="003206AB" w:rsidRPr="003206AB" w:rsidRDefault="003206AB" w:rsidP="003206AB">
            <w:pPr>
              <w:jc w:val="center"/>
              <w:rPr>
                <w:rFonts w:eastAsia="SimSun" w:cs="B Nazanin"/>
                <w:b/>
                <w:bCs/>
                <w:sz w:val="20"/>
                <w:szCs w:val="20"/>
                <w:lang w:eastAsia="zh-CN" w:bidi="fa-IR"/>
              </w:rPr>
            </w:pPr>
          </w:p>
        </w:tc>
        <w:tc>
          <w:tcPr>
            <w:tcW w:w="1134" w:type="dxa"/>
            <w:gridSpan w:val="2"/>
            <w:vMerge/>
            <w:shd w:val="clear" w:color="auto" w:fill="D9D9D9"/>
            <w:vAlign w:val="center"/>
          </w:tcPr>
          <w:p w:rsidR="003206AB" w:rsidRPr="003206AB" w:rsidRDefault="003206AB" w:rsidP="003206AB">
            <w:pPr>
              <w:jc w:val="center"/>
              <w:rPr>
                <w:rFonts w:eastAsia="SimSun" w:cs="B Nazanin"/>
                <w:b/>
                <w:bCs/>
                <w:sz w:val="20"/>
                <w:szCs w:val="20"/>
                <w:lang w:eastAsia="zh-CN" w:bidi="fa-IR"/>
              </w:rPr>
            </w:pPr>
          </w:p>
        </w:tc>
        <w:tc>
          <w:tcPr>
            <w:tcW w:w="990" w:type="dxa"/>
            <w:gridSpan w:val="2"/>
            <w:shd w:val="clear" w:color="auto" w:fill="D9D9D9"/>
            <w:vAlign w:val="center"/>
          </w:tcPr>
          <w:p w:rsidR="003206AB" w:rsidRPr="003206AB" w:rsidRDefault="003206AB" w:rsidP="003206AB">
            <w:pPr>
              <w:jc w:val="center"/>
              <w:rPr>
                <w:rFonts w:eastAsia="SimSun" w:cs="B Nazanin"/>
                <w:b/>
                <w:bCs/>
                <w:sz w:val="15"/>
                <w:szCs w:val="15"/>
                <w:lang w:eastAsia="zh-CN" w:bidi="fa-IR"/>
              </w:rPr>
            </w:pPr>
            <w:r w:rsidRPr="003206AB">
              <w:rPr>
                <w:rFonts w:eastAsia="SimSun" w:cs="B Nazanin"/>
                <w:b/>
                <w:bCs/>
                <w:sz w:val="15"/>
                <w:szCs w:val="15"/>
                <w:lang w:eastAsia="zh-CN" w:bidi="fa-IR"/>
              </w:rPr>
              <w:t>X</w:t>
            </w:r>
          </w:p>
          <w:p w:rsidR="003206AB" w:rsidRPr="003206AB" w:rsidRDefault="003206AB" w:rsidP="003206AB">
            <w:pPr>
              <w:jc w:val="center"/>
              <w:rPr>
                <w:rFonts w:eastAsia="SimSun" w:cs="B Nazanin"/>
                <w:b/>
                <w:bCs/>
                <w:sz w:val="15"/>
                <w:szCs w:val="15"/>
                <w:lang w:eastAsia="zh-CN" w:bidi="fa-IR"/>
              </w:rPr>
            </w:pPr>
            <w:r w:rsidRPr="003206AB">
              <w:rPr>
                <w:rFonts w:eastAsia="SimSun" w:cs="B Nazanin"/>
                <w:b/>
                <w:bCs/>
                <w:sz w:val="15"/>
                <w:szCs w:val="15"/>
                <w:lang w:eastAsia="zh-CN" w:bidi="fa-IR"/>
              </w:rPr>
              <w:t>(mm)</w:t>
            </w:r>
          </w:p>
        </w:tc>
        <w:tc>
          <w:tcPr>
            <w:tcW w:w="810" w:type="dxa"/>
            <w:shd w:val="clear" w:color="auto" w:fill="D9D9D9"/>
            <w:vAlign w:val="center"/>
          </w:tcPr>
          <w:p w:rsidR="003206AB" w:rsidRPr="003206AB" w:rsidRDefault="003206AB" w:rsidP="003206AB">
            <w:pPr>
              <w:jc w:val="center"/>
              <w:rPr>
                <w:rFonts w:eastAsia="SimSun" w:cs="B Nazanin"/>
                <w:b/>
                <w:bCs/>
                <w:sz w:val="15"/>
                <w:szCs w:val="15"/>
                <w:lang w:eastAsia="zh-CN" w:bidi="fa-IR"/>
              </w:rPr>
            </w:pPr>
            <w:r w:rsidRPr="003206AB">
              <w:rPr>
                <w:rFonts w:eastAsia="SimSun" w:cs="B Nazanin"/>
                <w:b/>
                <w:bCs/>
                <w:sz w:val="15"/>
                <w:szCs w:val="15"/>
                <w:lang w:eastAsia="zh-CN" w:bidi="fa-IR"/>
              </w:rPr>
              <w:t>Y</w:t>
            </w:r>
          </w:p>
          <w:p w:rsidR="003206AB" w:rsidRPr="003206AB" w:rsidRDefault="003206AB" w:rsidP="003206AB">
            <w:pPr>
              <w:jc w:val="center"/>
              <w:rPr>
                <w:rFonts w:eastAsia="SimSun" w:cs="B Nazanin"/>
                <w:b/>
                <w:bCs/>
                <w:sz w:val="15"/>
                <w:szCs w:val="15"/>
                <w:lang w:eastAsia="zh-CN" w:bidi="fa-IR"/>
              </w:rPr>
            </w:pPr>
            <w:r w:rsidRPr="003206AB">
              <w:rPr>
                <w:rFonts w:eastAsia="SimSun" w:cs="B Nazanin"/>
                <w:b/>
                <w:bCs/>
                <w:sz w:val="15"/>
                <w:szCs w:val="15"/>
                <w:lang w:eastAsia="zh-CN" w:bidi="fa-IR"/>
              </w:rPr>
              <w:t>(mm)</w:t>
            </w:r>
          </w:p>
        </w:tc>
        <w:tc>
          <w:tcPr>
            <w:tcW w:w="1260" w:type="dxa"/>
            <w:gridSpan w:val="2"/>
            <w:shd w:val="clear" w:color="auto" w:fill="D9D9D9"/>
            <w:vAlign w:val="center"/>
          </w:tcPr>
          <w:p w:rsidR="003206AB" w:rsidRPr="003206AB" w:rsidRDefault="003206AB" w:rsidP="003206AB">
            <w:pPr>
              <w:ind w:left="360" w:hanging="360"/>
              <w:contextualSpacing/>
              <w:jc w:val="center"/>
              <w:rPr>
                <w:rFonts w:eastAsia="SimSun" w:cs="Times New Roman"/>
                <w:b/>
                <w:bCs/>
                <w:sz w:val="15"/>
                <w:szCs w:val="15"/>
                <w:lang w:eastAsia="zh-CN" w:bidi="fa-IR"/>
              </w:rPr>
            </w:pPr>
            <w:r w:rsidRPr="003206AB">
              <w:rPr>
                <w:rFonts w:eastAsia="SimSun" w:cs="Times New Roman"/>
                <w:b/>
                <w:bCs/>
                <w:sz w:val="15"/>
                <w:szCs w:val="15"/>
                <w:lang w:eastAsia="zh-CN" w:bidi="fa-IR"/>
              </w:rPr>
              <w:t>Length</w:t>
            </w:r>
          </w:p>
          <w:p w:rsidR="003206AB" w:rsidRPr="003206AB" w:rsidRDefault="003206AB" w:rsidP="003206AB">
            <w:pPr>
              <w:ind w:left="360" w:hanging="360"/>
              <w:contextualSpacing/>
              <w:jc w:val="center"/>
              <w:rPr>
                <w:rFonts w:eastAsia="SimSun" w:cs="Times New Roman"/>
                <w:b/>
                <w:bCs/>
                <w:sz w:val="15"/>
                <w:szCs w:val="15"/>
                <w:lang w:eastAsia="zh-CN" w:bidi="fa-IR"/>
              </w:rPr>
            </w:pPr>
            <w:r w:rsidRPr="003206AB">
              <w:rPr>
                <w:rFonts w:eastAsia="SimSun" w:cs="Times New Roman"/>
                <w:b/>
                <w:bCs/>
                <w:sz w:val="15"/>
                <w:szCs w:val="15"/>
                <w:lang w:eastAsia="zh-CN" w:bidi="fa-IR"/>
              </w:rPr>
              <w:t>(mm)</w:t>
            </w:r>
          </w:p>
        </w:tc>
        <w:tc>
          <w:tcPr>
            <w:tcW w:w="1523" w:type="dxa"/>
            <w:shd w:val="clear" w:color="auto" w:fill="D9D9D9"/>
            <w:vAlign w:val="center"/>
          </w:tcPr>
          <w:p w:rsidR="003206AB" w:rsidRPr="003206AB" w:rsidRDefault="003206AB" w:rsidP="003206AB">
            <w:pPr>
              <w:jc w:val="center"/>
              <w:rPr>
                <w:rFonts w:eastAsia="SimSun" w:cs="B Nazanin"/>
                <w:b/>
                <w:bCs/>
                <w:sz w:val="16"/>
                <w:szCs w:val="16"/>
                <w:lang w:eastAsia="zh-CN" w:bidi="fa-IR"/>
              </w:rPr>
            </w:pPr>
            <w:r w:rsidRPr="003206AB">
              <w:rPr>
                <w:rFonts w:eastAsia="SimSun" w:cs="B Nazanin"/>
                <w:b/>
                <w:bCs/>
                <w:sz w:val="16"/>
                <w:szCs w:val="16"/>
                <w:lang w:eastAsia="zh-CN" w:bidi="fa-IR"/>
              </w:rPr>
              <w:t>Defect</w:t>
            </w:r>
          </w:p>
        </w:tc>
        <w:tc>
          <w:tcPr>
            <w:tcW w:w="819" w:type="dxa"/>
            <w:shd w:val="clear" w:color="auto" w:fill="D9D9D9"/>
            <w:vAlign w:val="center"/>
          </w:tcPr>
          <w:p w:rsidR="003206AB" w:rsidRPr="003206AB" w:rsidRDefault="003206AB" w:rsidP="003206AB">
            <w:pPr>
              <w:jc w:val="center"/>
              <w:rPr>
                <w:rFonts w:eastAsia="SimSun" w:cs="B Nazanin"/>
                <w:b/>
                <w:bCs/>
                <w:sz w:val="15"/>
                <w:szCs w:val="15"/>
                <w:lang w:eastAsia="zh-CN" w:bidi="fa-IR"/>
              </w:rPr>
            </w:pPr>
            <w:r w:rsidRPr="003206AB">
              <w:rPr>
                <w:rFonts w:eastAsia="SimSun" w:cs="B Nazanin"/>
                <w:b/>
                <w:bCs/>
                <w:sz w:val="15"/>
                <w:szCs w:val="15"/>
                <w:lang w:eastAsia="zh-CN" w:bidi="fa-IR"/>
              </w:rPr>
              <w:t>Accept</w:t>
            </w:r>
          </w:p>
        </w:tc>
        <w:tc>
          <w:tcPr>
            <w:tcW w:w="1170" w:type="dxa"/>
            <w:shd w:val="clear" w:color="auto" w:fill="D9D9D9"/>
            <w:vAlign w:val="center"/>
          </w:tcPr>
          <w:p w:rsidR="003206AB" w:rsidRPr="003206AB" w:rsidRDefault="003206AB" w:rsidP="003206AB">
            <w:pPr>
              <w:jc w:val="center"/>
              <w:rPr>
                <w:rFonts w:eastAsia="SimSun" w:cs="B Nazanin"/>
                <w:b/>
                <w:bCs/>
                <w:sz w:val="15"/>
                <w:szCs w:val="15"/>
                <w:lang w:eastAsia="zh-CN" w:bidi="fa-IR"/>
              </w:rPr>
            </w:pPr>
            <w:r w:rsidRPr="003206AB">
              <w:rPr>
                <w:rFonts w:eastAsia="SimSun" w:cs="B Nazanin"/>
                <w:b/>
                <w:bCs/>
                <w:sz w:val="15"/>
                <w:szCs w:val="15"/>
                <w:lang w:eastAsia="zh-CN" w:bidi="fa-IR"/>
              </w:rPr>
              <w:t>Repair</w:t>
            </w:r>
          </w:p>
        </w:tc>
        <w:tc>
          <w:tcPr>
            <w:tcW w:w="1147" w:type="dxa"/>
            <w:shd w:val="clear" w:color="auto" w:fill="D9D9D9"/>
            <w:vAlign w:val="center"/>
          </w:tcPr>
          <w:p w:rsidR="003206AB" w:rsidRPr="003206AB" w:rsidRDefault="003206AB" w:rsidP="003206AB">
            <w:pPr>
              <w:jc w:val="center"/>
              <w:rPr>
                <w:rFonts w:eastAsia="SimSun" w:cs="B Nazanin"/>
                <w:b/>
                <w:bCs/>
                <w:sz w:val="16"/>
                <w:szCs w:val="16"/>
                <w:lang w:eastAsia="zh-CN" w:bidi="fa-IR"/>
              </w:rPr>
            </w:pPr>
            <w:r w:rsidRPr="003206AB">
              <w:rPr>
                <w:rFonts w:eastAsia="SimSun" w:cs="B Nazanin"/>
                <w:b/>
                <w:bCs/>
                <w:sz w:val="16"/>
                <w:szCs w:val="16"/>
                <w:lang w:eastAsia="zh-CN" w:bidi="fa-IR"/>
              </w:rPr>
              <w:t>Accept After Repair</w:t>
            </w:r>
          </w:p>
        </w:tc>
      </w:tr>
      <w:tr w:rsidR="003206AB" w:rsidRPr="003206AB" w:rsidTr="003206AB">
        <w:trPr>
          <w:trHeight w:val="278"/>
        </w:trPr>
        <w:tc>
          <w:tcPr>
            <w:tcW w:w="523" w:type="dxa"/>
            <w:shd w:val="clear" w:color="auto" w:fill="auto"/>
            <w:vAlign w:val="center"/>
          </w:tcPr>
          <w:p w:rsidR="003206AB" w:rsidRPr="003206AB" w:rsidRDefault="003206AB" w:rsidP="003206AB">
            <w:pPr>
              <w:jc w:val="center"/>
              <w:rPr>
                <w:rFonts w:eastAsia="SimSun" w:cs="B Nazanin"/>
                <w:sz w:val="18"/>
                <w:szCs w:val="18"/>
                <w:lang w:eastAsia="zh-CN" w:bidi="fa-IR"/>
              </w:rPr>
            </w:pPr>
            <w:r w:rsidRPr="003206AB">
              <w:rPr>
                <w:rFonts w:eastAsia="SimSun" w:cs="B Nazanin"/>
                <w:sz w:val="18"/>
                <w:szCs w:val="18"/>
                <w:lang w:eastAsia="zh-CN" w:bidi="fa-IR"/>
              </w:rPr>
              <w:t>1</w:t>
            </w:r>
          </w:p>
        </w:tc>
        <w:tc>
          <w:tcPr>
            <w:tcW w:w="738"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433"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433"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1134" w:type="dxa"/>
            <w:gridSpan w:val="2"/>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990" w:type="dxa"/>
            <w:gridSpan w:val="2"/>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810"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260" w:type="dxa"/>
            <w:gridSpan w:val="2"/>
            <w:shd w:val="clear" w:color="auto" w:fill="auto"/>
            <w:vAlign w:val="center"/>
          </w:tcPr>
          <w:p w:rsidR="003206AB" w:rsidRPr="003206AB" w:rsidRDefault="003206AB" w:rsidP="003206AB">
            <w:pPr>
              <w:ind w:left="360" w:hanging="360"/>
              <w:contextualSpacing/>
              <w:jc w:val="center"/>
              <w:rPr>
                <w:rFonts w:eastAsia="SimSun" w:cs="Times New Roman"/>
                <w:sz w:val="15"/>
                <w:szCs w:val="15"/>
                <w:lang w:eastAsia="zh-CN" w:bidi="fa-IR"/>
              </w:rPr>
            </w:pPr>
          </w:p>
        </w:tc>
        <w:tc>
          <w:tcPr>
            <w:tcW w:w="1523" w:type="dxa"/>
            <w:shd w:val="clear" w:color="auto" w:fill="auto"/>
            <w:vAlign w:val="center"/>
          </w:tcPr>
          <w:p w:rsidR="003206AB" w:rsidRPr="003206AB" w:rsidRDefault="003206AB" w:rsidP="003206AB">
            <w:pPr>
              <w:jc w:val="center"/>
              <w:rPr>
                <w:rFonts w:eastAsia="SimSun" w:cs="B Nazanin"/>
                <w:sz w:val="16"/>
                <w:szCs w:val="16"/>
                <w:lang w:eastAsia="zh-CN" w:bidi="fa-IR"/>
              </w:rPr>
            </w:pPr>
          </w:p>
        </w:tc>
        <w:tc>
          <w:tcPr>
            <w:tcW w:w="819"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170"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147" w:type="dxa"/>
            <w:shd w:val="clear" w:color="auto" w:fill="auto"/>
            <w:vAlign w:val="center"/>
          </w:tcPr>
          <w:p w:rsidR="003206AB" w:rsidRPr="003206AB" w:rsidRDefault="003206AB" w:rsidP="003206AB">
            <w:pPr>
              <w:jc w:val="center"/>
              <w:rPr>
                <w:rFonts w:eastAsia="SimSun" w:cs="B Nazanin"/>
                <w:sz w:val="16"/>
                <w:szCs w:val="16"/>
                <w:lang w:eastAsia="zh-CN" w:bidi="fa-IR"/>
              </w:rPr>
            </w:pPr>
          </w:p>
        </w:tc>
      </w:tr>
      <w:tr w:rsidR="003206AB" w:rsidRPr="003206AB" w:rsidTr="003206AB">
        <w:trPr>
          <w:trHeight w:val="278"/>
        </w:trPr>
        <w:tc>
          <w:tcPr>
            <w:tcW w:w="523" w:type="dxa"/>
            <w:shd w:val="clear" w:color="auto" w:fill="auto"/>
            <w:vAlign w:val="center"/>
          </w:tcPr>
          <w:p w:rsidR="003206AB" w:rsidRPr="003206AB" w:rsidRDefault="003206AB" w:rsidP="003206AB">
            <w:pPr>
              <w:jc w:val="center"/>
              <w:rPr>
                <w:rFonts w:eastAsia="SimSun" w:cs="B Nazanin"/>
                <w:sz w:val="18"/>
                <w:szCs w:val="18"/>
                <w:lang w:eastAsia="zh-CN" w:bidi="fa-IR"/>
              </w:rPr>
            </w:pPr>
            <w:r w:rsidRPr="003206AB">
              <w:rPr>
                <w:rFonts w:eastAsia="SimSun" w:cs="B Nazanin"/>
                <w:sz w:val="18"/>
                <w:szCs w:val="18"/>
                <w:lang w:eastAsia="zh-CN" w:bidi="fa-IR"/>
              </w:rPr>
              <w:t>2</w:t>
            </w:r>
          </w:p>
        </w:tc>
        <w:tc>
          <w:tcPr>
            <w:tcW w:w="738"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433"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433"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1134" w:type="dxa"/>
            <w:gridSpan w:val="2"/>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990" w:type="dxa"/>
            <w:gridSpan w:val="2"/>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810"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260" w:type="dxa"/>
            <w:gridSpan w:val="2"/>
            <w:shd w:val="clear" w:color="auto" w:fill="auto"/>
            <w:vAlign w:val="center"/>
          </w:tcPr>
          <w:p w:rsidR="003206AB" w:rsidRPr="003206AB" w:rsidRDefault="003206AB" w:rsidP="003206AB">
            <w:pPr>
              <w:ind w:left="360" w:hanging="360"/>
              <w:contextualSpacing/>
              <w:jc w:val="center"/>
              <w:rPr>
                <w:rFonts w:eastAsia="SimSun" w:cs="Times New Roman"/>
                <w:sz w:val="15"/>
                <w:szCs w:val="15"/>
                <w:lang w:eastAsia="zh-CN" w:bidi="fa-IR"/>
              </w:rPr>
            </w:pPr>
          </w:p>
        </w:tc>
        <w:tc>
          <w:tcPr>
            <w:tcW w:w="1523" w:type="dxa"/>
            <w:shd w:val="clear" w:color="auto" w:fill="auto"/>
            <w:vAlign w:val="center"/>
          </w:tcPr>
          <w:p w:rsidR="003206AB" w:rsidRPr="003206AB" w:rsidRDefault="003206AB" w:rsidP="003206AB">
            <w:pPr>
              <w:jc w:val="center"/>
              <w:rPr>
                <w:rFonts w:eastAsia="SimSun" w:cs="B Nazanin"/>
                <w:sz w:val="16"/>
                <w:szCs w:val="16"/>
                <w:lang w:eastAsia="zh-CN" w:bidi="fa-IR"/>
              </w:rPr>
            </w:pPr>
          </w:p>
        </w:tc>
        <w:tc>
          <w:tcPr>
            <w:tcW w:w="819"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170"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147" w:type="dxa"/>
            <w:shd w:val="clear" w:color="auto" w:fill="auto"/>
            <w:vAlign w:val="center"/>
          </w:tcPr>
          <w:p w:rsidR="003206AB" w:rsidRPr="003206AB" w:rsidRDefault="003206AB" w:rsidP="003206AB">
            <w:pPr>
              <w:jc w:val="center"/>
              <w:rPr>
                <w:rFonts w:eastAsia="SimSun" w:cs="B Nazanin"/>
                <w:sz w:val="16"/>
                <w:szCs w:val="16"/>
                <w:lang w:eastAsia="zh-CN" w:bidi="fa-IR"/>
              </w:rPr>
            </w:pPr>
          </w:p>
        </w:tc>
      </w:tr>
      <w:tr w:rsidR="003206AB" w:rsidRPr="003206AB" w:rsidTr="003206AB">
        <w:trPr>
          <w:trHeight w:val="278"/>
        </w:trPr>
        <w:tc>
          <w:tcPr>
            <w:tcW w:w="523" w:type="dxa"/>
            <w:shd w:val="clear" w:color="auto" w:fill="auto"/>
            <w:vAlign w:val="center"/>
          </w:tcPr>
          <w:p w:rsidR="003206AB" w:rsidRPr="003206AB" w:rsidRDefault="003206AB" w:rsidP="003206AB">
            <w:pPr>
              <w:jc w:val="center"/>
              <w:rPr>
                <w:rFonts w:eastAsia="SimSun" w:cs="B Nazanin"/>
                <w:sz w:val="18"/>
                <w:szCs w:val="18"/>
                <w:lang w:eastAsia="zh-CN" w:bidi="fa-IR"/>
              </w:rPr>
            </w:pPr>
            <w:r w:rsidRPr="003206AB">
              <w:rPr>
                <w:rFonts w:eastAsia="SimSun" w:cs="B Nazanin"/>
                <w:sz w:val="18"/>
                <w:szCs w:val="18"/>
                <w:lang w:eastAsia="zh-CN" w:bidi="fa-IR"/>
              </w:rPr>
              <w:t>3</w:t>
            </w:r>
          </w:p>
        </w:tc>
        <w:tc>
          <w:tcPr>
            <w:tcW w:w="738"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433"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433"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1134" w:type="dxa"/>
            <w:gridSpan w:val="2"/>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990" w:type="dxa"/>
            <w:gridSpan w:val="2"/>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810"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260" w:type="dxa"/>
            <w:gridSpan w:val="2"/>
            <w:shd w:val="clear" w:color="auto" w:fill="auto"/>
            <w:vAlign w:val="center"/>
          </w:tcPr>
          <w:p w:rsidR="003206AB" w:rsidRPr="003206AB" w:rsidRDefault="003206AB" w:rsidP="003206AB">
            <w:pPr>
              <w:ind w:left="360" w:hanging="360"/>
              <w:contextualSpacing/>
              <w:jc w:val="center"/>
              <w:rPr>
                <w:rFonts w:eastAsia="SimSun" w:cs="Times New Roman"/>
                <w:sz w:val="15"/>
                <w:szCs w:val="15"/>
                <w:lang w:eastAsia="zh-CN" w:bidi="fa-IR"/>
              </w:rPr>
            </w:pPr>
          </w:p>
        </w:tc>
        <w:tc>
          <w:tcPr>
            <w:tcW w:w="1523" w:type="dxa"/>
            <w:shd w:val="clear" w:color="auto" w:fill="auto"/>
            <w:vAlign w:val="center"/>
          </w:tcPr>
          <w:p w:rsidR="003206AB" w:rsidRPr="003206AB" w:rsidRDefault="003206AB" w:rsidP="003206AB">
            <w:pPr>
              <w:jc w:val="center"/>
              <w:rPr>
                <w:rFonts w:eastAsia="SimSun" w:cs="B Nazanin"/>
                <w:sz w:val="16"/>
                <w:szCs w:val="16"/>
                <w:lang w:eastAsia="zh-CN" w:bidi="fa-IR"/>
              </w:rPr>
            </w:pPr>
          </w:p>
        </w:tc>
        <w:tc>
          <w:tcPr>
            <w:tcW w:w="819"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170"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147" w:type="dxa"/>
            <w:shd w:val="clear" w:color="auto" w:fill="auto"/>
            <w:vAlign w:val="center"/>
          </w:tcPr>
          <w:p w:rsidR="003206AB" w:rsidRPr="003206AB" w:rsidRDefault="003206AB" w:rsidP="003206AB">
            <w:pPr>
              <w:jc w:val="center"/>
              <w:rPr>
                <w:rFonts w:eastAsia="SimSun" w:cs="B Nazanin"/>
                <w:sz w:val="16"/>
                <w:szCs w:val="16"/>
                <w:lang w:eastAsia="zh-CN" w:bidi="fa-IR"/>
              </w:rPr>
            </w:pPr>
          </w:p>
        </w:tc>
      </w:tr>
      <w:tr w:rsidR="003206AB" w:rsidRPr="003206AB" w:rsidTr="003206AB">
        <w:trPr>
          <w:trHeight w:val="278"/>
        </w:trPr>
        <w:tc>
          <w:tcPr>
            <w:tcW w:w="523" w:type="dxa"/>
            <w:shd w:val="clear" w:color="auto" w:fill="auto"/>
            <w:vAlign w:val="center"/>
          </w:tcPr>
          <w:p w:rsidR="003206AB" w:rsidRPr="003206AB" w:rsidRDefault="003206AB" w:rsidP="003206AB">
            <w:pPr>
              <w:jc w:val="center"/>
              <w:rPr>
                <w:rFonts w:eastAsia="SimSun" w:cs="B Nazanin"/>
                <w:sz w:val="18"/>
                <w:szCs w:val="18"/>
                <w:lang w:eastAsia="zh-CN" w:bidi="fa-IR"/>
              </w:rPr>
            </w:pPr>
            <w:r w:rsidRPr="003206AB">
              <w:rPr>
                <w:rFonts w:eastAsia="SimSun" w:cs="B Nazanin"/>
                <w:sz w:val="18"/>
                <w:szCs w:val="18"/>
                <w:lang w:eastAsia="zh-CN" w:bidi="fa-IR"/>
              </w:rPr>
              <w:t>4</w:t>
            </w:r>
          </w:p>
        </w:tc>
        <w:tc>
          <w:tcPr>
            <w:tcW w:w="738"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433"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433"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1134" w:type="dxa"/>
            <w:gridSpan w:val="2"/>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990" w:type="dxa"/>
            <w:gridSpan w:val="2"/>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810"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260" w:type="dxa"/>
            <w:gridSpan w:val="2"/>
            <w:shd w:val="clear" w:color="auto" w:fill="auto"/>
            <w:vAlign w:val="center"/>
          </w:tcPr>
          <w:p w:rsidR="003206AB" w:rsidRPr="003206AB" w:rsidRDefault="003206AB" w:rsidP="003206AB">
            <w:pPr>
              <w:ind w:left="360" w:hanging="360"/>
              <w:contextualSpacing/>
              <w:jc w:val="center"/>
              <w:rPr>
                <w:rFonts w:eastAsia="SimSun" w:cs="Times New Roman"/>
                <w:sz w:val="15"/>
                <w:szCs w:val="15"/>
                <w:lang w:eastAsia="zh-CN" w:bidi="fa-IR"/>
              </w:rPr>
            </w:pPr>
          </w:p>
        </w:tc>
        <w:tc>
          <w:tcPr>
            <w:tcW w:w="1523" w:type="dxa"/>
            <w:shd w:val="clear" w:color="auto" w:fill="auto"/>
            <w:vAlign w:val="center"/>
          </w:tcPr>
          <w:p w:rsidR="003206AB" w:rsidRPr="003206AB" w:rsidRDefault="003206AB" w:rsidP="003206AB">
            <w:pPr>
              <w:jc w:val="center"/>
              <w:rPr>
                <w:rFonts w:eastAsia="SimSun" w:cs="B Nazanin"/>
                <w:sz w:val="16"/>
                <w:szCs w:val="16"/>
                <w:lang w:eastAsia="zh-CN" w:bidi="fa-IR"/>
              </w:rPr>
            </w:pPr>
          </w:p>
        </w:tc>
        <w:tc>
          <w:tcPr>
            <w:tcW w:w="819"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170"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147" w:type="dxa"/>
            <w:shd w:val="clear" w:color="auto" w:fill="auto"/>
            <w:vAlign w:val="center"/>
          </w:tcPr>
          <w:p w:rsidR="003206AB" w:rsidRPr="003206AB" w:rsidRDefault="003206AB" w:rsidP="003206AB">
            <w:pPr>
              <w:jc w:val="center"/>
              <w:rPr>
                <w:rFonts w:eastAsia="SimSun" w:cs="B Nazanin"/>
                <w:sz w:val="16"/>
                <w:szCs w:val="16"/>
                <w:lang w:eastAsia="zh-CN" w:bidi="fa-IR"/>
              </w:rPr>
            </w:pPr>
          </w:p>
        </w:tc>
      </w:tr>
      <w:tr w:rsidR="003206AB" w:rsidRPr="003206AB" w:rsidTr="003206AB">
        <w:trPr>
          <w:trHeight w:val="278"/>
        </w:trPr>
        <w:tc>
          <w:tcPr>
            <w:tcW w:w="523" w:type="dxa"/>
            <w:shd w:val="clear" w:color="auto" w:fill="auto"/>
            <w:vAlign w:val="center"/>
          </w:tcPr>
          <w:p w:rsidR="003206AB" w:rsidRPr="003206AB" w:rsidRDefault="003206AB" w:rsidP="003206AB">
            <w:pPr>
              <w:jc w:val="center"/>
              <w:rPr>
                <w:rFonts w:eastAsia="SimSun" w:cs="B Nazanin"/>
                <w:sz w:val="18"/>
                <w:szCs w:val="18"/>
                <w:lang w:eastAsia="zh-CN" w:bidi="fa-IR"/>
              </w:rPr>
            </w:pPr>
            <w:r w:rsidRPr="003206AB">
              <w:rPr>
                <w:rFonts w:eastAsia="SimSun" w:cs="B Nazanin"/>
                <w:sz w:val="18"/>
                <w:szCs w:val="18"/>
                <w:lang w:eastAsia="zh-CN" w:bidi="fa-IR"/>
              </w:rPr>
              <w:t>5</w:t>
            </w:r>
          </w:p>
        </w:tc>
        <w:tc>
          <w:tcPr>
            <w:tcW w:w="738"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433"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433" w:type="dxa"/>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1134" w:type="dxa"/>
            <w:gridSpan w:val="2"/>
            <w:shd w:val="clear" w:color="auto" w:fill="auto"/>
            <w:vAlign w:val="center"/>
          </w:tcPr>
          <w:p w:rsidR="003206AB" w:rsidRPr="003206AB" w:rsidRDefault="003206AB" w:rsidP="003206AB">
            <w:pPr>
              <w:jc w:val="center"/>
              <w:rPr>
                <w:rFonts w:eastAsia="SimSun" w:cs="B Nazanin"/>
                <w:sz w:val="20"/>
                <w:szCs w:val="20"/>
                <w:lang w:eastAsia="zh-CN" w:bidi="fa-IR"/>
              </w:rPr>
            </w:pPr>
          </w:p>
        </w:tc>
        <w:tc>
          <w:tcPr>
            <w:tcW w:w="990" w:type="dxa"/>
            <w:gridSpan w:val="2"/>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810"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260" w:type="dxa"/>
            <w:gridSpan w:val="2"/>
            <w:shd w:val="clear" w:color="auto" w:fill="auto"/>
            <w:vAlign w:val="center"/>
          </w:tcPr>
          <w:p w:rsidR="003206AB" w:rsidRPr="003206AB" w:rsidRDefault="003206AB" w:rsidP="003206AB">
            <w:pPr>
              <w:ind w:left="360" w:hanging="360"/>
              <w:contextualSpacing/>
              <w:jc w:val="center"/>
              <w:rPr>
                <w:rFonts w:eastAsia="SimSun" w:cs="Times New Roman"/>
                <w:sz w:val="15"/>
                <w:szCs w:val="15"/>
                <w:lang w:eastAsia="zh-CN" w:bidi="fa-IR"/>
              </w:rPr>
            </w:pPr>
          </w:p>
        </w:tc>
        <w:tc>
          <w:tcPr>
            <w:tcW w:w="1523" w:type="dxa"/>
            <w:shd w:val="clear" w:color="auto" w:fill="auto"/>
            <w:vAlign w:val="center"/>
          </w:tcPr>
          <w:p w:rsidR="003206AB" w:rsidRPr="003206AB" w:rsidRDefault="003206AB" w:rsidP="003206AB">
            <w:pPr>
              <w:jc w:val="center"/>
              <w:rPr>
                <w:rFonts w:eastAsia="SimSun" w:cs="B Nazanin"/>
                <w:sz w:val="16"/>
                <w:szCs w:val="16"/>
                <w:lang w:eastAsia="zh-CN" w:bidi="fa-IR"/>
              </w:rPr>
            </w:pPr>
          </w:p>
        </w:tc>
        <w:tc>
          <w:tcPr>
            <w:tcW w:w="819"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170" w:type="dxa"/>
            <w:shd w:val="clear" w:color="auto" w:fill="auto"/>
            <w:vAlign w:val="center"/>
          </w:tcPr>
          <w:p w:rsidR="003206AB" w:rsidRPr="003206AB" w:rsidRDefault="003206AB" w:rsidP="003206AB">
            <w:pPr>
              <w:jc w:val="center"/>
              <w:rPr>
                <w:rFonts w:eastAsia="SimSun" w:cs="B Nazanin"/>
                <w:sz w:val="15"/>
                <w:szCs w:val="15"/>
                <w:lang w:eastAsia="zh-CN" w:bidi="fa-IR"/>
              </w:rPr>
            </w:pPr>
          </w:p>
        </w:tc>
        <w:tc>
          <w:tcPr>
            <w:tcW w:w="1147" w:type="dxa"/>
            <w:shd w:val="clear" w:color="auto" w:fill="auto"/>
            <w:vAlign w:val="center"/>
          </w:tcPr>
          <w:p w:rsidR="003206AB" w:rsidRPr="003206AB" w:rsidRDefault="003206AB" w:rsidP="003206AB">
            <w:pPr>
              <w:jc w:val="center"/>
              <w:rPr>
                <w:rFonts w:eastAsia="SimSun" w:cs="B Nazanin"/>
                <w:sz w:val="16"/>
                <w:szCs w:val="16"/>
                <w:lang w:eastAsia="zh-CN" w:bidi="fa-IR"/>
              </w:rPr>
            </w:pPr>
          </w:p>
        </w:tc>
      </w:tr>
      <w:tr w:rsidR="003206AB" w:rsidRPr="003206AB" w:rsidTr="0094478F">
        <w:trPr>
          <w:trHeight w:val="1376"/>
        </w:trPr>
        <w:tc>
          <w:tcPr>
            <w:tcW w:w="10980" w:type="dxa"/>
            <w:gridSpan w:val="15"/>
            <w:shd w:val="clear" w:color="auto" w:fill="auto"/>
          </w:tcPr>
          <w:p w:rsidR="003206AB" w:rsidRPr="003206AB" w:rsidRDefault="003206AB" w:rsidP="003206AB">
            <w:pPr>
              <w:bidi/>
              <w:jc w:val="right"/>
              <w:rPr>
                <w:rFonts w:eastAsia="SimSun" w:cs="B Nazanin"/>
                <w:sz w:val="28"/>
                <w:rtl/>
                <w:lang w:eastAsia="zh-CN" w:bidi="fa-IR"/>
              </w:rPr>
            </w:pPr>
            <w:r w:rsidRPr="003206AB">
              <w:rPr>
                <w:rFonts w:eastAsia="SimSun" w:cs="B Nazanin" w:hint="cs"/>
                <w:sz w:val="28"/>
                <w:rtl/>
                <w:lang w:eastAsia="zh-CN" w:bidi="fa-IR"/>
              </w:rPr>
              <w:t xml:space="preserve">   </w:t>
            </w:r>
            <w:r w:rsidRPr="003206AB">
              <w:rPr>
                <w:rFonts w:eastAsia="SimSun" w:cs="B Nazanin"/>
                <w:sz w:val="28"/>
                <w:lang w:eastAsia="zh-CN" w:bidi="fa-IR"/>
              </w:rPr>
              <w:t xml:space="preserve">                                                                                                                    </w:t>
            </w:r>
            <w:r w:rsidRPr="003206AB">
              <w:rPr>
                <w:rFonts w:eastAsia="SimSun" w:cs="B Nazanin" w:hint="cs"/>
                <w:sz w:val="28"/>
                <w:rtl/>
                <w:lang w:eastAsia="zh-CN" w:bidi="fa-IR"/>
              </w:rPr>
              <w:t xml:space="preserve">    </w:t>
            </w:r>
            <w:r w:rsidRPr="003206AB">
              <w:rPr>
                <w:rFonts w:eastAsia="SimSun" w:cs="B Nazanin"/>
                <w:sz w:val="28"/>
                <w:u w:val="single"/>
                <w:lang w:eastAsia="zh-CN" w:bidi="fa-IR"/>
              </w:rPr>
              <w:t>Explanation</w:t>
            </w:r>
            <w:r w:rsidRPr="003206AB">
              <w:rPr>
                <w:rFonts w:eastAsia="SimSun" w:cs="B Nazanin"/>
                <w:sz w:val="28"/>
                <w:lang w:eastAsia="zh-CN" w:bidi="fa-IR"/>
              </w:rPr>
              <w:t>:</w:t>
            </w:r>
            <w:r w:rsidRPr="003206AB">
              <w:rPr>
                <w:rFonts w:eastAsia="SimSun" w:cs="B Nazanin" w:hint="cs"/>
                <w:sz w:val="28"/>
                <w:rtl/>
                <w:lang w:eastAsia="zh-CN" w:bidi="fa-IR"/>
              </w:rPr>
              <w:t xml:space="preserve">                                 </w:t>
            </w:r>
          </w:p>
        </w:tc>
      </w:tr>
      <w:tr w:rsidR="003206AB" w:rsidRPr="003206AB" w:rsidTr="003206AB">
        <w:trPr>
          <w:trHeight w:val="935"/>
        </w:trPr>
        <w:tc>
          <w:tcPr>
            <w:tcW w:w="10980" w:type="dxa"/>
            <w:gridSpan w:val="15"/>
            <w:tcBorders>
              <w:bottom w:val="single" w:sz="4" w:space="0" w:color="auto"/>
            </w:tcBorders>
            <w:shd w:val="clear" w:color="auto" w:fill="auto"/>
          </w:tcPr>
          <w:p w:rsidR="003206AB" w:rsidRPr="003206AB" w:rsidRDefault="003206AB" w:rsidP="003206AB">
            <w:pPr>
              <w:rPr>
                <w:rFonts w:eastAsia="SimSun" w:cs="B Nazanin"/>
                <w:sz w:val="20"/>
                <w:szCs w:val="20"/>
                <w:lang w:eastAsia="zh-CN" w:bidi="fa-IR"/>
              </w:rPr>
            </w:pPr>
            <w:r w:rsidRPr="003206AB">
              <w:rPr>
                <w:rFonts w:eastAsia="SimSun" w:cs="B Nazanin"/>
                <w:b/>
                <w:bCs/>
                <w:sz w:val="20"/>
                <w:szCs w:val="20"/>
                <w:lang w:eastAsia="zh-CN" w:bidi="fa-IR"/>
              </w:rPr>
              <w:t>Sketch</w:t>
            </w:r>
            <w:r w:rsidRPr="003206AB">
              <w:rPr>
                <w:rFonts w:eastAsia="SimSun" w:cs="B Nazanin"/>
                <w:sz w:val="20"/>
                <w:szCs w:val="20"/>
                <w:lang w:eastAsia="zh-CN" w:bidi="fa-IR"/>
              </w:rPr>
              <w:t>:</w:t>
            </w:r>
          </w:p>
          <w:p w:rsidR="003206AB" w:rsidRPr="003206AB" w:rsidRDefault="003206AB" w:rsidP="003206AB">
            <w:pPr>
              <w:rPr>
                <w:rFonts w:eastAsia="SimSun" w:cs="B Nazanin"/>
                <w:sz w:val="20"/>
                <w:szCs w:val="20"/>
                <w:rtl/>
                <w:lang w:eastAsia="zh-CN" w:bidi="fa-IR"/>
              </w:rPr>
            </w:pPr>
          </w:p>
        </w:tc>
      </w:tr>
      <w:tr w:rsidR="003206AB" w:rsidRPr="003206AB" w:rsidTr="003206AB">
        <w:trPr>
          <w:trHeight w:val="629"/>
        </w:trPr>
        <w:tc>
          <w:tcPr>
            <w:tcW w:w="10980" w:type="dxa"/>
            <w:gridSpan w:val="15"/>
            <w:tcBorders>
              <w:bottom w:val="single" w:sz="4" w:space="0" w:color="auto"/>
            </w:tcBorders>
            <w:shd w:val="clear" w:color="auto" w:fill="auto"/>
          </w:tcPr>
          <w:p w:rsidR="003206AB" w:rsidRPr="003206AB" w:rsidRDefault="003206AB" w:rsidP="003206AB">
            <w:pPr>
              <w:rPr>
                <w:rFonts w:eastAsia="SimSun" w:cs="B Nazanin"/>
                <w:b/>
                <w:bCs/>
                <w:sz w:val="20"/>
                <w:szCs w:val="20"/>
                <w:lang w:eastAsia="zh-CN" w:bidi="fa-IR"/>
              </w:rPr>
            </w:pPr>
            <w:r w:rsidRPr="003206AB">
              <w:rPr>
                <w:rFonts w:eastAsia="SimSun" w:cs="B Nazanin"/>
                <w:b/>
                <w:bCs/>
                <w:sz w:val="20"/>
                <w:szCs w:val="20"/>
                <w:lang w:eastAsia="zh-CN" w:bidi="fa-IR"/>
              </w:rPr>
              <w:t>Weld Identification:</w:t>
            </w:r>
          </w:p>
          <w:p w:rsidR="003206AB" w:rsidRPr="003206AB" w:rsidRDefault="003206AB" w:rsidP="003206AB">
            <w:pPr>
              <w:rPr>
                <w:rFonts w:eastAsia="SimSun" w:cs="B Nazanin"/>
                <w:sz w:val="20"/>
                <w:szCs w:val="20"/>
                <w:lang w:eastAsia="zh-CN" w:bidi="fa-IR"/>
              </w:rPr>
            </w:pPr>
            <w:r w:rsidRPr="003206AB">
              <w:rPr>
                <w:rFonts w:eastAsia="SimSun" w:cs="B Nazanin"/>
                <w:sz w:val="20"/>
                <w:szCs w:val="20"/>
                <w:lang w:eastAsia="zh-CN" w:bidi="fa-IR"/>
              </w:rPr>
              <w:t>BP: Bottom Plate, TP</w:t>
            </w:r>
            <w:r w:rsidRPr="003206AB">
              <w:rPr>
                <w:rFonts w:eastAsia="SimSun" w:cs="B Nazanin"/>
                <w:sz w:val="20"/>
                <w:szCs w:val="20"/>
                <w:shd w:val="clear" w:color="auto" w:fill="FFFFFF"/>
                <w:lang w:eastAsia="zh-CN" w:bidi="fa-IR"/>
              </w:rPr>
              <w:t>: Top Plate, BC: Box Corner, WF: Web fo Flange, SP: Splice Plate, CP:Cover Plate, S:Stiffener, CB: Column to Base Plate, GP:Gusset Plate,     LW:</w:t>
            </w:r>
            <w:r w:rsidRPr="003206AB">
              <w:rPr>
                <w:rFonts w:eastAsia="SimSun" w:cs="Times New Roman"/>
                <w:szCs w:val="24"/>
                <w:shd w:val="clear" w:color="auto" w:fill="FFFFFF"/>
                <w:lang w:eastAsia="zh-CN" w:bidi="fa-IR"/>
              </w:rPr>
              <w:t xml:space="preserve"> </w:t>
            </w:r>
            <w:r w:rsidRPr="003206AB">
              <w:rPr>
                <w:rFonts w:eastAsia="SimSun" w:cs="B Nazanin"/>
                <w:sz w:val="20"/>
                <w:szCs w:val="20"/>
                <w:shd w:val="clear" w:color="auto" w:fill="FFFFFF"/>
                <w:lang w:eastAsia="zh-CN" w:bidi="fa-IR"/>
              </w:rPr>
              <w:t>longitudinal weld    CW:</w:t>
            </w:r>
            <w:r w:rsidRPr="003206AB">
              <w:rPr>
                <w:rFonts w:eastAsia="SimSun" w:cs="Times New Roman"/>
                <w:szCs w:val="24"/>
                <w:shd w:val="clear" w:color="auto" w:fill="FFFFFF"/>
                <w:lang w:eastAsia="zh-CN" w:bidi="fa-IR"/>
              </w:rPr>
              <w:t xml:space="preserve"> </w:t>
            </w:r>
            <w:r w:rsidRPr="003206AB">
              <w:rPr>
                <w:rFonts w:eastAsia="SimSun" w:cs="B Nazanin"/>
                <w:sz w:val="20"/>
                <w:szCs w:val="20"/>
                <w:shd w:val="clear" w:color="auto" w:fill="FFFFFF"/>
                <w:lang w:eastAsia="zh-CN" w:bidi="fa-IR"/>
              </w:rPr>
              <w:t>circular weld</w:t>
            </w:r>
          </w:p>
        </w:tc>
      </w:tr>
      <w:tr w:rsidR="003206AB" w:rsidRPr="003206AB" w:rsidTr="003206AB">
        <w:trPr>
          <w:trHeight w:val="1988"/>
        </w:trPr>
        <w:tc>
          <w:tcPr>
            <w:tcW w:w="4017" w:type="dxa"/>
            <w:gridSpan w:val="7"/>
            <w:tcBorders>
              <w:bottom w:val="single" w:sz="4" w:space="0" w:color="auto"/>
            </w:tcBorders>
            <w:shd w:val="clear" w:color="auto" w:fill="auto"/>
          </w:tcPr>
          <w:p w:rsidR="003206AB" w:rsidRPr="003206AB" w:rsidRDefault="003206AB" w:rsidP="003206AB">
            <w:pPr>
              <w:rPr>
                <w:rFonts w:eastAsia="SimSun" w:cs="B Nazanin"/>
                <w:b/>
                <w:bCs/>
                <w:sz w:val="20"/>
                <w:szCs w:val="20"/>
                <w:lang w:eastAsia="zh-CN" w:bidi="fa-IR"/>
              </w:rPr>
            </w:pPr>
            <w:r w:rsidRPr="003206AB">
              <w:rPr>
                <w:rFonts w:eastAsia="SimSun" w:cs="B Nazanin"/>
                <w:b/>
                <w:bCs/>
                <w:sz w:val="20"/>
                <w:szCs w:val="20"/>
                <w:lang w:eastAsia="zh-CN" w:bidi="fa-IR"/>
              </w:rPr>
              <w:t>Name &amp; Sign of Inspector:</w:t>
            </w:r>
          </w:p>
          <w:p w:rsidR="003206AB" w:rsidRPr="003206AB" w:rsidRDefault="003206AB" w:rsidP="003206AB">
            <w:pPr>
              <w:rPr>
                <w:rFonts w:eastAsia="SimSun" w:cs="B Nazanin"/>
                <w:sz w:val="20"/>
                <w:szCs w:val="20"/>
                <w:lang w:eastAsia="zh-CN" w:bidi="fa-IR"/>
              </w:rPr>
            </w:pPr>
            <w:r w:rsidRPr="003206AB">
              <w:rPr>
                <w:rFonts w:eastAsia="SimSun" w:cs="B Nazanin"/>
                <w:b/>
                <w:bCs/>
                <w:sz w:val="20"/>
                <w:szCs w:val="20"/>
                <w:lang w:eastAsia="zh-CN" w:bidi="fa-IR"/>
              </w:rPr>
              <w:t>Date:</w:t>
            </w:r>
          </w:p>
        </w:tc>
        <w:tc>
          <w:tcPr>
            <w:tcW w:w="3827" w:type="dxa"/>
            <w:gridSpan w:val="5"/>
            <w:tcBorders>
              <w:bottom w:val="single" w:sz="4" w:space="0" w:color="auto"/>
            </w:tcBorders>
            <w:shd w:val="clear" w:color="auto" w:fill="auto"/>
          </w:tcPr>
          <w:p w:rsidR="003206AB" w:rsidRPr="003206AB" w:rsidRDefault="003206AB" w:rsidP="003206AB">
            <w:pPr>
              <w:rPr>
                <w:rFonts w:eastAsia="SimSun" w:cs="B Nazanin"/>
                <w:b/>
                <w:bCs/>
                <w:sz w:val="20"/>
                <w:szCs w:val="20"/>
                <w:lang w:eastAsia="zh-CN" w:bidi="fa-IR"/>
              </w:rPr>
            </w:pPr>
            <w:r w:rsidRPr="003206AB">
              <w:rPr>
                <w:rFonts w:eastAsia="SimSun" w:cs="B Nazanin"/>
                <w:b/>
                <w:bCs/>
                <w:sz w:val="20"/>
                <w:szCs w:val="20"/>
                <w:lang w:eastAsia="zh-CN" w:bidi="fa-IR"/>
              </w:rPr>
              <w:t>Name &amp; Sign of corrector:</w:t>
            </w:r>
          </w:p>
          <w:p w:rsidR="003206AB" w:rsidRPr="003206AB" w:rsidRDefault="003206AB" w:rsidP="003206AB">
            <w:pPr>
              <w:rPr>
                <w:rFonts w:eastAsia="SimSun" w:cs="B Nazanin"/>
                <w:sz w:val="20"/>
                <w:szCs w:val="20"/>
                <w:lang w:eastAsia="zh-CN" w:bidi="fa-IR"/>
              </w:rPr>
            </w:pPr>
            <w:r w:rsidRPr="003206AB">
              <w:rPr>
                <w:rFonts w:eastAsia="SimSun" w:cs="B Nazanin"/>
                <w:b/>
                <w:bCs/>
                <w:sz w:val="20"/>
                <w:szCs w:val="20"/>
                <w:lang w:eastAsia="zh-CN" w:bidi="fa-IR"/>
              </w:rPr>
              <w:t>Date:</w:t>
            </w:r>
          </w:p>
        </w:tc>
        <w:tc>
          <w:tcPr>
            <w:tcW w:w="3136" w:type="dxa"/>
            <w:gridSpan w:val="3"/>
            <w:shd w:val="clear" w:color="auto" w:fill="auto"/>
          </w:tcPr>
          <w:p w:rsidR="003206AB" w:rsidRPr="003206AB" w:rsidRDefault="003206AB" w:rsidP="003206AB">
            <w:pPr>
              <w:rPr>
                <w:rFonts w:eastAsia="SimSun" w:cs="B Nazanin"/>
                <w:b/>
                <w:bCs/>
                <w:sz w:val="20"/>
                <w:szCs w:val="20"/>
                <w:lang w:eastAsia="zh-CN" w:bidi="fa-IR"/>
              </w:rPr>
            </w:pPr>
            <w:r w:rsidRPr="003206AB">
              <w:rPr>
                <w:rFonts w:eastAsia="SimSun" w:cs="B Nazanin"/>
                <w:b/>
                <w:bCs/>
                <w:sz w:val="20"/>
                <w:szCs w:val="20"/>
                <w:lang w:eastAsia="zh-CN" w:bidi="fa-IR"/>
              </w:rPr>
              <w:t>Name &amp; Sign of Client :</w:t>
            </w:r>
          </w:p>
          <w:p w:rsidR="003206AB" w:rsidRPr="003206AB" w:rsidRDefault="003206AB" w:rsidP="003206AB">
            <w:pPr>
              <w:rPr>
                <w:rFonts w:eastAsia="SimSun" w:cs="B Nazanin"/>
                <w:b/>
                <w:bCs/>
                <w:sz w:val="20"/>
                <w:szCs w:val="20"/>
                <w:lang w:eastAsia="zh-CN" w:bidi="fa-IR"/>
              </w:rPr>
            </w:pPr>
            <w:r w:rsidRPr="003206AB">
              <w:rPr>
                <w:rFonts w:eastAsia="SimSun" w:cs="B Nazanin"/>
                <w:b/>
                <w:bCs/>
                <w:sz w:val="20"/>
                <w:szCs w:val="20"/>
                <w:lang w:eastAsia="zh-CN" w:bidi="fa-IR"/>
              </w:rPr>
              <w:t>Date:</w:t>
            </w:r>
          </w:p>
        </w:tc>
      </w:tr>
    </w:tbl>
    <w:p w:rsidR="003206AB" w:rsidRPr="003206AB" w:rsidRDefault="003206AB" w:rsidP="003206AB">
      <w:pPr>
        <w:tabs>
          <w:tab w:val="left" w:pos="3668"/>
        </w:tabs>
        <w:rPr>
          <w:rFonts w:asciiTheme="minorBidi" w:hAnsiTheme="minorBidi" w:cstheme="minorBidi"/>
          <w:sz w:val="22"/>
          <w:szCs w:val="22"/>
          <w:rtl/>
          <w:lang w:val="en-GB"/>
        </w:rPr>
      </w:pPr>
    </w:p>
    <w:sectPr w:rsidR="003206AB" w:rsidRPr="003206AB" w:rsidSect="003A21BD">
      <w:headerReference w:type="default" r:id="rId37"/>
      <w:pgSz w:w="11906" w:h="16838" w:code="9"/>
      <w:pgMar w:top="1440" w:right="922" w:bottom="1267" w:left="965" w:header="706" w:footer="706" w:gutter="0"/>
      <w:pgNumType w:chapStyle="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8BF" w:rsidRDefault="003858BF">
      <w:r>
        <w:separator/>
      </w:r>
    </w:p>
  </w:endnote>
  <w:endnote w:type="continuationSeparator" w:id="0">
    <w:p w:rsidR="003858BF" w:rsidRDefault="0038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raditional Arabic">
    <w:altName w:val="Times New Roman"/>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¹ÙÅÁÃ¼">
    <w:altName w:val="Microsoft JhengHei Light"/>
    <w:panose1 w:val="00000000000000000000"/>
    <w:charset w:val="81"/>
    <w:family w:val="roman"/>
    <w:notTrueType/>
    <w:pitch w:val="fixed"/>
    <w:sig w:usb0="00000000" w:usb1="09060000" w:usb2="00000010" w:usb3="00000000" w:csb0="00080000" w:csb1="00000000"/>
  </w:font>
  <w:font w:name="B Nazanin">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ld">
    <w:altName w:val="MS Mincho"/>
    <w:panose1 w:val="00000000000000000000"/>
    <w:charset w:val="00"/>
    <w:family w:val="roman"/>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8BF" w:rsidRDefault="003858BF">
      <w:r>
        <w:separator/>
      </w:r>
    </w:p>
  </w:footnote>
  <w:footnote w:type="continuationSeparator" w:id="0">
    <w:p w:rsidR="003858BF" w:rsidRDefault="003858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6B3951" w:rsidRPr="008C593B" w:rsidTr="006B3951">
      <w:trPr>
        <w:cantSplit/>
        <w:trHeight w:val="1843"/>
        <w:jc w:val="center"/>
      </w:trPr>
      <w:tc>
        <w:tcPr>
          <w:tcW w:w="2524" w:type="dxa"/>
          <w:tcBorders>
            <w:top w:val="single" w:sz="12" w:space="0" w:color="auto"/>
            <w:left w:val="single" w:sz="12" w:space="0" w:color="auto"/>
          </w:tcBorders>
        </w:tcPr>
        <w:p w:rsidR="006B3951" w:rsidRDefault="006B3951" w:rsidP="006B3951">
          <w:pPr>
            <w:pStyle w:val="Header"/>
            <w:bidi/>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1312" behindDoc="0" locked="0" layoutInCell="1" allowOverlap="1" wp14:anchorId="2AD3A2C1" wp14:editId="14179384">
                <wp:simplePos x="0" y="0"/>
                <wp:positionH relativeFrom="column">
                  <wp:posOffset>475017</wp:posOffset>
                </wp:positionH>
                <wp:positionV relativeFrom="paragraph">
                  <wp:posOffset>164465</wp:posOffset>
                </wp:positionV>
                <wp:extent cx="512064" cy="485416"/>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6B3951" w:rsidRPr="00ED37F3" w:rsidRDefault="006B3951" w:rsidP="006B3951">
          <w:pPr>
            <w:pStyle w:val="Header"/>
            <w:bidi/>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0288" behindDoc="0" locked="0" layoutInCell="1" allowOverlap="1" wp14:anchorId="6782FAC7" wp14:editId="26DB9D9B">
                <wp:simplePos x="0" y="0"/>
                <wp:positionH relativeFrom="column">
                  <wp:posOffset>815340</wp:posOffset>
                </wp:positionH>
                <wp:positionV relativeFrom="paragraph">
                  <wp:posOffset>482600</wp:posOffset>
                </wp:positionV>
                <wp:extent cx="508635" cy="371475"/>
                <wp:effectExtent l="0" t="0" r="571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9264" behindDoc="0" locked="0" layoutInCell="1" allowOverlap="1" wp14:anchorId="5239F9B5" wp14:editId="152D69A7">
                <wp:simplePos x="0" y="0"/>
                <wp:positionH relativeFrom="column">
                  <wp:posOffset>46355</wp:posOffset>
                </wp:positionH>
                <wp:positionV relativeFrom="paragraph">
                  <wp:posOffset>442595</wp:posOffset>
                </wp:positionV>
                <wp:extent cx="723900" cy="42723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6B3951" w:rsidRDefault="006B3951" w:rsidP="006B3951">
          <w:pPr>
            <w:tabs>
              <w:tab w:val="right" w:pos="29"/>
            </w:tabs>
            <w:bidi/>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6B3951" w:rsidRPr="00C6018E" w:rsidRDefault="006B3951" w:rsidP="006B3951">
          <w:pPr>
            <w:tabs>
              <w:tab w:val="right" w:pos="29"/>
            </w:tabs>
            <w:bidi/>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6B3951" w:rsidRDefault="006B3951" w:rsidP="006B3951">
          <w:pPr>
            <w:tabs>
              <w:tab w:val="right" w:pos="29"/>
            </w:tabs>
            <w:bidi/>
            <w:jc w:val="center"/>
            <w:rPr>
              <w:rFonts w:ascii="Arial" w:hAnsi="Arial" w:cs="B Zar"/>
              <w:b/>
              <w:bCs/>
              <w:sz w:val="28"/>
              <w:lang w:bidi="fa-IR"/>
            </w:rPr>
          </w:pPr>
        </w:p>
        <w:p w:rsidR="006B3951" w:rsidRPr="00FA21C4" w:rsidRDefault="006B3951" w:rsidP="006B3951">
          <w:pPr>
            <w:tabs>
              <w:tab w:val="right" w:pos="29"/>
            </w:tabs>
            <w:bidi/>
            <w:jc w:val="center"/>
            <w:rPr>
              <w:rFonts w:ascii="Arial" w:hAnsi="Arial" w:cs="B Zar"/>
              <w:b/>
              <w:bCs/>
              <w:sz w:val="28"/>
              <w:rtl/>
              <w:lang w:bidi="fa-IR"/>
            </w:rPr>
          </w:pPr>
          <w:r>
            <w:rPr>
              <w:rFonts w:ascii="Arial" w:hAnsi="Arial" w:cs="B Zar" w:hint="cs"/>
              <w:b/>
              <w:bCs/>
              <w:sz w:val="28"/>
              <w:rtl/>
              <w:lang w:bidi="fa-IR"/>
            </w:rPr>
            <w:t>عمومی و مشترک</w:t>
          </w:r>
        </w:p>
      </w:tc>
      <w:tc>
        <w:tcPr>
          <w:tcW w:w="2327" w:type="dxa"/>
          <w:tcBorders>
            <w:top w:val="single" w:sz="12" w:space="0" w:color="auto"/>
            <w:right w:val="single" w:sz="12" w:space="0" w:color="auto"/>
          </w:tcBorders>
          <w:vAlign w:val="center"/>
        </w:tcPr>
        <w:p w:rsidR="006B3951" w:rsidRPr="0034040D" w:rsidRDefault="006B3951" w:rsidP="006B3951">
          <w:pPr>
            <w:bidi/>
            <w:jc w:val="center"/>
            <w:rPr>
              <w:noProof/>
              <w:rtl/>
            </w:rPr>
          </w:pPr>
          <w:r w:rsidRPr="0034040D">
            <w:rPr>
              <w:rFonts w:ascii="Arial" w:hAnsi="Arial" w:cs="B Zar"/>
              <w:noProof/>
              <w:color w:val="000000"/>
            </w:rPr>
            <w:drawing>
              <wp:inline distT="0" distB="0" distL="0" distR="0" wp14:anchorId="0A3AD76E" wp14:editId="0E674D70">
                <wp:extent cx="845634" cy="619125"/>
                <wp:effectExtent l="0" t="0" r="0" b="0"/>
                <wp:docPr id="16" name="Picture 1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6B3951" w:rsidRPr="0034040D" w:rsidRDefault="006B3951" w:rsidP="006B3951">
          <w:pPr>
            <w:pStyle w:val="Header"/>
            <w:bidi/>
            <w:jc w:val="center"/>
            <w:rPr>
              <w:rFonts w:ascii="Arial" w:hAnsi="Arial" w:cs="B Zar"/>
              <w:b/>
              <w:bCs/>
              <w:color w:val="000000"/>
            </w:rPr>
          </w:pPr>
          <w:r w:rsidRPr="0034040D">
            <w:rPr>
              <w:rFonts w:asciiTheme="majorBidi" w:hAnsiTheme="majorBidi" w:cstheme="majorBidi"/>
              <w:b/>
              <w:bCs/>
              <w:color w:val="000000"/>
              <w:lang w:bidi="fa-IR"/>
            </w:rPr>
            <w:t>NISOC</w:t>
          </w:r>
        </w:p>
      </w:tc>
    </w:tr>
    <w:tr w:rsidR="006B3951" w:rsidRPr="008C593B" w:rsidTr="006B3951">
      <w:trPr>
        <w:cantSplit/>
        <w:trHeight w:val="150"/>
        <w:jc w:val="center"/>
      </w:trPr>
      <w:tc>
        <w:tcPr>
          <w:tcW w:w="2524" w:type="dxa"/>
          <w:vMerge w:val="restart"/>
          <w:tcBorders>
            <w:left w:val="single" w:sz="12" w:space="0" w:color="auto"/>
          </w:tcBorders>
          <w:vAlign w:val="center"/>
        </w:tcPr>
        <w:p w:rsidR="006B3951" w:rsidRPr="00F67855" w:rsidRDefault="006B3951" w:rsidP="006B3951">
          <w:pPr>
            <w:pStyle w:val="Header"/>
            <w:tabs>
              <w:tab w:val="left" w:pos="888"/>
              <w:tab w:val="right" w:pos="2730"/>
            </w:tabs>
            <w:bidi/>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546341">
            <w:rPr>
              <w:rFonts w:ascii="Arial" w:hAnsi="Arial" w:cs="B Zar"/>
              <w:b/>
              <w:bCs/>
              <w:noProof/>
              <w:color w:val="000000"/>
              <w:sz w:val="18"/>
              <w:szCs w:val="18"/>
              <w:rtl/>
            </w:rPr>
            <w:t>4</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546341">
            <w:rPr>
              <w:rFonts w:ascii="Arial" w:hAnsi="Arial" w:cs="B Zar"/>
              <w:b/>
              <w:bCs/>
              <w:noProof/>
              <w:color w:val="000000"/>
              <w:sz w:val="18"/>
              <w:szCs w:val="18"/>
              <w:rtl/>
            </w:rPr>
            <w:t>65</w:t>
          </w:r>
          <w:r w:rsidRPr="00F1221B">
            <w:rPr>
              <w:rFonts w:ascii="Arial" w:hAnsi="Arial" w:cs="B Zar"/>
              <w:b/>
              <w:bCs/>
              <w:color w:val="000000"/>
              <w:sz w:val="18"/>
              <w:szCs w:val="18"/>
            </w:rPr>
            <w:fldChar w:fldCharType="end"/>
          </w:r>
        </w:p>
      </w:tc>
      <w:tc>
        <w:tcPr>
          <w:tcW w:w="5868" w:type="dxa"/>
          <w:gridSpan w:val="8"/>
          <w:vAlign w:val="center"/>
        </w:tcPr>
        <w:p w:rsidR="006B3951" w:rsidRPr="003E261A" w:rsidRDefault="006B3951" w:rsidP="006B3951">
          <w:pPr>
            <w:pStyle w:val="Header"/>
            <w:bidi/>
            <w:jc w:val="center"/>
            <w:rPr>
              <w:rFonts w:ascii="Arial" w:hAnsi="Arial" w:cs="B Zar"/>
              <w:b/>
              <w:bCs/>
              <w:color w:val="000000"/>
              <w:sz w:val="18"/>
              <w:szCs w:val="18"/>
              <w:lang w:bidi="fa-IR"/>
            </w:rPr>
          </w:pPr>
          <w:r w:rsidRPr="003A21BD">
            <w:rPr>
              <w:rFonts w:ascii="Arial" w:hAnsi="Arial" w:cs="B Zar"/>
              <w:b/>
              <w:bCs/>
              <w:color w:val="000000"/>
              <w:sz w:val="16"/>
              <w:szCs w:val="16"/>
              <w:lang w:bidi="fa-IR"/>
            </w:rPr>
            <w:t>NDT PROCEDURE</w:t>
          </w:r>
        </w:p>
      </w:tc>
      <w:tc>
        <w:tcPr>
          <w:tcW w:w="2327" w:type="dxa"/>
          <w:tcBorders>
            <w:bottom w:val="nil"/>
            <w:right w:val="single" w:sz="12" w:space="0" w:color="auto"/>
          </w:tcBorders>
          <w:vAlign w:val="center"/>
        </w:tcPr>
        <w:p w:rsidR="006B3951" w:rsidRPr="007B6EBF" w:rsidRDefault="006B3951" w:rsidP="006B3951">
          <w:pPr>
            <w:pStyle w:val="Header"/>
            <w:bidi/>
            <w:spacing w:before="20"/>
            <w:jc w:val="left"/>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6B3951" w:rsidRPr="008C593B" w:rsidTr="006B3951">
      <w:trPr>
        <w:cantSplit/>
        <w:trHeight w:val="207"/>
        <w:jc w:val="center"/>
      </w:trPr>
      <w:tc>
        <w:tcPr>
          <w:tcW w:w="2524" w:type="dxa"/>
          <w:vMerge/>
          <w:tcBorders>
            <w:left w:val="single" w:sz="12" w:space="0" w:color="auto"/>
          </w:tcBorders>
          <w:vAlign w:val="center"/>
        </w:tcPr>
        <w:p w:rsidR="006B3951" w:rsidRPr="00F1221B" w:rsidRDefault="006B3951" w:rsidP="006B3951">
          <w:pPr>
            <w:pStyle w:val="Header"/>
            <w:tabs>
              <w:tab w:val="left" w:pos="888"/>
              <w:tab w:val="right" w:pos="2730"/>
            </w:tabs>
            <w:bidi/>
            <w:jc w:val="center"/>
            <w:rPr>
              <w:rFonts w:ascii="Arial" w:hAnsi="Arial" w:cs="B Zar"/>
              <w:b/>
              <w:bCs/>
              <w:color w:val="000000"/>
              <w:sz w:val="18"/>
              <w:szCs w:val="18"/>
              <w:lang w:bidi="fa-IR"/>
            </w:rPr>
          </w:pPr>
        </w:p>
      </w:tc>
      <w:tc>
        <w:tcPr>
          <w:tcW w:w="567" w:type="dxa"/>
          <w:vAlign w:val="center"/>
        </w:tcPr>
        <w:p w:rsidR="006B3951" w:rsidRPr="00571B19" w:rsidRDefault="006B3951" w:rsidP="006B3951">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6B3951" w:rsidRPr="00571B19" w:rsidRDefault="006B3951" w:rsidP="006B3951">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6B3951" w:rsidRPr="00571B19" w:rsidRDefault="006B3951" w:rsidP="006B3951">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6B3951" w:rsidRPr="00571B19" w:rsidRDefault="006B3951" w:rsidP="006B3951">
          <w:pPr>
            <w:pStyle w:val="Header"/>
            <w:bidi/>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6B3951" w:rsidRPr="00571B19" w:rsidRDefault="006B3951" w:rsidP="006B3951">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6B3951" w:rsidRPr="00571B19" w:rsidRDefault="006B3951" w:rsidP="006B3951">
          <w:pPr>
            <w:pStyle w:val="Header"/>
            <w:bidi/>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6B3951" w:rsidRPr="00571B19" w:rsidRDefault="006B3951" w:rsidP="006B3951">
          <w:pPr>
            <w:pStyle w:val="Header"/>
            <w:bidi/>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6B3951" w:rsidRPr="00571B19" w:rsidRDefault="006B3951" w:rsidP="006B3951">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6B3951" w:rsidRPr="00470459" w:rsidRDefault="006B3951" w:rsidP="006B3951">
          <w:pPr>
            <w:bidi/>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6B3951" w:rsidRPr="008C593B" w:rsidTr="006B3951">
      <w:trPr>
        <w:cantSplit/>
        <w:trHeight w:val="206"/>
        <w:jc w:val="center"/>
      </w:trPr>
      <w:tc>
        <w:tcPr>
          <w:tcW w:w="2524" w:type="dxa"/>
          <w:vMerge/>
          <w:tcBorders>
            <w:left w:val="single" w:sz="12" w:space="0" w:color="auto"/>
            <w:bottom w:val="single" w:sz="12" w:space="0" w:color="auto"/>
          </w:tcBorders>
          <w:vAlign w:val="center"/>
        </w:tcPr>
        <w:p w:rsidR="006B3951" w:rsidRPr="008C593B" w:rsidRDefault="006B3951" w:rsidP="006B3951">
          <w:pPr>
            <w:pStyle w:val="Header"/>
            <w:tabs>
              <w:tab w:val="left" w:pos="888"/>
              <w:tab w:val="right" w:pos="2730"/>
            </w:tabs>
            <w:bidi/>
            <w:jc w:val="center"/>
            <w:rPr>
              <w:rFonts w:ascii="Arial" w:hAnsi="Arial" w:cs="Arial"/>
              <w:b/>
              <w:bCs/>
              <w:sz w:val="16"/>
              <w:szCs w:val="16"/>
            </w:rPr>
          </w:pPr>
        </w:p>
      </w:tc>
      <w:tc>
        <w:tcPr>
          <w:tcW w:w="567" w:type="dxa"/>
          <w:tcBorders>
            <w:bottom w:val="single" w:sz="12" w:space="0" w:color="auto"/>
          </w:tcBorders>
          <w:vAlign w:val="center"/>
        </w:tcPr>
        <w:p w:rsidR="006B3951" w:rsidRPr="007B6EBF" w:rsidRDefault="006B3951" w:rsidP="006B3951">
          <w:pPr>
            <w:pStyle w:val="Header"/>
            <w:bidi/>
            <w:jc w:val="center"/>
            <w:rPr>
              <w:rFonts w:ascii="Arial" w:hAnsi="Arial" w:cs="B Zar"/>
              <w:color w:val="000000"/>
              <w:sz w:val="16"/>
              <w:szCs w:val="16"/>
            </w:rPr>
          </w:pPr>
          <w:r>
            <w:rPr>
              <w:rFonts w:ascii="Arial" w:hAnsi="Arial" w:cs="B Zar"/>
              <w:color w:val="000000"/>
              <w:sz w:val="16"/>
              <w:szCs w:val="16"/>
            </w:rPr>
            <w:t>D00</w:t>
          </w:r>
        </w:p>
      </w:tc>
      <w:tc>
        <w:tcPr>
          <w:tcW w:w="711" w:type="dxa"/>
          <w:tcBorders>
            <w:bottom w:val="single" w:sz="12" w:space="0" w:color="auto"/>
          </w:tcBorders>
          <w:vAlign w:val="center"/>
        </w:tcPr>
        <w:p w:rsidR="006B3951" w:rsidRPr="007B6EBF" w:rsidRDefault="006B3951" w:rsidP="006B3951">
          <w:pPr>
            <w:pStyle w:val="Header"/>
            <w:bidi/>
            <w:jc w:val="center"/>
            <w:rPr>
              <w:rFonts w:ascii="Arial" w:hAnsi="Arial" w:cs="B Zar"/>
              <w:color w:val="000000"/>
              <w:sz w:val="16"/>
              <w:szCs w:val="16"/>
            </w:rPr>
          </w:pPr>
          <w:r>
            <w:rPr>
              <w:rFonts w:ascii="Arial" w:hAnsi="Arial" w:cs="B Zar"/>
              <w:color w:val="000000"/>
              <w:sz w:val="16"/>
              <w:szCs w:val="16"/>
            </w:rPr>
            <w:t>0018</w:t>
          </w:r>
        </w:p>
      </w:tc>
      <w:tc>
        <w:tcPr>
          <w:tcW w:w="900" w:type="dxa"/>
          <w:tcBorders>
            <w:bottom w:val="single" w:sz="12" w:space="0" w:color="auto"/>
          </w:tcBorders>
          <w:vAlign w:val="center"/>
        </w:tcPr>
        <w:p w:rsidR="006B3951" w:rsidRPr="007B6EBF" w:rsidRDefault="006B3951" w:rsidP="006B3951">
          <w:pPr>
            <w:pStyle w:val="Header"/>
            <w:bidi/>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rsidR="006B3951" w:rsidRPr="007B6EBF" w:rsidRDefault="006B3951" w:rsidP="006B3951">
          <w:pPr>
            <w:pStyle w:val="Header"/>
            <w:bidi/>
            <w:jc w:val="center"/>
            <w:rPr>
              <w:rFonts w:ascii="Arial" w:hAnsi="Arial" w:cs="B Zar"/>
              <w:color w:val="000000"/>
              <w:sz w:val="16"/>
              <w:szCs w:val="16"/>
            </w:rPr>
          </w:pPr>
          <w:r>
            <w:rPr>
              <w:rFonts w:ascii="Arial" w:hAnsi="Arial" w:cs="B Zar"/>
              <w:color w:val="000000"/>
              <w:sz w:val="16"/>
              <w:szCs w:val="16"/>
            </w:rPr>
            <w:t>QC</w:t>
          </w:r>
        </w:p>
      </w:tc>
      <w:tc>
        <w:tcPr>
          <w:tcW w:w="720" w:type="dxa"/>
          <w:tcBorders>
            <w:bottom w:val="single" w:sz="12" w:space="0" w:color="auto"/>
          </w:tcBorders>
          <w:vAlign w:val="center"/>
        </w:tcPr>
        <w:p w:rsidR="006B3951" w:rsidRPr="007B6EBF" w:rsidRDefault="006B3951" w:rsidP="006B3951">
          <w:pPr>
            <w:pStyle w:val="Header"/>
            <w:bidi/>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rsidR="006B3951" w:rsidRPr="007B6EBF" w:rsidRDefault="006B3951" w:rsidP="006B3951">
          <w:pPr>
            <w:pStyle w:val="Header"/>
            <w:bidi/>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6B3951" w:rsidRPr="007B6EBF" w:rsidRDefault="006B3951" w:rsidP="006B3951">
          <w:pPr>
            <w:pStyle w:val="Header"/>
            <w:bidi/>
            <w:jc w:val="center"/>
            <w:rPr>
              <w:rFonts w:ascii="Arial" w:hAnsi="Arial" w:cs="B Zar"/>
              <w:color w:val="000000"/>
              <w:sz w:val="16"/>
              <w:szCs w:val="16"/>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rsidR="006B3951" w:rsidRPr="007B6EBF" w:rsidRDefault="006B3951" w:rsidP="006B3951">
          <w:pPr>
            <w:pStyle w:val="Header"/>
            <w:bidi/>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6B3951" w:rsidRPr="008C593B" w:rsidRDefault="006B3951" w:rsidP="006B3951">
          <w:pPr>
            <w:bidi/>
            <w:jc w:val="center"/>
            <w:rPr>
              <w:rFonts w:ascii="Arial" w:hAnsi="Arial" w:cs="Arial"/>
              <w:b/>
              <w:bCs/>
              <w:rtl/>
              <w:lang w:bidi="fa-IR"/>
            </w:rPr>
          </w:pPr>
        </w:p>
      </w:tc>
    </w:tr>
  </w:tbl>
  <w:p w:rsidR="006B3951" w:rsidRPr="003A21BD" w:rsidRDefault="006B3951">
    <w:pPr>
      <w:pStyle w:val="Header"/>
      <w:rPr>
        <w:rFonts w:asciiTheme="minorBidi" w:hAnsiTheme="minorBidi" w:cstheme="minorBid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5B85B3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796549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A88F7A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507FE2"/>
    <w:lvl w:ilvl="0">
      <w:start w:val="1"/>
      <w:numFmt w:val="decimal"/>
      <w:pStyle w:val="ListNumber2"/>
      <w:lvlText w:val="%1."/>
      <w:lvlJc w:val="left"/>
      <w:pPr>
        <w:tabs>
          <w:tab w:val="num" w:pos="720"/>
        </w:tabs>
        <w:ind w:left="720" w:hanging="360"/>
      </w:pPr>
    </w:lvl>
  </w:abstractNum>
  <w:abstractNum w:abstractNumId="4">
    <w:nsid w:val="FFFFFF81"/>
    <w:multiLevelType w:val="singleLevel"/>
    <w:tmpl w:val="7B0AA2A6"/>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8"/>
    <w:multiLevelType w:val="singleLevel"/>
    <w:tmpl w:val="C5E449DA"/>
    <w:lvl w:ilvl="0">
      <w:start w:val="1"/>
      <w:numFmt w:val="decimal"/>
      <w:pStyle w:val="ListNumber"/>
      <w:lvlText w:val="%1."/>
      <w:lvlJc w:val="left"/>
      <w:pPr>
        <w:tabs>
          <w:tab w:val="num" w:pos="360"/>
        </w:tabs>
        <w:ind w:left="360" w:hanging="360"/>
      </w:pPr>
    </w:lvl>
  </w:abstractNum>
  <w:abstractNum w:abstractNumId="6">
    <w:nsid w:val="FFFFFF89"/>
    <w:multiLevelType w:val="singleLevel"/>
    <w:tmpl w:val="DB340902"/>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1F71CC2"/>
    <w:multiLevelType w:val="hybridMultilevel"/>
    <w:tmpl w:val="035E99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9064BE6"/>
    <w:multiLevelType w:val="hybridMultilevel"/>
    <w:tmpl w:val="125CB9A6"/>
    <w:lvl w:ilvl="0" w:tplc="0409000F">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0C5D7157"/>
    <w:multiLevelType w:val="hybridMultilevel"/>
    <w:tmpl w:val="B3704BAE"/>
    <w:lvl w:ilvl="0" w:tplc="6C440F82">
      <w:start w:val="1"/>
      <w:numFmt w:val="bullet"/>
      <w:lvlText w:val=""/>
      <w:lvlJc w:val="left"/>
      <w:pPr>
        <w:ind w:left="319"/>
      </w:pPr>
      <w:rPr>
        <w:rFonts w:ascii="Symbol" w:hAnsi="Symbol" w:hint="default"/>
        <w:b w:val="0"/>
        <w:i w:val="0"/>
        <w:strike w:val="0"/>
        <w:dstrike w:val="0"/>
        <w:color w:val="auto"/>
        <w:sz w:val="23"/>
        <w:szCs w:val="23"/>
        <w:u w:val="none" w:color="000000"/>
        <w:bdr w:val="none" w:sz="0" w:space="0" w:color="auto"/>
        <w:shd w:val="clear" w:color="auto" w:fill="auto"/>
        <w:vertAlign w:val="baseline"/>
      </w:rPr>
    </w:lvl>
    <w:lvl w:ilvl="1" w:tplc="ABA434E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9B414A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3707C90">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CAA885E">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114882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526244C">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0A6F4E2">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A42D0B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
    <w:nsid w:val="125C0532"/>
    <w:multiLevelType w:val="multilevel"/>
    <w:tmpl w:val="EDDA548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28D62D5"/>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4941527"/>
    <w:multiLevelType w:val="hybridMultilevel"/>
    <w:tmpl w:val="332C9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6B9644D"/>
    <w:multiLevelType w:val="hybridMultilevel"/>
    <w:tmpl w:val="8BB8AB2A"/>
    <w:lvl w:ilvl="0" w:tplc="6C440F8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4980DC1"/>
    <w:multiLevelType w:val="hybridMultilevel"/>
    <w:tmpl w:val="E8D242AA"/>
    <w:lvl w:ilvl="0" w:tplc="04090001">
      <w:start w:val="1"/>
      <w:numFmt w:val="bullet"/>
      <w:lvlText w:val=""/>
      <w:lvlJc w:val="left"/>
      <w:pPr>
        <w:ind w:left="220"/>
      </w:pPr>
      <w:rPr>
        <w:rFonts w:ascii="Symbol" w:hAnsi="Symbol" w:hint="default"/>
        <w:b w:val="0"/>
        <w:i w:val="0"/>
        <w:strike w:val="0"/>
        <w:dstrike w:val="0"/>
        <w:color w:val="000000"/>
        <w:sz w:val="23"/>
        <w:szCs w:val="23"/>
        <w:u w:val="none" w:color="000000"/>
        <w:bdr w:val="none" w:sz="0" w:space="0" w:color="auto"/>
        <w:shd w:val="clear" w:color="auto" w:fill="auto"/>
        <w:vertAlign w:val="baseline"/>
      </w:rPr>
    </w:lvl>
    <w:lvl w:ilvl="1" w:tplc="740EA472">
      <w:start w:val="1"/>
      <w:numFmt w:val="bullet"/>
      <w:lvlText w:val="o"/>
      <w:lvlJc w:val="left"/>
      <w:pPr>
        <w:ind w:left="12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ABE9614">
      <w:start w:val="1"/>
      <w:numFmt w:val="bullet"/>
      <w:lvlText w:val="▪"/>
      <w:lvlJc w:val="left"/>
      <w:pPr>
        <w:ind w:left="19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D502904">
      <w:start w:val="1"/>
      <w:numFmt w:val="bullet"/>
      <w:lvlText w:val="•"/>
      <w:lvlJc w:val="left"/>
      <w:pPr>
        <w:ind w:left="26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9BE0A48">
      <w:start w:val="1"/>
      <w:numFmt w:val="bullet"/>
      <w:lvlText w:val="o"/>
      <w:lvlJc w:val="left"/>
      <w:pPr>
        <w:ind w:left="34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4129348">
      <w:start w:val="1"/>
      <w:numFmt w:val="bullet"/>
      <w:lvlText w:val="▪"/>
      <w:lvlJc w:val="left"/>
      <w:pPr>
        <w:ind w:left="41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120F0C0">
      <w:start w:val="1"/>
      <w:numFmt w:val="bullet"/>
      <w:lvlText w:val="•"/>
      <w:lvlJc w:val="left"/>
      <w:pPr>
        <w:ind w:left="48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3743936">
      <w:start w:val="1"/>
      <w:numFmt w:val="bullet"/>
      <w:lvlText w:val="o"/>
      <w:lvlJc w:val="left"/>
      <w:pPr>
        <w:ind w:left="55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0445858">
      <w:start w:val="1"/>
      <w:numFmt w:val="bullet"/>
      <w:lvlText w:val="▪"/>
      <w:lvlJc w:val="left"/>
      <w:pPr>
        <w:ind w:left="62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
    <w:nsid w:val="261E0C2A"/>
    <w:multiLevelType w:val="hybridMultilevel"/>
    <w:tmpl w:val="B11861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29C64083"/>
    <w:multiLevelType w:val="hybridMultilevel"/>
    <w:tmpl w:val="B5DAF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9D453A6"/>
    <w:multiLevelType w:val="hybridMultilevel"/>
    <w:tmpl w:val="C1DCB300"/>
    <w:lvl w:ilvl="0" w:tplc="B9E0722E">
      <w:start w:val="1"/>
      <w:numFmt w:val="upperLetter"/>
      <w:pStyle w:val="ListBullet3"/>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A901353"/>
    <w:multiLevelType w:val="hybridMultilevel"/>
    <w:tmpl w:val="9D7AC948"/>
    <w:lvl w:ilvl="0" w:tplc="6C440F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220496"/>
    <w:multiLevelType w:val="hybridMultilevel"/>
    <w:tmpl w:val="F946B10A"/>
    <w:lvl w:ilvl="0" w:tplc="2796079E">
      <w:start w:val="1"/>
      <w:numFmt w:val="bullet"/>
      <w:pStyle w:val="Bulleted3Normal"/>
      <w:lvlText w:val=""/>
      <w:lvlJc w:val="left"/>
      <w:pPr>
        <w:tabs>
          <w:tab w:val="num" w:pos="851"/>
        </w:tabs>
        <w:ind w:left="851" w:hanging="284"/>
      </w:pPr>
      <w:rPr>
        <w:rFonts w:ascii="Wingdings" w:hAnsi="Wingdings" w:hint="default"/>
        <w:color w:val="00808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B9B0DE1"/>
    <w:multiLevelType w:val="hybridMultilevel"/>
    <w:tmpl w:val="CC76558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4362DC"/>
    <w:multiLevelType w:val="hybridMultilevel"/>
    <w:tmpl w:val="C8B2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6C7112"/>
    <w:multiLevelType w:val="hybridMultilevel"/>
    <w:tmpl w:val="67E40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1111DF2"/>
    <w:multiLevelType w:val="hybridMultilevel"/>
    <w:tmpl w:val="FED2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1954AE"/>
    <w:multiLevelType w:val="multilevel"/>
    <w:tmpl w:val="CD444B4C"/>
    <w:lvl w:ilvl="0">
      <w:start w:val="3"/>
      <w:numFmt w:val="decimal"/>
      <w:lvlText w:val="%1"/>
      <w:lvlJc w:val="left"/>
      <w:pPr>
        <w:ind w:left="360" w:hanging="360"/>
      </w:pPr>
      <w:rPr>
        <w:rFonts w:asciiTheme="minorBidi" w:eastAsia="Times New Roman" w:hAnsiTheme="minorBidi" w:cstheme="minorHAnsi" w:hint="default"/>
        <w:color w:val="0000FF"/>
        <w:sz w:val="20"/>
        <w:u w:val="single"/>
      </w:rPr>
    </w:lvl>
    <w:lvl w:ilvl="1">
      <w:start w:val="4"/>
      <w:numFmt w:val="decimal"/>
      <w:lvlText w:val="%1.%2"/>
      <w:lvlJc w:val="left"/>
      <w:pPr>
        <w:ind w:left="600" w:hanging="360"/>
      </w:pPr>
      <w:rPr>
        <w:rFonts w:asciiTheme="minorBidi" w:eastAsia="Times New Roman" w:hAnsiTheme="minorBidi" w:cstheme="minorHAnsi" w:hint="default"/>
        <w:color w:val="0000FF"/>
        <w:sz w:val="20"/>
        <w:u w:val="single"/>
      </w:rPr>
    </w:lvl>
    <w:lvl w:ilvl="2">
      <w:start w:val="1"/>
      <w:numFmt w:val="decimal"/>
      <w:lvlText w:val="%1.%2.%3"/>
      <w:lvlJc w:val="left"/>
      <w:pPr>
        <w:ind w:left="1200" w:hanging="720"/>
      </w:pPr>
      <w:rPr>
        <w:rFonts w:asciiTheme="minorBidi" w:eastAsia="Times New Roman" w:hAnsiTheme="minorBidi" w:cstheme="minorHAnsi" w:hint="default"/>
        <w:color w:val="0000FF"/>
        <w:sz w:val="20"/>
        <w:u w:val="single"/>
      </w:rPr>
    </w:lvl>
    <w:lvl w:ilvl="3">
      <w:start w:val="1"/>
      <w:numFmt w:val="decimal"/>
      <w:lvlText w:val="%1.%2.%3.%4"/>
      <w:lvlJc w:val="left"/>
      <w:pPr>
        <w:ind w:left="1440" w:hanging="720"/>
      </w:pPr>
      <w:rPr>
        <w:rFonts w:asciiTheme="minorBidi" w:eastAsia="Times New Roman" w:hAnsiTheme="minorBidi" w:cstheme="minorHAnsi" w:hint="default"/>
        <w:color w:val="0000FF"/>
        <w:sz w:val="20"/>
        <w:u w:val="single"/>
      </w:rPr>
    </w:lvl>
    <w:lvl w:ilvl="4">
      <w:start w:val="1"/>
      <w:numFmt w:val="decimal"/>
      <w:lvlText w:val="%1.%2.%3.%4.%5"/>
      <w:lvlJc w:val="left"/>
      <w:pPr>
        <w:ind w:left="2040" w:hanging="1080"/>
      </w:pPr>
      <w:rPr>
        <w:rFonts w:asciiTheme="minorBidi" w:eastAsia="Times New Roman" w:hAnsiTheme="minorBidi" w:cstheme="minorHAnsi" w:hint="default"/>
        <w:color w:val="0000FF"/>
        <w:sz w:val="20"/>
        <w:u w:val="single"/>
      </w:rPr>
    </w:lvl>
    <w:lvl w:ilvl="5">
      <w:start w:val="1"/>
      <w:numFmt w:val="decimal"/>
      <w:lvlText w:val="%1.%2.%3.%4.%5.%6"/>
      <w:lvlJc w:val="left"/>
      <w:pPr>
        <w:ind w:left="2280" w:hanging="1080"/>
      </w:pPr>
      <w:rPr>
        <w:rFonts w:asciiTheme="minorBidi" w:eastAsia="Times New Roman" w:hAnsiTheme="minorBidi" w:cstheme="minorHAnsi" w:hint="default"/>
        <w:color w:val="0000FF"/>
        <w:sz w:val="20"/>
        <w:u w:val="single"/>
      </w:rPr>
    </w:lvl>
    <w:lvl w:ilvl="6">
      <w:start w:val="1"/>
      <w:numFmt w:val="decimal"/>
      <w:lvlText w:val="%1.%2.%3.%4.%5.%6.%7"/>
      <w:lvlJc w:val="left"/>
      <w:pPr>
        <w:ind w:left="2880" w:hanging="1440"/>
      </w:pPr>
      <w:rPr>
        <w:rFonts w:asciiTheme="minorBidi" w:eastAsia="Times New Roman" w:hAnsiTheme="minorBidi" w:cstheme="minorHAnsi" w:hint="default"/>
        <w:color w:val="0000FF"/>
        <w:sz w:val="20"/>
        <w:u w:val="single"/>
      </w:rPr>
    </w:lvl>
    <w:lvl w:ilvl="7">
      <w:start w:val="1"/>
      <w:numFmt w:val="decimal"/>
      <w:lvlText w:val="%1.%2.%3.%4.%5.%6.%7.%8"/>
      <w:lvlJc w:val="left"/>
      <w:pPr>
        <w:ind w:left="3120" w:hanging="1440"/>
      </w:pPr>
      <w:rPr>
        <w:rFonts w:asciiTheme="minorBidi" w:eastAsia="Times New Roman" w:hAnsiTheme="minorBidi" w:cstheme="minorHAnsi" w:hint="default"/>
        <w:color w:val="0000FF"/>
        <w:sz w:val="20"/>
        <w:u w:val="single"/>
      </w:rPr>
    </w:lvl>
    <w:lvl w:ilvl="8">
      <w:start w:val="1"/>
      <w:numFmt w:val="decimal"/>
      <w:lvlText w:val="%1.%2.%3.%4.%5.%6.%7.%8.%9"/>
      <w:lvlJc w:val="left"/>
      <w:pPr>
        <w:ind w:left="3720" w:hanging="1800"/>
      </w:pPr>
      <w:rPr>
        <w:rFonts w:asciiTheme="minorBidi" w:eastAsia="Times New Roman" w:hAnsiTheme="minorBidi" w:cstheme="minorHAnsi" w:hint="default"/>
        <w:color w:val="0000FF"/>
        <w:sz w:val="20"/>
        <w:u w:val="single"/>
      </w:rPr>
    </w:lvl>
  </w:abstractNum>
  <w:abstractNum w:abstractNumId="25">
    <w:nsid w:val="36481CCE"/>
    <w:multiLevelType w:val="multilevel"/>
    <w:tmpl w:val="0409001F"/>
    <w:styleLink w:val="Style12"/>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8875F1C"/>
    <w:multiLevelType w:val="hybridMultilevel"/>
    <w:tmpl w:val="73E69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50564C"/>
    <w:multiLevelType w:val="hybridMultilevel"/>
    <w:tmpl w:val="DBE0CC70"/>
    <w:lvl w:ilvl="0" w:tplc="6C440F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151220"/>
    <w:multiLevelType w:val="hybridMultilevel"/>
    <w:tmpl w:val="C1569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4004BC"/>
    <w:multiLevelType w:val="hybridMultilevel"/>
    <w:tmpl w:val="DF84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7966D6"/>
    <w:multiLevelType w:val="hybridMultilevel"/>
    <w:tmpl w:val="FF40D68A"/>
    <w:lvl w:ilvl="0" w:tplc="22C68520">
      <w:start w:val="1"/>
      <w:numFmt w:val="lowerLetter"/>
      <w:lvlText w:val="(%1)"/>
      <w:lvlJc w:val="left"/>
      <w:pPr>
        <w:ind w:left="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92472AA">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79ECA5E">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DFA471E">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79AC322">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4EAB138">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8E2287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1E29BA2">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BF0B65C">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1">
    <w:nsid w:val="4A8525C3"/>
    <w:multiLevelType w:val="hybridMultilevel"/>
    <w:tmpl w:val="B518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AA32E7"/>
    <w:multiLevelType w:val="hybridMultilevel"/>
    <w:tmpl w:val="D2D6FB94"/>
    <w:lvl w:ilvl="0" w:tplc="1D3619A2">
      <w:start w:val="1"/>
      <w:numFmt w:val="bullet"/>
      <w:pStyle w:val="Bulleted2Normal"/>
      <w:lvlText w:val=""/>
      <w:lvlJc w:val="left"/>
      <w:pPr>
        <w:tabs>
          <w:tab w:val="num" w:pos="567"/>
        </w:tabs>
        <w:ind w:left="567" w:hanging="283"/>
      </w:pPr>
      <w:rPr>
        <w:rFonts w:ascii="Symbol" w:hAnsi="Symbol" w:hint="default"/>
        <w:caps w:val="0"/>
        <w:strike w:val="0"/>
        <w:dstrike w:val="0"/>
        <w:vanish w:val="0"/>
        <w:color w:val="333399"/>
        <w:sz w:val="28"/>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06B4C05"/>
    <w:multiLevelType w:val="hybridMultilevel"/>
    <w:tmpl w:val="4FA4D29E"/>
    <w:lvl w:ilvl="0" w:tplc="6C440F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7C6C75"/>
    <w:multiLevelType w:val="hybridMultilevel"/>
    <w:tmpl w:val="41F6FE70"/>
    <w:lvl w:ilvl="0" w:tplc="BACCA8D6">
      <w:start w:val="1"/>
      <w:numFmt w:val="lowerLetter"/>
      <w:lvlText w:val="%1)"/>
      <w:lvlJc w:val="left"/>
      <w:pPr>
        <w:ind w:left="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E04A2B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DACC0AE">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F9A2C7A">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EC625FE">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31098EA">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8A6BCEE">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740ED10">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4C23F9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5">
    <w:nsid w:val="508E1985"/>
    <w:multiLevelType w:val="hybridMultilevel"/>
    <w:tmpl w:val="0206ED02"/>
    <w:lvl w:ilvl="0" w:tplc="6C440F82">
      <w:start w:val="1"/>
      <w:numFmt w:val="bullet"/>
      <w:lvlText w:val=""/>
      <w:lvlJc w:val="left"/>
      <w:pPr>
        <w:ind w:left="1800" w:hanging="360"/>
      </w:pPr>
      <w:rPr>
        <w:rFonts w:ascii="Symbol" w:hAnsi="Symbol" w:hint="default"/>
        <w:color w:val="auto"/>
      </w:rPr>
    </w:lvl>
    <w:lvl w:ilvl="1" w:tplc="FCD06B26">
      <w:numFmt w:val="bullet"/>
      <w:lvlText w:val="·"/>
      <w:lvlJc w:val="left"/>
      <w:pPr>
        <w:ind w:left="2160" w:hanging="360"/>
      </w:pPr>
      <w:rPr>
        <w:rFonts w:ascii="Arial" w:eastAsia="Times New Roman"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116090E"/>
    <w:multiLevelType w:val="hybridMultilevel"/>
    <w:tmpl w:val="57EC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7440F3"/>
    <w:multiLevelType w:val="hybridMultilevel"/>
    <w:tmpl w:val="3482E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416127F"/>
    <w:multiLevelType w:val="hybridMultilevel"/>
    <w:tmpl w:val="934C6650"/>
    <w:lvl w:ilvl="0" w:tplc="6C440F8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A523C6B"/>
    <w:multiLevelType w:val="hybridMultilevel"/>
    <w:tmpl w:val="156E7628"/>
    <w:lvl w:ilvl="0" w:tplc="6C440F82">
      <w:start w:val="1"/>
      <w:numFmt w:val="bullet"/>
      <w:lvlText w:val=""/>
      <w:lvlJc w:val="left"/>
      <w:pPr>
        <w:ind w:left="1800" w:hanging="360"/>
      </w:pPr>
      <w:rPr>
        <w:rFonts w:ascii="Symbol" w:hAnsi="Symbol" w:hint="default"/>
        <w:color w:val="auto"/>
      </w:rPr>
    </w:lvl>
    <w:lvl w:ilvl="1" w:tplc="6C440F82">
      <w:start w:val="1"/>
      <w:numFmt w:val="bullet"/>
      <w:lvlText w:val=""/>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05C6D76"/>
    <w:multiLevelType w:val="multilevel"/>
    <w:tmpl w:val="21B69C76"/>
    <w:styleLink w:val="Style1"/>
    <w:lvl w:ilvl="0">
      <w:start w:val="10"/>
      <w:numFmt w:val="decimal"/>
      <w:lvlText w:val="%1"/>
      <w:lvlJc w:val="left"/>
      <w:pPr>
        <w:ind w:left="600" w:hanging="600"/>
      </w:pPr>
      <w:rPr>
        <w:rFonts w:hint="default"/>
        <w:b/>
        <w:bCs/>
      </w:rPr>
    </w:lvl>
    <w:lvl w:ilvl="1">
      <w:start w:val="1"/>
      <w:numFmt w:val="decimal"/>
      <w:lvlText w:val="%1.%2"/>
      <w:lvlJc w:val="left"/>
      <w:pPr>
        <w:ind w:left="780" w:hanging="600"/>
      </w:pPr>
      <w:rPr>
        <w:rFonts w:hint="default"/>
      </w:rPr>
    </w:lvl>
    <w:lvl w:ilvl="2">
      <w:start w:val="1"/>
      <w:numFmt w:val="decimal"/>
      <w:lvlText w:val="10.%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nsid w:val="61512659"/>
    <w:multiLevelType w:val="hybridMultilevel"/>
    <w:tmpl w:val="54D6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A7156D"/>
    <w:multiLevelType w:val="hybridMultilevel"/>
    <w:tmpl w:val="F5DC7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854093"/>
    <w:multiLevelType w:val="hybridMultilevel"/>
    <w:tmpl w:val="DF380AF8"/>
    <w:lvl w:ilvl="0" w:tplc="6C440F8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A2603D7"/>
    <w:multiLevelType w:val="hybridMultilevel"/>
    <w:tmpl w:val="E65E666E"/>
    <w:lvl w:ilvl="0" w:tplc="2AD0BAE8">
      <w:start w:val="1"/>
      <w:numFmt w:val="bullet"/>
      <w:pStyle w:val="List1"/>
      <w:lvlText w:val=""/>
      <w:lvlJc w:val="left"/>
      <w:pPr>
        <w:tabs>
          <w:tab w:val="num" w:pos="0"/>
        </w:tabs>
        <w:ind w:left="0" w:firstLine="0"/>
      </w:pPr>
      <w:rPr>
        <w:rFonts w:ascii="Symbol" w:hAnsi="Symbol" w:hint="default"/>
        <w:lang w:val="en-GB"/>
      </w:rPr>
    </w:lvl>
    <w:lvl w:ilvl="1" w:tplc="04090019">
      <w:start w:val="1"/>
      <w:numFmt w:val="bullet"/>
      <w:lvlText w:val=""/>
      <w:lvlJc w:val="left"/>
      <w:pPr>
        <w:tabs>
          <w:tab w:val="num" w:pos="1392"/>
        </w:tabs>
        <w:ind w:left="1392" w:firstLine="179"/>
      </w:pPr>
      <w:rPr>
        <w:rFonts w:ascii="Symbol" w:hAnsi="Symbol" w:hint="default"/>
      </w:rPr>
    </w:lvl>
    <w:lvl w:ilvl="2" w:tplc="0409001B">
      <w:start w:val="1"/>
      <w:numFmt w:val="bullet"/>
      <w:lvlText w:val="o"/>
      <w:lvlJc w:val="left"/>
      <w:pPr>
        <w:tabs>
          <w:tab w:val="num" w:pos="2651"/>
        </w:tabs>
        <w:ind w:left="2651" w:hanging="360"/>
      </w:pPr>
      <w:rPr>
        <w:rFonts w:ascii="Courier New" w:hAnsi="Courier New" w:cs="Courier New" w:hint="default"/>
      </w:rPr>
    </w:lvl>
    <w:lvl w:ilvl="3" w:tplc="0409000F">
      <w:numFmt w:val="bullet"/>
      <w:lvlText w:val="-"/>
      <w:lvlJc w:val="left"/>
      <w:pPr>
        <w:tabs>
          <w:tab w:val="num" w:pos="3371"/>
        </w:tabs>
        <w:ind w:left="3371" w:hanging="360"/>
      </w:pPr>
      <w:rPr>
        <w:rFonts w:ascii="Arial" w:eastAsia="Times New Roman" w:hAnsi="Arial" w:cs="Arial" w:hint="default"/>
      </w:rPr>
    </w:lvl>
    <w:lvl w:ilvl="4" w:tplc="04090019" w:tentative="1">
      <w:start w:val="1"/>
      <w:numFmt w:val="bullet"/>
      <w:lvlText w:val="o"/>
      <w:lvlJc w:val="left"/>
      <w:pPr>
        <w:tabs>
          <w:tab w:val="num" w:pos="4091"/>
        </w:tabs>
        <w:ind w:left="4091" w:hanging="360"/>
      </w:pPr>
      <w:rPr>
        <w:rFonts w:ascii="Courier New" w:hAnsi="Courier New" w:cs="Courier New" w:hint="default"/>
      </w:rPr>
    </w:lvl>
    <w:lvl w:ilvl="5" w:tplc="0409001B" w:tentative="1">
      <w:start w:val="1"/>
      <w:numFmt w:val="bullet"/>
      <w:lvlText w:val=""/>
      <w:lvlJc w:val="left"/>
      <w:pPr>
        <w:tabs>
          <w:tab w:val="num" w:pos="4811"/>
        </w:tabs>
        <w:ind w:left="4811" w:hanging="360"/>
      </w:pPr>
      <w:rPr>
        <w:rFonts w:ascii="Wingdings" w:hAnsi="Wingdings" w:hint="default"/>
      </w:rPr>
    </w:lvl>
    <w:lvl w:ilvl="6" w:tplc="0409000F" w:tentative="1">
      <w:start w:val="1"/>
      <w:numFmt w:val="bullet"/>
      <w:lvlText w:val=""/>
      <w:lvlJc w:val="left"/>
      <w:pPr>
        <w:tabs>
          <w:tab w:val="num" w:pos="5531"/>
        </w:tabs>
        <w:ind w:left="5531" w:hanging="360"/>
      </w:pPr>
      <w:rPr>
        <w:rFonts w:ascii="Symbol" w:hAnsi="Symbol" w:hint="default"/>
      </w:rPr>
    </w:lvl>
    <w:lvl w:ilvl="7" w:tplc="04090019" w:tentative="1">
      <w:start w:val="1"/>
      <w:numFmt w:val="bullet"/>
      <w:lvlText w:val="o"/>
      <w:lvlJc w:val="left"/>
      <w:pPr>
        <w:tabs>
          <w:tab w:val="num" w:pos="6251"/>
        </w:tabs>
        <w:ind w:left="6251" w:hanging="360"/>
      </w:pPr>
      <w:rPr>
        <w:rFonts w:ascii="Courier New" w:hAnsi="Courier New" w:cs="Courier New" w:hint="default"/>
      </w:rPr>
    </w:lvl>
    <w:lvl w:ilvl="8" w:tplc="0409001B" w:tentative="1">
      <w:start w:val="1"/>
      <w:numFmt w:val="bullet"/>
      <w:lvlText w:val=""/>
      <w:lvlJc w:val="left"/>
      <w:pPr>
        <w:tabs>
          <w:tab w:val="num" w:pos="6971"/>
        </w:tabs>
        <w:ind w:left="6971" w:hanging="360"/>
      </w:pPr>
      <w:rPr>
        <w:rFonts w:ascii="Wingdings" w:hAnsi="Wingdings" w:hint="default"/>
      </w:rPr>
    </w:lvl>
  </w:abstractNum>
  <w:abstractNum w:abstractNumId="45">
    <w:nsid w:val="6BA27C1B"/>
    <w:multiLevelType w:val="multilevel"/>
    <w:tmpl w:val="811ED944"/>
    <w:lvl w:ilvl="0">
      <w:start w:val="1"/>
      <w:numFmt w:val="decimal"/>
      <w:lvlText w:val="%1."/>
      <w:lvlJc w:val="left"/>
      <w:pPr>
        <w:ind w:left="720" w:hanging="360"/>
      </w:pPr>
      <w:rPr>
        <w:rFonts w:hint="default"/>
      </w:rPr>
    </w:lvl>
    <w:lvl w:ilvl="1">
      <w:start w:val="1"/>
      <w:numFmt w:val="decimal"/>
      <w:pStyle w:val="Stylee2"/>
      <w:isLgl/>
      <w:lvlText w:val="%1.%2"/>
      <w:lvlJc w:val="left"/>
      <w:pPr>
        <w:ind w:left="360" w:hanging="360"/>
      </w:pPr>
      <w:rPr>
        <w:rFonts w:hint="default"/>
      </w:rPr>
    </w:lvl>
    <w:lvl w:ilvl="2">
      <w:start w:val="1"/>
      <w:numFmt w:val="decimal"/>
      <w:pStyle w:val="Stylee3"/>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6D9542E9"/>
    <w:multiLevelType w:val="hybridMultilevel"/>
    <w:tmpl w:val="6E16AA94"/>
    <w:lvl w:ilvl="0" w:tplc="6C440F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B1634B"/>
    <w:multiLevelType w:val="hybridMultilevel"/>
    <w:tmpl w:val="0832A088"/>
    <w:lvl w:ilvl="0" w:tplc="FA08BF2C">
      <w:start w:val="4"/>
      <w:numFmt w:val="decimal"/>
      <w:pStyle w:val="Style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68F29F8"/>
    <w:multiLevelType w:val="hybridMultilevel"/>
    <w:tmpl w:val="8AAEB256"/>
    <w:lvl w:ilvl="0" w:tplc="1A78DD92">
      <w:start w:val="1"/>
      <w:numFmt w:val="decimal"/>
      <w:lvlText w:val="%1)"/>
      <w:lvlJc w:val="left"/>
      <w:pPr>
        <w:ind w:left="3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0E22B86">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B8E7662">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8CEC7A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494B82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11C85C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37EE934">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4A2AFFC">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E967DD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9">
    <w:nsid w:val="7905037E"/>
    <w:multiLevelType w:val="hybridMultilevel"/>
    <w:tmpl w:val="33DE54E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
    <w:nsid w:val="7C435FD4"/>
    <w:multiLevelType w:val="multilevel"/>
    <w:tmpl w:val="B158FADC"/>
    <w:lvl w:ilvl="0">
      <w:start w:val="1"/>
      <w:numFmt w:val="bullet"/>
      <w:pStyle w:val="Bulleted1Normal"/>
      <w:lvlText w:val=""/>
      <w:lvlJc w:val="left"/>
      <w:pPr>
        <w:tabs>
          <w:tab w:val="num" w:pos="284"/>
        </w:tabs>
        <w:ind w:left="284" w:hanging="284"/>
      </w:pPr>
      <w:rPr>
        <w:rFonts w:ascii="Wingdings 3" w:hAnsi="Wingdings 3" w:cs="Times New Roman" w:hint="default"/>
        <w:color w:val="800080"/>
        <w:sz w:val="24"/>
        <w:szCs w:val="24"/>
      </w:rPr>
    </w:lvl>
    <w:lvl w:ilvl="1">
      <w:start w:val="1"/>
      <w:numFmt w:val="bullet"/>
      <w:lvlText w:val=""/>
      <w:lvlJc w:val="left"/>
      <w:pPr>
        <w:tabs>
          <w:tab w:val="num" w:pos="567"/>
        </w:tabs>
        <w:ind w:left="567" w:hanging="283"/>
      </w:pPr>
      <w:rPr>
        <w:rFonts w:ascii="Symbol" w:hAnsi="Symbol" w:cs="Times New Roman" w:hint="default"/>
        <w:color w:val="666699"/>
        <w:sz w:val="22"/>
        <w:szCs w:val="24"/>
      </w:rPr>
    </w:lvl>
    <w:lvl w:ilvl="2">
      <w:start w:val="1"/>
      <w:numFmt w:val="bullet"/>
      <w:lvlText w:val=""/>
      <w:lvlJc w:val="left"/>
      <w:pPr>
        <w:tabs>
          <w:tab w:val="num" w:pos="851"/>
        </w:tabs>
        <w:ind w:left="851" w:hanging="284"/>
      </w:pPr>
      <w:rPr>
        <w:rFonts w:ascii="Wingdings" w:hAnsi="Wingdings" w:cs="Times New Roman" w:hint="default"/>
        <w:color w:val="008080"/>
        <w:sz w:val="16"/>
        <w:szCs w:val="16"/>
      </w:rPr>
    </w:lvl>
    <w:lvl w:ilvl="3">
      <w:start w:val="1"/>
      <w:numFmt w:val="bullet"/>
      <w:lvlText w:val=""/>
      <w:lvlJc w:val="left"/>
      <w:pPr>
        <w:tabs>
          <w:tab w:val="num" w:pos="3306"/>
        </w:tabs>
        <w:ind w:left="3306" w:hanging="360"/>
      </w:pPr>
      <w:rPr>
        <w:rFonts w:ascii="Symbol" w:hAnsi="Symbol" w:hint="default"/>
      </w:rPr>
    </w:lvl>
    <w:lvl w:ilvl="4">
      <w:start w:val="1"/>
      <w:numFmt w:val="bullet"/>
      <w:lvlText w:val="o"/>
      <w:lvlJc w:val="left"/>
      <w:pPr>
        <w:tabs>
          <w:tab w:val="num" w:pos="4026"/>
        </w:tabs>
        <w:ind w:left="4026" w:hanging="360"/>
      </w:pPr>
      <w:rPr>
        <w:rFonts w:ascii="Courier New" w:hAnsi="Courier New" w:cs="Courier New" w:hint="default"/>
      </w:rPr>
    </w:lvl>
    <w:lvl w:ilvl="5">
      <w:start w:val="1"/>
      <w:numFmt w:val="bullet"/>
      <w:lvlText w:val=""/>
      <w:lvlJc w:val="left"/>
      <w:pPr>
        <w:tabs>
          <w:tab w:val="num" w:pos="4746"/>
        </w:tabs>
        <w:ind w:left="4746" w:hanging="360"/>
      </w:pPr>
      <w:rPr>
        <w:rFonts w:ascii="Wingdings" w:hAnsi="Wingdings" w:hint="default"/>
      </w:rPr>
    </w:lvl>
    <w:lvl w:ilvl="6">
      <w:start w:val="1"/>
      <w:numFmt w:val="bullet"/>
      <w:lvlText w:val=""/>
      <w:lvlJc w:val="left"/>
      <w:pPr>
        <w:tabs>
          <w:tab w:val="num" w:pos="5466"/>
        </w:tabs>
        <w:ind w:left="5466" w:hanging="360"/>
      </w:pPr>
      <w:rPr>
        <w:rFonts w:ascii="Symbol" w:hAnsi="Symbol" w:hint="default"/>
      </w:rPr>
    </w:lvl>
    <w:lvl w:ilvl="7">
      <w:start w:val="1"/>
      <w:numFmt w:val="bullet"/>
      <w:lvlText w:val="o"/>
      <w:lvlJc w:val="left"/>
      <w:pPr>
        <w:tabs>
          <w:tab w:val="num" w:pos="6186"/>
        </w:tabs>
        <w:ind w:left="6186" w:hanging="360"/>
      </w:pPr>
      <w:rPr>
        <w:rFonts w:ascii="Courier New" w:hAnsi="Courier New" w:cs="Courier New" w:hint="default"/>
      </w:rPr>
    </w:lvl>
    <w:lvl w:ilvl="8">
      <w:start w:val="1"/>
      <w:numFmt w:val="bullet"/>
      <w:lvlText w:val=""/>
      <w:lvlJc w:val="left"/>
      <w:pPr>
        <w:tabs>
          <w:tab w:val="num" w:pos="6906"/>
        </w:tabs>
        <w:ind w:left="6906" w:hanging="360"/>
      </w:pPr>
      <w:rPr>
        <w:rFonts w:ascii="Wingdings" w:hAnsi="Wingdings" w:hint="default"/>
      </w:rPr>
    </w:lvl>
  </w:abstractNum>
  <w:abstractNum w:abstractNumId="51">
    <w:nsid w:val="7F00017A"/>
    <w:multiLevelType w:val="hybridMultilevel"/>
    <w:tmpl w:val="F334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7"/>
  </w:num>
  <w:num w:numId="4">
    <w:abstractNumId w:val="25"/>
  </w:num>
  <w:num w:numId="5">
    <w:abstractNumId w:val="44"/>
  </w:num>
  <w:num w:numId="6">
    <w:abstractNumId w:val="11"/>
  </w:num>
  <w:num w:numId="7">
    <w:abstractNumId w:val="40"/>
  </w:num>
  <w:num w:numId="8">
    <w:abstractNumId w:val="50"/>
  </w:num>
  <w:num w:numId="9">
    <w:abstractNumId w:val="32"/>
  </w:num>
  <w:num w:numId="10">
    <w:abstractNumId w:val="19"/>
  </w:num>
  <w:num w:numId="11">
    <w:abstractNumId w:val="4"/>
  </w:num>
  <w:num w:numId="12">
    <w:abstractNumId w:val="5"/>
  </w:num>
  <w:num w:numId="13">
    <w:abstractNumId w:val="2"/>
  </w:num>
  <w:num w:numId="14">
    <w:abstractNumId w:val="1"/>
  </w:num>
  <w:num w:numId="15">
    <w:abstractNumId w:val="0"/>
  </w:num>
  <w:num w:numId="16">
    <w:abstractNumId w:val="45"/>
  </w:num>
  <w:num w:numId="17">
    <w:abstractNumId w:val="35"/>
  </w:num>
  <w:num w:numId="18">
    <w:abstractNumId w:val="47"/>
  </w:num>
  <w:num w:numId="19">
    <w:abstractNumId w:val="10"/>
  </w:num>
  <w:num w:numId="20">
    <w:abstractNumId w:val="8"/>
  </w:num>
  <w:num w:numId="21">
    <w:abstractNumId w:val="9"/>
  </w:num>
  <w:num w:numId="22">
    <w:abstractNumId w:val="34"/>
  </w:num>
  <w:num w:numId="23">
    <w:abstractNumId w:val="48"/>
  </w:num>
  <w:num w:numId="24">
    <w:abstractNumId w:val="14"/>
  </w:num>
  <w:num w:numId="25">
    <w:abstractNumId w:val="30"/>
  </w:num>
  <w:num w:numId="26">
    <w:abstractNumId w:val="46"/>
  </w:num>
  <w:num w:numId="27">
    <w:abstractNumId w:val="38"/>
  </w:num>
  <w:num w:numId="28">
    <w:abstractNumId w:val="39"/>
  </w:num>
  <w:num w:numId="29">
    <w:abstractNumId w:val="18"/>
  </w:num>
  <w:num w:numId="30">
    <w:abstractNumId w:val="13"/>
  </w:num>
  <w:num w:numId="31">
    <w:abstractNumId w:val="43"/>
  </w:num>
  <w:num w:numId="32">
    <w:abstractNumId w:val="33"/>
  </w:num>
  <w:num w:numId="33">
    <w:abstractNumId w:val="29"/>
  </w:num>
  <w:num w:numId="34">
    <w:abstractNumId w:val="21"/>
  </w:num>
  <w:num w:numId="35">
    <w:abstractNumId w:val="26"/>
  </w:num>
  <w:num w:numId="36">
    <w:abstractNumId w:val="51"/>
  </w:num>
  <w:num w:numId="37">
    <w:abstractNumId w:val="28"/>
  </w:num>
  <w:num w:numId="38">
    <w:abstractNumId w:val="27"/>
  </w:num>
  <w:num w:numId="39">
    <w:abstractNumId w:val="31"/>
  </w:num>
  <w:num w:numId="40">
    <w:abstractNumId w:val="23"/>
  </w:num>
  <w:num w:numId="41">
    <w:abstractNumId w:val="16"/>
  </w:num>
  <w:num w:numId="42">
    <w:abstractNumId w:val="22"/>
  </w:num>
  <w:num w:numId="43">
    <w:abstractNumId w:val="37"/>
  </w:num>
  <w:num w:numId="44">
    <w:abstractNumId w:val="42"/>
  </w:num>
  <w:num w:numId="45">
    <w:abstractNumId w:val="41"/>
  </w:num>
  <w:num w:numId="46">
    <w:abstractNumId w:val="36"/>
  </w:num>
  <w:num w:numId="47">
    <w:abstractNumId w:val="15"/>
  </w:num>
  <w:num w:numId="48">
    <w:abstractNumId w:val="12"/>
  </w:num>
  <w:num w:numId="49">
    <w:abstractNumId w:val="20"/>
  </w:num>
  <w:num w:numId="50">
    <w:abstractNumId w:val="24"/>
  </w:num>
  <w:num w:numId="51">
    <w:abstractNumId w:val="7"/>
  </w:num>
  <w:num w:numId="52">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CC1"/>
    <w:rsid w:val="000010E4"/>
    <w:rsid w:val="000015DD"/>
    <w:rsid w:val="0000167C"/>
    <w:rsid w:val="0000283A"/>
    <w:rsid w:val="000029BA"/>
    <w:rsid w:val="000029BC"/>
    <w:rsid w:val="000031E7"/>
    <w:rsid w:val="00004A16"/>
    <w:rsid w:val="00004BAF"/>
    <w:rsid w:val="0000528E"/>
    <w:rsid w:val="00005636"/>
    <w:rsid w:val="00005A65"/>
    <w:rsid w:val="00007499"/>
    <w:rsid w:val="000075EE"/>
    <w:rsid w:val="00010E8F"/>
    <w:rsid w:val="00011133"/>
    <w:rsid w:val="00011520"/>
    <w:rsid w:val="00011A39"/>
    <w:rsid w:val="00012093"/>
    <w:rsid w:val="00012CB7"/>
    <w:rsid w:val="00012D7B"/>
    <w:rsid w:val="00013335"/>
    <w:rsid w:val="00013973"/>
    <w:rsid w:val="00014706"/>
    <w:rsid w:val="00015C39"/>
    <w:rsid w:val="00015EDD"/>
    <w:rsid w:val="00016801"/>
    <w:rsid w:val="00017AEA"/>
    <w:rsid w:val="0002048E"/>
    <w:rsid w:val="000209C6"/>
    <w:rsid w:val="00022025"/>
    <w:rsid w:val="00022525"/>
    <w:rsid w:val="0002267A"/>
    <w:rsid w:val="00022A1D"/>
    <w:rsid w:val="00023B28"/>
    <w:rsid w:val="00023BDD"/>
    <w:rsid w:val="00024994"/>
    <w:rsid w:val="00024A5F"/>
    <w:rsid w:val="00025106"/>
    <w:rsid w:val="00025376"/>
    <w:rsid w:val="00025761"/>
    <w:rsid w:val="000257D8"/>
    <w:rsid w:val="00025852"/>
    <w:rsid w:val="00025F00"/>
    <w:rsid w:val="000267CA"/>
    <w:rsid w:val="0002706B"/>
    <w:rsid w:val="000270AD"/>
    <w:rsid w:val="0003085E"/>
    <w:rsid w:val="00032B96"/>
    <w:rsid w:val="000334F3"/>
    <w:rsid w:val="000346A2"/>
    <w:rsid w:val="000347CB"/>
    <w:rsid w:val="000348FC"/>
    <w:rsid w:val="000352A9"/>
    <w:rsid w:val="00035983"/>
    <w:rsid w:val="00035D16"/>
    <w:rsid w:val="0003610B"/>
    <w:rsid w:val="00036284"/>
    <w:rsid w:val="000363B2"/>
    <w:rsid w:val="00036A25"/>
    <w:rsid w:val="00037694"/>
    <w:rsid w:val="0004056E"/>
    <w:rsid w:val="00040578"/>
    <w:rsid w:val="00040844"/>
    <w:rsid w:val="00040D7C"/>
    <w:rsid w:val="00041A77"/>
    <w:rsid w:val="00041D0B"/>
    <w:rsid w:val="00043F64"/>
    <w:rsid w:val="00044CF2"/>
    <w:rsid w:val="00045BB2"/>
    <w:rsid w:val="000461C6"/>
    <w:rsid w:val="00046410"/>
    <w:rsid w:val="000475FC"/>
    <w:rsid w:val="00050B6A"/>
    <w:rsid w:val="000515BA"/>
    <w:rsid w:val="000519DA"/>
    <w:rsid w:val="00051D0E"/>
    <w:rsid w:val="00052534"/>
    <w:rsid w:val="000529F2"/>
    <w:rsid w:val="00052D0D"/>
    <w:rsid w:val="0005359F"/>
    <w:rsid w:val="000541C8"/>
    <w:rsid w:val="00055D11"/>
    <w:rsid w:val="00055F6B"/>
    <w:rsid w:val="00055F87"/>
    <w:rsid w:val="00056A65"/>
    <w:rsid w:val="00057899"/>
    <w:rsid w:val="00057AAB"/>
    <w:rsid w:val="00057C41"/>
    <w:rsid w:val="00057C5B"/>
    <w:rsid w:val="000613B4"/>
    <w:rsid w:val="00061FAA"/>
    <w:rsid w:val="00062049"/>
    <w:rsid w:val="00062E5A"/>
    <w:rsid w:val="000630E8"/>
    <w:rsid w:val="000630FC"/>
    <w:rsid w:val="000649B2"/>
    <w:rsid w:val="0006506D"/>
    <w:rsid w:val="000652DA"/>
    <w:rsid w:val="000653D3"/>
    <w:rsid w:val="000655AD"/>
    <w:rsid w:val="00066B79"/>
    <w:rsid w:val="000672A5"/>
    <w:rsid w:val="00067616"/>
    <w:rsid w:val="00067811"/>
    <w:rsid w:val="0006796E"/>
    <w:rsid w:val="00067B20"/>
    <w:rsid w:val="00071315"/>
    <w:rsid w:val="00072789"/>
    <w:rsid w:val="000729F9"/>
    <w:rsid w:val="0007344B"/>
    <w:rsid w:val="0007357B"/>
    <w:rsid w:val="00073652"/>
    <w:rsid w:val="00073E20"/>
    <w:rsid w:val="0007470E"/>
    <w:rsid w:val="000754DC"/>
    <w:rsid w:val="000758DC"/>
    <w:rsid w:val="00081EBE"/>
    <w:rsid w:val="0008224A"/>
    <w:rsid w:val="000823BE"/>
    <w:rsid w:val="0008264A"/>
    <w:rsid w:val="00082796"/>
    <w:rsid w:val="00082D0D"/>
    <w:rsid w:val="00083A74"/>
    <w:rsid w:val="00084766"/>
    <w:rsid w:val="00085376"/>
    <w:rsid w:val="00086F48"/>
    <w:rsid w:val="00086F88"/>
    <w:rsid w:val="00090DFB"/>
    <w:rsid w:val="0009150F"/>
    <w:rsid w:val="00092875"/>
    <w:rsid w:val="00092EF2"/>
    <w:rsid w:val="000936B5"/>
    <w:rsid w:val="000944D4"/>
    <w:rsid w:val="0009616D"/>
    <w:rsid w:val="000977EF"/>
    <w:rsid w:val="00097F58"/>
    <w:rsid w:val="000A0449"/>
    <w:rsid w:val="000A0C4A"/>
    <w:rsid w:val="000A0F7A"/>
    <w:rsid w:val="000A1BA1"/>
    <w:rsid w:val="000A50DD"/>
    <w:rsid w:val="000A648D"/>
    <w:rsid w:val="000A6970"/>
    <w:rsid w:val="000A6EA3"/>
    <w:rsid w:val="000A7155"/>
    <w:rsid w:val="000A7304"/>
    <w:rsid w:val="000A79A1"/>
    <w:rsid w:val="000B0698"/>
    <w:rsid w:val="000B26D4"/>
    <w:rsid w:val="000B37EC"/>
    <w:rsid w:val="000B4A1C"/>
    <w:rsid w:val="000B55EC"/>
    <w:rsid w:val="000B6017"/>
    <w:rsid w:val="000B6685"/>
    <w:rsid w:val="000B6A4C"/>
    <w:rsid w:val="000B6B44"/>
    <w:rsid w:val="000C0630"/>
    <w:rsid w:val="000C0854"/>
    <w:rsid w:val="000C0B25"/>
    <w:rsid w:val="000C2161"/>
    <w:rsid w:val="000C2AF6"/>
    <w:rsid w:val="000C3417"/>
    <w:rsid w:val="000C4115"/>
    <w:rsid w:val="000C5D55"/>
    <w:rsid w:val="000C6593"/>
    <w:rsid w:val="000C67BD"/>
    <w:rsid w:val="000C6A03"/>
    <w:rsid w:val="000C775B"/>
    <w:rsid w:val="000C7A67"/>
    <w:rsid w:val="000D05C1"/>
    <w:rsid w:val="000D0E68"/>
    <w:rsid w:val="000D1EF5"/>
    <w:rsid w:val="000D2265"/>
    <w:rsid w:val="000D2EE3"/>
    <w:rsid w:val="000D3EF1"/>
    <w:rsid w:val="000D49FA"/>
    <w:rsid w:val="000D551D"/>
    <w:rsid w:val="000D62FE"/>
    <w:rsid w:val="000D67B8"/>
    <w:rsid w:val="000D74AD"/>
    <w:rsid w:val="000D7C47"/>
    <w:rsid w:val="000E01B7"/>
    <w:rsid w:val="000E03B4"/>
    <w:rsid w:val="000E108E"/>
    <w:rsid w:val="000E15E3"/>
    <w:rsid w:val="000E18F9"/>
    <w:rsid w:val="000E1DF7"/>
    <w:rsid w:val="000E2028"/>
    <w:rsid w:val="000E2489"/>
    <w:rsid w:val="000E37C9"/>
    <w:rsid w:val="000E4F5A"/>
    <w:rsid w:val="000E5516"/>
    <w:rsid w:val="000E6D2E"/>
    <w:rsid w:val="000E73A4"/>
    <w:rsid w:val="000E7D29"/>
    <w:rsid w:val="000F01B2"/>
    <w:rsid w:val="000F06D8"/>
    <w:rsid w:val="000F0ABF"/>
    <w:rsid w:val="000F1579"/>
    <w:rsid w:val="000F15EC"/>
    <w:rsid w:val="000F24AA"/>
    <w:rsid w:val="000F2BDB"/>
    <w:rsid w:val="000F3242"/>
    <w:rsid w:val="000F3F6F"/>
    <w:rsid w:val="000F4B71"/>
    <w:rsid w:val="000F4E20"/>
    <w:rsid w:val="000F502B"/>
    <w:rsid w:val="000F5719"/>
    <w:rsid w:val="000F5E90"/>
    <w:rsid w:val="000F72C3"/>
    <w:rsid w:val="000F75D4"/>
    <w:rsid w:val="000F7C96"/>
    <w:rsid w:val="00100172"/>
    <w:rsid w:val="001002B2"/>
    <w:rsid w:val="00101A0E"/>
    <w:rsid w:val="00102908"/>
    <w:rsid w:val="00103829"/>
    <w:rsid w:val="00103CAA"/>
    <w:rsid w:val="00103D9C"/>
    <w:rsid w:val="001057D7"/>
    <w:rsid w:val="00105AC8"/>
    <w:rsid w:val="00106912"/>
    <w:rsid w:val="00106FA9"/>
    <w:rsid w:val="00107BD1"/>
    <w:rsid w:val="00110A09"/>
    <w:rsid w:val="00111808"/>
    <w:rsid w:val="00111BC0"/>
    <w:rsid w:val="00111E6B"/>
    <w:rsid w:val="00112475"/>
    <w:rsid w:val="001124A0"/>
    <w:rsid w:val="00112BF8"/>
    <w:rsid w:val="00112D30"/>
    <w:rsid w:val="00112E29"/>
    <w:rsid w:val="00113284"/>
    <w:rsid w:val="00114684"/>
    <w:rsid w:val="00114BF3"/>
    <w:rsid w:val="00114CA8"/>
    <w:rsid w:val="001155E6"/>
    <w:rsid w:val="001159A5"/>
    <w:rsid w:val="00115D01"/>
    <w:rsid w:val="00116356"/>
    <w:rsid w:val="00117078"/>
    <w:rsid w:val="00117461"/>
    <w:rsid w:val="0012031F"/>
    <w:rsid w:val="00120E54"/>
    <w:rsid w:val="00122ED4"/>
    <w:rsid w:val="0012311E"/>
    <w:rsid w:val="00123DBD"/>
    <w:rsid w:val="001245FD"/>
    <w:rsid w:val="00125872"/>
    <w:rsid w:val="00125D88"/>
    <w:rsid w:val="0012641E"/>
    <w:rsid w:val="00126C9A"/>
    <w:rsid w:val="001271CB"/>
    <w:rsid w:val="00127B99"/>
    <w:rsid w:val="001308A8"/>
    <w:rsid w:val="00132090"/>
    <w:rsid w:val="0013260B"/>
    <w:rsid w:val="00132F14"/>
    <w:rsid w:val="00133230"/>
    <w:rsid w:val="0013326B"/>
    <w:rsid w:val="00133F40"/>
    <w:rsid w:val="00135B06"/>
    <w:rsid w:val="00135EF8"/>
    <w:rsid w:val="00136C73"/>
    <w:rsid w:val="00136F22"/>
    <w:rsid w:val="00137082"/>
    <w:rsid w:val="001370C7"/>
    <w:rsid w:val="0013722C"/>
    <w:rsid w:val="001373BD"/>
    <w:rsid w:val="00137719"/>
    <w:rsid w:val="00137B33"/>
    <w:rsid w:val="00137B7D"/>
    <w:rsid w:val="001418CB"/>
    <w:rsid w:val="00141B05"/>
    <w:rsid w:val="00141E3A"/>
    <w:rsid w:val="001420CA"/>
    <w:rsid w:val="001430E1"/>
    <w:rsid w:val="00143805"/>
    <w:rsid w:val="001441E7"/>
    <w:rsid w:val="0014472F"/>
    <w:rsid w:val="0014527C"/>
    <w:rsid w:val="00145819"/>
    <w:rsid w:val="00145850"/>
    <w:rsid w:val="00145AD7"/>
    <w:rsid w:val="00145B51"/>
    <w:rsid w:val="00145D5A"/>
    <w:rsid w:val="00146548"/>
    <w:rsid w:val="00146B8C"/>
    <w:rsid w:val="00147076"/>
    <w:rsid w:val="00147951"/>
    <w:rsid w:val="00147995"/>
    <w:rsid w:val="00147F3B"/>
    <w:rsid w:val="00150B0B"/>
    <w:rsid w:val="00150D76"/>
    <w:rsid w:val="001520BD"/>
    <w:rsid w:val="00152D3F"/>
    <w:rsid w:val="00152E3B"/>
    <w:rsid w:val="00153580"/>
    <w:rsid w:val="00153762"/>
    <w:rsid w:val="00154925"/>
    <w:rsid w:val="00154B64"/>
    <w:rsid w:val="00154F07"/>
    <w:rsid w:val="001552F3"/>
    <w:rsid w:val="00155A87"/>
    <w:rsid w:val="00156352"/>
    <w:rsid w:val="001568DA"/>
    <w:rsid w:val="001569D0"/>
    <w:rsid w:val="00157187"/>
    <w:rsid w:val="001572F4"/>
    <w:rsid w:val="0015773B"/>
    <w:rsid w:val="00157CFE"/>
    <w:rsid w:val="0016011C"/>
    <w:rsid w:val="0016014D"/>
    <w:rsid w:val="00160AF0"/>
    <w:rsid w:val="00161418"/>
    <w:rsid w:val="00161E95"/>
    <w:rsid w:val="001622CF"/>
    <w:rsid w:val="0016295B"/>
    <w:rsid w:val="00162B39"/>
    <w:rsid w:val="00162CB5"/>
    <w:rsid w:val="00162D94"/>
    <w:rsid w:val="00163629"/>
    <w:rsid w:val="0016415A"/>
    <w:rsid w:val="00164A62"/>
    <w:rsid w:val="00164D27"/>
    <w:rsid w:val="001657BB"/>
    <w:rsid w:val="00165E28"/>
    <w:rsid w:val="00165E52"/>
    <w:rsid w:val="00165FDE"/>
    <w:rsid w:val="00166582"/>
    <w:rsid w:val="00170A5B"/>
    <w:rsid w:val="00171F17"/>
    <w:rsid w:val="00171F80"/>
    <w:rsid w:val="00172ED8"/>
    <w:rsid w:val="0017382A"/>
    <w:rsid w:val="00173CC9"/>
    <w:rsid w:val="00173FB9"/>
    <w:rsid w:val="0017400E"/>
    <w:rsid w:val="001748B2"/>
    <w:rsid w:val="00174CC7"/>
    <w:rsid w:val="00175815"/>
    <w:rsid w:val="00175C46"/>
    <w:rsid w:val="0017678E"/>
    <w:rsid w:val="001768A6"/>
    <w:rsid w:val="00176EB7"/>
    <w:rsid w:val="00177316"/>
    <w:rsid w:val="0017751C"/>
    <w:rsid w:val="00177E27"/>
    <w:rsid w:val="001806B6"/>
    <w:rsid w:val="00180830"/>
    <w:rsid w:val="00180851"/>
    <w:rsid w:val="001829E2"/>
    <w:rsid w:val="00182B76"/>
    <w:rsid w:val="001831F1"/>
    <w:rsid w:val="00183F39"/>
    <w:rsid w:val="001842FE"/>
    <w:rsid w:val="00184451"/>
    <w:rsid w:val="0018620E"/>
    <w:rsid w:val="00186317"/>
    <w:rsid w:val="001866E1"/>
    <w:rsid w:val="001866FE"/>
    <w:rsid w:val="00190484"/>
    <w:rsid w:val="00190ADE"/>
    <w:rsid w:val="001917EE"/>
    <w:rsid w:val="00191859"/>
    <w:rsid w:val="00191E2A"/>
    <w:rsid w:val="00191EF9"/>
    <w:rsid w:val="0019241C"/>
    <w:rsid w:val="00192B1B"/>
    <w:rsid w:val="00193DD6"/>
    <w:rsid w:val="001941B9"/>
    <w:rsid w:val="00194A84"/>
    <w:rsid w:val="00194B6E"/>
    <w:rsid w:val="0019526E"/>
    <w:rsid w:val="00195379"/>
    <w:rsid w:val="001956CD"/>
    <w:rsid w:val="001958EB"/>
    <w:rsid w:val="001959C0"/>
    <w:rsid w:val="00195A42"/>
    <w:rsid w:val="00196903"/>
    <w:rsid w:val="001A0D9B"/>
    <w:rsid w:val="001A1625"/>
    <w:rsid w:val="001A1C11"/>
    <w:rsid w:val="001A21A6"/>
    <w:rsid w:val="001A3AF3"/>
    <w:rsid w:val="001A45FF"/>
    <w:rsid w:val="001A4E84"/>
    <w:rsid w:val="001A515A"/>
    <w:rsid w:val="001A536D"/>
    <w:rsid w:val="001A6231"/>
    <w:rsid w:val="001A6F7E"/>
    <w:rsid w:val="001A7FC0"/>
    <w:rsid w:val="001B0C12"/>
    <w:rsid w:val="001B15D8"/>
    <w:rsid w:val="001B15E3"/>
    <w:rsid w:val="001B2032"/>
    <w:rsid w:val="001B22B2"/>
    <w:rsid w:val="001B2436"/>
    <w:rsid w:val="001B3096"/>
    <w:rsid w:val="001B37BF"/>
    <w:rsid w:val="001B3849"/>
    <w:rsid w:val="001B3EC8"/>
    <w:rsid w:val="001B4D60"/>
    <w:rsid w:val="001B5C51"/>
    <w:rsid w:val="001B6000"/>
    <w:rsid w:val="001B6369"/>
    <w:rsid w:val="001B75E3"/>
    <w:rsid w:val="001B75E7"/>
    <w:rsid w:val="001B7C55"/>
    <w:rsid w:val="001B7D2D"/>
    <w:rsid w:val="001C020F"/>
    <w:rsid w:val="001C06B7"/>
    <w:rsid w:val="001C1AC7"/>
    <w:rsid w:val="001C1E4B"/>
    <w:rsid w:val="001C1F81"/>
    <w:rsid w:val="001C2062"/>
    <w:rsid w:val="001C220A"/>
    <w:rsid w:val="001C3054"/>
    <w:rsid w:val="001C3133"/>
    <w:rsid w:val="001C3D36"/>
    <w:rsid w:val="001C479D"/>
    <w:rsid w:val="001C52EB"/>
    <w:rsid w:val="001C53EB"/>
    <w:rsid w:val="001C59AC"/>
    <w:rsid w:val="001C5AF4"/>
    <w:rsid w:val="001C66C4"/>
    <w:rsid w:val="001C7AA0"/>
    <w:rsid w:val="001D05E1"/>
    <w:rsid w:val="001D14B0"/>
    <w:rsid w:val="001D22DB"/>
    <w:rsid w:val="001D2FE3"/>
    <w:rsid w:val="001D3746"/>
    <w:rsid w:val="001D3B22"/>
    <w:rsid w:val="001D3B34"/>
    <w:rsid w:val="001D3DDF"/>
    <w:rsid w:val="001D586C"/>
    <w:rsid w:val="001D5DDF"/>
    <w:rsid w:val="001D5F83"/>
    <w:rsid w:val="001D6983"/>
    <w:rsid w:val="001D6DFA"/>
    <w:rsid w:val="001E1444"/>
    <w:rsid w:val="001E1B86"/>
    <w:rsid w:val="001E20B8"/>
    <w:rsid w:val="001E2434"/>
    <w:rsid w:val="001E2762"/>
    <w:rsid w:val="001E3018"/>
    <w:rsid w:val="001E390B"/>
    <w:rsid w:val="001E3AB7"/>
    <w:rsid w:val="001E42BF"/>
    <w:rsid w:val="001E47C3"/>
    <w:rsid w:val="001E5F02"/>
    <w:rsid w:val="001E613A"/>
    <w:rsid w:val="001F024E"/>
    <w:rsid w:val="001F1449"/>
    <w:rsid w:val="001F1B8B"/>
    <w:rsid w:val="001F1C32"/>
    <w:rsid w:val="001F29D0"/>
    <w:rsid w:val="001F2B43"/>
    <w:rsid w:val="001F2C16"/>
    <w:rsid w:val="001F31F3"/>
    <w:rsid w:val="001F3625"/>
    <w:rsid w:val="001F375A"/>
    <w:rsid w:val="001F395F"/>
    <w:rsid w:val="001F3A22"/>
    <w:rsid w:val="001F46A0"/>
    <w:rsid w:val="001F4E24"/>
    <w:rsid w:val="001F5412"/>
    <w:rsid w:val="001F5666"/>
    <w:rsid w:val="001F5A69"/>
    <w:rsid w:val="001F5F56"/>
    <w:rsid w:val="001F633C"/>
    <w:rsid w:val="001F64F0"/>
    <w:rsid w:val="001F771E"/>
    <w:rsid w:val="00200B8A"/>
    <w:rsid w:val="002017BC"/>
    <w:rsid w:val="0020199C"/>
    <w:rsid w:val="002019D6"/>
    <w:rsid w:val="00201A4F"/>
    <w:rsid w:val="00201CD5"/>
    <w:rsid w:val="0020243C"/>
    <w:rsid w:val="00202F66"/>
    <w:rsid w:val="00203069"/>
    <w:rsid w:val="002033B8"/>
    <w:rsid w:val="00203506"/>
    <w:rsid w:val="00203FB2"/>
    <w:rsid w:val="00204617"/>
    <w:rsid w:val="00204A08"/>
    <w:rsid w:val="00205678"/>
    <w:rsid w:val="00205778"/>
    <w:rsid w:val="0020607D"/>
    <w:rsid w:val="0020689D"/>
    <w:rsid w:val="002068AA"/>
    <w:rsid w:val="00206909"/>
    <w:rsid w:val="00206F39"/>
    <w:rsid w:val="00207170"/>
    <w:rsid w:val="00207377"/>
    <w:rsid w:val="002075F9"/>
    <w:rsid w:val="00210C53"/>
    <w:rsid w:val="002111FC"/>
    <w:rsid w:val="00211E78"/>
    <w:rsid w:val="00212617"/>
    <w:rsid w:val="00212DA9"/>
    <w:rsid w:val="0021346E"/>
    <w:rsid w:val="0021431D"/>
    <w:rsid w:val="0021498C"/>
    <w:rsid w:val="00214B71"/>
    <w:rsid w:val="00214EA8"/>
    <w:rsid w:val="002158E8"/>
    <w:rsid w:val="00215C73"/>
    <w:rsid w:val="0021658C"/>
    <w:rsid w:val="0021701B"/>
    <w:rsid w:val="0021781B"/>
    <w:rsid w:val="00217892"/>
    <w:rsid w:val="00217A1E"/>
    <w:rsid w:val="00220B50"/>
    <w:rsid w:val="00220B64"/>
    <w:rsid w:val="00221F11"/>
    <w:rsid w:val="00222CC6"/>
    <w:rsid w:val="00224A6D"/>
    <w:rsid w:val="00224D6E"/>
    <w:rsid w:val="00224EDD"/>
    <w:rsid w:val="0022563F"/>
    <w:rsid w:val="0022636D"/>
    <w:rsid w:val="00227823"/>
    <w:rsid w:val="002309B2"/>
    <w:rsid w:val="00231CE8"/>
    <w:rsid w:val="0023201A"/>
    <w:rsid w:val="0023436E"/>
    <w:rsid w:val="00234B08"/>
    <w:rsid w:val="00234F5D"/>
    <w:rsid w:val="00234FB7"/>
    <w:rsid w:val="0023562F"/>
    <w:rsid w:val="002367E4"/>
    <w:rsid w:val="00236DB9"/>
    <w:rsid w:val="0023712A"/>
    <w:rsid w:val="00237BAF"/>
    <w:rsid w:val="00237E51"/>
    <w:rsid w:val="002417C7"/>
    <w:rsid w:val="0024198A"/>
    <w:rsid w:val="00241C2C"/>
    <w:rsid w:val="00242B87"/>
    <w:rsid w:val="0024334D"/>
    <w:rsid w:val="0024362A"/>
    <w:rsid w:val="002437B7"/>
    <w:rsid w:val="00243D1F"/>
    <w:rsid w:val="0024418A"/>
    <w:rsid w:val="00244346"/>
    <w:rsid w:val="00245B3C"/>
    <w:rsid w:val="00246014"/>
    <w:rsid w:val="00246053"/>
    <w:rsid w:val="002461E0"/>
    <w:rsid w:val="002468FE"/>
    <w:rsid w:val="002477E7"/>
    <w:rsid w:val="002500DE"/>
    <w:rsid w:val="00250A76"/>
    <w:rsid w:val="002510CB"/>
    <w:rsid w:val="00251D23"/>
    <w:rsid w:val="00252020"/>
    <w:rsid w:val="00252153"/>
    <w:rsid w:val="0025455E"/>
    <w:rsid w:val="002546CC"/>
    <w:rsid w:val="00254AAE"/>
    <w:rsid w:val="00254C4E"/>
    <w:rsid w:val="00255B95"/>
    <w:rsid w:val="00255DC2"/>
    <w:rsid w:val="00255F02"/>
    <w:rsid w:val="002571E6"/>
    <w:rsid w:val="00257D24"/>
    <w:rsid w:val="00260182"/>
    <w:rsid w:val="00260CBB"/>
    <w:rsid w:val="0026251C"/>
    <w:rsid w:val="00262576"/>
    <w:rsid w:val="00262EF4"/>
    <w:rsid w:val="0026323F"/>
    <w:rsid w:val="00263394"/>
    <w:rsid w:val="002635DE"/>
    <w:rsid w:val="002637BF"/>
    <w:rsid w:val="002642E7"/>
    <w:rsid w:val="0026503E"/>
    <w:rsid w:val="002659C0"/>
    <w:rsid w:val="00266209"/>
    <w:rsid w:val="002664F9"/>
    <w:rsid w:val="00267587"/>
    <w:rsid w:val="00270599"/>
    <w:rsid w:val="00270D74"/>
    <w:rsid w:val="00271153"/>
    <w:rsid w:val="00271456"/>
    <w:rsid w:val="002719F0"/>
    <w:rsid w:val="00272746"/>
    <w:rsid w:val="002731AA"/>
    <w:rsid w:val="002731E4"/>
    <w:rsid w:val="00274E1B"/>
    <w:rsid w:val="00276300"/>
    <w:rsid w:val="00277E05"/>
    <w:rsid w:val="002800F1"/>
    <w:rsid w:val="00281F4C"/>
    <w:rsid w:val="00283346"/>
    <w:rsid w:val="00283B91"/>
    <w:rsid w:val="00284844"/>
    <w:rsid w:val="00284951"/>
    <w:rsid w:val="00284D4D"/>
    <w:rsid w:val="00285D69"/>
    <w:rsid w:val="00285E48"/>
    <w:rsid w:val="00287D3B"/>
    <w:rsid w:val="00287E68"/>
    <w:rsid w:val="00290648"/>
    <w:rsid w:val="00290DB3"/>
    <w:rsid w:val="00292503"/>
    <w:rsid w:val="00292905"/>
    <w:rsid w:val="0029306C"/>
    <w:rsid w:val="00293CA1"/>
    <w:rsid w:val="00293F01"/>
    <w:rsid w:val="00294B3F"/>
    <w:rsid w:val="002954C3"/>
    <w:rsid w:val="00295F66"/>
    <w:rsid w:val="00297C49"/>
    <w:rsid w:val="002A2387"/>
    <w:rsid w:val="002A27B2"/>
    <w:rsid w:val="002A2C2E"/>
    <w:rsid w:val="002A2CC3"/>
    <w:rsid w:val="002A34D1"/>
    <w:rsid w:val="002A464D"/>
    <w:rsid w:val="002A53BE"/>
    <w:rsid w:val="002A562F"/>
    <w:rsid w:val="002A591A"/>
    <w:rsid w:val="002A59EE"/>
    <w:rsid w:val="002A628C"/>
    <w:rsid w:val="002A682E"/>
    <w:rsid w:val="002A74A0"/>
    <w:rsid w:val="002A7F0D"/>
    <w:rsid w:val="002B0B19"/>
    <w:rsid w:val="002B136A"/>
    <w:rsid w:val="002B1CFE"/>
    <w:rsid w:val="002B312C"/>
    <w:rsid w:val="002B3232"/>
    <w:rsid w:val="002B3B12"/>
    <w:rsid w:val="002B4071"/>
    <w:rsid w:val="002B5F6D"/>
    <w:rsid w:val="002C1F9E"/>
    <w:rsid w:val="002C220D"/>
    <w:rsid w:val="002C2D85"/>
    <w:rsid w:val="002C3199"/>
    <w:rsid w:val="002C36C1"/>
    <w:rsid w:val="002C41FE"/>
    <w:rsid w:val="002C5096"/>
    <w:rsid w:val="002C59F2"/>
    <w:rsid w:val="002C6271"/>
    <w:rsid w:val="002C6E90"/>
    <w:rsid w:val="002C714C"/>
    <w:rsid w:val="002D07A9"/>
    <w:rsid w:val="002D12A1"/>
    <w:rsid w:val="002D14BF"/>
    <w:rsid w:val="002D183B"/>
    <w:rsid w:val="002D18FA"/>
    <w:rsid w:val="002D1977"/>
    <w:rsid w:val="002D2645"/>
    <w:rsid w:val="002D2817"/>
    <w:rsid w:val="002D32E5"/>
    <w:rsid w:val="002D346E"/>
    <w:rsid w:val="002D5F4B"/>
    <w:rsid w:val="002D604F"/>
    <w:rsid w:val="002D6797"/>
    <w:rsid w:val="002D6BB1"/>
    <w:rsid w:val="002D74A0"/>
    <w:rsid w:val="002E224B"/>
    <w:rsid w:val="002E26FA"/>
    <w:rsid w:val="002E2948"/>
    <w:rsid w:val="002E3079"/>
    <w:rsid w:val="002E56F2"/>
    <w:rsid w:val="002E5F83"/>
    <w:rsid w:val="002E619A"/>
    <w:rsid w:val="002E6B16"/>
    <w:rsid w:val="002E6D8F"/>
    <w:rsid w:val="002E7EAC"/>
    <w:rsid w:val="002F03C4"/>
    <w:rsid w:val="002F1083"/>
    <w:rsid w:val="002F1782"/>
    <w:rsid w:val="002F2E75"/>
    <w:rsid w:val="002F3327"/>
    <w:rsid w:val="002F34C2"/>
    <w:rsid w:val="002F3CF3"/>
    <w:rsid w:val="002F4B25"/>
    <w:rsid w:val="002F4CE4"/>
    <w:rsid w:val="002F4FB9"/>
    <w:rsid w:val="002F59DF"/>
    <w:rsid w:val="002F6308"/>
    <w:rsid w:val="002F7326"/>
    <w:rsid w:val="002F7B9E"/>
    <w:rsid w:val="003000CC"/>
    <w:rsid w:val="00300177"/>
    <w:rsid w:val="00300933"/>
    <w:rsid w:val="00300B14"/>
    <w:rsid w:val="00300D31"/>
    <w:rsid w:val="00301FDC"/>
    <w:rsid w:val="00302EBD"/>
    <w:rsid w:val="00303233"/>
    <w:rsid w:val="003033BA"/>
    <w:rsid w:val="003041C5"/>
    <w:rsid w:val="003046E0"/>
    <w:rsid w:val="00304CA7"/>
    <w:rsid w:val="00305E50"/>
    <w:rsid w:val="00306150"/>
    <w:rsid w:val="00306AA2"/>
    <w:rsid w:val="00306EFC"/>
    <w:rsid w:val="003071C3"/>
    <w:rsid w:val="00307CBC"/>
    <w:rsid w:val="00311428"/>
    <w:rsid w:val="0031183A"/>
    <w:rsid w:val="003118B3"/>
    <w:rsid w:val="00312AA8"/>
    <w:rsid w:val="00313239"/>
    <w:rsid w:val="0031337D"/>
    <w:rsid w:val="003133F2"/>
    <w:rsid w:val="00313B92"/>
    <w:rsid w:val="00314459"/>
    <w:rsid w:val="003157E2"/>
    <w:rsid w:val="00315AC6"/>
    <w:rsid w:val="0031683A"/>
    <w:rsid w:val="00316F1B"/>
    <w:rsid w:val="0031777F"/>
    <w:rsid w:val="003206AB"/>
    <w:rsid w:val="00320B66"/>
    <w:rsid w:val="00320D96"/>
    <w:rsid w:val="00321902"/>
    <w:rsid w:val="003228E2"/>
    <w:rsid w:val="00322904"/>
    <w:rsid w:val="00322F22"/>
    <w:rsid w:val="00323363"/>
    <w:rsid w:val="00324719"/>
    <w:rsid w:val="0032492D"/>
    <w:rsid w:val="0032520E"/>
    <w:rsid w:val="00325446"/>
    <w:rsid w:val="0032552F"/>
    <w:rsid w:val="00325675"/>
    <w:rsid w:val="0032784A"/>
    <w:rsid w:val="00327CEF"/>
    <w:rsid w:val="00327E79"/>
    <w:rsid w:val="0033078A"/>
    <w:rsid w:val="0033214E"/>
    <w:rsid w:val="003324E1"/>
    <w:rsid w:val="003327D3"/>
    <w:rsid w:val="003331DC"/>
    <w:rsid w:val="00333200"/>
    <w:rsid w:val="00334689"/>
    <w:rsid w:val="00334A1C"/>
    <w:rsid w:val="00335A65"/>
    <w:rsid w:val="00335B34"/>
    <w:rsid w:val="00337CBD"/>
    <w:rsid w:val="00337FFA"/>
    <w:rsid w:val="0034003D"/>
    <w:rsid w:val="00340838"/>
    <w:rsid w:val="003411D0"/>
    <w:rsid w:val="0034164D"/>
    <w:rsid w:val="00341A4B"/>
    <w:rsid w:val="00341F86"/>
    <w:rsid w:val="00342647"/>
    <w:rsid w:val="00342676"/>
    <w:rsid w:val="003449D1"/>
    <w:rsid w:val="0034527A"/>
    <w:rsid w:val="003455BC"/>
    <w:rsid w:val="003460A3"/>
    <w:rsid w:val="0034652F"/>
    <w:rsid w:val="00347689"/>
    <w:rsid w:val="003476D0"/>
    <w:rsid w:val="00347A99"/>
    <w:rsid w:val="00347D45"/>
    <w:rsid w:val="00347EAD"/>
    <w:rsid w:val="0035065C"/>
    <w:rsid w:val="00351056"/>
    <w:rsid w:val="003510AD"/>
    <w:rsid w:val="00351EAC"/>
    <w:rsid w:val="003530C9"/>
    <w:rsid w:val="003538A6"/>
    <w:rsid w:val="00353B01"/>
    <w:rsid w:val="00353B2A"/>
    <w:rsid w:val="00353D15"/>
    <w:rsid w:val="0035415E"/>
    <w:rsid w:val="00354333"/>
    <w:rsid w:val="00354566"/>
    <w:rsid w:val="003546C9"/>
    <w:rsid w:val="00354BA5"/>
    <w:rsid w:val="00354E29"/>
    <w:rsid w:val="0035533B"/>
    <w:rsid w:val="00355883"/>
    <w:rsid w:val="00356171"/>
    <w:rsid w:val="0035631B"/>
    <w:rsid w:val="00356B50"/>
    <w:rsid w:val="00357693"/>
    <w:rsid w:val="00357FA7"/>
    <w:rsid w:val="003611DD"/>
    <w:rsid w:val="00361FA6"/>
    <w:rsid w:val="003623A7"/>
    <w:rsid w:val="00362B00"/>
    <w:rsid w:val="00363496"/>
    <w:rsid w:val="00363F9A"/>
    <w:rsid w:val="003642E1"/>
    <w:rsid w:val="0036433E"/>
    <w:rsid w:val="00365F9C"/>
    <w:rsid w:val="003679EE"/>
    <w:rsid w:val="00370E61"/>
    <w:rsid w:val="00371025"/>
    <w:rsid w:val="003712B6"/>
    <w:rsid w:val="00372C50"/>
    <w:rsid w:val="003738A4"/>
    <w:rsid w:val="00374071"/>
    <w:rsid w:val="003744E0"/>
    <w:rsid w:val="00374D66"/>
    <w:rsid w:val="00374DB7"/>
    <w:rsid w:val="003753C7"/>
    <w:rsid w:val="00375B57"/>
    <w:rsid w:val="00375F42"/>
    <w:rsid w:val="00376409"/>
    <w:rsid w:val="00376D34"/>
    <w:rsid w:val="00377296"/>
    <w:rsid w:val="0037739D"/>
    <w:rsid w:val="003774FD"/>
    <w:rsid w:val="00377CF8"/>
    <w:rsid w:val="003804EA"/>
    <w:rsid w:val="00381A26"/>
    <w:rsid w:val="00381F4E"/>
    <w:rsid w:val="0038229B"/>
    <w:rsid w:val="00383599"/>
    <w:rsid w:val="003844A5"/>
    <w:rsid w:val="003858BF"/>
    <w:rsid w:val="00385A4F"/>
    <w:rsid w:val="00385B49"/>
    <w:rsid w:val="00385C0C"/>
    <w:rsid w:val="00386180"/>
    <w:rsid w:val="003862C2"/>
    <w:rsid w:val="00387675"/>
    <w:rsid w:val="00387DBD"/>
    <w:rsid w:val="00391636"/>
    <w:rsid w:val="003917A9"/>
    <w:rsid w:val="00391B00"/>
    <w:rsid w:val="00391E04"/>
    <w:rsid w:val="00392250"/>
    <w:rsid w:val="0039478B"/>
    <w:rsid w:val="00394C18"/>
    <w:rsid w:val="003952DE"/>
    <w:rsid w:val="0039538B"/>
    <w:rsid w:val="00395818"/>
    <w:rsid w:val="003959EE"/>
    <w:rsid w:val="00395B44"/>
    <w:rsid w:val="00395C31"/>
    <w:rsid w:val="003962E6"/>
    <w:rsid w:val="00396EB4"/>
    <w:rsid w:val="00396F53"/>
    <w:rsid w:val="00396F5B"/>
    <w:rsid w:val="00397D5E"/>
    <w:rsid w:val="003A0633"/>
    <w:rsid w:val="003A0803"/>
    <w:rsid w:val="003A13AE"/>
    <w:rsid w:val="003A15D8"/>
    <w:rsid w:val="003A21BD"/>
    <w:rsid w:val="003A3063"/>
    <w:rsid w:val="003A3EC5"/>
    <w:rsid w:val="003A46D9"/>
    <w:rsid w:val="003A490F"/>
    <w:rsid w:val="003A576D"/>
    <w:rsid w:val="003A5785"/>
    <w:rsid w:val="003A685F"/>
    <w:rsid w:val="003B002E"/>
    <w:rsid w:val="003B0214"/>
    <w:rsid w:val="003B136C"/>
    <w:rsid w:val="003B180E"/>
    <w:rsid w:val="003B2982"/>
    <w:rsid w:val="003B2C62"/>
    <w:rsid w:val="003B30F6"/>
    <w:rsid w:val="003B42D1"/>
    <w:rsid w:val="003B43FF"/>
    <w:rsid w:val="003B462C"/>
    <w:rsid w:val="003B51C7"/>
    <w:rsid w:val="003B5C1F"/>
    <w:rsid w:val="003B617A"/>
    <w:rsid w:val="003B664A"/>
    <w:rsid w:val="003B7100"/>
    <w:rsid w:val="003B72C1"/>
    <w:rsid w:val="003B740C"/>
    <w:rsid w:val="003C0F39"/>
    <w:rsid w:val="003C180B"/>
    <w:rsid w:val="003C2922"/>
    <w:rsid w:val="003C2F0D"/>
    <w:rsid w:val="003C366F"/>
    <w:rsid w:val="003C3CBB"/>
    <w:rsid w:val="003C4162"/>
    <w:rsid w:val="003C4782"/>
    <w:rsid w:val="003C66E3"/>
    <w:rsid w:val="003C7098"/>
    <w:rsid w:val="003C7DEF"/>
    <w:rsid w:val="003D0255"/>
    <w:rsid w:val="003D0621"/>
    <w:rsid w:val="003D07CE"/>
    <w:rsid w:val="003D0841"/>
    <w:rsid w:val="003D0CBB"/>
    <w:rsid w:val="003D0F69"/>
    <w:rsid w:val="003D1536"/>
    <w:rsid w:val="003D1B91"/>
    <w:rsid w:val="003D2F53"/>
    <w:rsid w:val="003D2FFE"/>
    <w:rsid w:val="003D3634"/>
    <w:rsid w:val="003D3891"/>
    <w:rsid w:val="003D3EB6"/>
    <w:rsid w:val="003D43BB"/>
    <w:rsid w:val="003D7064"/>
    <w:rsid w:val="003D7E3D"/>
    <w:rsid w:val="003E01B6"/>
    <w:rsid w:val="003E04E8"/>
    <w:rsid w:val="003E15EA"/>
    <w:rsid w:val="003E15F1"/>
    <w:rsid w:val="003E1962"/>
    <w:rsid w:val="003E1FAA"/>
    <w:rsid w:val="003E4395"/>
    <w:rsid w:val="003E4686"/>
    <w:rsid w:val="003E55B4"/>
    <w:rsid w:val="003E5C16"/>
    <w:rsid w:val="003E5F05"/>
    <w:rsid w:val="003E720D"/>
    <w:rsid w:val="003E7C49"/>
    <w:rsid w:val="003F154F"/>
    <w:rsid w:val="003F1F97"/>
    <w:rsid w:val="003F288F"/>
    <w:rsid w:val="003F30BE"/>
    <w:rsid w:val="003F3367"/>
    <w:rsid w:val="003F33BC"/>
    <w:rsid w:val="003F5001"/>
    <w:rsid w:val="003F543E"/>
    <w:rsid w:val="003F58F6"/>
    <w:rsid w:val="003F6C87"/>
    <w:rsid w:val="003F71F8"/>
    <w:rsid w:val="003F75B5"/>
    <w:rsid w:val="003F7849"/>
    <w:rsid w:val="003F7A98"/>
    <w:rsid w:val="004003D3"/>
    <w:rsid w:val="00400588"/>
    <w:rsid w:val="00401C36"/>
    <w:rsid w:val="00402119"/>
    <w:rsid w:val="00402335"/>
    <w:rsid w:val="00402F58"/>
    <w:rsid w:val="00405BDA"/>
    <w:rsid w:val="00405D5F"/>
    <w:rsid w:val="004070EE"/>
    <w:rsid w:val="004071C6"/>
    <w:rsid w:val="0040765A"/>
    <w:rsid w:val="004077FA"/>
    <w:rsid w:val="00407AA4"/>
    <w:rsid w:val="00407D41"/>
    <w:rsid w:val="00407F56"/>
    <w:rsid w:val="00410206"/>
    <w:rsid w:val="0041048A"/>
    <w:rsid w:val="00410B0E"/>
    <w:rsid w:val="00410EDB"/>
    <w:rsid w:val="00411316"/>
    <w:rsid w:val="00411CAB"/>
    <w:rsid w:val="00412707"/>
    <w:rsid w:val="004127E7"/>
    <w:rsid w:val="004134A5"/>
    <w:rsid w:val="0041366D"/>
    <w:rsid w:val="00414120"/>
    <w:rsid w:val="004146C8"/>
    <w:rsid w:val="004152D9"/>
    <w:rsid w:val="0041561D"/>
    <w:rsid w:val="00415A78"/>
    <w:rsid w:val="0041655D"/>
    <w:rsid w:val="004167F4"/>
    <w:rsid w:val="004171CE"/>
    <w:rsid w:val="00417353"/>
    <w:rsid w:val="004175B6"/>
    <w:rsid w:val="00417E12"/>
    <w:rsid w:val="00417FF5"/>
    <w:rsid w:val="00421023"/>
    <w:rsid w:val="00421E9C"/>
    <w:rsid w:val="00422E26"/>
    <w:rsid w:val="004236A6"/>
    <w:rsid w:val="00424202"/>
    <w:rsid w:val="00424640"/>
    <w:rsid w:val="00425175"/>
    <w:rsid w:val="004259E5"/>
    <w:rsid w:val="00425AB7"/>
    <w:rsid w:val="00426B84"/>
    <w:rsid w:val="004273B5"/>
    <w:rsid w:val="004276E8"/>
    <w:rsid w:val="004309FE"/>
    <w:rsid w:val="00430E96"/>
    <w:rsid w:val="004318EF"/>
    <w:rsid w:val="00431900"/>
    <w:rsid w:val="004319BA"/>
    <w:rsid w:val="00431A3E"/>
    <w:rsid w:val="00432262"/>
    <w:rsid w:val="004327E3"/>
    <w:rsid w:val="00433635"/>
    <w:rsid w:val="00433A31"/>
    <w:rsid w:val="004355E0"/>
    <w:rsid w:val="0043723E"/>
    <w:rsid w:val="004407F8"/>
    <w:rsid w:val="00440CEC"/>
    <w:rsid w:val="00442280"/>
    <w:rsid w:val="004427DB"/>
    <w:rsid w:val="004429A2"/>
    <w:rsid w:val="00443F9E"/>
    <w:rsid w:val="00444BEE"/>
    <w:rsid w:val="00444C0F"/>
    <w:rsid w:val="00445349"/>
    <w:rsid w:val="00445E13"/>
    <w:rsid w:val="0044639E"/>
    <w:rsid w:val="00446443"/>
    <w:rsid w:val="0044716B"/>
    <w:rsid w:val="004476DB"/>
    <w:rsid w:val="004477CD"/>
    <w:rsid w:val="004514FE"/>
    <w:rsid w:val="004521E1"/>
    <w:rsid w:val="00452CF0"/>
    <w:rsid w:val="004532CA"/>
    <w:rsid w:val="00453320"/>
    <w:rsid w:val="004536A2"/>
    <w:rsid w:val="00453AA2"/>
    <w:rsid w:val="00454748"/>
    <w:rsid w:val="0045565D"/>
    <w:rsid w:val="00455C3D"/>
    <w:rsid w:val="00456066"/>
    <w:rsid w:val="004561A3"/>
    <w:rsid w:val="0045673A"/>
    <w:rsid w:val="00456B51"/>
    <w:rsid w:val="00456E3A"/>
    <w:rsid w:val="004570EF"/>
    <w:rsid w:val="0045787F"/>
    <w:rsid w:val="00460537"/>
    <w:rsid w:val="004607FD"/>
    <w:rsid w:val="0046123F"/>
    <w:rsid w:val="00462199"/>
    <w:rsid w:val="00462993"/>
    <w:rsid w:val="00464CD6"/>
    <w:rsid w:val="00464F1F"/>
    <w:rsid w:val="00465032"/>
    <w:rsid w:val="00465274"/>
    <w:rsid w:val="004655B1"/>
    <w:rsid w:val="004664A2"/>
    <w:rsid w:val="004671EC"/>
    <w:rsid w:val="00467364"/>
    <w:rsid w:val="004707EA"/>
    <w:rsid w:val="0047188F"/>
    <w:rsid w:val="00473720"/>
    <w:rsid w:val="00473EDA"/>
    <w:rsid w:val="00473F40"/>
    <w:rsid w:val="00477977"/>
    <w:rsid w:val="004802BE"/>
    <w:rsid w:val="004805A2"/>
    <w:rsid w:val="00481350"/>
    <w:rsid w:val="004820D5"/>
    <w:rsid w:val="004822E3"/>
    <w:rsid w:val="00482C88"/>
    <w:rsid w:val="00484533"/>
    <w:rsid w:val="00486473"/>
    <w:rsid w:val="004865FB"/>
    <w:rsid w:val="00486B2C"/>
    <w:rsid w:val="00486B81"/>
    <w:rsid w:val="00487AEA"/>
    <w:rsid w:val="00490242"/>
    <w:rsid w:val="004907A2"/>
    <w:rsid w:val="00490AC4"/>
    <w:rsid w:val="0049142B"/>
    <w:rsid w:val="0049150B"/>
    <w:rsid w:val="00491557"/>
    <w:rsid w:val="00492110"/>
    <w:rsid w:val="004929B9"/>
    <w:rsid w:val="00493113"/>
    <w:rsid w:val="00494EF7"/>
    <w:rsid w:val="00495623"/>
    <w:rsid w:val="0049609F"/>
    <w:rsid w:val="004973E7"/>
    <w:rsid w:val="004973F1"/>
    <w:rsid w:val="00497AA7"/>
    <w:rsid w:val="004A0140"/>
    <w:rsid w:val="004A1BA4"/>
    <w:rsid w:val="004A1BED"/>
    <w:rsid w:val="004A1F72"/>
    <w:rsid w:val="004A1F8F"/>
    <w:rsid w:val="004A229F"/>
    <w:rsid w:val="004A32FB"/>
    <w:rsid w:val="004A5BE9"/>
    <w:rsid w:val="004A72FE"/>
    <w:rsid w:val="004A78AE"/>
    <w:rsid w:val="004A78B8"/>
    <w:rsid w:val="004B003C"/>
    <w:rsid w:val="004B00FB"/>
    <w:rsid w:val="004B01A7"/>
    <w:rsid w:val="004B0449"/>
    <w:rsid w:val="004B0DFC"/>
    <w:rsid w:val="004B17B0"/>
    <w:rsid w:val="004B1CA2"/>
    <w:rsid w:val="004B3AB4"/>
    <w:rsid w:val="004B3DE7"/>
    <w:rsid w:val="004B54FB"/>
    <w:rsid w:val="004B5D81"/>
    <w:rsid w:val="004B6C51"/>
    <w:rsid w:val="004B7A01"/>
    <w:rsid w:val="004B7AD7"/>
    <w:rsid w:val="004C029F"/>
    <w:rsid w:val="004C06EF"/>
    <w:rsid w:val="004C0A2B"/>
    <w:rsid w:val="004C0AD2"/>
    <w:rsid w:val="004C1125"/>
    <w:rsid w:val="004C1F0A"/>
    <w:rsid w:val="004C1F4D"/>
    <w:rsid w:val="004C1FD8"/>
    <w:rsid w:val="004C4098"/>
    <w:rsid w:val="004C4C69"/>
    <w:rsid w:val="004C55E5"/>
    <w:rsid w:val="004C6A48"/>
    <w:rsid w:val="004C7239"/>
    <w:rsid w:val="004C7E24"/>
    <w:rsid w:val="004D0540"/>
    <w:rsid w:val="004D290F"/>
    <w:rsid w:val="004D2CDF"/>
    <w:rsid w:val="004D31C8"/>
    <w:rsid w:val="004D43B3"/>
    <w:rsid w:val="004D6489"/>
    <w:rsid w:val="004D667A"/>
    <w:rsid w:val="004D68E5"/>
    <w:rsid w:val="004D68F2"/>
    <w:rsid w:val="004D6960"/>
    <w:rsid w:val="004D7434"/>
    <w:rsid w:val="004D7DB1"/>
    <w:rsid w:val="004E002D"/>
    <w:rsid w:val="004E0080"/>
    <w:rsid w:val="004E0B27"/>
    <w:rsid w:val="004E0FB1"/>
    <w:rsid w:val="004E1064"/>
    <w:rsid w:val="004E13C5"/>
    <w:rsid w:val="004E149E"/>
    <w:rsid w:val="004E14D0"/>
    <w:rsid w:val="004E15EE"/>
    <w:rsid w:val="004E1982"/>
    <w:rsid w:val="004E280D"/>
    <w:rsid w:val="004E458B"/>
    <w:rsid w:val="004E4C14"/>
    <w:rsid w:val="004E6391"/>
    <w:rsid w:val="004E644C"/>
    <w:rsid w:val="004E6944"/>
    <w:rsid w:val="004E6F55"/>
    <w:rsid w:val="004E73EA"/>
    <w:rsid w:val="004E7C34"/>
    <w:rsid w:val="004E7C51"/>
    <w:rsid w:val="004E7E86"/>
    <w:rsid w:val="004F01BA"/>
    <w:rsid w:val="004F0CF9"/>
    <w:rsid w:val="004F12E9"/>
    <w:rsid w:val="004F139E"/>
    <w:rsid w:val="004F199D"/>
    <w:rsid w:val="004F1FDD"/>
    <w:rsid w:val="004F21E6"/>
    <w:rsid w:val="004F23C2"/>
    <w:rsid w:val="004F32EC"/>
    <w:rsid w:val="004F3E0E"/>
    <w:rsid w:val="004F4577"/>
    <w:rsid w:val="004F4780"/>
    <w:rsid w:val="004F5760"/>
    <w:rsid w:val="004F598A"/>
    <w:rsid w:val="004F604D"/>
    <w:rsid w:val="004F633F"/>
    <w:rsid w:val="004F66F1"/>
    <w:rsid w:val="004F69A9"/>
    <w:rsid w:val="004F755D"/>
    <w:rsid w:val="00500842"/>
    <w:rsid w:val="00501399"/>
    <w:rsid w:val="00501FDD"/>
    <w:rsid w:val="00502053"/>
    <w:rsid w:val="005028DE"/>
    <w:rsid w:val="00502C95"/>
    <w:rsid w:val="00502D19"/>
    <w:rsid w:val="00502F65"/>
    <w:rsid w:val="0050414C"/>
    <w:rsid w:val="005041FC"/>
    <w:rsid w:val="00504DBF"/>
    <w:rsid w:val="00504E6F"/>
    <w:rsid w:val="005052A6"/>
    <w:rsid w:val="00505C2B"/>
    <w:rsid w:val="00506C9C"/>
    <w:rsid w:val="005070C0"/>
    <w:rsid w:val="005078A1"/>
    <w:rsid w:val="005101A2"/>
    <w:rsid w:val="0051139D"/>
    <w:rsid w:val="00511CA1"/>
    <w:rsid w:val="00511F4B"/>
    <w:rsid w:val="0051258F"/>
    <w:rsid w:val="00513299"/>
    <w:rsid w:val="0051378F"/>
    <w:rsid w:val="00514280"/>
    <w:rsid w:val="00514571"/>
    <w:rsid w:val="00515345"/>
    <w:rsid w:val="005156A4"/>
    <w:rsid w:val="005161ED"/>
    <w:rsid w:val="00517153"/>
    <w:rsid w:val="005171DF"/>
    <w:rsid w:val="00517222"/>
    <w:rsid w:val="005173FD"/>
    <w:rsid w:val="00517576"/>
    <w:rsid w:val="0051764F"/>
    <w:rsid w:val="00517A80"/>
    <w:rsid w:val="00517BCE"/>
    <w:rsid w:val="00517E49"/>
    <w:rsid w:val="0052274E"/>
    <w:rsid w:val="00525027"/>
    <w:rsid w:val="00525080"/>
    <w:rsid w:val="005257E3"/>
    <w:rsid w:val="00525FB4"/>
    <w:rsid w:val="005270FE"/>
    <w:rsid w:val="0052723F"/>
    <w:rsid w:val="005277A4"/>
    <w:rsid w:val="005277A8"/>
    <w:rsid w:val="00530975"/>
    <w:rsid w:val="005321EF"/>
    <w:rsid w:val="00532CF1"/>
    <w:rsid w:val="005338D6"/>
    <w:rsid w:val="005339E1"/>
    <w:rsid w:val="0053492A"/>
    <w:rsid w:val="00534BAC"/>
    <w:rsid w:val="00535645"/>
    <w:rsid w:val="00535C6D"/>
    <w:rsid w:val="0053646D"/>
    <w:rsid w:val="005368D7"/>
    <w:rsid w:val="00536E0C"/>
    <w:rsid w:val="005379CD"/>
    <w:rsid w:val="00537BD2"/>
    <w:rsid w:val="0054092F"/>
    <w:rsid w:val="0054178C"/>
    <w:rsid w:val="00542898"/>
    <w:rsid w:val="005434E0"/>
    <w:rsid w:val="00545354"/>
    <w:rsid w:val="00545965"/>
    <w:rsid w:val="00546341"/>
    <w:rsid w:val="00550622"/>
    <w:rsid w:val="00550A00"/>
    <w:rsid w:val="00550A52"/>
    <w:rsid w:val="00550AAD"/>
    <w:rsid w:val="00550AEB"/>
    <w:rsid w:val="00551200"/>
    <w:rsid w:val="00551FB7"/>
    <w:rsid w:val="0055287D"/>
    <w:rsid w:val="00552FFB"/>
    <w:rsid w:val="0055383D"/>
    <w:rsid w:val="00553CA7"/>
    <w:rsid w:val="00554BC8"/>
    <w:rsid w:val="00555215"/>
    <w:rsid w:val="00556A9C"/>
    <w:rsid w:val="00556BFC"/>
    <w:rsid w:val="00557972"/>
    <w:rsid w:val="00560088"/>
    <w:rsid w:val="005601DF"/>
    <w:rsid w:val="005617E2"/>
    <w:rsid w:val="00562236"/>
    <w:rsid w:val="005636EF"/>
    <w:rsid w:val="00563E57"/>
    <w:rsid w:val="005645BC"/>
    <w:rsid w:val="00564E8F"/>
    <w:rsid w:val="00565F45"/>
    <w:rsid w:val="00566737"/>
    <w:rsid w:val="00566ADF"/>
    <w:rsid w:val="00567958"/>
    <w:rsid w:val="00567C14"/>
    <w:rsid w:val="00570F65"/>
    <w:rsid w:val="00571013"/>
    <w:rsid w:val="0057284F"/>
    <w:rsid w:val="00572BEB"/>
    <w:rsid w:val="005738FE"/>
    <w:rsid w:val="00573FF5"/>
    <w:rsid w:val="00576CAF"/>
    <w:rsid w:val="00577AFF"/>
    <w:rsid w:val="005806EB"/>
    <w:rsid w:val="00580748"/>
    <w:rsid w:val="00581505"/>
    <w:rsid w:val="005816E9"/>
    <w:rsid w:val="00581A92"/>
    <w:rsid w:val="00581F6C"/>
    <w:rsid w:val="00582402"/>
    <w:rsid w:val="00582E48"/>
    <w:rsid w:val="005848DE"/>
    <w:rsid w:val="00585BA2"/>
    <w:rsid w:val="005860CC"/>
    <w:rsid w:val="00586CD6"/>
    <w:rsid w:val="005878A4"/>
    <w:rsid w:val="00587D01"/>
    <w:rsid w:val="005913A1"/>
    <w:rsid w:val="00591EA7"/>
    <w:rsid w:val="00591F30"/>
    <w:rsid w:val="005928BA"/>
    <w:rsid w:val="00593085"/>
    <w:rsid w:val="005935DC"/>
    <w:rsid w:val="00593FD6"/>
    <w:rsid w:val="00594DC9"/>
    <w:rsid w:val="00595ACB"/>
    <w:rsid w:val="00595B02"/>
    <w:rsid w:val="00595E43"/>
    <w:rsid w:val="0059725B"/>
    <w:rsid w:val="00597396"/>
    <w:rsid w:val="00597836"/>
    <w:rsid w:val="00597A65"/>
    <w:rsid w:val="005A0674"/>
    <w:rsid w:val="005A06F4"/>
    <w:rsid w:val="005A0CC2"/>
    <w:rsid w:val="005A2858"/>
    <w:rsid w:val="005A4BA7"/>
    <w:rsid w:val="005A5769"/>
    <w:rsid w:val="005A597D"/>
    <w:rsid w:val="005A7169"/>
    <w:rsid w:val="005B0284"/>
    <w:rsid w:val="005B0612"/>
    <w:rsid w:val="005B0678"/>
    <w:rsid w:val="005B14D6"/>
    <w:rsid w:val="005B1A8A"/>
    <w:rsid w:val="005B2B1C"/>
    <w:rsid w:val="005B30E9"/>
    <w:rsid w:val="005B3849"/>
    <w:rsid w:val="005B3865"/>
    <w:rsid w:val="005B3EE1"/>
    <w:rsid w:val="005B3F23"/>
    <w:rsid w:val="005B4053"/>
    <w:rsid w:val="005B44D1"/>
    <w:rsid w:val="005B4DAB"/>
    <w:rsid w:val="005B4EB2"/>
    <w:rsid w:val="005B58EF"/>
    <w:rsid w:val="005B6D24"/>
    <w:rsid w:val="005B6EC7"/>
    <w:rsid w:val="005B6F9D"/>
    <w:rsid w:val="005B700C"/>
    <w:rsid w:val="005B70A7"/>
    <w:rsid w:val="005B7834"/>
    <w:rsid w:val="005B7AB1"/>
    <w:rsid w:val="005C063C"/>
    <w:rsid w:val="005C06B6"/>
    <w:rsid w:val="005C09B6"/>
    <w:rsid w:val="005C0EB0"/>
    <w:rsid w:val="005C13ED"/>
    <w:rsid w:val="005C190A"/>
    <w:rsid w:val="005C1955"/>
    <w:rsid w:val="005C26F4"/>
    <w:rsid w:val="005C2EC4"/>
    <w:rsid w:val="005C312C"/>
    <w:rsid w:val="005C31AD"/>
    <w:rsid w:val="005C326C"/>
    <w:rsid w:val="005C367E"/>
    <w:rsid w:val="005C39EB"/>
    <w:rsid w:val="005C3FB6"/>
    <w:rsid w:val="005C5616"/>
    <w:rsid w:val="005C578D"/>
    <w:rsid w:val="005C6D9E"/>
    <w:rsid w:val="005C7921"/>
    <w:rsid w:val="005D004C"/>
    <w:rsid w:val="005D0219"/>
    <w:rsid w:val="005D03F9"/>
    <w:rsid w:val="005D0479"/>
    <w:rsid w:val="005D05F5"/>
    <w:rsid w:val="005D0BE2"/>
    <w:rsid w:val="005D5E7A"/>
    <w:rsid w:val="005D6411"/>
    <w:rsid w:val="005D6421"/>
    <w:rsid w:val="005D6DFE"/>
    <w:rsid w:val="005D7B84"/>
    <w:rsid w:val="005E09CC"/>
    <w:rsid w:val="005E0ED7"/>
    <w:rsid w:val="005E22DD"/>
    <w:rsid w:val="005E354C"/>
    <w:rsid w:val="005E462B"/>
    <w:rsid w:val="005E4863"/>
    <w:rsid w:val="005E4A4F"/>
    <w:rsid w:val="005E514F"/>
    <w:rsid w:val="005E6C37"/>
    <w:rsid w:val="005E6CEF"/>
    <w:rsid w:val="005E7551"/>
    <w:rsid w:val="005E792F"/>
    <w:rsid w:val="005E7A6C"/>
    <w:rsid w:val="005F052C"/>
    <w:rsid w:val="005F0A8D"/>
    <w:rsid w:val="005F10E4"/>
    <w:rsid w:val="005F3216"/>
    <w:rsid w:val="005F40E8"/>
    <w:rsid w:val="005F4740"/>
    <w:rsid w:val="005F52C7"/>
    <w:rsid w:val="005F5813"/>
    <w:rsid w:val="005F5C57"/>
    <w:rsid w:val="005F5E3A"/>
    <w:rsid w:val="005F697E"/>
    <w:rsid w:val="005F7701"/>
    <w:rsid w:val="005F79AC"/>
    <w:rsid w:val="006004FD"/>
    <w:rsid w:val="0060163A"/>
    <w:rsid w:val="006019AD"/>
    <w:rsid w:val="00601B86"/>
    <w:rsid w:val="006026A6"/>
    <w:rsid w:val="00602FD6"/>
    <w:rsid w:val="006032DA"/>
    <w:rsid w:val="00603962"/>
    <w:rsid w:val="00604F6F"/>
    <w:rsid w:val="006052A2"/>
    <w:rsid w:val="006058FC"/>
    <w:rsid w:val="00605C32"/>
    <w:rsid w:val="00605DA7"/>
    <w:rsid w:val="00606482"/>
    <w:rsid w:val="006069C2"/>
    <w:rsid w:val="00607F36"/>
    <w:rsid w:val="0061043B"/>
    <w:rsid w:val="00610767"/>
    <w:rsid w:val="006129CF"/>
    <w:rsid w:val="00614365"/>
    <w:rsid w:val="00614FAB"/>
    <w:rsid w:val="00615638"/>
    <w:rsid w:val="006156DC"/>
    <w:rsid w:val="00615A44"/>
    <w:rsid w:val="00615A86"/>
    <w:rsid w:val="00616D33"/>
    <w:rsid w:val="006175B9"/>
    <w:rsid w:val="00617D28"/>
    <w:rsid w:val="00617EFE"/>
    <w:rsid w:val="0062002C"/>
    <w:rsid w:val="00620334"/>
    <w:rsid w:val="006206C1"/>
    <w:rsid w:val="00620C38"/>
    <w:rsid w:val="006210E1"/>
    <w:rsid w:val="00621785"/>
    <w:rsid w:val="00621D2F"/>
    <w:rsid w:val="00622A25"/>
    <w:rsid w:val="00622FA8"/>
    <w:rsid w:val="00624DBD"/>
    <w:rsid w:val="00625391"/>
    <w:rsid w:val="00625D7A"/>
    <w:rsid w:val="006261B8"/>
    <w:rsid w:val="00626D51"/>
    <w:rsid w:val="00627A22"/>
    <w:rsid w:val="006306CD"/>
    <w:rsid w:val="00630C41"/>
    <w:rsid w:val="00630CF3"/>
    <w:rsid w:val="006318A4"/>
    <w:rsid w:val="006342B0"/>
    <w:rsid w:val="006343C3"/>
    <w:rsid w:val="006351F5"/>
    <w:rsid w:val="00635DF7"/>
    <w:rsid w:val="00635F6A"/>
    <w:rsid w:val="006363BB"/>
    <w:rsid w:val="00636405"/>
    <w:rsid w:val="00637066"/>
    <w:rsid w:val="006370C6"/>
    <w:rsid w:val="00640FFD"/>
    <w:rsid w:val="00641838"/>
    <w:rsid w:val="00641C95"/>
    <w:rsid w:val="006427D5"/>
    <w:rsid w:val="00642A6C"/>
    <w:rsid w:val="00643A7F"/>
    <w:rsid w:val="00643CDB"/>
    <w:rsid w:val="00644BC7"/>
    <w:rsid w:val="006450B1"/>
    <w:rsid w:val="00645F97"/>
    <w:rsid w:val="00646C1E"/>
    <w:rsid w:val="00646C8B"/>
    <w:rsid w:val="006473D8"/>
    <w:rsid w:val="0064797C"/>
    <w:rsid w:val="0065007C"/>
    <w:rsid w:val="00650D13"/>
    <w:rsid w:val="00651244"/>
    <w:rsid w:val="00651A1C"/>
    <w:rsid w:val="006528FC"/>
    <w:rsid w:val="00652942"/>
    <w:rsid w:val="00652DEB"/>
    <w:rsid w:val="006531CE"/>
    <w:rsid w:val="00653211"/>
    <w:rsid w:val="0065329A"/>
    <w:rsid w:val="006534BB"/>
    <w:rsid w:val="006539D4"/>
    <w:rsid w:val="00654068"/>
    <w:rsid w:val="00654C56"/>
    <w:rsid w:val="00655D64"/>
    <w:rsid w:val="00656A50"/>
    <w:rsid w:val="0065748F"/>
    <w:rsid w:val="00657B5C"/>
    <w:rsid w:val="00660450"/>
    <w:rsid w:val="00660B24"/>
    <w:rsid w:val="00660CC3"/>
    <w:rsid w:val="006612CB"/>
    <w:rsid w:val="006617A8"/>
    <w:rsid w:val="006622E3"/>
    <w:rsid w:val="006623D5"/>
    <w:rsid w:val="0066291A"/>
    <w:rsid w:val="00662C5C"/>
    <w:rsid w:val="00663207"/>
    <w:rsid w:val="00663715"/>
    <w:rsid w:val="00663FCC"/>
    <w:rsid w:val="0066427F"/>
    <w:rsid w:val="00664467"/>
    <w:rsid w:val="00664D85"/>
    <w:rsid w:val="00664DB5"/>
    <w:rsid w:val="00665BFF"/>
    <w:rsid w:val="00666753"/>
    <w:rsid w:val="00667F5F"/>
    <w:rsid w:val="00670D41"/>
    <w:rsid w:val="00670E8A"/>
    <w:rsid w:val="00671DC2"/>
    <w:rsid w:val="006726AD"/>
    <w:rsid w:val="00672729"/>
    <w:rsid w:val="006727F0"/>
    <w:rsid w:val="006728FC"/>
    <w:rsid w:val="00672BF8"/>
    <w:rsid w:val="00672DC4"/>
    <w:rsid w:val="00672DD5"/>
    <w:rsid w:val="00673870"/>
    <w:rsid w:val="00673FE7"/>
    <w:rsid w:val="0067476D"/>
    <w:rsid w:val="00674FA8"/>
    <w:rsid w:val="00675067"/>
    <w:rsid w:val="006754A4"/>
    <w:rsid w:val="00675FAB"/>
    <w:rsid w:val="0067678A"/>
    <w:rsid w:val="006774E1"/>
    <w:rsid w:val="006801FE"/>
    <w:rsid w:val="00680891"/>
    <w:rsid w:val="00681821"/>
    <w:rsid w:val="0068363D"/>
    <w:rsid w:val="00684470"/>
    <w:rsid w:val="00686D39"/>
    <w:rsid w:val="006870E8"/>
    <w:rsid w:val="0069009D"/>
    <w:rsid w:val="00690259"/>
    <w:rsid w:val="00690DE1"/>
    <w:rsid w:val="0069141C"/>
    <w:rsid w:val="00691CB8"/>
    <w:rsid w:val="0069205D"/>
    <w:rsid w:val="006927B0"/>
    <w:rsid w:val="0069314B"/>
    <w:rsid w:val="00693162"/>
    <w:rsid w:val="00693DDA"/>
    <w:rsid w:val="006942FB"/>
    <w:rsid w:val="00694D84"/>
    <w:rsid w:val="006952E0"/>
    <w:rsid w:val="00695787"/>
    <w:rsid w:val="00696158"/>
    <w:rsid w:val="006962EA"/>
    <w:rsid w:val="00696BBE"/>
    <w:rsid w:val="00696C59"/>
    <w:rsid w:val="00696CDB"/>
    <w:rsid w:val="00697C4A"/>
    <w:rsid w:val="00697D99"/>
    <w:rsid w:val="006A03D1"/>
    <w:rsid w:val="006A12F5"/>
    <w:rsid w:val="006A17BC"/>
    <w:rsid w:val="006A22C7"/>
    <w:rsid w:val="006A25AD"/>
    <w:rsid w:val="006A321A"/>
    <w:rsid w:val="006A4CFC"/>
    <w:rsid w:val="006A4FDA"/>
    <w:rsid w:val="006A54B7"/>
    <w:rsid w:val="006A59E8"/>
    <w:rsid w:val="006A5CF5"/>
    <w:rsid w:val="006A5FFE"/>
    <w:rsid w:val="006A6A76"/>
    <w:rsid w:val="006A7BD6"/>
    <w:rsid w:val="006A7FDF"/>
    <w:rsid w:val="006B0318"/>
    <w:rsid w:val="006B0A57"/>
    <w:rsid w:val="006B1533"/>
    <w:rsid w:val="006B15A1"/>
    <w:rsid w:val="006B1BB5"/>
    <w:rsid w:val="006B1D8B"/>
    <w:rsid w:val="006B25EC"/>
    <w:rsid w:val="006B2A05"/>
    <w:rsid w:val="006B3951"/>
    <w:rsid w:val="006B3AD2"/>
    <w:rsid w:val="006B4701"/>
    <w:rsid w:val="006B5350"/>
    <w:rsid w:val="006B565F"/>
    <w:rsid w:val="006B6741"/>
    <w:rsid w:val="006B701C"/>
    <w:rsid w:val="006B70E8"/>
    <w:rsid w:val="006C201E"/>
    <w:rsid w:val="006C28DA"/>
    <w:rsid w:val="006C2C9D"/>
    <w:rsid w:val="006C37FB"/>
    <w:rsid w:val="006C38B2"/>
    <w:rsid w:val="006C4102"/>
    <w:rsid w:val="006C41A2"/>
    <w:rsid w:val="006C4CEF"/>
    <w:rsid w:val="006C59E2"/>
    <w:rsid w:val="006C7689"/>
    <w:rsid w:val="006C7C87"/>
    <w:rsid w:val="006D0403"/>
    <w:rsid w:val="006D0829"/>
    <w:rsid w:val="006D10D3"/>
    <w:rsid w:val="006D149C"/>
    <w:rsid w:val="006D2190"/>
    <w:rsid w:val="006D22DC"/>
    <w:rsid w:val="006D32D6"/>
    <w:rsid w:val="006D3DEA"/>
    <w:rsid w:val="006D4BBF"/>
    <w:rsid w:val="006D5D4F"/>
    <w:rsid w:val="006D60EC"/>
    <w:rsid w:val="006D6402"/>
    <w:rsid w:val="006D6777"/>
    <w:rsid w:val="006D6804"/>
    <w:rsid w:val="006D7BD9"/>
    <w:rsid w:val="006E00DA"/>
    <w:rsid w:val="006E0143"/>
    <w:rsid w:val="006E07E1"/>
    <w:rsid w:val="006E110C"/>
    <w:rsid w:val="006E11DA"/>
    <w:rsid w:val="006E1985"/>
    <w:rsid w:val="006E27D9"/>
    <w:rsid w:val="006E3216"/>
    <w:rsid w:val="006E33E6"/>
    <w:rsid w:val="006E3684"/>
    <w:rsid w:val="006E4237"/>
    <w:rsid w:val="006E4A6D"/>
    <w:rsid w:val="006E4EE1"/>
    <w:rsid w:val="006E54C9"/>
    <w:rsid w:val="006E5AE8"/>
    <w:rsid w:val="006E5DF3"/>
    <w:rsid w:val="006E6CBB"/>
    <w:rsid w:val="006E7265"/>
    <w:rsid w:val="006E7ADC"/>
    <w:rsid w:val="006F006B"/>
    <w:rsid w:val="006F0126"/>
    <w:rsid w:val="006F0172"/>
    <w:rsid w:val="006F0CE4"/>
    <w:rsid w:val="006F1193"/>
    <w:rsid w:val="006F11FF"/>
    <w:rsid w:val="006F2A5E"/>
    <w:rsid w:val="006F2FD3"/>
    <w:rsid w:val="006F3017"/>
    <w:rsid w:val="006F32E9"/>
    <w:rsid w:val="006F3A2C"/>
    <w:rsid w:val="006F3C8B"/>
    <w:rsid w:val="006F4741"/>
    <w:rsid w:val="006F4B3C"/>
    <w:rsid w:val="006F50F1"/>
    <w:rsid w:val="006F5257"/>
    <w:rsid w:val="006F647C"/>
    <w:rsid w:val="00700104"/>
    <w:rsid w:val="007002BF"/>
    <w:rsid w:val="00700E64"/>
    <w:rsid w:val="007011E3"/>
    <w:rsid w:val="00701543"/>
    <w:rsid w:val="00701AD3"/>
    <w:rsid w:val="00702916"/>
    <w:rsid w:val="00703258"/>
    <w:rsid w:val="00703848"/>
    <w:rsid w:val="00704769"/>
    <w:rsid w:val="00704A21"/>
    <w:rsid w:val="00704E8F"/>
    <w:rsid w:val="007053BE"/>
    <w:rsid w:val="0070559D"/>
    <w:rsid w:val="00706D1D"/>
    <w:rsid w:val="00706FA0"/>
    <w:rsid w:val="007076A2"/>
    <w:rsid w:val="007079C7"/>
    <w:rsid w:val="00707C22"/>
    <w:rsid w:val="007112EE"/>
    <w:rsid w:val="00711808"/>
    <w:rsid w:val="00712F2D"/>
    <w:rsid w:val="0071360C"/>
    <w:rsid w:val="00713DB7"/>
    <w:rsid w:val="00714579"/>
    <w:rsid w:val="00714765"/>
    <w:rsid w:val="0071481D"/>
    <w:rsid w:val="007151CF"/>
    <w:rsid w:val="00715825"/>
    <w:rsid w:val="007160DC"/>
    <w:rsid w:val="007170A7"/>
    <w:rsid w:val="0071786C"/>
    <w:rsid w:val="00717C7B"/>
    <w:rsid w:val="00717DC4"/>
    <w:rsid w:val="00720234"/>
    <w:rsid w:val="007204EB"/>
    <w:rsid w:val="00720740"/>
    <w:rsid w:val="00721193"/>
    <w:rsid w:val="00721D2A"/>
    <w:rsid w:val="00723AFD"/>
    <w:rsid w:val="00723BAF"/>
    <w:rsid w:val="007243B6"/>
    <w:rsid w:val="00724624"/>
    <w:rsid w:val="00724D50"/>
    <w:rsid w:val="00724DF4"/>
    <w:rsid w:val="00725053"/>
    <w:rsid w:val="0072597B"/>
    <w:rsid w:val="007259DF"/>
    <w:rsid w:val="00726B00"/>
    <w:rsid w:val="00726EDF"/>
    <w:rsid w:val="0072722E"/>
    <w:rsid w:val="007276A3"/>
    <w:rsid w:val="00727AE5"/>
    <w:rsid w:val="00727E01"/>
    <w:rsid w:val="00730CC1"/>
    <w:rsid w:val="0073148D"/>
    <w:rsid w:val="0073250C"/>
    <w:rsid w:val="0073294C"/>
    <w:rsid w:val="00732CB3"/>
    <w:rsid w:val="007331A5"/>
    <w:rsid w:val="00734766"/>
    <w:rsid w:val="00734984"/>
    <w:rsid w:val="00736C85"/>
    <w:rsid w:val="00737171"/>
    <w:rsid w:val="0074005A"/>
    <w:rsid w:val="007402AC"/>
    <w:rsid w:val="00740462"/>
    <w:rsid w:val="00740621"/>
    <w:rsid w:val="00740FED"/>
    <w:rsid w:val="007419A1"/>
    <w:rsid w:val="00743BA0"/>
    <w:rsid w:val="00743DD3"/>
    <w:rsid w:val="007440A7"/>
    <w:rsid w:val="00745774"/>
    <w:rsid w:val="007462DA"/>
    <w:rsid w:val="007473C8"/>
    <w:rsid w:val="007505E1"/>
    <w:rsid w:val="00750F9D"/>
    <w:rsid w:val="00751042"/>
    <w:rsid w:val="007519CB"/>
    <w:rsid w:val="007531DE"/>
    <w:rsid w:val="00753E3B"/>
    <w:rsid w:val="00753F4D"/>
    <w:rsid w:val="00755607"/>
    <w:rsid w:val="0075623B"/>
    <w:rsid w:val="00756493"/>
    <w:rsid w:val="00756D7A"/>
    <w:rsid w:val="00756F41"/>
    <w:rsid w:val="00757716"/>
    <w:rsid w:val="007579AC"/>
    <w:rsid w:val="00757FEC"/>
    <w:rsid w:val="00760054"/>
    <w:rsid w:val="00760A3D"/>
    <w:rsid w:val="00760C2E"/>
    <w:rsid w:val="00761574"/>
    <w:rsid w:val="0076243A"/>
    <w:rsid w:val="00762ACD"/>
    <w:rsid w:val="00762BC5"/>
    <w:rsid w:val="00762D51"/>
    <w:rsid w:val="00763AD7"/>
    <w:rsid w:val="00764E33"/>
    <w:rsid w:val="007652C6"/>
    <w:rsid w:val="00766186"/>
    <w:rsid w:val="007661F0"/>
    <w:rsid w:val="00766690"/>
    <w:rsid w:val="00766B35"/>
    <w:rsid w:val="0076760C"/>
    <w:rsid w:val="00767A3C"/>
    <w:rsid w:val="00767DBE"/>
    <w:rsid w:val="007702D1"/>
    <w:rsid w:val="007704A2"/>
    <w:rsid w:val="00771EEB"/>
    <w:rsid w:val="00774168"/>
    <w:rsid w:val="00774914"/>
    <w:rsid w:val="0077503D"/>
    <w:rsid w:val="00775AEF"/>
    <w:rsid w:val="00775F5A"/>
    <w:rsid w:val="007762FF"/>
    <w:rsid w:val="007769C0"/>
    <w:rsid w:val="007772C1"/>
    <w:rsid w:val="007773FA"/>
    <w:rsid w:val="00777C96"/>
    <w:rsid w:val="00777CC2"/>
    <w:rsid w:val="007802C0"/>
    <w:rsid w:val="007808FB"/>
    <w:rsid w:val="0078096A"/>
    <w:rsid w:val="00780AA6"/>
    <w:rsid w:val="00781503"/>
    <w:rsid w:val="00781758"/>
    <w:rsid w:val="00781BE6"/>
    <w:rsid w:val="00782156"/>
    <w:rsid w:val="007829E2"/>
    <w:rsid w:val="00783429"/>
    <w:rsid w:val="0078350C"/>
    <w:rsid w:val="00783546"/>
    <w:rsid w:val="007841B8"/>
    <w:rsid w:val="00784309"/>
    <w:rsid w:val="00784795"/>
    <w:rsid w:val="00784842"/>
    <w:rsid w:val="00784F8C"/>
    <w:rsid w:val="007856F3"/>
    <w:rsid w:val="00785BA2"/>
    <w:rsid w:val="00785DF9"/>
    <w:rsid w:val="00785E62"/>
    <w:rsid w:val="00786245"/>
    <w:rsid w:val="0078736C"/>
    <w:rsid w:val="007879AB"/>
    <w:rsid w:val="00787C9E"/>
    <w:rsid w:val="00790315"/>
    <w:rsid w:val="00790931"/>
    <w:rsid w:val="00790A5B"/>
    <w:rsid w:val="00790C48"/>
    <w:rsid w:val="00791757"/>
    <w:rsid w:val="007918C3"/>
    <w:rsid w:val="00793C60"/>
    <w:rsid w:val="00793DEE"/>
    <w:rsid w:val="0079520A"/>
    <w:rsid w:val="00795B5E"/>
    <w:rsid w:val="00796281"/>
    <w:rsid w:val="00796B8A"/>
    <w:rsid w:val="00797223"/>
    <w:rsid w:val="00797849"/>
    <w:rsid w:val="00797BE4"/>
    <w:rsid w:val="007A0551"/>
    <w:rsid w:val="007A0F41"/>
    <w:rsid w:val="007A1CDF"/>
    <w:rsid w:val="007A1E12"/>
    <w:rsid w:val="007A217E"/>
    <w:rsid w:val="007A270B"/>
    <w:rsid w:val="007A2943"/>
    <w:rsid w:val="007A303F"/>
    <w:rsid w:val="007A564C"/>
    <w:rsid w:val="007A5D90"/>
    <w:rsid w:val="007A6374"/>
    <w:rsid w:val="007A6836"/>
    <w:rsid w:val="007A6FF1"/>
    <w:rsid w:val="007A70E2"/>
    <w:rsid w:val="007B12B2"/>
    <w:rsid w:val="007B32B0"/>
    <w:rsid w:val="007B3B59"/>
    <w:rsid w:val="007B4495"/>
    <w:rsid w:val="007B45E8"/>
    <w:rsid w:val="007B4637"/>
    <w:rsid w:val="007B4A11"/>
    <w:rsid w:val="007B4AF5"/>
    <w:rsid w:val="007B5268"/>
    <w:rsid w:val="007B55B5"/>
    <w:rsid w:val="007B69D2"/>
    <w:rsid w:val="007B7063"/>
    <w:rsid w:val="007B75FE"/>
    <w:rsid w:val="007C02FA"/>
    <w:rsid w:val="007C1B07"/>
    <w:rsid w:val="007C228B"/>
    <w:rsid w:val="007C24A1"/>
    <w:rsid w:val="007C2A1B"/>
    <w:rsid w:val="007C2CE3"/>
    <w:rsid w:val="007C3918"/>
    <w:rsid w:val="007C47ED"/>
    <w:rsid w:val="007C48D2"/>
    <w:rsid w:val="007C53D3"/>
    <w:rsid w:val="007C5E23"/>
    <w:rsid w:val="007C7F79"/>
    <w:rsid w:val="007D05D5"/>
    <w:rsid w:val="007D09E5"/>
    <w:rsid w:val="007D13BE"/>
    <w:rsid w:val="007D1B6E"/>
    <w:rsid w:val="007D1CDE"/>
    <w:rsid w:val="007D1EF1"/>
    <w:rsid w:val="007D23F8"/>
    <w:rsid w:val="007D28D8"/>
    <w:rsid w:val="007D3255"/>
    <w:rsid w:val="007D3D94"/>
    <w:rsid w:val="007D3F3C"/>
    <w:rsid w:val="007D4FE7"/>
    <w:rsid w:val="007E1645"/>
    <w:rsid w:val="007E2FB6"/>
    <w:rsid w:val="007E3393"/>
    <w:rsid w:val="007E345E"/>
    <w:rsid w:val="007E3EC1"/>
    <w:rsid w:val="007E5585"/>
    <w:rsid w:val="007E5743"/>
    <w:rsid w:val="007E6842"/>
    <w:rsid w:val="007E7BEF"/>
    <w:rsid w:val="007F045A"/>
    <w:rsid w:val="007F08BC"/>
    <w:rsid w:val="007F08CA"/>
    <w:rsid w:val="007F1953"/>
    <w:rsid w:val="007F2085"/>
    <w:rsid w:val="007F2406"/>
    <w:rsid w:val="007F2552"/>
    <w:rsid w:val="007F2900"/>
    <w:rsid w:val="007F2949"/>
    <w:rsid w:val="007F34C9"/>
    <w:rsid w:val="007F3780"/>
    <w:rsid w:val="007F41C7"/>
    <w:rsid w:val="007F4515"/>
    <w:rsid w:val="007F4AD2"/>
    <w:rsid w:val="007F6234"/>
    <w:rsid w:val="007F64E3"/>
    <w:rsid w:val="007F6EFA"/>
    <w:rsid w:val="00800048"/>
    <w:rsid w:val="008003EB"/>
    <w:rsid w:val="008030EE"/>
    <w:rsid w:val="008034E4"/>
    <w:rsid w:val="00804060"/>
    <w:rsid w:val="0080435A"/>
    <w:rsid w:val="00804509"/>
    <w:rsid w:val="00804D6B"/>
    <w:rsid w:val="00806037"/>
    <w:rsid w:val="0080705F"/>
    <w:rsid w:val="00807186"/>
    <w:rsid w:val="0080757C"/>
    <w:rsid w:val="0080767B"/>
    <w:rsid w:val="00807B91"/>
    <w:rsid w:val="008117A1"/>
    <w:rsid w:val="00811F50"/>
    <w:rsid w:val="00812380"/>
    <w:rsid w:val="00812D7E"/>
    <w:rsid w:val="00812F0C"/>
    <w:rsid w:val="008133BB"/>
    <w:rsid w:val="008138D1"/>
    <w:rsid w:val="00813A23"/>
    <w:rsid w:val="00814414"/>
    <w:rsid w:val="00814AED"/>
    <w:rsid w:val="00814AFB"/>
    <w:rsid w:val="00815EEE"/>
    <w:rsid w:val="00817D6F"/>
    <w:rsid w:val="008200F2"/>
    <w:rsid w:val="008201F9"/>
    <w:rsid w:val="008209DB"/>
    <w:rsid w:val="00822195"/>
    <w:rsid w:val="0082268E"/>
    <w:rsid w:val="00822B4D"/>
    <w:rsid w:val="00822E6E"/>
    <w:rsid w:val="0082345E"/>
    <w:rsid w:val="00823EC7"/>
    <w:rsid w:val="00823FE8"/>
    <w:rsid w:val="00824379"/>
    <w:rsid w:val="008262A9"/>
    <w:rsid w:val="00826F97"/>
    <w:rsid w:val="008270F2"/>
    <w:rsid w:val="008274BC"/>
    <w:rsid w:val="0082750A"/>
    <w:rsid w:val="008275E9"/>
    <w:rsid w:val="00830978"/>
    <w:rsid w:val="00830AE5"/>
    <w:rsid w:val="00830E11"/>
    <w:rsid w:val="0083211D"/>
    <w:rsid w:val="00832204"/>
    <w:rsid w:val="00832E0D"/>
    <w:rsid w:val="00833658"/>
    <w:rsid w:val="00833EFF"/>
    <w:rsid w:val="00834022"/>
    <w:rsid w:val="008341EA"/>
    <w:rsid w:val="00834961"/>
    <w:rsid w:val="00834AA6"/>
    <w:rsid w:val="00834BCD"/>
    <w:rsid w:val="00834C0D"/>
    <w:rsid w:val="0083540F"/>
    <w:rsid w:val="00835C78"/>
    <w:rsid w:val="00836878"/>
    <w:rsid w:val="00837746"/>
    <w:rsid w:val="00837853"/>
    <w:rsid w:val="00840EB8"/>
    <w:rsid w:val="008410CA"/>
    <w:rsid w:val="00841D4C"/>
    <w:rsid w:val="00842347"/>
    <w:rsid w:val="008441B4"/>
    <w:rsid w:val="0084453A"/>
    <w:rsid w:val="008446A7"/>
    <w:rsid w:val="00846016"/>
    <w:rsid w:val="008463B3"/>
    <w:rsid w:val="00847159"/>
    <w:rsid w:val="0084730A"/>
    <w:rsid w:val="008478C7"/>
    <w:rsid w:val="008502B2"/>
    <w:rsid w:val="008504DE"/>
    <w:rsid w:val="00850B9B"/>
    <w:rsid w:val="008517EB"/>
    <w:rsid w:val="00851DD4"/>
    <w:rsid w:val="0085215B"/>
    <w:rsid w:val="008521F5"/>
    <w:rsid w:val="00852B16"/>
    <w:rsid w:val="00852E5B"/>
    <w:rsid w:val="00853445"/>
    <w:rsid w:val="00855279"/>
    <w:rsid w:val="00856408"/>
    <w:rsid w:val="00857024"/>
    <w:rsid w:val="00857490"/>
    <w:rsid w:val="00857E27"/>
    <w:rsid w:val="00860650"/>
    <w:rsid w:val="00861075"/>
    <w:rsid w:val="00861AE8"/>
    <w:rsid w:val="00861FDB"/>
    <w:rsid w:val="008633A2"/>
    <w:rsid w:val="008633B7"/>
    <w:rsid w:val="00863607"/>
    <w:rsid w:val="008636F1"/>
    <w:rsid w:val="00863773"/>
    <w:rsid w:val="00863A0E"/>
    <w:rsid w:val="008645E9"/>
    <w:rsid w:val="008646AA"/>
    <w:rsid w:val="008646AD"/>
    <w:rsid w:val="00865D14"/>
    <w:rsid w:val="00865F64"/>
    <w:rsid w:val="00866ED7"/>
    <w:rsid w:val="00870E62"/>
    <w:rsid w:val="00871E5C"/>
    <w:rsid w:val="00873108"/>
    <w:rsid w:val="0087372A"/>
    <w:rsid w:val="008737EA"/>
    <w:rsid w:val="00874009"/>
    <w:rsid w:val="008751BA"/>
    <w:rsid w:val="008758F7"/>
    <w:rsid w:val="00875E44"/>
    <w:rsid w:val="00876B49"/>
    <w:rsid w:val="0087784E"/>
    <w:rsid w:val="00877EE6"/>
    <w:rsid w:val="008806D9"/>
    <w:rsid w:val="008812D6"/>
    <w:rsid w:val="00882028"/>
    <w:rsid w:val="008820A2"/>
    <w:rsid w:val="008820B8"/>
    <w:rsid w:val="0088239D"/>
    <w:rsid w:val="00882DC1"/>
    <w:rsid w:val="0088362A"/>
    <w:rsid w:val="008840D7"/>
    <w:rsid w:val="00884F69"/>
    <w:rsid w:val="0088556F"/>
    <w:rsid w:val="00887225"/>
    <w:rsid w:val="0088772B"/>
    <w:rsid w:val="00887802"/>
    <w:rsid w:val="008902A5"/>
    <w:rsid w:val="00890972"/>
    <w:rsid w:val="00891609"/>
    <w:rsid w:val="00892A08"/>
    <w:rsid w:val="00892D3F"/>
    <w:rsid w:val="00892D83"/>
    <w:rsid w:val="008931DA"/>
    <w:rsid w:val="00893D92"/>
    <w:rsid w:val="00893FFD"/>
    <w:rsid w:val="0089415C"/>
    <w:rsid w:val="00894E06"/>
    <w:rsid w:val="008958DA"/>
    <w:rsid w:val="00895CE4"/>
    <w:rsid w:val="00897A6F"/>
    <w:rsid w:val="008A079A"/>
    <w:rsid w:val="008A18AF"/>
    <w:rsid w:val="008A1D92"/>
    <w:rsid w:val="008A28C6"/>
    <w:rsid w:val="008A3A0C"/>
    <w:rsid w:val="008A425E"/>
    <w:rsid w:val="008A4461"/>
    <w:rsid w:val="008A60D8"/>
    <w:rsid w:val="008A670E"/>
    <w:rsid w:val="008A6A58"/>
    <w:rsid w:val="008A7AC5"/>
    <w:rsid w:val="008B026C"/>
    <w:rsid w:val="008B0287"/>
    <w:rsid w:val="008B0ED0"/>
    <w:rsid w:val="008B12AB"/>
    <w:rsid w:val="008B146A"/>
    <w:rsid w:val="008B17AE"/>
    <w:rsid w:val="008B2D6C"/>
    <w:rsid w:val="008B37C0"/>
    <w:rsid w:val="008B3CC1"/>
    <w:rsid w:val="008B52CF"/>
    <w:rsid w:val="008B5BC8"/>
    <w:rsid w:val="008B5CE9"/>
    <w:rsid w:val="008B5DCA"/>
    <w:rsid w:val="008B68C7"/>
    <w:rsid w:val="008B73A1"/>
    <w:rsid w:val="008B7510"/>
    <w:rsid w:val="008B76AB"/>
    <w:rsid w:val="008B788E"/>
    <w:rsid w:val="008B7EC1"/>
    <w:rsid w:val="008C0062"/>
    <w:rsid w:val="008C031E"/>
    <w:rsid w:val="008C047B"/>
    <w:rsid w:val="008C081B"/>
    <w:rsid w:val="008C10AF"/>
    <w:rsid w:val="008C223A"/>
    <w:rsid w:val="008C2D6F"/>
    <w:rsid w:val="008C4AB9"/>
    <w:rsid w:val="008C4C1D"/>
    <w:rsid w:val="008C5593"/>
    <w:rsid w:val="008C5836"/>
    <w:rsid w:val="008C6EDD"/>
    <w:rsid w:val="008C78BE"/>
    <w:rsid w:val="008C7FE7"/>
    <w:rsid w:val="008D02A4"/>
    <w:rsid w:val="008D0BCC"/>
    <w:rsid w:val="008D10C4"/>
    <w:rsid w:val="008D2E4D"/>
    <w:rsid w:val="008D3E31"/>
    <w:rsid w:val="008D42BD"/>
    <w:rsid w:val="008D44C6"/>
    <w:rsid w:val="008D5019"/>
    <w:rsid w:val="008D53C6"/>
    <w:rsid w:val="008D5A1A"/>
    <w:rsid w:val="008D5BCA"/>
    <w:rsid w:val="008D6F13"/>
    <w:rsid w:val="008E01FA"/>
    <w:rsid w:val="008E1768"/>
    <w:rsid w:val="008E2C16"/>
    <w:rsid w:val="008E3622"/>
    <w:rsid w:val="008E3848"/>
    <w:rsid w:val="008E3CD6"/>
    <w:rsid w:val="008E5AA5"/>
    <w:rsid w:val="008E5BE0"/>
    <w:rsid w:val="008E6592"/>
    <w:rsid w:val="008E6AC1"/>
    <w:rsid w:val="008E6C3E"/>
    <w:rsid w:val="008F00C1"/>
    <w:rsid w:val="008F07BA"/>
    <w:rsid w:val="008F0C4A"/>
    <w:rsid w:val="008F1BDB"/>
    <w:rsid w:val="008F2070"/>
    <w:rsid w:val="008F295B"/>
    <w:rsid w:val="008F373D"/>
    <w:rsid w:val="008F39C5"/>
    <w:rsid w:val="008F444B"/>
    <w:rsid w:val="008F60E1"/>
    <w:rsid w:val="008F7E16"/>
    <w:rsid w:val="008F7F01"/>
    <w:rsid w:val="00900271"/>
    <w:rsid w:val="009017D9"/>
    <w:rsid w:val="0090180C"/>
    <w:rsid w:val="009019AC"/>
    <w:rsid w:val="009024BC"/>
    <w:rsid w:val="009037EE"/>
    <w:rsid w:val="0090433B"/>
    <w:rsid w:val="0090498B"/>
    <w:rsid w:val="0090578D"/>
    <w:rsid w:val="009067D2"/>
    <w:rsid w:val="00906DCC"/>
    <w:rsid w:val="00907455"/>
    <w:rsid w:val="00907774"/>
    <w:rsid w:val="009078B9"/>
    <w:rsid w:val="0091034D"/>
    <w:rsid w:val="00910D78"/>
    <w:rsid w:val="00910E76"/>
    <w:rsid w:val="009116EC"/>
    <w:rsid w:val="00911BB6"/>
    <w:rsid w:val="009122B7"/>
    <w:rsid w:val="00912581"/>
    <w:rsid w:val="009135D1"/>
    <w:rsid w:val="00913B6F"/>
    <w:rsid w:val="00913B9E"/>
    <w:rsid w:val="0091406A"/>
    <w:rsid w:val="009142BB"/>
    <w:rsid w:val="009151E6"/>
    <w:rsid w:val="00915843"/>
    <w:rsid w:val="00915B71"/>
    <w:rsid w:val="00917A98"/>
    <w:rsid w:val="00922105"/>
    <w:rsid w:val="0092319C"/>
    <w:rsid w:val="00923262"/>
    <w:rsid w:val="009240BC"/>
    <w:rsid w:val="00924D0C"/>
    <w:rsid w:val="0092526E"/>
    <w:rsid w:val="0092566E"/>
    <w:rsid w:val="009268AE"/>
    <w:rsid w:val="009269A2"/>
    <w:rsid w:val="00926B59"/>
    <w:rsid w:val="009277AF"/>
    <w:rsid w:val="009316B0"/>
    <w:rsid w:val="00931C94"/>
    <w:rsid w:val="00931EA4"/>
    <w:rsid w:val="0093215A"/>
    <w:rsid w:val="009322A4"/>
    <w:rsid w:val="00932CB0"/>
    <w:rsid w:val="00933E7C"/>
    <w:rsid w:val="00934B09"/>
    <w:rsid w:val="009354AF"/>
    <w:rsid w:val="0093594D"/>
    <w:rsid w:val="00935FEA"/>
    <w:rsid w:val="009360DC"/>
    <w:rsid w:val="0093646E"/>
    <w:rsid w:val="009378E0"/>
    <w:rsid w:val="00940094"/>
    <w:rsid w:val="00941010"/>
    <w:rsid w:val="0094185F"/>
    <w:rsid w:val="00941DE8"/>
    <w:rsid w:val="00942DEB"/>
    <w:rsid w:val="00943C35"/>
    <w:rsid w:val="0094472B"/>
    <w:rsid w:val="0094478F"/>
    <w:rsid w:val="00944A43"/>
    <w:rsid w:val="009472A0"/>
    <w:rsid w:val="009476B1"/>
    <w:rsid w:val="00947707"/>
    <w:rsid w:val="00947922"/>
    <w:rsid w:val="00947D96"/>
    <w:rsid w:val="00947E61"/>
    <w:rsid w:val="00952C24"/>
    <w:rsid w:val="00953485"/>
    <w:rsid w:val="00954272"/>
    <w:rsid w:val="0095451E"/>
    <w:rsid w:val="00954AE6"/>
    <w:rsid w:val="00955618"/>
    <w:rsid w:val="00955762"/>
    <w:rsid w:val="0095594B"/>
    <w:rsid w:val="00955F6C"/>
    <w:rsid w:val="0095626F"/>
    <w:rsid w:val="0095630E"/>
    <w:rsid w:val="00956382"/>
    <w:rsid w:val="00956444"/>
    <w:rsid w:val="00956751"/>
    <w:rsid w:val="00957121"/>
    <w:rsid w:val="00957258"/>
    <w:rsid w:val="00957705"/>
    <w:rsid w:val="00957F3B"/>
    <w:rsid w:val="009600C1"/>
    <w:rsid w:val="00960627"/>
    <w:rsid w:val="00961C88"/>
    <w:rsid w:val="00962CF4"/>
    <w:rsid w:val="009631B9"/>
    <w:rsid w:val="00963EC6"/>
    <w:rsid w:val="009648FB"/>
    <w:rsid w:val="00964B82"/>
    <w:rsid w:val="00965420"/>
    <w:rsid w:val="009655E6"/>
    <w:rsid w:val="009660E8"/>
    <w:rsid w:val="009668FC"/>
    <w:rsid w:val="00966A40"/>
    <w:rsid w:val="00966D59"/>
    <w:rsid w:val="009674A7"/>
    <w:rsid w:val="009674B4"/>
    <w:rsid w:val="00967D05"/>
    <w:rsid w:val="00972781"/>
    <w:rsid w:val="009727C4"/>
    <w:rsid w:val="00973251"/>
    <w:rsid w:val="00974427"/>
    <w:rsid w:val="00974609"/>
    <w:rsid w:val="00974EA4"/>
    <w:rsid w:val="00975477"/>
    <w:rsid w:val="00975740"/>
    <w:rsid w:val="00976B6D"/>
    <w:rsid w:val="00976E92"/>
    <w:rsid w:val="009772EC"/>
    <w:rsid w:val="00980353"/>
    <w:rsid w:val="00981342"/>
    <w:rsid w:val="0098167D"/>
    <w:rsid w:val="0098181A"/>
    <w:rsid w:val="00982842"/>
    <w:rsid w:val="00983A40"/>
    <w:rsid w:val="00983AB5"/>
    <w:rsid w:val="00985470"/>
    <w:rsid w:val="00985835"/>
    <w:rsid w:val="0098597E"/>
    <w:rsid w:val="009860E0"/>
    <w:rsid w:val="00986292"/>
    <w:rsid w:val="009863BE"/>
    <w:rsid w:val="00986BC5"/>
    <w:rsid w:val="00990175"/>
    <w:rsid w:val="00990F87"/>
    <w:rsid w:val="0099101B"/>
    <w:rsid w:val="009913D3"/>
    <w:rsid w:val="009913D6"/>
    <w:rsid w:val="009923EB"/>
    <w:rsid w:val="00992A53"/>
    <w:rsid w:val="00992D01"/>
    <w:rsid w:val="00993151"/>
    <w:rsid w:val="00993A44"/>
    <w:rsid w:val="009943C7"/>
    <w:rsid w:val="009944A5"/>
    <w:rsid w:val="00994BE9"/>
    <w:rsid w:val="009951A5"/>
    <w:rsid w:val="0099540E"/>
    <w:rsid w:val="0099563B"/>
    <w:rsid w:val="00995660"/>
    <w:rsid w:val="00996215"/>
    <w:rsid w:val="00996F10"/>
    <w:rsid w:val="009A0B0B"/>
    <w:rsid w:val="009A0DCD"/>
    <w:rsid w:val="009A165C"/>
    <w:rsid w:val="009A16BF"/>
    <w:rsid w:val="009A1F8A"/>
    <w:rsid w:val="009A2B9C"/>
    <w:rsid w:val="009A3846"/>
    <w:rsid w:val="009A4950"/>
    <w:rsid w:val="009A5131"/>
    <w:rsid w:val="009A5478"/>
    <w:rsid w:val="009A6211"/>
    <w:rsid w:val="009A64A7"/>
    <w:rsid w:val="009A7630"/>
    <w:rsid w:val="009A7B5A"/>
    <w:rsid w:val="009A7BCA"/>
    <w:rsid w:val="009B024C"/>
    <w:rsid w:val="009B40B6"/>
    <w:rsid w:val="009B44B0"/>
    <w:rsid w:val="009B4A91"/>
    <w:rsid w:val="009B562D"/>
    <w:rsid w:val="009B5D30"/>
    <w:rsid w:val="009B62FE"/>
    <w:rsid w:val="009B6339"/>
    <w:rsid w:val="009B7173"/>
    <w:rsid w:val="009B74F6"/>
    <w:rsid w:val="009B7858"/>
    <w:rsid w:val="009C08E1"/>
    <w:rsid w:val="009C094E"/>
    <w:rsid w:val="009C2CBA"/>
    <w:rsid w:val="009C3F0A"/>
    <w:rsid w:val="009C41DA"/>
    <w:rsid w:val="009C4734"/>
    <w:rsid w:val="009C513E"/>
    <w:rsid w:val="009C568F"/>
    <w:rsid w:val="009C60A2"/>
    <w:rsid w:val="009C6CF1"/>
    <w:rsid w:val="009D0411"/>
    <w:rsid w:val="009D0A3A"/>
    <w:rsid w:val="009D113C"/>
    <w:rsid w:val="009D1922"/>
    <w:rsid w:val="009D2778"/>
    <w:rsid w:val="009D463C"/>
    <w:rsid w:val="009D4994"/>
    <w:rsid w:val="009D499E"/>
    <w:rsid w:val="009D5C2D"/>
    <w:rsid w:val="009D6155"/>
    <w:rsid w:val="009D68BE"/>
    <w:rsid w:val="009D699B"/>
    <w:rsid w:val="009D7FCB"/>
    <w:rsid w:val="009E051B"/>
    <w:rsid w:val="009E106C"/>
    <w:rsid w:val="009E129F"/>
    <w:rsid w:val="009E246C"/>
    <w:rsid w:val="009E29DA"/>
    <w:rsid w:val="009E2DDE"/>
    <w:rsid w:val="009E35AB"/>
    <w:rsid w:val="009E391E"/>
    <w:rsid w:val="009E3E43"/>
    <w:rsid w:val="009E40C5"/>
    <w:rsid w:val="009E4159"/>
    <w:rsid w:val="009E496C"/>
    <w:rsid w:val="009E56AD"/>
    <w:rsid w:val="009E59DB"/>
    <w:rsid w:val="009E5D77"/>
    <w:rsid w:val="009E67F3"/>
    <w:rsid w:val="009E6FA7"/>
    <w:rsid w:val="009F0E48"/>
    <w:rsid w:val="009F0EBF"/>
    <w:rsid w:val="009F160C"/>
    <w:rsid w:val="009F1889"/>
    <w:rsid w:val="009F1D1F"/>
    <w:rsid w:val="009F24EB"/>
    <w:rsid w:val="009F2618"/>
    <w:rsid w:val="009F3124"/>
    <w:rsid w:val="009F33EA"/>
    <w:rsid w:val="009F35DE"/>
    <w:rsid w:val="009F39DC"/>
    <w:rsid w:val="009F3DE5"/>
    <w:rsid w:val="009F43B1"/>
    <w:rsid w:val="009F5230"/>
    <w:rsid w:val="009F69C4"/>
    <w:rsid w:val="009F740F"/>
    <w:rsid w:val="009F7BF3"/>
    <w:rsid w:val="00A00461"/>
    <w:rsid w:val="00A004FF"/>
    <w:rsid w:val="00A01319"/>
    <w:rsid w:val="00A01A25"/>
    <w:rsid w:val="00A0201E"/>
    <w:rsid w:val="00A02232"/>
    <w:rsid w:val="00A04D38"/>
    <w:rsid w:val="00A04E93"/>
    <w:rsid w:val="00A0551C"/>
    <w:rsid w:val="00A0557D"/>
    <w:rsid w:val="00A0609F"/>
    <w:rsid w:val="00A06770"/>
    <w:rsid w:val="00A06D40"/>
    <w:rsid w:val="00A06EBF"/>
    <w:rsid w:val="00A077B4"/>
    <w:rsid w:val="00A07EEB"/>
    <w:rsid w:val="00A1024F"/>
    <w:rsid w:val="00A109C8"/>
    <w:rsid w:val="00A10AB3"/>
    <w:rsid w:val="00A111AB"/>
    <w:rsid w:val="00A11367"/>
    <w:rsid w:val="00A1251F"/>
    <w:rsid w:val="00A12DD8"/>
    <w:rsid w:val="00A13437"/>
    <w:rsid w:val="00A13A63"/>
    <w:rsid w:val="00A14AFA"/>
    <w:rsid w:val="00A14ECE"/>
    <w:rsid w:val="00A14FF8"/>
    <w:rsid w:val="00A15851"/>
    <w:rsid w:val="00A15F1C"/>
    <w:rsid w:val="00A16412"/>
    <w:rsid w:val="00A16969"/>
    <w:rsid w:val="00A179D5"/>
    <w:rsid w:val="00A20314"/>
    <w:rsid w:val="00A205C7"/>
    <w:rsid w:val="00A20E51"/>
    <w:rsid w:val="00A226CE"/>
    <w:rsid w:val="00A23F36"/>
    <w:rsid w:val="00A24045"/>
    <w:rsid w:val="00A246B2"/>
    <w:rsid w:val="00A24D06"/>
    <w:rsid w:val="00A253F0"/>
    <w:rsid w:val="00A2555B"/>
    <w:rsid w:val="00A2577D"/>
    <w:rsid w:val="00A257D5"/>
    <w:rsid w:val="00A257D8"/>
    <w:rsid w:val="00A26B31"/>
    <w:rsid w:val="00A27DE8"/>
    <w:rsid w:val="00A30BD4"/>
    <w:rsid w:val="00A31044"/>
    <w:rsid w:val="00A311F6"/>
    <w:rsid w:val="00A31948"/>
    <w:rsid w:val="00A31FB0"/>
    <w:rsid w:val="00A32251"/>
    <w:rsid w:val="00A33AF0"/>
    <w:rsid w:val="00A33B11"/>
    <w:rsid w:val="00A344FF"/>
    <w:rsid w:val="00A345B1"/>
    <w:rsid w:val="00A34C07"/>
    <w:rsid w:val="00A358D5"/>
    <w:rsid w:val="00A35BBC"/>
    <w:rsid w:val="00A35DBF"/>
    <w:rsid w:val="00A3696C"/>
    <w:rsid w:val="00A36A29"/>
    <w:rsid w:val="00A3717E"/>
    <w:rsid w:val="00A37423"/>
    <w:rsid w:val="00A377DD"/>
    <w:rsid w:val="00A37AFA"/>
    <w:rsid w:val="00A40134"/>
    <w:rsid w:val="00A40945"/>
    <w:rsid w:val="00A40C4E"/>
    <w:rsid w:val="00A41568"/>
    <w:rsid w:val="00A417E8"/>
    <w:rsid w:val="00A420E4"/>
    <w:rsid w:val="00A42471"/>
    <w:rsid w:val="00A428E4"/>
    <w:rsid w:val="00A43175"/>
    <w:rsid w:val="00A43421"/>
    <w:rsid w:val="00A436F5"/>
    <w:rsid w:val="00A439ED"/>
    <w:rsid w:val="00A44CDE"/>
    <w:rsid w:val="00A44F78"/>
    <w:rsid w:val="00A452D8"/>
    <w:rsid w:val="00A46FB2"/>
    <w:rsid w:val="00A47276"/>
    <w:rsid w:val="00A4750B"/>
    <w:rsid w:val="00A50307"/>
    <w:rsid w:val="00A505F0"/>
    <w:rsid w:val="00A51195"/>
    <w:rsid w:val="00A515AB"/>
    <w:rsid w:val="00A51778"/>
    <w:rsid w:val="00A517E7"/>
    <w:rsid w:val="00A529AA"/>
    <w:rsid w:val="00A5354C"/>
    <w:rsid w:val="00A5398B"/>
    <w:rsid w:val="00A541A9"/>
    <w:rsid w:val="00A551A4"/>
    <w:rsid w:val="00A557C0"/>
    <w:rsid w:val="00A55CA1"/>
    <w:rsid w:val="00A5660D"/>
    <w:rsid w:val="00A56FFE"/>
    <w:rsid w:val="00A573C7"/>
    <w:rsid w:val="00A57873"/>
    <w:rsid w:val="00A6077F"/>
    <w:rsid w:val="00A60B87"/>
    <w:rsid w:val="00A60E69"/>
    <w:rsid w:val="00A60EFD"/>
    <w:rsid w:val="00A60FB9"/>
    <w:rsid w:val="00A618F6"/>
    <w:rsid w:val="00A624C8"/>
    <w:rsid w:val="00A626F8"/>
    <w:rsid w:val="00A635D7"/>
    <w:rsid w:val="00A63850"/>
    <w:rsid w:val="00A63FC6"/>
    <w:rsid w:val="00A64190"/>
    <w:rsid w:val="00A64367"/>
    <w:rsid w:val="00A64700"/>
    <w:rsid w:val="00A656D8"/>
    <w:rsid w:val="00A662B5"/>
    <w:rsid w:val="00A66534"/>
    <w:rsid w:val="00A666AB"/>
    <w:rsid w:val="00A67187"/>
    <w:rsid w:val="00A67197"/>
    <w:rsid w:val="00A67DA4"/>
    <w:rsid w:val="00A708F9"/>
    <w:rsid w:val="00A70F51"/>
    <w:rsid w:val="00A715EC"/>
    <w:rsid w:val="00A718D6"/>
    <w:rsid w:val="00A71BB9"/>
    <w:rsid w:val="00A73973"/>
    <w:rsid w:val="00A739AC"/>
    <w:rsid w:val="00A74742"/>
    <w:rsid w:val="00A74A36"/>
    <w:rsid w:val="00A750EE"/>
    <w:rsid w:val="00A75DE1"/>
    <w:rsid w:val="00A76F1E"/>
    <w:rsid w:val="00A773D0"/>
    <w:rsid w:val="00A774B1"/>
    <w:rsid w:val="00A7774E"/>
    <w:rsid w:val="00A806E0"/>
    <w:rsid w:val="00A80819"/>
    <w:rsid w:val="00A811BC"/>
    <w:rsid w:val="00A832AA"/>
    <w:rsid w:val="00A847B8"/>
    <w:rsid w:val="00A85209"/>
    <w:rsid w:val="00A852C0"/>
    <w:rsid w:val="00A870D2"/>
    <w:rsid w:val="00A8772C"/>
    <w:rsid w:val="00A904F4"/>
    <w:rsid w:val="00A9120D"/>
    <w:rsid w:val="00A92747"/>
    <w:rsid w:val="00A929FB"/>
    <w:rsid w:val="00A936A7"/>
    <w:rsid w:val="00A93955"/>
    <w:rsid w:val="00A9425F"/>
    <w:rsid w:val="00A948EC"/>
    <w:rsid w:val="00A94AED"/>
    <w:rsid w:val="00A94DD9"/>
    <w:rsid w:val="00A96A61"/>
    <w:rsid w:val="00A96B58"/>
    <w:rsid w:val="00AA2E37"/>
    <w:rsid w:val="00AA30C1"/>
    <w:rsid w:val="00AA36EA"/>
    <w:rsid w:val="00AA3773"/>
    <w:rsid w:val="00AA4795"/>
    <w:rsid w:val="00AA5774"/>
    <w:rsid w:val="00AA57D0"/>
    <w:rsid w:val="00AA6987"/>
    <w:rsid w:val="00AA6CB0"/>
    <w:rsid w:val="00AA7235"/>
    <w:rsid w:val="00AB0304"/>
    <w:rsid w:val="00AB061F"/>
    <w:rsid w:val="00AB06B2"/>
    <w:rsid w:val="00AB0802"/>
    <w:rsid w:val="00AB0AB1"/>
    <w:rsid w:val="00AB0BF3"/>
    <w:rsid w:val="00AB1626"/>
    <w:rsid w:val="00AB2CE5"/>
    <w:rsid w:val="00AB2F2F"/>
    <w:rsid w:val="00AB3A88"/>
    <w:rsid w:val="00AB46E5"/>
    <w:rsid w:val="00AB4F8F"/>
    <w:rsid w:val="00AB55EA"/>
    <w:rsid w:val="00AB570B"/>
    <w:rsid w:val="00AB58B0"/>
    <w:rsid w:val="00AB7C6E"/>
    <w:rsid w:val="00AC015D"/>
    <w:rsid w:val="00AC17F3"/>
    <w:rsid w:val="00AC1B23"/>
    <w:rsid w:val="00AC1DCB"/>
    <w:rsid w:val="00AC222F"/>
    <w:rsid w:val="00AC24A7"/>
    <w:rsid w:val="00AC2978"/>
    <w:rsid w:val="00AC2F58"/>
    <w:rsid w:val="00AC3491"/>
    <w:rsid w:val="00AC357C"/>
    <w:rsid w:val="00AC44F1"/>
    <w:rsid w:val="00AC49C6"/>
    <w:rsid w:val="00AC4F8F"/>
    <w:rsid w:val="00AC548A"/>
    <w:rsid w:val="00AC5A36"/>
    <w:rsid w:val="00AC76A4"/>
    <w:rsid w:val="00AD09F5"/>
    <w:rsid w:val="00AD0BAE"/>
    <w:rsid w:val="00AD0EC1"/>
    <w:rsid w:val="00AD1346"/>
    <w:rsid w:val="00AD1ED2"/>
    <w:rsid w:val="00AD2467"/>
    <w:rsid w:val="00AD2772"/>
    <w:rsid w:val="00AD3FD5"/>
    <w:rsid w:val="00AD4908"/>
    <w:rsid w:val="00AD57F1"/>
    <w:rsid w:val="00AD5C3E"/>
    <w:rsid w:val="00AD61E6"/>
    <w:rsid w:val="00AD717A"/>
    <w:rsid w:val="00AD765E"/>
    <w:rsid w:val="00AD7B96"/>
    <w:rsid w:val="00AD7BE9"/>
    <w:rsid w:val="00AD7BF5"/>
    <w:rsid w:val="00AE0DB7"/>
    <w:rsid w:val="00AE1751"/>
    <w:rsid w:val="00AE1898"/>
    <w:rsid w:val="00AE1B00"/>
    <w:rsid w:val="00AE2724"/>
    <w:rsid w:val="00AE2B0A"/>
    <w:rsid w:val="00AE403E"/>
    <w:rsid w:val="00AE4239"/>
    <w:rsid w:val="00AE49AB"/>
    <w:rsid w:val="00AE4BC1"/>
    <w:rsid w:val="00AE5E1E"/>
    <w:rsid w:val="00AE67CC"/>
    <w:rsid w:val="00AE68F7"/>
    <w:rsid w:val="00AE6FBD"/>
    <w:rsid w:val="00AE7720"/>
    <w:rsid w:val="00AE7BD6"/>
    <w:rsid w:val="00AE7DF1"/>
    <w:rsid w:val="00AF0C72"/>
    <w:rsid w:val="00AF15C3"/>
    <w:rsid w:val="00AF1F31"/>
    <w:rsid w:val="00AF2A94"/>
    <w:rsid w:val="00AF3830"/>
    <w:rsid w:val="00AF3B65"/>
    <w:rsid w:val="00AF431E"/>
    <w:rsid w:val="00AF4A7D"/>
    <w:rsid w:val="00AF55D4"/>
    <w:rsid w:val="00AF57B7"/>
    <w:rsid w:val="00AF6C6C"/>
    <w:rsid w:val="00AF74B9"/>
    <w:rsid w:val="00B01290"/>
    <w:rsid w:val="00B01742"/>
    <w:rsid w:val="00B01999"/>
    <w:rsid w:val="00B01A9D"/>
    <w:rsid w:val="00B02CD0"/>
    <w:rsid w:val="00B02E3B"/>
    <w:rsid w:val="00B0308E"/>
    <w:rsid w:val="00B03D82"/>
    <w:rsid w:val="00B040F4"/>
    <w:rsid w:val="00B04998"/>
    <w:rsid w:val="00B054C8"/>
    <w:rsid w:val="00B054F5"/>
    <w:rsid w:val="00B0695E"/>
    <w:rsid w:val="00B07139"/>
    <w:rsid w:val="00B079B4"/>
    <w:rsid w:val="00B07C33"/>
    <w:rsid w:val="00B10018"/>
    <w:rsid w:val="00B124F9"/>
    <w:rsid w:val="00B125F9"/>
    <w:rsid w:val="00B13558"/>
    <w:rsid w:val="00B13E56"/>
    <w:rsid w:val="00B13E94"/>
    <w:rsid w:val="00B14A3D"/>
    <w:rsid w:val="00B14C09"/>
    <w:rsid w:val="00B154A9"/>
    <w:rsid w:val="00B15685"/>
    <w:rsid w:val="00B15B26"/>
    <w:rsid w:val="00B1656B"/>
    <w:rsid w:val="00B20014"/>
    <w:rsid w:val="00B21473"/>
    <w:rsid w:val="00B22170"/>
    <w:rsid w:val="00B224AB"/>
    <w:rsid w:val="00B2405F"/>
    <w:rsid w:val="00B245A1"/>
    <w:rsid w:val="00B24F95"/>
    <w:rsid w:val="00B259E7"/>
    <w:rsid w:val="00B25C2A"/>
    <w:rsid w:val="00B25EC0"/>
    <w:rsid w:val="00B260D5"/>
    <w:rsid w:val="00B26166"/>
    <w:rsid w:val="00B27063"/>
    <w:rsid w:val="00B27C6A"/>
    <w:rsid w:val="00B27D8C"/>
    <w:rsid w:val="00B30CCB"/>
    <w:rsid w:val="00B3131F"/>
    <w:rsid w:val="00B32415"/>
    <w:rsid w:val="00B32990"/>
    <w:rsid w:val="00B33532"/>
    <w:rsid w:val="00B3436D"/>
    <w:rsid w:val="00B345AD"/>
    <w:rsid w:val="00B346A7"/>
    <w:rsid w:val="00B34776"/>
    <w:rsid w:val="00B34E48"/>
    <w:rsid w:val="00B35818"/>
    <w:rsid w:val="00B36A2A"/>
    <w:rsid w:val="00B36A5D"/>
    <w:rsid w:val="00B36DC8"/>
    <w:rsid w:val="00B370BD"/>
    <w:rsid w:val="00B3755F"/>
    <w:rsid w:val="00B37FFB"/>
    <w:rsid w:val="00B4038D"/>
    <w:rsid w:val="00B40B86"/>
    <w:rsid w:val="00B41935"/>
    <w:rsid w:val="00B42778"/>
    <w:rsid w:val="00B42782"/>
    <w:rsid w:val="00B429DB"/>
    <w:rsid w:val="00B42BEE"/>
    <w:rsid w:val="00B4340D"/>
    <w:rsid w:val="00B434B0"/>
    <w:rsid w:val="00B448A8"/>
    <w:rsid w:val="00B468C3"/>
    <w:rsid w:val="00B47037"/>
    <w:rsid w:val="00B50152"/>
    <w:rsid w:val="00B50D74"/>
    <w:rsid w:val="00B52F1F"/>
    <w:rsid w:val="00B53066"/>
    <w:rsid w:val="00B53D6B"/>
    <w:rsid w:val="00B53EE7"/>
    <w:rsid w:val="00B54502"/>
    <w:rsid w:val="00B55201"/>
    <w:rsid w:val="00B555B6"/>
    <w:rsid w:val="00B56C73"/>
    <w:rsid w:val="00B56D57"/>
    <w:rsid w:val="00B56E58"/>
    <w:rsid w:val="00B572C6"/>
    <w:rsid w:val="00B60B1C"/>
    <w:rsid w:val="00B616EA"/>
    <w:rsid w:val="00B61B5F"/>
    <w:rsid w:val="00B6203B"/>
    <w:rsid w:val="00B62350"/>
    <w:rsid w:val="00B629EA"/>
    <w:rsid w:val="00B62E2C"/>
    <w:rsid w:val="00B63AA4"/>
    <w:rsid w:val="00B651F3"/>
    <w:rsid w:val="00B65BB2"/>
    <w:rsid w:val="00B66204"/>
    <w:rsid w:val="00B665C5"/>
    <w:rsid w:val="00B66C7D"/>
    <w:rsid w:val="00B67706"/>
    <w:rsid w:val="00B67B28"/>
    <w:rsid w:val="00B70162"/>
    <w:rsid w:val="00B714CF"/>
    <w:rsid w:val="00B72A48"/>
    <w:rsid w:val="00B73CB1"/>
    <w:rsid w:val="00B73D89"/>
    <w:rsid w:val="00B7414F"/>
    <w:rsid w:val="00B749B5"/>
    <w:rsid w:val="00B74E08"/>
    <w:rsid w:val="00B75F8C"/>
    <w:rsid w:val="00B7600A"/>
    <w:rsid w:val="00B777A9"/>
    <w:rsid w:val="00B777F9"/>
    <w:rsid w:val="00B800DF"/>
    <w:rsid w:val="00B80530"/>
    <w:rsid w:val="00B808D8"/>
    <w:rsid w:val="00B8134E"/>
    <w:rsid w:val="00B81EDA"/>
    <w:rsid w:val="00B8226F"/>
    <w:rsid w:val="00B8286E"/>
    <w:rsid w:val="00B82D09"/>
    <w:rsid w:val="00B82EBA"/>
    <w:rsid w:val="00B82F79"/>
    <w:rsid w:val="00B8454E"/>
    <w:rsid w:val="00B8532E"/>
    <w:rsid w:val="00B85932"/>
    <w:rsid w:val="00B86953"/>
    <w:rsid w:val="00B86F5B"/>
    <w:rsid w:val="00B87CA2"/>
    <w:rsid w:val="00B9188B"/>
    <w:rsid w:val="00B91CCB"/>
    <w:rsid w:val="00B92C27"/>
    <w:rsid w:val="00B92DE5"/>
    <w:rsid w:val="00B946CE"/>
    <w:rsid w:val="00B94BEE"/>
    <w:rsid w:val="00B96459"/>
    <w:rsid w:val="00B96C19"/>
    <w:rsid w:val="00B97110"/>
    <w:rsid w:val="00B975E9"/>
    <w:rsid w:val="00B97A75"/>
    <w:rsid w:val="00B97ADF"/>
    <w:rsid w:val="00B97E2A"/>
    <w:rsid w:val="00BA102C"/>
    <w:rsid w:val="00BA1A9D"/>
    <w:rsid w:val="00BA1DF4"/>
    <w:rsid w:val="00BA26A3"/>
    <w:rsid w:val="00BA2825"/>
    <w:rsid w:val="00BA2F85"/>
    <w:rsid w:val="00BA3564"/>
    <w:rsid w:val="00BA3A29"/>
    <w:rsid w:val="00BA5781"/>
    <w:rsid w:val="00BA583F"/>
    <w:rsid w:val="00BA5A04"/>
    <w:rsid w:val="00BA5FE0"/>
    <w:rsid w:val="00BA66CC"/>
    <w:rsid w:val="00BB1E1A"/>
    <w:rsid w:val="00BB2204"/>
    <w:rsid w:val="00BB274A"/>
    <w:rsid w:val="00BB28BC"/>
    <w:rsid w:val="00BB2CF8"/>
    <w:rsid w:val="00BB4669"/>
    <w:rsid w:val="00BB4D0F"/>
    <w:rsid w:val="00BB589C"/>
    <w:rsid w:val="00BB6527"/>
    <w:rsid w:val="00BB6F41"/>
    <w:rsid w:val="00BC00A6"/>
    <w:rsid w:val="00BC1975"/>
    <w:rsid w:val="00BC21D9"/>
    <w:rsid w:val="00BC269E"/>
    <w:rsid w:val="00BC2871"/>
    <w:rsid w:val="00BC2CDD"/>
    <w:rsid w:val="00BC2DCF"/>
    <w:rsid w:val="00BC305B"/>
    <w:rsid w:val="00BC3551"/>
    <w:rsid w:val="00BC3584"/>
    <w:rsid w:val="00BC3E55"/>
    <w:rsid w:val="00BC4C55"/>
    <w:rsid w:val="00BC54E6"/>
    <w:rsid w:val="00BC6884"/>
    <w:rsid w:val="00BC6959"/>
    <w:rsid w:val="00BC69B7"/>
    <w:rsid w:val="00BC6CAC"/>
    <w:rsid w:val="00BC6D47"/>
    <w:rsid w:val="00BD08E7"/>
    <w:rsid w:val="00BD17E0"/>
    <w:rsid w:val="00BD1DA6"/>
    <w:rsid w:val="00BD2F2D"/>
    <w:rsid w:val="00BD330C"/>
    <w:rsid w:val="00BD42B3"/>
    <w:rsid w:val="00BD45E2"/>
    <w:rsid w:val="00BD557C"/>
    <w:rsid w:val="00BD5BBA"/>
    <w:rsid w:val="00BD6049"/>
    <w:rsid w:val="00BD6A5F"/>
    <w:rsid w:val="00BD7694"/>
    <w:rsid w:val="00BD7E74"/>
    <w:rsid w:val="00BE1E52"/>
    <w:rsid w:val="00BE1FD0"/>
    <w:rsid w:val="00BE27B6"/>
    <w:rsid w:val="00BE2EF5"/>
    <w:rsid w:val="00BE374D"/>
    <w:rsid w:val="00BE3902"/>
    <w:rsid w:val="00BE3A8E"/>
    <w:rsid w:val="00BE4367"/>
    <w:rsid w:val="00BE4913"/>
    <w:rsid w:val="00BE54C4"/>
    <w:rsid w:val="00BE5CC0"/>
    <w:rsid w:val="00BE6D86"/>
    <w:rsid w:val="00BE7A9A"/>
    <w:rsid w:val="00BF2B4E"/>
    <w:rsid w:val="00BF328E"/>
    <w:rsid w:val="00BF3416"/>
    <w:rsid w:val="00BF3CF1"/>
    <w:rsid w:val="00BF3E1C"/>
    <w:rsid w:val="00BF4552"/>
    <w:rsid w:val="00BF495C"/>
    <w:rsid w:val="00BF4D57"/>
    <w:rsid w:val="00BF4EA1"/>
    <w:rsid w:val="00BF50A7"/>
    <w:rsid w:val="00BF63C4"/>
    <w:rsid w:val="00BF6C80"/>
    <w:rsid w:val="00BF7505"/>
    <w:rsid w:val="00BF7543"/>
    <w:rsid w:val="00BF7E61"/>
    <w:rsid w:val="00C00583"/>
    <w:rsid w:val="00C00FF7"/>
    <w:rsid w:val="00C01329"/>
    <w:rsid w:val="00C01B99"/>
    <w:rsid w:val="00C01DBB"/>
    <w:rsid w:val="00C01EAD"/>
    <w:rsid w:val="00C03106"/>
    <w:rsid w:val="00C031A9"/>
    <w:rsid w:val="00C03AC9"/>
    <w:rsid w:val="00C03C84"/>
    <w:rsid w:val="00C03F6A"/>
    <w:rsid w:val="00C04683"/>
    <w:rsid w:val="00C04BB3"/>
    <w:rsid w:val="00C0549B"/>
    <w:rsid w:val="00C055A4"/>
    <w:rsid w:val="00C05B83"/>
    <w:rsid w:val="00C05F40"/>
    <w:rsid w:val="00C065F4"/>
    <w:rsid w:val="00C066B6"/>
    <w:rsid w:val="00C06A49"/>
    <w:rsid w:val="00C06D54"/>
    <w:rsid w:val="00C06F50"/>
    <w:rsid w:val="00C07BD2"/>
    <w:rsid w:val="00C07C71"/>
    <w:rsid w:val="00C10B84"/>
    <w:rsid w:val="00C10C0B"/>
    <w:rsid w:val="00C11065"/>
    <w:rsid w:val="00C11D11"/>
    <w:rsid w:val="00C125B1"/>
    <w:rsid w:val="00C12A32"/>
    <w:rsid w:val="00C12BDE"/>
    <w:rsid w:val="00C13762"/>
    <w:rsid w:val="00C15151"/>
    <w:rsid w:val="00C1598A"/>
    <w:rsid w:val="00C16353"/>
    <w:rsid w:val="00C16868"/>
    <w:rsid w:val="00C16932"/>
    <w:rsid w:val="00C17027"/>
    <w:rsid w:val="00C17A4B"/>
    <w:rsid w:val="00C205C1"/>
    <w:rsid w:val="00C20C77"/>
    <w:rsid w:val="00C20DAE"/>
    <w:rsid w:val="00C2124E"/>
    <w:rsid w:val="00C21455"/>
    <w:rsid w:val="00C21E7D"/>
    <w:rsid w:val="00C2251F"/>
    <w:rsid w:val="00C22814"/>
    <w:rsid w:val="00C229C8"/>
    <w:rsid w:val="00C22A4D"/>
    <w:rsid w:val="00C22D2E"/>
    <w:rsid w:val="00C233EB"/>
    <w:rsid w:val="00C2386E"/>
    <w:rsid w:val="00C240B8"/>
    <w:rsid w:val="00C243AE"/>
    <w:rsid w:val="00C244FA"/>
    <w:rsid w:val="00C2453A"/>
    <w:rsid w:val="00C25663"/>
    <w:rsid w:val="00C263AC"/>
    <w:rsid w:val="00C26E14"/>
    <w:rsid w:val="00C273BD"/>
    <w:rsid w:val="00C30202"/>
    <w:rsid w:val="00C3074C"/>
    <w:rsid w:val="00C315B5"/>
    <w:rsid w:val="00C3162B"/>
    <w:rsid w:val="00C32798"/>
    <w:rsid w:val="00C32857"/>
    <w:rsid w:val="00C33562"/>
    <w:rsid w:val="00C33612"/>
    <w:rsid w:val="00C34780"/>
    <w:rsid w:val="00C35025"/>
    <w:rsid w:val="00C353EF"/>
    <w:rsid w:val="00C35429"/>
    <w:rsid w:val="00C35F35"/>
    <w:rsid w:val="00C36330"/>
    <w:rsid w:val="00C4048E"/>
    <w:rsid w:val="00C40798"/>
    <w:rsid w:val="00C40886"/>
    <w:rsid w:val="00C41283"/>
    <w:rsid w:val="00C4134E"/>
    <w:rsid w:val="00C4137C"/>
    <w:rsid w:val="00C4177F"/>
    <w:rsid w:val="00C41D99"/>
    <w:rsid w:val="00C42109"/>
    <w:rsid w:val="00C4287F"/>
    <w:rsid w:val="00C43113"/>
    <w:rsid w:val="00C438E8"/>
    <w:rsid w:val="00C44523"/>
    <w:rsid w:val="00C4543B"/>
    <w:rsid w:val="00C46DCD"/>
    <w:rsid w:val="00C475C1"/>
    <w:rsid w:val="00C475F7"/>
    <w:rsid w:val="00C477AF"/>
    <w:rsid w:val="00C50D38"/>
    <w:rsid w:val="00C515CC"/>
    <w:rsid w:val="00C51736"/>
    <w:rsid w:val="00C517EC"/>
    <w:rsid w:val="00C529CE"/>
    <w:rsid w:val="00C52AF7"/>
    <w:rsid w:val="00C52DDB"/>
    <w:rsid w:val="00C53452"/>
    <w:rsid w:val="00C53711"/>
    <w:rsid w:val="00C54D25"/>
    <w:rsid w:val="00C5597F"/>
    <w:rsid w:val="00C56D5A"/>
    <w:rsid w:val="00C575C4"/>
    <w:rsid w:val="00C57679"/>
    <w:rsid w:val="00C60CA7"/>
    <w:rsid w:val="00C60EE7"/>
    <w:rsid w:val="00C61CCC"/>
    <w:rsid w:val="00C62993"/>
    <w:rsid w:val="00C62DE0"/>
    <w:rsid w:val="00C62E82"/>
    <w:rsid w:val="00C63D49"/>
    <w:rsid w:val="00C647DC"/>
    <w:rsid w:val="00C65D63"/>
    <w:rsid w:val="00C6623B"/>
    <w:rsid w:val="00C66E57"/>
    <w:rsid w:val="00C67A91"/>
    <w:rsid w:val="00C67F48"/>
    <w:rsid w:val="00C70BAC"/>
    <w:rsid w:val="00C71831"/>
    <w:rsid w:val="00C735F9"/>
    <w:rsid w:val="00C73605"/>
    <w:rsid w:val="00C7566F"/>
    <w:rsid w:val="00C75789"/>
    <w:rsid w:val="00C759D9"/>
    <w:rsid w:val="00C7649B"/>
    <w:rsid w:val="00C76595"/>
    <w:rsid w:val="00C76812"/>
    <w:rsid w:val="00C777BA"/>
    <w:rsid w:val="00C77C88"/>
    <w:rsid w:val="00C77E8A"/>
    <w:rsid w:val="00C803CC"/>
    <w:rsid w:val="00C809E7"/>
    <w:rsid w:val="00C80C3E"/>
    <w:rsid w:val="00C82227"/>
    <w:rsid w:val="00C83A82"/>
    <w:rsid w:val="00C83CE4"/>
    <w:rsid w:val="00C83ED7"/>
    <w:rsid w:val="00C844F5"/>
    <w:rsid w:val="00C847B5"/>
    <w:rsid w:val="00C84C5A"/>
    <w:rsid w:val="00C85938"/>
    <w:rsid w:val="00C8629A"/>
    <w:rsid w:val="00C86631"/>
    <w:rsid w:val="00C86956"/>
    <w:rsid w:val="00C87930"/>
    <w:rsid w:val="00C879B6"/>
    <w:rsid w:val="00C87D9C"/>
    <w:rsid w:val="00C9098B"/>
    <w:rsid w:val="00C90D7F"/>
    <w:rsid w:val="00C90F34"/>
    <w:rsid w:val="00C91970"/>
    <w:rsid w:val="00C92489"/>
    <w:rsid w:val="00C92950"/>
    <w:rsid w:val="00C94113"/>
    <w:rsid w:val="00C94230"/>
    <w:rsid w:val="00C948CD"/>
    <w:rsid w:val="00C949B6"/>
    <w:rsid w:val="00C951B8"/>
    <w:rsid w:val="00C96740"/>
    <w:rsid w:val="00C96C40"/>
    <w:rsid w:val="00CA2735"/>
    <w:rsid w:val="00CA2920"/>
    <w:rsid w:val="00CA2D45"/>
    <w:rsid w:val="00CA2F7F"/>
    <w:rsid w:val="00CA37EC"/>
    <w:rsid w:val="00CA42B5"/>
    <w:rsid w:val="00CA6E20"/>
    <w:rsid w:val="00CA7410"/>
    <w:rsid w:val="00CB097C"/>
    <w:rsid w:val="00CB0A25"/>
    <w:rsid w:val="00CB0B1E"/>
    <w:rsid w:val="00CB1A7D"/>
    <w:rsid w:val="00CB1DE0"/>
    <w:rsid w:val="00CB1F2A"/>
    <w:rsid w:val="00CB1F6C"/>
    <w:rsid w:val="00CB3886"/>
    <w:rsid w:val="00CB42FC"/>
    <w:rsid w:val="00CB46E6"/>
    <w:rsid w:val="00CB47DF"/>
    <w:rsid w:val="00CB48A9"/>
    <w:rsid w:val="00CB4B1F"/>
    <w:rsid w:val="00CB511C"/>
    <w:rsid w:val="00CB5142"/>
    <w:rsid w:val="00CB5921"/>
    <w:rsid w:val="00CB5F4F"/>
    <w:rsid w:val="00CB5FDF"/>
    <w:rsid w:val="00CB68F2"/>
    <w:rsid w:val="00CB721F"/>
    <w:rsid w:val="00CB7B8E"/>
    <w:rsid w:val="00CC0B55"/>
    <w:rsid w:val="00CC0DB7"/>
    <w:rsid w:val="00CC1775"/>
    <w:rsid w:val="00CC1C5E"/>
    <w:rsid w:val="00CC2D7A"/>
    <w:rsid w:val="00CC3CF5"/>
    <w:rsid w:val="00CC4615"/>
    <w:rsid w:val="00CC5313"/>
    <w:rsid w:val="00CC6569"/>
    <w:rsid w:val="00CD0B06"/>
    <w:rsid w:val="00CD0FBD"/>
    <w:rsid w:val="00CD1296"/>
    <w:rsid w:val="00CD1B44"/>
    <w:rsid w:val="00CD274D"/>
    <w:rsid w:val="00CD30A7"/>
    <w:rsid w:val="00CD3304"/>
    <w:rsid w:val="00CD4769"/>
    <w:rsid w:val="00CD47EA"/>
    <w:rsid w:val="00CD4BB4"/>
    <w:rsid w:val="00CD4F90"/>
    <w:rsid w:val="00CD5039"/>
    <w:rsid w:val="00CD5991"/>
    <w:rsid w:val="00CD678F"/>
    <w:rsid w:val="00CD726D"/>
    <w:rsid w:val="00CD7304"/>
    <w:rsid w:val="00CD7E77"/>
    <w:rsid w:val="00CE0781"/>
    <w:rsid w:val="00CE143A"/>
    <w:rsid w:val="00CE2745"/>
    <w:rsid w:val="00CE29C2"/>
    <w:rsid w:val="00CE2A84"/>
    <w:rsid w:val="00CE3028"/>
    <w:rsid w:val="00CE30FB"/>
    <w:rsid w:val="00CE3655"/>
    <w:rsid w:val="00CE3F0E"/>
    <w:rsid w:val="00CE4132"/>
    <w:rsid w:val="00CE47C1"/>
    <w:rsid w:val="00CE4989"/>
    <w:rsid w:val="00CE53A7"/>
    <w:rsid w:val="00CE5E81"/>
    <w:rsid w:val="00CE66F8"/>
    <w:rsid w:val="00CE70D7"/>
    <w:rsid w:val="00CE773A"/>
    <w:rsid w:val="00CF139D"/>
    <w:rsid w:val="00CF1575"/>
    <w:rsid w:val="00CF1933"/>
    <w:rsid w:val="00CF2715"/>
    <w:rsid w:val="00CF4053"/>
    <w:rsid w:val="00CF44EF"/>
    <w:rsid w:val="00CF48F3"/>
    <w:rsid w:val="00CF4F5B"/>
    <w:rsid w:val="00CF5364"/>
    <w:rsid w:val="00CF5401"/>
    <w:rsid w:val="00CF5AF2"/>
    <w:rsid w:val="00CF5D23"/>
    <w:rsid w:val="00CF61A1"/>
    <w:rsid w:val="00CF7D4E"/>
    <w:rsid w:val="00D01E12"/>
    <w:rsid w:val="00D02299"/>
    <w:rsid w:val="00D022EB"/>
    <w:rsid w:val="00D02355"/>
    <w:rsid w:val="00D02456"/>
    <w:rsid w:val="00D026C5"/>
    <w:rsid w:val="00D03012"/>
    <w:rsid w:val="00D052E3"/>
    <w:rsid w:val="00D05925"/>
    <w:rsid w:val="00D065E5"/>
    <w:rsid w:val="00D06C5F"/>
    <w:rsid w:val="00D06F3B"/>
    <w:rsid w:val="00D10442"/>
    <w:rsid w:val="00D106B2"/>
    <w:rsid w:val="00D10B2F"/>
    <w:rsid w:val="00D10D53"/>
    <w:rsid w:val="00D11234"/>
    <w:rsid w:val="00D1284B"/>
    <w:rsid w:val="00D12EDC"/>
    <w:rsid w:val="00D13B05"/>
    <w:rsid w:val="00D13DFA"/>
    <w:rsid w:val="00D13F2D"/>
    <w:rsid w:val="00D1412A"/>
    <w:rsid w:val="00D14624"/>
    <w:rsid w:val="00D14C02"/>
    <w:rsid w:val="00D14CC2"/>
    <w:rsid w:val="00D15727"/>
    <w:rsid w:val="00D15FB7"/>
    <w:rsid w:val="00D1601F"/>
    <w:rsid w:val="00D17550"/>
    <w:rsid w:val="00D2101F"/>
    <w:rsid w:val="00D21BC7"/>
    <w:rsid w:val="00D22156"/>
    <w:rsid w:val="00D2279A"/>
    <w:rsid w:val="00D231B4"/>
    <w:rsid w:val="00D235C3"/>
    <w:rsid w:val="00D245E6"/>
    <w:rsid w:val="00D24ACF"/>
    <w:rsid w:val="00D250A7"/>
    <w:rsid w:val="00D25AD4"/>
    <w:rsid w:val="00D25FBE"/>
    <w:rsid w:val="00D267FE"/>
    <w:rsid w:val="00D26A0A"/>
    <w:rsid w:val="00D277CD"/>
    <w:rsid w:val="00D27E59"/>
    <w:rsid w:val="00D27EED"/>
    <w:rsid w:val="00D30176"/>
    <w:rsid w:val="00D31CDF"/>
    <w:rsid w:val="00D3223B"/>
    <w:rsid w:val="00D32AB6"/>
    <w:rsid w:val="00D33725"/>
    <w:rsid w:val="00D3402B"/>
    <w:rsid w:val="00D356D5"/>
    <w:rsid w:val="00D35889"/>
    <w:rsid w:val="00D35D33"/>
    <w:rsid w:val="00D36F75"/>
    <w:rsid w:val="00D372EC"/>
    <w:rsid w:val="00D37660"/>
    <w:rsid w:val="00D37947"/>
    <w:rsid w:val="00D37FC6"/>
    <w:rsid w:val="00D40876"/>
    <w:rsid w:val="00D41AF4"/>
    <w:rsid w:val="00D42AA1"/>
    <w:rsid w:val="00D433D5"/>
    <w:rsid w:val="00D43C45"/>
    <w:rsid w:val="00D448D9"/>
    <w:rsid w:val="00D450F7"/>
    <w:rsid w:val="00D46F1C"/>
    <w:rsid w:val="00D475C7"/>
    <w:rsid w:val="00D508F9"/>
    <w:rsid w:val="00D50939"/>
    <w:rsid w:val="00D509CA"/>
    <w:rsid w:val="00D511B6"/>
    <w:rsid w:val="00D513ED"/>
    <w:rsid w:val="00D51B03"/>
    <w:rsid w:val="00D521DC"/>
    <w:rsid w:val="00D526C4"/>
    <w:rsid w:val="00D52893"/>
    <w:rsid w:val="00D5311D"/>
    <w:rsid w:val="00D53292"/>
    <w:rsid w:val="00D54E8A"/>
    <w:rsid w:val="00D54F6F"/>
    <w:rsid w:val="00D55F08"/>
    <w:rsid w:val="00D569E1"/>
    <w:rsid w:val="00D57274"/>
    <w:rsid w:val="00D57E9C"/>
    <w:rsid w:val="00D60DA4"/>
    <w:rsid w:val="00D61538"/>
    <w:rsid w:val="00D61830"/>
    <w:rsid w:val="00D61978"/>
    <w:rsid w:val="00D61E4A"/>
    <w:rsid w:val="00D62596"/>
    <w:rsid w:val="00D62BD0"/>
    <w:rsid w:val="00D63C69"/>
    <w:rsid w:val="00D63EA3"/>
    <w:rsid w:val="00D63FC0"/>
    <w:rsid w:val="00D64800"/>
    <w:rsid w:val="00D65E1A"/>
    <w:rsid w:val="00D66033"/>
    <w:rsid w:val="00D662BA"/>
    <w:rsid w:val="00D70F7C"/>
    <w:rsid w:val="00D717AB"/>
    <w:rsid w:val="00D71D9C"/>
    <w:rsid w:val="00D7228C"/>
    <w:rsid w:val="00D73083"/>
    <w:rsid w:val="00D73E65"/>
    <w:rsid w:val="00D74571"/>
    <w:rsid w:val="00D7484A"/>
    <w:rsid w:val="00D74991"/>
    <w:rsid w:val="00D75104"/>
    <w:rsid w:val="00D77687"/>
    <w:rsid w:val="00D779EA"/>
    <w:rsid w:val="00D80703"/>
    <w:rsid w:val="00D81040"/>
    <w:rsid w:val="00D81675"/>
    <w:rsid w:val="00D8210D"/>
    <w:rsid w:val="00D82465"/>
    <w:rsid w:val="00D82E58"/>
    <w:rsid w:val="00D83485"/>
    <w:rsid w:val="00D83990"/>
    <w:rsid w:val="00D83FC1"/>
    <w:rsid w:val="00D84233"/>
    <w:rsid w:val="00D86313"/>
    <w:rsid w:val="00D86C1B"/>
    <w:rsid w:val="00D86E49"/>
    <w:rsid w:val="00D87281"/>
    <w:rsid w:val="00D8731B"/>
    <w:rsid w:val="00D91085"/>
    <w:rsid w:val="00D91AC2"/>
    <w:rsid w:val="00D91AD2"/>
    <w:rsid w:val="00D92535"/>
    <w:rsid w:val="00D925AA"/>
    <w:rsid w:val="00D92EFB"/>
    <w:rsid w:val="00D93E30"/>
    <w:rsid w:val="00D94951"/>
    <w:rsid w:val="00D94C0F"/>
    <w:rsid w:val="00D9524C"/>
    <w:rsid w:val="00D95F2C"/>
    <w:rsid w:val="00D96136"/>
    <w:rsid w:val="00D96752"/>
    <w:rsid w:val="00D97114"/>
    <w:rsid w:val="00D97217"/>
    <w:rsid w:val="00D975F2"/>
    <w:rsid w:val="00DA09CB"/>
    <w:rsid w:val="00DA18AF"/>
    <w:rsid w:val="00DA233B"/>
    <w:rsid w:val="00DA3267"/>
    <w:rsid w:val="00DA32D3"/>
    <w:rsid w:val="00DA3BE8"/>
    <w:rsid w:val="00DA45CF"/>
    <w:rsid w:val="00DA5798"/>
    <w:rsid w:val="00DA64D9"/>
    <w:rsid w:val="00DA7519"/>
    <w:rsid w:val="00DA758E"/>
    <w:rsid w:val="00DB0654"/>
    <w:rsid w:val="00DB0A8E"/>
    <w:rsid w:val="00DB175B"/>
    <w:rsid w:val="00DB17BC"/>
    <w:rsid w:val="00DB196A"/>
    <w:rsid w:val="00DB25EE"/>
    <w:rsid w:val="00DB3578"/>
    <w:rsid w:val="00DB368F"/>
    <w:rsid w:val="00DB4AAF"/>
    <w:rsid w:val="00DB4E45"/>
    <w:rsid w:val="00DB6A9F"/>
    <w:rsid w:val="00DB6B87"/>
    <w:rsid w:val="00DB6FBB"/>
    <w:rsid w:val="00DB73A5"/>
    <w:rsid w:val="00DB7A4E"/>
    <w:rsid w:val="00DC0369"/>
    <w:rsid w:val="00DC075D"/>
    <w:rsid w:val="00DC0B28"/>
    <w:rsid w:val="00DC0B78"/>
    <w:rsid w:val="00DC0BDA"/>
    <w:rsid w:val="00DC125A"/>
    <w:rsid w:val="00DC1835"/>
    <w:rsid w:val="00DC1EB8"/>
    <w:rsid w:val="00DC1F1C"/>
    <w:rsid w:val="00DC21D4"/>
    <w:rsid w:val="00DC24B0"/>
    <w:rsid w:val="00DC27A8"/>
    <w:rsid w:val="00DC3A3C"/>
    <w:rsid w:val="00DC4565"/>
    <w:rsid w:val="00DC508B"/>
    <w:rsid w:val="00DC5B12"/>
    <w:rsid w:val="00DC5DFB"/>
    <w:rsid w:val="00DC604B"/>
    <w:rsid w:val="00DC6A01"/>
    <w:rsid w:val="00DC6C11"/>
    <w:rsid w:val="00DC6DF5"/>
    <w:rsid w:val="00DC6FF2"/>
    <w:rsid w:val="00DC7142"/>
    <w:rsid w:val="00DD003E"/>
    <w:rsid w:val="00DD0D51"/>
    <w:rsid w:val="00DD114E"/>
    <w:rsid w:val="00DD16FE"/>
    <w:rsid w:val="00DD1EC5"/>
    <w:rsid w:val="00DD27FB"/>
    <w:rsid w:val="00DD2BFE"/>
    <w:rsid w:val="00DD2D7E"/>
    <w:rsid w:val="00DD338A"/>
    <w:rsid w:val="00DD4551"/>
    <w:rsid w:val="00DD4C56"/>
    <w:rsid w:val="00DD4D00"/>
    <w:rsid w:val="00DD5A03"/>
    <w:rsid w:val="00DD6A95"/>
    <w:rsid w:val="00DD722B"/>
    <w:rsid w:val="00DD7CC1"/>
    <w:rsid w:val="00DE0F06"/>
    <w:rsid w:val="00DE0FF6"/>
    <w:rsid w:val="00DE1210"/>
    <w:rsid w:val="00DE1AE3"/>
    <w:rsid w:val="00DE223F"/>
    <w:rsid w:val="00DE2F72"/>
    <w:rsid w:val="00DE32B2"/>
    <w:rsid w:val="00DE369F"/>
    <w:rsid w:val="00DE3E5B"/>
    <w:rsid w:val="00DE3EC1"/>
    <w:rsid w:val="00DE409C"/>
    <w:rsid w:val="00DE4940"/>
    <w:rsid w:val="00DE6CA2"/>
    <w:rsid w:val="00DE6DD9"/>
    <w:rsid w:val="00DF0428"/>
    <w:rsid w:val="00DF0924"/>
    <w:rsid w:val="00DF1650"/>
    <w:rsid w:val="00DF1A78"/>
    <w:rsid w:val="00DF1AE5"/>
    <w:rsid w:val="00DF2B17"/>
    <w:rsid w:val="00DF344D"/>
    <w:rsid w:val="00DF45AF"/>
    <w:rsid w:val="00DF4BF4"/>
    <w:rsid w:val="00DF51A8"/>
    <w:rsid w:val="00DF547E"/>
    <w:rsid w:val="00DF580B"/>
    <w:rsid w:val="00DF5846"/>
    <w:rsid w:val="00DF63C2"/>
    <w:rsid w:val="00DF7857"/>
    <w:rsid w:val="00DF7FBE"/>
    <w:rsid w:val="00E00B3B"/>
    <w:rsid w:val="00E0176A"/>
    <w:rsid w:val="00E018EA"/>
    <w:rsid w:val="00E0279C"/>
    <w:rsid w:val="00E02AE8"/>
    <w:rsid w:val="00E03039"/>
    <w:rsid w:val="00E034B0"/>
    <w:rsid w:val="00E035D7"/>
    <w:rsid w:val="00E03655"/>
    <w:rsid w:val="00E048FB"/>
    <w:rsid w:val="00E04D8C"/>
    <w:rsid w:val="00E04F67"/>
    <w:rsid w:val="00E050B1"/>
    <w:rsid w:val="00E06512"/>
    <w:rsid w:val="00E06C73"/>
    <w:rsid w:val="00E06E4C"/>
    <w:rsid w:val="00E07143"/>
    <w:rsid w:val="00E07817"/>
    <w:rsid w:val="00E10C44"/>
    <w:rsid w:val="00E10D6F"/>
    <w:rsid w:val="00E11014"/>
    <w:rsid w:val="00E11049"/>
    <w:rsid w:val="00E12C0F"/>
    <w:rsid w:val="00E13545"/>
    <w:rsid w:val="00E13590"/>
    <w:rsid w:val="00E1376C"/>
    <w:rsid w:val="00E13F9D"/>
    <w:rsid w:val="00E142DB"/>
    <w:rsid w:val="00E144BC"/>
    <w:rsid w:val="00E148FC"/>
    <w:rsid w:val="00E149D3"/>
    <w:rsid w:val="00E14F38"/>
    <w:rsid w:val="00E150FE"/>
    <w:rsid w:val="00E157F5"/>
    <w:rsid w:val="00E15F27"/>
    <w:rsid w:val="00E16014"/>
    <w:rsid w:val="00E16505"/>
    <w:rsid w:val="00E16D16"/>
    <w:rsid w:val="00E16D9B"/>
    <w:rsid w:val="00E16F87"/>
    <w:rsid w:val="00E201A2"/>
    <w:rsid w:val="00E209B4"/>
    <w:rsid w:val="00E23D2F"/>
    <w:rsid w:val="00E23E0D"/>
    <w:rsid w:val="00E24202"/>
    <w:rsid w:val="00E2486B"/>
    <w:rsid w:val="00E25406"/>
    <w:rsid w:val="00E25B43"/>
    <w:rsid w:val="00E25C7F"/>
    <w:rsid w:val="00E26307"/>
    <w:rsid w:val="00E27265"/>
    <w:rsid w:val="00E306EE"/>
    <w:rsid w:val="00E30DB9"/>
    <w:rsid w:val="00E32B3F"/>
    <w:rsid w:val="00E332E7"/>
    <w:rsid w:val="00E338B8"/>
    <w:rsid w:val="00E3403A"/>
    <w:rsid w:val="00E3496F"/>
    <w:rsid w:val="00E358FA"/>
    <w:rsid w:val="00E35948"/>
    <w:rsid w:val="00E35C56"/>
    <w:rsid w:val="00E36A46"/>
    <w:rsid w:val="00E36C2C"/>
    <w:rsid w:val="00E3702B"/>
    <w:rsid w:val="00E370BF"/>
    <w:rsid w:val="00E37332"/>
    <w:rsid w:val="00E37A99"/>
    <w:rsid w:val="00E37D63"/>
    <w:rsid w:val="00E40438"/>
    <w:rsid w:val="00E410FD"/>
    <w:rsid w:val="00E4161C"/>
    <w:rsid w:val="00E425A4"/>
    <w:rsid w:val="00E4267A"/>
    <w:rsid w:val="00E42833"/>
    <w:rsid w:val="00E42E49"/>
    <w:rsid w:val="00E42F86"/>
    <w:rsid w:val="00E4300C"/>
    <w:rsid w:val="00E433F9"/>
    <w:rsid w:val="00E4448B"/>
    <w:rsid w:val="00E44600"/>
    <w:rsid w:val="00E4485F"/>
    <w:rsid w:val="00E449C5"/>
    <w:rsid w:val="00E451BC"/>
    <w:rsid w:val="00E4533D"/>
    <w:rsid w:val="00E45E3A"/>
    <w:rsid w:val="00E46CB9"/>
    <w:rsid w:val="00E47AC6"/>
    <w:rsid w:val="00E50415"/>
    <w:rsid w:val="00E51612"/>
    <w:rsid w:val="00E519EA"/>
    <w:rsid w:val="00E51DE6"/>
    <w:rsid w:val="00E5247E"/>
    <w:rsid w:val="00E5337E"/>
    <w:rsid w:val="00E53A49"/>
    <w:rsid w:val="00E542EE"/>
    <w:rsid w:val="00E54962"/>
    <w:rsid w:val="00E54EFC"/>
    <w:rsid w:val="00E54F20"/>
    <w:rsid w:val="00E54F35"/>
    <w:rsid w:val="00E552D3"/>
    <w:rsid w:val="00E55D1D"/>
    <w:rsid w:val="00E56603"/>
    <w:rsid w:val="00E57F3F"/>
    <w:rsid w:val="00E6069D"/>
    <w:rsid w:val="00E60E8D"/>
    <w:rsid w:val="00E613FC"/>
    <w:rsid w:val="00E616F2"/>
    <w:rsid w:val="00E63B4F"/>
    <w:rsid w:val="00E63C4F"/>
    <w:rsid w:val="00E644BE"/>
    <w:rsid w:val="00E64C82"/>
    <w:rsid w:val="00E66008"/>
    <w:rsid w:val="00E67345"/>
    <w:rsid w:val="00E673D2"/>
    <w:rsid w:val="00E674DA"/>
    <w:rsid w:val="00E67855"/>
    <w:rsid w:val="00E67E70"/>
    <w:rsid w:val="00E67FE3"/>
    <w:rsid w:val="00E70A4C"/>
    <w:rsid w:val="00E70BE6"/>
    <w:rsid w:val="00E712A6"/>
    <w:rsid w:val="00E718EA"/>
    <w:rsid w:val="00E722A0"/>
    <w:rsid w:val="00E7237C"/>
    <w:rsid w:val="00E749C7"/>
    <w:rsid w:val="00E74C1E"/>
    <w:rsid w:val="00E75454"/>
    <w:rsid w:val="00E75E38"/>
    <w:rsid w:val="00E762B8"/>
    <w:rsid w:val="00E76305"/>
    <w:rsid w:val="00E769B9"/>
    <w:rsid w:val="00E76D8C"/>
    <w:rsid w:val="00E77E1C"/>
    <w:rsid w:val="00E802A6"/>
    <w:rsid w:val="00E80851"/>
    <w:rsid w:val="00E808AB"/>
    <w:rsid w:val="00E8135F"/>
    <w:rsid w:val="00E82221"/>
    <w:rsid w:val="00E82556"/>
    <w:rsid w:val="00E84635"/>
    <w:rsid w:val="00E846D1"/>
    <w:rsid w:val="00E84785"/>
    <w:rsid w:val="00E8523C"/>
    <w:rsid w:val="00E855EC"/>
    <w:rsid w:val="00E85847"/>
    <w:rsid w:val="00E85F46"/>
    <w:rsid w:val="00E865CF"/>
    <w:rsid w:val="00E871E4"/>
    <w:rsid w:val="00E87F2A"/>
    <w:rsid w:val="00E90201"/>
    <w:rsid w:val="00E90846"/>
    <w:rsid w:val="00E90DED"/>
    <w:rsid w:val="00E90E94"/>
    <w:rsid w:val="00E91DAA"/>
    <w:rsid w:val="00E92BC3"/>
    <w:rsid w:val="00E931F3"/>
    <w:rsid w:val="00E9374E"/>
    <w:rsid w:val="00E937F9"/>
    <w:rsid w:val="00E940C8"/>
    <w:rsid w:val="00E9471E"/>
    <w:rsid w:val="00E953EE"/>
    <w:rsid w:val="00E96616"/>
    <w:rsid w:val="00E96ABE"/>
    <w:rsid w:val="00E96C5C"/>
    <w:rsid w:val="00E974D6"/>
    <w:rsid w:val="00EA01A0"/>
    <w:rsid w:val="00EA03A5"/>
    <w:rsid w:val="00EA092E"/>
    <w:rsid w:val="00EA17B9"/>
    <w:rsid w:val="00EA1B76"/>
    <w:rsid w:val="00EA1D67"/>
    <w:rsid w:val="00EA2035"/>
    <w:rsid w:val="00EA29D2"/>
    <w:rsid w:val="00EA3583"/>
    <w:rsid w:val="00EA428A"/>
    <w:rsid w:val="00EA5A35"/>
    <w:rsid w:val="00EA5D7B"/>
    <w:rsid w:val="00EA6260"/>
    <w:rsid w:val="00EA6E6C"/>
    <w:rsid w:val="00EA70C0"/>
    <w:rsid w:val="00EA717F"/>
    <w:rsid w:val="00EA7428"/>
    <w:rsid w:val="00EA7DA1"/>
    <w:rsid w:val="00EB0AAE"/>
    <w:rsid w:val="00EB0C67"/>
    <w:rsid w:val="00EB18B2"/>
    <w:rsid w:val="00EB1EBF"/>
    <w:rsid w:val="00EB2B9A"/>
    <w:rsid w:val="00EB2C17"/>
    <w:rsid w:val="00EB2EDE"/>
    <w:rsid w:val="00EB31D8"/>
    <w:rsid w:val="00EB32F6"/>
    <w:rsid w:val="00EB3D16"/>
    <w:rsid w:val="00EB4556"/>
    <w:rsid w:val="00EB5738"/>
    <w:rsid w:val="00EB5E30"/>
    <w:rsid w:val="00EB5F9C"/>
    <w:rsid w:val="00EB7E78"/>
    <w:rsid w:val="00EC026B"/>
    <w:rsid w:val="00EC02A4"/>
    <w:rsid w:val="00EC03FD"/>
    <w:rsid w:val="00EC0B56"/>
    <w:rsid w:val="00EC0C6D"/>
    <w:rsid w:val="00EC129A"/>
    <w:rsid w:val="00EC13A9"/>
    <w:rsid w:val="00EC2079"/>
    <w:rsid w:val="00EC2A9A"/>
    <w:rsid w:val="00EC35C7"/>
    <w:rsid w:val="00EC42DB"/>
    <w:rsid w:val="00EC4E85"/>
    <w:rsid w:val="00EC5028"/>
    <w:rsid w:val="00EC5051"/>
    <w:rsid w:val="00EC537D"/>
    <w:rsid w:val="00EC64D6"/>
    <w:rsid w:val="00EC66A0"/>
    <w:rsid w:val="00EC7010"/>
    <w:rsid w:val="00EC7FF4"/>
    <w:rsid w:val="00ED08D5"/>
    <w:rsid w:val="00ED09BA"/>
    <w:rsid w:val="00ED0AE4"/>
    <w:rsid w:val="00ED0FFD"/>
    <w:rsid w:val="00ED128B"/>
    <w:rsid w:val="00ED1B90"/>
    <w:rsid w:val="00ED2096"/>
    <w:rsid w:val="00ED21CD"/>
    <w:rsid w:val="00ED2409"/>
    <w:rsid w:val="00ED2D0F"/>
    <w:rsid w:val="00ED3026"/>
    <w:rsid w:val="00ED3102"/>
    <w:rsid w:val="00ED3509"/>
    <w:rsid w:val="00ED46C1"/>
    <w:rsid w:val="00ED63EE"/>
    <w:rsid w:val="00ED75C2"/>
    <w:rsid w:val="00ED772A"/>
    <w:rsid w:val="00ED7E21"/>
    <w:rsid w:val="00EE012A"/>
    <w:rsid w:val="00EE11A5"/>
    <w:rsid w:val="00EE171E"/>
    <w:rsid w:val="00EE2986"/>
    <w:rsid w:val="00EE2CC3"/>
    <w:rsid w:val="00EE30F2"/>
    <w:rsid w:val="00EE310F"/>
    <w:rsid w:val="00EE45FE"/>
    <w:rsid w:val="00EE4970"/>
    <w:rsid w:val="00EE4CA0"/>
    <w:rsid w:val="00EE5ACB"/>
    <w:rsid w:val="00EE6537"/>
    <w:rsid w:val="00EE69AE"/>
    <w:rsid w:val="00EE720E"/>
    <w:rsid w:val="00EE7357"/>
    <w:rsid w:val="00EE7915"/>
    <w:rsid w:val="00EE79DD"/>
    <w:rsid w:val="00EF0090"/>
    <w:rsid w:val="00EF05F9"/>
    <w:rsid w:val="00EF0707"/>
    <w:rsid w:val="00EF25F1"/>
    <w:rsid w:val="00EF2D30"/>
    <w:rsid w:val="00EF2DA1"/>
    <w:rsid w:val="00EF2FDD"/>
    <w:rsid w:val="00EF314E"/>
    <w:rsid w:val="00EF3FBE"/>
    <w:rsid w:val="00EF418B"/>
    <w:rsid w:val="00EF4624"/>
    <w:rsid w:val="00EF4B23"/>
    <w:rsid w:val="00EF5696"/>
    <w:rsid w:val="00EF5706"/>
    <w:rsid w:val="00EF60B6"/>
    <w:rsid w:val="00EF667A"/>
    <w:rsid w:val="00EF7AA5"/>
    <w:rsid w:val="00F00250"/>
    <w:rsid w:val="00F01267"/>
    <w:rsid w:val="00F018B0"/>
    <w:rsid w:val="00F0192A"/>
    <w:rsid w:val="00F01CDE"/>
    <w:rsid w:val="00F01F7B"/>
    <w:rsid w:val="00F02B5E"/>
    <w:rsid w:val="00F03B19"/>
    <w:rsid w:val="00F0430A"/>
    <w:rsid w:val="00F061BD"/>
    <w:rsid w:val="00F0679E"/>
    <w:rsid w:val="00F06B5C"/>
    <w:rsid w:val="00F06F98"/>
    <w:rsid w:val="00F10A44"/>
    <w:rsid w:val="00F12622"/>
    <w:rsid w:val="00F12758"/>
    <w:rsid w:val="00F13439"/>
    <w:rsid w:val="00F13FEE"/>
    <w:rsid w:val="00F154B0"/>
    <w:rsid w:val="00F158C8"/>
    <w:rsid w:val="00F16030"/>
    <w:rsid w:val="00F16DC2"/>
    <w:rsid w:val="00F16DD3"/>
    <w:rsid w:val="00F16E93"/>
    <w:rsid w:val="00F175EE"/>
    <w:rsid w:val="00F202AB"/>
    <w:rsid w:val="00F207EF"/>
    <w:rsid w:val="00F22642"/>
    <w:rsid w:val="00F243A9"/>
    <w:rsid w:val="00F252B1"/>
    <w:rsid w:val="00F25B25"/>
    <w:rsid w:val="00F2641C"/>
    <w:rsid w:val="00F267AD"/>
    <w:rsid w:val="00F27032"/>
    <w:rsid w:val="00F277FE"/>
    <w:rsid w:val="00F3041C"/>
    <w:rsid w:val="00F30F7C"/>
    <w:rsid w:val="00F32CEB"/>
    <w:rsid w:val="00F33022"/>
    <w:rsid w:val="00F33763"/>
    <w:rsid w:val="00F34066"/>
    <w:rsid w:val="00F342A9"/>
    <w:rsid w:val="00F344DD"/>
    <w:rsid w:val="00F34820"/>
    <w:rsid w:val="00F348D6"/>
    <w:rsid w:val="00F34B78"/>
    <w:rsid w:val="00F368B6"/>
    <w:rsid w:val="00F40069"/>
    <w:rsid w:val="00F40192"/>
    <w:rsid w:val="00F4121F"/>
    <w:rsid w:val="00F428E5"/>
    <w:rsid w:val="00F42B20"/>
    <w:rsid w:val="00F42B40"/>
    <w:rsid w:val="00F42E9B"/>
    <w:rsid w:val="00F432B6"/>
    <w:rsid w:val="00F43BA1"/>
    <w:rsid w:val="00F44317"/>
    <w:rsid w:val="00F44664"/>
    <w:rsid w:val="00F44849"/>
    <w:rsid w:val="00F46259"/>
    <w:rsid w:val="00F4639D"/>
    <w:rsid w:val="00F469F1"/>
    <w:rsid w:val="00F46AD6"/>
    <w:rsid w:val="00F46C7D"/>
    <w:rsid w:val="00F47495"/>
    <w:rsid w:val="00F47C34"/>
    <w:rsid w:val="00F51805"/>
    <w:rsid w:val="00F51D84"/>
    <w:rsid w:val="00F51E98"/>
    <w:rsid w:val="00F52670"/>
    <w:rsid w:val="00F5268F"/>
    <w:rsid w:val="00F52951"/>
    <w:rsid w:val="00F531D5"/>
    <w:rsid w:val="00F539CF"/>
    <w:rsid w:val="00F548D7"/>
    <w:rsid w:val="00F54F84"/>
    <w:rsid w:val="00F55112"/>
    <w:rsid w:val="00F559B0"/>
    <w:rsid w:val="00F55D67"/>
    <w:rsid w:val="00F56A25"/>
    <w:rsid w:val="00F57462"/>
    <w:rsid w:val="00F574C9"/>
    <w:rsid w:val="00F57B6F"/>
    <w:rsid w:val="00F57D26"/>
    <w:rsid w:val="00F601EC"/>
    <w:rsid w:val="00F6069C"/>
    <w:rsid w:val="00F60D62"/>
    <w:rsid w:val="00F62A5E"/>
    <w:rsid w:val="00F62B04"/>
    <w:rsid w:val="00F633A3"/>
    <w:rsid w:val="00F65292"/>
    <w:rsid w:val="00F656B1"/>
    <w:rsid w:val="00F65B52"/>
    <w:rsid w:val="00F65FF2"/>
    <w:rsid w:val="00F66CE9"/>
    <w:rsid w:val="00F66EBD"/>
    <w:rsid w:val="00F67CB8"/>
    <w:rsid w:val="00F700C2"/>
    <w:rsid w:val="00F7071A"/>
    <w:rsid w:val="00F70AEF"/>
    <w:rsid w:val="00F70FD2"/>
    <w:rsid w:val="00F72127"/>
    <w:rsid w:val="00F72675"/>
    <w:rsid w:val="00F72A95"/>
    <w:rsid w:val="00F73406"/>
    <w:rsid w:val="00F737D2"/>
    <w:rsid w:val="00F73B9C"/>
    <w:rsid w:val="00F74371"/>
    <w:rsid w:val="00F747C6"/>
    <w:rsid w:val="00F74925"/>
    <w:rsid w:val="00F755F7"/>
    <w:rsid w:val="00F75D52"/>
    <w:rsid w:val="00F76AB4"/>
    <w:rsid w:val="00F76DAA"/>
    <w:rsid w:val="00F77889"/>
    <w:rsid w:val="00F8001E"/>
    <w:rsid w:val="00F80267"/>
    <w:rsid w:val="00F808DD"/>
    <w:rsid w:val="00F8158A"/>
    <w:rsid w:val="00F8169C"/>
    <w:rsid w:val="00F81A46"/>
    <w:rsid w:val="00F82078"/>
    <w:rsid w:val="00F8252F"/>
    <w:rsid w:val="00F82D1A"/>
    <w:rsid w:val="00F83AC0"/>
    <w:rsid w:val="00F84330"/>
    <w:rsid w:val="00F850E6"/>
    <w:rsid w:val="00F85651"/>
    <w:rsid w:val="00F86482"/>
    <w:rsid w:val="00F8696C"/>
    <w:rsid w:val="00F87216"/>
    <w:rsid w:val="00F8790E"/>
    <w:rsid w:val="00F87B9F"/>
    <w:rsid w:val="00F9026C"/>
    <w:rsid w:val="00F9053B"/>
    <w:rsid w:val="00F90AD4"/>
    <w:rsid w:val="00F912E2"/>
    <w:rsid w:val="00F919A4"/>
    <w:rsid w:val="00F91E0C"/>
    <w:rsid w:val="00F94049"/>
    <w:rsid w:val="00F947D4"/>
    <w:rsid w:val="00F94BCE"/>
    <w:rsid w:val="00F94DB5"/>
    <w:rsid w:val="00F95054"/>
    <w:rsid w:val="00F951EF"/>
    <w:rsid w:val="00F967DF"/>
    <w:rsid w:val="00F970E2"/>
    <w:rsid w:val="00FA07D2"/>
    <w:rsid w:val="00FA08AD"/>
    <w:rsid w:val="00FA09E0"/>
    <w:rsid w:val="00FA0C6A"/>
    <w:rsid w:val="00FA11D6"/>
    <w:rsid w:val="00FA15B0"/>
    <w:rsid w:val="00FA1B73"/>
    <w:rsid w:val="00FA24B4"/>
    <w:rsid w:val="00FA31A5"/>
    <w:rsid w:val="00FA365E"/>
    <w:rsid w:val="00FA3819"/>
    <w:rsid w:val="00FA6263"/>
    <w:rsid w:val="00FA66B7"/>
    <w:rsid w:val="00FA6CC7"/>
    <w:rsid w:val="00FB0150"/>
    <w:rsid w:val="00FB05B1"/>
    <w:rsid w:val="00FB0F9D"/>
    <w:rsid w:val="00FB15E2"/>
    <w:rsid w:val="00FB225A"/>
    <w:rsid w:val="00FB33C2"/>
    <w:rsid w:val="00FB3839"/>
    <w:rsid w:val="00FB49BB"/>
    <w:rsid w:val="00FB4CC3"/>
    <w:rsid w:val="00FB62CA"/>
    <w:rsid w:val="00FB6619"/>
    <w:rsid w:val="00FB6AAE"/>
    <w:rsid w:val="00FB6C87"/>
    <w:rsid w:val="00FB7673"/>
    <w:rsid w:val="00FB7B6B"/>
    <w:rsid w:val="00FC013C"/>
    <w:rsid w:val="00FC036D"/>
    <w:rsid w:val="00FC0A01"/>
    <w:rsid w:val="00FC0D61"/>
    <w:rsid w:val="00FC1166"/>
    <w:rsid w:val="00FC1290"/>
    <w:rsid w:val="00FC12CF"/>
    <w:rsid w:val="00FC20F2"/>
    <w:rsid w:val="00FC25FC"/>
    <w:rsid w:val="00FC395A"/>
    <w:rsid w:val="00FC3B48"/>
    <w:rsid w:val="00FC3F24"/>
    <w:rsid w:val="00FC4690"/>
    <w:rsid w:val="00FC47DF"/>
    <w:rsid w:val="00FC4AB6"/>
    <w:rsid w:val="00FC4DAC"/>
    <w:rsid w:val="00FC6150"/>
    <w:rsid w:val="00FC638F"/>
    <w:rsid w:val="00FC72A3"/>
    <w:rsid w:val="00FC7BA9"/>
    <w:rsid w:val="00FC7CEE"/>
    <w:rsid w:val="00FD0018"/>
    <w:rsid w:val="00FD01E6"/>
    <w:rsid w:val="00FD0374"/>
    <w:rsid w:val="00FD053C"/>
    <w:rsid w:val="00FD0A2D"/>
    <w:rsid w:val="00FD1696"/>
    <w:rsid w:val="00FD2B3F"/>
    <w:rsid w:val="00FD374F"/>
    <w:rsid w:val="00FD4DD6"/>
    <w:rsid w:val="00FD4EE4"/>
    <w:rsid w:val="00FD4FDD"/>
    <w:rsid w:val="00FD524A"/>
    <w:rsid w:val="00FD5456"/>
    <w:rsid w:val="00FD65DF"/>
    <w:rsid w:val="00FD69CD"/>
    <w:rsid w:val="00FD71E1"/>
    <w:rsid w:val="00FD7CDD"/>
    <w:rsid w:val="00FE154E"/>
    <w:rsid w:val="00FE18AF"/>
    <w:rsid w:val="00FE210C"/>
    <w:rsid w:val="00FE30C8"/>
    <w:rsid w:val="00FE370D"/>
    <w:rsid w:val="00FE3FDD"/>
    <w:rsid w:val="00FE4042"/>
    <w:rsid w:val="00FE45A3"/>
    <w:rsid w:val="00FE46BE"/>
    <w:rsid w:val="00FE5174"/>
    <w:rsid w:val="00FE5AA9"/>
    <w:rsid w:val="00FE5D3B"/>
    <w:rsid w:val="00FE5F9A"/>
    <w:rsid w:val="00FE678B"/>
    <w:rsid w:val="00FE6E8B"/>
    <w:rsid w:val="00FE7087"/>
    <w:rsid w:val="00FF04B2"/>
    <w:rsid w:val="00FF15A1"/>
    <w:rsid w:val="00FF1613"/>
    <w:rsid w:val="00FF22F1"/>
    <w:rsid w:val="00FF3BA1"/>
    <w:rsid w:val="00FF42CC"/>
    <w:rsid w:val="00FF46C5"/>
    <w:rsid w:val="00FF50C1"/>
    <w:rsid w:val="00FF6267"/>
    <w:rsid w:val="00FF72C8"/>
    <w:rsid w:val="00FF7D8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40933C-122E-43C8-B941-95D9E41F5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D5F"/>
    <w:rPr>
      <w:rFonts w:cs="Traditional Arabic"/>
      <w:sz w:val="24"/>
      <w:szCs w:val="28"/>
    </w:rPr>
  </w:style>
  <w:style w:type="paragraph" w:styleId="Heading1">
    <w:name w:val="heading 1"/>
    <w:aliases w:val="§1.,Gliederung1"/>
    <w:basedOn w:val="Normal"/>
    <w:next w:val="Normal"/>
    <w:link w:val="Heading1Char"/>
    <w:uiPriority w:val="9"/>
    <w:qFormat/>
    <w:rsid w:val="00F57462"/>
    <w:pPr>
      <w:keepNext/>
      <w:jc w:val="center"/>
      <w:outlineLvl w:val="0"/>
    </w:pPr>
    <w:rPr>
      <w:b/>
      <w:bCs/>
    </w:rPr>
  </w:style>
  <w:style w:type="paragraph" w:styleId="Heading2">
    <w:name w:val="heading 2"/>
    <w:aliases w:val="§1.1.,Gliederung2,Heading 2(Hendijan)"/>
    <w:basedOn w:val="Normal"/>
    <w:next w:val="Normal"/>
    <w:link w:val="Heading2Char"/>
    <w:uiPriority w:val="9"/>
    <w:qFormat/>
    <w:rsid w:val="00F57462"/>
    <w:pPr>
      <w:keepNext/>
      <w:jc w:val="both"/>
      <w:outlineLvl w:val="1"/>
    </w:pPr>
    <w:rPr>
      <w:b/>
      <w:bCs/>
      <w:sz w:val="22"/>
      <w:szCs w:val="22"/>
    </w:rPr>
  </w:style>
  <w:style w:type="paragraph" w:styleId="Heading3">
    <w:name w:val="heading 3"/>
    <w:aliases w:val="§1.1.1.,Heading 3(Hendijan)"/>
    <w:basedOn w:val="Normal"/>
    <w:next w:val="Normal"/>
    <w:link w:val="Heading3Char"/>
    <w:uiPriority w:val="9"/>
    <w:qFormat/>
    <w:rsid w:val="00F57462"/>
    <w:pPr>
      <w:keepNext/>
      <w:jc w:val="both"/>
      <w:outlineLvl w:val="2"/>
    </w:pPr>
    <w:rPr>
      <w:b/>
      <w:bCs/>
      <w:sz w:val="26"/>
      <w:szCs w:val="26"/>
    </w:rPr>
  </w:style>
  <w:style w:type="paragraph" w:styleId="Heading4">
    <w:name w:val="heading 4"/>
    <w:basedOn w:val="Normal"/>
    <w:next w:val="Normal"/>
    <w:link w:val="Heading4Char"/>
    <w:uiPriority w:val="9"/>
    <w:qFormat/>
    <w:rsid w:val="00F57462"/>
    <w:pPr>
      <w:keepNext/>
      <w:tabs>
        <w:tab w:val="left" w:pos="0"/>
      </w:tabs>
      <w:ind w:right="-334"/>
      <w:jc w:val="both"/>
      <w:outlineLvl w:val="3"/>
    </w:pPr>
    <w:rPr>
      <w:sz w:val="28"/>
    </w:rPr>
  </w:style>
  <w:style w:type="paragraph" w:styleId="Heading5">
    <w:name w:val="heading 5"/>
    <w:basedOn w:val="Normal"/>
    <w:next w:val="Normal"/>
    <w:link w:val="Heading5Char"/>
    <w:uiPriority w:val="9"/>
    <w:qFormat/>
    <w:rsid w:val="00F57462"/>
    <w:pPr>
      <w:keepNext/>
      <w:ind w:left="540"/>
      <w:jc w:val="both"/>
      <w:outlineLvl w:val="4"/>
    </w:pPr>
    <w:rPr>
      <w:u w:val="single"/>
    </w:rPr>
  </w:style>
  <w:style w:type="paragraph" w:styleId="Heading6">
    <w:name w:val="heading 6"/>
    <w:basedOn w:val="Normal"/>
    <w:next w:val="Normal"/>
    <w:link w:val="Heading6Char"/>
    <w:uiPriority w:val="9"/>
    <w:qFormat/>
    <w:rsid w:val="00F57462"/>
    <w:pPr>
      <w:keepNext/>
      <w:jc w:val="both"/>
      <w:outlineLvl w:val="5"/>
    </w:pPr>
    <w:rPr>
      <w:b/>
      <w:bCs/>
      <w:u w:val="single"/>
    </w:rPr>
  </w:style>
  <w:style w:type="paragraph" w:styleId="Heading7">
    <w:name w:val="heading 7"/>
    <w:basedOn w:val="Normal"/>
    <w:next w:val="Normal"/>
    <w:link w:val="Heading7Char"/>
    <w:uiPriority w:val="9"/>
    <w:qFormat/>
    <w:rsid w:val="00F57462"/>
    <w:pPr>
      <w:keepNext/>
      <w:outlineLvl w:val="6"/>
    </w:pPr>
    <w:rPr>
      <w:sz w:val="28"/>
    </w:rPr>
  </w:style>
  <w:style w:type="paragraph" w:styleId="Heading8">
    <w:name w:val="heading 8"/>
    <w:basedOn w:val="Normal"/>
    <w:next w:val="Normal"/>
    <w:link w:val="Heading8Char"/>
    <w:qFormat/>
    <w:rsid w:val="00F57462"/>
    <w:pPr>
      <w:keepNext/>
      <w:ind w:left="-360"/>
      <w:jc w:val="center"/>
      <w:outlineLvl w:val="7"/>
    </w:pPr>
    <w:rPr>
      <w:b/>
      <w:bCs/>
      <w:u w:val="single"/>
    </w:rPr>
  </w:style>
  <w:style w:type="paragraph" w:styleId="Heading9">
    <w:name w:val="heading 9"/>
    <w:basedOn w:val="Normal"/>
    <w:next w:val="Normal"/>
    <w:link w:val="Heading9Char"/>
    <w:qFormat/>
    <w:rsid w:val="00F57462"/>
    <w:pPr>
      <w:keepNext/>
      <w:ind w:right="-514"/>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Port,Header1,h,header,subject head new,TENDER"/>
    <w:basedOn w:val="Normal"/>
    <w:link w:val="HeaderChar"/>
    <w:uiPriority w:val="99"/>
    <w:rsid w:val="00F57462"/>
    <w:pPr>
      <w:tabs>
        <w:tab w:val="center" w:pos="4153"/>
        <w:tab w:val="right" w:pos="8306"/>
      </w:tabs>
      <w:jc w:val="right"/>
    </w:pPr>
  </w:style>
  <w:style w:type="paragraph" w:styleId="Footer">
    <w:name w:val="footer"/>
    <w:aliases w:val="Footer1"/>
    <w:basedOn w:val="Normal"/>
    <w:link w:val="FooterChar"/>
    <w:uiPriority w:val="99"/>
    <w:rsid w:val="00F57462"/>
    <w:pPr>
      <w:tabs>
        <w:tab w:val="center" w:pos="4153"/>
        <w:tab w:val="right" w:pos="8306"/>
      </w:tabs>
      <w:jc w:val="right"/>
    </w:pPr>
  </w:style>
  <w:style w:type="character" w:styleId="PageNumber">
    <w:name w:val="page number"/>
    <w:basedOn w:val="DefaultParagraphFont"/>
    <w:rsid w:val="00F57462"/>
  </w:style>
  <w:style w:type="paragraph" w:styleId="BodyText">
    <w:name w:val="Body Text"/>
    <w:basedOn w:val="Normal"/>
    <w:link w:val="BodyTextChar"/>
    <w:uiPriority w:val="99"/>
    <w:rsid w:val="00F57462"/>
    <w:pPr>
      <w:jc w:val="center"/>
    </w:pPr>
    <w:rPr>
      <w:rFonts w:cs="Courier New"/>
      <w:b/>
      <w:bCs/>
    </w:rPr>
  </w:style>
  <w:style w:type="paragraph" w:styleId="BodyTextIndent">
    <w:name w:val="Body Text Indent"/>
    <w:basedOn w:val="Normal"/>
    <w:rsid w:val="00F57462"/>
    <w:pPr>
      <w:ind w:left="1080"/>
      <w:jc w:val="both"/>
    </w:pPr>
  </w:style>
  <w:style w:type="paragraph" w:styleId="BodyTextIndent2">
    <w:name w:val="Body Text Indent 2"/>
    <w:basedOn w:val="Normal"/>
    <w:rsid w:val="00F57462"/>
    <w:pPr>
      <w:ind w:left="540"/>
      <w:jc w:val="both"/>
    </w:pPr>
  </w:style>
  <w:style w:type="paragraph" w:styleId="BodyTextIndent3">
    <w:name w:val="Body Text Indent 3"/>
    <w:basedOn w:val="Normal"/>
    <w:link w:val="BodyTextIndent3Char"/>
    <w:rsid w:val="00F57462"/>
    <w:pPr>
      <w:ind w:left="540"/>
      <w:jc w:val="both"/>
    </w:pPr>
  </w:style>
  <w:style w:type="paragraph" w:styleId="BodyText2">
    <w:name w:val="Body Text 2"/>
    <w:basedOn w:val="Normal"/>
    <w:rsid w:val="00F57462"/>
    <w:pPr>
      <w:jc w:val="both"/>
    </w:pPr>
  </w:style>
  <w:style w:type="paragraph" w:styleId="BlockText">
    <w:name w:val="Block Text"/>
    <w:basedOn w:val="Normal"/>
    <w:rsid w:val="00F57462"/>
    <w:pPr>
      <w:ind w:left="900" w:right="-154"/>
      <w:jc w:val="both"/>
    </w:pPr>
  </w:style>
  <w:style w:type="character" w:styleId="Hyperlink">
    <w:name w:val="Hyperlink"/>
    <w:basedOn w:val="DefaultParagraphFont"/>
    <w:uiPriority w:val="99"/>
    <w:rsid w:val="00F57462"/>
    <w:rPr>
      <w:color w:val="0000FF"/>
      <w:u w:val="single"/>
    </w:rPr>
  </w:style>
  <w:style w:type="paragraph" w:styleId="BodyText3">
    <w:name w:val="Body Text 3"/>
    <w:basedOn w:val="Normal"/>
    <w:rsid w:val="00F57462"/>
    <w:pPr>
      <w:jc w:val="both"/>
    </w:pPr>
  </w:style>
  <w:style w:type="paragraph" w:styleId="Title">
    <w:name w:val="Title"/>
    <w:basedOn w:val="Normal"/>
    <w:link w:val="TitleChar"/>
    <w:uiPriority w:val="10"/>
    <w:qFormat/>
    <w:rsid w:val="00F57462"/>
    <w:pPr>
      <w:jc w:val="center"/>
    </w:pPr>
    <w:rPr>
      <w:rFonts w:cs="Times New Roman"/>
      <w:b/>
      <w:bCs/>
      <w:szCs w:val="24"/>
    </w:rPr>
  </w:style>
  <w:style w:type="character" w:styleId="FollowedHyperlink">
    <w:name w:val="FollowedHyperlink"/>
    <w:basedOn w:val="DefaultParagraphFont"/>
    <w:rsid w:val="00F57462"/>
    <w:rPr>
      <w:color w:val="800080"/>
      <w:u w:val="single"/>
    </w:rPr>
  </w:style>
  <w:style w:type="paragraph" w:styleId="BalloonText">
    <w:name w:val="Balloon Text"/>
    <w:basedOn w:val="Normal"/>
    <w:link w:val="BalloonTextChar"/>
    <w:uiPriority w:val="99"/>
    <w:semiHidden/>
    <w:rsid w:val="00F57462"/>
    <w:rPr>
      <w:rFonts w:ascii="Tahoma" w:hAnsi="Tahoma" w:cs="Tahoma"/>
      <w:sz w:val="16"/>
      <w:szCs w:val="16"/>
    </w:rPr>
  </w:style>
  <w:style w:type="paragraph" w:styleId="Caption">
    <w:name w:val="caption"/>
    <w:basedOn w:val="Normal"/>
    <w:next w:val="Normal"/>
    <w:uiPriority w:val="35"/>
    <w:qFormat/>
    <w:rsid w:val="00F57462"/>
    <w:rPr>
      <w:b/>
      <w:bCs/>
      <w:sz w:val="20"/>
      <w:szCs w:val="20"/>
      <w:u w:val="single"/>
      <w:lang w:val="fr-FR"/>
    </w:rPr>
  </w:style>
  <w:style w:type="character" w:customStyle="1" w:styleId="HeaderChar">
    <w:name w:val="Header Char"/>
    <w:aliases w:val="HeaderPort Char,Header1 Char,h Char,header Char,subject head new Char,TENDER Char"/>
    <w:basedOn w:val="DefaultParagraphFont"/>
    <w:link w:val="Header"/>
    <w:uiPriority w:val="99"/>
    <w:locked/>
    <w:rsid w:val="00B975E9"/>
    <w:rPr>
      <w:rFonts w:cs="Traditional Arabic"/>
      <w:sz w:val="24"/>
      <w:szCs w:val="28"/>
    </w:rPr>
  </w:style>
  <w:style w:type="character" w:customStyle="1" w:styleId="FooterChar">
    <w:name w:val="Footer Char"/>
    <w:aliases w:val="Footer1 Char"/>
    <w:basedOn w:val="DefaultParagraphFont"/>
    <w:link w:val="Footer"/>
    <w:uiPriority w:val="99"/>
    <w:rsid w:val="00572BEB"/>
    <w:rPr>
      <w:rFonts w:cs="Traditional Arabic"/>
      <w:sz w:val="24"/>
      <w:szCs w:val="28"/>
    </w:rPr>
  </w:style>
  <w:style w:type="paragraph" w:styleId="TOC2">
    <w:name w:val="toc 2"/>
    <w:basedOn w:val="Normal"/>
    <w:next w:val="Normal"/>
    <w:autoRedefine/>
    <w:uiPriority w:val="39"/>
    <w:unhideWhenUsed/>
    <w:qFormat/>
    <w:rsid w:val="00102908"/>
    <w:pPr>
      <w:bidi/>
      <w:ind w:left="240"/>
    </w:pPr>
    <w:rPr>
      <w:rFonts w:asciiTheme="minorHAnsi" w:hAnsiTheme="minorHAnsi" w:cstheme="minorHAnsi"/>
      <w:smallCaps/>
      <w:sz w:val="20"/>
      <w:szCs w:val="24"/>
    </w:rPr>
  </w:style>
  <w:style w:type="paragraph" w:styleId="TOC1">
    <w:name w:val="toc 1"/>
    <w:basedOn w:val="Normal"/>
    <w:next w:val="Normal"/>
    <w:autoRedefine/>
    <w:uiPriority w:val="39"/>
    <w:unhideWhenUsed/>
    <w:qFormat/>
    <w:rsid w:val="0094478F"/>
    <w:pPr>
      <w:tabs>
        <w:tab w:val="left" w:pos="810"/>
        <w:tab w:val="right" w:leader="dot" w:pos="10009"/>
      </w:tabs>
      <w:spacing w:before="120" w:after="120"/>
    </w:pPr>
    <w:rPr>
      <w:rFonts w:asciiTheme="minorHAnsi" w:hAnsiTheme="minorHAnsi" w:cstheme="minorHAnsi"/>
      <w:b/>
      <w:bCs/>
      <w:caps/>
      <w:sz w:val="20"/>
      <w:szCs w:val="24"/>
    </w:rPr>
  </w:style>
  <w:style w:type="paragraph" w:styleId="TOC3">
    <w:name w:val="toc 3"/>
    <w:basedOn w:val="Normal"/>
    <w:next w:val="Normal"/>
    <w:autoRedefine/>
    <w:uiPriority w:val="39"/>
    <w:unhideWhenUsed/>
    <w:qFormat/>
    <w:rsid w:val="00F33763"/>
    <w:pPr>
      <w:bidi/>
      <w:ind w:left="480"/>
    </w:pPr>
    <w:rPr>
      <w:rFonts w:asciiTheme="minorHAnsi" w:hAnsiTheme="minorHAnsi" w:cstheme="minorHAnsi"/>
      <w:i/>
      <w:iCs/>
      <w:sz w:val="20"/>
      <w:szCs w:val="24"/>
    </w:rPr>
  </w:style>
  <w:style w:type="paragraph" w:styleId="ListBullet">
    <w:name w:val="List Bullet"/>
    <w:basedOn w:val="ListBullet2"/>
    <w:next w:val="Normaltext"/>
    <w:uiPriority w:val="99"/>
    <w:rsid w:val="00572BEB"/>
    <w:pPr>
      <w:numPr>
        <w:numId w:val="1"/>
      </w:numPr>
      <w:tabs>
        <w:tab w:val="clear" w:pos="360"/>
        <w:tab w:val="left" w:pos="1418"/>
      </w:tabs>
      <w:spacing w:before="120" w:line="288" w:lineRule="auto"/>
      <w:ind w:left="1418" w:hanging="284"/>
      <w:contextualSpacing w:val="0"/>
      <w:jc w:val="lowKashida"/>
    </w:pPr>
    <w:rPr>
      <w:rFonts w:ascii="Arial" w:hAnsi="Arial" w:cs="Arial"/>
      <w:sz w:val="20"/>
      <w:szCs w:val="20"/>
      <w:lang w:bidi="fa-IR"/>
    </w:rPr>
  </w:style>
  <w:style w:type="paragraph" w:customStyle="1" w:styleId="Normaltext">
    <w:name w:val="Normal text"/>
    <w:basedOn w:val="Normal"/>
    <w:autoRedefine/>
    <w:rsid w:val="00C76812"/>
    <w:pPr>
      <w:tabs>
        <w:tab w:val="left" w:pos="851"/>
      </w:tabs>
      <w:spacing w:before="240" w:after="120" w:line="288" w:lineRule="auto"/>
      <w:ind w:left="835" w:firstLine="58"/>
      <w:jc w:val="lowKashida"/>
    </w:pPr>
    <w:rPr>
      <w:rFonts w:eastAsia="¹ÙÅÁÃ¼" w:cs="Times New Roman"/>
      <w:szCs w:val="24"/>
      <w:lang w:eastAsia="ko-KR"/>
    </w:rPr>
  </w:style>
  <w:style w:type="paragraph" w:styleId="ListNumber2">
    <w:name w:val="List Number 2"/>
    <w:aliases w:val="List Number2"/>
    <w:basedOn w:val="Normal"/>
    <w:next w:val="Normaltext"/>
    <w:uiPriority w:val="99"/>
    <w:rsid w:val="00572BEB"/>
    <w:pPr>
      <w:numPr>
        <w:numId w:val="2"/>
      </w:numPr>
      <w:tabs>
        <w:tab w:val="clear" w:pos="720"/>
        <w:tab w:val="left" w:pos="1418"/>
      </w:tabs>
      <w:spacing w:before="120" w:line="288" w:lineRule="auto"/>
      <w:ind w:left="1418" w:hanging="284"/>
      <w:jc w:val="lowKashida"/>
    </w:pPr>
    <w:rPr>
      <w:rFonts w:ascii="Arial" w:hAnsi="Arial" w:cs="Arial"/>
      <w:sz w:val="20"/>
      <w:szCs w:val="20"/>
      <w:lang w:bidi="fa-IR"/>
    </w:rPr>
  </w:style>
  <w:style w:type="paragraph" w:styleId="ListBullet3">
    <w:name w:val="List Bullet 3"/>
    <w:aliases w:val="List letter"/>
    <w:basedOn w:val="Normal"/>
    <w:next w:val="Normaltext"/>
    <w:uiPriority w:val="99"/>
    <w:rsid w:val="00572BEB"/>
    <w:pPr>
      <w:numPr>
        <w:numId w:val="3"/>
      </w:numPr>
      <w:spacing w:before="120" w:line="288" w:lineRule="auto"/>
      <w:jc w:val="lowKashida"/>
    </w:pPr>
    <w:rPr>
      <w:rFonts w:ascii="Arial" w:hAnsi="Arial" w:cs="Arial"/>
      <w:sz w:val="20"/>
      <w:szCs w:val="20"/>
      <w:lang w:bidi="fa-IR"/>
    </w:rPr>
  </w:style>
  <w:style w:type="paragraph" w:styleId="ListBullet2">
    <w:name w:val="List Bullet 2"/>
    <w:basedOn w:val="Normal"/>
    <w:rsid w:val="00572BEB"/>
    <w:pPr>
      <w:ind w:left="720" w:hanging="360"/>
      <w:contextualSpacing/>
    </w:pPr>
  </w:style>
  <w:style w:type="paragraph" w:customStyle="1" w:styleId="Tablecontent1">
    <w:name w:val="Table content1"/>
    <w:basedOn w:val="Normal"/>
    <w:next w:val="Normal"/>
    <w:autoRedefine/>
    <w:rsid w:val="00572BEB"/>
    <w:pPr>
      <w:widowControl w:val="0"/>
      <w:tabs>
        <w:tab w:val="left" w:pos="9000"/>
      </w:tabs>
      <w:spacing w:line="180" w:lineRule="atLeast"/>
      <w:jc w:val="center"/>
    </w:pPr>
    <w:rPr>
      <w:rFonts w:cs="B Nazanin"/>
      <w:sz w:val="16"/>
      <w:szCs w:val="16"/>
      <w:lang w:bidi="fa-IR"/>
    </w:rPr>
  </w:style>
  <w:style w:type="paragraph" w:styleId="ListParagraph">
    <w:name w:val="List Paragraph"/>
    <w:basedOn w:val="Normal"/>
    <w:link w:val="ListParagraphChar"/>
    <w:qFormat/>
    <w:rsid w:val="0095594B"/>
    <w:pPr>
      <w:ind w:left="720"/>
      <w:contextualSpacing/>
    </w:pPr>
  </w:style>
  <w:style w:type="paragraph" w:customStyle="1" w:styleId="Default">
    <w:name w:val="Default"/>
    <w:rsid w:val="0095594B"/>
    <w:pPr>
      <w:autoSpaceDE w:val="0"/>
      <w:autoSpaceDN w:val="0"/>
      <w:adjustRightInd w:val="0"/>
    </w:pPr>
    <w:rPr>
      <w:rFonts w:ascii="Arial" w:hAnsi="Arial" w:cs="Arial"/>
      <w:color w:val="000000"/>
      <w:sz w:val="24"/>
      <w:szCs w:val="24"/>
      <w:lang w:bidi="fa-IR"/>
    </w:rPr>
  </w:style>
  <w:style w:type="paragraph" w:styleId="FootnoteText">
    <w:name w:val="footnote text"/>
    <w:basedOn w:val="Normal"/>
    <w:link w:val="FootnoteTextChar"/>
    <w:rsid w:val="0095594B"/>
    <w:rPr>
      <w:sz w:val="20"/>
      <w:szCs w:val="20"/>
    </w:rPr>
  </w:style>
  <w:style w:type="character" w:customStyle="1" w:styleId="FootnoteTextChar">
    <w:name w:val="Footnote Text Char"/>
    <w:basedOn w:val="DefaultParagraphFont"/>
    <w:link w:val="FootnoteText"/>
    <w:rsid w:val="0095594B"/>
    <w:rPr>
      <w:rFonts w:cs="Traditional Arabic"/>
    </w:rPr>
  </w:style>
  <w:style w:type="character" w:styleId="FootnoteReference">
    <w:name w:val="footnote reference"/>
    <w:basedOn w:val="DefaultParagraphFont"/>
    <w:rsid w:val="0095594B"/>
    <w:rPr>
      <w:vertAlign w:val="superscript"/>
    </w:rPr>
  </w:style>
  <w:style w:type="table" w:styleId="TableGrid">
    <w:name w:val="Table Grid"/>
    <w:basedOn w:val="TableNormal"/>
    <w:uiPriority w:val="59"/>
    <w:rsid w:val="00955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7">
    <w:name w:val="xl27"/>
    <w:basedOn w:val="Normal"/>
    <w:rsid w:val="009559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styleId="CommentText">
    <w:name w:val="annotation text"/>
    <w:basedOn w:val="Normal"/>
    <w:link w:val="CommentTextChar"/>
    <w:rsid w:val="0095594B"/>
    <w:rPr>
      <w:rFonts w:cs="Times New Roman"/>
      <w:sz w:val="20"/>
      <w:szCs w:val="20"/>
    </w:rPr>
  </w:style>
  <w:style w:type="character" w:customStyle="1" w:styleId="CommentTextChar">
    <w:name w:val="Comment Text Char"/>
    <w:basedOn w:val="DefaultParagraphFont"/>
    <w:link w:val="CommentText"/>
    <w:rsid w:val="0095594B"/>
  </w:style>
  <w:style w:type="paragraph" w:customStyle="1" w:styleId="xl24">
    <w:name w:val="xl24"/>
    <w:basedOn w:val="Normal"/>
    <w:rsid w:val="0095594B"/>
    <w:pP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25">
    <w:name w:val="xl25"/>
    <w:basedOn w:val="Normal"/>
    <w:rsid w:val="0095594B"/>
    <w:pPr>
      <w:pBdr>
        <w:top w:val="single" w:sz="8" w:space="0" w:color="auto"/>
        <w:left w:val="single" w:sz="4" w:space="0" w:color="auto"/>
        <w:right w:val="single" w:sz="4" w:space="0" w:color="auto"/>
      </w:pBdr>
      <w:shd w:val="clear" w:color="auto" w:fill="00CC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26">
    <w:name w:val="xl26"/>
    <w:basedOn w:val="Normal"/>
    <w:rsid w:val="0095594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28">
    <w:name w:val="xl28"/>
    <w:basedOn w:val="Normal"/>
    <w:rsid w:val="0095594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29">
    <w:name w:val="xl29"/>
    <w:basedOn w:val="Normal"/>
    <w:rsid w:val="0095594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0">
    <w:name w:val="xl30"/>
    <w:basedOn w:val="Normal"/>
    <w:rsid w:val="0095594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1">
    <w:name w:val="xl31"/>
    <w:basedOn w:val="Normal"/>
    <w:rsid w:val="0095594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2">
    <w:name w:val="xl32"/>
    <w:basedOn w:val="Normal"/>
    <w:rsid w:val="0095594B"/>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3">
    <w:name w:val="xl33"/>
    <w:basedOn w:val="Normal"/>
    <w:rsid w:val="0095594B"/>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4">
    <w:name w:val="xl34"/>
    <w:basedOn w:val="Normal"/>
    <w:rsid w:val="009559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5">
    <w:name w:val="xl35"/>
    <w:basedOn w:val="Normal"/>
    <w:rsid w:val="0095594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6">
    <w:name w:val="xl36"/>
    <w:basedOn w:val="Normal"/>
    <w:rsid w:val="009559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7">
    <w:name w:val="xl37"/>
    <w:basedOn w:val="Normal"/>
    <w:rsid w:val="0095594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8">
    <w:name w:val="xl38"/>
    <w:basedOn w:val="Normal"/>
    <w:rsid w:val="0095594B"/>
    <w:pPr>
      <w:pBdr>
        <w:top w:val="single" w:sz="8" w:space="0" w:color="auto"/>
        <w:left w:val="single" w:sz="8" w:space="0" w:color="auto"/>
      </w:pBdr>
      <w:shd w:val="clear" w:color="auto" w:fill="00CC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9">
    <w:name w:val="xl39"/>
    <w:basedOn w:val="Normal"/>
    <w:rsid w:val="0095594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0">
    <w:name w:val="xl40"/>
    <w:basedOn w:val="Normal"/>
    <w:rsid w:val="0095594B"/>
    <w:pPr>
      <w:spacing w:before="100" w:beforeAutospacing="1" w:after="100" w:afterAutospacing="1"/>
      <w:textAlignment w:val="center"/>
    </w:pPr>
    <w:rPr>
      <w:rFonts w:ascii="Arial" w:eastAsia="Arial Unicode MS" w:hAnsi="Arial" w:cs="Arial"/>
      <w:b/>
      <w:bCs/>
      <w:i/>
      <w:iCs/>
      <w:szCs w:val="24"/>
    </w:rPr>
  </w:style>
  <w:style w:type="paragraph" w:customStyle="1" w:styleId="xl41">
    <w:name w:val="xl41"/>
    <w:basedOn w:val="Normal"/>
    <w:rsid w:val="0095594B"/>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2">
    <w:name w:val="xl42"/>
    <w:basedOn w:val="Normal"/>
    <w:rsid w:val="009559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3">
    <w:name w:val="xl43"/>
    <w:basedOn w:val="Normal"/>
    <w:rsid w:val="009559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4">
    <w:name w:val="xl44"/>
    <w:basedOn w:val="Normal"/>
    <w:rsid w:val="009559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5">
    <w:name w:val="xl45"/>
    <w:basedOn w:val="Normal"/>
    <w:rsid w:val="0095594B"/>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6">
    <w:name w:val="xl46"/>
    <w:basedOn w:val="Normal"/>
    <w:rsid w:val="0095594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7">
    <w:name w:val="xl47"/>
    <w:basedOn w:val="Normal"/>
    <w:rsid w:val="0095594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8">
    <w:name w:val="xl48"/>
    <w:basedOn w:val="Normal"/>
    <w:rsid w:val="0095594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9">
    <w:name w:val="xl49"/>
    <w:basedOn w:val="Normal"/>
    <w:rsid w:val="0095594B"/>
    <w:pPr>
      <w:pBdr>
        <w:top w:val="single" w:sz="8" w:space="0" w:color="auto"/>
        <w:left w:val="single" w:sz="8" w:space="0" w:color="auto"/>
        <w:right w:val="single" w:sz="4" w:space="0" w:color="auto"/>
      </w:pBdr>
      <w:shd w:val="clear" w:color="auto" w:fill="00CC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50">
    <w:name w:val="xl50"/>
    <w:basedOn w:val="Normal"/>
    <w:rsid w:val="0095594B"/>
    <w:pPr>
      <w:pBdr>
        <w:top w:val="single" w:sz="8" w:space="0" w:color="auto"/>
        <w:left w:val="single" w:sz="4" w:space="0" w:color="auto"/>
        <w:right w:val="single" w:sz="8" w:space="0" w:color="auto"/>
      </w:pBdr>
      <w:shd w:val="clear" w:color="auto" w:fill="00CC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51">
    <w:name w:val="xl51"/>
    <w:basedOn w:val="Normal"/>
    <w:rsid w:val="0095594B"/>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52">
    <w:name w:val="xl52"/>
    <w:basedOn w:val="Normal"/>
    <w:rsid w:val="0095594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53">
    <w:name w:val="xl53"/>
    <w:basedOn w:val="Normal"/>
    <w:rsid w:val="0095594B"/>
    <w:pPr>
      <w:pBdr>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54">
    <w:name w:val="xl54"/>
    <w:basedOn w:val="Normal"/>
    <w:rsid w:val="0095594B"/>
    <w:pP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55">
    <w:name w:val="xl55"/>
    <w:basedOn w:val="Normal"/>
    <w:rsid w:val="0095594B"/>
    <w:pP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56">
    <w:name w:val="xl56"/>
    <w:basedOn w:val="Normal"/>
    <w:rsid w:val="0095594B"/>
    <w:pPr>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57">
    <w:name w:val="xl57"/>
    <w:basedOn w:val="Normal"/>
    <w:rsid w:val="0095594B"/>
    <w:pP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58">
    <w:name w:val="xl58"/>
    <w:basedOn w:val="Normal"/>
    <w:rsid w:val="009559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Cs w:val="24"/>
    </w:rPr>
  </w:style>
  <w:style w:type="paragraph" w:customStyle="1" w:styleId="xl59">
    <w:name w:val="xl59"/>
    <w:basedOn w:val="Normal"/>
    <w:rsid w:val="009559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Cs w:val="24"/>
    </w:rPr>
  </w:style>
  <w:style w:type="paragraph" w:customStyle="1" w:styleId="xl60">
    <w:name w:val="xl60"/>
    <w:basedOn w:val="Normal"/>
    <w:rsid w:val="0095594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61">
    <w:name w:val="xl61"/>
    <w:basedOn w:val="Normal"/>
    <w:rsid w:val="0095594B"/>
    <w:pPr>
      <w:pBdr>
        <w:top w:val="single" w:sz="8" w:space="0" w:color="auto"/>
        <w:left w:val="single" w:sz="8" w:space="0" w:color="auto"/>
        <w:right w:val="single" w:sz="4" w:space="0" w:color="auto"/>
      </w:pBdr>
      <w:shd w:val="clear" w:color="auto" w:fill="00CCFF"/>
      <w:spacing w:before="100" w:beforeAutospacing="1" w:after="100" w:afterAutospacing="1"/>
      <w:jc w:val="center"/>
      <w:textAlignment w:val="center"/>
    </w:pPr>
    <w:rPr>
      <w:rFonts w:ascii="Arial" w:eastAsia="Arial Unicode MS" w:hAnsi="Arial" w:cs="Arial"/>
      <w:sz w:val="16"/>
      <w:szCs w:val="16"/>
    </w:rPr>
  </w:style>
  <w:style w:type="paragraph" w:customStyle="1" w:styleId="xl62">
    <w:name w:val="xl62"/>
    <w:basedOn w:val="Normal"/>
    <w:rsid w:val="0095594B"/>
    <w:pPr>
      <w:pBdr>
        <w:top w:val="single" w:sz="8" w:space="0" w:color="auto"/>
        <w:left w:val="single" w:sz="4" w:space="0" w:color="auto"/>
        <w:right w:val="single" w:sz="4" w:space="0" w:color="auto"/>
      </w:pBdr>
      <w:shd w:val="clear" w:color="auto" w:fill="00CCFF"/>
      <w:spacing w:before="100" w:beforeAutospacing="1" w:after="100" w:afterAutospacing="1"/>
      <w:jc w:val="center"/>
      <w:textAlignment w:val="center"/>
    </w:pPr>
    <w:rPr>
      <w:rFonts w:ascii="Arial" w:eastAsia="Arial Unicode MS" w:hAnsi="Arial" w:cs="Arial"/>
      <w:sz w:val="16"/>
      <w:szCs w:val="16"/>
    </w:rPr>
  </w:style>
  <w:style w:type="paragraph" w:customStyle="1" w:styleId="xl63">
    <w:name w:val="xl63"/>
    <w:basedOn w:val="Normal"/>
    <w:rsid w:val="0095594B"/>
    <w:pPr>
      <w:pBdr>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64">
    <w:name w:val="xl64"/>
    <w:basedOn w:val="Normal"/>
    <w:rsid w:val="0095594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65">
    <w:name w:val="xl65"/>
    <w:basedOn w:val="Normal"/>
    <w:rsid w:val="0095594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66">
    <w:name w:val="xl66"/>
    <w:basedOn w:val="Normal"/>
    <w:rsid w:val="0095594B"/>
    <w:pPr>
      <w:pBdr>
        <w:top w:val="single" w:sz="4" w:space="0" w:color="auto"/>
        <w:lef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67">
    <w:name w:val="xl67"/>
    <w:basedOn w:val="Normal"/>
    <w:rsid w:val="0095594B"/>
    <w:pPr>
      <w:pBdr>
        <w:lef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68">
    <w:name w:val="xl68"/>
    <w:basedOn w:val="Normal"/>
    <w:rsid w:val="0095594B"/>
    <w:pPr>
      <w:pBdr>
        <w:top w:val="single" w:sz="8" w:space="0" w:color="auto"/>
        <w:left w:val="single" w:sz="8" w:space="0" w:color="auto"/>
        <w:bottom w:val="single" w:sz="8"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69">
    <w:name w:val="xl69"/>
    <w:basedOn w:val="Normal"/>
    <w:rsid w:val="0095594B"/>
    <w:pPr>
      <w:pBdr>
        <w:top w:val="single" w:sz="8" w:space="0" w:color="auto"/>
        <w:bottom w:val="single" w:sz="8"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70">
    <w:name w:val="xl70"/>
    <w:basedOn w:val="Normal"/>
    <w:rsid w:val="0095594B"/>
    <w:pPr>
      <w:pBdr>
        <w:top w:val="single" w:sz="8" w:space="0" w:color="auto"/>
        <w:bottom w:val="single" w:sz="8" w:space="0" w:color="auto"/>
        <w:right w:val="single" w:sz="8"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71">
    <w:name w:val="xl71"/>
    <w:basedOn w:val="Normal"/>
    <w:rsid w:val="0095594B"/>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72">
    <w:name w:val="xl72"/>
    <w:basedOn w:val="Normal"/>
    <w:rsid w:val="0095594B"/>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73">
    <w:name w:val="xl73"/>
    <w:basedOn w:val="Normal"/>
    <w:rsid w:val="0095594B"/>
    <w:pPr>
      <w:pBdr>
        <w:right w:val="single" w:sz="8" w:space="0" w:color="auto"/>
      </w:pBdr>
      <w:shd w:val="clear" w:color="auto" w:fill="00FF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74">
    <w:name w:val="xl74"/>
    <w:basedOn w:val="Normal"/>
    <w:rsid w:val="0095594B"/>
    <w:pPr>
      <w:pBdr>
        <w:bottom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75">
    <w:name w:val="xl75"/>
    <w:basedOn w:val="Normal"/>
    <w:rsid w:val="0095594B"/>
    <w:pPr>
      <w:pBdr>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76">
    <w:name w:val="xl76"/>
    <w:basedOn w:val="Normal"/>
    <w:rsid w:val="0095594B"/>
    <w:pPr>
      <w:pBdr>
        <w:top w:val="single" w:sz="8" w:space="0" w:color="auto"/>
        <w:left w:val="single" w:sz="8" w:space="0" w:color="auto"/>
        <w:bottom w:val="single" w:sz="8"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77">
    <w:name w:val="xl77"/>
    <w:basedOn w:val="Normal"/>
    <w:rsid w:val="0095594B"/>
    <w:pPr>
      <w:pBdr>
        <w:top w:val="single" w:sz="8" w:space="0" w:color="auto"/>
        <w:bottom w:val="single" w:sz="8"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78">
    <w:name w:val="xl78"/>
    <w:basedOn w:val="Normal"/>
    <w:rsid w:val="0095594B"/>
    <w:pPr>
      <w:pBdr>
        <w:top w:val="single" w:sz="8" w:space="0" w:color="auto"/>
        <w:bottom w:val="single" w:sz="8" w:space="0" w:color="auto"/>
        <w:right w:val="single" w:sz="8"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79">
    <w:name w:val="xl79"/>
    <w:basedOn w:val="Normal"/>
    <w:rsid w:val="0095594B"/>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80">
    <w:name w:val="xl80"/>
    <w:basedOn w:val="Normal"/>
    <w:rsid w:val="0095594B"/>
    <w:pPr>
      <w:pBdr>
        <w:left w:val="single" w:sz="8" w:space="0" w:color="auto"/>
      </w:pBdr>
      <w:shd w:val="clear" w:color="auto" w:fill="FF00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81">
    <w:name w:val="xl81"/>
    <w:basedOn w:val="Normal"/>
    <w:rsid w:val="0095594B"/>
    <w:pPr>
      <w:shd w:val="clear" w:color="auto" w:fill="FF00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82">
    <w:name w:val="xl82"/>
    <w:basedOn w:val="Normal"/>
    <w:rsid w:val="0095594B"/>
    <w:pPr>
      <w:pBdr>
        <w:top w:val="single" w:sz="8" w:space="0" w:color="auto"/>
        <w:left w:val="single" w:sz="8" w:space="0" w:color="auto"/>
        <w:right w:val="single" w:sz="8" w:space="0" w:color="auto"/>
      </w:pBdr>
      <w:shd w:val="clear" w:color="auto" w:fill="00FF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83">
    <w:name w:val="xl83"/>
    <w:basedOn w:val="Normal"/>
    <w:rsid w:val="0095594B"/>
    <w:pPr>
      <w:pBdr>
        <w:left w:val="single" w:sz="8" w:space="0" w:color="auto"/>
        <w:right w:val="single" w:sz="8" w:space="0" w:color="auto"/>
      </w:pBdr>
      <w:shd w:val="clear" w:color="auto" w:fill="00FF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84">
    <w:name w:val="xl84"/>
    <w:basedOn w:val="Normal"/>
    <w:rsid w:val="0095594B"/>
    <w:pPr>
      <w:pBdr>
        <w:left w:val="single" w:sz="8" w:space="0" w:color="auto"/>
        <w:bottom w:val="single" w:sz="8" w:space="0" w:color="auto"/>
        <w:right w:val="single" w:sz="8" w:space="0" w:color="auto"/>
      </w:pBdr>
      <w:shd w:val="clear" w:color="auto" w:fill="00FF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85">
    <w:name w:val="xl85"/>
    <w:basedOn w:val="Normal"/>
    <w:rsid w:val="0095594B"/>
    <w:pPr>
      <w:pBdr>
        <w:top w:val="single" w:sz="4" w:space="0" w:color="auto"/>
        <w:right w:val="single" w:sz="4" w:space="0" w:color="auto"/>
      </w:pBdr>
      <w:spacing w:before="100" w:beforeAutospacing="1" w:after="100" w:afterAutospacing="1"/>
      <w:jc w:val="center"/>
      <w:textAlignment w:val="center"/>
    </w:pPr>
    <w:rPr>
      <w:rFonts w:ascii="Arial" w:eastAsia="Arial Unicode MS" w:hAnsi="Arial" w:cs="Arial"/>
      <w:szCs w:val="24"/>
    </w:rPr>
  </w:style>
  <w:style w:type="paragraph" w:customStyle="1" w:styleId="xl86">
    <w:name w:val="xl86"/>
    <w:basedOn w:val="Normal"/>
    <w:rsid w:val="0095594B"/>
    <w:pPr>
      <w:pBdr>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Cs w:val="24"/>
    </w:rPr>
  </w:style>
  <w:style w:type="paragraph" w:customStyle="1" w:styleId="xl87">
    <w:name w:val="xl87"/>
    <w:basedOn w:val="Normal"/>
    <w:rsid w:val="0095594B"/>
    <w:pPr>
      <w:pBdr>
        <w:lef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88">
    <w:name w:val="xl88"/>
    <w:basedOn w:val="Normal"/>
    <w:rsid w:val="0095594B"/>
    <w:pPr>
      <w:pBdr>
        <w:left w:val="single" w:sz="8"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89">
    <w:name w:val="xl89"/>
    <w:basedOn w:val="Normal"/>
    <w:rsid w:val="0095594B"/>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Cs w:val="24"/>
    </w:rPr>
  </w:style>
  <w:style w:type="paragraph" w:customStyle="1" w:styleId="xl90">
    <w:name w:val="xl90"/>
    <w:basedOn w:val="Normal"/>
    <w:rsid w:val="0095594B"/>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91">
    <w:name w:val="xl91"/>
    <w:basedOn w:val="Normal"/>
    <w:rsid w:val="0095594B"/>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92">
    <w:name w:val="xl92"/>
    <w:basedOn w:val="Normal"/>
    <w:rsid w:val="0095594B"/>
    <w:pPr>
      <w:pBdr>
        <w:top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93">
    <w:name w:val="xl93"/>
    <w:basedOn w:val="Normal"/>
    <w:rsid w:val="0095594B"/>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94">
    <w:name w:val="xl94"/>
    <w:basedOn w:val="Normal"/>
    <w:rsid w:val="0095594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95">
    <w:name w:val="xl95"/>
    <w:basedOn w:val="Normal"/>
    <w:rsid w:val="0095594B"/>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96">
    <w:name w:val="xl96"/>
    <w:basedOn w:val="Normal"/>
    <w:rsid w:val="0095594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97">
    <w:name w:val="xl97"/>
    <w:basedOn w:val="Normal"/>
    <w:rsid w:val="0095594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98">
    <w:name w:val="xl98"/>
    <w:basedOn w:val="Normal"/>
    <w:rsid w:val="0095594B"/>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99">
    <w:name w:val="xl99"/>
    <w:basedOn w:val="Normal"/>
    <w:rsid w:val="0095594B"/>
    <w:pPr>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100">
    <w:name w:val="xl100"/>
    <w:basedOn w:val="Normal"/>
    <w:rsid w:val="009559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101">
    <w:name w:val="xl101"/>
    <w:basedOn w:val="Normal"/>
    <w:rsid w:val="0095594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102">
    <w:name w:val="xl102"/>
    <w:basedOn w:val="Normal"/>
    <w:rsid w:val="009559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font5">
    <w:name w:val="font5"/>
    <w:basedOn w:val="Normal"/>
    <w:rsid w:val="0095594B"/>
    <w:pPr>
      <w:spacing w:before="100" w:beforeAutospacing="1" w:after="100" w:afterAutospacing="1"/>
    </w:pPr>
    <w:rPr>
      <w:rFonts w:ascii="Arial" w:eastAsia="Arial Unicode MS" w:hAnsi="Arial" w:cs="Arial"/>
      <w:b/>
      <w:bCs/>
      <w:szCs w:val="24"/>
    </w:rPr>
  </w:style>
  <w:style w:type="paragraph" w:customStyle="1" w:styleId="font6">
    <w:name w:val="font6"/>
    <w:basedOn w:val="Normal"/>
    <w:rsid w:val="0095594B"/>
    <w:pPr>
      <w:spacing w:before="100" w:beforeAutospacing="1" w:after="100" w:afterAutospacing="1"/>
    </w:pPr>
    <w:rPr>
      <w:rFonts w:ascii="Arial" w:eastAsia="Arial Unicode MS" w:hAnsi="Arial" w:cs="Arial"/>
      <w:szCs w:val="24"/>
    </w:rPr>
  </w:style>
  <w:style w:type="paragraph" w:styleId="TOC4">
    <w:name w:val="toc 4"/>
    <w:basedOn w:val="Normal"/>
    <w:next w:val="Normal"/>
    <w:autoRedefine/>
    <w:uiPriority w:val="39"/>
    <w:unhideWhenUsed/>
    <w:rsid w:val="006F4741"/>
    <w:pPr>
      <w:bidi/>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6F4741"/>
    <w:pPr>
      <w:bidi/>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6F4741"/>
    <w:pPr>
      <w:bidi/>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6F4741"/>
    <w:pPr>
      <w:bidi/>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6F4741"/>
    <w:pPr>
      <w:bidi/>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6F4741"/>
    <w:pPr>
      <w:bidi/>
      <w:ind w:left="1920"/>
    </w:pPr>
    <w:rPr>
      <w:rFonts w:asciiTheme="minorHAnsi" w:hAnsiTheme="minorHAnsi" w:cstheme="minorHAnsi"/>
      <w:sz w:val="18"/>
      <w:szCs w:val="21"/>
    </w:rPr>
  </w:style>
  <w:style w:type="paragraph" w:styleId="NormalIndent">
    <w:name w:val="Normal Indent"/>
    <w:basedOn w:val="Normal"/>
    <w:uiPriority w:val="99"/>
    <w:rsid w:val="00C52DDB"/>
    <w:pPr>
      <w:widowControl w:val="0"/>
      <w:autoSpaceDE w:val="0"/>
      <w:autoSpaceDN w:val="0"/>
      <w:adjustRightInd w:val="0"/>
      <w:ind w:left="1134" w:hanging="284"/>
      <w:jc w:val="both"/>
    </w:pPr>
    <w:rPr>
      <w:rFonts w:ascii="Arial" w:eastAsiaTheme="minorEastAsia" w:hAnsi="Arial" w:cs="Arial"/>
      <w:sz w:val="20"/>
      <w:szCs w:val="20"/>
      <w:lang w:val="en-GB"/>
    </w:rPr>
  </w:style>
  <w:style w:type="paragraph" w:customStyle="1" w:styleId="Normal1">
    <w:name w:val="Normal1"/>
    <w:basedOn w:val="Normal"/>
    <w:link w:val="NormalChar"/>
    <w:qFormat/>
    <w:rsid w:val="0098167D"/>
    <w:pPr>
      <w:widowControl w:val="0"/>
      <w:spacing w:after="120" w:line="360" w:lineRule="auto"/>
      <w:ind w:left="810" w:right="423"/>
      <w:jc w:val="both"/>
    </w:pPr>
    <w:rPr>
      <w:rFonts w:ascii="Arial" w:eastAsia="Calibri" w:hAnsi="Arial" w:cs="Arial"/>
      <w:sz w:val="22"/>
      <w:szCs w:val="22"/>
      <w:lang w:bidi="fa-IR"/>
    </w:rPr>
  </w:style>
  <w:style w:type="character" w:customStyle="1" w:styleId="NormalChar">
    <w:name w:val="Normal Char"/>
    <w:link w:val="Normal1"/>
    <w:rsid w:val="0098167D"/>
    <w:rPr>
      <w:rFonts w:ascii="Arial" w:eastAsia="Calibri" w:hAnsi="Arial" w:cs="Arial"/>
      <w:sz w:val="22"/>
      <w:szCs w:val="22"/>
      <w:lang w:bidi="fa-IR"/>
    </w:rPr>
  </w:style>
  <w:style w:type="paragraph" w:customStyle="1" w:styleId="TEXT-NORMAL">
    <w:name w:val="TEXT-NORMAL"/>
    <w:basedOn w:val="Normal"/>
    <w:link w:val="TEXT-NORMALChar"/>
    <w:rsid w:val="003D0F69"/>
    <w:pPr>
      <w:keepLines/>
      <w:autoSpaceDE w:val="0"/>
      <w:autoSpaceDN w:val="0"/>
      <w:adjustRightInd w:val="0"/>
      <w:spacing w:before="120" w:after="120"/>
      <w:ind w:left="851"/>
      <w:jc w:val="both"/>
    </w:pPr>
    <w:rPr>
      <w:rFonts w:cs="Times New Roman"/>
      <w:szCs w:val="24"/>
    </w:rPr>
  </w:style>
  <w:style w:type="character" w:customStyle="1" w:styleId="TEXT-NORMALChar">
    <w:name w:val="TEXT-NORMAL Char"/>
    <w:link w:val="TEXT-NORMAL"/>
    <w:rsid w:val="003D0F69"/>
    <w:rPr>
      <w:sz w:val="24"/>
      <w:szCs w:val="24"/>
    </w:rPr>
  </w:style>
  <w:style w:type="numbering" w:customStyle="1" w:styleId="Style12">
    <w:name w:val="Style12"/>
    <w:uiPriority w:val="99"/>
    <w:rsid w:val="003D0F69"/>
    <w:pPr>
      <w:numPr>
        <w:numId w:val="4"/>
      </w:numPr>
    </w:pPr>
  </w:style>
  <w:style w:type="paragraph" w:customStyle="1" w:styleId="List1">
    <w:name w:val="List1"/>
    <w:basedOn w:val="Normal"/>
    <w:link w:val="LISTChar"/>
    <w:rsid w:val="003D0F69"/>
    <w:pPr>
      <w:keepLines/>
      <w:numPr>
        <w:numId w:val="5"/>
      </w:numPr>
      <w:autoSpaceDE w:val="0"/>
      <w:autoSpaceDN w:val="0"/>
      <w:adjustRightInd w:val="0"/>
      <w:jc w:val="both"/>
    </w:pPr>
    <w:rPr>
      <w:rFonts w:cs="Times New Roman"/>
      <w:szCs w:val="24"/>
    </w:rPr>
  </w:style>
  <w:style w:type="character" w:customStyle="1" w:styleId="LISTChar">
    <w:name w:val="LIST Char"/>
    <w:link w:val="List1"/>
    <w:rsid w:val="003D0F69"/>
    <w:rPr>
      <w:sz w:val="24"/>
      <w:szCs w:val="24"/>
    </w:rPr>
  </w:style>
  <w:style w:type="character" w:customStyle="1" w:styleId="BodyTextChar">
    <w:name w:val="Body Text Char"/>
    <w:basedOn w:val="DefaultParagraphFont"/>
    <w:link w:val="BodyText"/>
    <w:uiPriority w:val="99"/>
    <w:rsid w:val="00FB6C87"/>
    <w:rPr>
      <w:rFonts w:cs="Courier New"/>
      <w:b/>
      <w:bCs/>
      <w:sz w:val="24"/>
      <w:szCs w:val="28"/>
    </w:rPr>
  </w:style>
  <w:style w:type="numbering" w:customStyle="1" w:styleId="Style2">
    <w:name w:val="Style2"/>
    <w:uiPriority w:val="99"/>
    <w:rsid w:val="00B41935"/>
    <w:pPr>
      <w:numPr>
        <w:numId w:val="6"/>
      </w:numPr>
    </w:pPr>
  </w:style>
  <w:style w:type="numbering" w:customStyle="1" w:styleId="Style1">
    <w:name w:val="Style1"/>
    <w:uiPriority w:val="99"/>
    <w:rsid w:val="00012093"/>
    <w:pPr>
      <w:numPr>
        <w:numId w:val="7"/>
      </w:numPr>
    </w:pPr>
  </w:style>
  <w:style w:type="character" w:customStyle="1" w:styleId="BodyTextIndent3Char">
    <w:name w:val="Body Text Indent 3 Char"/>
    <w:basedOn w:val="DefaultParagraphFont"/>
    <w:link w:val="BodyTextIndent3"/>
    <w:rsid w:val="00FC638F"/>
    <w:rPr>
      <w:rFonts w:cs="Traditional Arabic"/>
      <w:sz w:val="24"/>
      <w:szCs w:val="28"/>
    </w:rPr>
  </w:style>
  <w:style w:type="character" w:customStyle="1" w:styleId="Heading2Char">
    <w:name w:val="Heading 2 Char"/>
    <w:aliases w:val="§1.1. Char,Gliederung2 Char,Heading 2(Hendijan) Char"/>
    <w:basedOn w:val="DefaultParagraphFont"/>
    <w:link w:val="Heading2"/>
    <w:rsid w:val="00E449C5"/>
    <w:rPr>
      <w:rFonts w:cs="Traditional Arabic"/>
      <w:b/>
      <w:bCs/>
      <w:sz w:val="22"/>
      <w:szCs w:val="22"/>
    </w:rPr>
  </w:style>
  <w:style w:type="character" w:customStyle="1" w:styleId="apple-converted-space">
    <w:name w:val="apple-converted-space"/>
    <w:basedOn w:val="DefaultParagraphFont"/>
    <w:rsid w:val="00057AAB"/>
  </w:style>
  <w:style w:type="character" w:styleId="Emphasis">
    <w:name w:val="Emphasis"/>
    <w:basedOn w:val="DefaultParagraphFont"/>
    <w:uiPriority w:val="20"/>
    <w:qFormat/>
    <w:rsid w:val="00057AAB"/>
    <w:rPr>
      <w:i/>
      <w:iCs/>
    </w:rPr>
  </w:style>
  <w:style w:type="character" w:customStyle="1" w:styleId="Heading1Char">
    <w:name w:val="Heading 1 Char"/>
    <w:aliases w:val="§1. Char,Gliederung1 Char"/>
    <w:basedOn w:val="DefaultParagraphFont"/>
    <w:link w:val="Heading1"/>
    <w:rsid w:val="00C00583"/>
    <w:rPr>
      <w:rFonts w:cs="Traditional Arabic"/>
      <w:b/>
      <w:bCs/>
      <w:sz w:val="24"/>
      <w:szCs w:val="28"/>
    </w:rPr>
  </w:style>
  <w:style w:type="paragraph" w:customStyle="1" w:styleId="TextLevel1">
    <w:name w:val="Text Level 1"/>
    <w:basedOn w:val="Normal"/>
    <w:link w:val="TextLevel1Char"/>
    <w:qFormat/>
    <w:rsid w:val="002500DE"/>
    <w:pPr>
      <w:spacing w:after="200" w:line="276" w:lineRule="auto"/>
      <w:ind w:left="397"/>
    </w:pPr>
    <w:rPr>
      <w:rFonts w:ascii="Calibri" w:hAnsi="Calibri" w:cs="Times New Roman"/>
      <w:sz w:val="22"/>
      <w:szCs w:val="22"/>
    </w:rPr>
  </w:style>
  <w:style w:type="character" w:customStyle="1" w:styleId="TextLevel1Char">
    <w:name w:val="Text Level 1 Char"/>
    <w:link w:val="TextLevel1"/>
    <w:rsid w:val="002500DE"/>
    <w:rPr>
      <w:rFonts w:ascii="Calibri" w:hAnsi="Calibri"/>
      <w:sz w:val="22"/>
      <w:szCs w:val="22"/>
    </w:rPr>
  </w:style>
  <w:style w:type="paragraph" w:customStyle="1" w:styleId="2-2">
    <w:name w:val="2-2 متن سطح دو"/>
    <w:qFormat/>
    <w:rsid w:val="00A852C0"/>
    <w:pPr>
      <w:bidi/>
      <w:spacing w:line="276" w:lineRule="auto"/>
      <w:ind w:left="284" w:firstLine="425"/>
      <w:jc w:val="both"/>
    </w:pPr>
    <w:rPr>
      <w:rFonts w:cs="B Nazanin"/>
      <w:sz w:val="24"/>
      <w:szCs w:val="24"/>
      <w:lang w:bidi="fa-IR"/>
    </w:rPr>
  </w:style>
  <w:style w:type="paragraph" w:styleId="NormalWeb">
    <w:name w:val="Normal (Web)"/>
    <w:basedOn w:val="Normal"/>
    <w:uiPriority w:val="99"/>
    <w:semiHidden/>
    <w:unhideWhenUsed/>
    <w:rsid w:val="009660E8"/>
    <w:pPr>
      <w:spacing w:before="100" w:beforeAutospacing="1" w:after="100" w:afterAutospacing="1"/>
    </w:pPr>
    <w:rPr>
      <w:rFonts w:eastAsiaTheme="minorEastAsia" w:cs="Times New Roman"/>
      <w:szCs w:val="24"/>
    </w:rPr>
  </w:style>
  <w:style w:type="paragraph" w:customStyle="1" w:styleId="Indent3">
    <w:name w:val="Indent3"/>
    <w:basedOn w:val="Normal"/>
    <w:rsid w:val="00973251"/>
    <w:pPr>
      <w:widowControl w:val="0"/>
      <w:spacing w:before="120" w:after="120" w:line="400" w:lineRule="atLeast"/>
      <w:ind w:left="851"/>
      <w:jc w:val="both"/>
    </w:pPr>
    <w:rPr>
      <w:rFonts w:cs="Times New Roman"/>
      <w:sz w:val="22"/>
      <w:szCs w:val="20"/>
      <w:lang w:bidi="fa-IR"/>
    </w:rPr>
  </w:style>
  <w:style w:type="character" w:customStyle="1" w:styleId="TitleChar">
    <w:name w:val="Title Char"/>
    <w:basedOn w:val="DefaultParagraphFont"/>
    <w:link w:val="Title"/>
    <w:uiPriority w:val="10"/>
    <w:rsid w:val="00973251"/>
    <w:rPr>
      <w:b/>
      <w:bCs/>
      <w:sz w:val="24"/>
      <w:szCs w:val="24"/>
    </w:rPr>
  </w:style>
  <w:style w:type="paragraph" w:customStyle="1" w:styleId="Bulleted1Normal">
    <w:name w:val="Bulleted1 Normal"/>
    <w:basedOn w:val="Normal"/>
    <w:next w:val="Normal"/>
    <w:link w:val="Bulleted1NormalCharChar"/>
    <w:rsid w:val="00973251"/>
    <w:pPr>
      <w:widowControl w:val="0"/>
      <w:numPr>
        <w:numId w:val="8"/>
      </w:numPr>
      <w:spacing w:before="120" w:after="120" w:line="400" w:lineRule="atLeast"/>
      <w:jc w:val="both"/>
    </w:pPr>
    <w:rPr>
      <w:rFonts w:cs="Times New Roman"/>
      <w:sz w:val="22"/>
      <w:szCs w:val="20"/>
      <w:lang w:bidi="fa-IR"/>
    </w:rPr>
  </w:style>
  <w:style w:type="paragraph" w:customStyle="1" w:styleId="Bulleted2Normal">
    <w:name w:val="Bulleted2 Normal"/>
    <w:basedOn w:val="Normal"/>
    <w:next w:val="Normal"/>
    <w:link w:val="Bulleted2NormalCharChar"/>
    <w:rsid w:val="00973251"/>
    <w:pPr>
      <w:widowControl w:val="0"/>
      <w:numPr>
        <w:numId w:val="9"/>
      </w:numPr>
      <w:spacing w:before="120" w:after="120" w:line="400" w:lineRule="atLeast"/>
      <w:jc w:val="both"/>
    </w:pPr>
    <w:rPr>
      <w:rFonts w:cs="Times New Roman"/>
      <w:sz w:val="22"/>
      <w:szCs w:val="20"/>
      <w:lang w:bidi="fa-IR"/>
    </w:rPr>
  </w:style>
  <w:style w:type="paragraph" w:customStyle="1" w:styleId="Bulleted3Normal">
    <w:name w:val="Bulleted3 Normal"/>
    <w:basedOn w:val="Normal"/>
    <w:next w:val="Indent3"/>
    <w:rsid w:val="00973251"/>
    <w:pPr>
      <w:widowControl w:val="0"/>
      <w:numPr>
        <w:numId w:val="10"/>
      </w:numPr>
      <w:spacing w:before="120" w:after="120" w:line="400" w:lineRule="atLeast"/>
      <w:jc w:val="both"/>
    </w:pPr>
    <w:rPr>
      <w:rFonts w:cs="Times New Roman"/>
      <w:sz w:val="22"/>
      <w:szCs w:val="20"/>
      <w:lang w:bidi="fa-IR"/>
    </w:rPr>
  </w:style>
  <w:style w:type="character" w:customStyle="1" w:styleId="Bulleted2NormalCharChar">
    <w:name w:val="Bulleted2 Normal Char Char"/>
    <w:link w:val="Bulleted2Normal"/>
    <w:rsid w:val="00973251"/>
    <w:rPr>
      <w:sz w:val="22"/>
      <w:lang w:bidi="fa-IR"/>
    </w:rPr>
  </w:style>
  <w:style w:type="character" w:customStyle="1" w:styleId="Bulleted1NormalCharChar">
    <w:name w:val="Bulleted1 Normal Char Char"/>
    <w:link w:val="Bulleted1Normal"/>
    <w:rsid w:val="00973251"/>
    <w:rPr>
      <w:sz w:val="22"/>
      <w:lang w:bidi="fa-IR"/>
    </w:rPr>
  </w:style>
  <w:style w:type="character" w:customStyle="1" w:styleId="Heading3Char">
    <w:name w:val="Heading 3 Char"/>
    <w:aliases w:val="§1.1.1. Char,Heading 3(Hendijan) Char"/>
    <w:link w:val="Heading3"/>
    <w:rsid w:val="008F39C5"/>
    <w:rPr>
      <w:rFonts w:cs="Traditional Arabic"/>
      <w:b/>
      <w:bCs/>
      <w:sz w:val="26"/>
      <w:szCs w:val="26"/>
    </w:rPr>
  </w:style>
  <w:style w:type="character" w:customStyle="1" w:styleId="Heading4Char">
    <w:name w:val="Heading 4 Char"/>
    <w:link w:val="Heading4"/>
    <w:rsid w:val="008F39C5"/>
    <w:rPr>
      <w:rFonts w:cs="Traditional Arabic"/>
      <w:sz w:val="28"/>
      <w:szCs w:val="28"/>
    </w:rPr>
  </w:style>
  <w:style w:type="character" w:customStyle="1" w:styleId="Heading5Char">
    <w:name w:val="Heading 5 Char"/>
    <w:link w:val="Heading5"/>
    <w:rsid w:val="008F39C5"/>
    <w:rPr>
      <w:rFonts w:cs="Traditional Arabic"/>
      <w:sz w:val="24"/>
      <w:szCs w:val="28"/>
      <w:u w:val="single"/>
    </w:rPr>
  </w:style>
  <w:style w:type="character" w:customStyle="1" w:styleId="Heading6Char">
    <w:name w:val="Heading 6 Char"/>
    <w:link w:val="Heading6"/>
    <w:rsid w:val="008F39C5"/>
    <w:rPr>
      <w:rFonts w:cs="Traditional Arabic"/>
      <w:b/>
      <w:bCs/>
      <w:sz w:val="24"/>
      <w:szCs w:val="28"/>
      <w:u w:val="single"/>
    </w:rPr>
  </w:style>
  <w:style w:type="character" w:customStyle="1" w:styleId="Heading7Char">
    <w:name w:val="Heading 7 Char"/>
    <w:link w:val="Heading7"/>
    <w:rsid w:val="008F39C5"/>
    <w:rPr>
      <w:rFonts w:cs="Traditional Arabic"/>
      <w:sz w:val="28"/>
      <w:szCs w:val="28"/>
    </w:rPr>
  </w:style>
  <w:style w:type="character" w:customStyle="1" w:styleId="Heading8Char">
    <w:name w:val="Heading 8 Char"/>
    <w:link w:val="Heading8"/>
    <w:uiPriority w:val="9"/>
    <w:rsid w:val="008F39C5"/>
    <w:rPr>
      <w:rFonts w:cs="Traditional Arabic"/>
      <w:b/>
      <w:bCs/>
      <w:sz w:val="24"/>
      <w:szCs w:val="28"/>
      <w:u w:val="single"/>
    </w:rPr>
  </w:style>
  <w:style w:type="character" w:customStyle="1" w:styleId="Heading9Char">
    <w:name w:val="Heading 9 Char"/>
    <w:link w:val="Heading9"/>
    <w:uiPriority w:val="9"/>
    <w:rsid w:val="008F39C5"/>
    <w:rPr>
      <w:rFonts w:cs="Traditional Arabic"/>
      <w:b/>
      <w:bCs/>
      <w:sz w:val="24"/>
      <w:szCs w:val="28"/>
    </w:rPr>
  </w:style>
  <w:style w:type="paragraph" w:styleId="TOCHeading">
    <w:name w:val="TOC Heading"/>
    <w:basedOn w:val="Heading1"/>
    <w:next w:val="Normal"/>
    <w:uiPriority w:val="39"/>
    <w:unhideWhenUsed/>
    <w:qFormat/>
    <w:rsid w:val="008F39C5"/>
    <w:pPr>
      <w:keepLines/>
      <w:spacing w:before="480" w:line="276" w:lineRule="auto"/>
      <w:jc w:val="left"/>
      <w:outlineLvl w:val="9"/>
    </w:pPr>
    <w:rPr>
      <w:rFonts w:ascii="Calibri" w:hAnsi="Calibri" w:cs="Times New Roman"/>
      <w:caps/>
      <w:color w:val="365F91"/>
      <w:sz w:val="28"/>
      <w:lang w:eastAsia="ja-JP" w:bidi="fa-IR"/>
    </w:rPr>
  </w:style>
  <w:style w:type="paragraph" w:styleId="ListBullet4">
    <w:name w:val="List Bullet 4"/>
    <w:basedOn w:val="Normal"/>
    <w:uiPriority w:val="99"/>
    <w:unhideWhenUsed/>
    <w:rsid w:val="008F39C5"/>
    <w:pPr>
      <w:numPr>
        <w:numId w:val="11"/>
      </w:numPr>
      <w:spacing w:after="200" w:line="276" w:lineRule="auto"/>
      <w:contextualSpacing/>
    </w:pPr>
    <w:rPr>
      <w:rFonts w:ascii="Calibri" w:hAnsi="Calibri" w:cs="Arial"/>
      <w:sz w:val="22"/>
      <w:szCs w:val="22"/>
    </w:rPr>
  </w:style>
  <w:style w:type="paragraph" w:styleId="ListContinue">
    <w:name w:val="List Continue"/>
    <w:basedOn w:val="Normal"/>
    <w:uiPriority w:val="99"/>
    <w:unhideWhenUsed/>
    <w:rsid w:val="008F39C5"/>
    <w:pPr>
      <w:spacing w:after="120" w:line="276" w:lineRule="auto"/>
      <w:ind w:left="360"/>
      <w:contextualSpacing/>
    </w:pPr>
    <w:rPr>
      <w:rFonts w:ascii="Calibri" w:hAnsi="Calibri" w:cs="Arial"/>
      <w:sz w:val="22"/>
      <w:szCs w:val="22"/>
    </w:rPr>
  </w:style>
  <w:style w:type="paragraph" w:styleId="ListContinue2">
    <w:name w:val="List Continue 2"/>
    <w:basedOn w:val="Normal"/>
    <w:uiPriority w:val="99"/>
    <w:unhideWhenUsed/>
    <w:rsid w:val="008F39C5"/>
    <w:pPr>
      <w:spacing w:after="120" w:line="276" w:lineRule="auto"/>
      <w:ind w:left="720"/>
      <w:contextualSpacing/>
    </w:pPr>
    <w:rPr>
      <w:rFonts w:ascii="Calibri" w:hAnsi="Calibri" w:cs="Arial"/>
      <w:sz w:val="22"/>
      <w:szCs w:val="22"/>
    </w:rPr>
  </w:style>
  <w:style w:type="paragraph" w:styleId="ListNumber">
    <w:name w:val="List Number"/>
    <w:basedOn w:val="Normal"/>
    <w:uiPriority w:val="99"/>
    <w:unhideWhenUsed/>
    <w:rsid w:val="008F39C5"/>
    <w:pPr>
      <w:numPr>
        <w:numId w:val="12"/>
      </w:numPr>
      <w:spacing w:after="200" w:line="276" w:lineRule="auto"/>
      <w:ind w:left="1094" w:hanging="357"/>
      <w:contextualSpacing/>
      <w:jc w:val="lowKashida"/>
    </w:pPr>
    <w:rPr>
      <w:rFonts w:ascii="Calibri" w:hAnsi="Calibri" w:cs="Arial"/>
      <w:sz w:val="22"/>
      <w:szCs w:val="22"/>
    </w:rPr>
  </w:style>
  <w:style w:type="paragraph" w:styleId="ListNumber3">
    <w:name w:val="List Number 3"/>
    <w:basedOn w:val="Normal"/>
    <w:uiPriority w:val="99"/>
    <w:unhideWhenUsed/>
    <w:rsid w:val="008F39C5"/>
    <w:pPr>
      <w:numPr>
        <w:numId w:val="13"/>
      </w:numPr>
      <w:spacing w:before="120" w:after="200" w:line="276" w:lineRule="auto"/>
      <w:jc w:val="lowKashida"/>
    </w:pPr>
    <w:rPr>
      <w:rFonts w:ascii="Calibri" w:hAnsi="Calibri" w:cs="Arial"/>
      <w:sz w:val="22"/>
      <w:szCs w:val="22"/>
    </w:rPr>
  </w:style>
  <w:style w:type="paragraph" w:styleId="ListNumber4">
    <w:name w:val="List Number 4"/>
    <w:basedOn w:val="Normal"/>
    <w:uiPriority w:val="99"/>
    <w:unhideWhenUsed/>
    <w:rsid w:val="008F39C5"/>
    <w:pPr>
      <w:numPr>
        <w:numId w:val="14"/>
      </w:numPr>
      <w:spacing w:after="200" w:line="276" w:lineRule="auto"/>
      <w:contextualSpacing/>
    </w:pPr>
    <w:rPr>
      <w:rFonts w:ascii="Calibri" w:hAnsi="Calibri" w:cs="Arial"/>
      <w:sz w:val="22"/>
      <w:szCs w:val="22"/>
    </w:rPr>
  </w:style>
  <w:style w:type="character" w:customStyle="1" w:styleId="BalloonTextChar">
    <w:name w:val="Balloon Text Char"/>
    <w:link w:val="BalloonText"/>
    <w:uiPriority w:val="99"/>
    <w:semiHidden/>
    <w:rsid w:val="008F39C5"/>
    <w:rPr>
      <w:rFonts w:ascii="Tahoma" w:hAnsi="Tahoma" w:cs="Tahoma"/>
      <w:sz w:val="16"/>
      <w:szCs w:val="16"/>
    </w:rPr>
  </w:style>
  <w:style w:type="paragraph" w:styleId="ListNumber5">
    <w:name w:val="List Number 5"/>
    <w:basedOn w:val="Normal"/>
    <w:uiPriority w:val="99"/>
    <w:unhideWhenUsed/>
    <w:rsid w:val="008F39C5"/>
    <w:pPr>
      <w:numPr>
        <w:numId w:val="15"/>
      </w:numPr>
      <w:spacing w:after="200" w:line="276" w:lineRule="auto"/>
      <w:contextualSpacing/>
    </w:pPr>
    <w:rPr>
      <w:rFonts w:ascii="Calibri" w:hAnsi="Calibri" w:cs="Arial"/>
      <w:sz w:val="22"/>
      <w:szCs w:val="22"/>
    </w:rPr>
  </w:style>
  <w:style w:type="paragraph" w:customStyle="1" w:styleId="Table">
    <w:name w:val="Table"/>
    <w:basedOn w:val="BodyText"/>
    <w:qFormat/>
    <w:rsid w:val="008F39C5"/>
    <w:pPr>
      <w:spacing w:before="100" w:beforeAutospacing="1" w:after="100" w:afterAutospacing="1" w:line="276" w:lineRule="auto"/>
      <w:ind w:left="737"/>
      <w:jc w:val="lowKashida"/>
    </w:pPr>
    <w:rPr>
      <w:rFonts w:ascii="Calibri" w:hAnsi="Calibri" w:cs="Times New Roman"/>
      <w:b w:val="0"/>
      <w:bCs w:val="0"/>
      <w:sz w:val="22"/>
      <w:szCs w:val="22"/>
      <w:lang w:bidi="fa-IR"/>
    </w:rPr>
  </w:style>
  <w:style w:type="table" w:styleId="MediumShading2-Accent3">
    <w:name w:val="Medium Shading 2 Accent 3"/>
    <w:basedOn w:val="TableNormal"/>
    <w:uiPriority w:val="64"/>
    <w:rsid w:val="008F39C5"/>
    <w:rPr>
      <w:rFonts w:ascii="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iPriority w:val="99"/>
    <w:semiHidden/>
    <w:unhideWhenUsed/>
    <w:rsid w:val="008F39C5"/>
    <w:pPr>
      <w:spacing w:after="200" w:line="276" w:lineRule="auto"/>
    </w:pPr>
    <w:rPr>
      <w:rFonts w:ascii="Tahoma" w:hAnsi="Tahoma" w:cs="Times New Roman"/>
      <w:sz w:val="16"/>
      <w:szCs w:val="16"/>
      <w:lang w:bidi="fa-IR"/>
    </w:rPr>
  </w:style>
  <w:style w:type="character" w:customStyle="1" w:styleId="DocumentMapChar">
    <w:name w:val="Document Map Char"/>
    <w:basedOn w:val="DefaultParagraphFont"/>
    <w:link w:val="DocumentMap"/>
    <w:uiPriority w:val="99"/>
    <w:semiHidden/>
    <w:rsid w:val="008F39C5"/>
    <w:rPr>
      <w:rFonts w:ascii="Tahoma" w:hAnsi="Tahoma"/>
      <w:sz w:val="16"/>
      <w:szCs w:val="16"/>
      <w:lang w:bidi="fa-IR"/>
    </w:rPr>
  </w:style>
  <w:style w:type="paragraph" w:customStyle="1" w:styleId="CM29">
    <w:name w:val="CM29"/>
    <w:basedOn w:val="Normal"/>
    <w:next w:val="Normal"/>
    <w:uiPriority w:val="99"/>
    <w:rsid w:val="008F39C5"/>
    <w:pPr>
      <w:autoSpaceDE w:val="0"/>
      <w:autoSpaceDN w:val="0"/>
      <w:adjustRightInd w:val="0"/>
      <w:spacing w:line="231" w:lineRule="atLeast"/>
    </w:pPr>
    <w:rPr>
      <w:rFonts w:ascii="Arial" w:hAnsi="Arial" w:cs="Arial"/>
      <w:szCs w:val="24"/>
    </w:rPr>
  </w:style>
  <w:style w:type="paragraph" w:customStyle="1" w:styleId="Style3">
    <w:name w:val="Style3"/>
    <w:basedOn w:val="Heading3"/>
    <w:qFormat/>
    <w:rsid w:val="008F39C5"/>
    <w:pPr>
      <w:numPr>
        <w:ilvl w:val="2"/>
      </w:numPr>
      <w:tabs>
        <w:tab w:val="left" w:pos="680"/>
      </w:tabs>
      <w:spacing w:before="240" w:after="60" w:line="276" w:lineRule="auto"/>
      <w:ind w:left="720" w:right="289" w:hanging="720"/>
      <w:jc w:val="left"/>
    </w:pPr>
    <w:rPr>
      <w:rFonts w:ascii="Calibri" w:hAnsi="Calibri" w:cs="Times New Roman"/>
      <w:i/>
      <w:iCs/>
      <w:caps/>
      <w:kern w:val="32"/>
      <w:sz w:val="24"/>
      <w:lang w:bidi="fa-IR"/>
    </w:rPr>
  </w:style>
  <w:style w:type="paragraph" w:customStyle="1" w:styleId="Style4">
    <w:name w:val="Style4"/>
    <w:basedOn w:val="Heading3"/>
    <w:qFormat/>
    <w:rsid w:val="008F39C5"/>
    <w:pPr>
      <w:numPr>
        <w:ilvl w:val="2"/>
      </w:numPr>
      <w:tabs>
        <w:tab w:val="left" w:pos="680"/>
      </w:tabs>
      <w:spacing w:before="240" w:after="60" w:line="276" w:lineRule="auto"/>
      <w:ind w:left="720" w:right="289" w:hanging="720"/>
      <w:jc w:val="left"/>
    </w:pPr>
    <w:rPr>
      <w:rFonts w:ascii="Calibri" w:hAnsi="Calibri" w:cs="Times New Roman"/>
      <w:i/>
      <w:iCs/>
      <w:caps/>
      <w:kern w:val="32"/>
      <w:sz w:val="24"/>
      <w:lang w:bidi="fa-IR"/>
    </w:rPr>
  </w:style>
  <w:style w:type="paragraph" w:customStyle="1" w:styleId="Style5">
    <w:name w:val="Style5"/>
    <w:basedOn w:val="Heading3"/>
    <w:qFormat/>
    <w:rsid w:val="008F39C5"/>
    <w:pPr>
      <w:numPr>
        <w:ilvl w:val="2"/>
      </w:numPr>
      <w:tabs>
        <w:tab w:val="left" w:pos="680"/>
      </w:tabs>
      <w:spacing w:before="240" w:after="60" w:line="276" w:lineRule="auto"/>
      <w:ind w:left="720" w:right="289" w:hanging="720"/>
      <w:jc w:val="left"/>
    </w:pPr>
    <w:rPr>
      <w:rFonts w:ascii="Calibri" w:hAnsi="Calibri" w:cs="Times New Roman"/>
      <w:i/>
      <w:iCs/>
      <w:caps/>
      <w:kern w:val="32"/>
      <w:sz w:val="24"/>
      <w:lang w:bidi="fa-IR"/>
    </w:rPr>
  </w:style>
  <w:style w:type="paragraph" w:customStyle="1" w:styleId="Style6">
    <w:name w:val="Style6"/>
    <w:basedOn w:val="Heading3"/>
    <w:qFormat/>
    <w:rsid w:val="008F39C5"/>
    <w:pPr>
      <w:numPr>
        <w:ilvl w:val="2"/>
      </w:numPr>
      <w:tabs>
        <w:tab w:val="left" w:pos="680"/>
      </w:tabs>
      <w:spacing w:before="240" w:after="60" w:line="276" w:lineRule="auto"/>
      <w:ind w:left="720" w:right="289" w:hanging="720"/>
      <w:jc w:val="left"/>
    </w:pPr>
    <w:rPr>
      <w:rFonts w:ascii="Calibri" w:hAnsi="Calibri" w:cs="Times New Roman"/>
      <w:i/>
      <w:iCs/>
      <w:caps/>
      <w:kern w:val="32"/>
      <w:sz w:val="24"/>
      <w:lang w:bidi="fa-IR"/>
    </w:rPr>
  </w:style>
  <w:style w:type="paragraph" w:customStyle="1" w:styleId="Style7">
    <w:name w:val="Style7"/>
    <w:basedOn w:val="Heading3"/>
    <w:qFormat/>
    <w:rsid w:val="008F39C5"/>
    <w:pPr>
      <w:numPr>
        <w:ilvl w:val="2"/>
      </w:numPr>
      <w:tabs>
        <w:tab w:val="left" w:pos="680"/>
      </w:tabs>
      <w:spacing w:before="240" w:after="60" w:line="276" w:lineRule="auto"/>
      <w:ind w:left="720" w:right="289" w:hanging="720"/>
      <w:jc w:val="left"/>
    </w:pPr>
    <w:rPr>
      <w:rFonts w:ascii="Calibri" w:hAnsi="Calibri" w:cs="Times New Roman"/>
      <w:i/>
      <w:iCs/>
      <w:caps/>
      <w:kern w:val="32"/>
      <w:sz w:val="24"/>
      <w:lang w:bidi="fa-IR"/>
    </w:rPr>
  </w:style>
  <w:style w:type="paragraph" w:customStyle="1" w:styleId="Style8">
    <w:name w:val="Style8"/>
    <w:basedOn w:val="Heading3"/>
    <w:qFormat/>
    <w:rsid w:val="008F39C5"/>
    <w:pPr>
      <w:numPr>
        <w:ilvl w:val="2"/>
      </w:numPr>
      <w:tabs>
        <w:tab w:val="left" w:pos="680"/>
      </w:tabs>
      <w:spacing w:before="240" w:after="60" w:line="276" w:lineRule="auto"/>
      <w:ind w:left="720" w:right="289" w:hanging="720"/>
      <w:jc w:val="left"/>
    </w:pPr>
    <w:rPr>
      <w:rFonts w:ascii="Calibri" w:hAnsi="Calibri" w:cs="Times New Roman"/>
      <w:i/>
      <w:iCs/>
      <w:caps/>
      <w:kern w:val="32"/>
      <w:sz w:val="24"/>
      <w:lang w:bidi="fa-IR"/>
    </w:rPr>
  </w:style>
  <w:style w:type="paragraph" w:customStyle="1" w:styleId="Style9">
    <w:name w:val="Style9"/>
    <w:basedOn w:val="Heading3"/>
    <w:qFormat/>
    <w:rsid w:val="008F39C5"/>
    <w:pPr>
      <w:numPr>
        <w:ilvl w:val="2"/>
      </w:numPr>
      <w:tabs>
        <w:tab w:val="left" w:pos="680"/>
      </w:tabs>
      <w:spacing w:before="240" w:after="60" w:line="276" w:lineRule="auto"/>
      <w:ind w:left="720" w:right="289" w:hanging="720"/>
      <w:jc w:val="left"/>
    </w:pPr>
    <w:rPr>
      <w:rFonts w:ascii="Calibri" w:hAnsi="Calibri" w:cs="Times New Roman"/>
      <w:i/>
      <w:iCs/>
      <w:caps/>
      <w:kern w:val="32"/>
      <w:sz w:val="24"/>
      <w:lang w:bidi="fa-IR"/>
    </w:rPr>
  </w:style>
  <w:style w:type="paragraph" w:customStyle="1" w:styleId="Style10">
    <w:name w:val="Style10"/>
    <w:basedOn w:val="Heading3"/>
    <w:qFormat/>
    <w:rsid w:val="008F39C5"/>
    <w:pPr>
      <w:numPr>
        <w:ilvl w:val="2"/>
      </w:numPr>
      <w:tabs>
        <w:tab w:val="left" w:pos="680"/>
      </w:tabs>
      <w:spacing w:before="240" w:after="60" w:line="276" w:lineRule="auto"/>
      <w:ind w:left="720" w:right="289" w:hanging="720"/>
      <w:jc w:val="left"/>
    </w:pPr>
    <w:rPr>
      <w:rFonts w:ascii="Calibri" w:hAnsi="Calibri" w:cs="Times New Roman"/>
      <w:i/>
      <w:iCs/>
      <w:caps/>
      <w:kern w:val="32"/>
      <w:sz w:val="24"/>
      <w:lang w:bidi="fa-IR"/>
    </w:rPr>
  </w:style>
  <w:style w:type="paragraph" w:customStyle="1" w:styleId="Style11">
    <w:name w:val="Style11"/>
    <w:basedOn w:val="Heading3"/>
    <w:qFormat/>
    <w:rsid w:val="008F39C5"/>
    <w:pPr>
      <w:numPr>
        <w:ilvl w:val="2"/>
      </w:numPr>
      <w:tabs>
        <w:tab w:val="left" w:pos="680"/>
      </w:tabs>
      <w:spacing w:before="240" w:after="60" w:line="276" w:lineRule="auto"/>
      <w:ind w:left="720" w:right="289" w:hanging="720"/>
      <w:jc w:val="left"/>
    </w:pPr>
    <w:rPr>
      <w:rFonts w:ascii="Calibri" w:hAnsi="Calibri" w:cs="Times New Roman"/>
      <w:i/>
      <w:iCs/>
      <w:caps/>
      <w:kern w:val="32"/>
      <w:sz w:val="24"/>
      <w:lang w:bidi="fa-IR"/>
    </w:rPr>
  </w:style>
  <w:style w:type="paragraph" w:customStyle="1" w:styleId="Style13">
    <w:name w:val="Style13"/>
    <w:basedOn w:val="Heading3"/>
    <w:qFormat/>
    <w:rsid w:val="008F39C5"/>
    <w:pPr>
      <w:numPr>
        <w:ilvl w:val="2"/>
      </w:numPr>
      <w:tabs>
        <w:tab w:val="left" w:pos="680"/>
      </w:tabs>
      <w:spacing w:before="240" w:after="60" w:line="276" w:lineRule="auto"/>
      <w:ind w:left="720" w:right="289" w:hanging="720"/>
      <w:jc w:val="left"/>
    </w:pPr>
    <w:rPr>
      <w:rFonts w:ascii="Calibri" w:hAnsi="Calibri" w:cs="Times New Roman"/>
      <w:i/>
      <w:iCs/>
      <w:caps/>
      <w:kern w:val="32"/>
      <w:sz w:val="24"/>
      <w:lang w:bidi="fa-IR"/>
    </w:rPr>
  </w:style>
  <w:style w:type="paragraph" w:customStyle="1" w:styleId="Stylee1">
    <w:name w:val="Style e1"/>
    <w:basedOn w:val="Normal"/>
    <w:link w:val="Stylee1Char"/>
    <w:autoRedefine/>
    <w:qFormat/>
    <w:rsid w:val="00EA6260"/>
    <w:pPr>
      <w:numPr>
        <w:numId w:val="18"/>
      </w:numPr>
      <w:tabs>
        <w:tab w:val="left" w:pos="360"/>
      </w:tabs>
      <w:autoSpaceDE w:val="0"/>
      <w:autoSpaceDN w:val="0"/>
      <w:adjustRightInd w:val="0"/>
      <w:spacing w:before="240" w:after="240" w:line="360" w:lineRule="auto"/>
      <w:outlineLvl w:val="0"/>
    </w:pPr>
    <w:rPr>
      <w:rFonts w:asciiTheme="minorBidi" w:hAnsiTheme="minorBidi" w:cstheme="minorBidi"/>
      <w:b/>
      <w:bCs/>
      <w:sz w:val="22"/>
      <w:szCs w:val="22"/>
      <w:lang w:bidi="fa-IR"/>
    </w:rPr>
  </w:style>
  <w:style w:type="character" w:customStyle="1" w:styleId="Stylee1Char">
    <w:name w:val="Style e1 Char"/>
    <w:link w:val="Stylee1"/>
    <w:rsid w:val="00EA6260"/>
    <w:rPr>
      <w:rFonts w:asciiTheme="minorBidi" w:hAnsiTheme="minorBidi" w:cstheme="minorBidi"/>
      <w:b/>
      <w:bCs/>
      <w:sz w:val="22"/>
      <w:szCs w:val="22"/>
      <w:lang w:bidi="fa-IR"/>
    </w:rPr>
  </w:style>
  <w:style w:type="paragraph" w:customStyle="1" w:styleId="Stylee2">
    <w:name w:val="Style e2"/>
    <w:basedOn w:val="Normal"/>
    <w:link w:val="Stylee2Char"/>
    <w:qFormat/>
    <w:rsid w:val="008F39C5"/>
    <w:pPr>
      <w:numPr>
        <w:ilvl w:val="1"/>
        <w:numId w:val="16"/>
      </w:numPr>
      <w:tabs>
        <w:tab w:val="left" w:pos="450"/>
      </w:tabs>
      <w:autoSpaceDE w:val="0"/>
      <w:autoSpaceDN w:val="0"/>
      <w:adjustRightInd w:val="0"/>
      <w:spacing w:before="240" w:after="240"/>
      <w:ind w:left="0" w:firstLine="0"/>
      <w:jc w:val="both"/>
      <w:outlineLvl w:val="1"/>
    </w:pPr>
    <w:rPr>
      <w:rFonts w:ascii="Cambria" w:hAnsi="Cambria" w:cs="Times New Roman"/>
      <w:b/>
      <w:bCs/>
      <w:sz w:val="22"/>
      <w:szCs w:val="22"/>
      <w:lang w:bidi="fa-IR"/>
    </w:rPr>
  </w:style>
  <w:style w:type="character" w:customStyle="1" w:styleId="Stylee2Char">
    <w:name w:val="Style e2 Char"/>
    <w:link w:val="Stylee2"/>
    <w:rsid w:val="008F39C5"/>
    <w:rPr>
      <w:rFonts w:ascii="Cambria" w:hAnsi="Cambria"/>
      <w:b/>
      <w:bCs/>
      <w:sz w:val="22"/>
      <w:szCs w:val="22"/>
      <w:lang w:bidi="fa-IR"/>
    </w:rPr>
  </w:style>
  <w:style w:type="paragraph" w:customStyle="1" w:styleId="Stylee3">
    <w:name w:val="Style e3"/>
    <w:basedOn w:val="Normal"/>
    <w:link w:val="Stylee3Char"/>
    <w:qFormat/>
    <w:rsid w:val="008F39C5"/>
    <w:pPr>
      <w:numPr>
        <w:ilvl w:val="2"/>
        <w:numId w:val="16"/>
      </w:numPr>
      <w:tabs>
        <w:tab w:val="left" w:pos="630"/>
      </w:tabs>
      <w:autoSpaceDE w:val="0"/>
      <w:autoSpaceDN w:val="0"/>
      <w:adjustRightInd w:val="0"/>
      <w:spacing w:before="240" w:after="240"/>
      <w:ind w:left="0" w:firstLine="0"/>
      <w:jc w:val="both"/>
      <w:outlineLvl w:val="2"/>
    </w:pPr>
    <w:rPr>
      <w:rFonts w:ascii="Cambria" w:hAnsi="Cambria" w:cs="Times New Roman"/>
      <w:b/>
      <w:bCs/>
      <w:sz w:val="22"/>
      <w:szCs w:val="22"/>
      <w:lang w:bidi="fa-IR"/>
    </w:rPr>
  </w:style>
  <w:style w:type="character" w:customStyle="1" w:styleId="Stylee3Char">
    <w:name w:val="Style e3 Char"/>
    <w:link w:val="Stylee3"/>
    <w:rsid w:val="008F39C5"/>
    <w:rPr>
      <w:rFonts w:ascii="Cambria" w:hAnsi="Cambria"/>
      <w:b/>
      <w:bCs/>
      <w:sz w:val="22"/>
      <w:szCs w:val="22"/>
      <w:lang w:bidi="fa-IR"/>
    </w:rPr>
  </w:style>
  <w:style w:type="paragraph" w:customStyle="1" w:styleId="Stylecover">
    <w:name w:val="Style cover"/>
    <w:basedOn w:val="Normal"/>
    <w:link w:val="StylecoverChar"/>
    <w:qFormat/>
    <w:rsid w:val="008F39C5"/>
    <w:pPr>
      <w:spacing w:after="200" w:line="276" w:lineRule="auto"/>
      <w:jc w:val="center"/>
    </w:pPr>
    <w:rPr>
      <w:rFonts w:ascii="Cambria" w:hAnsi="Cambria" w:cs="Times New Roman"/>
      <w:b/>
      <w:bCs/>
      <w:sz w:val="36"/>
      <w:szCs w:val="36"/>
      <w:lang w:bidi="fa-IR"/>
    </w:rPr>
  </w:style>
  <w:style w:type="character" w:customStyle="1" w:styleId="StylecoverChar">
    <w:name w:val="Style cover Char"/>
    <w:link w:val="Stylecover"/>
    <w:rsid w:val="008F39C5"/>
    <w:rPr>
      <w:rFonts w:ascii="Cambria" w:hAnsi="Cambria"/>
      <w:b/>
      <w:bCs/>
      <w:sz w:val="36"/>
      <w:szCs w:val="36"/>
      <w:lang w:bidi="fa-IR"/>
    </w:rPr>
  </w:style>
  <w:style w:type="table" w:styleId="LightList-Accent3">
    <w:name w:val="Light List Accent 3"/>
    <w:basedOn w:val="TableNormal"/>
    <w:uiPriority w:val="61"/>
    <w:rsid w:val="008F39C5"/>
    <w:rPr>
      <w:rFonts w:ascii="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NoSpacing">
    <w:name w:val="No Spacing"/>
    <w:link w:val="NoSpacingChar"/>
    <w:uiPriority w:val="1"/>
    <w:qFormat/>
    <w:rsid w:val="008F39C5"/>
    <w:rPr>
      <w:rFonts w:ascii="Calibri" w:eastAsia="MS Mincho" w:hAnsi="Calibri" w:cs="Arial"/>
      <w:sz w:val="22"/>
      <w:szCs w:val="22"/>
      <w:lang w:eastAsia="ja-JP"/>
    </w:rPr>
  </w:style>
  <w:style w:type="character" w:customStyle="1" w:styleId="NoSpacingChar">
    <w:name w:val="No Spacing Char"/>
    <w:link w:val="NoSpacing"/>
    <w:uiPriority w:val="1"/>
    <w:rsid w:val="008F39C5"/>
    <w:rPr>
      <w:rFonts w:ascii="Calibri" w:eastAsia="MS Mincho" w:hAnsi="Calibri" w:cs="Arial"/>
      <w:sz w:val="22"/>
      <w:szCs w:val="22"/>
      <w:lang w:eastAsia="ja-JP"/>
    </w:rPr>
  </w:style>
  <w:style w:type="character" w:customStyle="1" w:styleId="fontstyle01">
    <w:name w:val="fontstyle01"/>
    <w:basedOn w:val="DefaultParagraphFont"/>
    <w:rsid w:val="003E01B6"/>
    <w:rPr>
      <w:rFonts w:ascii="Bold" w:hAnsi="Bold" w:hint="default"/>
      <w:b/>
      <w:bCs/>
      <w:i w:val="0"/>
      <w:iCs w:val="0"/>
      <w:color w:val="000000"/>
      <w:sz w:val="28"/>
      <w:szCs w:val="28"/>
    </w:rPr>
  </w:style>
  <w:style w:type="character" w:customStyle="1" w:styleId="ListParagraphChar">
    <w:name w:val="List Paragraph Char"/>
    <w:link w:val="ListParagraph"/>
    <w:locked/>
    <w:rsid w:val="001C53EB"/>
    <w:rPr>
      <w:rFonts w:cs="Traditional Arabic"/>
      <w:sz w:val="24"/>
      <w:szCs w:val="28"/>
    </w:rPr>
  </w:style>
  <w:style w:type="character" w:styleId="SubtleReference">
    <w:name w:val="Subtle Reference"/>
    <w:basedOn w:val="DefaultParagraphFont"/>
    <w:uiPriority w:val="31"/>
    <w:qFormat/>
    <w:rsid w:val="00B21473"/>
    <w:rPr>
      <w:smallCaps/>
      <w:color w:val="C0504D" w:themeColor="accent2"/>
      <w:u w:val="single"/>
    </w:rPr>
  </w:style>
  <w:style w:type="paragraph" w:customStyle="1" w:styleId="TableParagraph">
    <w:name w:val="Table Paragraph"/>
    <w:basedOn w:val="Normal"/>
    <w:uiPriority w:val="1"/>
    <w:qFormat/>
    <w:rsid w:val="00B21473"/>
    <w:pPr>
      <w:widowControl w:val="0"/>
      <w:autoSpaceDE w:val="0"/>
      <w:autoSpaceDN w:val="0"/>
    </w:pPr>
    <w:rPr>
      <w:rFonts w:cs="Times New Roman"/>
      <w:sz w:val="22"/>
      <w:szCs w:val="22"/>
    </w:rPr>
  </w:style>
  <w:style w:type="paragraph" w:styleId="TableofFigures">
    <w:name w:val="table of figures"/>
    <w:basedOn w:val="Normal"/>
    <w:next w:val="Normal"/>
    <w:semiHidden/>
    <w:unhideWhenUsed/>
    <w:rsid w:val="003A3EC5"/>
  </w:style>
  <w:style w:type="table" w:customStyle="1" w:styleId="TableGrid1">
    <w:name w:val="Table Grid1"/>
    <w:basedOn w:val="TableNormal"/>
    <w:next w:val="TableGrid"/>
    <w:uiPriority w:val="59"/>
    <w:rsid w:val="002017BC"/>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CE53A7"/>
    <w:rPr>
      <w:b/>
      <w:bCs/>
    </w:rPr>
  </w:style>
  <w:style w:type="table" w:customStyle="1" w:styleId="TableGrid2">
    <w:name w:val="Table Grid2"/>
    <w:basedOn w:val="TableNormal"/>
    <w:next w:val="TableGrid"/>
    <w:uiPriority w:val="59"/>
    <w:rsid w:val="00DC604B"/>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semiHidden/>
    <w:unhideWhenUsed/>
    <w:rsid w:val="004D68E5"/>
    <w:rPr>
      <w:sz w:val="20"/>
      <w:szCs w:val="20"/>
    </w:rPr>
  </w:style>
  <w:style w:type="character" w:customStyle="1" w:styleId="EndnoteTextChar">
    <w:name w:val="Endnote Text Char"/>
    <w:basedOn w:val="DefaultParagraphFont"/>
    <w:link w:val="EndnoteText"/>
    <w:semiHidden/>
    <w:rsid w:val="004D68E5"/>
    <w:rPr>
      <w:rFonts w:cs="Traditional Arabic"/>
    </w:rPr>
  </w:style>
  <w:style w:type="character" w:styleId="EndnoteReference">
    <w:name w:val="endnote reference"/>
    <w:basedOn w:val="DefaultParagraphFont"/>
    <w:semiHidden/>
    <w:unhideWhenUsed/>
    <w:rsid w:val="004D68E5"/>
    <w:rPr>
      <w:vertAlign w:val="superscript"/>
    </w:rPr>
  </w:style>
  <w:style w:type="table" w:customStyle="1" w:styleId="TableGrid0">
    <w:name w:val="TableGrid"/>
    <w:rsid w:val="00630C4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89537">
      <w:bodyDiv w:val="1"/>
      <w:marLeft w:val="0"/>
      <w:marRight w:val="0"/>
      <w:marTop w:val="0"/>
      <w:marBottom w:val="0"/>
      <w:divBdr>
        <w:top w:val="none" w:sz="0" w:space="0" w:color="auto"/>
        <w:left w:val="none" w:sz="0" w:space="0" w:color="auto"/>
        <w:bottom w:val="none" w:sz="0" w:space="0" w:color="auto"/>
        <w:right w:val="none" w:sz="0" w:space="0" w:color="auto"/>
      </w:divBdr>
    </w:div>
    <w:div w:id="68579345">
      <w:bodyDiv w:val="1"/>
      <w:marLeft w:val="0"/>
      <w:marRight w:val="0"/>
      <w:marTop w:val="0"/>
      <w:marBottom w:val="0"/>
      <w:divBdr>
        <w:top w:val="none" w:sz="0" w:space="0" w:color="auto"/>
        <w:left w:val="none" w:sz="0" w:space="0" w:color="auto"/>
        <w:bottom w:val="none" w:sz="0" w:space="0" w:color="auto"/>
        <w:right w:val="none" w:sz="0" w:space="0" w:color="auto"/>
      </w:divBdr>
    </w:div>
    <w:div w:id="70274062">
      <w:bodyDiv w:val="1"/>
      <w:marLeft w:val="0"/>
      <w:marRight w:val="0"/>
      <w:marTop w:val="0"/>
      <w:marBottom w:val="0"/>
      <w:divBdr>
        <w:top w:val="none" w:sz="0" w:space="0" w:color="auto"/>
        <w:left w:val="none" w:sz="0" w:space="0" w:color="auto"/>
        <w:bottom w:val="none" w:sz="0" w:space="0" w:color="auto"/>
        <w:right w:val="none" w:sz="0" w:space="0" w:color="auto"/>
      </w:divBdr>
    </w:div>
    <w:div w:id="160046892">
      <w:bodyDiv w:val="1"/>
      <w:marLeft w:val="0"/>
      <w:marRight w:val="0"/>
      <w:marTop w:val="0"/>
      <w:marBottom w:val="0"/>
      <w:divBdr>
        <w:top w:val="none" w:sz="0" w:space="0" w:color="auto"/>
        <w:left w:val="none" w:sz="0" w:space="0" w:color="auto"/>
        <w:bottom w:val="none" w:sz="0" w:space="0" w:color="auto"/>
        <w:right w:val="none" w:sz="0" w:space="0" w:color="auto"/>
      </w:divBdr>
    </w:div>
    <w:div w:id="230240962">
      <w:bodyDiv w:val="1"/>
      <w:marLeft w:val="0"/>
      <w:marRight w:val="0"/>
      <w:marTop w:val="0"/>
      <w:marBottom w:val="0"/>
      <w:divBdr>
        <w:top w:val="none" w:sz="0" w:space="0" w:color="auto"/>
        <w:left w:val="none" w:sz="0" w:space="0" w:color="auto"/>
        <w:bottom w:val="none" w:sz="0" w:space="0" w:color="auto"/>
        <w:right w:val="none" w:sz="0" w:space="0" w:color="auto"/>
      </w:divBdr>
    </w:div>
    <w:div w:id="232933839">
      <w:bodyDiv w:val="1"/>
      <w:marLeft w:val="0"/>
      <w:marRight w:val="0"/>
      <w:marTop w:val="0"/>
      <w:marBottom w:val="0"/>
      <w:divBdr>
        <w:top w:val="none" w:sz="0" w:space="0" w:color="auto"/>
        <w:left w:val="none" w:sz="0" w:space="0" w:color="auto"/>
        <w:bottom w:val="none" w:sz="0" w:space="0" w:color="auto"/>
        <w:right w:val="none" w:sz="0" w:space="0" w:color="auto"/>
      </w:divBdr>
    </w:div>
    <w:div w:id="237397966">
      <w:bodyDiv w:val="1"/>
      <w:marLeft w:val="0"/>
      <w:marRight w:val="0"/>
      <w:marTop w:val="0"/>
      <w:marBottom w:val="0"/>
      <w:divBdr>
        <w:top w:val="none" w:sz="0" w:space="0" w:color="auto"/>
        <w:left w:val="none" w:sz="0" w:space="0" w:color="auto"/>
        <w:bottom w:val="none" w:sz="0" w:space="0" w:color="auto"/>
        <w:right w:val="none" w:sz="0" w:space="0" w:color="auto"/>
      </w:divBdr>
    </w:div>
    <w:div w:id="258220575">
      <w:bodyDiv w:val="1"/>
      <w:marLeft w:val="0"/>
      <w:marRight w:val="0"/>
      <w:marTop w:val="0"/>
      <w:marBottom w:val="0"/>
      <w:divBdr>
        <w:top w:val="none" w:sz="0" w:space="0" w:color="auto"/>
        <w:left w:val="none" w:sz="0" w:space="0" w:color="auto"/>
        <w:bottom w:val="none" w:sz="0" w:space="0" w:color="auto"/>
        <w:right w:val="none" w:sz="0" w:space="0" w:color="auto"/>
      </w:divBdr>
    </w:div>
    <w:div w:id="266012626">
      <w:bodyDiv w:val="1"/>
      <w:marLeft w:val="0"/>
      <w:marRight w:val="0"/>
      <w:marTop w:val="0"/>
      <w:marBottom w:val="0"/>
      <w:divBdr>
        <w:top w:val="none" w:sz="0" w:space="0" w:color="auto"/>
        <w:left w:val="none" w:sz="0" w:space="0" w:color="auto"/>
        <w:bottom w:val="none" w:sz="0" w:space="0" w:color="auto"/>
        <w:right w:val="none" w:sz="0" w:space="0" w:color="auto"/>
      </w:divBdr>
    </w:div>
    <w:div w:id="378482041">
      <w:bodyDiv w:val="1"/>
      <w:marLeft w:val="0"/>
      <w:marRight w:val="0"/>
      <w:marTop w:val="0"/>
      <w:marBottom w:val="0"/>
      <w:divBdr>
        <w:top w:val="none" w:sz="0" w:space="0" w:color="auto"/>
        <w:left w:val="none" w:sz="0" w:space="0" w:color="auto"/>
        <w:bottom w:val="none" w:sz="0" w:space="0" w:color="auto"/>
        <w:right w:val="none" w:sz="0" w:space="0" w:color="auto"/>
      </w:divBdr>
    </w:div>
    <w:div w:id="404105704">
      <w:bodyDiv w:val="1"/>
      <w:marLeft w:val="0"/>
      <w:marRight w:val="0"/>
      <w:marTop w:val="0"/>
      <w:marBottom w:val="0"/>
      <w:divBdr>
        <w:top w:val="none" w:sz="0" w:space="0" w:color="auto"/>
        <w:left w:val="none" w:sz="0" w:space="0" w:color="auto"/>
        <w:bottom w:val="none" w:sz="0" w:space="0" w:color="auto"/>
        <w:right w:val="none" w:sz="0" w:space="0" w:color="auto"/>
      </w:divBdr>
    </w:div>
    <w:div w:id="576323796">
      <w:bodyDiv w:val="1"/>
      <w:marLeft w:val="0"/>
      <w:marRight w:val="0"/>
      <w:marTop w:val="0"/>
      <w:marBottom w:val="0"/>
      <w:divBdr>
        <w:top w:val="none" w:sz="0" w:space="0" w:color="auto"/>
        <w:left w:val="none" w:sz="0" w:space="0" w:color="auto"/>
        <w:bottom w:val="none" w:sz="0" w:space="0" w:color="auto"/>
        <w:right w:val="none" w:sz="0" w:space="0" w:color="auto"/>
      </w:divBdr>
    </w:div>
    <w:div w:id="725841109">
      <w:bodyDiv w:val="1"/>
      <w:marLeft w:val="0"/>
      <w:marRight w:val="0"/>
      <w:marTop w:val="0"/>
      <w:marBottom w:val="0"/>
      <w:divBdr>
        <w:top w:val="none" w:sz="0" w:space="0" w:color="auto"/>
        <w:left w:val="none" w:sz="0" w:space="0" w:color="auto"/>
        <w:bottom w:val="none" w:sz="0" w:space="0" w:color="auto"/>
        <w:right w:val="none" w:sz="0" w:space="0" w:color="auto"/>
      </w:divBdr>
    </w:div>
    <w:div w:id="746222236">
      <w:bodyDiv w:val="1"/>
      <w:marLeft w:val="0"/>
      <w:marRight w:val="0"/>
      <w:marTop w:val="0"/>
      <w:marBottom w:val="0"/>
      <w:divBdr>
        <w:top w:val="none" w:sz="0" w:space="0" w:color="auto"/>
        <w:left w:val="none" w:sz="0" w:space="0" w:color="auto"/>
        <w:bottom w:val="none" w:sz="0" w:space="0" w:color="auto"/>
        <w:right w:val="none" w:sz="0" w:space="0" w:color="auto"/>
      </w:divBdr>
    </w:div>
    <w:div w:id="787162474">
      <w:bodyDiv w:val="1"/>
      <w:marLeft w:val="0"/>
      <w:marRight w:val="0"/>
      <w:marTop w:val="0"/>
      <w:marBottom w:val="0"/>
      <w:divBdr>
        <w:top w:val="none" w:sz="0" w:space="0" w:color="auto"/>
        <w:left w:val="none" w:sz="0" w:space="0" w:color="auto"/>
        <w:bottom w:val="none" w:sz="0" w:space="0" w:color="auto"/>
        <w:right w:val="none" w:sz="0" w:space="0" w:color="auto"/>
      </w:divBdr>
    </w:div>
    <w:div w:id="796293984">
      <w:bodyDiv w:val="1"/>
      <w:marLeft w:val="0"/>
      <w:marRight w:val="0"/>
      <w:marTop w:val="0"/>
      <w:marBottom w:val="0"/>
      <w:divBdr>
        <w:top w:val="none" w:sz="0" w:space="0" w:color="auto"/>
        <w:left w:val="none" w:sz="0" w:space="0" w:color="auto"/>
        <w:bottom w:val="none" w:sz="0" w:space="0" w:color="auto"/>
        <w:right w:val="none" w:sz="0" w:space="0" w:color="auto"/>
      </w:divBdr>
    </w:div>
    <w:div w:id="811361762">
      <w:bodyDiv w:val="1"/>
      <w:marLeft w:val="0"/>
      <w:marRight w:val="0"/>
      <w:marTop w:val="0"/>
      <w:marBottom w:val="0"/>
      <w:divBdr>
        <w:top w:val="none" w:sz="0" w:space="0" w:color="auto"/>
        <w:left w:val="none" w:sz="0" w:space="0" w:color="auto"/>
        <w:bottom w:val="none" w:sz="0" w:space="0" w:color="auto"/>
        <w:right w:val="none" w:sz="0" w:space="0" w:color="auto"/>
      </w:divBdr>
    </w:div>
    <w:div w:id="840434597">
      <w:bodyDiv w:val="1"/>
      <w:marLeft w:val="0"/>
      <w:marRight w:val="0"/>
      <w:marTop w:val="0"/>
      <w:marBottom w:val="0"/>
      <w:divBdr>
        <w:top w:val="none" w:sz="0" w:space="0" w:color="auto"/>
        <w:left w:val="none" w:sz="0" w:space="0" w:color="auto"/>
        <w:bottom w:val="none" w:sz="0" w:space="0" w:color="auto"/>
        <w:right w:val="none" w:sz="0" w:space="0" w:color="auto"/>
      </w:divBdr>
    </w:div>
    <w:div w:id="852033972">
      <w:bodyDiv w:val="1"/>
      <w:marLeft w:val="0"/>
      <w:marRight w:val="0"/>
      <w:marTop w:val="0"/>
      <w:marBottom w:val="0"/>
      <w:divBdr>
        <w:top w:val="none" w:sz="0" w:space="0" w:color="auto"/>
        <w:left w:val="none" w:sz="0" w:space="0" w:color="auto"/>
        <w:bottom w:val="none" w:sz="0" w:space="0" w:color="auto"/>
        <w:right w:val="none" w:sz="0" w:space="0" w:color="auto"/>
      </w:divBdr>
    </w:div>
    <w:div w:id="886378748">
      <w:bodyDiv w:val="1"/>
      <w:marLeft w:val="0"/>
      <w:marRight w:val="0"/>
      <w:marTop w:val="0"/>
      <w:marBottom w:val="0"/>
      <w:divBdr>
        <w:top w:val="none" w:sz="0" w:space="0" w:color="auto"/>
        <w:left w:val="none" w:sz="0" w:space="0" w:color="auto"/>
        <w:bottom w:val="none" w:sz="0" w:space="0" w:color="auto"/>
        <w:right w:val="none" w:sz="0" w:space="0" w:color="auto"/>
      </w:divBdr>
    </w:div>
    <w:div w:id="904031376">
      <w:bodyDiv w:val="1"/>
      <w:marLeft w:val="0"/>
      <w:marRight w:val="0"/>
      <w:marTop w:val="0"/>
      <w:marBottom w:val="0"/>
      <w:divBdr>
        <w:top w:val="none" w:sz="0" w:space="0" w:color="auto"/>
        <w:left w:val="none" w:sz="0" w:space="0" w:color="auto"/>
        <w:bottom w:val="none" w:sz="0" w:space="0" w:color="auto"/>
        <w:right w:val="none" w:sz="0" w:space="0" w:color="auto"/>
      </w:divBdr>
    </w:div>
    <w:div w:id="941186389">
      <w:bodyDiv w:val="1"/>
      <w:marLeft w:val="0"/>
      <w:marRight w:val="0"/>
      <w:marTop w:val="0"/>
      <w:marBottom w:val="0"/>
      <w:divBdr>
        <w:top w:val="none" w:sz="0" w:space="0" w:color="auto"/>
        <w:left w:val="none" w:sz="0" w:space="0" w:color="auto"/>
        <w:bottom w:val="none" w:sz="0" w:space="0" w:color="auto"/>
        <w:right w:val="none" w:sz="0" w:space="0" w:color="auto"/>
      </w:divBdr>
    </w:div>
    <w:div w:id="978269976">
      <w:bodyDiv w:val="1"/>
      <w:marLeft w:val="0"/>
      <w:marRight w:val="0"/>
      <w:marTop w:val="0"/>
      <w:marBottom w:val="0"/>
      <w:divBdr>
        <w:top w:val="none" w:sz="0" w:space="0" w:color="auto"/>
        <w:left w:val="none" w:sz="0" w:space="0" w:color="auto"/>
        <w:bottom w:val="none" w:sz="0" w:space="0" w:color="auto"/>
        <w:right w:val="none" w:sz="0" w:space="0" w:color="auto"/>
      </w:divBdr>
    </w:div>
    <w:div w:id="1125078751">
      <w:bodyDiv w:val="1"/>
      <w:marLeft w:val="0"/>
      <w:marRight w:val="0"/>
      <w:marTop w:val="0"/>
      <w:marBottom w:val="0"/>
      <w:divBdr>
        <w:top w:val="none" w:sz="0" w:space="0" w:color="auto"/>
        <w:left w:val="none" w:sz="0" w:space="0" w:color="auto"/>
        <w:bottom w:val="none" w:sz="0" w:space="0" w:color="auto"/>
        <w:right w:val="none" w:sz="0" w:space="0" w:color="auto"/>
      </w:divBdr>
    </w:div>
    <w:div w:id="1137409205">
      <w:bodyDiv w:val="1"/>
      <w:marLeft w:val="0"/>
      <w:marRight w:val="0"/>
      <w:marTop w:val="0"/>
      <w:marBottom w:val="0"/>
      <w:divBdr>
        <w:top w:val="none" w:sz="0" w:space="0" w:color="auto"/>
        <w:left w:val="none" w:sz="0" w:space="0" w:color="auto"/>
        <w:bottom w:val="none" w:sz="0" w:space="0" w:color="auto"/>
        <w:right w:val="none" w:sz="0" w:space="0" w:color="auto"/>
      </w:divBdr>
    </w:div>
    <w:div w:id="1151480030">
      <w:bodyDiv w:val="1"/>
      <w:marLeft w:val="0"/>
      <w:marRight w:val="0"/>
      <w:marTop w:val="0"/>
      <w:marBottom w:val="0"/>
      <w:divBdr>
        <w:top w:val="none" w:sz="0" w:space="0" w:color="auto"/>
        <w:left w:val="none" w:sz="0" w:space="0" w:color="auto"/>
        <w:bottom w:val="none" w:sz="0" w:space="0" w:color="auto"/>
        <w:right w:val="none" w:sz="0" w:space="0" w:color="auto"/>
      </w:divBdr>
    </w:div>
    <w:div w:id="1152912075">
      <w:bodyDiv w:val="1"/>
      <w:marLeft w:val="0"/>
      <w:marRight w:val="0"/>
      <w:marTop w:val="0"/>
      <w:marBottom w:val="0"/>
      <w:divBdr>
        <w:top w:val="none" w:sz="0" w:space="0" w:color="auto"/>
        <w:left w:val="none" w:sz="0" w:space="0" w:color="auto"/>
        <w:bottom w:val="none" w:sz="0" w:space="0" w:color="auto"/>
        <w:right w:val="none" w:sz="0" w:space="0" w:color="auto"/>
      </w:divBdr>
    </w:div>
    <w:div w:id="1197543624">
      <w:bodyDiv w:val="1"/>
      <w:marLeft w:val="0"/>
      <w:marRight w:val="0"/>
      <w:marTop w:val="0"/>
      <w:marBottom w:val="0"/>
      <w:divBdr>
        <w:top w:val="none" w:sz="0" w:space="0" w:color="auto"/>
        <w:left w:val="none" w:sz="0" w:space="0" w:color="auto"/>
        <w:bottom w:val="none" w:sz="0" w:space="0" w:color="auto"/>
        <w:right w:val="none" w:sz="0" w:space="0" w:color="auto"/>
      </w:divBdr>
    </w:div>
    <w:div w:id="1353648003">
      <w:bodyDiv w:val="1"/>
      <w:marLeft w:val="0"/>
      <w:marRight w:val="0"/>
      <w:marTop w:val="0"/>
      <w:marBottom w:val="0"/>
      <w:divBdr>
        <w:top w:val="none" w:sz="0" w:space="0" w:color="auto"/>
        <w:left w:val="none" w:sz="0" w:space="0" w:color="auto"/>
        <w:bottom w:val="none" w:sz="0" w:space="0" w:color="auto"/>
        <w:right w:val="none" w:sz="0" w:space="0" w:color="auto"/>
      </w:divBdr>
    </w:div>
    <w:div w:id="1390033893">
      <w:bodyDiv w:val="1"/>
      <w:marLeft w:val="0"/>
      <w:marRight w:val="0"/>
      <w:marTop w:val="0"/>
      <w:marBottom w:val="0"/>
      <w:divBdr>
        <w:top w:val="none" w:sz="0" w:space="0" w:color="auto"/>
        <w:left w:val="none" w:sz="0" w:space="0" w:color="auto"/>
        <w:bottom w:val="none" w:sz="0" w:space="0" w:color="auto"/>
        <w:right w:val="none" w:sz="0" w:space="0" w:color="auto"/>
      </w:divBdr>
    </w:div>
    <w:div w:id="1397126052">
      <w:bodyDiv w:val="1"/>
      <w:marLeft w:val="0"/>
      <w:marRight w:val="0"/>
      <w:marTop w:val="0"/>
      <w:marBottom w:val="0"/>
      <w:divBdr>
        <w:top w:val="none" w:sz="0" w:space="0" w:color="auto"/>
        <w:left w:val="none" w:sz="0" w:space="0" w:color="auto"/>
        <w:bottom w:val="none" w:sz="0" w:space="0" w:color="auto"/>
        <w:right w:val="none" w:sz="0" w:space="0" w:color="auto"/>
      </w:divBdr>
    </w:div>
    <w:div w:id="1569800744">
      <w:bodyDiv w:val="1"/>
      <w:marLeft w:val="0"/>
      <w:marRight w:val="0"/>
      <w:marTop w:val="0"/>
      <w:marBottom w:val="0"/>
      <w:divBdr>
        <w:top w:val="none" w:sz="0" w:space="0" w:color="auto"/>
        <w:left w:val="none" w:sz="0" w:space="0" w:color="auto"/>
        <w:bottom w:val="none" w:sz="0" w:space="0" w:color="auto"/>
        <w:right w:val="none" w:sz="0" w:space="0" w:color="auto"/>
      </w:divBdr>
    </w:div>
    <w:div w:id="1585189673">
      <w:bodyDiv w:val="1"/>
      <w:marLeft w:val="0"/>
      <w:marRight w:val="0"/>
      <w:marTop w:val="0"/>
      <w:marBottom w:val="0"/>
      <w:divBdr>
        <w:top w:val="none" w:sz="0" w:space="0" w:color="auto"/>
        <w:left w:val="none" w:sz="0" w:space="0" w:color="auto"/>
        <w:bottom w:val="none" w:sz="0" w:space="0" w:color="auto"/>
        <w:right w:val="none" w:sz="0" w:space="0" w:color="auto"/>
      </w:divBdr>
    </w:div>
    <w:div w:id="1615942442">
      <w:bodyDiv w:val="1"/>
      <w:marLeft w:val="0"/>
      <w:marRight w:val="0"/>
      <w:marTop w:val="0"/>
      <w:marBottom w:val="0"/>
      <w:divBdr>
        <w:top w:val="none" w:sz="0" w:space="0" w:color="auto"/>
        <w:left w:val="none" w:sz="0" w:space="0" w:color="auto"/>
        <w:bottom w:val="none" w:sz="0" w:space="0" w:color="auto"/>
        <w:right w:val="none" w:sz="0" w:space="0" w:color="auto"/>
      </w:divBdr>
    </w:div>
    <w:div w:id="1641881588">
      <w:bodyDiv w:val="1"/>
      <w:marLeft w:val="0"/>
      <w:marRight w:val="0"/>
      <w:marTop w:val="0"/>
      <w:marBottom w:val="0"/>
      <w:divBdr>
        <w:top w:val="none" w:sz="0" w:space="0" w:color="auto"/>
        <w:left w:val="none" w:sz="0" w:space="0" w:color="auto"/>
        <w:bottom w:val="none" w:sz="0" w:space="0" w:color="auto"/>
        <w:right w:val="none" w:sz="0" w:space="0" w:color="auto"/>
      </w:divBdr>
    </w:div>
    <w:div w:id="1693067584">
      <w:bodyDiv w:val="1"/>
      <w:marLeft w:val="0"/>
      <w:marRight w:val="0"/>
      <w:marTop w:val="0"/>
      <w:marBottom w:val="0"/>
      <w:divBdr>
        <w:top w:val="none" w:sz="0" w:space="0" w:color="auto"/>
        <w:left w:val="none" w:sz="0" w:space="0" w:color="auto"/>
        <w:bottom w:val="none" w:sz="0" w:space="0" w:color="auto"/>
        <w:right w:val="none" w:sz="0" w:space="0" w:color="auto"/>
      </w:divBdr>
    </w:div>
    <w:div w:id="1703826443">
      <w:bodyDiv w:val="1"/>
      <w:marLeft w:val="0"/>
      <w:marRight w:val="0"/>
      <w:marTop w:val="0"/>
      <w:marBottom w:val="0"/>
      <w:divBdr>
        <w:top w:val="none" w:sz="0" w:space="0" w:color="auto"/>
        <w:left w:val="none" w:sz="0" w:space="0" w:color="auto"/>
        <w:bottom w:val="none" w:sz="0" w:space="0" w:color="auto"/>
        <w:right w:val="none" w:sz="0" w:space="0" w:color="auto"/>
      </w:divBdr>
    </w:div>
    <w:div w:id="1720782484">
      <w:bodyDiv w:val="1"/>
      <w:marLeft w:val="0"/>
      <w:marRight w:val="0"/>
      <w:marTop w:val="0"/>
      <w:marBottom w:val="0"/>
      <w:divBdr>
        <w:top w:val="none" w:sz="0" w:space="0" w:color="auto"/>
        <w:left w:val="none" w:sz="0" w:space="0" w:color="auto"/>
        <w:bottom w:val="none" w:sz="0" w:space="0" w:color="auto"/>
        <w:right w:val="none" w:sz="0" w:space="0" w:color="auto"/>
      </w:divBdr>
    </w:div>
    <w:div w:id="1753311900">
      <w:bodyDiv w:val="1"/>
      <w:marLeft w:val="0"/>
      <w:marRight w:val="0"/>
      <w:marTop w:val="0"/>
      <w:marBottom w:val="0"/>
      <w:divBdr>
        <w:top w:val="none" w:sz="0" w:space="0" w:color="auto"/>
        <w:left w:val="none" w:sz="0" w:space="0" w:color="auto"/>
        <w:bottom w:val="none" w:sz="0" w:space="0" w:color="auto"/>
        <w:right w:val="none" w:sz="0" w:space="0" w:color="auto"/>
      </w:divBdr>
    </w:div>
    <w:div w:id="1760521469">
      <w:bodyDiv w:val="1"/>
      <w:marLeft w:val="0"/>
      <w:marRight w:val="0"/>
      <w:marTop w:val="0"/>
      <w:marBottom w:val="0"/>
      <w:divBdr>
        <w:top w:val="none" w:sz="0" w:space="0" w:color="auto"/>
        <w:left w:val="none" w:sz="0" w:space="0" w:color="auto"/>
        <w:bottom w:val="none" w:sz="0" w:space="0" w:color="auto"/>
        <w:right w:val="none" w:sz="0" w:space="0" w:color="auto"/>
      </w:divBdr>
    </w:div>
    <w:div w:id="1820803712">
      <w:bodyDiv w:val="1"/>
      <w:marLeft w:val="0"/>
      <w:marRight w:val="0"/>
      <w:marTop w:val="0"/>
      <w:marBottom w:val="0"/>
      <w:divBdr>
        <w:top w:val="none" w:sz="0" w:space="0" w:color="auto"/>
        <w:left w:val="none" w:sz="0" w:space="0" w:color="auto"/>
        <w:bottom w:val="none" w:sz="0" w:space="0" w:color="auto"/>
        <w:right w:val="none" w:sz="0" w:space="0" w:color="auto"/>
      </w:divBdr>
    </w:div>
    <w:div w:id="1823161704">
      <w:bodyDiv w:val="1"/>
      <w:marLeft w:val="0"/>
      <w:marRight w:val="0"/>
      <w:marTop w:val="0"/>
      <w:marBottom w:val="0"/>
      <w:divBdr>
        <w:top w:val="none" w:sz="0" w:space="0" w:color="auto"/>
        <w:left w:val="none" w:sz="0" w:space="0" w:color="auto"/>
        <w:bottom w:val="none" w:sz="0" w:space="0" w:color="auto"/>
        <w:right w:val="none" w:sz="0" w:space="0" w:color="auto"/>
      </w:divBdr>
    </w:div>
    <w:div w:id="1887719778">
      <w:bodyDiv w:val="1"/>
      <w:marLeft w:val="0"/>
      <w:marRight w:val="0"/>
      <w:marTop w:val="0"/>
      <w:marBottom w:val="0"/>
      <w:divBdr>
        <w:top w:val="none" w:sz="0" w:space="0" w:color="auto"/>
        <w:left w:val="none" w:sz="0" w:space="0" w:color="auto"/>
        <w:bottom w:val="none" w:sz="0" w:space="0" w:color="auto"/>
        <w:right w:val="none" w:sz="0" w:space="0" w:color="auto"/>
      </w:divBdr>
    </w:div>
    <w:div w:id="1910726944">
      <w:bodyDiv w:val="1"/>
      <w:marLeft w:val="0"/>
      <w:marRight w:val="0"/>
      <w:marTop w:val="0"/>
      <w:marBottom w:val="0"/>
      <w:divBdr>
        <w:top w:val="none" w:sz="0" w:space="0" w:color="auto"/>
        <w:left w:val="none" w:sz="0" w:space="0" w:color="auto"/>
        <w:bottom w:val="none" w:sz="0" w:space="0" w:color="auto"/>
        <w:right w:val="none" w:sz="0" w:space="0" w:color="auto"/>
      </w:divBdr>
    </w:div>
    <w:div w:id="2036299494">
      <w:bodyDiv w:val="1"/>
      <w:marLeft w:val="0"/>
      <w:marRight w:val="0"/>
      <w:marTop w:val="0"/>
      <w:marBottom w:val="0"/>
      <w:divBdr>
        <w:top w:val="none" w:sz="0" w:space="0" w:color="auto"/>
        <w:left w:val="none" w:sz="0" w:space="0" w:color="auto"/>
        <w:bottom w:val="none" w:sz="0" w:space="0" w:color="auto"/>
        <w:right w:val="none" w:sz="0" w:space="0" w:color="auto"/>
      </w:divBdr>
    </w:div>
    <w:div w:id="2054498301">
      <w:bodyDiv w:val="1"/>
      <w:marLeft w:val="0"/>
      <w:marRight w:val="0"/>
      <w:marTop w:val="0"/>
      <w:marBottom w:val="0"/>
      <w:divBdr>
        <w:top w:val="none" w:sz="0" w:space="0" w:color="auto"/>
        <w:left w:val="none" w:sz="0" w:space="0" w:color="auto"/>
        <w:bottom w:val="none" w:sz="0" w:space="0" w:color="auto"/>
        <w:right w:val="none" w:sz="0" w:space="0" w:color="auto"/>
      </w:divBdr>
    </w:div>
    <w:div w:id="2059544599">
      <w:bodyDiv w:val="1"/>
      <w:marLeft w:val="0"/>
      <w:marRight w:val="0"/>
      <w:marTop w:val="0"/>
      <w:marBottom w:val="0"/>
      <w:divBdr>
        <w:top w:val="none" w:sz="0" w:space="0" w:color="auto"/>
        <w:left w:val="none" w:sz="0" w:space="0" w:color="auto"/>
        <w:bottom w:val="none" w:sz="0" w:space="0" w:color="auto"/>
        <w:right w:val="none" w:sz="0" w:space="0" w:color="auto"/>
      </w:divBdr>
    </w:div>
    <w:div w:id="2066373607">
      <w:bodyDiv w:val="1"/>
      <w:marLeft w:val="0"/>
      <w:marRight w:val="0"/>
      <w:marTop w:val="0"/>
      <w:marBottom w:val="0"/>
      <w:divBdr>
        <w:top w:val="none" w:sz="0" w:space="0" w:color="auto"/>
        <w:left w:val="none" w:sz="0" w:space="0" w:color="auto"/>
        <w:bottom w:val="none" w:sz="0" w:space="0" w:color="auto"/>
        <w:right w:val="none" w:sz="0" w:space="0" w:color="auto"/>
      </w:divBdr>
    </w:div>
    <w:div w:id="214029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g"/><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g"/><Relationship Id="rId30" Type="http://schemas.openxmlformats.org/officeDocument/2006/relationships/image" Target="media/image23.emf"/><Relationship Id="rId35" Type="http://schemas.openxmlformats.org/officeDocument/2006/relationships/image" Target="media/image28.jp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emf"/><Relationship Id="rId1" Type="http://schemas.openxmlformats.org/officeDocument/2006/relationships/image" Target="media/image30.jpeg"/><Relationship Id="rId4"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E26F1E-8339-4C4F-9B95-D5C7AF906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1266</TotalTime>
  <Pages>65</Pages>
  <Words>11217</Words>
  <Characters>63938</Characters>
  <Application>Microsoft Office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1</vt:lpstr>
    </vt:vector>
  </TitlesOfParts>
  <Company>T.A.C.A</Company>
  <LinksUpToDate>false</LinksUpToDate>
  <CharactersWithSpaces>75005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TACE</dc:creator>
  <cp:lastModifiedBy>Nasrin Aghajani</cp:lastModifiedBy>
  <cp:revision>122</cp:revision>
  <cp:lastPrinted>2022-07-29T14:48:00Z</cp:lastPrinted>
  <dcterms:created xsi:type="dcterms:W3CDTF">2022-02-08T06:31:00Z</dcterms:created>
  <dcterms:modified xsi:type="dcterms:W3CDTF">2022-07-30T04:49:00Z</dcterms:modified>
</cp:coreProperties>
</file>