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01"/>
        <w:gridCol w:w="2162"/>
        <w:gridCol w:w="1533"/>
        <w:gridCol w:w="1350"/>
        <w:gridCol w:w="1461"/>
        <w:gridCol w:w="1828"/>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6C2EA1" w:rsidRDefault="00A91901" w:rsidP="00A91901">
            <w:pPr>
              <w:widowControl w:val="0"/>
              <w:jc w:val="center"/>
              <w:rPr>
                <w:rFonts w:ascii="Arial" w:hAnsi="Arial" w:cs="Arial"/>
                <w:b/>
                <w:bCs/>
                <w:sz w:val="32"/>
                <w:szCs w:val="32"/>
              </w:rPr>
            </w:pPr>
            <w:r w:rsidRPr="00EB2D46">
              <w:rPr>
                <w:rFonts w:ascii="Arial" w:hAnsi="Arial" w:cs="Arial"/>
                <w:b/>
                <w:bCs/>
                <w:sz w:val="32"/>
                <w:szCs w:val="32"/>
              </w:rPr>
              <w:t xml:space="preserve">PMR </w:t>
            </w:r>
            <w:r w:rsidRPr="00A91901">
              <w:rPr>
                <w:rFonts w:ascii="Arial" w:hAnsi="Arial" w:cs="Arial"/>
                <w:b/>
                <w:bCs/>
                <w:sz w:val="32"/>
                <w:szCs w:val="32"/>
              </w:rPr>
              <w:t>FO</w:t>
            </w:r>
            <w:r w:rsidR="002861AE">
              <w:rPr>
                <w:rFonts w:ascii="Arial" w:hAnsi="Arial" w:cs="Arial"/>
                <w:b/>
                <w:bCs/>
                <w:sz w:val="32"/>
                <w:szCs w:val="32"/>
              </w:rPr>
              <w:t>R FIELD INSTRUMENTATIONS</w:t>
            </w:r>
            <w:r w:rsidR="00D47ACC">
              <w:rPr>
                <w:rFonts w:ascii="Arial" w:hAnsi="Arial" w:cs="Arial"/>
                <w:b/>
                <w:bCs/>
                <w:sz w:val="32"/>
                <w:szCs w:val="32"/>
              </w:rPr>
              <w:t>-W046S</w:t>
            </w:r>
            <w:r w:rsidR="00EB2D46" w:rsidRPr="00EB2D46">
              <w:rPr>
                <w:rFonts w:ascii="Arial" w:hAnsi="Arial" w:cs="Arial"/>
                <w:b/>
                <w:bCs/>
                <w:sz w:val="32"/>
                <w:szCs w:val="32"/>
                <w:rtl/>
              </w:rPr>
              <w:t xml:space="preserve"> </w:t>
            </w: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F62817" w:rsidRPr="000E2E1E"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F62817" w:rsidRPr="000E2E1E" w:rsidRDefault="00F62817" w:rsidP="00F62817">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F62817" w:rsidRPr="000E2E1E" w:rsidRDefault="00F62817" w:rsidP="00F62817">
            <w:pPr>
              <w:widowControl w:val="0"/>
              <w:bidi w:val="0"/>
              <w:spacing w:before="20" w:after="20"/>
              <w:ind w:left="-64" w:right="-115"/>
              <w:jc w:val="center"/>
              <w:rPr>
                <w:rFonts w:ascii="Arial" w:hAnsi="Arial" w:cs="Arial"/>
                <w:szCs w:val="20"/>
              </w:rPr>
            </w:pPr>
            <w:r>
              <w:rPr>
                <w:rFonts w:ascii="Arial" w:hAnsi="Arial" w:cs="Arial"/>
                <w:szCs w:val="20"/>
              </w:rPr>
              <w:t>JUL. 2022</w:t>
            </w:r>
          </w:p>
        </w:tc>
        <w:tc>
          <w:tcPr>
            <w:tcW w:w="2162" w:type="dxa"/>
            <w:tcBorders>
              <w:top w:val="single" w:sz="2" w:space="0" w:color="auto"/>
              <w:left w:val="single" w:sz="2" w:space="0" w:color="auto"/>
              <w:bottom w:val="single" w:sz="4" w:space="0" w:color="auto"/>
              <w:right w:val="single" w:sz="2" w:space="0" w:color="auto"/>
            </w:tcBorders>
            <w:vAlign w:val="center"/>
          </w:tcPr>
          <w:p w:rsidR="00F62817" w:rsidRPr="000E2E1E" w:rsidRDefault="00F62817" w:rsidP="00990B61">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F62817" w:rsidRPr="00C66E37" w:rsidRDefault="00F62817" w:rsidP="00990B61">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F62817" w:rsidRPr="000E2E1E" w:rsidRDefault="00F62817" w:rsidP="00990B61">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F62817" w:rsidRPr="002918D6" w:rsidRDefault="00F62817" w:rsidP="00990B61">
            <w:pPr>
              <w:widowControl w:val="0"/>
              <w:bidi w:val="0"/>
              <w:spacing w:before="20" w:after="20"/>
              <w:jc w:val="center"/>
              <w:rPr>
                <w:rFonts w:ascii="Arial" w:hAnsi="Arial" w:cs="Arial"/>
                <w:szCs w:val="20"/>
              </w:rPr>
            </w:pPr>
            <w:r w:rsidRPr="00CC77F6">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F62817" w:rsidRPr="000E2E1E" w:rsidRDefault="00F62817" w:rsidP="00990B61">
            <w:pPr>
              <w:widowControl w:val="0"/>
              <w:bidi w:val="0"/>
              <w:spacing w:before="20" w:after="20"/>
              <w:ind w:left="180"/>
              <w:jc w:val="center"/>
              <w:rPr>
                <w:rFonts w:ascii="Arial" w:hAnsi="Arial" w:cs="Arial"/>
                <w:color w:val="000000"/>
                <w:szCs w:val="20"/>
              </w:rPr>
            </w:pPr>
          </w:p>
        </w:tc>
      </w:tr>
      <w:tr w:rsidR="006C2EA1" w:rsidRPr="000E2E1E"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6C2EA1" w:rsidRPr="000E2E1E" w:rsidRDefault="00EB2D46" w:rsidP="00EB2D46">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6C2EA1" w:rsidRPr="000E2E1E" w:rsidRDefault="00A91901" w:rsidP="00EB2D46">
            <w:pPr>
              <w:widowControl w:val="0"/>
              <w:bidi w:val="0"/>
              <w:spacing w:before="20" w:after="20"/>
              <w:ind w:left="-64" w:right="-115"/>
              <w:jc w:val="center"/>
              <w:rPr>
                <w:rFonts w:ascii="Arial" w:hAnsi="Arial" w:cs="Arial"/>
                <w:szCs w:val="20"/>
              </w:rPr>
            </w:pPr>
            <w:r>
              <w:rPr>
                <w:rFonts w:ascii="Arial" w:hAnsi="Arial" w:cs="Arial"/>
                <w:szCs w:val="20"/>
              </w:rPr>
              <w:t>DEC</w:t>
            </w:r>
            <w:r w:rsidR="006C2EA1">
              <w:rPr>
                <w:rFonts w:ascii="Arial" w:hAnsi="Arial" w:cs="Arial"/>
                <w:szCs w:val="20"/>
              </w:rPr>
              <w:t>. 2021</w:t>
            </w:r>
          </w:p>
        </w:tc>
        <w:tc>
          <w:tcPr>
            <w:tcW w:w="2162" w:type="dxa"/>
            <w:tcBorders>
              <w:top w:val="single" w:sz="2" w:space="0" w:color="auto"/>
              <w:left w:val="single" w:sz="2" w:space="0" w:color="auto"/>
              <w:bottom w:val="single" w:sz="4" w:space="0" w:color="auto"/>
              <w:right w:val="single" w:sz="2" w:space="0" w:color="auto"/>
            </w:tcBorders>
            <w:vAlign w:val="center"/>
          </w:tcPr>
          <w:p w:rsidR="006C2EA1" w:rsidRPr="000E2E1E" w:rsidRDefault="00EB2D46" w:rsidP="0064214D">
            <w:pPr>
              <w:widowControl w:val="0"/>
              <w:bidi w:val="0"/>
              <w:spacing w:before="20" w:after="20"/>
              <w:ind w:left="-64" w:right="-115"/>
              <w:jc w:val="center"/>
              <w:rPr>
                <w:rFonts w:ascii="Arial" w:hAnsi="Arial" w:cs="Arial"/>
                <w:szCs w:val="20"/>
              </w:rPr>
            </w:pPr>
            <w:r>
              <w:rPr>
                <w:rFonts w:ascii="Arial" w:hAnsi="Arial" w:cs="Arial"/>
                <w:szCs w:val="20"/>
              </w:rPr>
              <w:t>IF</w:t>
            </w:r>
            <w:r w:rsidR="0064214D">
              <w:rPr>
                <w:rFonts w:ascii="Arial" w:hAnsi="Arial" w:cs="Arial"/>
                <w:szCs w:val="20"/>
              </w:rPr>
              <w:t>I</w:t>
            </w:r>
          </w:p>
        </w:tc>
        <w:tc>
          <w:tcPr>
            <w:tcW w:w="1533" w:type="dxa"/>
            <w:tcBorders>
              <w:top w:val="single" w:sz="2" w:space="0" w:color="auto"/>
              <w:left w:val="single" w:sz="2" w:space="0" w:color="auto"/>
              <w:bottom w:val="single" w:sz="4" w:space="0" w:color="auto"/>
              <w:right w:val="single" w:sz="2" w:space="0" w:color="auto"/>
            </w:tcBorders>
            <w:vAlign w:val="center"/>
          </w:tcPr>
          <w:p w:rsidR="006C2EA1" w:rsidRPr="00C66E37" w:rsidRDefault="00EB2D46" w:rsidP="00EB2D46">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6C2EA1" w:rsidRPr="000E2E1E" w:rsidRDefault="006C2EA1" w:rsidP="00EB2D46">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6C2EA1" w:rsidRPr="002918D6" w:rsidRDefault="00CC77F6" w:rsidP="00EB2D46">
            <w:pPr>
              <w:widowControl w:val="0"/>
              <w:bidi w:val="0"/>
              <w:spacing w:before="20" w:after="20"/>
              <w:jc w:val="center"/>
              <w:rPr>
                <w:rFonts w:ascii="Arial" w:hAnsi="Arial" w:cs="Arial"/>
                <w:szCs w:val="20"/>
              </w:rPr>
            </w:pPr>
            <w:r w:rsidRPr="00CC77F6">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6C2EA1" w:rsidRPr="000E2E1E" w:rsidRDefault="006C2EA1" w:rsidP="00EB2D46">
            <w:pPr>
              <w:widowControl w:val="0"/>
              <w:bidi w:val="0"/>
              <w:spacing w:before="20" w:after="20"/>
              <w:ind w:left="180"/>
              <w:jc w:val="center"/>
              <w:rPr>
                <w:rFonts w:ascii="Arial" w:hAnsi="Arial" w:cs="Arial"/>
                <w:color w:val="000000"/>
                <w:szCs w:val="20"/>
              </w:rPr>
            </w:pPr>
          </w:p>
        </w:tc>
      </w:tr>
      <w:tr w:rsidR="006C2EA1" w:rsidRPr="000E2E1E"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6C2EA1" w:rsidRPr="00CD3973" w:rsidRDefault="006C2EA1" w:rsidP="00EB2D4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6C2EA1" w:rsidRPr="00CD3973" w:rsidRDefault="006C2EA1" w:rsidP="00EB2D4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6C2EA1" w:rsidRPr="00CD3973" w:rsidRDefault="006C2EA1" w:rsidP="00EB2D4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rsidR="006C2EA1" w:rsidRPr="00CD3973" w:rsidRDefault="006C2EA1" w:rsidP="00EB2D4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6C2EA1" w:rsidRPr="00CD3973" w:rsidRDefault="006C2EA1" w:rsidP="00EB2D4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6C2EA1" w:rsidRPr="00CD3973" w:rsidRDefault="006C2EA1" w:rsidP="00EB2D4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6C2EA1" w:rsidRPr="00CD3973" w:rsidRDefault="00096FD1" w:rsidP="00EB2D4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6C2EA1" w:rsidRPr="00CD3973">
              <w:rPr>
                <w:rFonts w:ascii="Arial" w:hAnsi="Arial" w:cs="Arial"/>
                <w:b/>
                <w:bCs/>
                <w:color w:val="000000"/>
                <w:sz w:val="17"/>
                <w:szCs w:val="17"/>
              </w:rPr>
              <w:t xml:space="preserve"> Approval</w:t>
            </w:r>
          </w:p>
        </w:tc>
      </w:tr>
      <w:tr w:rsidR="006C2EA1" w:rsidRPr="00FB14E1"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rsidR="006C2EA1" w:rsidRPr="00FB14E1" w:rsidRDefault="006C2EA1" w:rsidP="001D5543">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1D5543">
              <w:rPr>
                <w:rFonts w:ascii="Arial" w:hAnsi="Arial" w:cs="Arial"/>
                <w:b/>
                <w:bCs/>
                <w:sz w:val="18"/>
                <w:szCs w:val="18"/>
              </w:rPr>
              <w:t>3</w:t>
            </w:r>
            <w:bookmarkStart w:id="0" w:name="_GoBack"/>
            <w:bookmarkEnd w:id="0"/>
          </w:p>
        </w:tc>
        <w:tc>
          <w:tcPr>
            <w:tcW w:w="8334" w:type="dxa"/>
            <w:gridSpan w:val="5"/>
            <w:tcBorders>
              <w:top w:val="single" w:sz="4" w:space="0" w:color="auto"/>
              <w:left w:val="single" w:sz="4" w:space="0" w:color="auto"/>
              <w:bottom w:val="single" w:sz="4" w:space="0" w:color="auto"/>
            </w:tcBorders>
            <w:vAlign w:val="center"/>
          </w:tcPr>
          <w:p w:rsidR="006C2EA1" w:rsidRPr="0045129D" w:rsidRDefault="00096FD1" w:rsidP="00EB2D46">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006C2EA1" w:rsidRPr="0045129D">
              <w:rPr>
                <w:rFonts w:asciiTheme="minorBidi" w:hAnsiTheme="minorBidi" w:cstheme="minorBidi"/>
                <w:b/>
                <w:bCs/>
                <w:color w:val="000000"/>
                <w:sz w:val="17"/>
                <w:szCs w:val="17"/>
              </w:rPr>
              <w:t xml:space="preserve"> Doc. Number:</w:t>
            </w:r>
            <w:r w:rsidR="00F62817">
              <w:t xml:space="preserve"> </w:t>
            </w:r>
            <w:r w:rsidR="00F62817" w:rsidRPr="00F62817">
              <w:rPr>
                <w:rFonts w:asciiTheme="minorBidi" w:hAnsiTheme="minorBidi" w:cstheme="minorBidi"/>
                <w:b/>
                <w:bCs/>
                <w:color w:val="000000"/>
                <w:sz w:val="17"/>
                <w:szCs w:val="17"/>
              </w:rPr>
              <w:t>F0Z-707696</w:t>
            </w:r>
          </w:p>
        </w:tc>
      </w:tr>
      <w:tr w:rsidR="006C2EA1" w:rsidRPr="00FB14E1"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rsidR="006C2EA1" w:rsidRPr="00FB14E1" w:rsidRDefault="006C2EA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rsidR="006C2EA1" w:rsidRDefault="006C2EA1" w:rsidP="00956369">
            <w:pPr>
              <w:widowControl w:val="0"/>
              <w:bidi w:val="0"/>
              <w:spacing w:before="60" w:after="60"/>
              <w:ind w:hanging="57"/>
              <w:rPr>
                <w:rFonts w:asciiTheme="minorBidi" w:hAnsiTheme="minorBidi" w:cstheme="minorBidi"/>
                <w:b/>
                <w:bCs/>
                <w:color w:val="000000"/>
                <w:sz w:val="14"/>
                <w:szCs w:val="14"/>
              </w:rPr>
            </w:pPr>
          </w:p>
          <w:p w:rsidR="006C2EA1" w:rsidRPr="00C10E61" w:rsidRDefault="006C2EA1"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096FD1">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6C2EA1" w:rsidRPr="003B1A41" w:rsidRDefault="006C2EA1"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A85C4F" w:rsidRPr="005F03BB" w:rsidTr="00FF0DB1">
        <w:trPr>
          <w:trHeight w:hRule="exact" w:val="170"/>
          <w:jc w:val="center"/>
        </w:trPr>
        <w:tc>
          <w:tcPr>
            <w:tcW w:w="951" w:type="dxa"/>
            <w:vAlign w:val="center"/>
          </w:tcPr>
          <w:p w:rsidR="00A85C4F" w:rsidRPr="00A54E86" w:rsidRDefault="00A85C4F"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A85C4F" w:rsidRPr="00290A48" w:rsidRDefault="00A85C4F"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85C4F" w:rsidRPr="00B909F2" w:rsidRDefault="00A85C4F" w:rsidP="008675FC">
            <w:pPr>
              <w:jc w:val="center"/>
              <w:rPr>
                <w:rFonts w:ascii="Arial" w:hAnsi="Arial" w:cs="Arial"/>
                <w:bCs/>
                <w:sz w:val="16"/>
                <w:szCs w:val="16"/>
              </w:rPr>
            </w:pPr>
            <w:r>
              <w:rPr>
                <w:rFonts w:ascii="Arial" w:hAnsi="Arial" w:cs="Arial"/>
                <w:bCs/>
                <w:sz w:val="16"/>
                <w:szCs w:val="16"/>
              </w:rPr>
              <w:t>X</w:t>
            </w:r>
          </w:p>
        </w:tc>
        <w:tc>
          <w:tcPr>
            <w:tcW w:w="678" w:type="dxa"/>
            <w:vAlign w:val="center"/>
          </w:tcPr>
          <w:p w:rsidR="00A85C4F" w:rsidRPr="0090540C" w:rsidRDefault="00A85C4F" w:rsidP="00956369">
            <w:pPr>
              <w:widowControl w:val="0"/>
              <w:spacing w:line="192" w:lineRule="auto"/>
              <w:jc w:val="center"/>
              <w:rPr>
                <w:rFonts w:ascii="Arial" w:hAnsi="Arial" w:cs="Arial"/>
                <w:b/>
                <w:sz w:val="16"/>
                <w:szCs w:val="16"/>
              </w:rPr>
            </w:pPr>
          </w:p>
        </w:tc>
        <w:tc>
          <w:tcPr>
            <w:tcW w:w="636" w:type="dxa"/>
            <w:vAlign w:val="center"/>
          </w:tcPr>
          <w:p w:rsidR="00A85C4F" w:rsidRPr="0090540C" w:rsidRDefault="00A85C4F" w:rsidP="00956369">
            <w:pPr>
              <w:widowControl w:val="0"/>
              <w:spacing w:line="192" w:lineRule="auto"/>
              <w:jc w:val="center"/>
              <w:rPr>
                <w:rFonts w:ascii="Arial" w:hAnsi="Arial" w:cs="Arial"/>
                <w:b/>
                <w:sz w:val="16"/>
                <w:szCs w:val="16"/>
              </w:rPr>
            </w:pPr>
          </w:p>
        </w:tc>
        <w:tc>
          <w:tcPr>
            <w:tcW w:w="636" w:type="dxa"/>
            <w:vAlign w:val="center"/>
          </w:tcPr>
          <w:p w:rsidR="00A85C4F" w:rsidRPr="0090540C" w:rsidRDefault="00A85C4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5C4F" w:rsidRPr="005F03BB" w:rsidRDefault="00A85C4F" w:rsidP="00956369">
            <w:pPr>
              <w:widowControl w:val="0"/>
              <w:spacing w:line="192" w:lineRule="auto"/>
              <w:jc w:val="center"/>
              <w:rPr>
                <w:rFonts w:cs="Arial"/>
                <w:b/>
                <w:sz w:val="16"/>
                <w:szCs w:val="16"/>
              </w:rPr>
            </w:pPr>
          </w:p>
        </w:tc>
        <w:tc>
          <w:tcPr>
            <w:tcW w:w="915" w:type="dxa"/>
            <w:shd w:val="clear" w:color="auto" w:fill="auto"/>
            <w:vAlign w:val="center"/>
          </w:tcPr>
          <w:p w:rsidR="00A85C4F" w:rsidRPr="00A54E86" w:rsidRDefault="00A85C4F"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A85C4F" w:rsidRPr="0090540C" w:rsidRDefault="00A85C4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5C4F" w:rsidRPr="0090540C" w:rsidRDefault="00A85C4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5C4F" w:rsidRPr="0090540C" w:rsidRDefault="00A85C4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5C4F" w:rsidRPr="0090540C" w:rsidRDefault="00A85C4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5C4F" w:rsidRPr="0090540C" w:rsidRDefault="00A85C4F" w:rsidP="00956369">
            <w:pPr>
              <w:widowControl w:val="0"/>
              <w:spacing w:line="192" w:lineRule="auto"/>
              <w:jc w:val="center"/>
              <w:rPr>
                <w:rFonts w:ascii="Arial" w:hAnsi="Arial" w:cs="Arial"/>
                <w:b/>
                <w:sz w:val="16"/>
                <w:szCs w:val="16"/>
              </w:rPr>
            </w:pPr>
          </w:p>
        </w:tc>
      </w:tr>
      <w:tr w:rsidR="00A85C4F" w:rsidRPr="005F03BB" w:rsidTr="00FF0DB1">
        <w:trPr>
          <w:trHeight w:hRule="exact" w:val="170"/>
          <w:jc w:val="center"/>
        </w:trPr>
        <w:tc>
          <w:tcPr>
            <w:tcW w:w="951" w:type="dxa"/>
            <w:vAlign w:val="center"/>
          </w:tcPr>
          <w:p w:rsidR="00A85C4F" w:rsidRPr="00A54E86" w:rsidRDefault="00A85C4F"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A85C4F" w:rsidRPr="00290A48" w:rsidRDefault="00A85C4F"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85C4F" w:rsidRPr="00B909F2" w:rsidRDefault="00A85C4F" w:rsidP="008675FC">
            <w:pPr>
              <w:jc w:val="center"/>
              <w:rPr>
                <w:rFonts w:ascii="Arial" w:hAnsi="Arial" w:cs="Arial"/>
                <w:bCs/>
                <w:sz w:val="16"/>
                <w:szCs w:val="16"/>
              </w:rPr>
            </w:pPr>
            <w:r>
              <w:rPr>
                <w:rFonts w:ascii="Arial" w:hAnsi="Arial" w:cs="Arial"/>
                <w:bCs/>
                <w:sz w:val="16"/>
                <w:szCs w:val="16"/>
              </w:rPr>
              <w:t>X</w:t>
            </w:r>
          </w:p>
        </w:tc>
        <w:tc>
          <w:tcPr>
            <w:tcW w:w="678" w:type="dxa"/>
            <w:vAlign w:val="center"/>
          </w:tcPr>
          <w:p w:rsidR="00A85C4F" w:rsidRPr="00290A48" w:rsidRDefault="00A85C4F" w:rsidP="00956369">
            <w:pPr>
              <w:widowControl w:val="0"/>
              <w:spacing w:line="192" w:lineRule="auto"/>
              <w:jc w:val="center"/>
              <w:rPr>
                <w:rFonts w:ascii="Arial" w:hAnsi="Arial" w:cs="Arial"/>
                <w:bCs/>
                <w:sz w:val="16"/>
                <w:szCs w:val="16"/>
              </w:rPr>
            </w:pPr>
          </w:p>
        </w:tc>
        <w:tc>
          <w:tcPr>
            <w:tcW w:w="636" w:type="dxa"/>
            <w:vAlign w:val="center"/>
          </w:tcPr>
          <w:p w:rsidR="00A85C4F" w:rsidRPr="00290A48" w:rsidRDefault="00A85C4F" w:rsidP="00956369">
            <w:pPr>
              <w:widowControl w:val="0"/>
              <w:spacing w:line="192" w:lineRule="auto"/>
              <w:jc w:val="center"/>
              <w:rPr>
                <w:rFonts w:ascii="Arial" w:hAnsi="Arial" w:cs="Arial"/>
                <w:bCs/>
                <w:sz w:val="16"/>
                <w:szCs w:val="16"/>
              </w:rPr>
            </w:pPr>
          </w:p>
        </w:tc>
        <w:tc>
          <w:tcPr>
            <w:tcW w:w="636" w:type="dxa"/>
            <w:vAlign w:val="center"/>
          </w:tcPr>
          <w:p w:rsidR="00A85C4F" w:rsidRPr="00290A48" w:rsidRDefault="00A85C4F"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A85C4F" w:rsidRPr="005F03BB" w:rsidRDefault="00A85C4F" w:rsidP="00956369">
            <w:pPr>
              <w:widowControl w:val="0"/>
              <w:spacing w:line="192" w:lineRule="auto"/>
              <w:jc w:val="center"/>
              <w:rPr>
                <w:rFonts w:cs="Arial"/>
                <w:b/>
                <w:sz w:val="16"/>
                <w:szCs w:val="16"/>
              </w:rPr>
            </w:pPr>
          </w:p>
        </w:tc>
        <w:tc>
          <w:tcPr>
            <w:tcW w:w="915" w:type="dxa"/>
            <w:shd w:val="clear" w:color="auto" w:fill="auto"/>
            <w:vAlign w:val="center"/>
          </w:tcPr>
          <w:p w:rsidR="00A85C4F" w:rsidRPr="00A54E86" w:rsidRDefault="00A85C4F"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A85C4F" w:rsidRPr="0090540C" w:rsidRDefault="00A85C4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5C4F" w:rsidRPr="0090540C" w:rsidRDefault="00A85C4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5C4F" w:rsidRPr="0090540C" w:rsidRDefault="00A85C4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5C4F" w:rsidRPr="0090540C" w:rsidRDefault="00A85C4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5C4F" w:rsidRPr="0090540C" w:rsidRDefault="00A85C4F"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C6188E" w:rsidRPr="005F03BB" w:rsidTr="002C78AC">
        <w:trPr>
          <w:trHeight w:hRule="exact" w:val="170"/>
          <w:jc w:val="center"/>
        </w:trPr>
        <w:tc>
          <w:tcPr>
            <w:tcW w:w="951" w:type="dxa"/>
            <w:vAlign w:val="center"/>
          </w:tcPr>
          <w:p w:rsidR="00C6188E" w:rsidRPr="00A54E86" w:rsidRDefault="00C6188E" w:rsidP="00C6188E">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C6188E" w:rsidRDefault="00C6188E" w:rsidP="00C6188E">
            <w:pPr>
              <w:jc w:val="center"/>
            </w:pPr>
            <w:r w:rsidRPr="00540BBE">
              <w:rPr>
                <w:rFonts w:ascii="Arial" w:hAnsi="Arial" w:cs="Arial"/>
                <w:bCs/>
                <w:sz w:val="16"/>
                <w:szCs w:val="16"/>
              </w:rPr>
              <w:t>X</w:t>
            </w:r>
          </w:p>
        </w:tc>
        <w:tc>
          <w:tcPr>
            <w:tcW w:w="576" w:type="dxa"/>
            <w:vAlign w:val="center"/>
          </w:tcPr>
          <w:p w:rsidR="00C6188E" w:rsidRPr="00B909F2" w:rsidRDefault="00C6188E" w:rsidP="00C6188E">
            <w:pPr>
              <w:jc w:val="center"/>
              <w:rPr>
                <w:rFonts w:ascii="Arial" w:hAnsi="Arial" w:cs="Arial"/>
                <w:bCs/>
                <w:sz w:val="16"/>
                <w:szCs w:val="16"/>
              </w:rPr>
            </w:pPr>
            <w:r>
              <w:rPr>
                <w:rFonts w:ascii="Arial" w:hAnsi="Arial" w:cs="Arial"/>
                <w:bCs/>
                <w:sz w:val="16"/>
                <w:szCs w:val="16"/>
              </w:rPr>
              <w:t>X</w:t>
            </w:r>
          </w:p>
        </w:tc>
        <w:tc>
          <w:tcPr>
            <w:tcW w:w="678" w:type="dxa"/>
            <w:vAlign w:val="center"/>
          </w:tcPr>
          <w:p w:rsidR="00C6188E" w:rsidRPr="0090540C"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90540C"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90540C"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5F03BB"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A54E86" w:rsidRDefault="00C6188E" w:rsidP="00C6188E">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C6188E" w:rsidRPr="0090540C"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90540C"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90540C"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90540C"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90540C" w:rsidRDefault="00C6188E" w:rsidP="00C6188E">
            <w:pPr>
              <w:widowControl w:val="0"/>
              <w:spacing w:line="192" w:lineRule="auto"/>
              <w:jc w:val="center"/>
              <w:rPr>
                <w:rFonts w:ascii="Arial" w:hAnsi="Arial" w:cs="Arial"/>
                <w:b/>
                <w:sz w:val="16"/>
                <w:szCs w:val="16"/>
              </w:rPr>
            </w:pPr>
          </w:p>
        </w:tc>
      </w:tr>
      <w:tr w:rsidR="00C6188E" w:rsidRPr="005F03BB" w:rsidTr="002C78AC">
        <w:trPr>
          <w:trHeight w:hRule="exact" w:val="170"/>
          <w:jc w:val="center"/>
        </w:trPr>
        <w:tc>
          <w:tcPr>
            <w:tcW w:w="951" w:type="dxa"/>
            <w:vAlign w:val="center"/>
          </w:tcPr>
          <w:p w:rsidR="00C6188E" w:rsidRPr="00A54E86" w:rsidRDefault="00C6188E" w:rsidP="00C6188E">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C6188E" w:rsidRDefault="00C6188E" w:rsidP="00C6188E">
            <w:pPr>
              <w:jc w:val="center"/>
            </w:pPr>
            <w:r w:rsidRPr="00540BBE">
              <w:rPr>
                <w:rFonts w:ascii="Arial" w:hAnsi="Arial" w:cs="Arial"/>
                <w:bCs/>
                <w:sz w:val="16"/>
                <w:szCs w:val="16"/>
              </w:rPr>
              <w:t>X</w:t>
            </w:r>
          </w:p>
        </w:tc>
        <w:tc>
          <w:tcPr>
            <w:tcW w:w="576" w:type="dxa"/>
            <w:vAlign w:val="center"/>
          </w:tcPr>
          <w:p w:rsidR="00C6188E" w:rsidRPr="00B909F2" w:rsidRDefault="00C6188E" w:rsidP="00C6188E">
            <w:pPr>
              <w:jc w:val="center"/>
              <w:rPr>
                <w:rFonts w:ascii="Arial" w:hAnsi="Arial" w:cs="Arial"/>
                <w:bCs/>
                <w:sz w:val="16"/>
                <w:szCs w:val="16"/>
              </w:rPr>
            </w:pPr>
            <w:r>
              <w:rPr>
                <w:rFonts w:ascii="Arial" w:hAnsi="Arial" w:cs="Arial"/>
                <w:bCs/>
                <w:sz w:val="16"/>
                <w:szCs w:val="16"/>
              </w:rPr>
              <w:t>X</w:t>
            </w:r>
          </w:p>
        </w:tc>
        <w:tc>
          <w:tcPr>
            <w:tcW w:w="678" w:type="dxa"/>
            <w:vAlign w:val="center"/>
          </w:tcPr>
          <w:p w:rsidR="00C6188E" w:rsidRPr="0090540C"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90540C"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90540C"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5F03BB"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A54E86" w:rsidRDefault="00C6188E" w:rsidP="00C6188E">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C6188E" w:rsidRPr="0090540C"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90540C"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90540C"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90540C"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90540C" w:rsidRDefault="00C6188E" w:rsidP="00C6188E">
            <w:pPr>
              <w:widowControl w:val="0"/>
              <w:spacing w:line="192" w:lineRule="auto"/>
              <w:jc w:val="center"/>
              <w:rPr>
                <w:rFonts w:ascii="Arial" w:hAnsi="Arial" w:cs="Arial"/>
                <w:b/>
                <w:sz w:val="16"/>
                <w:szCs w:val="16"/>
              </w:rPr>
            </w:pPr>
          </w:p>
        </w:tc>
      </w:tr>
      <w:tr w:rsidR="00C6188E" w:rsidRPr="005F03BB" w:rsidTr="002C78AC">
        <w:trPr>
          <w:trHeight w:hRule="exact" w:val="170"/>
          <w:jc w:val="center"/>
        </w:trPr>
        <w:tc>
          <w:tcPr>
            <w:tcW w:w="951" w:type="dxa"/>
            <w:vAlign w:val="center"/>
          </w:tcPr>
          <w:p w:rsidR="00C6188E" w:rsidRPr="00A54E86" w:rsidRDefault="00C6188E" w:rsidP="00C6188E">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C6188E" w:rsidRDefault="00C6188E" w:rsidP="00C6188E">
            <w:pPr>
              <w:jc w:val="center"/>
            </w:pPr>
            <w:r w:rsidRPr="00540BBE">
              <w:rPr>
                <w:rFonts w:ascii="Arial" w:hAnsi="Arial" w:cs="Arial"/>
                <w:bCs/>
                <w:sz w:val="16"/>
                <w:szCs w:val="16"/>
              </w:rPr>
              <w:t>X</w:t>
            </w:r>
          </w:p>
        </w:tc>
        <w:tc>
          <w:tcPr>
            <w:tcW w:w="576" w:type="dxa"/>
            <w:vAlign w:val="center"/>
          </w:tcPr>
          <w:p w:rsidR="00C6188E" w:rsidRPr="00B01E1F" w:rsidRDefault="00C6188E" w:rsidP="00C6188E">
            <w:pPr>
              <w:jc w:val="center"/>
              <w:rPr>
                <w:rFonts w:ascii="Arial" w:hAnsi="Arial" w:cs="Arial"/>
                <w:bCs/>
                <w:sz w:val="16"/>
                <w:szCs w:val="16"/>
              </w:rPr>
            </w:pPr>
          </w:p>
        </w:tc>
        <w:tc>
          <w:tcPr>
            <w:tcW w:w="678" w:type="dxa"/>
            <w:vAlign w:val="center"/>
          </w:tcPr>
          <w:p w:rsidR="00C6188E" w:rsidRPr="0090540C"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90540C"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90540C"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5F03BB"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A54E86" w:rsidRDefault="00C6188E" w:rsidP="00C6188E">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C6188E" w:rsidRPr="0090540C"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90540C"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90540C"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90540C"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90540C" w:rsidRDefault="00C6188E" w:rsidP="00C6188E">
            <w:pPr>
              <w:widowControl w:val="0"/>
              <w:spacing w:line="192" w:lineRule="auto"/>
              <w:jc w:val="center"/>
              <w:rPr>
                <w:rFonts w:ascii="Arial" w:hAnsi="Arial" w:cs="Arial"/>
                <w:b/>
                <w:sz w:val="16"/>
                <w:szCs w:val="16"/>
              </w:rPr>
            </w:pPr>
          </w:p>
        </w:tc>
      </w:tr>
      <w:tr w:rsidR="00C6188E" w:rsidRPr="005F03BB" w:rsidTr="002C78AC">
        <w:trPr>
          <w:trHeight w:hRule="exact" w:val="170"/>
          <w:jc w:val="center"/>
        </w:trPr>
        <w:tc>
          <w:tcPr>
            <w:tcW w:w="951" w:type="dxa"/>
            <w:vAlign w:val="center"/>
          </w:tcPr>
          <w:p w:rsidR="00C6188E" w:rsidRPr="00A54E86" w:rsidRDefault="00C6188E" w:rsidP="00C6188E">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C6188E" w:rsidRDefault="00C6188E" w:rsidP="00C6188E">
            <w:pPr>
              <w:jc w:val="center"/>
            </w:pPr>
            <w:r w:rsidRPr="00540BBE">
              <w:rPr>
                <w:rFonts w:ascii="Arial" w:hAnsi="Arial" w:cs="Arial"/>
                <w:bCs/>
                <w:sz w:val="16"/>
                <w:szCs w:val="16"/>
              </w:rPr>
              <w:t>X</w:t>
            </w:r>
          </w:p>
        </w:tc>
        <w:tc>
          <w:tcPr>
            <w:tcW w:w="576" w:type="dxa"/>
            <w:vAlign w:val="center"/>
          </w:tcPr>
          <w:p w:rsidR="00C6188E" w:rsidRPr="00B01E1F" w:rsidRDefault="00C6188E" w:rsidP="00C6188E">
            <w:pPr>
              <w:jc w:val="center"/>
              <w:rPr>
                <w:rFonts w:ascii="Arial" w:hAnsi="Arial" w:cs="Arial"/>
                <w:bCs/>
                <w:sz w:val="16"/>
                <w:szCs w:val="16"/>
              </w:rPr>
            </w:pPr>
          </w:p>
        </w:tc>
        <w:tc>
          <w:tcPr>
            <w:tcW w:w="678" w:type="dxa"/>
            <w:vAlign w:val="center"/>
          </w:tcPr>
          <w:p w:rsidR="00C6188E" w:rsidRPr="0090540C"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90540C"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90540C"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5F03BB"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A54E86" w:rsidRDefault="00C6188E" w:rsidP="00C6188E">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C6188E" w:rsidRPr="0090540C"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90540C"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90540C"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90540C"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90540C" w:rsidRDefault="00C6188E" w:rsidP="00C6188E">
            <w:pPr>
              <w:widowControl w:val="0"/>
              <w:spacing w:line="192" w:lineRule="auto"/>
              <w:jc w:val="center"/>
              <w:rPr>
                <w:rFonts w:ascii="Arial" w:hAnsi="Arial" w:cs="Arial"/>
                <w:b/>
                <w:sz w:val="16"/>
                <w:szCs w:val="16"/>
              </w:rPr>
            </w:pPr>
          </w:p>
        </w:tc>
      </w:tr>
      <w:tr w:rsidR="00C6188E" w:rsidRPr="005F03BB" w:rsidTr="002C78AC">
        <w:trPr>
          <w:trHeight w:hRule="exact" w:val="170"/>
          <w:jc w:val="center"/>
        </w:trPr>
        <w:tc>
          <w:tcPr>
            <w:tcW w:w="951" w:type="dxa"/>
            <w:vAlign w:val="center"/>
          </w:tcPr>
          <w:p w:rsidR="00C6188E" w:rsidRPr="00A54E86" w:rsidRDefault="00C6188E" w:rsidP="00C6188E">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C6188E" w:rsidRDefault="00C6188E" w:rsidP="00C6188E">
            <w:pPr>
              <w:jc w:val="center"/>
            </w:pPr>
            <w:r w:rsidRPr="00540BBE">
              <w:rPr>
                <w:rFonts w:ascii="Arial" w:hAnsi="Arial" w:cs="Arial"/>
                <w:bCs/>
                <w:sz w:val="16"/>
                <w:szCs w:val="16"/>
              </w:rPr>
              <w:t>X</w:t>
            </w:r>
          </w:p>
        </w:tc>
        <w:tc>
          <w:tcPr>
            <w:tcW w:w="576" w:type="dxa"/>
            <w:vAlign w:val="center"/>
          </w:tcPr>
          <w:p w:rsidR="00C6188E" w:rsidRPr="00B01E1F" w:rsidRDefault="00C6188E" w:rsidP="00C6188E">
            <w:pPr>
              <w:jc w:val="center"/>
              <w:rPr>
                <w:rFonts w:ascii="Arial" w:hAnsi="Arial" w:cs="Arial"/>
                <w:bCs/>
                <w:sz w:val="16"/>
                <w:szCs w:val="16"/>
              </w:rPr>
            </w:pPr>
            <w:r w:rsidRPr="00B01E1F">
              <w:rPr>
                <w:rFonts w:ascii="Arial" w:hAnsi="Arial" w:cs="Arial"/>
                <w:bCs/>
                <w:sz w:val="16"/>
                <w:szCs w:val="16"/>
              </w:rPr>
              <w:t>X</w:t>
            </w:r>
          </w:p>
        </w:tc>
        <w:tc>
          <w:tcPr>
            <w:tcW w:w="678" w:type="dxa"/>
            <w:vAlign w:val="center"/>
          </w:tcPr>
          <w:p w:rsidR="00C6188E" w:rsidRPr="0090540C"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90540C"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90540C"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5F03BB"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A54E86" w:rsidRDefault="00C6188E" w:rsidP="00C6188E">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C6188E" w:rsidRPr="0090540C"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90540C"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90540C"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90540C"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90540C" w:rsidRDefault="00C6188E" w:rsidP="00C6188E">
            <w:pPr>
              <w:widowControl w:val="0"/>
              <w:spacing w:line="192" w:lineRule="auto"/>
              <w:jc w:val="center"/>
              <w:rPr>
                <w:rFonts w:ascii="Arial" w:hAnsi="Arial" w:cs="Arial"/>
                <w:b/>
                <w:sz w:val="16"/>
                <w:szCs w:val="16"/>
              </w:rPr>
            </w:pPr>
          </w:p>
        </w:tc>
      </w:tr>
      <w:tr w:rsidR="00C6188E" w:rsidRPr="005F03BB" w:rsidTr="002C78AC">
        <w:trPr>
          <w:trHeight w:hRule="exact" w:val="170"/>
          <w:jc w:val="center"/>
        </w:trPr>
        <w:tc>
          <w:tcPr>
            <w:tcW w:w="951" w:type="dxa"/>
            <w:vAlign w:val="center"/>
          </w:tcPr>
          <w:p w:rsidR="00C6188E" w:rsidRPr="00A54E86" w:rsidRDefault="00C6188E" w:rsidP="00C6188E">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C6188E" w:rsidRDefault="00C6188E" w:rsidP="00C6188E">
            <w:pPr>
              <w:jc w:val="center"/>
            </w:pPr>
            <w:r w:rsidRPr="00540BBE">
              <w:rPr>
                <w:rFonts w:ascii="Arial" w:hAnsi="Arial" w:cs="Arial"/>
                <w:bCs/>
                <w:sz w:val="16"/>
                <w:szCs w:val="16"/>
              </w:rPr>
              <w:t>X</w:t>
            </w:r>
          </w:p>
        </w:tc>
        <w:tc>
          <w:tcPr>
            <w:tcW w:w="576" w:type="dxa"/>
            <w:vAlign w:val="center"/>
          </w:tcPr>
          <w:p w:rsidR="00C6188E" w:rsidRPr="00B01E1F" w:rsidRDefault="00C6188E" w:rsidP="00C6188E">
            <w:pPr>
              <w:jc w:val="center"/>
              <w:rPr>
                <w:rFonts w:ascii="Arial" w:hAnsi="Arial" w:cs="Arial"/>
                <w:bCs/>
                <w:sz w:val="16"/>
                <w:szCs w:val="16"/>
              </w:rPr>
            </w:pPr>
            <w:r w:rsidRPr="00B01E1F">
              <w:rPr>
                <w:rFonts w:ascii="Arial" w:hAnsi="Arial" w:cs="Arial"/>
                <w:bCs/>
                <w:sz w:val="16"/>
                <w:szCs w:val="16"/>
              </w:rPr>
              <w:t>X</w:t>
            </w:r>
          </w:p>
        </w:tc>
        <w:tc>
          <w:tcPr>
            <w:tcW w:w="678" w:type="dxa"/>
            <w:vAlign w:val="center"/>
          </w:tcPr>
          <w:p w:rsidR="00C6188E" w:rsidRPr="0090540C"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90540C"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90540C"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5F03BB"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A54E86" w:rsidRDefault="00C6188E" w:rsidP="00C6188E">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C6188E" w:rsidRPr="0090540C"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90540C"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90540C"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90540C"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90540C" w:rsidRDefault="00C6188E" w:rsidP="00C6188E">
            <w:pPr>
              <w:widowControl w:val="0"/>
              <w:spacing w:line="192" w:lineRule="auto"/>
              <w:jc w:val="center"/>
              <w:rPr>
                <w:rFonts w:ascii="Arial" w:hAnsi="Arial" w:cs="Arial"/>
                <w:b/>
                <w:sz w:val="16"/>
                <w:szCs w:val="16"/>
              </w:rPr>
            </w:pPr>
          </w:p>
        </w:tc>
      </w:tr>
      <w:tr w:rsidR="00C6188E" w:rsidRPr="005F03BB" w:rsidTr="002C78AC">
        <w:trPr>
          <w:trHeight w:hRule="exact" w:val="170"/>
          <w:jc w:val="center"/>
        </w:trPr>
        <w:tc>
          <w:tcPr>
            <w:tcW w:w="951" w:type="dxa"/>
            <w:vAlign w:val="center"/>
          </w:tcPr>
          <w:p w:rsidR="00C6188E" w:rsidRPr="00A54E86" w:rsidRDefault="00C6188E" w:rsidP="00C6188E">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C6188E" w:rsidRDefault="00C6188E" w:rsidP="00C6188E">
            <w:pPr>
              <w:jc w:val="center"/>
            </w:pPr>
            <w:r w:rsidRPr="00540BBE">
              <w:rPr>
                <w:rFonts w:ascii="Arial" w:hAnsi="Arial" w:cs="Arial"/>
                <w:bCs/>
                <w:sz w:val="16"/>
                <w:szCs w:val="16"/>
              </w:rPr>
              <w:t>X</w:t>
            </w:r>
          </w:p>
        </w:tc>
        <w:tc>
          <w:tcPr>
            <w:tcW w:w="576" w:type="dxa"/>
            <w:vAlign w:val="center"/>
          </w:tcPr>
          <w:p w:rsidR="00C6188E" w:rsidRPr="00B01E1F" w:rsidRDefault="00C6188E" w:rsidP="00C6188E">
            <w:pPr>
              <w:jc w:val="center"/>
              <w:rPr>
                <w:rFonts w:ascii="Arial" w:hAnsi="Arial" w:cs="Arial"/>
                <w:bCs/>
                <w:sz w:val="16"/>
                <w:szCs w:val="16"/>
              </w:rPr>
            </w:pPr>
            <w:r w:rsidRPr="00B01E1F">
              <w:rPr>
                <w:rFonts w:ascii="Arial" w:hAnsi="Arial" w:cs="Arial"/>
                <w:bCs/>
                <w:sz w:val="16"/>
                <w:szCs w:val="16"/>
              </w:rPr>
              <w:t>X</w:t>
            </w:r>
          </w:p>
        </w:tc>
        <w:tc>
          <w:tcPr>
            <w:tcW w:w="678" w:type="dxa"/>
            <w:vAlign w:val="center"/>
          </w:tcPr>
          <w:p w:rsidR="00C6188E" w:rsidRPr="0090540C"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90540C"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90540C"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5F03BB"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A54E86" w:rsidRDefault="00C6188E" w:rsidP="00C6188E">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C6188E" w:rsidRPr="0090540C"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90540C"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90540C"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90540C"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90540C" w:rsidRDefault="00C6188E" w:rsidP="00C6188E">
            <w:pPr>
              <w:widowControl w:val="0"/>
              <w:spacing w:line="192" w:lineRule="auto"/>
              <w:jc w:val="center"/>
              <w:rPr>
                <w:rFonts w:ascii="Arial" w:hAnsi="Arial" w:cs="Arial"/>
                <w:b/>
                <w:sz w:val="16"/>
                <w:szCs w:val="16"/>
              </w:rPr>
            </w:pPr>
          </w:p>
        </w:tc>
      </w:tr>
      <w:tr w:rsidR="00C6188E" w:rsidRPr="005F03BB" w:rsidTr="002C78AC">
        <w:trPr>
          <w:trHeight w:hRule="exact" w:val="170"/>
          <w:jc w:val="center"/>
        </w:trPr>
        <w:tc>
          <w:tcPr>
            <w:tcW w:w="951" w:type="dxa"/>
            <w:vAlign w:val="center"/>
          </w:tcPr>
          <w:p w:rsidR="00C6188E" w:rsidRPr="00A54E86" w:rsidRDefault="00C6188E" w:rsidP="00C6188E">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C6188E" w:rsidRDefault="00C6188E" w:rsidP="00C6188E">
            <w:pPr>
              <w:jc w:val="center"/>
            </w:pPr>
            <w:r w:rsidRPr="00540BBE">
              <w:rPr>
                <w:rFonts w:ascii="Arial" w:hAnsi="Arial" w:cs="Arial"/>
                <w:bCs/>
                <w:sz w:val="16"/>
                <w:szCs w:val="16"/>
              </w:rPr>
              <w:t>X</w:t>
            </w:r>
          </w:p>
        </w:tc>
        <w:tc>
          <w:tcPr>
            <w:tcW w:w="576" w:type="dxa"/>
            <w:vAlign w:val="center"/>
          </w:tcPr>
          <w:p w:rsidR="00C6188E" w:rsidRPr="00B01E1F" w:rsidRDefault="00C6188E" w:rsidP="00C6188E">
            <w:pPr>
              <w:jc w:val="center"/>
              <w:rPr>
                <w:rFonts w:ascii="Arial" w:hAnsi="Arial" w:cs="Arial"/>
                <w:bCs/>
                <w:sz w:val="16"/>
                <w:szCs w:val="16"/>
              </w:rPr>
            </w:pPr>
            <w:r>
              <w:rPr>
                <w:rFonts w:ascii="Arial" w:hAnsi="Arial" w:cs="Arial"/>
                <w:bCs/>
                <w:sz w:val="16"/>
                <w:szCs w:val="16"/>
              </w:rPr>
              <w:t>X</w:t>
            </w:r>
          </w:p>
        </w:tc>
        <w:tc>
          <w:tcPr>
            <w:tcW w:w="678" w:type="dxa"/>
            <w:vAlign w:val="center"/>
          </w:tcPr>
          <w:p w:rsidR="00C6188E" w:rsidRPr="0090540C"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90540C"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90540C"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5F03BB"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A54E86" w:rsidRDefault="00C6188E" w:rsidP="00C6188E">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C6188E" w:rsidRPr="0090540C"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90540C"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90540C"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90540C"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90540C" w:rsidRDefault="00C6188E" w:rsidP="00C6188E">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2C78AC" w:rsidRDefault="002C78AC" w:rsidP="002C78AC">
            <w:pPr>
              <w:jc w:val="center"/>
            </w:pPr>
            <w:r w:rsidRPr="00540BBE">
              <w:rPr>
                <w:rFonts w:ascii="Arial" w:hAnsi="Arial" w:cs="Arial"/>
                <w:bCs/>
                <w:sz w:val="16"/>
                <w:szCs w:val="16"/>
              </w:rPr>
              <w:t>X</w:t>
            </w:r>
          </w:p>
        </w:tc>
        <w:tc>
          <w:tcPr>
            <w:tcW w:w="57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2C78AC" w:rsidRDefault="002C78AC" w:rsidP="002C78AC">
            <w:pPr>
              <w:jc w:val="center"/>
            </w:pPr>
            <w:r w:rsidRPr="00540BBE">
              <w:rPr>
                <w:rFonts w:ascii="Arial" w:hAnsi="Arial" w:cs="Arial"/>
                <w:bCs/>
                <w:sz w:val="16"/>
                <w:szCs w:val="16"/>
              </w:rPr>
              <w:t>X</w:t>
            </w:r>
          </w:p>
        </w:tc>
        <w:tc>
          <w:tcPr>
            <w:tcW w:w="57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2C78AC" w:rsidRDefault="002C78AC" w:rsidP="002C78AC">
            <w:pPr>
              <w:jc w:val="center"/>
            </w:pPr>
            <w:r w:rsidRPr="00540BBE">
              <w:rPr>
                <w:rFonts w:ascii="Arial" w:hAnsi="Arial" w:cs="Arial"/>
                <w:bCs/>
                <w:sz w:val="16"/>
                <w:szCs w:val="16"/>
              </w:rPr>
              <w:t>X</w:t>
            </w:r>
          </w:p>
        </w:tc>
        <w:tc>
          <w:tcPr>
            <w:tcW w:w="57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2C78AC" w:rsidRDefault="002C78AC" w:rsidP="002C78AC">
            <w:pPr>
              <w:jc w:val="center"/>
            </w:pPr>
            <w:r w:rsidRPr="00540BBE">
              <w:rPr>
                <w:rFonts w:ascii="Arial" w:hAnsi="Arial" w:cs="Arial"/>
                <w:bCs/>
                <w:sz w:val="16"/>
                <w:szCs w:val="16"/>
              </w:rPr>
              <w:t>X</w:t>
            </w:r>
          </w:p>
        </w:tc>
        <w:tc>
          <w:tcPr>
            <w:tcW w:w="57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2C78AC" w:rsidRDefault="002C78AC" w:rsidP="002C78AC">
            <w:pPr>
              <w:jc w:val="center"/>
            </w:pPr>
            <w:r w:rsidRPr="00540BBE">
              <w:rPr>
                <w:rFonts w:ascii="Arial" w:hAnsi="Arial" w:cs="Arial"/>
                <w:bCs/>
                <w:sz w:val="16"/>
                <w:szCs w:val="16"/>
              </w:rPr>
              <w:t>X</w:t>
            </w:r>
          </w:p>
        </w:tc>
        <w:tc>
          <w:tcPr>
            <w:tcW w:w="57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2C78AC" w:rsidRDefault="002C78AC" w:rsidP="002C78AC">
            <w:pPr>
              <w:jc w:val="center"/>
            </w:pPr>
            <w:r w:rsidRPr="00540BBE">
              <w:rPr>
                <w:rFonts w:ascii="Arial" w:hAnsi="Arial" w:cs="Arial"/>
                <w:bCs/>
                <w:sz w:val="16"/>
                <w:szCs w:val="16"/>
              </w:rPr>
              <w:t>X</w:t>
            </w:r>
          </w:p>
        </w:tc>
        <w:tc>
          <w:tcPr>
            <w:tcW w:w="57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2C78AC" w:rsidRDefault="002C78AC" w:rsidP="002C78AC">
            <w:pPr>
              <w:jc w:val="center"/>
            </w:pPr>
          </w:p>
        </w:tc>
        <w:tc>
          <w:tcPr>
            <w:tcW w:w="57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2C78AC" w:rsidRDefault="002C78AC" w:rsidP="002C78AC">
            <w:pPr>
              <w:jc w:val="center"/>
            </w:pPr>
          </w:p>
        </w:tc>
        <w:tc>
          <w:tcPr>
            <w:tcW w:w="57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680269"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09789851" w:history="1">
        <w:r w:rsidR="00680269" w:rsidRPr="005C0702">
          <w:rPr>
            <w:rStyle w:val="Hyperlink"/>
            <w:rFonts w:asciiTheme="minorBidi" w:hAnsiTheme="minorBidi"/>
          </w:rPr>
          <w:t>1.0</w:t>
        </w:r>
        <w:r w:rsidR="00680269">
          <w:rPr>
            <w:rFonts w:asciiTheme="minorHAnsi" w:eastAsiaTheme="minorEastAsia" w:hAnsiTheme="minorHAnsi" w:cstheme="minorBidi"/>
            <w:b w:val="0"/>
            <w:bCs w:val="0"/>
            <w:caps w:val="0"/>
            <w:kern w:val="0"/>
            <w:sz w:val="22"/>
            <w:szCs w:val="22"/>
          </w:rPr>
          <w:tab/>
        </w:r>
        <w:r w:rsidR="00680269" w:rsidRPr="005C0702">
          <w:rPr>
            <w:rStyle w:val="Hyperlink"/>
          </w:rPr>
          <w:t>INTRODUCTION</w:t>
        </w:r>
        <w:r w:rsidR="00680269">
          <w:rPr>
            <w:webHidden/>
          </w:rPr>
          <w:tab/>
        </w:r>
        <w:r w:rsidR="00680269">
          <w:rPr>
            <w:webHidden/>
          </w:rPr>
          <w:fldChar w:fldCharType="begin"/>
        </w:r>
        <w:r w:rsidR="00680269">
          <w:rPr>
            <w:webHidden/>
          </w:rPr>
          <w:instrText xml:space="preserve"> PAGEREF _Toc109789851 \h </w:instrText>
        </w:r>
        <w:r w:rsidR="00680269">
          <w:rPr>
            <w:webHidden/>
          </w:rPr>
        </w:r>
        <w:r w:rsidR="00680269">
          <w:rPr>
            <w:webHidden/>
          </w:rPr>
          <w:fldChar w:fldCharType="separate"/>
        </w:r>
        <w:r w:rsidR="00680269">
          <w:rPr>
            <w:webHidden/>
          </w:rPr>
          <w:t>4</w:t>
        </w:r>
        <w:r w:rsidR="00680269">
          <w:rPr>
            <w:webHidden/>
          </w:rPr>
          <w:fldChar w:fldCharType="end"/>
        </w:r>
      </w:hyperlink>
    </w:p>
    <w:p w:rsidR="00680269" w:rsidRDefault="00157FB1">
      <w:pPr>
        <w:pStyle w:val="TOC1"/>
        <w:rPr>
          <w:rFonts w:asciiTheme="minorHAnsi" w:eastAsiaTheme="minorEastAsia" w:hAnsiTheme="minorHAnsi" w:cstheme="minorBidi"/>
          <w:b w:val="0"/>
          <w:bCs w:val="0"/>
          <w:caps w:val="0"/>
          <w:kern w:val="0"/>
          <w:sz w:val="22"/>
          <w:szCs w:val="22"/>
        </w:rPr>
      </w:pPr>
      <w:hyperlink w:anchor="_Toc109789852" w:history="1">
        <w:r w:rsidR="00680269" w:rsidRPr="005C0702">
          <w:rPr>
            <w:rStyle w:val="Hyperlink"/>
            <w:rFonts w:asciiTheme="minorBidi" w:hAnsiTheme="minorBidi"/>
          </w:rPr>
          <w:t>2.0</w:t>
        </w:r>
        <w:r w:rsidR="00680269">
          <w:rPr>
            <w:rFonts w:asciiTheme="minorHAnsi" w:eastAsiaTheme="minorEastAsia" w:hAnsiTheme="minorHAnsi" w:cstheme="minorBidi"/>
            <w:b w:val="0"/>
            <w:bCs w:val="0"/>
            <w:caps w:val="0"/>
            <w:kern w:val="0"/>
            <w:sz w:val="22"/>
            <w:szCs w:val="22"/>
          </w:rPr>
          <w:tab/>
        </w:r>
        <w:r w:rsidR="00680269" w:rsidRPr="005C0702">
          <w:rPr>
            <w:rStyle w:val="Hyperlink"/>
          </w:rPr>
          <w:t>Scope</w:t>
        </w:r>
        <w:r w:rsidR="00680269">
          <w:rPr>
            <w:webHidden/>
          </w:rPr>
          <w:tab/>
        </w:r>
        <w:r w:rsidR="00680269">
          <w:rPr>
            <w:webHidden/>
          </w:rPr>
          <w:fldChar w:fldCharType="begin"/>
        </w:r>
        <w:r w:rsidR="00680269">
          <w:rPr>
            <w:webHidden/>
          </w:rPr>
          <w:instrText xml:space="preserve"> PAGEREF _Toc109789852 \h </w:instrText>
        </w:r>
        <w:r w:rsidR="00680269">
          <w:rPr>
            <w:webHidden/>
          </w:rPr>
        </w:r>
        <w:r w:rsidR="00680269">
          <w:rPr>
            <w:webHidden/>
          </w:rPr>
          <w:fldChar w:fldCharType="separate"/>
        </w:r>
        <w:r w:rsidR="00680269">
          <w:rPr>
            <w:webHidden/>
          </w:rPr>
          <w:t>5</w:t>
        </w:r>
        <w:r w:rsidR="00680269">
          <w:rPr>
            <w:webHidden/>
          </w:rPr>
          <w:fldChar w:fldCharType="end"/>
        </w:r>
      </w:hyperlink>
    </w:p>
    <w:p w:rsidR="00680269" w:rsidRDefault="00157FB1">
      <w:pPr>
        <w:pStyle w:val="TOC1"/>
        <w:rPr>
          <w:rFonts w:asciiTheme="minorHAnsi" w:eastAsiaTheme="minorEastAsia" w:hAnsiTheme="minorHAnsi" w:cstheme="minorBidi"/>
          <w:b w:val="0"/>
          <w:bCs w:val="0"/>
          <w:caps w:val="0"/>
          <w:kern w:val="0"/>
          <w:sz w:val="22"/>
          <w:szCs w:val="22"/>
        </w:rPr>
      </w:pPr>
      <w:hyperlink w:anchor="_Toc109789853" w:history="1">
        <w:r w:rsidR="00680269" w:rsidRPr="005C0702">
          <w:rPr>
            <w:rStyle w:val="Hyperlink"/>
            <w:rFonts w:asciiTheme="minorBidi" w:hAnsiTheme="minorBidi"/>
          </w:rPr>
          <w:t>3.0</w:t>
        </w:r>
        <w:r w:rsidR="00680269">
          <w:rPr>
            <w:rFonts w:asciiTheme="minorHAnsi" w:eastAsiaTheme="minorEastAsia" w:hAnsiTheme="minorHAnsi" w:cstheme="minorBidi"/>
            <w:b w:val="0"/>
            <w:bCs w:val="0"/>
            <w:caps w:val="0"/>
            <w:kern w:val="0"/>
            <w:sz w:val="22"/>
            <w:szCs w:val="22"/>
          </w:rPr>
          <w:tab/>
        </w:r>
        <w:r w:rsidR="00680269" w:rsidRPr="005C0702">
          <w:rPr>
            <w:rStyle w:val="Hyperlink"/>
          </w:rPr>
          <w:t>NORMATIVE REFERENCES</w:t>
        </w:r>
        <w:r w:rsidR="00680269">
          <w:rPr>
            <w:webHidden/>
          </w:rPr>
          <w:tab/>
        </w:r>
        <w:r w:rsidR="00680269">
          <w:rPr>
            <w:webHidden/>
          </w:rPr>
          <w:fldChar w:fldCharType="begin"/>
        </w:r>
        <w:r w:rsidR="00680269">
          <w:rPr>
            <w:webHidden/>
          </w:rPr>
          <w:instrText xml:space="preserve"> PAGEREF _Toc109789853 \h </w:instrText>
        </w:r>
        <w:r w:rsidR="00680269">
          <w:rPr>
            <w:webHidden/>
          </w:rPr>
        </w:r>
        <w:r w:rsidR="00680269">
          <w:rPr>
            <w:webHidden/>
          </w:rPr>
          <w:fldChar w:fldCharType="separate"/>
        </w:r>
        <w:r w:rsidR="00680269">
          <w:rPr>
            <w:webHidden/>
          </w:rPr>
          <w:t>5</w:t>
        </w:r>
        <w:r w:rsidR="00680269">
          <w:rPr>
            <w:webHidden/>
          </w:rPr>
          <w:fldChar w:fldCharType="end"/>
        </w:r>
      </w:hyperlink>
    </w:p>
    <w:p w:rsidR="00680269" w:rsidRDefault="00157FB1">
      <w:pPr>
        <w:pStyle w:val="TOC2"/>
        <w:rPr>
          <w:rFonts w:asciiTheme="minorHAnsi" w:eastAsiaTheme="minorEastAsia" w:hAnsiTheme="minorHAnsi" w:cstheme="minorBidi"/>
          <w:smallCaps w:val="0"/>
          <w:noProof/>
          <w:sz w:val="22"/>
          <w:szCs w:val="22"/>
        </w:rPr>
      </w:pPr>
      <w:hyperlink w:anchor="_Toc109789854" w:history="1">
        <w:r w:rsidR="00680269" w:rsidRPr="005C0702">
          <w:rPr>
            <w:rStyle w:val="Hyperlink"/>
            <w:noProof/>
          </w:rPr>
          <w:t>3.1</w:t>
        </w:r>
        <w:r w:rsidR="00680269">
          <w:rPr>
            <w:rFonts w:asciiTheme="minorHAnsi" w:eastAsiaTheme="minorEastAsia" w:hAnsiTheme="minorHAnsi" w:cstheme="minorBidi"/>
            <w:smallCaps w:val="0"/>
            <w:noProof/>
            <w:sz w:val="22"/>
            <w:szCs w:val="22"/>
          </w:rPr>
          <w:tab/>
        </w:r>
        <w:r w:rsidR="00680269" w:rsidRPr="005C0702">
          <w:rPr>
            <w:rStyle w:val="Hyperlink"/>
            <w:noProof/>
          </w:rPr>
          <w:t>Environmental Data</w:t>
        </w:r>
        <w:r w:rsidR="00680269">
          <w:rPr>
            <w:noProof/>
            <w:webHidden/>
          </w:rPr>
          <w:tab/>
        </w:r>
        <w:r w:rsidR="00680269">
          <w:rPr>
            <w:noProof/>
            <w:webHidden/>
          </w:rPr>
          <w:fldChar w:fldCharType="begin"/>
        </w:r>
        <w:r w:rsidR="00680269">
          <w:rPr>
            <w:noProof/>
            <w:webHidden/>
          </w:rPr>
          <w:instrText xml:space="preserve"> PAGEREF _Toc109789854 \h </w:instrText>
        </w:r>
        <w:r w:rsidR="00680269">
          <w:rPr>
            <w:noProof/>
            <w:webHidden/>
          </w:rPr>
        </w:r>
        <w:r w:rsidR="00680269">
          <w:rPr>
            <w:noProof/>
            <w:webHidden/>
          </w:rPr>
          <w:fldChar w:fldCharType="separate"/>
        </w:r>
        <w:r w:rsidR="00680269">
          <w:rPr>
            <w:noProof/>
            <w:webHidden/>
          </w:rPr>
          <w:t>5</w:t>
        </w:r>
        <w:r w:rsidR="00680269">
          <w:rPr>
            <w:noProof/>
            <w:webHidden/>
          </w:rPr>
          <w:fldChar w:fldCharType="end"/>
        </w:r>
      </w:hyperlink>
    </w:p>
    <w:p w:rsidR="00680269" w:rsidRDefault="00157FB1">
      <w:pPr>
        <w:pStyle w:val="TOC2"/>
        <w:rPr>
          <w:rFonts w:asciiTheme="minorHAnsi" w:eastAsiaTheme="minorEastAsia" w:hAnsiTheme="minorHAnsi" w:cstheme="minorBidi"/>
          <w:smallCaps w:val="0"/>
          <w:noProof/>
          <w:sz w:val="22"/>
          <w:szCs w:val="22"/>
        </w:rPr>
      </w:pPr>
      <w:hyperlink w:anchor="_Toc109789855" w:history="1">
        <w:r w:rsidR="00680269" w:rsidRPr="005C0702">
          <w:rPr>
            <w:rStyle w:val="Hyperlink"/>
            <w:noProof/>
          </w:rPr>
          <w:t>3.2</w:t>
        </w:r>
        <w:r w:rsidR="00680269">
          <w:rPr>
            <w:rFonts w:asciiTheme="minorHAnsi" w:eastAsiaTheme="minorEastAsia" w:hAnsiTheme="minorHAnsi" w:cstheme="minorBidi"/>
            <w:smallCaps w:val="0"/>
            <w:noProof/>
            <w:sz w:val="22"/>
            <w:szCs w:val="22"/>
          </w:rPr>
          <w:tab/>
        </w:r>
        <w:r w:rsidR="00680269" w:rsidRPr="005C0702">
          <w:rPr>
            <w:rStyle w:val="Hyperlink"/>
            <w:noProof/>
          </w:rPr>
          <w:t>Order of Precedence</w:t>
        </w:r>
        <w:r w:rsidR="00680269">
          <w:rPr>
            <w:noProof/>
            <w:webHidden/>
          </w:rPr>
          <w:tab/>
        </w:r>
        <w:r w:rsidR="00680269">
          <w:rPr>
            <w:noProof/>
            <w:webHidden/>
          </w:rPr>
          <w:fldChar w:fldCharType="begin"/>
        </w:r>
        <w:r w:rsidR="00680269">
          <w:rPr>
            <w:noProof/>
            <w:webHidden/>
          </w:rPr>
          <w:instrText xml:space="preserve"> PAGEREF _Toc109789855 \h </w:instrText>
        </w:r>
        <w:r w:rsidR="00680269">
          <w:rPr>
            <w:noProof/>
            <w:webHidden/>
          </w:rPr>
        </w:r>
        <w:r w:rsidR="00680269">
          <w:rPr>
            <w:noProof/>
            <w:webHidden/>
          </w:rPr>
          <w:fldChar w:fldCharType="separate"/>
        </w:r>
        <w:r w:rsidR="00680269">
          <w:rPr>
            <w:noProof/>
            <w:webHidden/>
          </w:rPr>
          <w:t>5</w:t>
        </w:r>
        <w:r w:rsidR="00680269">
          <w:rPr>
            <w:noProof/>
            <w:webHidden/>
          </w:rPr>
          <w:fldChar w:fldCharType="end"/>
        </w:r>
      </w:hyperlink>
    </w:p>
    <w:p w:rsidR="00680269" w:rsidRDefault="00157FB1">
      <w:pPr>
        <w:pStyle w:val="TOC1"/>
        <w:rPr>
          <w:rFonts w:asciiTheme="minorHAnsi" w:eastAsiaTheme="minorEastAsia" w:hAnsiTheme="minorHAnsi" w:cstheme="minorBidi"/>
          <w:b w:val="0"/>
          <w:bCs w:val="0"/>
          <w:caps w:val="0"/>
          <w:kern w:val="0"/>
          <w:sz w:val="22"/>
          <w:szCs w:val="22"/>
        </w:rPr>
      </w:pPr>
      <w:hyperlink w:anchor="_Toc109789856" w:history="1">
        <w:r w:rsidR="00680269" w:rsidRPr="005C0702">
          <w:rPr>
            <w:rStyle w:val="Hyperlink"/>
            <w:rFonts w:asciiTheme="minorBidi" w:hAnsiTheme="minorBidi"/>
          </w:rPr>
          <w:t>4.0</w:t>
        </w:r>
        <w:r w:rsidR="00680269">
          <w:rPr>
            <w:rFonts w:asciiTheme="minorHAnsi" w:eastAsiaTheme="minorEastAsia" w:hAnsiTheme="minorHAnsi" w:cstheme="minorBidi"/>
            <w:b w:val="0"/>
            <w:bCs w:val="0"/>
            <w:caps w:val="0"/>
            <w:kern w:val="0"/>
            <w:sz w:val="22"/>
            <w:szCs w:val="22"/>
          </w:rPr>
          <w:tab/>
        </w:r>
        <w:r w:rsidR="00680269" w:rsidRPr="005C0702">
          <w:rPr>
            <w:rStyle w:val="Hyperlink"/>
          </w:rPr>
          <w:t>SUBJECT OF THE SUPPLY</w:t>
        </w:r>
        <w:r w:rsidR="00680269">
          <w:rPr>
            <w:webHidden/>
          </w:rPr>
          <w:tab/>
        </w:r>
        <w:r w:rsidR="00680269">
          <w:rPr>
            <w:webHidden/>
          </w:rPr>
          <w:fldChar w:fldCharType="begin"/>
        </w:r>
        <w:r w:rsidR="00680269">
          <w:rPr>
            <w:webHidden/>
          </w:rPr>
          <w:instrText xml:space="preserve"> PAGEREF _Toc109789856 \h </w:instrText>
        </w:r>
        <w:r w:rsidR="00680269">
          <w:rPr>
            <w:webHidden/>
          </w:rPr>
        </w:r>
        <w:r w:rsidR="00680269">
          <w:rPr>
            <w:webHidden/>
          </w:rPr>
          <w:fldChar w:fldCharType="separate"/>
        </w:r>
        <w:r w:rsidR="00680269">
          <w:rPr>
            <w:webHidden/>
          </w:rPr>
          <w:t>5</w:t>
        </w:r>
        <w:r w:rsidR="00680269">
          <w:rPr>
            <w:webHidden/>
          </w:rPr>
          <w:fldChar w:fldCharType="end"/>
        </w:r>
      </w:hyperlink>
    </w:p>
    <w:p w:rsidR="00680269" w:rsidRDefault="00157FB1">
      <w:pPr>
        <w:pStyle w:val="TOC1"/>
        <w:rPr>
          <w:rFonts w:asciiTheme="minorHAnsi" w:eastAsiaTheme="minorEastAsia" w:hAnsiTheme="minorHAnsi" w:cstheme="minorBidi"/>
          <w:b w:val="0"/>
          <w:bCs w:val="0"/>
          <w:caps w:val="0"/>
          <w:kern w:val="0"/>
          <w:sz w:val="22"/>
          <w:szCs w:val="22"/>
        </w:rPr>
      </w:pPr>
      <w:hyperlink w:anchor="_Toc109789857" w:history="1">
        <w:r w:rsidR="00680269" w:rsidRPr="005C0702">
          <w:rPr>
            <w:rStyle w:val="Hyperlink"/>
            <w:rFonts w:asciiTheme="minorBidi" w:hAnsiTheme="minorBidi"/>
          </w:rPr>
          <w:t>5.0</w:t>
        </w:r>
        <w:r w:rsidR="00680269">
          <w:rPr>
            <w:rFonts w:asciiTheme="minorHAnsi" w:eastAsiaTheme="minorEastAsia" w:hAnsiTheme="minorHAnsi" w:cstheme="minorBidi"/>
            <w:b w:val="0"/>
            <w:bCs w:val="0"/>
            <w:caps w:val="0"/>
            <w:kern w:val="0"/>
            <w:sz w:val="22"/>
            <w:szCs w:val="22"/>
          </w:rPr>
          <w:tab/>
        </w:r>
        <w:r w:rsidR="00680269" w:rsidRPr="005C0702">
          <w:rPr>
            <w:rStyle w:val="Hyperlink"/>
          </w:rPr>
          <w:t>LIMITS OF SUPPLY</w:t>
        </w:r>
        <w:r w:rsidR="00680269">
          <w:rPr>
            <w:webHidden/>
          </w:rPr>
          <w:tab/>
        </w:r>
        <w:r w:rsidR="00680269">
          <w:rPr>
            <w:webHidden/>
          </w:rPr>
          <w:fldChar w:fldCharType="begin"/>
        </w:r>
        <w:r w:rsidR="00680269">
          <w:rPr>
            <w:webHidden/>
          </w:rPr>
          <w:instrText xml:space="preserve"> PAGEREF _Toc109789857 \h </w:instrText>
        </w:r>
        <w:r w:rsidR="00680269">
          <w:rPr>
            <w:webHidden/>
          </w:rPr>
        </w:r>
        <w:r w:rsidR="00680269">
          <w:rPr>
            <w:webHidden/>
          </w:rPr>
          <w:fldChar w:fldCharType="separate"/>
        </w:r>
        <w:r w:rsidR="00680269">
          <w:rPr>
            <w:webHidden/>
          </w:rPr>
          <w:t>6</w:t>
        </w:r>
        <w:r w:rsidR="00680269">
          <w:rPr>
            <w:webHidden/>
          </w:rPr>
          <w:fldChar w:fldCharType="end"/>
        </w:r>
      </w:hyperlink>
    </w:p>
    <w:p w:rsidR="00680269" w:rsidRDefault="00157FB1">
      <w:pPr>
        <w:pStyle w:val="TOC2"/>
        <w:rPr>
          <w:rFonts w:asciiTheme="minorHAnsi" w:eastAsiaTheme="minorEastAsia" w:hAnsiTheme="minorHAnsi" w:cstheme="minorBidi"/>
          <w:smallCaps w:val="0"/>
          <w:noProof/>
          <w:sz w:val="22"/>
          <w:szCs w:val="22"/>
        </w:rPr>
      </w:pPr>
      <w:hyperlink w:anchor="_Toc109789858" w:history="1">
        <w:r w:rsidR="00680269" w:rsidRPr="005C0702">
          <w:rPr>
            <w:rStyle w:val="Hyperlink"/>
            <w:noProof/>
          </w:rPr>
          <w:t>5.1</w:t>
        </w:r>
        <w:r w:rsidR="00680269">
          <w:rPr>
            <w:rFonts w:asciiTheme="minorHAnsi" w:eastAsiaTheme="minorEastAsia" w:hAnsiTheme="minorHAnsi" w:cstheme="minorBidi"/>
            <w:smallCaps w:val="0"/>
            <w:noProof/>
            <w:sz w:val="22"/>
            <w:szCs w:val="22"/>
          </w:rPr>
          <w:tab/>
        </w:r>
        <w:r w:rsidR="00680269" w:rsidRPr="005C0702">
          <w:rPr>
            <w:rStyle w:val="Hyperlink"/>
            <w:noProof/>
          </w:rPr>
          <w:t>Scope of Supply</w:t>
        </w:r>
        <w:r w:rsidR="00680269">
          <w:rPr>
            <w:noProof/>
            <w:webHidden/>
          </w:rPr>
          <w:tab/>
        </w:r>
        <w:r w:rsidR="00680269">
          <w:rPr>
            <w:noProof/>
            <w:webHidden/>
          </w:rPr>
          <w:fldChar w:fldCharType="begin"/>
        </w:r>
        <w:r w:rsidR="00680269">
          <w:rPr>
            <w:noProof/>
            <w:webHidden/>
          </w:rPr>
          <w:instrText xml:space="preserve"> PAGEREF _Toc109789858 \h </w:instrText>
        </w:r>
        <w:r w:rsidR="00680269">
          <w:rPr>
            <w:noProof/>
            <w:webHidden/>
          </w:rPr>
        </w:r>
        <w:r w:rsidR="00680269">
          <w:rPr>
            <w:noProof/>
            <w:webHidden/>
          </w:rPr>
          <w:fldChar w:fldCharType="separate"/>
        </w:r>
        <w:r w:rsidR="00680269">
          <w:rPr>
            <w:noProof/>
            <w:webHidden/>
          </w:rPr>
          <w:t>6</w:t>
        </w:r>
        <w:r w:rsidR="00680269">
          <w:rPr>
            <w:noProof/>
            <w:webHidden/>
          </w:rPr>
          <w:fldChar w:fldCharType="end"/>
        </w:r>
      </w:hyperlink>
    </w:p>
    <w:p w:rsidR="00680269" w:rsidRDefault="00157FB1">
      <w:pPr>
        <w:pStyle w:val="TOC3"/>
        <w:tabs>
          <w:tab w:val="left" w:pos="1200"/>
          <w:tab w:val="right" w:leader="dot" w:pos="10195"/>
        </w:tabs>
        <w:bidi w:val="0"/>
        <w:rPr>
          <w:rFonts w:eastAsiaTheme="minorEastAsia" w:cstheme="minorBidi"/>
          <w:i w:val="0"/>
          <w:iCs w:val="0"/>
          <w:noProof/>
          <w:sz w:val="22"/>
          <w:szCs w:val="22"/>
          <w:lang w:eastAsia="en-US"/>
        </w:rPr>
      </w:pPr>
      <w:hyperlink w:anchor="_Toc109789859" w:history="1">
        <w:r w:rsidR="00680269" w:rsidRPr="005C0702">
          <w:rPr>
            <w:rStyle w:val="Hyperlink"/>
            <w:noProof/>
          </w:rPr>
          <w:t>5.1.1</w:t>
        </w:r>
        <w:r w:rsidR="00680269">
          <w:rPr>
            <w:rFonts w:eastAsiaTheme="minorEastAsia" w:cstheme="minorBidi"/>
            <w:i w:val="0"/>
            <w:iCs w:val="0"/>
            <w:noProof/>
            <w:sz w:val="22"/>
            <w:szCs w:val="22"/>
            <w:lang w:eastAsia="en-US"/>
          </w:rPr>
          <w:tab/>
        </w:r>
        <w:r w:rsidR="00680269" w:rsidRPr="005C0702">
          <w:rPr>
            <w:rStyle w:val="Hyperlink"/>
            <w:noProof/>
          </w:rPr>
          <w:t>Main Description</w:t>
        </w:r>
        <w:r w:rsidR="00680269">
          <w:rPr>
            <w:noProof/>
            <w:webHidden/>
          </w:rPr>
          <w:tab/>
        </w:r>
        <w:r w:rsidR="00680269">
          <w:rPr>
            <w:noProof/>
            <w:webHidden/>
          </w:rPr>
          <w:fldChar w:fldCharType="begin"/>
        </w:r>
        <w:r w:rsidR="00680269">
          <w:rPr>
            <w:noProof/>
            <w:webHidden/>
          </w:rPr>
          <w:instrText xml:space="preserve"> PAGEREF _Toc109789859 \h </w:instrText>
        </w:r>
        <w:r w:rsidR="00680269">
          <w:rPr>
            <w:noProof/>
            <w:webHidden/>
          </w:rPr>
        </w:r>
        <w:r w:rsidR="00680269">
          <w:rPr>
            <w:noProof/>
            <w:webHidden/>
          </w:rPr>
          <w:fldChar w:fldCharType="separate"/>
        </w:r>
        <w:r w:rsidR="00680269">
          <w:rPr>
            <w:noProof/>
            <w:webHidden/>
          </w:rPr>
          <w:t>6</w:t>
        </w:r>
        <w:r w:rsidR="00680269">
          <w:rPr>
            <w:noProof/>
            <w:webHidden/>
          </w:rPr>
          <w:fldChar w:fldCharType="end"/>
        </w:r>
      </w:hyperlink>
    </w:p>
    <w:p w:rsidR="00680269" w:rsidRDefault="00157FB1">
      <w:pPr>
        <w:pStyle w:val="TOC2"/>
        <w:rPr>
          <w:rFonts w:asciiTheme="minorHAnsi" w:eastAsiaTheme="minorEastAsia" w:hAnsiTheme="minorHAnsi" w:cstheme="minorBidi"/>
          <w:smallCaps w:val="0"/>
          <w:noProof/>
          <w:sz w:val="22"/>
          <w:szCs w:val="22"/>
        </w:rPr>
      </w:pPr>
      <w:hyperlink w:anchor="_Toc109789860" w:history="1">
        <w:r w:rsidR="00680269" w:rsidRPr="005C0702">
          <w:rPr>
            <w:rStyle w:val="Hyperlink"/>
            <w:noProof/>
            <w:highlight w:val="lightGray"/>
          </w:rPr>
          <w:t>5.2</w:t>
        </w:r>
        <w:r w:rsidR="00680269">
          <w:rPr>
            <w:rFonts w:asciiTheme="minorHAnsi" w:eastAsiaTheme="minorEastAsia" w:hAnsiTheme="minorHAnsi" w:cstheme="minorBidi"/>
            <w:smallCaps w:val="0"/>
            <w:noProof/>
            <w:sz w:val="22"/>
            <w:szCs w:val="22"/>
          </w:rPr>
          <w:tab/>
        </w:r>
        <w:r w:rsidR="00680269" w:rsidRPr="005C0702">
          <w:rPr>
            <w:rStyle w:val="Hyperlink"/>
            <w:noProof/>
            <w:highlight w:val="lightGray"/>
          </w:rPr>
          <w:t>Spare parts</w:t>
        </w:r>
        <w:r w:rsidR="00680269">
          <w:rPr>
            <w:noProof/>
            <w:webHidden/>
          </w:rPr>
          <w:tab/>
        </w:r>
        <w:r w:rsidR="00680269">
          <w:rPr>
            <w:noProof/>
            <w:webHidden/>
          </w:rPr>
          <w:fldChar w:fldCharType="begin"/>
        </w:r>
        <w:r w:rsidR="00680269">
          <w:rPr>
            <w:noProof/>
            <w:webHidden/>
          </w:rPr>
          <w:instrText xml:space="preserve"> PAGEREF _Toc109789860 \h </w:instrText>
        </w:r>
        <w:r w:rsidR="00680269">
          <w:rPr>
            <w:noProof/>
            <w:webHidden/>
          </w:rPr>
        </w:r>
        <w:r w:rsidR="00680269">
          <w:rPr>
            <w:noProof/>
            <w:webHidden/>
          </w:rPr>
          <w:fldChar w:fldCharType="separate"/>
        </w:r>
        <w:r w:rsidR="00680269">
          <w:rPr>
            <w:noProof/>
            <w:webHidden/>
          </w:rPr>
          <w:t>7</w:t>
        </w:r>
        <w:r w:rsidR="00680269">
          <w:rPr>
            <w:noProof/>
            <w:webHidden/>
          </w:rPr>
          <w:fldChar w:fldCharType="end"/>
        </w:r>
      </w:hyperlink>
    </w:p>
    <w:p w:rsidR="00680269" w:rsidRDefault="00157FB1">
      <w:pPr>
        <w:pStyle w:val="TOC2"/>
        <w:rPr>
          <w:rFonts w:asciiTheme="minorHAnsi" w:eastAsiaTheme="minorEastAsia" w:hAnsiTheme="minorHAnsi" w:cstheme="minorBidi"/>
          <w:smallCaps w:val="0"/>
          <w:noProof/>
          <w:sz w:val="22"/>
          <w:szCs w:val="22"/>
        </w:rPr>
      </w:pPr>
      <w:hyperlink w:anchor="_Toc109789861" w:history="1">
        <w:r w:rsidR="00680269" w:rsidRPr="005C0702">
          <w:rPr>
            <w:rStyle w:val="Hyperlink"/>
            <w:noProof/>
          </w:rPr>
          <w:t>5.3</w:t>
        </w:r>
        <w:r w:rsidR="00680269">
          <w:rPr>
            <w:rFonts w:asciiTheme="minorHAnsi" w:eastAsiaTheme="minorEastAsia" w:hAnsiTheme="minorHAnsi" w:cstheme="minorBidi"/>
            <w:smallCaps w:val="0"/>
            <w:noProof/>
            <w:sz w:val="22"/>
            <w:szCs w:val="22"/>
          </w:rPr>
          <w:tab/>
        </w:r>
        <w:r w:rsidR="00680269" w:rsidRPr="005C0702">
          <w:rPr>
            <w:rStyle w:val="Hyperlink"/>
            <w:noProof/>
          </w:rPr>
          <w:t>Other Items</w:t>
        </w:r>
        <w:r w:rsidR="00680269">
          <w:rPr>
            <w:noProof/>
            <w:webHidden/>
          </w:rPr>
          <w:tab/>
        </w:r>
        <w:r w:rsidR="00680269">
          <w:rPr>
            <w:noProof/>
            <w:webHidden/>
          </w:rPr>
          <w:fldChar w:fldCharType="begin"/>
        </w:r>
        <w:r w:rsidR="00680269">
          <w:rPr>
            <w:noProof/>
            <w:webHidden/>
          </w:rPr>
          <w:instrText xml:space="preserve"> PAGEREF _Toc109789861 \h </w:instrText>
        </w:r>
        <w:r w:rsidR="00680269">
          <w:rPr>
            <w:noProof/>
            <w:webHidden/>
          </w:rPr>
        </w:r>
        <w:r w:rsidR="00680269">
          <w:rPr>
            <w:noProof/>
            <w:webHidden/>
          </w:rPr>
          <w:fldChar w:fldCharType="separate"/>
        </w:r>
        <w:r w:rsidR="00680269">
          <w:rPr>
            <w:noProof/>
            <w:webHidden/>
          </w:rPr>
          <w:t>7</w:t>
        </w:r>
        <w:r w:rsidR="00680269">
          <w:rPr>
            <w:noProof/>
            <w:webHidden/>
          </w:rPr>
          <w:fldChar w:fldCharType="end"/>
        </w:r>
      </w:hyperlink>
    </w:p>
    <w:p w:rsidR="00680269" w:rsidRDefault="00157FB1">
      <w:pPr>
        <w:pStyle w:val="TOC2"/>
        <w:rPr>
          <w:rFonts w:asciiTheme="minorHAnsi" w:eastAsiaTheme="minorEastAsia" w:hAnsiTheme="minorHAnsi" w:cstheme="minorBidi"/>
          <w:smallCaps w:val="0"/>
          <w:noProof/>
          <w:sz w:val="22"/>
          <w:szCs w:val="22"/>
        </w:rPr>
      </w:pPr>
      <w:hyperlink w:anchor="_Toc109789862" w:history="1">
        <w:r w:rsidR="00680269" w:rsidRPr="005C0702">
          <w:rPr>
            <w:rStyle w:val="Hyperlink"/>
            <w:noProof/>
          </w:rPr>
          <w:t>5.4</w:t>
        </w:r>
        <w:r w:rsidR="00680269">
          <w:rPr>
            <w:rFonts w:asciiTheme="minorHAnsi" w:eastAsiaTheme="minorEastAsia" w:hAnsiTheme="minorHAnsi" w:cstheme="minorBidi"/>
            <w:smallCaps w:val="0"/>
            <w:noProof/>
            <w:sz w:val="22"/>
            <w:szCs w:val="22"/>
          </w:rPr>
          <w:tab/>
        </w:r>
        <w:r w:rsidR="00680269" w:rsidRPr="005C0702">
          <w:rPr>
            <w:rStyle w:val="Hyperlink"/>
            <w:noProof/>
          </w:rPr>
          <w:t>Exclusions</w:t>
        </w:r>
        <w:r w:rsidR="00680269">
          <w:rPr>
            <w:noProof/>
            <w:webHidden/>
          </w:rPr>
          <w:tab/>
        </w:r>
        <w:r w:rsidR="00680269">
          <w:rPr>
            <w:noProof/>
            <w:webHidden/>
          </w:rPr>
          <w:fldChar w:fldCharType="begin"/>
        </w:r>
        <w:r w:rsidR="00680269">
          <w:rPr>
            <w:noProof/>
            <w:webHidden/>
          </w:rPr>
          <w:instrText xml:space="preserve"> PAGEREF _Toc109789862 \h </w:instrText>
        </w:r>
        <w:r w:rsidR="00680269">
          <w:rPr>
            <w:noProof/>
            <w:webHidden/>
          </w:rPr>
        </w:r>
        <w:r w:rsidR="00680269">
          <w:rPr>
            <w:noProof/>
            <w:webHidden/>
          </w:rPr>
          <w:fldChar w:fldCharType="separate"/>
        </w:r>
        <w:r w:rsidR="00680269">
          <w:rPr>
            <w:noProof/>
            <w:webHidden/>
          </w:rPr>
          <w:t>7</w:t>
        </w:r>
        <w:r w:rsidR="00680269">
          <w:rPr>
            <w:noProof/>
            <w:webHidden/>
          </w:rPr>
          <w:fldChar w:fldCharType="end"/>
        </w:r>
      </w:hyperlink>
    </w:p>
    <w:p w:rsidR="00680269" w:rsidRDefault="00157FB1">
      <w:pPr>
        <w:pStyle w:val="TOC2"/>
        <w:rPr>
          <w:rFonts w:asciiTheme="minorHAnsi" w:eastAsiaTheme="minorEastAsia" w:hAnsiTheme="minorHAnsi" w:cstheme="minorBidi"/>
          <w:smallCaps w:val="0"/>
          <w:noProof/>
          <w:sz w:val="22"/>
          <w:szCs w:val="22"/>
        </w:rPr>
      </w:pPr>
      <w:hyperlink w:anchor="_Toc109789863" w:history="1">
        <w:r w:rsidR="00680269" w:rsidRPr="005C0702">
          <w:rPr>
            <w:rStyle w:val="Hyperlink"/>
            <w:noProof/>
          </w:rPr>
          <w:t>5.5</w:t>
        </w:r>
        <w:r w:rsidR="00680269">
          <w:rPr>
            <w:rFonts w:asciiTheme="minorHAnsi" w:eastAsiaTheme="minorEastAsia" w:hAnsiTheme="minorHAnsi" w:cstheme="minorBidi"/>
            <w:smallCaps w:val="0"/>
            <w:noProof/>
            <w:sz w:val="22"/>
            <w:szCs w:val="22"/>
          </w:rPr>
          <w:tab/>
        </w:r>
        <w:r w:rsidR="00680269" w:rsidRPr="005C0702">
          <w:rPr>
            <w:rStyle w:val="Hyperlink"/>
            <w:noProof/>
          </w:rPr>
          <w:t>Battery Limits</w:t>
        </w:r>
        <w:r w:rsidR="00680269">
          <w:rPr>
            <w:noProof/>
            <w:webHidden/>
          </w:rPr>
          <w:tab/>
        </w:r>
        <w:r w:rsidR="00680269">
          <w:rPr>
            <w:noProof/>
            <w:webHidden/>
          </w:rPr>
          <w:fldChar w:fldCharType="begin"/>
        </w:r>
        <w:r w:rsidR="00680269">
          <w:rPr>
            <w:noProof/>
            <w:webHidden/>
          </w:rPr>
          <w:instrText xml:space="preserve"> PAGEREF _Toc109789863 \h </w:instrText>
        </w:r>
        <w:r w:rsidR="00680269">
          <w:rPr>
            <w:noProof/>
            <w:webHidden/>
          </w:rPr>
        </w:r>
        <w:r w:rsidR="00680269">
          <w:rPr>
            <w:noProof/>
            <w:webHidden/>
          </w:rPr>
          <w:fldChar w:fldCharType="separate"/>
        </w:r>
        <w:r w:rsidR="00680269">
          <w:rPr>
            <w:noProof/>
            <w:webHidden/>
          </w:rPr>
          <w:t>8</w:t>
        </w:r>
        <w:r w:rsidR="00680269">
          <w:rPr>
            <w:noProof/>
            <w:webHidden/>
          </w:rPr>
          <w:fldChar w:fldCharType="end"/>
        </w:r>
      </w:hyperlink>
    </w:p>
    <w:p w:rsidR="00680269" w:rsidRDefault="00157FB1">
      <w:pPr>
        <w:pStyle w:val="TOC1"/>
        <w:rPr>
          <w:rFonts w:asciiTheme="minorHAnsi" w:eastAsiaTheme="minorEastAsia" w:hAnsiTheme="minorHAnsi" w:cstheme="minorBidi"/>
          <w:b w:val="0"/>
          <w:bCs w:val="0"/>
          <w:caps w:val="0"/>
          <w:kern w:val="0"/>
          <w:sz w:val="22"/>
          <w:szCs w:val="22"/>
        </w:rPr>
      </w:pPr>
      <w:hyperlink w:anchor="_Toc109789864" w:history="1">
        <w:r w:rsidR="00680269" w:rsidRPr="005C0702">
          <w:rPr>
            <w:rStyle w:val="Hyperlink"/>
            <w:rFonts w:asciiTheme="minorBidi" w:hAnsiTheme="minorBidi"/>
          </w:rPr>
          <w:t>6.0</w:t>
        </w:r>
        <w:r w:rsidR="00680269">
          <w:rPr>
            <w:rFonts w:asciiTheme="minorHAnsi" w:eastAsiaTheme="minorEastAsia" w:hAnsiTheme="minorHAnsi" w:cstheme="minorBidi"/>
            <w:b w:val="0"/>
            <w:bCs w:val="0"/>
            <w:caps w:val="0"/>
            <w:kern w:val="0"/>
            <w:sz w:val="22"/>
            <w:szCs w:val="22"/>
          </w:rPr>
          <w:tab/>
        </w:r>
        <w:r w:rsidR="00680269" w:rsidRPr="005C0702">
          <w:rPr>
            <w:rStyle w:val="Hyperlink"/>
          </w:rPr>
          <w:t>INSPECTION AND TESTS</w:t>
        </w:r>
        <w:r w:rsidR="00680269">
          <w:rPr>
            <w:webHidden/>
          </w:rPr>
          <w:tab/>
        </w:r>
        <w:r w:rsidR="00680269">
          <w:rPr>
            <w:webHidden/>
          </w:rPr>
          <w:fldChar w:fldCharType="begin"/>
        </w:r>
        <w:r w:rsidR="00680269">
          <w:rPr>
            <w:webHidden/>
          </w:rPr>
          <w:instrText xml:space="preserve"> PAGEREF _Toc109789864 \h </w:instrText>
        </w:r>
        <w:r w:rsidR="00680269">
          <w:rPr>
            <w:webHidden/>
          </w:rPr>
        </w:r>
        <w:r w:rsidR="00680269">
          <w:rPr>
            <w:webHidden/>
          </w:rPr>
          <w:fldChar w:fldCharType="separate"/>
        </w:r>
        <w:r w:rsidR="00680269">
          <w:rPr>
            <w:webHidden/>
          </w:rPr>
          <w:t>8</w:t>
        </w:r>
        <w:r w:rsidR="00680269">
          <w:rPr>
            <w:webHidden/>
          </w:rPr>
          <w:fldChar w:fldCharType="end"/>
        </w:r>
      </w:hyperlink>
    </w:p>
    <w:p w:rsidR="00680269" w:rsidRDefault="00157FB1">
      <w:pPr>
        <w:pStyle w:val="TOC1"/>
        <w:rPr>
          <w:rFonts w:asciiTheme="minorHAnsi" w:eastAsiaTheme="minorEastAsia" w:hAnsiTheme="minorHAnsi" w:cstheme="minorBidi"/>
          <w:b w:val="0"/>
          <w:bCs w:val="0"/>
          <w:caps w:val="0"/>
          <w:kern w:val="0"/>
          <w:sz w:val="22"/>
          <w:szCs w:val="22"/>
        </w:rPr>
      </w:pPr>
      <w:hyperlink w:anchor="_Toc109789865" w:history="1">
        <w:r w:rsidR="00680269" w:rsidRPr="005C0702">
          <w:rPr>
            <w:rStyle w:val="Hyperlink"/>
            <w:rFonts w:asciiTheme="minorBidi" w:hAnsiTheme="minorBidi"/>
          </w:rPr>
          <w:t>7.0</w:t>
        </w:r>
        <w:r w:rsidR="00680269">
          <w:rPr>
            <w:rFonts w:asciiTheme="minorHAnsi" w:eastAsiaTheme="minorEastAsia" w:hAnsiTheme="minorHAnsi" w:cstheme="minorBidi"/>
            <w:b w:val="0"/>
            <w:bCs w:val="0"/>
            <w:caps w:val="0"/>
            <w:kern w:val="0"/>
            <w:sz w:val="22"/>
            <w:szCs w:val="22"/>
          </w:rPr>
          <w:tab/>
        </w:r>
        <w:r w:rsidR="00680269" w:rsidRPr="005C0702">
          <w:rPr>
            <w:rStyle w:val="Hyperlink"/>
          </w:rPr>
          <w:t>VENDOR DOCUMENTATION REQUIREMENTS &amp; SCHEDULE</w:t>
        </w:r>
        <w:r w:rsidR="00680269">
          <w:rPr>
            <w:webHidden/>
          </w:rPr>
          <w:tab/>
        </w:r>
        <w:r w:rsidR="00680269">
          <w:rPr>
            <w:webHidden/>
          </w:rPr>
          <w:fldChar w:fldCharType="begin"/>
        </w:r>
        <w:r w:rsidR="00680269">
          <w:rPr>
            <w:webHidden/>
          </w:rPr>
          <w:instrText xml:space="preserve"> PAGEREF _Toc109789865 \h </w:instrText>
        </w:r>
        <w:r w:rsidR="00680269">
          <w:rPr>
            <w:webHidden/>
          </w:rPr>
        </w:r>
        <w:r w:rsidR="00680269">
          <w:rPr>
            <w:webHidden/>
          </w:rPr>
          <w:fldChar w:fldCharType="separate"/>
        </w:r>
        <w:r w:rsidR="00680269">
          <w:rPr>
            <w:webHidden/>
          </w:rPr>
          <w:t>8</w:t>
        </w:r>
        <w:r w:rsidR="00680269">
          <w:rPr>
            <w:webHidden/>
          </w:rPr>
          <w:fldChar w:fldCharType="end"/>
        </w:r>
      </w:hyperlink>
    </w:p>
    <w:p w:rsidR="00680269" w:rsidRDefault="00157FB1">
      <w:pPr>
        <w:pStyle w:val="TOC1"/>
        <w:rPr>
          <w:rFonts w:asciiTheme="minorHAnsi" w:eastAsiaTheme="minorEastAsia" w:hAnsiTheme="minorHAnsi" w:cstheme="minorBidi"/>
          <w:b w:val="0"/>
          <w:bCs w:val="0"/>
          <w:caps w:val="0"/>
          <w:kern w:val="0"/>
          <w:sz w:val="22"/>
          <w:szCs w:val="22"/>
        </w:rPr>
      </w:pPr>
      <w:hyperlink w:anchor="_Toc109789866" w:history="1">
        <w:r w:rsidR="00680269" w:rsidRPr="005C0702">
          <w:rPr>
            <w:rStyle w:val="Hyperlink"/>
            <w:rFonts w:asciiTheme="minorBidi" w:hAnsiTheme="minorBidi"/>
          </w:rPr>
          <w:t>8.0</w:t>
        </w:r>
        <w:r w:rsidR="00680269">
          <w:rPr>
            <w:rFonts w:asciiTheme="minorHAnsi" w:eastAsiaTheme="minorEastAsia" w:hAnsiTheme="minorHAnsi" w:cstheme="minorBidi"/>
            <w:b w:val="0"/>
            <w:bCs w:val="0"/>
            <w:caps w:val="0"/>
            <w:kern w:val="0"/>
            <w:sz w:val="22"/>
            <w:szCs w:val="22"/>
          </w:rPr>
          <w:tab/>
        </w:r>
        <w:r w:rsidR="00680269" w:rsidRPr="005C0702">
          <w:rPr>
            <w:rStyle w:val="Hyperlink"/>
          </w:rPr>
          <w:t>VENDOr RESPONSIBILITY</w:t>
        </w:r>
        <w:r w:rsidR="00680269">
          <w:rPr>
            <w:webHidden/>
          </w:rPr>
          <w:tab/>
        </w:r>
        <w:r w:rsidR="00680269">
          <w:rPr>
            <w:webHidden/>
          </w:rPr>
          <w:fldChar w:fldCharType="begin"/>
        </w:r>
        <w:r w:rsidR="00680269">
          <w:rPr>
            <w:webHidden/>
          </w:rPr>
          <w:instrText xml:space="preserve"> PAGEREF _Toc109789866 \h </w:instrText>
        </w:r>
        <w:r w:rsidR="00680269">
          <w:rPr>
            <w:webHidden/>
          </w:rPr>
        </w:r>
        <w:r w:rsidR="00680269">
          <w:rPr>
            <w:webHidden/>
          </w:rPr>
          <w:fldChar w:fldCharType="separate"/>
        </w:r>
        <w:r w:rsidR="00680269">
          <w:rPr>
            <w:webHidden/>
          </w:rPr>
          <w:t>8</w:t>
        </w:r>
        <w:r w:rsidR="00680269">
          <w:rPr>
            <w:webHidden/>
          </w:rPr>
          <w:fldChar w:fldCharType="end"/>
        </w:r>
      </w:hyperlink>
    </w:p>
    <w:p w:rsidR="00680269" w:rsidRDefault="00157FB1">
      <w:pPr>
        <w:pStyle w:val="TOC1"/>
        <w:rPr>
          <w:rFonts w:asciiTheme="minorHAnsi" w:eastAsiaTheme="minorEastAsia" w:hAnsiTheme="minorHAnsi" w:cstheme="minorBidi"/>
          <w:b w:val="0"/>
          <w:bCs w:val="0"/>
          <w:caps w:val="0"/>
          <w:kern w:val="0"/>
          <w:sz w:val="22"/>
          <w:szCs w:val="22"/>
        </w:rPr>
      </w:pPr>
      <w:hyperlink w:anchor="_Toc109789867" w:history="1">
        <w:r w:rsidR="00680269" w:rsidRPr="005C0702">
          <w:rPr>
            <w:rStyle w:val="Hyperlink"/>
            <w:rFonts w:asciiTheme="minorBidi" w:hAnsiTheme="minorBidi"/>
          </w:rPr>
          <w:t>9.0</w:t>
        </w:r>
        <w:r w:rsidR="00680269">
          <w:rPr>
            <w:rFonts w:asciiTheme="minorHAnsi" w:eastAsiaTheme="minorEastAsia" w:hAnsiTheme="minorHAnsi" w:cstheme="minorBidi"/>
            <w:b w:val="0"/>
            <w:bCs w:val="0"/>
            <w:caps w:val="0"/>
            <w:kern w:val="0"/>
            <w:sz w:val="22"/>
            <w:szCs w:val="22"/>
          </w:rPr>
          <w:tab/>
        </w:r>
        <w:r w:rsidR="00680269" w:rsidRPr="005C0702">
          <w:rPr>
            <w:rStyle w:val="Hyperlink"/>
          </w:rPr>
          <w:t>GUARANTEE AND WARRANTY</w:t>
        </w:r>
        <w:r w:rsidR="00680269">
          <w:rPr>
            <w:webHidden/>
          </w:rPr>
          <w:tab/>
        </w:r>
        <w:r w:rsidR="00680269">
          <w:rPr>
            <w:webHidden/>
          </w:rPr>
          <w:fldChar w:fldCharType="begin"/>
        </w:r>
        <w:r w:rsidR="00680269">
          <w:rPr>
            <w:webHidden/>
          </w:rPr>
          <w:instrText xml:space="preserve"> PAGEREF _Toc109789867 \h </w:instrText>
        </w:r>
        <w:r w:rsidR="00680269">
          <w:rPr>
            <w:webHidden/>
          </w:rPr>
        </w:r>
        <w:r w:rsidR="00680269">
          <w:rPr>
            <w:webHidden/>
          </w:rPr>
          <w:fldChar w:fldCharType="separate"/>
        </w:r>
        <w:r w:rsidR="00680269">
          <w:rPr>
            <w:webHidden/>
          </w:rPr>
          <w:t>9</w:t>
        </w:r>
        <w:r w:rsidR="00680269">
          <w:rPr>
            <w:webHidden/>
          </w:rPr>
          <w:fldChar w:fldCharType="end"/>
        </w:r>
      </w:hyperlink>
    </w:p>
    <w:p w:rsidR="00680269" w:rsidRDefault="00157FB1">
      <w:pPr>
        <w:pStyle w:val="TOC1"/>
        <w:rPr>
          <w:rFonts w:asciiTheme="minorHAnsi" w:eastAsiaTheme="minorEastAsia" w:hAnsiTheme="minorHAnsi" w:cstheme="minorBidi"/>
          <w:b w:val="0"/>
          <w:bCs w:val="0"/>
          <w:caps w:val="0"/>
          <w:kern w:val="0"/>
          <w:sz w:val="22"/>
          <w:szCs w:val="22"/>
        </w:rPr>
      </w:pPr>
      <w:hyperlink w:anchor="_Toc109789868" w:history="1">
        <w:r w:rsidR="00680269" w:rsidRPr="005C0702">
          <w:rPr>
            <w:rStyle w:val="Hyperlink"/>
            <w:rFonts w:asciiTheme="minorBidi" w:hAnsiTheme="minorBidi"/>
          </w:rPr>
          <w:t>10.0</w:t>
        </w:r>
        <w:r w:rsidR="00680269">
          <w:rPr>
            <w:rFonts w:asciiTheme="minorHAnsi" w:eastAsiaTheme="minorEastAsia" w:hAnsiTheme="minorHAnsi" w:cstheme="minorBidi"/>
            <w:b w:val="0"/>
            <w:bCs w:val="0"/>
            <w:caps w:val="0"/>
            <w:kern w:val="0"/>
            <w:sz w:val="22"/>
            <w:szCs w:val="22"/>
          </w:rPr>
          <w:tab/>
        </w:r>
        <w:r w:rsidR="00680269" w:rsidRPr="005C0702">
          <w:rPr>
            <w:rStyle w:val="Hyperlink"/>
          </w:rPr>
          <w:t>DEVIATION</w:t>
        </w:r>
        <w:r w:rsidR="00680269">
          <w:rPr>
            <w:webHidden/>
          </w:rPr>
          <w:tab/>
        </w:r>
        <w:r w:rsidR="00680269">
          <w:rPr>
            <w:webHidden/>
          </w:rPr>
          <w:fldChar w:fldCharType="begin"/>
        </w:r>
        <w:r w:rsidR="00680269">
          <w:rPr>
            <w:webHidden/>
          </w:rPr>
          <w:instrText xml:space="preserve"> PAGEREF _Toc109789868 \h </w:instrText>
        </w:r>
        <w:r w:rsidR="00680269">
          <w:rPr>
            <w:webHidden/>
          </w:rPr>
        </w:r>
        <w:r w:rsidR="00680269">
          <w:rPr>
            <w:webHidden/>
          </w:rPr>
          <w:fldChar w:fldCharType="separate"/>
        </w:r>
        <w:r w:rsidR="00680269">
          <w:rPr>
            <w:webHidden/>
          </w:rPr>
          <w:t>10</w:t>
        </w:r>
        <w:r w:rsidR="00680269">
          <w:rPr>
            <w:webHidden/>
          </w:rPr>
          <w:fldChar w:fldCharType="end"/>
        </w:r>
      </w:hyperlink>
    </w:p>
    <w:p w:rsidR="00680269" w:rsidRDefault="00157FB1">
      <w:pPr>
        <w:pStyle w:val="TOC1"/>
        <w:rPr>
          <w:rFonts w:asciiTheme="minorHAnsi" w:eastAsiaTheme="minorEastAsia" w:hAnsiTheme="minorHAnsi" w:cstheme="minorBidi"/>
          <w:b w:val="0"/>
          <w:bCs w:val="0"/>
          <w:caps w:val="0"/>
          <w:kern w:val="0"/>
          <w:sz w:val="22"/>
          <w:szCs w:val="22"/>
        </w:rPr>
      </w:pPr>
      <w:hyperlink w:anchor="_Toc109789869" w:history="1">
        <w:r w:rsidR="00680269" w:rsidRPr="005C0702">
          <w:rPr>
            <w:rStyle w:val="Hyperlink"/>
            <w:rFonts w:asciiTheme="minorBidi" w:hAnsiTheme="minorBidi"/>
          </w:rPr>
          <w:t>11.0</w:t>
        </w:r>
        <w:r w:rsidR="00680269">
          <w:rPr>
            <w:rFonts w:asciiTheme="minorHAnsi" w:eastAsiaTheme="minorEastAsia" w:hAnsiTheme="minorHAnsi" w:cstheme="minorBidi"/>
            <w:b w:val="0"/>
            <w:bCs w:val="0"/>
            <w:caps w:val="0"/>
            <w:kern w:val="0"/>
            <w:sz w:val="22"/>
            <w:szCs w:val="22"/>
          </w:rPr>
          <w:tab/>
        </w:r>
        <w:r w:rsidR="00680269" w:rsidRPr="005C0702">
          <w:rPr>
            <w:rStyle w:val="Hyperlink"/>
          </w:rPr>
          <w:t>PRICE BREAKDOWN</w:t>
        </w:r>
        <w:r w:rsidR="00680269">
          <w:rPr>
            <w:webHidden/>
          </w:rPr>
          <w:tab/>
        </w:r>
        <w:r w:rsidR="00680269">
          <w:rPr>
            <w:webHidden/>
          </w:rPr>
          <w:fldChar w:fldCharType="begin"/>
        </w:r>
        <w:r w:rsidR="00680269">
          <w:rPr>
            <w:webHidden/>
          </w:rPr>
          <w:instrText xml:space="preserve"> PAGEREF _Toc109789869 \h </w:instrText>
        </w:r>
        <w:r w:rsidR="00680269">
          <w:rPr>
            <w:webHidden/>
          </w:rPr>
        </w:r>
        <w:r w:rsidR="00680269">
          <w:rPr>
            <w:webHidden/>
          </w:rPr>
          <w:fldChar w:fldCharType="separate"/>
        </w:r>
        <w:r w:rsidR="00680269">
          <w:rPr>
            <w:webHidden/>
          </w:rPr>
          <w:t>10</w:t>
        </w:r>
        <w:r w:rsidR="00680269">
          <w:rPr>
            <w:webHidden/>
          </w:rPr>
          <w:fldChar w:fldCharType="end"/>
        </w:r>
      </w:hyperlink>
    </w:p>
    <w:p w:rsidR="00680269" w:rsidRDefault="00157FB1">
      <w:pPr>
        <w:pStyle w:val="TOC1"/>
        <w:rPr>
          <w:rFonts w:asciiTheme="minorHAnsi" w:eastAsiaTheme="minorEastAsia" w:hAnsiTheme="minorHAnsi" w:cstheme="minorBidi"/>
          <w:b w:val="0"/>
          <w:bCs w:val="0"/>
          <w:caps w:val="0"/>
          <w:kern w:val="0"/>
          <w:sz w:val="22"/>
          <w:szCs w:val="22"/>
        </w:rPr>
      </w:pPr>
      <w:hyperlink w:anchor="_Toc109789870" w:history="1">
        <w:r w:rsidR="00680269" w:rsidRPr="005C0702">
          <w:rPr>
            <w:rStyle w:val="Hyperlink"/>
            <w:rFonts w:asciiTheme="minorBidi" w:hAnsiTheme="minorBidi"/>
          </w:rPr>
          <w:t>12.0</w:t>
        </w:r>
        <w:r w:rsidR="00680269">
          <w:rPr>
            <w:rFonts w:asciiTheme="minorHAnsi" w:eastAsiaTheme="minorEastAsia" w:hAnsiTheme="minorHAnsi" w:cstheme="minorBidi"/>
            <w:b w:val="0"/>
            <w:bCs w:val="0"/>
            <w:caps w:val="0"/>
            <w:kern w:val="0"/>
            <w:sz w:val="22"/>
            <w:szCs w:val="22"/>
          </w:rPr>
          <w:tab/>
        </w:r>
        <w:r w:rsidR="00680269" w:rsidRPr="005C0702">
          <w:rPr>
            <w:rStyle w:val="Hyperlink"/>
          </w:rPr>
          <w:t>ATTACHMENT 1</w:t>
        </w:r>
        <w:r w:rsidR="00680269">
          <w:rPr>
            <w:webHidden/>
          </w:rPr>
          <w:tab/>
        </w:r>
        <w:r w:rsidR="00680269">
          <w:rPr>
            <w:webHidden/>
          </w:rPr>
          <w:fldChar w:fldCharType="begin"/>
        </w:r>
        <w:r w:rsidR="00680269">
          <w:rPr>
            <w:webHidden/>
          </w:rPr>
          <w:instrText xml:space="preserve"> PAGEREF _Toc109789870 \h </w:instrText>
        </w:r>
        <w:r w:rsidR="00680269">
          <w:rPr>
            <w:webHidden/>
          </w:rPr>
        </w:r>
        <w:r w:rsidR="00680269">
          <w:rPr>
            <w:webHidden/>
          </w:rPr>
          <w:fldChar w:fldCharType="separate"/>
        </w:r>
        <w:r w:rsidR="00680269">
          <w:rPr>
            <w:webHidden/>
          </w:rPr>
          <w:t>11</w:t>
        </w:r>
        <w:r w:rsidR="00680269">
          <w:rPr>
            <w:webHidden/>
          </w:rPr>
          <w:fldChar w:fldCharType="end"/>
        </w:r>
      </w:hyperlink>
    </w:p>
    <w:p w:rsidR="00680269" w:rsidRDefault="00157FB1">
      <w:pPr>
        <w:pStyle w:val="TOC2"/>
        <w:rPr>
          <w:rFonts w:asciiTheme="minorHAnsi" w:eastAsiaTheme="minorEastAsia" w:hAnsiTheme="minorHAnsi" w:cstheme="minorBidi"/>
          <w:smallCaps w:val="0"/>
          <w:noProof/>
          <w:sz w:val="22"/>
          <w:szCs w:val="22"/>
        </w:rPr>
      </w:pPr>
      <w:hyperlink w:anchor="_Toc109789871" w:history="1">
        <w:r w:rsidR="00680269" w:rsidRPr="005C0702">
          <w:rPr>
            <w:rStyle w:val="Hyperlink"/>
            <w:rFonts w:eastAsiaTheme="minorHAnsi"/>
            <w:noProof/>
          </w:rPr>
          <w:t>12.1</w:t>
        </w:r>
        <w:r w:rsidR="00680269">
          <w:rPr>
            <w:rFonts w:asciiTheme="minorHAnsi" w:eastAsiaTheme="minorEastAsia" w:hAnsiTheme="minorHAnsi" w:cstheme="minorBidi"/>
            <w:smallCaps w:val="0"/>
            <w:noProof/>
            <w:sz w:val="22"/>
            <w:szCs w:val="22"/>
          </w:rPr>
          <w:tab/>
        </w:r>
        <w:r w:rsidR="00680269" w:rsidRPr="005C0702">
          <w:rPr>
            <w:rStyle w:val="Hyperlink"/>
            <w:rFonts w:eastAsiaTheme="minorHAnsi"/>
            <w:noProof/>
          </w:rPr>
          <w:t>LIST OF REFRENCE / APPLICABLE DOCUMENTS</w:t>
        </w:r>
        <w:r w:rsidR="00680269">
          <w:rPr>
            <w:noProof/>
            <w:webHidden/>
          </w:rPr>
          <w:tab/>
        </w:r>
        <w:r w:rsidR="00680269">
          <w:rPr>
            <w:noProof/>
            <w:webHidden/>
          </w:rPr>
          <w:fldChar w:fldCharType="begin"/>
        </w:r>
        <w:r w:rsidR="00680269">
          <w:rPr>
            <w:noProof/>
            <w:webHidden/>
          </w:rPr>
          <w:instrText xml:space="preserve"> PAGEREF _Toc109789871 \h </w:instrText>
        </w:r>
        <w:r w:rsidR="00680269">
          <w:rPr>
            <w:noProof/>
            <w:webHidden/>
          </w:rPr>
        </w:r>
        <w:r w:rsidR="00680269">
          <w:rPr>
            <w:noProof/>
            <w:webHidden/>
          </w:rPr>
          <w:fldChar w:fldCharType="separate"/>
        </w:r>
        <w:r w:rsidR="00680269">
          <w:rPr>
            <w:noProof/>
            <w:webHidden/>
          </w:rPr>
          <w:t>11</w:t>
        </w:r>
        <w:r w:rsidR="00680269">
          <w:rPr>
            <w:noProof/>
            <w:webHidden/>
          </w:rPr>
          <w:fldChar w:fldCharType="end"/>
        </w:r>
      </w:hyperlink>
    </w:p>
    <w:p w:rsidR="00680269" w:rsidRDefault="00157FB1">
      <w:pPr>
        <w:pStyle w:val="TOC1"/>
        <w:rPr>
          <w:rFonts w:asciiTheme="minorHAnsi" w:eastAsiaTheme="minorEastAsia" w:hAnsiTheme="minorHAnsi" w:cstheme="minorBidi"/>
          <w:b w:val="0"/>
          <w:bCs w:val="0"/>
          <w:caps w:val="0"/>
          <w:kern w:val="0"/>
          <w:sz w:val="22"/>
          <w:szCs w:val="22"/>
        </w:rPr>
      </w:pPr>
      <w:hyperlink w:anchor="_Toc109789872" w:history="1">
        <w:r w:rsidR="00680269" w:rsidRPr="005C0702">
          <w:rPr>
            <w:rStyle w:val="Hyperlink"/>
            <w:rFonts w:asciiTheme="minorBidi" w:hAnsiTheme="minorBidi"/>
          </w:rPr>
          <w:t>13.0</w:t>
        </w:r>
        <w:r w:rsidR="00680269">
          <w:rPr>
            <w:rFonts w:asciiTheme="minorHAnsi" w:eastAsiaTheme="minorEastAsia" w:hAnsiTheme="minorHAnsi" w:cstheme="minorBidi"/>
            <w:b w:val="0"/>
            <w:bCs w:val="0"/>
            <w:caps w:val="0"/>
            <w:kern w:val="0"/>
            <w:sz w:val="22"/>
            <w:szCs w:val="22"/>
          </w:rPr>
          <w:tab/>
        </w:r>
        <w:r w:rsidR="00680269" w:rsidRPr="005C0702">
          <w:rPr>
            <w:rStyle w:val="Hyperlink"/>
          </w:rPr>
          <w:t>ATTACHMENT 2</w:t>
        </w:r>
        <w:r w:rsidR="00680269">
          <w:rPr>
            <w:webHidden/>
          </w:rPr>
          <w:tab/>
        </w:r>
        <w:r w:rsidR="00680269">
          <w:rPr>
            <w:webHidden/>
          </w:rPr>
          <w:fldChar w:fldCharType="begin"/>
        </w:r>
        <w:r w:rsidR="00680269">
          <w:rPr>
            <w:webHidden/>
          </w:rPr>
          <w:instrText xml:space="preserve"> PAGEREF _Toc109789872 \h </w:instrText>
        </w:r>
        <w:r w:rsidR="00680269">
          <w:rPr>
            <w:webHidden/>
          </w:rPr>
        </w:r>
        <w:r w:rsidR="00680269">
          <w:rPr>
            <w:webHidden/>
          </w:rPr>
          <w:fldChar w:fldCharType="separate"/>
        </w:r>
        <w:r w:rsidR="00680269">
          <w:rPr>
            <w:webHidden/>
          </w:rPr>
          <w:t>12</w:t>
        </w:r>
        <w:r w:rsidR="00680269">
          <w:rPr>
            <w:webHidden/>
          </w:rPr>
          <w:fldChar w:fldCharType="end"/>
        </w:r>
      </w:hyperlink>
    </w:p>
    <w:p w:rsidR="00680269" w:rsidRDefault="00157FB1">
      <w:pPr>
        <w:pStyle w:val="TOC2"/>
        <w:rPr>
          <w:rFonts w:asciiTheme="minorHAnsi" w:eastAsiaTheme="minorEastAsia" w:hAnsiTheme="minorHAnsi" w:cstheme="minorBidi"/>
          <w:smallCaps w:val="0"/>
          <w:noProof/>
          <w:sz w:val="22"/>
          <w:szCs w:val="22"/>
        </w:rPr>
      </w:pPr>
      <w:hyperlink w:anchor="_Toc109789873" w:history="1">
        <w:r w:rsidR="00680269" w:rsidRPr="005C0702">
          <w:rPr>
            <w:rStyle w:val="Hyperlink"/>
            <w:rFonts w:eastAsiaTheme="minorHAnsi"/>
            <w:noProof/>
          </w:rPr>
          <w:t>13.1</w:t>
        </w:r>
        <w:r w:rsidR="00680269">
          <w:rPr>
            <w:rFonts w:asciiTheme="minorHAnsi" w:eastAsiaTheme="minorEastAsia" w:hAnsiTheme="minorHAnsi" w:cstheme="minorBidi"/>
            <w:smallCaps w:val="0"/>
            <w:noProof/>
            <w:sz w:val="22"/>
            <w:szCs w:val="22"/>
          </w:rPr>
          <w:tab/>
        </w:r>
        <w:r w:rsidR="00680269" w:rsidRPr="005C0702">
          <w:rPr>
            <w:rStyle w:val="Hyperlink"/>
            <w:rFonts w:eastAsiaTheme="minorHAnsi"/>
            <w:noProof/>
          </w:rPr>
          <w:t>VENDOR DOCUMENTS MIN. REQUIREMENT</w:t>
        </w:r>
        <w:r w:rsidR="00680269">
          <w:rPr>
            <w:noProof/>
            <w:webHidden/>
          </w:rPr>
          <w:tab/>
        </w:r>
        <w:r w:rsidR="00680269">
          <w:rPr>
            <w:noProof/>
            <w:webHidden/>
          </w:rPr>
          <w:fldChar w:fldCharType="begin"/>
        </w:r>
        <w:r w:rsidR="00680269">
          <w:rPr>
            <w:noProof/>
            <w:webHidden/>
          </w:rPr>
          <w:instrText xml:space="preserve"> PAGEREF _Toc109789873 \h </w:instrText>
        </w:r>
        <w:r w:rsidR="00680269">
          <w:rPr>
            <w:noProof/>
            <w:webHidden/>
          </w:rPr>
        </w:r>
        <w:r w:rsidR="00680269">
          <w:rPr>
            <w:noProof/>
            <w:webHidden/>
          </w:rPr>
          <w:fldChar w:fldCharType="separate"/>
        </w:r>
        <w:r w:rsidR="00680269">
          <w:rPr>
            <w:noProof/>
            <w:webHidden/>
          </w:rPr>
          <w:t>12</w:t>
        </w:r>
        <w:r w:rsidR="00680269">
          <w:rPr>
            <w:noProof/>
            <w:webHidden/>
          </w:rPr>
          <w:fldChar w:fldCharType="end"/>
        </w:r>
      </w:hyperlink>
    </w:p>
    <w:p w:rsidR="00680269" w:rsidRDefault="00157FB1">
      <w:pPr>
        <w:pStyle w:val="TOC1"/>
        <w:rPr>
          <w:rFonts w:asciiTheme="minorHAnsi" w:eastAsiaTheme="minorEastAsia" w:hAnsiTheme="minorHAnsi" w:cstheme="minorBidi"/>
          <w:b w:val="0"/>
          <w:bCs w:val="0"/>
          <w:caps w:val="0"/>
          <w:kern w:val="0"/>
          <w:sz w:val="22"/>
          <w:szCs w:val="22"/>
        </w:rPr>
      </w:pPr>
      <w:hyperlink w:anchor="_Toc109789874" w:history="1">
        <w:r w:rsidR="00680269" w:rsidRPr="005C0702">
          <w:rPr>
            <w:rStyle w:val="Hyperlink"/>
            <w:rFonts w:asciiTheme="minorBidi" w:hAnsiTheme="minorBidi"/>
          </w:rPr>
          <w:t>14.0</w:t>
        </w:r>
        <w:r w:rsidR="00680269">
          <w:rPr>
            <w:rFonts w:asciiTheme="minorHAnsi" w:eastAsiaTheme="minorEastAsia" w:hAnsiTheme="minorHAnsi" w:cstheme="minorBidi"/>
            <w:b w:val="0"/>
            <w:bCs w:val="0"/>
            <w:caps w:val="0"/>
            <w:kern w:val="0"/>
            <w:sz w:val="22"/>
            <w:szCs w:val="22"/>
          </w:rPr>
          <w:tab/>
        </w:r>
        <w:r w:rsidR="00680269" w:rsidRPr="005C0702">
          <w:rPr>
            <w:rStyle w:val="Hyperlink"/>
          </w:rPr>
          <w:t>ATTACHMENT 3</w:t>
        </w:r>
        <w:r w:rsidR="00680269">
          <w:rPr>
            <w:webHidden/>
          </w:rPr>
          <w:tab/>
        </w:r>
        <w:r w:rsidR="00680269">
          <w:rPr>
            <w:webHidden/>
          </w:rPr>
          <w:fldChar w:fldCharType="begin"/>
        </w:r>
        <w:r w:rsidR="00680269">
          <w:rPr>
            <w:webHidden/>
          </w:rPr>
          <w:instrText xml:space="preserve"> PAGEREF _Toc109789874 \h </w:instrText>
        </w:r>
        <w:r w:rsidR="00680269">
          <w:rPr>
            <w:webHidden/>
          </w:rPr>
        </w:r>
        <w:r w:rsidR="00680269">
          <w:rPr>
            <w:webHidden/>
          </w:rPr>
          <w:fldChar w:fldCharType="separate"/>
        </w:r>
        <w:r w:rsidR="00680269">
          <w:rPr>
            <w:webHidden/>
          </w:rPr>
          <w:t>17</w:t>
        </w:r>
        <w:r w:rsidR="00680269">
          <w:rPr>
            <w:webHidden/>
          </w:rPr>
          <w:fldChar w:fldCharType="end"/>
        </w:r>
      </w:hyperlink>
    </w:p>
    <w:p w:rsidR="00680269" w:rsidRDefault="00157FB1">
      <w:pPr>
        <w:pStyle w:val="TOC2"/>
        <w:rPr>
          <w:rFonts w:asciiTheme="minorHAnsi" w:eastAsiaTheme="minorEastAsia" w:hAnsiTheme="minorHAnsi" w:cstheme="minorBidi"/>
          <w:smallCaps w:val="0"/>
          <w:noProof/>
          <w:sz w:val="22"/>
          <w:szCs w:val="22"/>
        </w:rPr>
      </w:pPr>
      <w:hyperlink w:anchor="_Toc109789875" w:history="1">
        <w:r w:rsidR="00680269" w:rsidRPr="005C0702">
          <w:rPr>
            <w:rStyle w:val="Hyperlink"/>
            <w:rFonts w:eastAsiaTheme="minorHAnsi"/>
            <w:noProof/>
          </w:rPr>
          <w:t>14.1</w:t>
        </w:r>
        <w:r w:rsidR="00680269">
          <w:rPr>
            <w:rFonts w:asciiTheme="minorHAnsi" w:eastAsiaTheme="minorEastAsia" w:hAnsiTheme="minorHAnsi" w:cstheme="minorBidi"/>
            <w:smallCaps w:val="0"/>
            <w:noProof/>
            <w:sz w:val="22"/>
            <w:szCs w:val="22"/>
          </w:rPr>
          <w:tab/>
        </w:r>
        <w:r w:rsidR="00680269" w:rsidRPr="005C0702">
          <w:rPr>
            <w:rStyle w:val="Hyperlink"/>
            <w:rFonts w:eastAsiaTheme="minorHAnsi"/>
            <w:noProof/>
          </w:rPr>
          <w:t>DEVIATIONS / EXCEPTIONS TO JOB SPECIFICATION</w:t>
        </w:r>
        <w:r w:rsidR="00680269">
          <w:rPr>
            <w:noProof/>
            <w:webHidden/>
          </w:rPr>
          <w:tab/>
        </w:r>
        <w:r w:rsidR="00680269">
          <w:rPr>
            <w:noProof/>
            <w:webHidden/>
          </w:rPr>
          <w:fldChar w:fldCharType="begin"/>
        </w:r>
        <w:r w:rsidR="00680269">
          <w:rPr>
            <w:noProof/>
            <w:webHidden/>
          </w:rPr>
          <w:instrText xml:space="preserve"> PAGEREF _Toc109789875 \h </w:instrText>
        </w:r>
        <w:r w:rsidR="00680269">
          <w:rPr>
            <w:noProof/>
            <w:webHidden/>
          </w:rPr>
        </w:r>
        <w:r w:rsidR="00680269">
          <w:rPr>
            <w:noProof/>
            <w:webHidden/>
          </w:rPr>
          <w:fldChar w:fldCharType="separate"/>
        </w:r>
        <w:r w:rsidR="00680269">
          <w:rPr>
            <w:noProof/>
            <w:webHidden/>
          </w:rPr>
          <w:t>17</w:t>
        </w:r>
        <w:r w:rsidR="00680269">
          <w:rPr>
            <w:noProof/>
            <w:webHidden/>
          </w:rPr>
          <w:fldChar w:fldCharType="end"/>
        </w:r>
      </w:hyperlink>
    </w:p>
    <w:p w:rsidR="00680269" w:rsidRDefault="00157FB1">
      <w:pPr>
        <w:pStyle w:val="TOC1"/>
        <w:rPr>
          <w:rFonts w:asciiTheme="minorHAnsi" w:eastAsiaTheme="minorEastAsia" w:hAnsiTheme="minorHAnsi" w:cstheme="minorBidi"/>
          <w:b w:val="0"/>
          <w:bCs w:val="0"/>
          <w:caps w:val="0"/>
          <w:kern w:val="0"/>
          <w:sz w:val="22"/>
          <w:szCs w:val="22"/>
        </w:rPr>
      </w:pPr>
      <w:hyperlink w:anchor="_Toc109789876" w:history="1">
        <w:r w:rsidR="00680269" w:rsidRPr="005C0702">
          <w:rPr>
            <w:rStyle w:val="Hyperlink"/>
            <w:rFonts w:asciiTheme="minorBidi" w:hAnsiTheme="minorBidi"/>
          </w:rPr>
          <w:t>15.0</w:t>
        </w:r>
        <w:r w:rsidR="00680269">
          <w:rPr>
            <w:rFonts w:asciiTheme="minorHAnsi" w:eastAsiaTheme="minorEastAsia" w:hAnsiTheme="minorHAnsi" w:cstheme="minorBidi"/>
            <w:b w:val="0"/>
            <w:bCs w:val="0"/>
            <w:caps w:val="0"/>
            <w:kern w:val="0"/>
            <w:sz w:val="22"/>
            <w:szCs w:val="22"/>
          </w:rPr>
          <w:tab/>
        </w:r>
        <w:r w:rsidR="00680269" w:rsidRPr="005C0702">
          <w:rPr>
            <w:rStyle w:val="Hyperlink"/>
          </w:rPr>
          <w:t>ATTACHMENT 4</w:t>
        </w:r>
        <w:r w:rsidR="00680269">
          <w:rPr>
            <w:webHidden/>
          </w:rPr>
          <w:tab/>
        </w:r>
        <w:r w:rsidR="00680269">
          <w:rPr>
            <w:webHidden/>
          </w:rPr>
          <w:fldChar w:fldCharType="begin"/>
        </w:r>
        <w:r w:rsidR="00680269">
          <w:rPr>
            <w:webHidden/>
          </w:rPr>
          <w:instrText xml:space="preserve"> PAGEREF _Toc109789876 \h </w:instrText>
        </w:r>
        <w:r w:rsidR="00680269">
          <w:rPr>
            <w:webHidden/>
          </w:rPr>
        </w:r>
        <w:r w:rsidR="00680269">
          <w:rPr>
            <w:webHidden/>
          </w:rPr>
          <w:fldChar w:fldCharType="separate"/>
        </w:r>
        <w:r w:rsidR="00680269">
          <w:rPr>
            <w:webHidden/>
          </w:rPr>
          <w:t>18</w:t>
        </w:r>
        <w:r w:rsidR="00680269">
          <w:rPr>
            <w:webHidden/>
          </w:rPr>
          <w:fldChar w:fldCharType="end"/>
        </w:r>
      </w:hyperlink>
    </w:p>
    <w:p w:rsidR="00680269" w:rsidRDefault="00157FB1">
      <w:pPr>
        <w:pStyle w:val="TOC2"/>
        <w:rPr>
          <w:rFonts w:asciiTheme="minorHAnsi" w:eastAsiaTheme="minorEastAsia" w:hAnsiTheme="minorHAnsi" w:cstheme="minorBidi"/>
          <w:smallCaps w:val="0"/>
          <w:noProof/>
          <w:sz w:val="22"/>
          <w:szCs w:val="22"/>
        </w:rPr>
      </w:pPr>
      <w:hyperlink w:anchor="_Toc109789877" w:history="1">
        <w:r w:rsidR="00680269" w:rsidRPr="005C0702">
          <w:rPr>
            <w:rStyle w:val="Hyperlink"/>
            <w:rFonts w:eastAsiaTheme="minorHAnsi"/>
            <w:noProof/>
          </w:rPr>
          <w:t>15.1</w:t>
        </w:r>
        <w:r w:rsidR="00680269">
          <w:rPr>
            <w:rFonts w:asciiTheme="minorHAnsi" w:eastAsiaTheme="minorEastAsia" w:hAnsiTheme="minorHAnsi" w:cstheme="minorBidi"/>
            <w:smallCaps w:val="0"/>
            <w:noProof/>
            <w:sz w:val="22"/>
            <w:szCs w:val="22"/>
          </w:rPr>
          <w:tab/>
        </w:r>
        <w:r w:rsidR="00680269" w:rsidRPr="005C0702">
          <w:rPr>
            <w:rStyle w:val="Hyperlink"/>
            <w:rFonts w:eastAsiaTheme="minorHAnsi"/>
            <w:noProof/>
          </w:rPr>
          <w:t>ALTERNATIVES TO JOB SPECIFICATION</w:t>
        </w:r>
        <w:r w:rsidR="00680269">
          <w:rPr>
            <w:noProof/>
            <w:webHidden/>
          </w:rPr>
          <w:tab/>
        </w:r>
        <w:r w:rsidR="00680269">
          <w:rPr>
            <w:noProof/>
            <w:webHidden/>
          </w:rPr>
          <w:fldChar w:fldCharType="begin"/>
        </w:r>
        <w:r w:rsidR="00680269">
          <w:rPr>
            <w:noProof/>
            <w:webHidden/>
          </w:rPr>
          <w:instrText xml:space="preserve"> PAGEREF _Toc109789877 \h </w:instrText>
        </w:r>
        <w:r w:rsidR="00680269">
          <w:rPr>
            <w:noProof/>
            <w:webHidden/>
          </w:rPr>
        </w:r>
        <w:r w:rsidR="00680269">
          <w:rPr>
            <w:noProof/>
            <w:webHidden/>
          </w:rPr>
          <w:fldChar w:fldCharType="separate"/>
        </w:r>
        <w:r w:rsidR="00680269">
          <w:rPr>
            <w:noProof/>
            <w:webHidden/>
          </w:rPr>
          <w:t>18</w:t>
        </w:r>
        <w:r w:rsidR="00680269">
          <w:rPr>
            <w:noProof/>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09789851"/>
      <w:r w:rsidRPr="004E686A">
        <w:rPr>
          <w:rFonts w:ascii="Arial" w:hAnsi="Arial" w:cs="Arial"/>
          <w:b/>
          <w:bCs/>
          <w:caps/>
          <w:kern w:val="28"/>
          <w:sz w:val="24"/>
        </w:rPr>
        <w:lastRenderedPageBreak/>
        <w:t>INTRODUCTION</w:t>
      </w:r>
      <w:bookmarkEnd w:id="1"/>
      <w:bookmarkEnd w:id="2"/>
      <w:bookmarkEnd w:id="3"/>
      <w:bookmarkEnd w:id="4"/>
    </w:p>
    <w:p w:rsidR="00BF3B80" w:rsidRDefault="00BF3B80" w:rsidP="00BF3B80">
      <w:pPr>
        <w:widowControl w:val="0"/>
        <w:bidi w:val="0"/>
        <w:snapToGrid w:val="0"/>
        <w:spacing w:before="240" w:after="240"/>
        <w:ind w:left="709"/>
        <w:jc w:val="both"/>
        <w:rPr>
          <w:rFonts w:asciiTheme="minorBidi" w:hAnsiTheme="minorBidi" w:cstheme="minorBidi"/>
          <w:sz w:val="22"/>
          <w:szCs w:val="22"/>
          <w:lang w:val="en-GB"/>
        </w:rPr>
      </w:pPr>
      <w:bookmarkStart w:id="5" w:name="_Toc325006576"/>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BF3B80" w:rsidRDefault="00BF3B80" w:rsidP="00BF3B80">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BF3B80" w:rsidRPr="00847D0F" w:rsidRDefault="00BF3B80" w:rsidP="00BF3B80">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W046S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flowline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BF3B80" w:rsidRPr="0027058A" w:rsidRDefault="00BF3B80" w:rsidP="00BF3B80">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6" w:name="_Toc343001687"/>
      <w:bookmarkStart w:id="7" w:name="_Toc343327775"/>
      <w:r w:rsidRPr="0027058A">
        <w:rPr>
          <w:rFonts w:asciiTheme="minorBidi" w:hAnsiTheme="minorBidi" w:cstheme="minorBidi"/>
          <w:b/>
          <w:bCs/>
          <w:sz w:val="22"/>
          <w:szCs w:val="22"/>
          <w:u w:val="single"/>
          <w:lang w:val="en-GB"/>
        </w:rPr>
        <w:t>GENERAL DEFINITION</w:t>
      </w:r>
      <w:bookmarkEnd w:id="6"/>
      <w:bookmarkEnd w:id="7"/>
    </w:p>
    <w:p w:rsidR="00BF3B80" w:rsidRPr="00B516BA" w:rsidRDefault="00BF3B80" w:rsidP="00BF3B80">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1"/>
        <w:gridCol w:w="5496"/>
      </w:tblGrid>
      <w:tr w:rsidR="00BF3B80" w:rsidRPr="006F0C39" w:rsidTr="00BF3B80">
        <w:trPr>
          <w:trHeight w:val="352"/>
        </w:trPr>
        <w:tc>
          <w:tcPr>
            <w:tcW w:w="3780" w:type="dxa"/>
          </w:tcPr>
          <w:p w:rsidR="00BF3B80" w:rsidRPr="00B516BA" w:rsidRDefault="00BF3B80" w:rsidP="00BF3B80">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BF3B80" w:rsidRPr="00B516BA" w:rsidRDefault="00BF3B80" w:rsidP="00BF3B80">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BF3B80" w:rsidRPr="00B516BA" w:rsidTr="00BF3B80">
        <w:tc>
          <w:tcPr>
            <w:tcW w:w="3780" w:type="dxa"/>
          </w:tcPr>
          <w:p w:rsidR="00BF3B80" w:rsidRPr="00B516BA" w:rsidRDefault="00BF3B80" w:rsidP="00BF3B80">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BF3B80" w:rsidRPr="00B516BA" w:rsidRDefault="00BF3B80" w:rsidP="00BF3B80">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 &amp; Flow</w:t>
            </w:r>
            <w:r w:rsidRPr="00921C0A">
              <w:rPr>
                <w:rFonts w:asciiTheme="minorBidi" w:hAnsiTheme="minorBidi" w:cstheme="minorBidi"/>
                <w:sz w:val="22"/>
                <w:szCs w:val="22"/>
                <w:lang w:val="en-GB"/>
              </w:rPr>
              <w:t xml:space="preserve">lines </w:t>
            </w:r>
            <w:r>
              <w:rPr>
                <w:rFonts w:asciiTheme="minorBidi" w:hAnsiTheme="minorBidi" w:cstheme="minorBidi"/>
                <w:sz w:val="22"/>
                <w:szCs w:val="22"/>
                <w:lang w:val="en-GB"/>
              </w:rPr>
              <w:t xml:space="preserve">for </w:t>
            </w:r>
            <w:r>
              <w:rPr>
                <w:rFonts w:asciiTheme="minorBidi" w:hAnsiTheme="minorBidi" w:cstheme="minorBidi"/>
                <w:sz w:val="22"/>
                <w:szCs w:val="22"/>
              </w:rPr>
              <w:t>W046S</w:t>
            </w:r>
            <w:r>
              <w:rPr>
                <w:rFonts w:asciiTheme="minorBidi" w:hAnsiTheme="minorBidi" w:cstheme="minorBidi"/>
                <w:sz w:val="22"/>
                <w:szCs w:val="22"/>
                <w:lang w:val="en-GB"/>
              </w:rPr>
              <w:t xml:space="preserve"> </w:t>
            </w:r>
          </w:p>
        </w:tc>
      </w:tr>
      <w:tr w:rsidR="00BF3B80" w:rsidRPr="00B516BA" w:rsidTr="00BF3B80">
        <w:tc>
          <w:tcPr>
            <w:tcW w:w="3780" w:type="dxa"/>
          </w:tcPr>
          <w:p w:rsidR="00BF3B80" w:rsidRPr="00B516BA" w:rsidRDefault="00BF3B80" w:rsidP="00BF3B80">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BF3B80" w:rsidRPr="00B516BA" w:rsidRDefault="00BF3B80" w:rsidP="00BF3B80">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BF3B80" w:rsidRPr="00B516BA" w:rsidTr="00BF3B80">
        <w:tc>
          <w:tcPr>
            <w:tcW w:w="3780" w:type="dxa"/>
          </w:tcPr>
          <w:p w:rsidR="00BF3B80" w:rsidRPr="00B516BA" w:rsidRDefault="00BF3B80" w:rsidP="00BF3B80">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BF3B80" w:rsidRPr="00B516BA" w:rsidRDefault="00BF3B80" w:rsidP="00BF3B80">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BF3B80" w:rsidRPr="00B516BA" w:rsidTr="00BF3B80">
        <w:tc>
          <w:tcPr>
            <w:tcW w:w="3780" w:type="dxa"/>
          </w:tcPr>
          <w:p w:rsidR="00BF3B80" w:rsidRPr="00B516BA" w:rsidRDefault="00BF3B80" w:rsidP="00BF3B80">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BF3B80" w:rsidRPr="00B516BA" w:rsidRDefault="00BF3B80" w:rsidP="00BF3B80">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BF3B80" w:rsidRPr="00B516BA" w:rsidTr="00BF3B80">
        <w:tc>
          <w:tcPr>
            <w:tcW w:w="3780" w:type="dxa"/>
          </w:tcPr>
          <w:p w:rsidR="00BF3B80" w:rsidRPr="00B516BA" w:rsidRDefault="00BF3B80" w:rsidP="00BF3B80">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BF3B80" w:rsidRPr="00B516BA" w:rsidRDefault="00BF3B80" w:rsidP="00BF3B80">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BF3B80" w:rsidRPr="00B516BA" w:rsidTr="00BF3B80">
        <w:tc>
          <w:tcPr>
            <w:tcW w:w="3780" w:type="dxa"/>
          </w:tcPr>
          <w:p w:rsidR="00BF3B80" w:rsidRPr="00B516BA" w:rsidRDefault="00BF3B80" w:rsidP="00BF3B80">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BF3B80" w:rsidRPr="00B516BA" w:rsidRDefault="00BF3B80" w:rsidP="00BF3B80">
            <w:pPr>
              <w:widowControl w:val="0"/>
              <w:bidi w:val="0"/>
              <w:snapToGrid w:val="0"/>
              <w:spacing w:before="40" w:after="40"/>
              <w:ind w:left="34"/>
              <w:jc w:val="both"/>
              <w:rPr>
                <w:rFonts w:asciiTheme="minorBidi" w:hAnsiTheme="minorBidi" w:cstheme="minorBidi"/>
                <w:sz w:val="22"/>
                <w:szCs w:val="22"/>
                <w:lang w:val="en-GB"/>
              </w:rPr>
            </w:pPr>
            <w:r w:rsidRPr="007F2B37">
              <w:rPr>
                <w:rFonts w:asciiTheme="minorBidi" w:hAnsiTheme="minorBidi" w:cstheme="minorBidi"/>
                <w:sz w:val="22"/>
                <w:szCs w:val="22"/>
                <w:lang w:val="en-GB"/>
              </w:rPr>
              <w:t xml:space="preserve">The firm appointed by EPD/EPC CONTRACTOR(GC) and approved by </w:t>
            </w:r>
            <w:r>
              <w:rPr>
                <w:rFonts w:asciiTheme="minorBidi" w:hAnsiTheme="minorBidi" w:cstheme="minorBidi"/>
                <w:sz w:val="22"/>
                <w:szCs w:val="22"/>
                <w:lang w:val="en-GB"/>
              </w:rPr>
              <w:t>CLIENT</w:t>
            </w:r>
            <w:r w:rsidRPr="007F2B37">
              <w:rPr>
                <w:rFonts w:asciiTheme="minorBidi" w:hAnsiTheme="minorBidi" w:cstheme="minorBidi"/>
                <w:sz w:val="22"/>
                <w:szCs w:val="22"/>
                <w:lang w:val="en-GB"/>
              </w:rPr>
              <w:t xml:space="preserve"> (in writing) for the inspection of goods.</w:t>
            </w:r>
          </w:p>
        </w:tc>
      </w:tr>
      <w:tr w:rsidR="00BF3B80" w:rsidRPr="00B516BA" w:rsidTr="00BF3B80">
        <w:tc>
          <w:tcPr>
            <w:tcW w:w="3780" w:type="dxa"/>
          </w:tcPr>
          <w:p w:rsidR="00BF3B80" w:rsidRPr="00B516BA" w:rsidRDefault="00BF3B80" w:rsidP="00BF3B80">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BF3B80" w:rsidRPr="00B516BA" w:rsidRDefault="00BF3B80" w:rsidP="00BF3B80">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BF3B80" w:rsidRPr="00B516BA" w:rsidTr="00BF3B80">
        <w:tc>
          <w:tcPr>
            <w:tcW w:w="3780" w:type="dxa"/>
          </w:tcPr>
          <w:p w:rsidR="00BF3B80" w:rsidRPr="00B516BA" w:rsidRDefault="00BF3B80" w:rsidP="00BF3B80">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BF3B80" w:rsidRPr="00B516BA" w:rsidRDefault="00BF3B80" w:rsidP="00BF3B80">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BF3B80" w:rsidRPr="00B516BA" w:rsidTr="00BF3B80">
        <w:tc>
          <w:tcPr>
            <w:tcW w:w="3780" w:type="dxa"/>
          </w:tcPr>
          <w:p w:rsidR="00BF3B80" w:rsidRPr="00B516BA" w:rsidRDefault="00BF3B80" w:rsidP="00BF3B80">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BF3B80" w:rsidRPr="00B516BA" w:rsidRDefault="00BF3B80" w:rsidP="00BF3B80">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BF3B80" w:rsidRPr="00B516BA" w:rsidTr="00BF3B80">
        <w:tc>
          <w:tcPr>
            <w:tcW w:w="3780" w:type="dxa"/>
          </w:tcPr>
          <w:p w:rsidR="00BF3B80" w:rsidRPr="00B516BA" w:rsidRDefault="00BF3B80" w:rsidP="00BF3B80">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BF3B80" w:rsidRPr="00B516BA" w:rsidRDefault="00BF3B80" w:rsidP="00BF3B80">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BF3B80" w:rsidRPr="00B516BA" w:rsidTr="00BF3B80">
        <w:tc>
          <w:tcPr>
            <w:tcW w:w="3780" w:type="dxa"/>
          </w:tcPr>
          <w:p w:rsidR="00BF3B80" w:rsidRPr="00B516BA" w:rsidRDefault="00BF3B80" w:rsidP="00BF3B80">
            <w:pPr>
              <w:widowControl w:val="0"/>
              <w:bidi w:val="0"/>
              <w:snapToGrid w:val="0"/>
              <w:spacing w:before="40" w:after="40"/>
              <w:rPr>
                <w:rFonts w:asciiTheme="minorBidi" w:hAnsiTheme="minorBidi" w:cstheme="minorBidi"/>
                <w:sz w:val="22"/>
                <w:szCs w:val="22"/>
                <w:lang w:val="en-GB"/>
              </w:rPr>
            </w:pPr>
          </w:p>
        </w:tc>
        <w:tc>
          <w:tcPr>
            <w:tcW w:w="5633" w:type="dxa"/>
          </w:tcPr>
          <w:p w:rsidR="00BF3B80" w:rsidRPr="00B516BA" w:rsidRDefault="00BF3B80" w:rsidP="00BF3B80">
            <w:pPr>
              <w:widowControl w:val="0"/>
              <w:bidi w:val="0"/>
              <w:snapToGrid w:val="0"/>
              <w:spacing w:before="40" w:after="40"/>
              <w:ind w:left="34"/>
              <w:jc w:val="both"/>
              <w:rPr>
                <w:rFonts w:asciiTheme="minorBidi" w:hAnsiTheme="minorBidi" w:cstheme="minorBidi"/>
                <w:sz w:val="22"/>
                <w:szCs w:val="22"/>
                <w:lang w:val="en-GB"/>
              </w:rPr>
            </w:pPr>
          </w:p>
        </w:tc>
      </w:tr>
    </w:tbl>
    <w:p w:rsidR="00F737E8" w:rsidRPr="00B32163"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rsidR="00EB2D46" w:rsidRPr="009A628B" w:rsidRDefault="00EB2D46" w:rsidP="00EB2D46">
      <w:pPr>
        <w:keepNext/>
        <w:widowControl w:val="0"/>
        <w:numPr>
          <w:ilvl w:val="0"/>
          <w:numId w:val="1"/>
        </w:numPr>
        <w:bidi w:val="0"/>
        <w:spacing w:before="240" w:after="240"/>
        <w:jc w:val="both"/>
        <w:outlineLvl w:val="0"/>
      </w:pPr>
      <w:bookmarkStart w:id="8" w:name="_Toc40268785"/>
      <w:bookmarkStart w:id="9" w:name="_Toc40692152"/>
      <w:bookmarkStart w:id="10" w:name="_Toc62914027"/>
      <w:bookmarkStart w:id="11" w:name="_Toc109789852"/>
      <w:bookmarkEnd w:id="5"/>
      <w:r w:rsidRPr="00EB2D46">
        <w:rPr>
          <w:rFonts w:ascii="Arial" w:hAnsi="Arial" w:cs="Arial"/>
          <w:b/>
          <w:bCs/>
          <w:caps/>
          <w:kern w:val="28"/>
          <w:sz w:val="24"/>
        </w:rPr>
        <w:lastRenderedPageBreak/>
        <w:t>Scope</w:t>
      </w:r>
      <w:bookmarkEnd w:id="8"/>
      <w:bookmarkEnd w:id="9"/>
      <w:bookmarkEnd w:id="10"/>
      <w:bookmarkEnd w:id="11"/>
      <w:r w:rsidRPr="009A628B">
        <w:t xml:space="preserve"> </w:t>
      </w:r>
    </w:p>
    <w:p w:rsidR="00096FD1" w:rsidRDefault="00096FD1" w:rsidP="00096FD1">
      <w:pPr>
        <w:bidi w:val="0"/>
        <w:spacing w:after="240" w:line="276" w:lineRule="auto"/>
        <w:ind w:left="720"/>
        <w:jc w:val="both"/>
        <w:rPr>
          <w:rFonts w:ascii="Arial" w:hAnsi="Arial" w:cs="Arial"/>
          <w:snapToGrid w:val="0"/>
          <w:sz w:val="22"/>
          <w:szCs w:val="20"/>
          <w:lang w:val="en-GB" w:eastAsia="en-GB"/>
        </w:rPr>
      </w:pPr>
      <w:bookmarkStart w:id="12" w:name="_Toc40268786"/>
      <w:bookmarkStart w:id="13" w:name="_Toc40692153"/>
      <w:bookmarkStart w:id="14" w:name="_Toc62914028"/>
      <w:r>
        <w:rPr>
          <w:rFonts w:ascii="Arial" w:hAnsi="Arial" w:cs="Arial"/>
          <w:snapToGrid w:val="0"/>
          <w:sz w:val="22"/>
          <w:szCs w:val="20"/>
          <w:lang w:val="en-GB" w:eastAsia="en-GB"/>
        </w:rPr>
        <w:t>T</w:t>
      </w:r>
      <w:r w:rsidRPr="00A10E0D">
        <w:rPr>
          <w:rFonts w:ascii="Arial" w:hAnsi="Arial" w:cs="Arial"/>
          <w:snapToGrid w:val="0"/>
          <w:sz w:val="22"/>
          <w:szCs w:val="20"/>
          <w:lang w:val="en-GB" w:eastAsia="en-GB"/>
        </w:rPr>
        <w:t xml:space="preserve">his material requisition covers the requirements for the design, manufacturing, testing and supply </w:t>
      </w:r>
      <w:r w:rsidRPr="00A91901">
        <w:rPr>
          <w:rFonts w:ascii="Arial" w:hAnsi="Arial" w:cs="Arial"/>
          <w:snapToGrid w:val="0"/>
          <w:sz w:val="22"/>
          <w:szCs w:val="20"/>
          <w:lang w:val="en-GB" w:eastAsia="en-GB"/>
        </w:rPr>
        <w:t xml:space="preserve">of </w:t>
      </w:r>
      <w:r>
        <w:rPr>
          <w:rFonts w:ascii="Arial" w:hAnsi="Arial" w:cs="Arial"/>
          <w:snapToGrid w:val="0"/>
          <w:sz w:val="22"/>
          <w:szCs w:val="20"/>
          <w:lang w:val="en-GB" w:eastAsia="en-GB"/>
        </w:rPr>
        <w:t xml:space="preserve">field instruments of wellhead area </w:t>
      </w:r>
      <w:r w:rsidR="00727A59">
        <w:rPr>
          <w:rFonts w:ascii="Arial" w:hAnsi="Arial" w:cs="Arial"/>
          <w:snapToGrid w:val="0"/>
          <w:sz w:val="22"/>
          <w:szCs w:val="20"/>
          <w:lang w:val="en-GB" w:eastAsia="en-GB"/>
        </w:rPr>
        <w:t>no. W</w:t>
      </w:r>
      <w:r>
        <w:rPr>
          <w:rFonts w:ascii="Arial" w:hAnsi="Arial" w:cs="Arial"/>
          <w:snapToGrid w:val="0"/>
          <w:sz w:val="22"/>
          <w:szCs w:val="20"/>
          <w:lang w:val="en-GB" w:eastAsia="en-GB"/>
        </w:rPr>
        <w:t>046S (PGs, TGs and related accessories) as per section 4 and attached data sheets</w:t>
      </w:r>
      <w:r w:rsidRPr="00A91901">
        <w:rPr>
          <w:rFonts w:ascii="Arial" w:hAnsi="Arial" w:cs="Arial"/>
          <w:snapToGrid w:val="0"/>
          <w:sz w:val="22"/>
          <w:szCs w:val="20"/>
          <w:lang w:val="en-GB" w:eastAsia="en-GB"/>
        </w:rPr>
        <w:t>.</w:t>
      </w:r>
    </w:p>
    <w:p w:rsidR="00096FD1" w:rsidRDefault="00096FD1" w:rsidP="00096FD1">
      <w:pPr>
        <w:bidi w:val="0"/>
        <w:spacing w:after="240" w:line="276" w:lineRule="auto"/>
        <w:ind w:left="720"/>
        <w:jc w:val="both"/>
        <w:rPr>
          <w:rFonts w:ascii="Arial" w:hAnsi="Arial" w:cs="Arial"/>
          <w:snapToGrid w:val="0"/>
          <w:sz w:val="22"/>
          <w:szCs w:val="20"/>
          <w:lang w:val="en-GB" w:eastAsia="en-GB"/>
        </w:rPr>
      </w:pPr>
      <w:r w:rsidRPr="00A10E0D">
        <w:rPr>
          <w:rFonts w:ascii="Arial" w:hAnsi="Arial" w:cs="Arial"/>
          <w:snapToGrid w:val="0"/>
          <w:sz w:val="22"/>
          <w:szCs w:val="20"/>
          <w:lang w:val="en-GB" w:eastAsia="en-GB"/>
        </w:rPr>
        <w:t xml:space="preserve"> All equipment/devices/items shall conform to this requisition and all specifications which have been mentioned in attachment 1 of this material requi</w:t>
      </w:r>
      <w:r>
        <w:rPr>
          <w:rFonts w:ascii="Arial" w:hAnsi="Arial" w:cs="Arial"/>
          <w:snapToGrid w:val="0"/>
          <w:sz w:val="22"/>
          <w:szCs w:val="20"/>
          <w:lang w:val="en-GB" w:eastAsia="en-GB"/>
        </w:rPr>
        <w:t>sition.</w:t>
      </w:r>
    </w:p>
    <w:p w:rsidR="00EB2D46" w:rsidRPr="00EB2D46" w:rsidRDefault="00EB2D46" w:rsidP="00EB2D46">
      <w:pPr>
        <w:keepNext/>
        <w:widowControl w:val="0"/>
        <w:numPr>
          <w:ilvl w:val="0"/>
          <w:numId w:val="1"/>
        </w:numPr>
        <w:bidi w:val="0"/>
        <w:spacing w:before="240" w:after="240"/>
        <w:jc w:val="both"/>
        <w:outlineLvl w:val="0"/>
        <w:rPr>
          <w:rFonts w:ascii="Arial" w:hAnsi="Arial" w:cs="Arial"/>
          <w:b/>
          <w:bCs/>
          <w:caps/>
          <w:kern w:val="28"/>
          <w:sz w:val="24"/>
        </w:rPr>
      </w:pPr>
      <w:bookmarkStart w:id="15" w:name="_Toc109789853"/>
      <w:r w:rsidRPr="00EB2D46">
        <w:rPr>
          <w:rFonts w:ascii="Arial" w:hAnsi="Arial" w:cs="Arial"/>
          <w:b/>
          <w:bCs/>
          <w:caps/>
          <w:kern w:val="28"/>
          <w:sz w:val="24"/>
        </w:rPr>
        <w:t>NORMATIVE REFERENCES</w:t>
      </w:r>
      <w:bookmarkEnd w:id="12"/>
      <w:bookmarkEnd w:id="13"/>
      <w:bookmarkEnd w:id="14"/>
      <w:bookmarkEnd w:id="15"/>
    </w:p>
    <w:p w:rsidR="00EB2D46" w:rsidRPr="00EB2D46" w:rsidRDefault="00EB2D46" w:rsidP="00EB2D46">
      <w:pPr>
        <w:bidi w:val="0"/>
        <w:spacing w:after="240" w:line="276" w:lineRule="auto"/>
        <w:ind w:left="720"/>
        <w:jc w:val="both"/>
        <w:rPr>
          <w:rFonts w:ascii="Arial" w:hAnsi="Arial" w:cs="Arial"/>
          <w:snapToGrid w:val="0"/>
          <w:sz w:val="22"/>
          <w:szCs w:val="20"/>
          <w:lang w:val="en-GB" w:eastAsia="en-GB"/>
        </w:rPr>
      </w:pPr>
      <w:r w:rsidRPr="00EB2D46">
        <w:rPr>
          <w:rFonts w:ascii="Arial" w:hAnsi="Arial" w:cs="Arial"/>
          <w:snapToGrid w:val="0"/>
          <w:sz w:val="22"/>
          <w:szCs w:val="20"/>
          <w:lang w:val="en-GB" w:eastAsia="en-GB"/>
        </w:rPr>
        <w:t>Specified documents in attachment 1 shall be considered as a part of this material Requisition.</w:t>
      </w:r>
    </w:p>
    <w:p w:rsidR="00870BE7" w:rsidRDefault="00EB2D46" w:rsidP="00870BE7">
      <w:pPr>
        <w:bidi w:val="0"/>
        <w:spacing w:after="240" w:line="276" w:lineRule="auto"/>
        <w:ind w:left="720"/>
        <w:jc w:val="both"/>
        <w:rPr>
          <w:rFonts w:ascii="Arial" w:hAnsi="Arial" w:cs="Arial"/>
          <w:snapToGrid w:val="0"/>
          <w:sz w:val="22"/>
          <w:szCs w:val="20"/>
          <w:lang w:val="en-GB" w:eastAsia="en-GB"/>
        </w:rPr>
      </w:pPr>
      <w:r w:rsidRPr="00EB2D46">
        <w:rPr>
          <w:rFonts w:ascii="Arial" w:hAnsi="Arial" w:cs="Arial"/>
          <w:snapToGrid w:val="0"/>
          <w:sz w:val="22"/>
          <w:szCs w:val="20"/>
          <w:lang w:val="en-GB" w:eastAsia="en-GB"/>
        </w:rPr>
        <w:t xml:space="preserve">All codes and standards which have been referenced in above mentioned documents shall be considered. </w:t>
      </w:r>
    </w:p>
    <w:p w:rsidR="00870BE7" w:rsidRPr="00A03F6D" w:rsidRDefault="00870BE7" w:rsidP="0002637F">
      <w:pPr>
        <w:pStyle w:val="Heading2"/>
      </w:pPr>
      <w:bookmarkStart w:id="16" w:name="_Toc40268790"/>
      <w:bookmarkStart w:id="17" w:name="_Toc40692157"/>
      <w:bookmarkStart w:id="18" w:name="_Toc62914029"/>
      <w:bookmarkStart w:id="19" w:name="_Toc109789854"/>
      <w:r w:rsidRPr="00A03F6D">
        <w:t>Environmental Data</w:t>
      </w:r>
      <w:bookmarkEnd w:id="16"/>
      <w:bookmarkEnd w:id="17"/>
      <w:bookmarkEnd w:id="18"/>
      <w:bookmarkEnd w:id="19"/>
    </w:p>
    <w:p w:rsidR="00870BE7" w:rsidRDefault="00870BE7" w:rsidP="00870BE7">
      <w:pPr>
        <w:bidi w:val="0"/>
        <w:spacing w:before="240" w:after="240" w:line="300" w:lineRule="atLeast"/>
        <w:ind w:left="709"/>
        <w:jc w:val="lowKashida"/>
        <w:rPr>
          <w:rFonts w:ascii="Arial" w:hAnsi="Arial" w:cs="Arial"/>
          <w:snapToGrid w:val="0"/>
          <w:sz w:val="22"/>
          <w:szCs w:val="20"/>
          <w:lang w:val="en-GB" w:eastAsia="en-GB"/>
        </w:rPr>
      </w:pPr>
      <w:r w:rsidRPr="00EB2D46">
        <w:rPr>
          <w:rFonts w:ascii="Arial" w:hAnsi="Arial" w:cs="Arial"/>
          <w:snapToGrid w:val="0"/>
          <w:sz w:val="22"/>
          <w:szCs w:val="20"/>
          <w:lang w:val="en-GB" w:eastAsia="en-GB"/>
        </w:rPr>
        <w:t xml:space="preserve">Refer to "Process Basis of Design; Doc. No. </w:t>
      </w:r>
      <w:r w:rsidRPr="00EB21CC">
        <w:rPr>
          <w:rFonts w:ascii="Arial" w:hAnsi="Arial" w:cs="Arial"/>
          <w:snapToGrid w:val="0"/>
          <w:sz w:val="22"/>
          <w:szCs w:val="22"/>
          <w:lang w:val="en-GB" w:eastAsia="en-GB"/>
        </w:rPr>
        <w:t>BK-GNRAL-PEDCO-000-PR-DC-0001</w:t>
      </w:r>
      <w:r>
        <w:rPr>
          <w:rFonts w:ascii="Arial" w:hAnsi="Arial" w:cs="Arial"/>
          <w:snapToGrid w:val="0"/>
          <w:sz w:val="22"/>
          <w:szCs w:val="20"/>
          <w:lang w:val="en-GB" w:eastAsia="en-GB"/>
        </w:rPr>
        <w:t xml:space="preserve">". </w:t>
      </w:r>
    </w:p>
    <w:p w:rsidR="00870BE7" w:rsidRPr="00F737E8" w:rsidRDefault="00870BE7" w:rsidP="0002637F">
      <w:pPr>
        <w:pStyle w:val="Heading2"/>
      </w:pPr>
      <w:bookmarkStart w:id="20" w:name="_Toc109789855"/>
      <w:r w:rsidRPr="00F737E8">
        <w:t>Order of Precedence</w:t>
      </w:r>
      <w:bookmarkEnd w:id="20"/>
    </w:p>
    <w:p w:rsidR="00096FD1" w:rsidRDefault="00096FD1" w:rsidP="00096FD1">
      <w:pPr>
        <w:pStyle w:val="ListParagraph"/>
        <w:widowControl w:val="0"/>
        <w:autoSpaceDE w:val="0"/>
        <w:autoSpaceDN w:val="0"/>
        <w:bidi w:val="0"/>
        <w:adjustRightInd w:val="0"/>
        <w:spacing w:before="240" w:after="240" w:line="276" w:lineRule="auto"/>
        <w:jc w:val="both"/>
      </w:pPr>
      <w:bookmarkStart w:id="21" w:name="_Toc273182411"/>
      <w:bookmarkStart w:id="22" w:name="_Toc12468076"/>
      <w:bookmarkStart w:id="23" w:name="_Toc30854715"/>
      <w:bookmarkStart w:id="24" w:name="_Toc62914030"/>
      <w:r w:rsidRPr="00096FD1">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096FD1">
        <w:rPr>
          <w:rFonts w:ascii="Arial" w:hAnsi="Arial" w:cs="Arial" w:hint="cs"/>
          <w:sz w:val="22"/>
          <w:szCs w:val="22"/>
          <w:rtl/>
          <w:lang w:bidi="fa-IR"/>
        </w:rPr>
        <w:t>.</w:t>
      </w:r>
    </w:p>
    <w:p w:rsidR="00EB2D46" w:rsidRPr="00552B8A"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25" w:name="_Toc109789856"/>
      <w:r w:rsidRPr="00552B8A">
        <w:rPr>
          <w:rFonts w:ascii="Arial" w:hAnsi="Arial" w:cs="Arial"/>
          <w:b/>
          <w:bCs/>
          <w:caps/>
          <w:kern w:val="28"/>
          <w:sz w:val="24"/>
        </w:rPr>
        <w:t>SUBJECT OF THE SUPPLY</w:t>
      </w:r>
      <w:bookmarkEnd w:id="21"/>
      <w:bookmarkEnd w:id="22"/>
      <w:bookmarkEnd w:id="23"/>
      <w:bookmarkEnd w:id="24"/>
      <w:bookmarkEnd w:id="25"/>
    </w:p>
    <w:p w:rsidR="00EB2D46" w:rsidRPr="00552B8A" w:rsidRDefault="00EB2D46" w:rsidP="002D6523">
      <w:pPr>
        <w:bidi w:val="0"/>
        <w:spacing w:after="240" w:line="276" w:lineRule="auto"/>
        <w:ind w:left="720"/>
        <w:jc w:val="both"/>
        <w:rPr>
          <w:rFonts w:ascii="Arial" w:hAnsi="Arial" w:cs="Arial"/>
          <w:snapToGrid w:val="0"/>
          <w:sz w:val="22"/>
          <w:szCs w:val="20"/>
          <w:lang w:val="en-GB" w:eastAsia="en-GB"/>
        </w:rPr>
      </w:pPr>
      <w:r w:rsidRPr="00552B8A">
        <w:rPr>
          <w:rFonts w:ascii="Arial" w:hAnsi="Arial" w:cs="Arial"/>
          <w:snapToGrid w:val="0"/>
          <w:sz w:val="22"/>
          <w:szCs w:val="20"/>
          <w:lang w:val="en-GB" w:eastAsia="en-GB"/>
        </w:rPr>
        <w:t xml:space="preserve">The vendor shall supply </w:t>
      </w:r>
      <w:r w:rsidR="002D6523">
        <w:rPr>
          <w:rFonts w:ascii="Arial" w:hAnsi="Arial" w:cs="Arial"/>
          <w:snapToGrid w:val="0"/>
          <w:sz w:val="22"/>
          <w:szCs w:val="20"/>
          <w:lang w:val="en-GB" w:eastAsia="en-GB"/>
        </w:rPr>
        <w:t xml:space="preserve">field </w:t>
      </w:r>
      <w:r w:rsidR="00E06B4A">
        <w:rPr>
          <w:rFonts w:ascii="Arial" w:hAnsi="Arial" w:cs="Arial"/>
          <w:snapToGrid w:val="0"/>
          <w:sz w:val="22"/>
          <w:szCs w:val="20"/>
          <w:lang w:val="en-GB" w:eastAsia="en-GB"/>
        </w:rPr>
        <w:t>instrument.</w:t>
      </w:r>
      <w:r w:rsidR="00E06B4A" w:rsidRPr="00552B8A">
        <w:rPr>
          <w:rFonts w:ascii="Arial" w:hAnsi="Arial" w:cs="Arial"/>
          <w:snapToGrid w:val="0"/>
          <w:sz w:val="22"/>
          <w:szCs w:val="20"/>
          <w:lang w:val="en-GB" w:eastAsia="en-GB"/>
        </w:rPr>
        <w:t xml:space="preserve"> The</w:t>
      </w:r>
      <w:r w:rsidRPr="00552B8A">
        <w:rPr>
          <w:rFonts w:ascii="Arial" w:hAnsi="Arial" w:cs="Arial"/>
          <w:snapToGrid w:val="0"/>
          <w:sz w:val="22"/>
          <w:szCs w:val="20"/>
          <w:lang w:val="en-GB" w:eastAsia="en-GB"/>
        </w:rPr>
        <w:t xml:space="preserve"> scope of supply is detailed at para. 5. The vendor shall include in the supply, all other equipment/devices/items not listed in the following, but necessary for a good design and a safe operation, taking into account process data and installation conditions such as area classification and climatic conditions.</w:t>
      </w:r>
    </w:p>
    <w:p w:rsidR="00EB2D46" w:rsidRPr="00552B8A" w:rsidRDefault="00EB2D46" w:rsidP="00552B8A">
      <w:pPr>
        <w:bidi w:val="0"/>
        <w:spacing w:after="240" w:line="276" w:lineRule="auto"/>
        <w:ind w:left="720"/>
        <w:jc w:val="both"/>
        <w:rPr>
          <w:rFonts w:ascii="Arial" w:hAnsi="Arial" w:cs="Arial"/>
          <w:snapToGrid w:val="0"/>
          <w:sz w:val="22"/>
          <w:szCs w:val="20"/>
          <w:lang w:val="en-GB" w:eastAsia="en-GB"/>
        </w:rPr>
      </w:pPr>
      <w:r w:rsidRPr="00552B8A">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rsidR="00EB2D46" w:rsidRDefault="00EB2D46" w:rsidP="00552B8A">
      <w:pPr>
        <w:bidi w:val="0"/>
        <w:spacing w:after="240" w:line="276" w:lineRule="auto"/>
        <w:ind w:left="720"/>
        <w:jc w:val="both"/>
        <w:rPr>
          <w:rFonts w:ascii="Arial" w:hAnsi="Arial" w:cs="Arial"/>
          <w:snapToGrid w:val="0"/>
          <w:sz w:val="22"/>
          <w:szCs w:val="20"/>
          <w:lang w:val="en-GB" w:eastAsia="en-GB"/>
        </w:rPr>
      </w:pPr>
      <w:r w:rsidRPr="00552B8A">
        <w:rPr>
          <w:rFonts w:ascii="Arial" w:hAnsi="Arial" w:cs="Arial"/>
          <w:snapToGrid w:val="0"/>
          <w:sz w:val="22"/>
          <w:szCs w:val="20"/>
          <w:lang w:val="en-GB" w:eastAsia="en-GB"/>
        </w:rPr>
        <w:t xml:space="preserve">The vendor's supply shall include: </w:t>
      </w:r>
    </w:p>
    <w:p w:rsidR="00096FD1" w:rsidRDefault="00096FD1" w:rsidP="00096FD1">
      <w:pPr>
        <w:bidi w:val="0"/>
        <w:spacing w:after="240" w:line="276" w:lineRule="auto"/>
        <w:ind w:left="720"/>
        <w:jc w:val="both"/>
        <w:rPr>
          <w:rFonts w:ascii="Arial" w:hAnsi="Arial" w:cs="Arial"/>
          <w:snapToGrid w:val="0"/>
          <w:sz w:val="22"/>
          <w:szCs w:val="20"/>
          <w:lang w:val="en-GB" w:eastAsia="en-GB"/>
        </w:rPr>
      </w:pPr>
    </w:p>
    <w:p w:rsidR="00096FD1" w:rsidRDefault="00096FD1" w:rsidP="00096FD1">
      <w:pPr>
        <w:bidi w:val="0"/>
        <w:spacing w:after="240" w:line="276" w:lineRule="auto"/>
        <w:ind w:left="720"/>
        <w:jc w:val="both"/>
        <w:rPr>
          <w:rFonts w:ascii="Arial" w:hAnsi="Arial" w:cs="Arial"/>
          <w:snapToGrid w:val="0"/>
          <w:sz w:val="22"/>
          <w:szCs w:val="20"/>
          <w:lang w:val="en-GB" w:eastAsia="en-GB"/>
        </w:rPr>
      </w:pPr>
    </w:p>
    <w:p w:rsidR="00096FD1" w:rsidRDefault="00096FD1" w:rsidP="00096FD1">
      <w:pPr>
        <w:bidi w:val="0"/>
        <w:spacing w:after="240" w:line="276" w:lineRule="auto"/>
        <w:ind w:left="720"/>
        <w:jc w:val="both"/>
        <w:rPr>
          <w:rFonts w:ascii="Arial" w:hAnsi="Arial" w:cs="Arial"/>
          <w:snapToGrid w:val="0"/>
          <w:sz w:val="22"/>
          <w:szCs w:val="20"/>
          <w:lang w:val="en-GB" w:eastAsia="en-GB"/>
        </w:rPr>
      </w:pPr>
    </w:p>
    <w:tbl>
      <w:tblPr>
        <w:bidiVisual/>
        <w:tblW w:w="10065" w:type="dxa"/>
        <w:tblInd w:w="-57" w:type="dxa"/>
        <w:tblLayout w:type="fixed"/>
        <w:tblLook w:val="01E0" w:firstRow="1" w:lastRow="1" w:firstColumn="1" w:lastColumn="1" w:noHBand="0" w:noVBand="0"/>
      </w:tblPr>
      <w:tblGrid>
        <w:gridCol w:w="4416"/>
        <w:gridCol w:w="709"/>
        <w:gridCol w:w="850"/>
        <w:gridCol w:w="1843"/>
        <w:gridCol w:w="1538"/>
        <w:gridCol w:w="709"/>
      </w:tblGrid>
      <w:tr w:rsidR="003779A1" w:rsidRPr="005C3434" w:rsidTr="004B37D5">
        <w:trPr>
          <w:trHeight w:val="576"/>
          <w:tblHeader/>
        </w:trPr>
        <w:tc>
          <w:tcPr>
            <w:tcW w:w="4416"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779A1" w:rsidRPr="00B7672C" w:rsidRDefault="003779A1" w:rsidP="003779A1">
            <w:pPr>
              <w:bidi w:val="0"/>
              <w:spacing w:after="200" w:line="276" w:lineRule="auto"/>
              <w:contextualSpacing/>
              <w:jc w:val="center"/>
              <w:rPr>
                <w:rFonts w:asciiTheme="minorBidi" w:eastAsia="Calibri" w:hAnsiTheme="minorBidi" w:cstheme="minorBidi"/>
                <w:b/>
                <w:bCs/>
                <w:szCs w:val="20"/>
              </w:rPr>
            </w:pPr>
            <w:r w:rsidRPr="00B7672C">
              <w:rPr>
                <w:rFonts w:asciiTheme="minorBidi" w:eastAsia="Calibri" w:hAnsiTheme="minorBidi" w:cstheme="minorBidi"/>
                <w:b/>
                <w:bCs/>
                <w:szCs w:val="20"/>
              </w:rPr>
              <w:lastRenderedPageBreak/>
              <w:t>Remarks</w:t>
            </w:r>
          </w:p>
        </w:tc>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779A1" w:rsidRPr="00B7672C" w:rsidRDefault="003779A1" w:rsidP="003779A1">
            <w:pPr>
              <w:bidi w:val="0"/>
              <w:spacing w:after="200" w:line="276" w:lineRule="auto"/>
              <w:contextualSpacing/>
              <w:jc w:val="center"/>
              <w:rPr>
                <w:rFonts w:asciiTheme="minorBidi" w:eastAsia="Calibri" w:hAnsiTheme="minorBidi" w:cstheme="minorBidi"/>
                <w:b/>
                <w:bCs/>
                <w:szCs w:val="20"/>
              </w:rPr>
            </w:pPr>
            <w:r w:rsidRPr="00B7672C">
              <w:rPr>
                <w:rFonts w:asciiTheme="minorBidi" w:eastAsia="Calibri" w:hAnsiTheme="minorBidi" w:cstheme="minorBidi"/>
                <w:b/>
                <w:bCs/>
                <w:szCs w:val="20"/>
              </w:rPr>
              <w:t>Unit</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779A1" w:rsidRPr="00B7672C" w:rsidRDefault="003779A1" w:rsidP="003779A1">
            <w:pPr>
              <w:bidi w:val="0"/>
              <w:spacing w:after="200" w:line="276" w:lineRule="auto"/>
              <w:contextualSpacing/>
              <w:jc w:val="center"/>
              <w:rPr>
                <w:rFonts w:asciiTheme="minorBidi" w:eastAsia="Calibri" w:hAnsiTheme="minorBidi" w:cstheme="minorBidi"/>
                <w:b/>
                <w:bCs/>
                <w:szCs w:val="20"/>
                <w:rtl/>
              </w:rPr>
            </w:pPr>
            <w:r w:rsidRPr="00B7672C">
              <w:rPr>
                <w:rFonts w:asciiTheme="minorBidi" w:eastAsia="Calibri" w:hAnsiTheme="minorBidi" w:cstheme="minorBidi"/>
                <w:b/>
                <w:bCs/>
                <w:szCs w:val="20"/>
              </w:rPr>
              <w:t>QTY</w:t>
            </w:r>
          </w:p>
        </w:tc>
        <w:tc>
          <w:tcPr>
            <w:tcW w:w="184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779A1" w:rsidRPr="00B7672C" w:rsidRDefault="003779A1" w:rsidP="003779A1">
            <w:pPr>
              <w:bidi w:val="0"/>
              <w:spacing w:after="200" w:line="276" w:lineRule="auto"/>
              <w:contextualSpacing/>
              <w:jc w:val="center"/>
              <w:rPr>
                <w:rFonts w:asciiTheme="minorBidi" w:eastAsia="Calibri" w:hAnsiTheme="minorBidi" w:cstheme="minorBidi"/>
                <w:b/>
                <w:bCs/>
                <w:szCs w:val="20"/>
              </w:rPr>
            </w:pPr>
            <w:r w:rsidRPr="00B7672C">
              <w:rPr>
                <w:rFonts w:asciiTheme="minorBidi" w:eastAsia="Calibri" w:hAnsiTheme="minorBidi" w:cstheme="minorBidi"/>
                <w:b/>
                <w:bCs/>
                <w:szCs w:val="20"/>
              </w:rPr>
              <w:t>Description</w:t>
            </w:r>
          </w:p>
        </w:tc>
        <w:tc>
          <w:tcPr>
            <w:tcW w:w="153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779A1" w:rsidRPr="00B7672C" w:rsidRDefault="003779A1" w:rsidP="003779A1">
            <w:pPr>
              <w:bidi w:val="0"/>
              <w:spacing w:after="200" w:line="276" w:lineRule="auto"/>
              <w:contextualSpacing/>
              <w:jc w:val="center"/>
              <w:rPr>
                <w:rFonts w:asciiTheme="minorBidi" w:eastAsia="Calibri" w:hAnsiTheme="minorBidi" w:cstheme="minorBidi"/>
                <w:b/>
                <w:bCs/>
                <w:szCs w:val="20"/>
              </w:rPr>
            </w:pPr>
            <w:r w:rsidRPr="00B7672C">
              <w:rPr>
                <w:rFonts w:asciiTheme="minorBidi" w:eastAsia="Calibri" w:hAnsiTheme="minorBidi" w:cstheme="minorBidi"/>
                <w:b/>
                <w:bCs/>
                <w:szCs w:val="20"/>
              </w:rPr>
              <w:t xml:space="preserve">Equipment Tag No. </w:t>
            </w:r>
          </w:p>
        </w:tc>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779A1" w:rsidRPr="00B7672C" w:rsidRDefault="003779A1" w:rsidP="003779A1">
            <w:pPr>
              <w:bidi w:val="0"/>
              <w:spacing w:after="200" w:line="276" w:lineRule="auto"/>
              <w:contextualSpacing/>
              <w:jc w:val="center"/>
              <w:rPr>
                <w:rFonts w:asciiTheme="minorBidi" w:eastAsia="Calibri" w:hAnsiTheme="minorBidi" w:cstheme="minorBidi"/>
                <w:b/>
                <w:bCs/>
                <w:szCs w:val="20"/>
                <w:rtl/>
              </w:rPr>
            </w:pPr>
            <w:r w:rsidRPr="00B7672C">
              <w:rPr>
                <w:rFonts w:asciiTheme="minorBidi" w:eastAsia="Calibri" w:hAnsiTheme="minorBidi" w:cstheme="minorBidi"/>
                <w:b/>
                <w:bCs/>
                <w:szCs w:val="20"/>
              </w:rPr>
              <w:t>No.</w:t>
            </w:r>
          </w:p>
        </w:tc>
      </w:tr>
      <w:tr w:rsidR="004B37D5" w:rsidRPr="005C3434" w:rsidTr="004B37D5">
        <w:trPr>
          <w:trHeight w:val="647"/>
        </w:trPr>
        <w:tc>
          <w:tcPr>
            <w:tcW w:w="4416" w:type="dxa"/>
            <w:vMerge w:val="restart"/>
            <w:tcBorders>
              <w:top w:val="single" w:sz="4" w:space="0" w:color="auto"/>
              <w:left w:val="single" w:sz="4" w:space="0" w:color="auto"/>
              <w:right w:val="single" w:sz="4" w:space="0" w:color="auto"/>
            </w:tcBorders>
            <w:vAlign w:val="center"/>
          </w:tcPr>
          <w:p w:rsidR="00C6188E" w:rsidRDefault="00C6188E" w:rsidP="00C6188E">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 xml:space="preserve">2 valve manifold for PGs and thermowell for TG to be considered by vendor. </w:t>
            </w:r>
          </w:p>
          <w:p w:rsidR="00C6188E" w:rsidRDefault="00C6188E" w:rsidP="00C6188E">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 xml:space="preserve">The other requirements </w:t>
            </w:r>
            <w:r w:rsidRPr="00B7672C">
              <w:rPr>
                <w:rFonts w:asciiTheme="minorBidi" w:eastAsia="Calibri" w:hAnsiTheme="minorBidi" w:cstheme="minorBidi"/>
                <w:szCs w:val="20"/>
              </w:rPr>
              <w:t>as per attached documents</w:t>
            </w:r>
            <w:r>
              <w:rPr>
                <w:rFonts w:asciiTheme="minorBidi" w:eastAsia="Calibri" w:hAnsiTheme="minorBidi" w:cstheme="minorBidi"/>
                <w:szCs w:val="20"/>
              </w:rPr>
              <w:t>,</w:t>
            </w:r>
            <w:r w:rsidRPr="00B7672C">
              <w:rPr>
                <w:rFonts w:asciiTheme="minorBidi" w:eastAsia="Calibri" w:hAnsiTheme="minorBidi" w:cstheme="minorBidi"/>
                <w:szCs w:val="20"/>
              </w:rPr>
              <w:t xml:space="preserve"> </w:t>
            </w:r>
            <w:r w:rsidRPr="00B7672C">
              <w:rPr>
                <w:rFonts w:ascii="Arial" w:hAnsi="Arial" w:cs="B Zar"/>
                <w:color w:val="000000"/>
                <w:szCs w:val="22"/>
              </w:rPr>
              <w:t xml:space="preserve">Data Sheet for </w:t>
            </w:r>
            <w:r w:rsidRPr="006F434B">
              <w:rPr>
                <w:rFonts w:asciiTheme="minorBidi" w:eastAsia="Calibri" w:hAnsiTheme="minorBidi" w:cstheme="minorBidi"/>
                <w:szCs w:val="20"/>
              </w:rPr>
              <w:t xml:space="preserve">pressure gauge </w:t>
            </w:r>
            <w:r w:rsidRPr="00B7672C">
              <w:rPr>
                <w:rFonts w:ascii="Arial" w:hAnsi="Arial" w:cs="B Zar"/>
                <w:color w:val="000000"/>
                <w:szCs w:val="22"/>
              </w:rPr>
              <w:t>- Wellheads</w:t>
            </w:r>
            <w:r w:rsidRPr="00B7672C">
              <w:rPr>
                <w:rFonts w:asciiTheme="minorBidi" w:eastAsia="Calibri" w:hAnsiTheme="minorBidi" w:cstheme="minorBidi"/>
                <w:szCs w:val="20"/>
              </w:rPr>
              <w:t>,</w:t>
            </w:r>
            <w:r>
              <w:t xml:space="preserve"> </w:t>
            </w:r>
            <w:r w:rsidRPr="006F434B">
              <w:rPr>
                <w:rFonts w:asciiTheme="minorBidi" w:eastAsia="Calibri" w:hAnsiTheme="minorBidi" w:cstheme="minorBidi"/>
                <w:szCs w:val="20"/>
              </w:rPr>
              <w:t>BK-SSGRL-PEDCO-110-IN-DT-0002</w:t>
            </w:r>
            <w:r w:rsidRPr="00B7672C">
              <w:rPr>
                <w:rFonts w:asciiTheme="minorBidi" w:eastAsia="Calibri" w:hAnsiTheme="minorBidi" w:cstheme="minorBidi"/>
                <w:szCs w:val="20"/>
              </w:rPr>
              <w:t xml:space="preserve">, </w:t>
            </w:r>
            <w:r w:rsidRPr="00B7672C">
              <w:rPr>
                <w:rFonts w:ascii="Arial" w:hAnsi="Arial" w:cs="B Zar"/>
                <w:color w:val="000000"/>
                <w:szCs w:val="22"/>
              </w:rPr>
              <w:t xml:space="preserve">Data Sheet for </w:t>
            </w:r>
            <w:r w:rsidRPr="006F434B">
              <w:rPr>
                <w:rFonts w:asciiTheme="minorBidi" w:eastAsia="Calibri" w:hAnsiTheme="minorBidi" w:cstheme="minorBidi"/>
                <w:szCs w:val="20"/>
              </w:rPr>
              <w:t>temperature gauge</w:t>
            </w:r>
            <w:r w:rsidRPr="00B7672C">
              <w:rPr>
                <w:rFonts w:ascii="Arial" w:hAnsi="Arial" w:cs="B Zar"/>
                <w:color w:val="000000"/>
                <w:szCs w:val="22"/>
              </w:rPr>
              <w:t xml:space="preserve"> - Wellheads</w:t>
            </w:r>
            <w:r>
              <w:rPr>
                <w:rFonts w:ascii="Arial" w:hAnsi="Arial" w:cs="B Zar"/>
                <w:color w:val="000000"/>
                <w:szCs w:val="22"/>
                <w:highlight w:val="lightGray"/>
              </w:rPr>
              <w:t xml:space="preserve">, </w:t>
            </w:r>
            <w:r w:rsidRPr="008E7297">
              <w:rPr>
                <w:rFonts w:ascii="Arial" w:hAnsi="Arial" w:cs="B Zar"/>
                <w:color w:val="000000"/>
                <w:szCs w:val="22"/>
                <w:highlight w:val="lightGray"/>
              </w:rPr>
              <w:t>BK-SSGRL-PEDCO-110-IN-DT-</w:t>
            </w:r>
            <w:r w:rsidRPr="001807D1">
              <w:rPr>
                <w:rFonts w:ascii="Arial" w:hAnsi="Arial" w:cs="B Zar"/>
                <w:color w:val="000000"/>
                <w:szCs w:val="22"/>
                <w:highlight w:val="lightGray"/>
              </w:rPr>
              <w:t>0003</w:t>
            </w:r>
            <w:r w:rsidRPr="001807D1">
              <w:rPr>
                <w:rFonts w:asciiTheme="minorBidi" w:eastAsia="Calibri" w:hAnsiTheme="minorBidi" w:cstheme="minorBidi"/>
                <w:szCs w:val="20"/>
                <w:highlight w:val="lightGray"/>
              </w:rPr>
              <w:t>,</w:t>
            </w:r>
            <w:r w:rsidRPr="001807D1">
              <w:rPr>
                <w:rFonts w:ascii="Arial" w:hAnsi="Arial" w:cs="B Zar"/>
                <w:color w:val="000000"/>
                <w:szCs w:val="22"/>
                <w:highlight w:val="lightGray"/>
              </w:rPr>
              <w:t xml:space="preserve"> Specification for Instrumentation, BK-GNRAL-PEDCO-000-IN-SP-0001</w:t>
            </w:r>
          </w:p>
          <w:p w:rsidR="004B37D5" w:rsidRPr="00B7672C" w:rsidRDefault="004B37D5" w:rsidP="00BF3B80">
            <w:pPr>
              <w:bidi w:val="0"/>
              <w:spacing w:line="276" w:lineRule="auto"/>
              <w:jc w:val="center"/>
              <w:rPr>
                <w:rFonts w:asciiTheme="minorBidi" w:eastAsia="Calibri" w:hAnsiTheme="minorBidi" w:cstheme="minorBidi"/>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3779A1">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No.</w:t>
            </w:r>
          </w:p>
        </w:tc>
        <w:tc>
          <w:tcPr>
            <w:tcW w:w="850"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3779A1">
            <w:pPr>
              <w:bidi w:val="0"/>
              <w:spacing w:line="276" w:lineRule="auto"/>
              <w:jc w:val="center"/>
              <w:rPr>
                <w:rFonts w:asciiTheme="minorBidi" w:eastAsia="Calibri" w:hAnsiTheme="minorBidi" w:cstheme="minorBidi"/>
                <w:szCs w:val="20"/>
              </w:rPr>
            </w:pPr>
            <w:r w:rsidRPr="00B7672C">
              <w:rPr>
                <w:rFonts w:asciiTheme="minorBidi" w:eastAsia="Calibri" w:hAnsiTheme="minorBidi" w:cstheme="minorBidi"/>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4B37D5">
            <w:pPr>
              <w:pStyle w:val="8660412C4D884999B44DBF3481676D47"/>
              <w:spacing w:after="0"/>
              <w:jc w:val="center"/>
              <w:rPr>
                <w:rFonts w:asciiTheme="minorBidi" w:eastAsia="Calibri" w:hAnsiTheme="minorBidi"/>
                <w:sz w:val="20"/>
                <w:szCs w:val="20"/>
              </w:rPr>
            </w:pPr>
            <w:r>
              <w:rPr>
                <w:rFonts w:asciiTheme="minorBidi" w:eastAsia="Calibri" w:hAnsiTheme="minorBidi"/>
                <w:sz w:val="20"/>
                <w:szCs w:val="20"/>
              </w:rPr>
              <w:t>Pressure Gauge</w:t>
            </w:r>
          </w:p>
        </w:tc>
        <w:tc>
          <w:tcPr>
            <w:tcW w:w="1538"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BF3B80">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PG-1</w:t>
            </w:r>
            <w:r w:rsidR="00BF3B80">
              <w:rPr>
                <w:rFonts w:asciiTheme="minorBidi" w:eastAsia="Calibri" w:hAnsiTheme="minorBidi" w:cstheme="minorBidi"/>
                <w:szCs w:val="20"/>
              </w:rPr>
              <w:t>3</w:t>
            </w:r>
            <w:r>
              <w:rPr>
                <w:rFonts w:asciiTheme="minorBidi" w:eastAsia="Calibri" w:hAnsiTheme="minorBidi" w:cstheme="minorBidi"/>
                <w:szCs w:val="20"/>
              </w:rPr>
              <w:t>01</w:t>
            </w:r>
          </w:p>
        </w:tc>
        <w:tc>
          <w:tcPr>
            <w:tcW w:w="709"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45147A">
            <w:pPr>
              <w:numPr>
                <w:ilvl w:val="0"/>
                <w:numId w:val="30"/>
              </w:numPr>
              <w:bidi w:val="0"/>
              <w:spacing w:after="200" w:line="276" w:lineRule="auto"/>
              <w:contextualSpacing/>
              <w:jc w:val="center"/>
              <w:rPr>
                <w:rFonts w:asciiTheme="minorBidi" w:eastAsia="Calibri" w:hAnsiTheme="minorBidi" w:cstheme="minorBidi"/>
                <w:szCs w:val="20"/>
              </w:rPr>
            </w:pPr>
          </w:p>
        </w:tc>
      </w:tr>
      <w:tr w:rsidR="004B37D5" w:rsidRPr="005C3434" w:rsidTr="004B37D5">
        <w:trPr>
          <w:trHeight w:val="766"/>
        </w:trPr>
        <w:tc>
          <w:tcPr>
            <w:tcW w:w="4416" w:type="dxa"/>
            <w:vMerge/>
            <w:tcBorders>
              <w:left w:val="single" w:sz="4" w:space="0" w:color="auto"/>
              <w:right w:val="single" w:sz="4" w:space="0" w:color="auto"/>
            </w:tcBorders>
            <w:vAlign w:val="center"/>
          </w:tcPr>
          <w:p w:rsidR="004B37D5" w:rsidRPr="00B7672C" w:rsidRDefault="004B37D5" w:rsidP="004B37D5">
            <w:pPr>
              <w:bidi w:val="0"/>
              <w:spacing w:line="276" w:lineRule="auto"/>
              <w:jc w:val="center"/>
              <w:rPr>
                <w:rFonts w:asciiTheme="minorBidi" w:eastAsia="Calibri" w:hAnsiTheme="minorBidi" w:cstheme="minorBidi"/>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C4537B">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No.</w:t>
            </w:r>
          </w:p>
        </w:tc>
        <w:tc>
          <w:tcPr>
            <w:tcW w:w="850"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C4537B">
            <w:pPr>
              <w:bidi w:val="0"/>
              <w:spacing w:line="276" w:lineRule="auto"/>
              <w:jc w:val="center"/>
              <w:rPr>
                <w:rFonts w:asciiTheme="minorBidi" w:eastAsia="Calibri" w:hAnsiTheme="minorBidi" w:cstheme="minorBidi"/>
                <w:szCs w:val="20"/>
              </w:rPr>
            </w:pPr>
            <w:r w:rsidRPr="00B7672C">
              <w:rPr>
                <w:rFonts w:asciiTheme="minorBidi" w:eastAsia="Calibri" w:hAnsiTheme="minorBidi" w:cstheme="minorBidi"/>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4B37D5">
            <w:pPr>
              <w:pStyle w:val="8660412C4D884999B44DBF3481676D47"/>
              <w:spacing w:after="0"/>
              <w:jc w:val="center"/>
              <w:rPr>
                <w:rFonts w:asciiTheme="minorBidi" w:eastAsia="Calibri" w:hAnsiTheme="minorBidi"/>
                <w:sz w:val="20"/>
                <w:szCs w:val="20"/>
              </w:rPr>
            </w:pPr>
            <w:r>
              <w:rPr>
                <w:rFonts w:asciiTheme="minorBidi" w:eastAsia="Calibri" w:hAnsiTheme="minorBidi"/>
                <w:sz w:val="20"/>
                <w:szCs w:val="20"/>
              </w:rPr>
              <w:t>Pressure Gauge</w:t>
            </w:r>
          </w:p>
        </w:tc>
        <w:tc>
          <w:tcPr>
            <w:tcW w:w="1538"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BF3B80">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PG-1</w:t>
            </w:r>
            <w:r w:rsidR="00BF3B80">
              <w:rPr>
                <w:rFonts w:asciiTheme="minorBidi" w:eastAsia="Calibri" w:hAnsiTheme="minorBidi" w:cstheme="minorBidi"/>
                <w:szCs w:val="20"/>
              </w:rPr>
              <w:t>3</w:t>
            </w:r>
            <w:r>
              <w:rPr>
                <w:rFonts w:asciiTheme="minorBidi" w:eastAsia="Calibri" w:hAnsiTheme="minorBidi" w:cstheme="minorBidi"/>
                <w:szCs w:val="20"/>
              </w:rPr>
              <w:t>02</w:t>
            </w:r>
          </w:p>
        </w:tc>
        <w:tc>
          <w:tcPr>
            <w:tcW w:w="709"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45147A">
            <w:pPr>
              <w:numPr>
                <w:ilvl w:val="0"/>
                <w:numId w:val="30"/>
              </w:numPr>
              <w:bidi w:val="0"/>
              <w:spacing w:after="200" w:line="276" w:lineRule="auto"/>
              <w:contextualSpacing/>
              <w:jc w:val="center"/>
              <w:rPr>
                <w:rFonts w:asciiTheme="minorBidi" w:eastAsia="Calibri" w:hAnsiTheme="minorBidi" w:cstheme="minorBidi"/>
                <w:szCs w:val="20"/>
              </w:rPr>
            </w:pPr>
          </w:p>
        </w:tc>
      </w:tr>
      <w:tr w:rsidR="004B37D5" w:rsidRPr="005C3434" w:rsidTr="00096FD1">
        <w:trPr>
          <w:trHeight w:val="791"/>
        </w:trPr>
        <w:tc>
          <w:tcPr>
            <w:tcW w:w="4416" w:type="dxa"/>
            <w:vMerge/>
            <w:tcBorders>
              <w:left w:val="single" w:sz="4" w:space="0" w:color="auto"/>
              <w:bottom w:val="single" w:sz="4" w:space="0" w:color="auto"/>
              <w:right w:val="single" w:sz="4" w:space="0" w:color="auto"/>
            </w:tcBorders>
            <w:vAlign w:val="center"/>
          </w:tcPr>
          <w:p w:rsidR="004B37D5" w:rsidRPr="00B7672C" w:rsidRDefault="004B37D5" w:rsidP="004B37D5">
            <w:pPr>
              <w:bidi w:val="0"/>
              <w:spacing w:line="276" w:lineRule="auto"/>
              <w:jc w:val="center"/>
              <w:rPr>
                <w:rFonts w:asciiTheme="minorBidi" w:eastAsia="Calibri" w:hAnsiTheme="minorBidi" w:cstheme="minorBidi"/>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C4537B">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No.</w:t>
            </w:r>
          </w:p>
        </w:tc>
        <w:tc>
          <w:tcPr>
            <w:tcW w:w="850"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C4537B">
            <w:pPr>
              <w:bidi w:val="0"/>
              <w:spacing w:line="276" w:lineRule="auto"/>
              <w:jc w:val="center"/>
              <w:rPr>
                <w:rFonts w:asciiTheme="minorBidi" w:eastAsia="Calibri" w:hAnsiTheme="minorBidi" w:cstheme="minorBidi"/>
                <w:szCs w:val="20"/>
              </w:rPr>
            </w:pPr>
            <w:r w:rsidRPr="00B7672C">
              <w:rPr>
                <w:rFonts w:asciiTheme="minorBidi" w:eastAsia="Calibri" w:hAnsiTheme="minorBidi" w:cstheme="minorBidi"/>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4B37D5">
            <w:pPr>
              <w:pStyle w:val="8660412C4D884999B44DBF3481676D47"/>
              <w:spacing w:after="0"/>
              <w:jc w:val="center"/>
              <w:rPr>
                <w:rFonts w:asciiTheme="minorBidi" w:eastAsia="Calibri" w:hAnsiTheme="minorBidi"/>
                <w:sz w:val="20"/>
                <w:szCs w:val="20"/>
              </w:rPr>
            </w:pPr>
            <w:r w:rsidRPr="006F434B">
              <w:rPr>
                <w:rFonts w:asciiTheme="minorBidi" w:eastAsia="Calibri" w:hAnsiTheme="minorBidi"/>
                <w:szCs w:val="20"/>
              </w:rPr>
              <w:t>Temperature</w:t>
            </w:r>
            <w:r>
              <w:rPr>
                <w:rFonts w:asciiTheme="minorBidi" w:eastAsia="Calibri" w:hAnsiTheme="minorBidi"/>
                <w:sz w:val="20"/>
                <w:szCs w:val="20"/>
              </w:rPr>
              <w:t xml:space="preserve"> Gauge</w:t>
            </w:r>
          </w:p>
        </w:tc>
        <w:tc>
          <w:tcPr>
            <w:tcW w:w="1538"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BF3B80">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TG/TW-1</w:t>
            </w:r>
            <w:r w:rsidR="00BF3B80">
              <w:rPr>
                <w:rFonts w:asciiTheme="minorBidi" w:eastAsia="Calibri" w:hAnsiTheme="minorBidi" w:cstheme="minorBidi"/>
                <w:szCs w:val="20"/>
              </w:rPr>
              <w:t>3</w:t>
            </w:r>
            <w:r>
              <w:rPr>
                <w:rFonts w:asciiTheme="minorBidi" w:eastAsia="Calibri" w:hAnsiTheme="minorBidi" w:cstheme="minorBidi"/>
                <w:szCs w:val="20"/>
              </w:rPr>
              <w:t>01</w:t>
            </w:r>
          </w:p>
        </w:tc>
        <w:tc>
          <w:tcPr>
            <w:tcW w:w="709"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45147A">
            <w:pPr>
              <w:numPr>
                <w:ilvl w:val="0"/>
                <w:numId w:val="30"/>
              </w:numPr>
              <w:bidi w:val="0"/>
              <w:spacing w:after="200" w:line="276" w:lineRule="auto"/>
              <w:contextualSpacing/>
              <w:jc w:val="center"/>
              <w:rPr>
                <w:rFonts w:asciiTheme="minorBidi" w:eastAsia="Calibri" w:hAnsiTheme="minorBidi" w:cstheme="minorBidi"/>
                <w:szCs w:val="20"/>
              </w:rPr>
            </w:pPr>
          </w:p>
        </w:tc>
      </w:tr>
    </w:tbl>
    <w:p w:rsidR="00EB2D46" w:rsidRPr="00F40DAE"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6" w:name="_Toc273182412"/>
      <w:bookmarkStart w:id="27" w:name="_Toc12468077"/>
      <w:bookmarkStart w:id="28" w:name="_Toc30854716"/>
      <w:bookmarkStart w:id="29" w:name="_Toc62914031"/>
      <w:bookmarkStart w:id="30" w:name="_Toc109789857"/>
      <w:r w:rsidRPr="00F40DAE">
        <w:rPr>
          <w:rFonts w:ascii="Arial" w:hAnsi="Arial" w:cs="Arial"/>
          <w:b/>
          <w:bCs/>
          <w:caps/>
          <w:kern w:val="28"/>
          <w:sz w:val="24"/>
        </w:rPr>
        <w:t>LIMITS OF SUPPLY</w:t>
      </w:r>
      <w:bookmarkEnd w:id="26"/>
      <w:bookmarkEnd w:id="27"/>
      <w:bookmarkEnd w:id="28"/>
      <w:bookmarkEnd w:id="29"/>
      <w:bookmarkEnd w:id="30"/>
    </w:p>
    <w:p w:rsidR="00EB2D46" w:rsidRPr="00067C2F" w:rsidRDefault="00EB2D46" w:rsidP="0002637F">
      <w:pPr>
        <w:pStyle w:val="Heading2"/>
      </w:pPr>
      <w:bookmarkStart w:id="31" w:name="_Toc12468078"/>
      <w:bookmarkStart w:id="32" w:name="_Toc30854717"/>
      <w:bookmarkStart w:id="33" w:name="_Toc62914032"/>
      <w:bookmarkStart w:id="34" w:name="_Toc109789858"/>
      <w:r w:rsidRPr="00067C2F">
        <w:t>Scope of Supply</w:t>
      </w:r>
      <w:bookmarkEnd w:id="31"/>
      <w:bookmarkEnd w:id="32"/>
      <w:bookmarkEnd w:id="33"/>
      <w:bookmarkEnd w:id="34"/>
    </w:p>
    <w:p w:rsidR="00856B52" w:rsidRPr="00856B52" w:rsidRDefault="00EB2D46" w:rsidP="0045147A">
      <w:pPr>
        <w:pStyle w:val="Heading3"/>
        <w:numPr>
          <w:ilvl w:val="2"/>
          <w:numId w:val="31"/>
        </w:numPr>
        <w:spacing w:before="240" w:after="240" w:line="276" w:lineRule="auto"/>
        <w:ind w:left="2268" w:hanging="850"/>
        <w:jc w:val="lowKashida"/>
      </w:pPr>
      <w:bookmarkStart w:id="35" w:name="_Toc24284222"/>
      <w:bookmarkStart w:id="36" w:name="_Toc28083971"/>
      <w:bookmarkStart w:id="37" w:name="_Toc28092314"/>
      <w:bookmarkStart w:id="38" w:name="_Toc28178943"/>
      <w:bookmarkStart w:id="39" w:name="_Toc30854718"/>
      <w:bookmarkStart w:id="40" w:name="_Toc44166738"/>
      <w:bookmarkStart w:id="41" w:name="_Toc44169725"/>
      <w:bookmarkStart w:id="42" w:name="_Toc44170032"/>
      <w:bookmarkStart w:id="43" w:name="_Toc44230772"/>
      <w:bookmarkStart w:id="44" w:name="_Toc44230807"/>
      <w:bookmarkStart w:id="45" w:name="_Toc51711739"/>
      <w:bookmarkStart w:id="46" w:name="_Toc57544057"/>
      <w:bookmarkStart w:id="47" w:name="_Toc57546616"/>
      <w:bookmarkStart w:id="48" w:name="_Toc59439048"/>
      <w:bookmarkStart w:id="49" w:name="_Toc59439398"/>
      <w:bookmarkStart w:id="50" w:name="_Toc59445263"/>
      <w:bookmarkStart w:id="51" w:name="_Toc59447375"/>
      <w:bookmarkStart w:id="52" w:name="_Toc62899473"/>
      <w:bookmarkStart w:id="53" w:name="_Toc62899588"/>
      <w:bookmarkStart w:id="54" w:name="_Toc62914033"/>
      <w:bookmarkStart w:id="55" w:name="_Toc30854721"/>
      <w:bookmarkStart w:id="56" w:name="_Toc62914036"/>
      <w:bookmarkStart w:id="57" w:name="_Toc87803165"/>
      <w:bookmarkStart w:id="58" w:name="_Toc89863555"/>
      <w:bookmarkStart w:id="59" w:name="_Toc89867011"/>
      <w:bookmarkStart w:id="60" w:name="_Toc90122491"/>
      <w:bookmarkStart w:id="61" w:name="_Toc90122600"/>
      <w:bookmarkStart w:id="62" w:name="_Toc109789859"/>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067C2F">
        <w:t>Main Description</w:t>
      </w:r>
      <w:bookmarkEnd w:id="55"/>
      <w:bookmarkEnd w:id="56"/>
      <w:bookmarkEnd w:id="57"/>
      <w:bookmarkEnd w:id="58"/>
      <w:bookmarkEnd w:id="59"/>
      <w:bookmarkEnd w:id="60"/>
      <w:bookmarkEnd w:id="61"/>
      <w:bookmarkEnd w:id="62"/>
    </w:p>
    <w:p w:rsidR="004B37D5" w:rsidRPr="004B37D5" w:rsidRDefault="00DA787C" w:rsidP="004B37D5">
      <w:pPr>
        <w:bidi w:val="0"/>
        <w:spacing w:before="240" w:after="240" w:line="300" w:lineRule="atLeast"/>
        <w:ind w:left="1350"/>
        <w:jc w:val="lowKashida"/>
        <w:rPr>
          <w:rFonts w:ascii="Arial" w:hAnsi="Arial" w:cs="Arial"/>
          <w:snapToGrid w:val="0"/>
          <w:sz w:val="22"/>
          <w:szCs w:val="20"/>
          <w:lang w:val="en-GB" w:eastAsia="en-GB"/>
        </w:rPr>
      </w:pPr>
      <w:r w:rsidRPr="00DA787C">
        <w:rPr>
          <w:noProof/>
        </w:rPr>
        <mc:AlternateContent>
          <mc:Choice Requires="wps">
            <w:drawing>
              <wp:anchor distT="0" distB="0" distL="114300" distR="114300" simplePos="0" relativeHeight="251659264" behindDoc="0" locked="0" layoutInCell="1" allowOverlap="1" wp14:anchorId="03B6349F" wp14:editId="000D6ED7">
                <wp:simplePos x="0" y="0"/>
                <wp:positionH relativeFrom="column">
                  <wp:posOffset>5288915</wp:posOffset>
                </wp:positionH>
                <wp:positionV relativeFrom="paragraph">
                  <wp:posOffset>481330</wp:posOffset>
                </wp:positionV>
                <wp:extent cx="537845" cy="280035"/>
                <wp:effectExtent l="0" t="0" r="14605" b="24765"/>
                <wp:wrapNone/>
                <wp:docPr id="11" name="Isosceles Triangle 10"/>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A787C" w:rsidRDefault="00DA787C" w:rsidP="00DA787C">
                            <w:pPr>
                              <w:pStyle w:val="NormalWeb"/>
                              <w:spacing w:before="0" w:beforeAutospacing="0" w:after="0" w:afterAutospacing="0"/>
                              <w:jc w:val="center"/>
                            </w:pPr>
                            <w:r>
                              <w:rPr>
                                <w:rFonts w:hAnsi="Calibri" w:cstheme="minorBidi"/>
                                <w:color w:val="000000"/>
                                <w:sz w:val="18"/>
                                <w:szCs w:val="18"/>
                              </w:rPr>
                              <w:t>D01</w:t>
                            </w:r>
                          </w:p>
                        </w:txbxContent>
                      </wps:txbx>
                      <wps:bodyPr vertOverflow="clip" horzOverflow="clip" lIns="0" tIns="0" rIns="0" bIns="0" rtlCol="0" anchor="ctr"/>
                    </wps:wsp>
                  </a:graphicData>
                </a:graphic>
              </wp:anchor>
            </w:drawing>
          </mc:Choice>
          <mc:Fallback>
            <w:pict>
              <v:shapetype w14:anchorId="03B6349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position:absolute;left:0;text-align:left;margin-left:416.45pt;margin-top:37.9pt;width:42.35pt;height:22.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" fillcolor="window" strokecolor="windowText" strokeweight="1pt">
                <v:textbox inset="0,0,0,0">
                  <w:txbxContent>
                    <w:p w:rsidR="00DA787C" w:rsidRDefault="00DA787C" w:rsidP="00DA787C">
                      <w:pPr>
                        <w:pStyle w:val="NormalWeb"/>
                        <w:spacing w:before="0" w:beforeAutospacing="0" w:after="0" w:afterAutospacing="0"/>
                        <w:jc w:val="center"/>
                      </w:pPr>
                      <w:r>
                        <w:rPr>
                          <w:rFonts w:hAnsi="Calibri" w:cstheme="minorBidi"/>
                          <w:color w:val="000000"/>
                          <w:sz w:val="18"/>
                          <w:szCs w:val="18"/>
                        </w:rPr>
                        <w:t>D01</w:t>
                      </w:r>
                    </w:p>
                  </w:txbxContent>
                </v:textbox>
              </v:shape>
            </w:pict>
          </mc:Fallback>
        </mc:AlternateContent>
      </w:r>
      <w:r w:rsidR="004B37D5" w:rsidRPr="004B37D5">
        <w:rPr>
          <w:rFonts w:ascii="Arial" w:hAnsi="Arial" w:cs="Arial"/>
          <w:snapToGrid w:val="0"/>
          <w:sz w:val="22"/>
          <w:szCs w:val="20"/>
          <w:lang w:val="en-GB" w:eastAsia="en-GB"/>
        </w:rPr>
        <w:t>The scope of supply in</w:t>
      </w:r>
      <w:r w:rsidR="00C9711A">
        <w:rPr>
          <w:rFonts w:ascii="Arial" w:hAnsi="Arial" w:cs="Arial"/>
          <w:snapToGrid w:val="0"/>
          <w:sz w:val="22"/>
          <w:szCs w:val="20"/>
          <w:lang w:val="en-GB" w:eastAsia="en-GB"/>
        </w:rPr>
        <w:t xml:space="preserve">cludes 1 Nos.Temperature Gauge </w:t>
      </w:r>
      <w:r w:rsidR="004B37D5" w:rsidRPr="004B37D5">
        <w:rPr>
          <w:rFonts w:ascii="Arial" w:hAnsi="Arial" w:cs="Arial"/>
          <w:snapToGrid w:val="0"/>
          <w:sz w:val="22"/>
          <w:szCs w:val="20"/>
          <w:lang w:val="en-GB" w:eastAsia="en-GB"/>
        </w:rPr>
        <w:t>and 2 Nos. Pressure Gauge</w:t>
      </w:r>
      <w:r w:rsidR="004B37D5">
        <w:rPr>
          <w:rFonts w:ascii="Arial" w:hAnsi="Arial" w:cs="Arial"/>
          <w:snapToGrid w:val="0"/>
          <w:sz w:val="22"/>
          <w:szCs w:val="20"/>
          <w:lang w:val="en-GB" w:eastAsia="en-GB"/>
        </w:rPr>
        <w:t>s</w:t>
      </w:r>
      <w:r w:rsidR="004B37D5" w:rsidRPr="004B37D5">
        <w:rPr>
          <w:rFonts w:ascii="Arial" w:hAnsi="Arial" w:cs="Arial"/>
          <w:snapToGrid w:val="0"/>
          <w:sz w:val="22"/>
          <w:szCs w:val="20"/>
          <w:lang w:val="en-GB" w:eastAsia="en-GB"/>
        </w:rPr>
        <w:t xml:space="preserve"> Main feature are as below:</w:t>
      </w:r>
    </w:p>
    <w:p w:rsidR="00096FD1" w:rsidRPr="00096FD1" w:rsidRDefault="00096FD1" w:rsidP="00096FD1">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096FD1">
        <w:rPr>
          <w:rFonts w:asciiTheme="minorBidi" w:eastAsiaTheme="minorHAnsi" w:hAnsiTheme="minorBidi" w:cstheme="minorBidi"/>
          <w:sz w:val="22"/>
          <w:szCs w:val="22"/>
        </w:rPr>
        <w:t>Temperature Gauge with flanged Thermowell</w:t>
      </w:r>
    </w:p>
    <w:p w:rsidR="00096FD1" w:rsidRPr="00096FD1" w:rsidRDefault="00096FD1" w:rsidP="00096FD1">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096FD1">
        <w:rPr>
          <w:rFonts w:asciiTheme="minorBidi" w:eastAsiaTheme="minorHAnsi" w:hAnsiTheme="minorBidi" w:cstheme="minorBidi"/>
          <w:sz w:val="22"/>
          <w:szCs w:val="22"/>
        </w:rPr>
        <w:t>Pressure Gauge with 2 valve Manifold</w:t>
      </w:r>
    </w:p>
    <w:p w:rsidR="00096FD1" w:rsidRPr="00096FD1" w:rsidRDefault="00096FD1" w:rsidP="00096FD1">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096FD1">
        <w:rPr>
          <w:rFonts w:asciiTheme="minorBidi" w:eastAsiaTheme="minorHAnsi" w:hAnsiTheme="minorBidi" w:cstheme="minorBidi"/>
          <w:sz w:val="22"/>
          <w:szCs w:val="22"/>
        </w:rPr>
        <w:t>Pressure Valve Protector (when required)</w:t>
      </w:r>
    </w:p>
    <w:p w:rsidR="00096FD1" w:rsidRPr="00096FD1" w:rsidRDefault="00096FD1" w:rsidP="00096FD1">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096FD1">
        <w:rPr>
          <w:rFonts w:asciiTheme="minorBidi" w:eastAsiaTheme="minorHAnsi" w:hAnsiTheme="minorBidi" w:cstheme="minorBidi"/>
          <w:sz w:val="22"/>
          <w:szCs w:val="22"/>
        </w:rPr>
        <w:t xml:space="preserve">Painting and </w:t>
      </w:r>
      <w:r w:rsidR="00C6188E" w:rsidRPr="00096FD1">
        <w:rPr>
          <w:rFonts w:asciiTheme="minorBidi" w:eastAsiaTheme="minorHAnsi" w:hAnsiTheme="minorBidi" w:cstheme="minorBidi"/>
          <w:sz w:val="22"/>
          <w:szCs w:val="22"/>
        </w:rPr>
        <w:t>coating (if</w:t>
      </w:r>
      <w:r w:rsidRPr="00096FD1">
        <w:rPr>
          <w:rFonts w:asciiTheme="minorBidi" w:eastAsiaTheme="minorHAnsi" w:hAnsiTheme="minorBidi" w:cstheme="minorBidi"/>
          <w:sz w:val="22"/>
          <w:szCs w:val="22"/>
        </w:rPr>
        <w:t xml:space="preserve"> required)</w:t>
      </w:r>
    </w:p>
    <w:p w:rsidR="004B37D5" w:rsidRDefault="004B37D5" w:rsidP="00097FF3">
      <w:pPr>
        <w:autoSpaceDE w:val="0"/>
        <w:autoSpaceDN w:val="0"/>
        <w:bidi w:val="0"/>
        <w:adjustRightInd w:val="0"/>
        <w:spacing w:before="240" w:after="240" w:line="300" w:lineRule="atLeast"/>
        <w:jc w:val="lowKashida"/>
        <w:rPr>
          <w:rFonts w:eastAsiaTheme="minorHAnsi" w:cstheme="minorBidi"/>
        </w:rPr>
      </w:pPr>
    </w:p>
    <w:p w:rsidR="004B37D5" w:rsidRPr="004B37D5" w:rsidRDefault="004B37D5" w:rsidP="004B37D5">
      <w:pPr>
        <w:bidi w:val="0"/>
        <w:spacing w:after="240" w:line="276" w:lineRule="auto"/>
        <w:ind w:left="1350"/>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 xml:space="preserve">The </w:t>
      </w:r>
      <w:r w:rsidRPr="004B37D5">
        <w:rPr>
          <w:rFonts w:asciiTheme="minorBidi" w:hAnsiTheme="minorBidi" w:cstheme="minorBidi"/>
          <w:sz w:val="22"/>
          <w:szCs w:val="22"/>
          <w:lang w:bidi="fa-IR"/>
        </w:rPr>
        <w:t>vendor</w:t>
      </w:r>
      <w:r w:rsidRPr="004B37D5">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Resolve engineering issues relating to equipment/devices/items within the scope of supply.</w:t>
      </w:r>
    </w:p>
    <w:p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Implement a quality assurance plan</w:t>
      </w:r>
    </w:p>
    <w:p w:rsid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The quality plan applied to the scope of supply shall include:</w:t>
      </w:r>
    </w:p>
    <w:p w:rsidR="00856B52" w:rsidRPr="004B37D5"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rsidR="00C6188E" w:rsidRPr="004B37D5" w:rsidRDefault="00C6188E" w:rsidP="00C6188E">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36DCC">
        <w:rPr>
          <w:rFonts w:asciiTheme="minorBidi" w:eastAsiaTheme="minorHAnsi" w:hAnsiTheme="minorBidi" w:cstheme="minorBidi"/>
          <w:sz w:val="22"/>
          <w:szCs w:val="22"/>
          <w:highlight w:val="lightGray"/>
        </w:rPr>
        <w:t>QA/QC Organization Chart</w:t>
      </w:r>
      <w:r w:rsidRPr="00836DCC">
        <w:rPr>
          <w:rFonts w:asciiTheme="minorBidi" w:eastAsiaTheme="minorHAnsi" w:hAnsiTheme="minorBidi" w:cstheme="minorBidi"/>
          <w:sz w:val="22"/>
          <w:szCs w:val="22"/>
        </w:rPr>
        <w:t xml:space="preserve"> </w:t>
      </w:r>
      <w:r w:rsidRPr="004B37D5">
        <w:rPr>
          <w:rFonts w:asciiTheme="minorBidi" w:eastAsiaTheme="minorHAnsi" w:hAnsiTheme="minorBidi" w:cstheme="minorBidi"/>
          <w:sz w:val="22"/>
          <w:szCs w:val="22"/>
        </w:rPr>
        <w:t>and procedures that shall be submitted for approval.</w:t>
      </w:r>
    </w:p>
    <w:p w:rsidR="004B37D5" w:rsidRPr="004B37D5"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 xml:space="preserve">Plan for HOLD points in the production process proposed to </w:t>
      </w:r>
      <w:r w:rsidR="00096FD1">
        <w:rPr>
          <w:rFonts w:asciiTheme="minorBidi" w:eastAsiaTheme="minorHAnsi" w:hAnsiTheme="minorBidi" w:cstheme="minorBidi"/>
          <w:sz w:val="22"/>
          <w:szCs w:val="22"/>
        </w:rPr>
        <w:t>CLIENT</w:t>
      </w:r>
      <w:r w:rsidRPr="004B37D5">
        <w:rPr>
          <w:rFonts w:asciiTheme="minorBidi" w:eastAsiaTheme="minorHAnsi" w:hAnsiTheme="minorBidi" w:cstheme="minorBidi"/>
          <w:sz w:val="22"/>
          <w:szCs w:val="22"/>
        </w:rPr>
        <w:t>/EPC CONTRACTOR for witness or approval particular activities.</w:t>
      </w:r>
    </w:p>
    <w:p w:rsidR="004B37D5" w:rsidRPr="004B37D5"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lastRenderedPageBreak/>
        <w:t>Production schedule indicating main quality manufacturing processes, inspection and tests.</w:t>
      </w:r>
    </w:p>
    <w:p w:rsidR="004B37D5" w:rsidRPr="004B37D5"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Qualification of all personnel performing tests to be reviewed by the inspector</w:t>
      </w:r>
    </w:p>
    <w:p w:rsidR="004B37D5" w:rsidRPr="004B37D5"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37D5">
        <w:rPr>
          <w:rFonts w:asciiTheme="minorBidi" w:hAnsiTheme="minorBidi" w:cstheme="minorBidi"/>
          <w:sz w:val="22"/>
          <w:szCs w:val="22"/>
          <w:lang w:bidi="fa-IR"/>
        </w:rPr>
        <w:t>Vendor</w:t>
      </w:r>
      <w:r w:rsidRPr="004B37D5">
        <w:rPr>
          <w:rFonts w:asciiTheme="minorBidi" w:eastAsiaTheme="minorHAnsi" w:hAnsiTheme="minorBidi" w:cstheme="minorBidi"/>
          <w:sz w:val="22"/>
          <w:szCs w:val="22"/>
        </w:rPr>
        <w:t xml:space="preserve"> shall also provide the description of the following quality activities:</w:t>
      </w:r>
    </w:p>
    <w:p w:rsidR="004B37D5" w:rsidRPr="004B37D5"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 xml:space="preserve">Sub </w:t>
      </w:r>
      <w:r w:rsidR="00C6188E" w:rsidRPr="004B37D5">
        <w:rPr>
          <w:rFonts w:asciiTheme="minorBidi" w:hAnsiTheme="minorBidi" w:cstheme="minorBidi"/>
          <w:sz w:val="22"/>
          <w:szCs w:val="22"/>
          <w:lang w:bidi="fa-IR"/>
        </w:rPr>
        <w:t>vendor</w:t>
      </w:r>
      <w:r w:rsidR="00C6188E" w:rsidRPr="004B37D5">
        <w:rPr>
          <w:rFonts w:asciiTheme="minorBidi" w:eastAsiaTheme="minorHAnsi" w:hAnsiTheme="minorBidi" w:cstheme="minorBidi"/>
          <w:sz w:val="22"/>
          <w:szCs w:val="22"/>
        </w:rPr>
        <w:t>s’</w:t>
      </w:r>
      <w:r w:rsidRPr="004B37D5">
        <w:rPr>
          <w:rFonts w:asciiTheme="minorBidi" w:eastAsiaTheme="minorHAnsi" w:hAnsiTheme="minorBidi" w:cstheme="minorBidi"/>
          <w:sz w:val="22"/>
          <w:szCs w:val="22"/>
        </w:rPr>
        <w:t xml:space="preserve"> products quality</w:t>
      </w:r>
    </w:p>
    <w:p w:rsidR="004B37D5" w:rsidRPr="004B37D5"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Quality check and identification of the materials and equipment entering in their manufacturing shop.</w:t>
      </w:r>
    </w:p>
    <w:p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Calibration of test instruments and equipment</w:t>
      </w:r>
    </w:p>
    <w:p w:rsidR="004B37D5" w:rsidRPr="004B37D5" w:rsidRDefault="00DA787C"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DA787C">
        <w:rPr>
          <w:noProof/>
        </w:rPr>
        <mc:AlternateContent>
          <mc:Choice Requires="wps">
            <w:drawing>
              <wp:anchor distT="0" distB="0" distL="114300" distR="114300" simplePos="0" relativeHeight="251661312" behindDoc="0" locked="0" layoutInCell="1" allowOverlap="1" wp14:anchorId="6FD4C0E4" wp14:editId="4FF8F12D">
                <wp:simplePos x="0" y="0"/>
                <wp:positionH relativeFrom="column">
                  <wp:posOffset>5560695</wp:posOffset>
                </wp:positionH>
                <wp:positionV relativeFrom="paragraph">
                  <wp:posOffset>151765</wp:posOffset>
                </wp:positionV>
                <wp:extent cx="537845" cy="280035"/>
                <wp:effectExtent l="0" t="0" r="14605" b="24765"/>
                <wp:wrapNone/>
                <wp:docPr id="2" name="Isosceles Triangle 10"/>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A787C" w:rsidRDefault="00DA787C" w:rsidP="00DA787C">
                            <w:pPr>
                              <w:pStyle w:val="NormalWeb"/>
                              <w:spacing w:before="0" w:beforeAutospacing="0" w:after="0" w:afterAutospacing="0"/>
                              <w:jc w:val="center"/>
                            </w:pPr>
                            <w:r>
                              <w:rPr>
                                <w:rFonts w:hAnsi="Calibri" w:cstheme="minorBidi"/>
                                <w:color w:val="000000"/>
                                <w:sz w:val="18"/>
                                <w:szCs w:val="18"/>
                              </w:rPr>
                              <w:t>D01</w:t>
                            </w:r>
                          </w:p>
                        </w:txbxContent>
                      </wps:txbx>
                      <wps:bodyPr vertOverflow="clip" horzOverflow="clip" lIns="0" tIns="0" rIns="0" bIns="0" rtlCol="0" anchor="ctr"/>
                    </wps:wsp>
                  </a:graphicData>
                </a:graphic>
              </wp:anchor>
            </w:drawing>
          </mc:Choice>
          <mc:Fallback>
            <w:pict>
              <v:shape w14:anchorId="6FD4C0E4" id="_x0000_s1027" type="#_x0000_t5" style="position:absolute;left:0;text-align:left;margin-left:437.85pt;margin-top:11.95pt;width:42.35pt;height:22.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" fillcolor="window" strokecolor="windowText" strokeweight="1pt">
                <v:textbox inset="0,0,0,0">
                  <w:txbxContent>
                    <w:p w:rsidR="00DA787C" w:rsidRDefault="00DA787C" w:rsidP="00DA787C">
                      <w:pPr>
                        <w:pStyle w:val="NormalWeb"/>
                        <w:spacing w:before="0" w:beforeAutospacing="0" w:after="0" w:afterAutospacing="0"/>
                        <w:jc w:val="center"/>
                      </w:pPr>
                      <w:r>
                        <w:rPr>
                          <w:rFonts w:hAnsi="Calibri" w:cstheme="minorBidi"/>
                          <w:color w:val="000000"/>
                          <w:sz w:val="18"/>
                          <w:szCs w:val="18"/>
                        </w:rPr>
                        <w:t>D01</w:t>
                      </w:r>
                    </w:p>
                  </w:txbxContent>
                </v:textbox>
              </v:shape>
            </w:pict>
          </mc:Fallback>
        </mc:AlternateContent>
      </w:r>
      <w:r w:rsidR="004B37D5" w:rsidRPr="004B37D5">
        <w:rPr>
          <w:rFonts w:asciiTheme="minorBidi" w:eastAsiaTheme="minorHAnsi" w:hAnsiTheme="minorBidi" w:cstheme="minorBidi"/>
          <w:sz w:val="22"/>
          <w:szCs w:val="22"/>
        </w:rPr>
        <w:t>Provide detailed specifications and data sheets.</w:t>
      </w:r>
    </w:p>
    <w:p w:rsidR="00EB2D46" w:rsidRPr="00A85C4F" w:rsidRDefault="00EB2D46" w:rsidP="0045147A">
      <w:pPr>
        <w:pStyle w:val="Heading2"/>
        <w:tabs>
          <w:tab w:val="clear" w:pos="1440"/>
        </w:tabs>
        <w:rPr>
          <w:highlight w:val="lightGray"/>
        </w:rPr>
      </w:pPr>
      <w:bookmarkStart w:id="63" w:name="_Toc12468050"/>
      <w:bookmarkStart w:id="64" w:name="_Toc12468091"/>
      <w:bookmarkStart w:id="65" w:name="_Toc13905928"/>
      <w:bookmarkStart w:id="66" w:name="_Toc13909562"/>
      <w:bookmarkStart w:id="67" w:name="_Toc30854722"/>
      <w:bookmarkStart w:id="68" w:name="_Toc62914037"/>
      <w:bookmarkStart w:id="69" w:name="_Toc87803166"/>
      <w:bookmarkStart w:id="70" w:name="_Toc109789860"/>
      <w:r w:rsidRPr="00A85C4F">
        <w:rPr>
          <w:highlight w:val="lightGray"/>
        </w:rPr>
        <w:t>Spare parts</w:t>
      </w:r>
      <w:bookmarkEnd w:id="63"/>
      <w:bookmarkEnd w:id="64"/>
      <w:bookmarkEnd w:id="65"/>
      <w:bookmarkEnd w:id="66"/>
      <w:bookmarkEnd w:id="67"/>
      <w:bookmarkEnd w:id="68"/>
      <w:bookmarkEnd w:id="69"/>
      <w:bookmarkEnd w:id="70"/>
      <w:r w:rsidR="00DA787C" w:rsidRPr="00A85C4F">
        <w:rPr>
          <w:noProof/>
          <w:highlight w:val="lightGray"/>
        </w:rPr>
        <w:t xml:space="preserve"> </w:t>
      </w:r>
    </w:p>
    <w:p w:rsidR="00D06677" w:rsidRPr="001545C8" w:rsidRDefault="00D06677" w:rsidP="00D06677">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highlight w:val="lightGray"/>
        </w:rPr>
      </w:pPr>
      <w:bookmarkStart w:id="71" w:name="_Toc12468051"/>
      <w:bookmarkStart w:id="72" w:name="_Toc12468092"/>
      <w:bookmarkStart w:id="73" w:name="_Toc13905929"/>
      <w:bookmarkStart w:id="74" w:name="_Toc13909563"/>
      <w:bookmarkStart w:id="75" w:name="_Toc30854723"/>
      <w:bookmarkStart w:id="76" w:name="_Toc62914038"/>
      <w:bookmarkStart w:id="77" w:name="_Toc87803167"/>
      <w:r w:rsidRPr="001545C8">
        <w:rPr>
          <w:rFonts w:asciiTheme="minorBidi" w:eastAsiaTheme="minorHAnsi" w:hAnsiTheme="minorBidi" w:cstheme="minorBidi"/>
          <w:sz w:val="22"/>
          <w:szCs w:val="22"/>
          <w:highlight w:val="lightGray"/>
        </w:rPr>
        <w:t>The Vendor shall provide certain quantities of consumable for the installation, pre-commissioning, commissioning, start-up and up to the end of the guarantee period.</w:t>
      </w:r>
    </w:p>
    <w:p w:rsidR="00D06677" w:rsidRPr="001545C8" w:rsidRDefault="00D06677" w:rsidP="00D06677">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highlight w:val="lightGray"/>
        </w:rPr>
      </w:pPr>
      <w:r w:rsidRPr="001545C8">
        <w:rPr>
          <w:rFonts w:asciiTheme="minorBidi" w:eastAsiaTheme="minorHAnsi" w:hAnsiTheme="minorBidi" w:cstheme="minorBidi"/>
          <w:sz w:val="22"/>
          <w:szCs w:val="22"/>
          <w:highlight w:val="lightGray"/>
        </w:rPr>
        <w:t>The quantities shall be estimated by Vendor and shall be based upon the Vendor’s experience. The following two periods shall be taken into account:</w:t>
      </w:r>
    </w:p>
    <w:p w:rsidR="00D06677" w:rsidRPr="00EB4A9D" w:rsidRDefault="00D06677" w:rsidP="00D06677">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highlight w:val="lightGray"/>
          <w:shd w:val="clear" w:color="auto" w:fill="FFFFFF"/>
          <w:lang w:eastAsia="en-GB"/>
        </w:rPr>
      </w:pPr>
      <w:r w:rsidRPr="00EB4A9D">
        <w:rPr>
          <w:rFonts w:asciiTheme="minorBidi" w:eastAsiaTheme="minorHAnsi" w:hAnsiTheme="minorBidi" w:cstheme="minorBidi"/>
          <w:sz w:val="22"/>
          <w:szCs w:val="22"/>
          <w:highlight w:val="lightGray"/>
          <w:shd w:val="clear" w:color="auto" w:fill="FFFFFF"/>
          <w:lang w:eastAsia="en-GB"/>
        </w:rPr>
        <w:t>Pre-commissioning and commissioning period where the consumption of consumable is greater</w:t>
      </w:r>
    </w:p>
    <w:p w:rsidR="00D06677" w:rsidRPr="00EB4A9D" w:rsidRDefault="00D06677" w:rsidP="00D06677">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highlight w:val="lightGray"/>
          <w:shd w:val="clear" w:color="auto" w:fill="FFFFFF"/>
          <w:lang w:eastAsia="en-GB"/>
        </w:rPr>
      </w:pPr>
      <w:r w:rsidRPr="00EB4A9D">
        <w:rPr>
          <w:rFonts w:asciiTheme="minorBidi" w:eastAsiaTheme="minorHAnsi" w:hAnsiTheme="minorBidi" w:cstheme="minorBidi"/>
          <w:sz w:val="22"/>
          <w:szCs w:val="22"/>
          <w:highlight w:val="lightGray"/>
          <w:shd w:val="clear" w:color="auto" w:fill="FFFFFF"/>
          <w:lang w:eastAsia="en-GB"/>
        </w:rPr>
        <w:t>Normal use of the System</w:t>
      </w:r>
    </w:p>
    <w:p w:rsidR="00D06677" w:rsidRPr="00EB4A9D" w:rsidRDefault="00D06677" w:rsidP="00D06677">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 xml:space="preserve">The VENDOR shall provide lists of recommended spare parts, which shall include the original part numbers with prices for commissioning, start-up and two years operation. All spare parts shall be identified individually. </w:t>
      </w:r>
    </w:p>
    <w:p w:rsidR="00D06677" w:rsidRPr="00EB4A9D" w:rsidRDefault="00D06677" w:rsidP="00D06677">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Spare parts for commissioning and start-up; a qualified and complete list based on PROJECT SPARE PART SUPPLY PROCEDURE (Doc. No. E&amp;C-QC-SP-1).</w:t>
      </w:r>
    </w:p>
    <w:p w:rsidR="00D06677" w:rsidRPr="00EB4A9D" w:rsidRDefault="00D06677" w:rsidP="00D06677">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Spare parts for two years operation; a qualified and complete list based on PROJECT SPARE PART SUPPLY PROCEDURE (Doc. No. E&amp;C-QC-SP-1).</w:t>
      </w:r>
    </w:p>
    <w:p w:rsidR="00D06677" w:rsidRPr="00EB4A9D" w:rsidRDefault="00D06677" w:rsidP="00D06677">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 xml:space="preserve">The VENDOR shall be able to provide spares back up and support for the plant life of at least 20 years. </w:t>
      </w:r>
    </w:p>
    <w:p w:rsidR="00D06677" w:rsidRPr="00EB4A9D" w:rsidRDefault="00D06677" w:rsidP="00D06677">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 xml:space="preserve">SPIR form shall be approved by CLIENT prior to procurement. </w:t>
      </w:r>
    </w:p>
    <w:p w:rsidR="00EB2D46" w:rsidRPr="00E56447" w:rsidRDefault="00EB2D46" w:rsidP="0045147A">
      <w:pPr>
        <w:pStyle w:val="Heading2"/>
        <w:tabs>
          <w:tab w:val="clear" w:pos="1440"/>
        </w:tabs>
      </w:pPr>
      <w:bookmarkStart w:id="78" w:name="_Toc109789861"/>
      <w:r w:rsidRPr="00E56447">
        <w:t xml:space="preserve">Other </w:t>
      </w:r>
      <w:r>
        <w:t>I</w:t>
      </w:r>
      <w:r w:rsidRPr="00E56447">
        <w:t>tems</w:t>
      </w:r>
      <w:bookmarkEnd w:id="71"/>
      <w:bookmarkEnd w:id="72"/>
      <w:bookmarkEnd w:id="73"/>
      <w:bookmarkEnd w:id="74"/>
      <w:bookmarkEnd w:id="75"/>
      <w:bookmarkEnd w:id="76"/>
      <w:bookmarkEnd w:id="77"/>
      <w:bookmarkEnd w:id="78"/>
    </w:p>
    <w:p w:rsidR="00EB2D46" w:rsidRPr="00067C2F"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067C2F">
        <w:rPr>
          <w:rFonts w:asciiTheme="minorBidi" w:eastAsiaTheme="minorHAnsi" w:hAnsiTheme="minorBidi" w:cstheme="minorBidi"/>
          <w:sz w:val="22"/>
          <w:szCs w:val="22"/>
        </w:rPr>
        <w:t xml:space="preserve">Name plate </w:t>
      </w:r>
    </w:p>
    <w:p w:rsidR="00EB2D46" w:rsidRPr="0045104F" w:rsidRDefault="00EB2D46" w:rsidP="0045147A">
      <w:pPr>
        <w:pStyle w:val="Heading2"/>
        <w:tabs>
          <w:tab w:val="clear" w:pos="1440"/>
        </w:tabs>
      </w:pPr>
      <w:bookmarkStart w:id="79" w:name="_Toc109789862"/>
      <w:r w:rsidRPr="0045104F">
        <w:t>Exclusions</w:t>
      </w:r>
      <w:bookmarkEnd w:id="79"/>
    </w:p>
    <w:p w:rsidR="00856B52" w:rsidRPr="0045147A"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80" w:name="_Toc12468095"/>
      <w:bookmarkStart w:id="81" w:name="_Toc30854725"/>
      <w:bookmarkStart w:id="82" w:name="_Toc62914040"/>
      <w:r w:rsidRPr="00856B52">
        <w:rPr>
          <w:rFonts w:asciiTheme="minorBidi" w:eastAsiaTheme="minorHAnsi" w:hAnsiTheme="minorBidi" w:cstheme="minorBidi"/>
          <w:sz w:val="22"/>
          <w:szCs w:val="22"/>
        </w:rPr>
        <w:t>No exclusion is applicable.</w:t>
      </w:r>
    </w:p>
    <w:p w:rsidR="00EB2D46" w:rsidRPr="0045104F" w:rsidRDefault="00EB2D46" w:rsidP="0045147A">
      <w:pPr>
        <w:pStyle w:val="Heading2"/>
        <w:tabs>
          <w:tab w:val="clear" w:pos="1440"/>
        </w:tabs>
      </w:pPr>
      <w:bookmarkStart w:id="83" w:name="_Toc109789863"/>
      <w:r w:rsidRPr="0045104F">
        <w:t>Battery Limits</w:t>
      </w:r>
      <w:bookmarkEnd w:id="80"/>
      <w:bookmarkEnd w:id="81"/>
      <w:bookmarkEnd w:id="82"/>
      <w:bookmarkEnd w:id="83"/>
    </w:p>
    <w:bookmarkStart w:id="84" w:name="_Toc273182413"/>
    <w:bookmarkStart w:id="85" w:name="_Toc12468096"/>
    <w:p w:rsidR="00EB2D46" w:rsidRPr="00856B52" w:rsidRDefault="00DA787C"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r w:rsidRPr="00DA787C">
        <w:rPr>
          <w:noProof/>
        </w:rPr>
        <mc:AlternateContent>
          <mc:Choice Requires="wps">
            <w:drawing>
              <wp:anchor distT="0" distB="0" distL="114300" distR="114300" simplePos="0" relativeHeight="251663360" behindDoc="0" locked="0" layoutInCell="1" allowOverlap="1" wp14:anchorId="6D57E505" wp14:editId="5FF9D777">
                <wp:simplePos x="0" y="0"/>
                <wp:positionH relativeFrom="column">
                  <wp:posOffset>4617720</wp:posOffset>
                </wp:positionH>
                <wp:positionV relativeFrom="paragraph">
                  <wp:posOffset>74295</wp:posOffset>
                </wp:positionV>
                <wp:extent cx="537845" cy="280035"/>
                <wp:effectExtent l="0" t="0" r="14605" b="24765"/>
                <wp:wrapNone/>
                <wp:docPr id="3" name="Isosceles Triangle 10"/>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A787C" w:rsidRDefault="00DA787C" w:rsidP="00DA787C">
                            <w:pPr>
                              <w:pStyle w:val="NormalWeb"/>
                              <w:spacing w:before="0" w:beforeAutospacing="0" w:after="0" w:afterAutospacing="0"/>
                              <w:jc w:val="center"/>
                            </w:pPr>
                            <w:r>
                              <w:rPr>
                                <w:rFonts w:hAnsi="Calibri" w:cstheme="minorBidi"/>
                                <w:color w:val="000000"/>
                                <w:sz w:val="18"/>
                                <w:szCs w:val="18"/>
                              </w:rPr>
                              <w:t>D01</w:t>
                            </w:r>
                          </w:p>
                        </w:txbxContent>
                      </wps:txbx>
                      <wps:bodyPr vertOverflow="clip" horzOverflow="clip" lIns="0" tIns="0" rIns="0" bIns="0" rtlCol="0" anchor="ctr"/>
                    </wps:wsp>
                  </a:graphicData>
                </a:graphic>
              </wp:anchor>
            </w:drawing>
          </mc:Choice>
          <mc:Fallback>
            <w:pict>
              <v:shape w14:anchorId="6D57E505" id="_x0000_s1028" type="#_x0000_t5" style="position:absolute;left:0;text-align:left;margin-left:363.6pt;margin-top:5.85pt;width:42.35pt;height:22.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" fillcolor="window" strokecolor="windowText" strokeweight="1pt">
                <v:textbox inset="0,0,0,0">
                  <w:txbxContent>
                    <w:p w:rsidR="00DA787C" w:rsidRDefault="00DA787C" w:rsidP="00DA787C">
                      <w:pPr>
                        <w:pStyle w:val="NormalWeb"/>
                        <w:spacing w:before="0" w:beforeAutospacing="0" w:after="0" w:afterAutospacing="0"/>
                        <w:jc w:val="center"/>
                      </w:pPr>
                      <w:r>
                        <w:rPr>
                          <w:rFonts w:hAnsi="Calibri" w:cstheme="minorBidi"/>
                          <w:color w:val="000000"/>
                          <w:sz w:val="18"/>
                          <w:szCs w:val="18"/>
                        </w:rPr>
                        <w:t>D01</w:t>
                      </w:r>
                    </w:p>
                  </w:txbxContent>
                </v:textbox>
              </v:shape>
            </w:pict>
          </mc:Fallback>
        </mc:AlternateContent>
      </w:r>
      <w:r w:rsidR="00856B52" w:rsidRPr="00D01FB2">
        <w:rPr>
          <w:rFonts w:asciiTheme="minorBidi" w:eastAsiaTheme="minorHAnsi" w:hAnsiTheme="minorBidi" w:cstheme="minorBidi"/>
          <w:sz w:val="22"/>
          <w:szCs w:val="22"/>
        </w:rPr>
        <w:t>No battery limit is applicable</w:t>
      </w:r>
      <w:r w:rsidR="00856B52">
        <w:rPr>
          <w:rFonts w:asciiTheme="minorBidi" w:eastAsiaTheme="minorHAnsi" w:hAnsiTheme="minorBidi" w:cstheme="minorBidi"/>
          <w:sz w:val="22"/>
          <w:szCs w:val="22"/>
        </w:rPr>
        <w:t>.</w:t>
      </w:r>
    </w:p>
    <w:p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86" w:name="_Toc30854726"/>
      <w:bookmarkStart w:id="87" w:name="_Toc62914041"/>
      <w:bookmarkStart w:id="88" w:name="_Toc109789864"/>
      <w:r w:rsidRPr="00236EC4">
        <w:rPr>
          <w:rFonts w:ascii="Arial" w:hAnsi="Arial" w:cs="Arial"/>
          <w:b/>
          <w:bCs/>
          <w:caps/>
          <w:kern w:val="28"/>
          <w:sz w:val="24"/>
        </w:rPr>
        <w:lastRenderedPageBreak/>
        <w:t>INSPECTION AND TESTS</w:t>
      </w:r>
      <w:bookmarkEnd w:id="84"/>
      <w:bookmarkEnd w:id="85"/>
      <w:bookmarkEnd w:id="86"/>
      <w:bookmarkEnd w:id="87"/>
      <w:bookmarkEnd w:id="88"/>
    </w:p>
    <w:p w:rsidR="00C6188E" w:rsidRPr="00A17E86" w:rsidRDefault="00C6188E" w:rsidP="00C6188E">
      <w:pPr>
        <w:pStyle w:val="ListParagraph"/>
        <w:bidi w:val="0"/>
        <w:spacing w:before="240" w:after="240" w:line="276" w:lineRule="auto"/>
        <w:jc w:val="lowKashida"/>
        <w:rPr>
          <w:rFonts w:ascii="Arial" w:hAnsi="Arial" w:cs="Arial"/>
          <w:snapToGrid w:val="0"/>
          <w:sz w:val="22"/>
          <w:szCs w:val="20"/>
          <w:lang w:val="en-GB" w:eastAsia="en-GB"/>
        </w:rPr>
      </w:pPr>
      <w:r w:rsidRPr="00A17E86">
        <w:rPr>
          <w:rFonts w:ascii="Arial" w:hAnsi="Arial" w:cs="Arial"/>
          <w:snapToGrid w:val="0"/>
          <w:sz w:val="22"/>
          <w:szCs w:val="20"/>
          <w:lang w:val="en-GB" w:eastAsia="en-GB"/>
        </w:rPr>
        <w:t xml:space="preserve">The equipment shall be inspected and tested in accordance with the quality control plan issued by the vendor and approved by the CLIENT/EPC CONTRACTOR before the award of the order. The QC plan shall at least be according to the </w:t>
      </w:r>
      <w:r w:rsidRPr="00A17E86">
        <w:rPr>
          <w:rFonts w:ascii="Arial" w:hAnsi="Arial" w:cs="Arial"/>
          <w:snapToGrid w:val="0"/>
          <w:sz w:val="22"/>
          <w:szCs w:val="20"/>
          <w:highlight w:val="lightGray"/>
          <w:lang w:val="en-GB" w:eastAsia="en-GB"/>
        </w:rPr>
        <w:t>Commodity Procurement and Manufacturing Inspection Instruction</w:t>
      </w:r>
      <w:r w:rsidRPr="00A17E86">
        <w:rPr>
          <w:rFonts w:ascii="Arial" w:hAnsi="Arial" w:cs="Arial"/>
          <w:snapToGrid w:val="0"/>
          <w:sz w:val="22"/>
          <w:szCs w:val="20"/>
          <w:lang w:val="en-GB" w:eastAsia="en-GB"/>
        </w:rPr>
        <w:t xml:space="preserve"> (Doc.s No.s </w:t>
      </w:r>
      <w:r w:rsidRPr="00A17E86">
        <w:rPr>
          <w:rFonts w:ascii="Arial" w:hAnsi="Arial" w:cs="Arial"/>
          <w:snapToGrid w:val="0"/>
          <w:sz w:val="22"/>
          <w:szCs w:val="20"/>
          <w:highlight w:val="lightGray"/>
          <w:lang w:val="en-GB" w:eastAsia="en-GB"/>
        </w:rPr>
        <w:t>E&amp;C</w:t>
      </w:r>
      <w:r w:rsidRPr="00A17E86">
        <w:rPr>
          <w:rFonts w:ascii="Arial" w:hAnsi="Arial" w:cs="Arial"/>
          <w:snapToGrid w:val="0"/>
          <w:sz w:val="22"/>
          <w:szCs w:val="20"/>
          <w:lang w:val="en-GB" w:eastAsia="en-GB"/>
        </w:rPr>
        <w:t>-QC-INSP-1, ICE-EID-MI-SP01) and data sheets (if any).</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The vendor shall in any case conduct all the tests required by contractual documents, specifications, codes and standards, manufacturer standard quality system and keep the relevant documentation.</w:t>
      </w:r>
    </w:p>
    <w:p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89" w:name="_Toc30854727"/>
      <w:bookmarkStart w:id="90" w:name="_Toc62914042"/>
      <w:bookmarkStart w:id="91" w:name="_Toc109789865"/>
      <w:r w:rsidRPr="00236EC4">
        <w:rPr>
          <w:rFonts w:ascii="Arial" w:hAnsi="Arial" w:cs="Arial"/>
          <w:b/>
          <w:bCs/>
          <w:caps/>
          <w:kern w:val="28"/>
          <w:sz w:val="24"/>
        </w:rPr>
        <w:t>VENDOR DOCUMENTATION REQUIREMENTS &amp; SCHEDULE</w:t>
      </w:r>
      <w:bookmarkEnd w:id="89"/>
      <w:bookmarkEnd w:id="90"/>
      <w:bookmarkEnd w:id="91"/>
    </w:p>
    <w:p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2" w:name="_Toc12468098"/>
      <w:r w:rsidRPr="00E47028">
        <w:rPr>
          <w:rFonts w:asciiTheme="minorBidi" w:eastAsiaTheme="minorHAnsi" w:hAnsiTheme="minorBidi" w:cstheme="minorBidi"/>
          <w:sz w:val="22"/>
          <w:szCs w:val="22"/>
        </w:rPr>
        <w:t>Vendor document shall be according to attachment 2 of this document.</w:t>
      </w:r>
      <w:bookmarkEnd w:id="92"/>
    </w:p>
    <w:p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3" w:name="_Toc12468099"/>
      <w:r w:rsidRPr="00E47028">
        <w:rPr>
          <w:rFonts w:asciiTheme="minorBidi" w:eastAsiaTheme="minorHAnsi" w:hAnsiTheme="minorBidi" w:cstheme="minorBidi"/>
          <w:sz w:val="22"/>
          <w:szCs w:val="22"/>
        </w:rPr>
        <w:t>All documents, preliminary or final, are to be stamped and signed by the vendor.</w:t>
      </w:r>
      <w:bookmarkEnd w:id="93"/>
      <w:r w:rsidRPr="00E47028">
        <w:rPr>
          <w:rFonts w:asciiTheme="minorBidi" w:eastAsiaTheme="minorHAnsi" w:hAnsiTheme="minorBidi" w:cstheme="minorBidi"/>
          <w:noProof/>
          <w:sz w:val="22"/>
          <w:szCs w:val="22"/>
        </w:rPr>
        <w:t xml:space="preserve"> </w:t>
      </w:r>
    </w:p>
    <w:p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4" w:name="_Toc12468100"/>
      <w:r w:rsidRPr="00E47028">
        <w:rPr>
          <w:rFonts w:asciiTheme="minorBidi" w:eastAsiaTheme="minorHAnsi" w:hAnsiTheme="minorBidi" w:cstheme="minorBidi"/>
          <w:sz w:val="22"/>
          <w:szCs w:val="22"/>
        </w:rPr>
        <w:t>Failure in dispatch of the required documents shall cause the supply to be considered as unfulfilled.</w:t>
      </w:r>
      <w:bookmarkEnd w:id="94"/>
    </w:p>
    <w:p w:rsidR="00EB2D46" w:rsidRPr="00E47028" w:rsidRDefault="00096FD1"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5" w:name="_Toc12468101"/>
      <w:r>
        <w:rPr>
          <w:rFonts w:asciiTheme="minorBidi" w:eastAsiaTheme="minorHAnsi" w:hAnsiTheme="minorBidi" w:cstheme="minorBidi"/>
          <w:sz w:val="22"/>
          <w:szCs w:val="22"/>
        </w:rPr>
        <w:t>CLIENT</w:t>
      </w:r>
      <w:r w:rsidR="00EB2D46" w:rsidRPr="00E47028">
        <w:rPr>
          <w:rFonts w:asciiTheme="minorBidi" w:eastAsiaTheme="minorHAnsi" w:hAnsiTheme="minorBidi" w:cstheme="minorBidi"/>
          <w:sz w:val="22"/>
          <w:szCs w:val="22"/>
        </w:rPr>
        <w:t>/EPC CONTRACTOR’s approval does not relieve vendor, in any way, from his obligation to fulfill the requirements of the purchase order documents.</w:t>
      </w:r>
      <w:bookmarkEnd w:id="95"/>
    </w:p>
    <w:p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6" w:name="_Toc12468102"/>
      <w:r w:rsidRPr="00E47028">
        <w:rPr>
          <w:rFonts w:asciiTheme="minorBidi" w:eastAsiaTheme="minorHAnsi" w:hAnsiTheme="minorBidi" w:cstheme="minorBidi"/>
          <w:sz w:val="22"/>
          <w:szCs w:val="22"/>
        </w:rPr>
        <w:t>All vendor drawings and documents shall be in English language.</w:t>
      </w:r>
      <w:bookmarkEnd w:id="96"/>
    </w:p>
    <w:p w:rsidR="00EB2D46" w:rsidRPr="00E47028" w:rsidRDefault="00EB2D46" w:rsidP="0045147A">
      <w:pPr>
        <w:pStyle w:val="ListParagraph"/>
        <w:numPr>
          <w:ilvl w:val="0"/>
          <w:numId w:val="26"/>
        </w:numPr>
        <w:bidi w:val="0"/>
        <w:spacing w:before="240" w:after="240" w:line="276" w:lineRule="auto"/>
        <w:jc w:val="lowKashida"/>
        <w:rPr>
          <w:rFonts w:asciiTheme="minorBidi" w:eastAsiaTheme="minorHAnsi" w:hAnsiTheme="minorBidi" w:cstheme="minorBidi"/>
          <w:sz w:val="22"/>
          <w:szCs w:val="22"/>
        </w:rPr>
      </w:pPr>
      <w:bookmarkStart w:id="97" w:name="_Toc12468103"/>
      <w:r w:rsidRPr="00E47028">
        <w:rPr>
          <w:rFonts w:asciiTheme="minorBidi" w:eastAsiaTheme="minorHAnsi" w:hAnsiTheme="minorBidi" w:cstheme="minorBidi"/>
          <w:sz w:val="22"/>
          <w:szCs w:val="22"/>
        </w:rPr>
        <w:t>All drawings and documents are to be identified as follows:</w:t>
      </w:r>
      <w:bookmarkEnd w:id="97"/>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489"/>
      </w:tblGrid>
      <w:tr w:rsidR="00F10B96" w:rsidRPr="00B516BA" w:rsidTr="003779A1">
        <w:trPr>
          <w:trHeight w:val="453"/>
        </w:trPr>
        <w:tc>
          <w:tcPr>
            <w:tcW w:w="3780" w:type="dxa"/>
          </w:tcPr>
          <w:p w:rsidR="00F10B96" w:rsidRPr="00B516BA" w:rsidRDefault="00096FD1" w:rsidP="003779A1">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F10B96" w:rsidRPr="00B516BA">
              <w:rPr>
                <w:rFonts w:asciiTheme="minorBidi" w:hAnsiTheme="minorBidi" w:cstheme="minorBidi"/>
                <w:sz w:val="22"/>
                <w:szCs w:val="22"/>
                <w:lang w:val="en-GB"/>
              </w:rPr>
              <w:t>:</w:t>
            </w:r>
            <w:r w:rsidR="00F10B96" w:rsidRPr="00B516BA">
              <w:rPr>
                <w:rFonts w:asciiTheme="minorBidi" w:hAnsiTheme="minorBidi" w:cstheme="minorBidi"/>
                <w:sz w:val="22"/>
                <w:szCs w:val="22"/>
                <w:lang w:val="en-GB"/>
              </w:rPr>
              <w:tab/>
            </w:r>
          </w:p>
        </w:tc>
        <w:tc>
          <w:tcPr>
            <w:tcW w:w="5633" w:type="dxa"/>
          </w:tcPr>
          <w:p w:rsidR="00F10B96" w:rsidRPr="00B516BA" w:rsidRDefault="00F10B96" w:rsidP="003779A1">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F10B96" w:rsidRPr="00BB0118" w:rsidTr="00766EFA">
        <w:trPr>
          <w:trHeight w:val="1126"/>
        </w:trPr>
        <w:tc>
          <w:tcPr>
            <w:tcW w:w="3780" w:type="dxa"/>
          </w:tcPr>
          <w:p w:rsidR="00F10B96" w:rsidRPr="00BB0118" w:rsidRDefault="00F10B96" w:rsidP="003779A1">
            <w:pPr>
              <w:widowControl w:val="0"/>
              <w:bidi w:val="0"/>
              <w:snapToGrid w:val="0"/>
              <w:spacing w:before="40" w:after="40"/>
              <w:rPr>
                <w:rFonts w:asciiTheme="minorBidi" w:hAnsiTheme="minorBidi" w:cstheme="minorBidi"/>
                <w:sz w:val="22"/>
                <w:szCs w:val="22"/>
                <w:lang w:val="en-GB"/>
              </w:rPr>
            </w:pPr>
            <w:r w:rsidRPr="00BB0118">
              <w:rPr>
                <w:rFonts w:asciiTheme="minorBidi" w:hAnsiTheme="minorBidi" w:cstheme="minorBidi"/>
                <w:sz w:val="22"/>
                <w:szCs w:val="22"/>
                <w:lang w:val="en-GB"/>
              </w:rPr>
              <w:t>PROJECT:</w:t>
            </w:r>
          </w:p>
        </w:tc>
        <w:tc>
          <w:tcPr>
            <w:tcW w:w="5633" w:type="dxa"/>
          </w:tcPr>
          <w:p w:rsidR="00F10B96" w:rsidRPr="00BB0118" w:rsidRDefault="00BF3B80" w:rsidP="003779A1">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 &amp; Flow</w:t>
            </w:r>
            <w:r w:rsidRPr="00921C0A">
              <w:rPr>
                <w:rFonts w:asciiTheme="minorBidi" w:hAnsiTheme="minorBidi" w:cstheme="minorBidi"/>
                <w:sz w:val="22"/>
                <w:szCs w:val="22"/>
                <w:lang w:val="en-GB"/>
              </w:rPr>
              <w:t xml:space="preserve">lines </w:t>
            </w:r>
            <w:r>
              <w:rPr>
                <w:rFonts w:asciiTheme="minorBidi" w:hAnsiTheme="minorBidi" w:cstheme="minorBidi"/>
                <w:sz w:val="22"/>
                <w:szCs w:val="22"/>
                <w:lang w:val="en-GB"/>
              </w:rPr>
              <w:t xml:space="preserve">for </w:t>
            </w:r>
            <w:r>
              <w:rPr>
                <w:rFonts w:asciiTheme="minorBidi" w:hAnsiTheme="minorBidi" w:cstheme="minorBidi"/>
                <w:sz w:val="22"/>
                <w:szCs w:val="22"/>
              </w:rPr>
              <w:t>W046S</w:t>
            </w:r>
          </w:p>
        </w:tc>
      </w:tr>
      <w:tr w:rsidR="00F10B96" w:rsidRPr="00BB0118" w:rsidTr="003779A1">
        <w:trPr>
          <w:trHeight w:val="275"/>
        </w:trPr>
        <w:tc>
          <w:tcPr>
            <w:tcW w:w="3780" w:type="dxa"/>
          </w:tcPr>
          <w:p w:rsidR="00F10B96" w:rsidRPr="00BB0118" w:rsidRDefault="00D52D0C" w:rsidP="00D52D0C">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F10B96" w:rsidRPr="00BB0118" w:rsidRDefault="00F10B96" w:rsidP="003779A1">
            <w:pPr>
              <w:widowControl w:val="0"/>
              <w:bidi w:val="0"/>
              <w:snapToGrid w:val="0"/>
              <w:spacing w:before="40" w:after="40"/>
              <w:ind w:left="34"/>
              <w:jc w:val="both"/>
              <w:rPr>
                <w:rFonts w:asciiTheme="minorBidi" w:hAnsiTheme="minorBidi" w:cstheme="minorBidi"/>
                <w:sz w:val="22"/>
                <w:szCs w:val="22"/>
                <w:lang w:val="en-GB"/>
              </w:rPr>
            </w:pPr>
            <w:r w:rsidRPr="00BB0118">
              <w:rPr>
                <w:rFonts w:asciiTheme="minorBidi" w:hAnsiTheme="minorBidi" w:cstheme="minorBidi"/>
                <w:sz w:val="22"/>
                <w:szCs w:val="22"/>
                <w:lang w:val="en-GB"/>
              </w:rPr>
              <w:t>Petro Iran Development Company (PEDCO)</w:t>
            </w:r>
          </w:p>
        </w:tc>
      </w:tr>
      <w:tr w:rsidR="00F10B96" w:rsidRPr="00BB0118" w:rsidTr="00BB0118">
        <w:trPr>
          <w:trHeight w:val="87"/>
        </w:trPr>
        <w:tc>
          <w:tcPr>
            <w:tcW w:w="3780" w:type="dxa"/>
          </w:tcPr>
          <w:p w:rsidR="00F10B96" w:rsidRPr="00BB0118" w:rsidRDefault="00F10B96" w:rsidP="003779A1">
            <w:pPr>
              <w:widowControl w:val="0"/>
              <w:bidi w:val="0"/>
              <w:snapToGrid w:val="0"/>
              <w:spacing w:before="40" w:after="40"/>
              <w:rPr>
                <w:rFonts w:asciiTheme="minorBidi" w:hAnsiTheme="minorBidi" w:cstheme="minorBidi"/>
                <w:sz w:val="22"/>
                <w:szCs w:val="22"/>
                <w:lang w:val="en-GB"/>
              </w:rPr>
            </w:pPr>
            <w:r w:rsidRPr="00BB0118">
              <w:rPr>
                <w:rFonts w:asciiTheme="minorBidi" w:hAnsiTheme="minorBidi" w:cstheme="minorBidi"/>
                <w:sz w:val="22"/>
                <w:szCs w:val="22"/>
                <w:lang w:val="en-GB"/>
              </w:rPr>
              <w:t>EPC CONTRACTOR:</w:t>
            </w:r>
          </w:p>
        </w:tc>
        <w:tc>
          <w:tcPr>
            <w:tcW w:w="5633" w:type="dxa"/>
          </w:tcPr>
          <w:p w:rsidR="00F10B96" w:rsidRPr="00BB0118" w:rsidRDefault="00F10B96" w:rsidP="003779A1">
            <w:pPr>
              <w:widowControl w:val="0"/>
              <w:bidi w:val="0"/>
              <w:snapToGrid w:val="0"/>
              <w:spacing w:before="40" w:after="40"/>
              <w:ind w:left="34"/>
              <w:jc w:val="both"/>
              <w:rPr>
                <w:rFonts w:asciiTheme="minorBidi" w:hAnsiTheme="minorBidi" w:cstheme="minorBidi"/>
                <w:sz w:val="22"/>
                <w:szCs w:val="22"/>
                <w:lang w:val="en-GB"/>
              </w:rPr>
            </w:pPr>
            <w:r w:rsidRPr="00BB0118">
              <w:rPr>
                <w:rFonts w:asciiTheme="minorBidi" w:hAnsiTheme="minorBidi" w:cstheme="minorBidi"/>
                <w:sz w:val="22"/>
                <w:szCs w:val="22"/>
                <w:lang w:val="en-GB"/>
              </w:rPr>
              <w:t>Joint Venture of : Hirgan Energy – Design &amp; Inspection(D&amp;I) Companies</w:t>
            </w:r>
          </w:p>
        </w:tc>
      </w:tr>
    </w:tbl>
    <w:p w:rsidR="00EB2D46" w:rsidRPr="00BB0118"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98" w:name="_Toc57021643"/>
      <w:bookmarkStart w:id="99" w:name="_Toc57213402"/>
      <w:bookmarkStart w:id="100" w:name="_Toc62914043"/>
      <w:bookmarkStart w:id="101" w:name="_Toc109789866"/>
      <w:bookmarkStart w:id="102" w:name="_Toc273182415"/>
      <w:bookmarkStart w:id="103" w:name="_Toc12468104"/>
      <w:bookmarkStart w:id="104" w:name="_Toc30854728"/>
      <w:r w:rsidRPr="00BB0118">
        <w:rPr>
          <w:rFonts w:ascii="Arial" w:hAnsi="Arial" w:cs="Arial"/>
          <w:b/>
          <w:bCs/>
          <w:caps/>
          <w:kern w:val="28"/>
          <w:sz w:val="24"/>
        </w:rPr>
        <w:t>VENDOr RESPONSIBILITY</w:t>
      </w:r>
      <w:bookmarkEnd w:id="98"/>
      <w:bookmarkEnd w:id="99"/>
      <w:bookmarkEnd w:id="100"/>
      <w:bookmarkEnd w:id="101"/>
    </w:p>
    <w:bookmarkEnd w:id="102"/>
    <w:bookmarkEnd w:id="103"/>
    <w:bookmarkEnd w:id="104"/>
    <w:p w:rsidR="00EB2D46" w:rsidRPr="00A10E0D"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VENDOR shall be </w:t>
      </w:r>
      <w:r w:rsidRPr="00A10E0D">
        <w:rPr>
          <w:rFonts w:ascii="Arial" w:hAnsi="Arial" w:cs="Arial"/>
          <w:snapToGrid w:val="0"/>
          <w:sz w:val="22"/>
          <w:szCs w:val="20"/>
          <w:lang w:val="en-GB" w:eastAsia="en-GB"/>
        </w:rPr>
        <w:t xml:space="preserve">responsible for the design, engineering, co-ordination, supply, delivery, </w:t>
      </w:r>
      <w:r w:rsidR="004F3ADD" w:rsidRPr="00A10E0D">
        <w:rPr>
          <w:rFonts w:ascii="Arial" w:hAnsi="Arial" w:cs="Arial"/>
          <w:snapToGrid w:val="0"/>
          <w:sz w:val="22"/>
          <w:szCs w:val="20"/>
          <w:lang w:val="en-GB" w:eastAsia="en-GB"/>
        </w:rPr>
        <w:t>and testing</w:t>
      </w:r>
      <w:r w:rsidRPr="00A10E0D">
        <w:rPr>
          <w:rFonts w:ascii="Arial" w:hAnsi="Arial" w:cs="Arial"/>
          <w:snapToGrid w:val="0"/>
          <w:sz w:val="22"/>
          <w:szCs w:val="20"/>
          <w:lang w:val="en-GB" w:eastAsia="en-GB"/>
        </w:rPr>
        <w:t>, final check-out</w:t>
      </w:r>
      <w:r w:rsidR="00A10E0D" w:rsidRPr="00A10E0D">
        <w:rPr>
          <w:rFonts w:ascii="Arial" w:hAnsi="Arial" w:cs="Arial"/>
          <w:snapToGrid w:val="0"/>
          <w:sz w:val="22"/>
          <w:szCs w:val="20"/>
          <w:lang w:val="en-GB" w:eastAsia="en-GB"/>
        </w:rPr>
        <w:t>, training</w:t>
      </w:r>
      <w:r w:rsidRPr="00A10E0D">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rsidR="00EB2D46" w:rsidRPr="00C4537B" w:rsidRDefault="00EB2D46" w:rsidP="00C4537B">
      <w:pPr>
        <w:bidi w:val="0"/>
        <w:spacing w:before="240" w:after="240" w:line="276" w:lineRule="auto"/>
        <w:ind w:left="709"/>
        <w:jc w:val="lowKashida"/>
        <w:rPr>
          <w:rFonts w:ascii="Arial" w:hAnsi="Arial" w:cs="Arial"/>
          <w:snapToGrid w:val="0"/>
          <w:sz w:val="22"/>
          <w:szCs w:val="20"/>
          <w:lang w:val="en-GB" w:eastAsia="en-GB"/>
        </w:rPr>
      </w:pPr>
      <w:r w:rsidRPr="00A10E0D">
        <w:rPr>
          <w:rFonts w:ascii="Arial" w:hAnsi="Arial" w:cs="Arial"/>
          <w:snapToGrid w:val="0"/>
          <w:sz w:val="22"/>
          <w:szCs w:val="20"/>
          <w:lang w:val="en-GB" w:eastAsia="en-GB"/>
        </w:rPr>
        <w:t>Also VENDOR shall be responsible for ensuring that all relevant information and documentation is passed on the sub-vendors</w:t>
      </w:r>
      <w:r w:rsidR="00C4537B">
        <w:rPr>
          <w:rFonts w:ascii="Arial" w:hAnsi="Arial" w:cs="Arial"/>
          <w:snapToGrid w:val="0"/>
          <w:sz w:val="22"/>
          <w:szCs w:val="20"/>
          <w:lang w:val="en-GB" w:eastAsia="en-GB"/>
        </w:rPr>
        <w:t>.</w:t>
      </w:r>
    </w:p>
    <w:p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5" w:name="_Toc273182416"/>
      <w:bookmarkStart w:id="106" w:name="_Toc12468105"/>
      <w:bookmarkStart w:id="107" w:name="_Toc30854729"/>
      <w:bookmarkStart w:id="108" w:name="_Toc62914044"/>
      <w:bookmarkStart w:id="109" w:name="_Toc109789867"/>
      <w:r w:rsidRPr="00236EC4">
        <w:rPr>
          <w:rFonts w:ascii="Arial" w:hAnsi="Arial" w:cs="Arial"/>
          <w:b/>
          <w:bCs/>
          <w:caps/>
          <w:kern w:val="28"/>
          <w:sz w:val="24"/>
        </w:rPr>
        <w:lastRenderedPageBreak/>
        <w:t>GUARANTEE AND WARRANTY</w:t>
      </w:r>
      <w:bookmarkEnd w:id="105"/>
      <w:bookmarkEnd w:id="106"/>
      <w:bookmarkEnd w:id="107"/>
      <w:bookmarkEnd w:id="108"/>
      <w:bookmarkEnd w:id="109"/>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All material and Equipment/Devices/Items in VENDOR’s scope of work/supply shall be guaranteed by VENDOR.</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guarantee the performance of supplied items (if any).</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VENDOR shall supply the Equipment/Devices/Items with all the components necessary to provide the owner/operator of the facility with a finished, fully functional product; such product is in accordance with the contract documents, and operate within the performance guidelines set out in this document and the other relevant documents. </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VENDOR shall unconditionally guarantee the materials and workmanship of all material and/or services. If, within the guarantee period (which is noted in REFERENCE/ATTACHED DOCUMENTS,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096FD1">
        <w:rPr>
          <w:rFonts w:ascii="Arial" w:hAnsi="Arial" w:cs="Arial"/>
          <w:snapToGrid w:val="0"/>
          <w:sz w:val="22"/>
          <w:szCs w:val="20"/>
          <w:lang w:val="en-GB" w:eastAsia="en-GB"/>
        </w:rPr>
        <w:t>CLIENT</w:t>
      </w:r>
      <w:r w:rsidRPr="005C3434">
        <w:rPr>
          <w:rFonts w:ascii="Arial" w:hAnsi="Arial" w:cs="Arial"/>
          <w:snapToGrid w:val="0"/>
          <w:sz w:val="22"/>
          <w:szCs w:val="20"/>
          <w:lang w:val="en-GB" w:eastAsia="en-GB"/>
        </w:rPr>
        <w:t xml:space="preserve">’s representative. These repairs, replacement or adjustments shall be made only at such time as will be least detrimental to the operation of the </w:t>
      </w:r>
      <w:r w:rsidR="00096FD1">
        <w:rPr>
          <w:rFonts w:ascii="Arial" w:hAnsi="Arial" w:cs="Arial"/>
          <w:snapToGrid w:val="0"/>
          <w:sz w:val="22"/>
          <w:szCs w:val="20"/>
          <w:lang w:val="en-GB" w:eastAsia="en-GB"/>
        </w:rPr>
        <w:t>CLIENT</w:t>
      </w:r>
      <w:r w:rsidRPr="005C3434">
        <w:rPr>
          <w:rFonts w:ascii="Arial" w:hAnsi="Arial" w:cs="Arial"/>
          <w:snapToGrid w:val="0"/>
          <w:sz w:val="22"/>
          <w:szCs w:val="20"/>
          <w:lang w:val="en-GB" w:eastAsia="en-GB"/>
        </w:rPr>
        <w:t>’s business.</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warrants promptly repairing or replacing the defective parts in the warranty period.</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ensure a correct and safe operation of the unit, providing all safety protection Devices.</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be responsible for the safe, reliable, continuous functioning of the Equipment/Devices/Items.</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EB2D46" w:rsidRDefault="00E136C6" w:rsidP="00E136C6">
      <w:pPr>
        <w:bidi w:val="0"/>
        <w:spacing w:before="240" w:after="240" w:line="276" w:lineRule="auto"/>
        <w:ind w:left="709"/>
        <w:jc w:val="lowKashida"/>
        <w:rPr>
          <w:rFonts w:ascii="Arial" w:hAnsi="Arial" w:cs="Arial"/>
          <w:snapToGrid w:val="0"/>
          <w:sz w:val="22"/>
          <w:szCs w:val="20"/>
          <w:lang w:val="en-GB" w:eastAsia="en-GB"/>
        </w:rPr>
      </w:pPr>
      <w:r w:rsidRPr="00E136C6">
        <w:rPr>
          <w:rFonts w:ascii="Arial" w:hAnsi="Arial" w:cs="Arial"/>
          <w:snapToGrid w:val="0"/>
          <w:sz w:val="22"/>
          <w:szCs w:val="20"/>
          <w:lang w:val="en-GB" w:eastAsia="en-GB"/>
        </w:rPr>
        <w:t>The guarantee period shall be eighteen (18) months from the date of delivery or twelve (12) months from the installation date of each equipment/packages at site</w:t>
      </w:r>
    </w:p>
    <w:p w:rsidR="00EB2D46" w:rsidRPr="00C4537B" w:rsidRDefault="00E136C6" w:rsidP="00C4537B">
      <w:pPr>
        <w:bidi w:val="0"/>
        <w:spacing w:before="240" w:after="240" w:line="276" w:lineRule="auto"/>
        <w:ind w:left="709"/>
        <w:jc w:val="lowKashida"/>
        <w:rPr>
          <w:rFonts w:ascii="Arial" w:hAnsi="Arial" w:cs="Arial"/>
          <w:snapToGrid w:val="0"/>
          <w:sz w:val="22"/>
          <w:szCs w:val="20"/>
          <w:lang w:val="en-GB" w:eastAsia="en-GB"/>
        </w:rPr>
      </w:pPr>
      <w:r w:rsidRPr="00BB0118">
        <w:rPr>
          <w:rFonts w:ascii="Arial" w:hAnsi="Arial" w:cs="Arial"/>
          <w:snapToGrid w:val="0"/>
          <w:sz w:val="22"/>
          <w:szCs w:val="20"/>
          <w:lang w:val="en-GB" w:eastAsia="en-GB"/>
        </w:rPr>
        <w:t xml:space="preserve">Vendor shall guarantee that, spare parts are available for </w:t>
      </w:r>
      <w:r>
        <w:rPr>
          <w:rFonts w:ascii="Arial" w:hAnsi="Arial" w:cs="Arial"/>
          <w:snapToGrid w:val="0"/>
          <w:sz w:val="22"/>
          <w:szCs w:val="20"/>
          <w:lang w:val="en-GB" w:eastAsia="en-GB"/>
        </w:rPr>
        <w:t>2</w:t>
      </w:r>
      <w:r w:rsidRPr="00BB0118">
        <w:rPr>
          <w:rFonts w:ascii="Arial" w:hAnsi="Arial" w:cs="Arial"/>
          <w:snapToGrid w:val="0"/>
          <w:sz w:val="22"/>
          <w:szCs w:val="20"/>
          <w:lang w:val="en-GB" w:eastAsia="en-GB"/>
        </w:rPr>
        <w:t>0 years from shipping date.</w:t>
      </w:r>
    </w:p>
    <w:p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0" w:name="_Toc273182417"/>
      <w:bookmarkStart w:id="111" w:name="_Toc12468106"/>
      <w:bookmarkStart w:id="112" w:name="_Toc30854730"/>
      <w:bookmarkStart w:id="113" w:name="_Toc62914045"/>
      <w:bookmarkStart w:id="114" w:name="_Toc109789868"/>
      <w:r w:rsidRPr="00236EC4">
        <w:rPr>
          <w:rFonts w:ascii="Arial" w:hAnsi="Arial" w:cs="Arial"/>
          <w:b/>
          <w:bCs/>
          <w:caps/>
          <w:kern w:val="28"/>
          <w:sz w:val="24"/>
        </w:rPr>
        <w:lastRenderedPageBreak/>
        <w:t>DEVIATION</w:t>
      </w:r>
      <w:bookmarkEnd w:id="110"/>
      <w:bookmarkEnd w:id="111"/>
      <w:bookmarkEnd w:id="112"/>
      <w:bookmarkEnd w:id="113"/>
      <w:bookmarkEnd w:id="114"/>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VENDOR’s proposal shall be prepared in strict compliance with the requirements set forth in the relevant specifications of tender documents.</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096FD1">
        <w:rPr>
          <w:rFonts w:ascii="Arial" w:hAnsi="Arial" w:cs="Arial"/>
          <w:snapToGrid w:val="0"/>
          <w:sz w:val="22"/>
          <w:szCs w:val="20"/>
          <w:lang w:val="en-GB" w:eastAsia="en-GB"/>
        </w:rPr>
        <w:t>CLIENT</w:t>
      </w:r>
      <w:r w:rsidRPr="005C3434">
        <w:rPr>
          <w:rFonts w:ascii="Arial" w:hAnsi="Arial" w:cs="Arial"/>
          <w:snapToGrid w:val="0"/>
          <w:sz w:val="22"/>
          <w:szCs w:val="20"/>
          <w:lang w:val="en-GB" w:eastAsia="en-GB"/>
        </w:rPr>
        <w:t>/EPC CONTRACTOR’s approval.</w:t>
      </w:r>
    </w:p>
    <w:p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236EC4">
        <w:rPr>
          <w:rFonts w:ascii="Arial" w:hAnsi="Arial" w:cs="Arial"/>
          <w:b/>
          <w:bCs/>
          <w:caps/>
          <w:kern w:val="28"/>
          <w:sz w:val="24"/>
        </w:rPr>
        <w:t xml:space="preserve"> </w:t>
      </w:r>
      <w:bookmarkStart w:id="115" w:name="_Toc273182418"/>
      <w:bookmarkStart w:id="116" w:name="_Toc12468107"/>
      <w:bookmarkStart w:id="117" w:name="_Toc30854731"/>
      <w:bookmarkStart w:id="118" w:name="_Toc62914046"/>
      <w:bookmarkStart w:id="119" w:name="_Toc109789869"/>
      <w:r w:rsidRPr="00236EC4">
        <w:rPr>
          <w:rFonts w:ascii="Arial" w:hAnsi="Arial" w:cs="Arial"/>
          <w:b/>
          <w:bCs/>
          <w:caps/>
          <w:kern w:val="28"/>
          <w:sz w:val="24"/>
        </w:rPr>
        <w:t>PRICE BREAKDOWN</w:t>
      </w:r>
      <w:bookmarkEnd w:id="115"/>
      <w:bookmarkEnd w:id="116"/>
      <w:bookmarkEnd w:id="117"/>
      <w:bookmarkEnd w:id="118"/>
      <w:bookmarkEnd w:id="119"/>
    </w:p>
    <w:p w:rsidR="00EB2D46" w:rsidRPr="00E47028"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E47028">
        <w:rPr>
          <w:rFonts w:asciiTheme="minorBidi" w:hAnsiTheme="minorBidi" w:cstheme="minorBidi"/>
          <w:snapToGrid w:val="0"/>
          <w:sz w:val="22"/>
          <w:szCs w:val="22"/>
          <w:lang w:val="en-GB" w:eastAsia="en-GB"/>
        </w:rPr>
        <w:t>Breakdown price of following items shall be included in the proposal, as well as total price.</w:t>
      </w:r>
    </w:p>
    <w:p w:rsidR="00EB2D46" w:rsidRPr="00E47028"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E47028">
        <w:rPr>
          <w:rFonts w:asciiTheme="minorBidi" w:eastAsiaTheme="minorHAnsi" w:hAnsiTheme="minorBidi" w:cstheme="minorBidi"/>
          <w:sz w:val="22"/>
          <w:szCs w:val="22"/>
        </w:rPr>
        <w:t>Material and Fabrication for each Section Separately</w:t>
      </w:r>
    </w:p>
    <w:p w:rsidR="00EB2D46" w:rsidRPr="00E47028" w:rsidRDefault="00EB2D46" w:rsidP="00C6188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E47028">
        <w:rPr>
          <w:rFonts w:asciiTheme="minorBidi" w:eastAsiaTheme="minorHAnsi" w:hAnsiTheme="minorBidi" w:cstheme="minorBidi"/>
          <w:sz w:val="22"/>
          <w:szCs w:val="22"/>
        </w:rPr>
        <w:t>Pre-commissioning &amp; commissioning spare parts (</w:t>
      </w:r>
      <w:r w:rsidRPr="00C6188E">
        <w:rPr>
          <w:rFonts w:asciiTheme="minorBidi" w:eastAsiaTheme="minorHAnsi" w:hAnsiTheme="minorBidi" w:cstheme="minorBidi"/>
          <w:sz w:val="22"/>
          <w:szCs w:val="22"/>
          <w:highlight w:val="lightGray"/>
        </w:rPr>
        <w:t>E&amp;</w:t>
      </w:r>
      <w:r w:rsidR="00C6188E" w:rsidRPr="00C6188E">
        <w:rPr>
          <w:rFonts w:asciiTheme="minorBidi" w:eastAsiaTheme="minorHAnsi" w:hAnsiTheme="minorBidi" w:cstheme="minorBidi"/>
          <w:sz w:val="22"/>
          <w:szCs w:val="22"/>
          <w:highlight w:val="lightGray"/>
        </w:rPr>
        <w:t>C</w:t>
      </w:r>
      <w:r w:rsidRPr="00C6188E">
        <w:rPr>
          <w:rFonts w:asciiTheme="minorBidi" w:eastAsiaTheme="minorHAnsi" w:hAnsiTheme="minorBidi" w:cstheme="minorBidi"/>
          <w:sz w:val="22"/>
          <w:szCs w:val="22"/>
          <w:highlight w:val="lightGray"/>
        </w:rPr>
        <w:t>-</w:t>
      </w:r>
      <w:r w:rsidRPr="00E47028">
        <w:rPr>
          <w:rFonts w:asciiTheme="minorBidi" w:eastAsiaTheme="minorHAnsi" w:hAnsiTheme="minorBidi" w:cstheme="minorBidi"/>
          <w:sz w:val="22"/>
          <w:szCs w:val="22"/>
        </w:rPr>
        <w:t>QC-SP-1)</w:t>
      </w:r>
    </w:p>
    <w:p w:rsidR="00EB2D46" w:rsidRPr="00E47028" w:rsidRDefault="00DA787C"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DA787C">
        <w:rPr>
          <w:noProof/>
        </w:rPr>
        <mc:AlternateContent>
          <mc:Choice Requires="wps">
            <w:drawing>
              <wp:anchor distT="0" distB="0" distL="114300" distR="114300" simplePos="0" relativeHeight="251665408" behindDoc="0" locked="0" layoutInCell="1" allowOverlap="1" wp14:anchorId="3803512A" wp14:editId="724D819C">
                <wp:simplePos x="0" y="0"/>
                <wp:positionH relativeFrom="column">
                  <wp:posOffset>4784090</wp:posOffset>
                </wp:positionH>
                <wp:positionV relativeFrom="paragraph">
                  <wp:posOffset>171450</wp:posOffset>
                </wp:positionV>
                <wp:extent cx="537845" cy="280035"/>
                <wp:effectExtent l="0" t="0" r="14605" b="24765"/>
                <wp:wrapNone/>
                <wp:docPr id="4" name="Isosceles Triangle 10"/>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A787C" w:rsidRDefault="00DA787C" w:rsidP="00DA787C">
                            <w:pPr>
                              <w:pStyle w:val="NormalWeb"/>
                              <w:spacing w:before="0" w:beforeAutospacing="0" w:after="0" w:afterAutospacing="0"/>
                              <w:jc w:val="center"/>
                            </w:pPr>
                            <w:r>
                              <w:rPr>
                                <w:rFonts w:hAnsi="Calibri" w:cstheme="minorBidi"/>
                                <w:color w:val="000000"/>
                                <w:sz w:val="18"/>
                                <w:szCs w:val="18"/>
                              </w:rPr>
                              <w:t>D01</w:t>
                            </w:r>
                          </w:p>
                        </w:txbxContent>
                      </wps:txbx>
                      <wps:bodyPr vertOverflow="clip" horzOverflow="clip" lIns="0" tIns="0" rIns="0" bIns="0" rtlCol="0" anchor="ctr"/>
                    </wps:wsp>
                  </a:graphicData>
                </a:graphic>
              </wp:anchor>
            </w:drawing>
          </mc:Choice>
          <mc:Fallback>
            <w:pict>
              <v:shape w14:anchorId="3803512A" id="_x0000_s1029" type="#_x0000_t5" style="position:absolute;left:0;text-align:left;margin-left:376.7pt;margin-top:13.5pt;width:42.35pt;height:22.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" fillcolor="window" strokecolor="windowText" strokeweight="1pt">
                <v:textbox inset="0,0,0,0">
                  <w:txbxContent>
                    <w:p w:rsidR="00DA787C" w:rsidRDefault="00DA787C" w:rsidP="00DA787C">
                      <w:pPr>
                        <w:pStyle w:val="NormalWeb"/>
                        <w:spacing w:before="0" w:beforeAutospacing="0" w:after="0" w:afterAutospacing="0"/>
                        <w:jc w:val="center"/>
                      </w:pPr>
                      <w:r>
                        <w:rPr>
                          <w:rFonts w:hAnsi="Calibri" w:cstheme="minorBidi"/>
                          <w:color w:val="000000"/>
                          <w:sz w:val="18"/>
                          <w:szCs w:val="18"/>
                        </w:rPr>
                        <w:t>D01</w:t>
                      </w:r>
                    </w:p>
                  </w:txbxContent>
                </v:textbox>
              </v:shape>
            </w:pict>
          </mc:Fallback>
        </mc:AlternateContent>
      </w:r>
      <w:r w:rsidR="00EB2D46" w:rsidRPr="00E47028">
        <w:rPr>
          <w:rFonts w:asciiTheme="minorBidi" w:eastAsiaTheme="minorHAnsi" w:hAnsiTheme="minorBidi" w:cstheme="minorBidi"/>
          <w:sz w:val="22"/>
          <w:szCs w:val="22"/>
        </w:rPr>
        <w:t xml:space="preserve">2 </w:t>
      </w:r>
      <w:r w:rsidR="00C6188E" w:rsidRPr="00E47028">
        <w:rPr>
          <w:rFonts w:asciiTheme="minorBidi" w:eastAsiaTheme="minorHAnsi" w:hAnsiTheme="minorBidi" w:cstheme="minorBidi"/>
          <w:sz w:val="22"/>
          <w:szCs w:val="22"/>
        </w:rPr>
        <w:t>years’</w:t>
      </w:r>
      <w:r w:rsidR="00EB2D46" w:rsidRPr="00E47028">
        <w:rPr>
          <w:rFonts w:asciiTheme="minorBidi" w:eastAsiaTheme="minorHAnsi" w:hAnsiTheme="minorBidi" w:cstheme="minorBidi"/>
          <w:sz w:val="22"/>
          <w:szCs w:val="22"/>
        </w:rPr>
        <w:t xml:space="preserve"> operational spare parts (SP-1)</w:t>
      </w:r>
      <w:r w:rsidR="00EB2D46" w:rsidRPr="00E47028">
        <w:rPr>
          <w:rFonts w:asciiTheme="minorBidi" w:hAnsiTheme="minorBidi" w:cstheme="minorBidi"/>
          <w:noProof/>
          <w:sz w:val="22"/>
          <w:szCs w:val="22"/>
        </w:rPr>
        <w:t xml:space="preserve"> </w:t>
      </w:r>
    </w:p>
    <w:p w:rsidR="00EB2D46" w:rsidRPr="00E47028"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E47028">
        <w:rPr>
          <w:rFonts w:asciiTheme="minorBidi" w:eastAsiaTheme="minorHAnsi" w:hAnsiTheme="minorBidi" w:cstheme="minorBidi"/>
          <w:sz w:val="22"/>
          <w:szCs w:val="22"/>
        </w:rPr>
        <w:t>Packing &amp; transportation</w:t>
      </w:r>
    </w:p>
    <w:p w:rsidR="00EB2D46" w:rsidRPr="00E47028"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E47028">
        <w:rPr>
          <w:rFonts w:asciiTheme="minorBidi" w:eastAsiaTheme="minorHAnsi" w:hAnsiTheme="minorBidi" w:cstheme="minorBidi"/>
          <w:sz w:val="22"/>
          <w:szCs w:val="22"/>
        </w:rPr>
        <w:t>Other fee (if any)</w:t>
      </w: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Pr="00C4537B" w:rsidRDefault="00EB2D46" w:rsidP="00C4537B">
      <w:pPr>
        <w:bidi w:val="0"/>
        <w:spacing w:before="240" w:after="240" w:line="276" w:lineRule="auto"/>
        <w:jc w:val="lowKashida"/>
        <w:rPr>
          <w:rFonts w:eastAsiaTheme="minorHAnsi" w:cstheme="minorBidi"/>
          <w:szCs w:val="32"/>
        </w:rPr>
      </w:pP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Pr="00C4537B" w:rsidRDefault="00EB2D46" w:rsidP="00C4537B">
      <w:pPr>
        <w:bidi w:val="0"/>
        <w:spacing w:before="240" w:after="240" w:line="276" w:lineRule="auto"/>
        <w:jc w:val="lowKashida"/>
        <w:rPr>
          <w:rFonts w:eastAsiaTheme="minorHAnsi" w:cstheme="minorBidi"/>
          <w:szCs w:val="32"/>
        </w:rPr>
      </w:pPr>
    </w:p>
    <w:p w:rsidR="0069427A" w:rsidRDefault="0069427A">
      <w:pPr>
        <w:bidi w:val="0"/>
        <w:rPr>
          <w:rFonts w:eastAsiaTheme="minorHAnsi" w:cstheme="minorBidi"/>
          <w:szCs w:val="32"/>
        </w:rPr>
      </w:pPr>
      <w:r>
        <w:rPr>
          <w:rFonts w:eastAsiaTheme="minorHAnsi" w:cstheme="minorBidi"/>
          <w:szCs w:val="32"/>
        </w:rPr>
        <w:br w:type="page"/>
      </w:r>
    </w:p>
    <w:p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0" w:name="_Toc272928621"/>
      <w:bookmarkStart w:id="121" w:name="_Toc273182419"/>
      <w:bookmarkStart w:id="122" w:name="_Toc12468108"/>
      <w:bookmarkStart w:id="123" w:name="_Toc30854732"/>
      <w:bookmarkStart w:id="124" w:name="_Toc62914047"/>
      <w:bookmarkStart w:id="125" w:name="_Toc109789870"/>
      <w:bookmarkStart w:id="126" w:name="_Toc272928623"/>
      <w:r w:rsidRPr="00236EC4">
        <w:rPr>
          <w:rFonts w:ascii="Arial" w:hAnsi="Arial" w:cs="Arial"/>
          <w:b/>
          <w:bCs/>
          <w:caps/>
          <w:kern w:val="28"/>
          <w:sz w:val="24"/>
        </w:rPr>
        <w:lastRenderedPageBreak/>
        <w:t>ATTACHMENT 1</w:t>
      </w:r>
      <w:bookmarkEnd w:id="120"/>
      <w:bookmarkEnd w:id="121"/>
      <w:bookmarkEnd w:id="122"/>
      <w:bookmarkEnd w:id="123"/>
      <w:bookmarkEnd w:id="124"/>
      <w:bookmarkEnd w:id="125"/>
    </w:p>
    <w:p w:rsidR="00EB2D46" w:rsidRDefault="00EB2D46" w:rsidP="0002637F">
      <w:pPr>
        <w:pStyle w:val="Heading2"/>
        <w:rPr>
          <w:rFonts w:eastAsiaTheme="minorHAnsi"/>
        </w:rPr>
      </w:pPr>
      <w:bookmarkStart w:id="127" w:name="_Toc30854733"/>
      <w:bookmarkStart w:id="128" w:name="_Toc62914048"/>
      <w:bookmarkStart w:id="129" w:name="_Toc109789871"/>
      <w:r w:rsidRPr="00B274C0">
        <w:rPr>
          <w:rFonts w:eastAsiaTheme="minorHAnsi"/>
        </w:rPr>
        <w:t>LIST OF R</w:t>
      </w:r>
      <w:r>
        <w:rPr>
          <w:rFonts w:eastAsiaTheme="minorHAnsi"/>
        </w:rPr>
        <w:t xml:space="preserve">EFRENCE / </w:t>
      </w:r>
      <w:r w:rsidRPr="00B274C0">
        <w:rPr>
          <w:rFonts w:eastAsiaTheme="minorHAnsi"/>
        </w:rPr>
        <w:t>APPLICABLE DOCUMENTS</w:t>
      </w:r>
      <w:bookmarkEnd w:id="127"/>
      <w:bookmarkEnd w:id="128"/>
      <w:bookmarkEnd w:id="129"/>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2587"/>
        <w:gridCol w:w="5339"/>
        <w:gridCol w:w="817"/>
        <w:gridCol w:w="842"/>
      </w:tblGrid>
      <w:tr w:rsidR="0003715D" w:rsidRPr="0069427A" w:rsidTr="0003715D">
        <w:trPr>
          <w:trHeight w:val="620"/>
          <w:tblHeader/>
          <w:jc w:val="center"/>
        </w:trPr>
        <w:tc>
          <w:tcPr>
            <w:tcW w:w="836" w:type="dxa"/>
            <w:tcBorders>
              <w:bottom w:val="single" w:sz="4" w:space="0" w:color="auto"/>
            </w:tcBorders>
            <w:shd w:val="clear" w:color="auto" w:fill="FDE9D9" w:themeFill="accent6" w:themeFillTint="33"/>
            <w:vAlign w:val="center"/>
          </w:tcPr>
          <w:p w:rsidR="0003715D" w:rsidRPr="0069427A" w:rsidRDefault="0003715D" w:rsidP="00EB2D46">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No.</w:t>
            </w:r>
          </w:p>
        </w:tc>
        <w:tc>
          <w:tcPr>
            <w:tcW w:w="2587" w:type="dxa"/>
            <w:tcBorders>
              <w:bottom w:val="single" w:sz="4" w:space="0" w:color="auto"/>
            </w:tcBorders>
            <w:shd w:val="clear" w:color="auto" w:fill="FDE9D9" w:themeFill="accent6" w:themeFillTint="33"/>
            <w:vAlign w:val="center"/>
          </w:tcPr>
          <w:p w:rsidR="0003715D" w:rsidRPr="0069427A" w:rsidRDefault="0003715D" w:rsidP="00EB2D46">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Document No.</w:t>
            </w:r>
          </w:p>
        </w:tc>
        <w:tc>
          <w:tcPr>
            <w:tcW w:w="5339" w:type="dxa"/>
            <w:tcBorders>
              <w:bottom w:val="single" w:sz="4" w:space="0" w:color="auto"/>
            </w:tcBorders>
            <w:shd w:val="clear" w:color="auto" w:fill="FDE9D9" w:themeFill="accent6" w:themeFillTint="33"/>
            <w:vAlign w:val="center"/>
          </w:tcPr>
          <w:p w:rsidR="0003715D" w:rsidRPr="0069427A" w:rsidRDefault="007E4821" w:rsidP="00EB2D46">
            <w:pPr>
              <w:widowControl w:val="0"/>
              <w:autoSpaceDE w:val="0"/>
              <w:autoSpaceDN w:val="0"/>
              <w:bidi w:val="0"/>
              <w:adjustRightInd w:val="0"/>
              <w:jc w:val="center"/>
              <w:rPr>
                <w:rFonts w:ascii="Arial" w:hAnsi="Arial" w:cs="B Zar"/>
                <w:b/>
                <w:bCs/>
                <w:color w:val="000000"/>
                <w:szCs w:val="22"/>
              </w:rPr>
            </w:pPr>
            <w:r w:rsidRPr="00DA787C">
              <w:rPr>
                <w:noProof/>
              </w:rPr>
              <mc:AlternateContent>
                <mc:Choice Requires="wps">
                  <w:drawing>
                    <wp:anchor distT="0" distB="0" distL="114300" distR="114300" simplePos="0" relativeHeight="251667456" behindDoc="0" locked="0" layoutInCell="1" allowOverlap="1" wp14:anchorId="2889F26C" wp14:editId="4F25ED3A">
                      <wp:simplePos x="0" y="0"/>
                      <wp:positionH relativeFrom="column">
                        <wp:posOffset>2647950</wp:posOffset>
                      </wp:positionH>
                      <wp:positionV relativeFrom="paragraph">
                        <wp:posOffset>-59055</wp:posOffset>
                      </wp:positionV>
                      <wp:extent cx="537845" cy="280035"/>
                      <wp:effectExtent l="0" t="0" r="14605" b="24765"/>
                      <wp:wrapNone/>
                      <wp:docPr id="5" name="Isosceles Triangle 10"/>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A787C" w:rsidRDefault="00DA787C" w:rsidP="00DA787C">
                                  <w:pPr>
                                    <w:pStyle w:val="NormalWeb"/>
                                    <w:spacing w:before="0" w:beforeAutospacing="0" w:after="0" w:afterAutospacing="0"/>
                                    <w:jc w:val="center"/>
                                  </w:pPr>
                                  <w:r>
                                    <w:rPr>
                                      <w:rFonts w:hAnsi="Calibri" w:cstheme="minorBidi"/>
                                      <w:color w:val="000000"/>
                                      <w:sz w:val="18"/>
                                      <w:szCs w:val="18"/>
                                    </w:rPr>
                                    <w:t>D01</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 w14:anchorId="2889F26C" id="_x0000_s1030" type="#_x0000_t5" style="position:absolute;left:0;text-align:left;margin-left:208.5pt;margin-top:-4.65pt;width:42.35pt;height:2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" fillcolor="window" strokecolor="windowText" strokeweight="1pt">
                      <v:textbox inset="0,0,0,0">
                        <w:txbxContent>
                          <w:p w:rsidR="00DA787C" w:rsidRDefault="00DA787C" w:rsidP="00DA787C">
                            <w:pPr>
                              <w:pStyle w:val="NormalWeb"/>
                              <w:spacing w:before="0" w:beforeAutospacing="0" w:after="0" w:afterAutospacing="0"/>
                              <w:jc w:val="center"/>
                            </w:pPr>
                            <w:r>
                              <w:rPr>
                                <w:rFonts w:hAnsi="Calibri" w:cstheme="minorBidi"/>
                                <w:color w:val="000000"/>
                                <w:sz w:val="18"/>
                                <w:szCs w:val="18"/>
                              </w:rPr>
                              <w:t>D01</w:t>
                            </w:r>
                          </w:p>
                        </w:txbxContent>
                      </v:textbox>
                    </v:shape>
                  </w:pict>
                </mc:Fallback>
              </mc:AlternateContent>
            </w:r>
            <w:r w:rsidR="0003715D" w:rsidRPr="0069427A">
              <w:rPr>
                <w:rFonts w:ascii="Arial" w:hAnsi="Arial" w:cs="B Zar"/>
                <w:b/>
                <w:bCs/>
                <w:color w:val="000000"/>
                <w:szCs w:val="22"/>
              </w:rPr>
              <w:t>Document Title</w:t>
            </w:r>
          </w:p>
        </w:tc>
        <w:tc>
          <w:tcPr>
            <w:tcW w:w="817" w:type="dxa"/>
            <w:tcBorders>
              <w:bottom w:val="single" w:sz="4" w:space="0" w:color="auto"/>
            </w:tcBorders>
            <w:shd w:val="clear" w:color="auto" w:fill="FDE9D9" w:themeFill="accent6" w:themeFillTint="33"/>
            <w:vAlign w:val="center"/>
          </w:tcPr>
          <w:p w:rsidR="0003715D" w:rsidRPr="0069427A" w:rsidRDefault="0003715D" w:rsidP="0003715D">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REV.</w:t>
            </w:r>
          </w:p>
        </w:tc>
        <w:tc>
          <w:tcPr>
            <w:tcW w:w="842" w:type="dxa"/>
            <w:tcBorders>
              <w:bottom w:val="single" w:sz="4" w:space="0" w:color="auto"/>
            </w:tcBorders>
            <w:shd w:val="clear" w:color="auto" w:fill="FDE9D9" w:themeFill="accent6" w:themeFillTint="33"/>
            <w:vAlign w:val="center"/>
          </w:tcPr>
          <w:p w:rsidR="0003715D" w:rsidRPr="0069427A" w:rsidRDefault="0003715D" w:rsidP="00EB2D46">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Status</w:t>
            </w:r>
          </w:p>
        </w:tc>
      </w:tr>
      <w:tr w:rsidR="0003715D" w:rsidRPr="0069427A" w:rsidTr="0003715D">
        <w:trPr>
          <w:trHeight w:val="288"/>
          <w:jc w:val="center"/>
        </w:trPr>
        <w:tc>
          <w:tcPr>
            <w:tcW w:w="8762" w:type="dxa"/>
            <w:gridSpan w:val="3"/>
            <w:shd w:val="clear" w:color="auto" w:fill="C6D9F1" w:themeFill="text2" w:themeFillTint="33"/>
            <w:vAlign w:val="center"/>
          </w:tcPr>
          <w:p w:rsidR="0003715D" w:rsidRPr="0069427A" w:rsidRDefault="0003715D" w:rsidP="00EB2D46">
            <w:pPr>
              <w:widowControl w:val="0"/>
              <w:autoSpaceDE w:val="0"/>
              <w:autoSpaceDN w:val="0"/>
              <w:bidi w:val="0"/>
              <w:adjustRightInd w:val="0"/>
              <w:jc w:val="center"/>
              <w:rPr>
                <w:rFonts w:ascii="Arial" w:hAnsi="Arial" w:cs="B Zar"/>
                <w:color w:val="000000"/>
                <w:szCs w:val="22"/>
                <w:highlight w:val="yellow"/>
              </w:rPr>
            </w:pPr>
            <w:r w:rsidRPr="0069427A">
              <w:rPr>
                <w:rFonts w:ascii="Arial" w:hAnsi="Arial" w:cs="B Zar"/>
                <w:b/>
                <w:bCs/>
                <w:color w:val="000000"/>
                <w:szCs w:val="22"/>
              </w:rPr>
              <w:t>Instrument</w:t>
            </w:r>
          </w:p>
        </w:tc>
        <w:tc>
          <w:tcPr>
            <w:tcW w:w="817" w:type="dxa"/>
            <w:shd w:val="clear" w:color="auto" w:fill="C6D9F1" w:themeFill="text2" w:themeFillTint="33"/>
          </w:tcPr>
          <w:p w:rsidR="0003715D" w:rsidRPr="0069427A" w:rsidRDefault="0003715D" w:rsidP="00EB2D46">
            <w:pPr>
              <w:widowControl w:val="0"/>
              <w:autoSpaceDE w:val="0"/>
              <w:autoSpaceDN w:val="0"/>
              <w:bidi w:val="0"/>
              <w:adjustRightInd w:val="0"/>
              <w:rPr>
                <w:rFonts w:ascii="Arial" w:hAnsi="Arial" w:cs="B Zar"/>
                <w:b/>
                <w:bCs/>
                <w:color w:val="000000"/>
                <w:szCs w:val="22"/>
              </w:rPr>
            </w:pPr>
          </w:p>
        </w:tc>
        <w:tc>
          <w:tcPr>
            <w:tcW w:w="842" w:type="dxa"/>
            <w:shd w:val="clear" w:color="auto" w:fill="C6D9F1" w:themeFill="text2" w:themeFillTint="33"/>
          </w:tcPr>
          <w:p w:rsidR="0003715D" w:rsidRPr="0069427A" w:rsidRDefault="0003715D" w:rsidP="00EB2D46">
            <w:pPr>
              <w:widowControl w:val="0"/>
              <w:autoSpaceDE w:val="0"/>
              <w:autoSpaceDN w:val="0"/>
              <w:bidi w:val="0"/>
              <w:adjustRightInd w:val="0"/>
              <w:rPr>
                <w:rFonts w:ascii="Arial" w:hAnsi="Arial" w:cs="B Zar"/>
                <w:b/>
                <w:bCs/>
                <w:color w:val="000000"/>
                <w:szCs w:val="22"/>
              </w:rPr>
            </w:pPr>
          </w:p>
        </w:tc>
      </w:tr>
      <w:tr w:rsidR="007E4821" w:rsidRPr="0069427A" w:rsidTr="0064214D">
        <w:trPr>
          <w:trHeight w:val="288"/>
          <w:jc w:val="center"/>
        </w:trPr>
        <w:tc>
          <w:tcPr>
            <w:tcW w:w="836" w:type="dxa"/>
            <w:vAlign w:val="center"/>
          </w:tcPr>
          <w:p w:rsidR="007E4821" w:rsidRPr="0069427A" w:rsidRDefault="007E4821" w:rsidP="00C6188E">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1</w:t>
            </w:r>
          </w:p>
        </w:tc>
        <w:tc>
          <w:tcPr>
            <w:tcW w:w="2587" w:type="dxa"/>
            <w:vAlign w:val="center"/>
          </w:tcPr>
          <w:p w:rsidR="007E4821" w:rsidRPr="0069427A" w:rsidRDefault="007E4821" w:rsidP="00C6188E">
            <w:pPr>
              <w:widowControl w:val="0"/>
              <w:autoSpaceDE w:val="0"/>
              <w:autoSpaceDN w:val="0"/>
              <w:bidi w:val="0"/>
              <w:adjustRightInd w:val="0"/>
              <w:rPr>
                <w:rFonts w:ascii="Arial" w:hAnsi="Arial" w:cs="B Zar"/>
                <w:color w:val="000000"/>
                <w:szCs w:val="22"/>
              </w:rPr>
            </w:pPr>
            <w:r w:rsidRPr="00C4537B">
              <w:rPr>
                <w:rFonts w:ascii="Arial" w:hAnsi="Arial" w:cs="B Zar"/>
                <w:color w:val="000000"/>
                <w:szCs w:val="22"/>
              </w:rPr>
              <w:t>BK-GNRAL-PEDCO-000-IN-SP-0001</w:t>
            </w:r>
          </w:p>
        </w:tc>
        <w:tc>
          <w:tcPr>
            <w:tcW w:w="5339" w:type="dxa"/>
            <w:vAlign w:val="center"/>
          </w:tcPr>
          <w:p w:rsidR="007E4821" w:rsidRPr="0069427A" w:rsidRDefault="007E4821" w:rsidP="00DB4EFF">
            <w:pPr>
              <w:widowControl w:val="0"/>
              <w:autoSpaceDE w:val="0"/>
              <w:autoSpaceDN w:val="0"/>
              <w:bidi w:val="0"/>
              <w:adjustRightInd w:val="0"/>
              <w:rPr>
                <w:rFonts w:ascii="Arial" w:hAnsi="Arial" w:cs="B Zar"/>
                <w:color w:val="000000"/>
                <w:szCs w:val="22"/>
              </w:rPr>
            </w:pPr>
            <w:r w:rsidRPr="00C4537B">
              <w:rPr>
                <w:rFonts w:ascii="Arial" w:hAnsi="Arial" w:cs="B Zar"/>
                <w:color w:val="000000"/>
                <w:szCs w:val="22"/>
              </w:rPr>
              <w:t>Specification For Instrumentation</w:t>
            </w:r>
          </w:p>
        </w:tc>
        <w:tc>
          <w:tcPr>
            <w:tcW w:w="817" w:type="dxa"/>
            <w:vAlign w:val="center"/>
          </w:tcPr>
          <w:p w:rsidR="007E4821" w:rsidRPr="00980FAD" w:rsidRDefault="007E4821" w:rsidP="00DB4EFF">
            <w:pPr>
              <w:widowControl w:val="0"/>
              <w:autoSpaceDE w:val="0"/>
              <w:autoSpaceDN w:val="0"/>
              <w:bidi w:val="0"/>
              <w:adjustRightInd w:val="0"/>
              <w:jc w:val="center"/>
              <w:rPr>
                <w:rFonts w:ascii="Arial" w:hAnsi="Arial" w:cs="B Zar"/>
                <w:color w:val="000000"/>
                <w:szCs w:val="22"/>
                <w:highlight w:val="lightGray"/>
              </w:rPr>
            </w:pPr>
            <w:r w:rsidRPr="00980FAD">
              <w:rPr>
                <w:rFonts w:ascii="Arial" w:hAnsi="Arial" w:cs="B Zar"/>
                <w:color w:val="000000"/>
                <w:szCs w:val="22"/>
                <w:highlight w:val="lightGray"/>
              </w:rPr>
              <w:t>D04</w:t>
            </w:r>
          </w:p>
        </w:tc>
        <w:tc>
          <w:tcPr>
            <w:tcW w:w="842" w:type="dxa"/>
            <w:vAlign w:val="center"/>
          </w:tcPr>
          <w:p w:rsidR="007E4821" w:rsidRPr="0069427A" w:rsidRDefault="007E4821" w:rsidP="00DB4EFF">
            <w:pPr>
              <w:widowControl w:val="0"/>
              <w:autoSpaceDE w:val="0"/>
              <w:autoSpaceDN w:val="0"/>
              <w:bidi w:val="0"/>
              <w:adjustRightInd w:val="0"/>
              <w:jc w:val="center"/>
              <w:rPr>
                <w:rFonts w:ascii="Arial" w:hAnsi="Arial" w:cs="B Zar"/>
                <w:color w:val="000000"/>
                <w:szCs w:val="22"/>
              </w:rPr>
            </w:pPr>
            <w:r w:rsidRPr="0069427A">
              <w:rPr>
                <w:rFonts w:ascii="Arial" w:hAnsi="Arial" w:cs="B Zar"/>
                <w:color w:val="000000"/>
                <w:szCs w:val="22"/>
              </w:rPr>
              <w:t>IFA</w:t>
            </w:r>
          </w:p>
        </w:tc>
      </w:tr>
      <w:tr w:rsidR="007E4821" w:rsidRPr="0069427A" w:rsidTr="0064214D">
        <w:trPr>
          <w:trHeight w:val="288"/>
          <w:jc w:val="center"/>
        </w:trPr>
        <w:tc>
          <w:tcPr>
            <w:tcW w:w="836" w:type="dxa"/>
            <w:vAlign w:val="center"/>
          </w:tcPr>
          <w:p w:rsidR="007E4821" w:rsidRPr="0069427A" w:rsidRDefault="007E4821"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2</w:t>
            </w:r>
          </w:p>
        </w:tc>
        <w:tc>
          <w:tcPr>
            <w:tcW w:w="2587" w:type="dxa"/>
            <w:vAlign w:val="center"/>
          </w:tcPr>
          <w:p w:rsidR="007E4821" w:rsidRPr="0069427A" w:rsidRDefault="007E4821" w:rsidP="00C6188E">
            <w:pPr>
              <w:widowControl w:val="0"/>
              <w:autoSpaceDE w:val="0"/>
              <w:autoSpaceDN w:val="0"/>
              <w:bidi w:val="0"/>
              <w:adjustRightInd w:val="0"/>
              <w:rPr>
                <w:rFonts w:ascii="Arial" w:hAnsi="Arial" w:cs="B Zar"/>
                <w:color w:val="000000"/>
                <w:szCs w:val="22"/>
              </w:rPr>
            </w:pPr>
            <w:r w:rsidRPr="00C4537B">
              <w:rPr>
                <w:rFonts w:ascii="Arial" w:hAnsi="Arial" w:cs="B Zar"/>
                <w:color w:val="000000"/>
                <w:szCs w:val="22"/>
              </w:rPr>
              <w:t>BK-SSGRL-PEDCO-110-IN-DT-0002</w:t>
            </w:r>
          </w:p>
        </w:tc>
        <w:tc>
          <w:tcPr>
            <w:tcW w:w="5339" w:type="dxa"/>
            <w:vAlign w:val="center"/>
          </w:tcPr>
          <w:p w:rsidR="007E4821" w:rsidRPr="0069427A" w:rsidRDefault="007E4821" w:rsidP="00DB4EFF">
            <w:pPr>
              <w:widowControl w:val="0"/>
              <w:autoSpaceDE w:val="0"/>
              <w:autoSpaceDN w:val="0"/>
              <w:bidi w:val="0"/>
              <w:adjustRightInd w:val="0"/>
              <w:rPr>
                <w:rFonts w:ascii="Arial" w:hAnsi="Arial" w:cs="B Zar"/>
                <w:color w:val="000000"/>
                <w:szCs w:val="22"/>
              </w:rPr>
            </w:pPr>
            <w:r w:rsidRPr="00C4537B">
              <w:rPr>
                <w:rFonts w:ascii="Arial" w:hAnsi="Arial" w:cs="B Zar"/>
                <w:color w:val="000000"/>
                <w:szCs w:val="22"/>
              </w:rPr>
              <w:t>Data Sheets For Pressure Gauge</w:t>
            </w:r>
            <w:r>
              <w:rPr>
                <w:rFonts w:ascii="Arial" w:hAnsi="Arial" w:cs="B Zar"/>
                <w:color w:val="000000"/>
                <w:szCs w:val="22"/>
              </w:rPr>
              <w:t xml:space="preserve"> </w:t>
            </w:r>
            <w:r w:rsidRPr="00C4537B">
              <w:rPr>
                <w:rFonts w:ascii="Arial" w:hAnsi="Arial" w:cs="B Zar"/>
                <w:color w:val="000000"/>
                <w:szCs w:val="22"/>
              </w:rPr>
              <w:t>- Wellheads</w:t>
            </w:r>
          </w:p>
        </w:tc>
        <w:tc>
          <w:tcPr>
            <w:tcW w:w="817" w:type="dxa"/>
            <w:vAlign w:val="center"/>
          </w:tcPr>
          <w:p w:rsidR="007E4821" w:rsidRPr="00980FAD" w:rsidRDefault="007E4821" w:rsidP="00DB4EFF">
            <w:pPr>
              <w:widowControl w:val="0"/>
              <w:autoSpaceDE w:val="0"/>
              <w:autoSpaceDN w:val="0"/>
              <w:bidi w:val="0"/>
              <w:adjustRightInd w:val="0"/>
              <w:jc w:val="center"/>
              <w:rPr>
                <w:rFonts w:ascii="Arial" w:hAnsi="Arial" w:cs="B Zar"/>
                <w:color w:val="000000"/>
                <w:szCs w:val="22"/>
                <w:highlight w:val="lightGray"/>
              </w:rPr>
            </w:pPr>
            <w:r w:rsidRPr="00980FAD">
              <w:rPr>
                <w:rFonts w:ascii="Arial" w:hAnsi="Arial" w:cs="B Zar"/>
                <w:color w:val="000000"/>
                <w:szCs w:val="22"/>
                <w:highlight w:val="lightGray"/>
              </w:rPr>
              <w:t>D02</w:t>
            </w:r>
          </w:p>
        </w:tc>
        <w:tc>
          <w:tcPr>
            <w:tcW w:w="842" w:type="dxa"/>
            <w:vAlign w:val="center"/>
          </w:tcPr>
          <w:p w:rsidR="007E4821" w:rsidRPr="0069427A" w:rsidRDefault="007E4821" w:rsidP="00DB4EFF">
            <w:pPr>
              <w:widowControl w:val="0"/>
              <w:autoSpaceDE w:val="0"/>
              <w:autoSpaceDN w:val="0"/>
              <w:bidi w:val="0"/>
              <w:adjustRightInd w:val="0"/>
              <w:jc w:val="center"/>
              <w:rPr>
                <w:rFonts w:ascii="Arial" w:hAnsi="Arial" w:cs="B Zar"/>
                <w:color w:val="000000"/>
                <w:szCs w:val="22"/>
              </w:rPr>
            </w:pPr>
            <w:r w:rsidRPr="0069427A">
              <w:rPr>
                <w:rFonts w:ascii="Arial" w:hAnsi="Arial" w:cs="B Zar"/>
                <w:color w:val="000000"/>
                <w:szCs w:val="22"/>
              </w:rPr>
              <w:t>IF</w:t>
            </w:r>
            <w:r>
              <w:rPr>
                <w:rFonts w:ascii="Arial" w:hAnsi="Arial" w:cs="B Zar"/>
                <w:color w:val="000000"/>
                <w:szCs w:val="22"/>
              </w:rPr>
              <w:t>C</w:t>
            </w:r>
          </w:p>
        </w:tc>
      </w:tr>
      <w:tr w:rsidR="007E4821" w:rsidRPr="0069427A" w:rsidTr="0064214D">
        <w:trPr>
          <w:trHeight w:val="288"/>
          <w:jc w:val="center"/>
        </w:trPr>
        <w:tc>
          <w:tcPr>
            <w:tcW w:w="836" w:type="dxa"/>
            <w:vAlign w:val="center"/>
          </w:tcPr>
          <w:p w:rsidR="007E4821" w:rsidRPr="0069427A" w:rsidRDefault="007E4821"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3</w:t>
            </w:r>
          </w:p>
        </w:tc>
        <w:tc>
          <w:tcPr>
            <w:tcW w:w="2587" w:type="dxa"/>
            <w:vAlign w:val="center"/>
          </w:tcPr>
          <w:p w:rsidR="007E4821" w:rsidRPr="0069427A" w:rsidRDefault="007E4821" w:rsidP="00C6188E">
            <w:pPr>
              <w:widowControl w:val="0"/>
              <w:autoSpaceDE w:val="0"/>
              <w:autoSpaceDN w:val="0"/>
              <w:bidi w:val="0"/>
              <w:adjustRightInd w:val="0"/>
              <w:rPr>
                <w:rFonts w:ascii="Arial" w:hAnsi="Arial" w:cs="B Zar"/>
                <w:color w:val="000000"/>
                <w:szCs w:val="22"/>
              </w:rPr>
            </w:pPr>
            <w:r>
              <w:rPr>
                <w:rFonts w:ascii="Arial" w:hAnsi="Arial" w:cs="B Zar"/>
                <w:color w:val="000000"/>
                <w:szCs w:val="22"/>
              </w:rPr>
              <w:t>BK-SSGRL-PEDCO-110-IN-DT-0003</w:t>
            </w:r>
          </w:p>
        </w:tc>
        <w:tc>
          <w:tcPr>
            <w:tcW w:w="5339" w:type="dxa"/>
            <w:vAlign w:val="center"/>
          </w:tcPr>
          <w:p w:rsidR="007E4821" w:rsidRPr="0069427A" w:rsidRDefault="007E4821" w:rsidP="00DB4EFF">
            <w:pPr>
              <w:widowControl w:val="0"/>
              <w:autoSpaceDE w:val="0"/>
              <w:autoSpaceDN w:val="0"/>
              <w:bidi w:val="0"/>
              <w:adjustRightInd w:val="0"/>
              <w:rPr>
                <w:rFonts w:ascii="Arial" w:hAnsi="Arial" w:cs="B Zar"/>
                <w:color w:val="000000"/>
                <w:szCs w:val="22"/>
              </w:rPr>
            </w:pPr>
            <w:r w:rsidRPr="00C4537B">
              <w:rPr>
                <w:rFonts w:ascii="Arial" w:hAnsi="Arial" w:cs="B Zar"/>
                <w:color w:val="000000"/>
                <w:szCs w:val="22"/>
              </w:rPr>
              <w:t>Data Sheets For Temperature Gauge - Wellheads</w:t>
            </w:r>
          </w:p>
        </w:tc>
        <w:tc>
          <w:tcPr>
            <w:tcW w:w="817" w:type="dxa"/>
            <w:vAlign w:val="center"/>
          </w:tcPr>
          <w:p w:rsidR="007E4821" w:rsidRPr="00980FAD" w:rsidRDefault="007E4821" w:rsidP="00DB4EFF">
            <w:pPr>
              <w:widowControl w:val="0"/>
              <w:autoSpaceDE w:val="0"/>
              <w:autoSpaceDN w:val="0"/>
              <w:bidi w:val="0"/>
              <w:adjustRightInd w:val="0"/>
              <w:jc w:val="center"/>
              <w:rPr>
                <w:rFonts w:ascii="Arial" w:hAnsi="Arial" w:cs="B Zar"/>
                <w:color w:val="000000"/>
                <w:szCs w:val="22"/>
                <w:highlight w:val="lightGray"/>
              </w:rPr>
            </w:pPr>
            <w:r w:rsidRPr="00980FAD">
              <w:rPr>
                <w:rFonts w:ascii="Arial" w:hAnsi="Arial" w:cs="B Zar"/>
                <w:color w:val="000000"/>
                <w:szCs w:val="22"/>
                <w:highlight w:val="lightGray"/>
              </w:rPr>
              <w:t>D02</w:t>
            </w:r>
          </w:p>
        </w:tc>
        <w:tc>
          <w:tcPr>
            <w:tcW w:w="842" w:type="dxa"/>
            <w:vAlign w:val="center"/>
          </w:tcPr>
          <w:p w:rsidR="007E4821" w:rsidRPr="0069427A" w:rsidRDefault="007E4821" w:rsidP="00DB4EFF">
            <w:pPr>
              <w:widowControl w:val="0"/>
              <w:autoSpaceDE w:val="0"/>
              <w:autoSpaceDN w:val="0"/>
              <w:bidi w:val="0"/>
              <w:adjustRightInd w:val="0"/>
              <w:jc w:val="center"/>
              <w:rPr>
                <w:rFonts w:ascii="Arial" w:hAnsi="Arial" w:cs="B Zar"/>
                <w:color w:val="000000"/>
                <w:szCs w:val="22"/>
              </w:rPr>
            </w:pPr>
            <w:r w:rsidRPr="0069427A">
              <w:rPr>
                <w:rFonts w:ascii="Arial" w:hAnsi="Arial" w:cs="B Zar"/>
                <w:color w:val="000000"/>
                <w:szCs w:val="22"/>
              </w:rPr>
              <w:t>IF</w:t>
            </w:r>
            <w:r>
              <w:rPr>
                <w:rFonts w:ascii="Arial" w:hAnsi="Arial" w:cs="B Zar"/>
                <w:color w:val="000000"/>
                <w:szCs w:val="22"/>
              </w:rPr>
              <w:t>C</w:t>
            </w:r>
          </w:p>
        </w:tc>
      </w:tr>
      <w:tr w:rsidR="007E4821" w:rsidRPr="0069427A" w:rsidTr="007E4821">
        <w:trPr>
          <w:trHeight w:val="525"/>
          <w:jc w:val="center"/>
        </w:trPr>
        <w:tc>
          <w:tcPr>
            <w:tcW w:w="836" w:type="dxa"/>
            <w:vAlign w:val="center"/>
          </w:tcPr>
          <w:p w:rsidR="007E4821" w:rsidRPr="0069427A" w:rsidRDefault="007E4821" w:rsidP="00C6188E">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4</w:t>
            </w:r>
          </w:p>
        </w:tc>
        <w:tc>
          <w:tcPr>
            <w:tcW w:w="2587" w:type="dxa"/>
            <w:vAlign w:val="center"/>
          </w:tcPr>
          <w:p w:rsidR="007E4821" w:rsidRPr="0069427A" w:rsidRDefault="007E4821" w:rsidP="00C6188E">
            <w:pPr>
              <w:widowControl w:val="0"/>
              <w:autoSpaceDE w:val="0"/>
              <w:autoSpaceDN w:val="0"/>
              <w:bidi w:val="0"/>
              <w:adjustRightInd w:val="0"/>
              <w:rPr>
                <w:rFonts w:ascii="Arial" w:hAnsi="Arial" w:cs="B Zar"/>
                <w:color w:val="000000"/>
                <w:szCs w:val="22"/>
              </w:rPr>
            </w:pPr>
            <w:r w:rsidRPr="007504AD">
              <w:rPr>
                <w:rFonts w:ascii="Arial" w:hAnsi="Arial" w:cs="B Zar"/>
                <w:color w:val="000000"/>
                <w:szCs w:val="22"/>
              </w:rPr>
              <w:t>BK-SSGRL-PEDCO-110-IN-DG-0001</w:t>
            </w:r>
          </w:p>
        </w:tc>
        <w:tc>
          <w:tcPr>
            <w:tcW w:w="5339" w:type="dxa"/>
            <w:vAlign w:val="center"/>
          </w:tcPr>
          <w:p w:rsidR="007E4821" w:rsidRPr="0069427A" w:rsidRDefault="007E4821" w:rsidP="00DB4EFF">
            <w:pPr>
              <w:widowControl w:val="0"/>
              <w:autoSpaceDE w:val="0"/>
              <w:autoSpaceDN w:val="0"/>
              <w:bidi w:val="0"/>
              <w:adjustRightInd w:val="0"/>
              <w:rPr>
                <w:rFonts w:ascii="Arial" w:hAnsi="Arial" w:cs="B Zar"/>
                <w:color w:val="000000"/>
                <w:szCs w:val="22"/>
              </w:rPr>
            </w:pPr>
            <w:r w:rsidRPr="007504AD">
              <w:rPr>
                <w:rFonts w:ascii="Arial" w:hAnsi="Arial" w:cs="B Zar"/>
                <w:color w:val="000000"/>
                <w:szCs w:val="22"/>
              </w:rPr>
              <w:t>Instrument Hook-up Diagram - Wellheads</w:t>
            </w:r>
          </w:p>
        </w:tc>
        <w:tc>
          <w:tcPr>
            <w:tcW w:w="817" w:type="dxa"/>
            <w:vAlign w:val="center"/>
          </w:tcPr>
          <w:p w:rsidR="007E4821" w:rsidRPr="002977AF" w:rsidRDefault="007E4821" w:rsidP="008140FC">
            <w:pPr>
              <w:widowControl w:val="0"/>
              <w:autoSpaceDE w:val="0"/>
              <w:autoSpaceDN w:val="0"/>
              <w:bidi w:val="0"/>
              <w:adjustRightInd w:val="0"/>
              <w:jc w:val="center"/>
              <w:rPr>
                <w:rFonts w:ascii="Arial" w:hAnsi="Arial" w:cs="B Zar"/>
                <w:color w:val="000000"/>
                <w:szCs w:val="22"/>
              </w:rPr>
            </w:pPr>
            <w:r w:rsidRPr="008140FC">
              <w:rPr>
                <w:rFonts w:ascii="Arial" w:hAnsi="Arial" w:cs="B Zar"/>
                <w:color w:val="000000"/>
                <w:szCs w:val="22"/>
                <w:highlight w:val="lightGray"/>
              </w:rPr>
              <w:t>D0</w:t>
            </w:r>
            <w:r w:rsidR="008140FC" w:rsidRPr="008140FC">
              <w:rPr>
                <w:rFonts w:ascii="Arial" w:hAnsi="Arial" w:cs="B Zar"/>
                <w:color w:val="000000"/>
                <w:szCs w:val="22"/>
                <w:highlight w:val="lightGray"/>
              </w:rPr>
              <w:t>3</w:t>
            </w:r>
          </w:p>
        </w:tc>
        <w:tc>
          <w:tcPr>
            <w:tcW w:w="842" w:type="dxa"/>
            <w:vAlign w:val="center"/>
          </w:tcPr>
          <w:p w:rsidR="007E4821" w:rsidRDefault="007E4821" w:rsidP="00DB4EFF">
            <w:pPr>
              <w:jc w:val="center"/>
            </w:pPr>
            <w:r w:rsidRPr="002977AF">
              <w:rPr>
                <w:rFonts w:ascii="Arial" w:hAnsi="Arial" w:cs="B Zar"/>
                <w:color w:val="000000"/>
                <w:szCs w:val="22"/>
              </w:rPr>
              <w:t>IFC</w:t>
            </w:r>
          </w:p>
        </w:tc>
      </w:tr>
      <w:tr w:rsidR="007E4821" w:rsidRPr="0069427A" w:rsidTr="0064214D">
        <w:trPr>
          <w:trHeight w:val="288"/>
          <w:jc w:val="center"/>
        </w:trPr>
        <w:tc>
          <w:tcPr>
            <w:tcW w:w="836" w:type="dxa"/>
            <w:vAlign w:val="center"/>
          </w:tcPr>
          <w:p w:rsidR="007E4821" w:rsidRPr="0069427A" w:rsidRDefault="007E4821"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5</w:t>
            </w:r>
          </w:p>
        </w:tc>
        <w:tc>
          <w:tcPr>
            <w:tcW w:w="2587" w:type="dxa"/>
            <w:vAlign w:val="center"/>
          </w:tcPr>
          <w:p w:rsidR="007E4821" w:rsidRPr="00DA7F7D" w:rsidRDefault="007E4821" w:rsidP="00C6188E">
            <w:pPr>
              <w:widowControl w:val="0"/>
              <w:autoSpaceDE w:val="0"/>
              <w:autoSpaceDN w:val="0"/>
              <w:bidi w:val="0"/>
              <w:adjustRightInd w:val="0"/>
              <w:rPr>
                <w:rFonts w:ascii="Arial" w:hAnsi="Arial" w:cs="B Zar"/>
                <w:color w:val="000000"/>
                <w:szCs w:val="22"/>
                <w:highlight w:val="lightGray"/>
              </w:rPr>
            </w:pPr>
            <w:r w:rsidRPr="00DA7F7D">
              <w:rPr>
                <w:rFonts w:ascii="Arial" w:hAnsi="Arial" w:cs="B Zar"/>
                <w:color w:val="000000"/>
                <w:szCs w:val="22"/>
                <w:highlight w:val="lightGray"/>
              </w:rPr>
              <w:t>BK-SSGRL-PEDCO-110-IN-DC-0002</w:t>
            </w:r>
          </w:p>
        </w:tc>
        <w:tc>
          <w:tcPr>
            <w:tcW w:w="5339" w:type="dxa"/>
            <w:vAlign w:val="center"/>
          </w:tcPr>
          <w:p w:rsidR="007E4821" w:rsidRPr="00DA7F7D" w:rsidRDefault="007E4821" w:rsidP="00DB4EFF">
            <w:pPr>
              <w:widowControl w:val="0"/>
              <w:autoSpaceDE w:val="0"/>
              <w:autoSpaceDN w:val="0"/>
              <w:bidi w:val="0"/>
              <w:adjustRightInd w:val="0"/>
              <w:rPr>
                <w:rFonts w:ascii="Arial" w:hAnsi="Arial" w:cs="B Zar"/>
                <w:color w:val="000000"/>
                <w:szCs w:val="22"/>
                <w:highlight w:val="lightGray"/>
              </w:rPr>
            </w:pPr>
            <w:r w:rsidRPr="00DA7F7D">
              <w:rPr>
                <w:rFonts w:ascii="Arial" w:hAnsi="Arial" w:cs="B Zar"/>
                <w:color w:val="000000"/>
                <w:szCs w:val="22"/>
                <w:highlight w:val="lightGray"/>
              </w:rPr>
              <w:t>Instrument &amp; Control System Design Criteria</w:t>
            </w:r>
          </w:p>
        </w:tc>
        <w:tc>
          <w:tcPr>
            <w:tcW w:w="817" w:type="dxa"/>
            <w:vAlign w:val="center"/>
          </w:tcPr>
          <w:p w:rsidR="007E4821" w:rsidRPr="00DA7F7D" w:rsidRDefault="007E4821" w:rsidP="00DB4EFF">
            <w:pPr>
              <w:widowControl w:val="0"/>
              <w:autoSpaceDE w:val="0"/>
              <w:autoSpaceDN w:val="0"/>
              <w:bidi w:val="0"/>
              <w:adjustRightInd w:val="0"/>
              <w:jc w:val="center"/>
              <w:rPr>
                <w:rFonts w:ascii="Arial" w:hAnsi="Arial" w:cs="B Zar"/>
                <w:color w:val="000000"/>
                <w:szCs w:val="22"/>
                <w:highlight w:val="lightGray"/>
              </w:rPr>
            </w:pPr>
            <w:r w:rsidRPr="00DA7F7D">
              <w:rPr>
                <w:rFonts w:ascii="Arial" w:hAnsi="Arial" w:cs="B Zar"/>
                <w:color w:val="000000"/>
                <w:szCs w:val="22"/>
                <w:highlight w:val="lightGray"/>
              </w:rPr>
              <w:t>D01</w:t>
            </w:r>
          </w:p>
        </w:tc>
        <w:tc>
          <w:tcPr>
            <w:tcW w:w="842" w:type="dxa"/>
            <w:vAlign w:val="center"/>
          </w:tcPr>
          <w:p w:rsidR="007E4821" w:rsidRPr="00DA7F7D" w:rsidRDefault="007E4821" w:rsidP="00DB4EFF">
            <w:pPr>
              <w:jc w:val="center"/>
              <w:rPr>
                <w:rFonts w:ascii="Arial" w:hAnsi="Arial" w:cs="B Zar"/>
                <w:color w:val="000000"/>
                <w:szCs w:val="22"/>
                <w:highlight w:val="lightGray"/>
              </w:rPr>
            </w:pPr>
            <w:r w:rsidRPr="00DA7F7D">
              <w:rPr>
                <w:rFonts w:ascii="Arial" w:hAnsi="Arial" w:cs="B Zar"/>
                <w:color w:val="000000"/>
                <w:szCs w:val="22"/>
                <w:highlight w:val="lightGray"/>
              </w:rPr>
              <w:t>IFA</w:t>
            </w:r>
          </w:p>
        </w:tc>
      </w:tr>
      <w:tr w:rsidR="00C4537B" w:rsidRPr="0069427A" w:rsidTr="0003715D">
        <w:trPr>
          <w:trHeight w:val="288"/>
          <w:jc w:val="center"/>
        </w:trPr>
        <w:tc>
          <w:tcPr>
            <w:tcW w:w="8762" w:type="dxa"/>
            <w:gridSpan w:val="3"/>
            <w:shd w:val="clear" w:color="auto" w:fill="C6D9F1" w:themeFill="text2" w:themeFillTint="33"/>
            <w:vAlign w:val="center"/>
          </w:tcPr>
          <w:p w:rsidR="00C4537B" w:rsidRPr="0069427A" w:rsidRDefault="00C4537B" w:rsidP="00EB2D46">
            <w:pPr>
              <w:widowControl w:val="0"/>
              <w:autoSpaceDE w:val="0"/>
              <w:autoSpaceDN w:val="0"/>
              <w:bidi w:val="0"/>
              <w:adjustRightInd w:val="0"/>
              <w:jc w:val="center"/>
              <w:rPr>
                <w:rFonts w:ascii="Arial" w:hAnsi="Arial" w:cs="B Zar"/>
                <w:color w:val="000000"/>
                <w:szCs w:val="22"/>
                <w:highlight w:val="yellow"/>
              </w:rPr>
            </w:pPr>
            <w:r w:rsidRPr="0069427A">
              <w:rPr>
                <w:rFonts w:ascii="Arial" w:hAnsi="Arial" w:cs="B Zar"/>
                <w:b/>
                <w:bCs/>
                <w:color w:val="000000"/>
                <w:szCs w:val="22"/>
              </w:rPr>
              <w:t>Piping</w:t>
            </w:r>
          </w:p>
        </w:tc>
        <w:tc>
          <w:tcPr>
            <w:tcW w:w="817" w:type="dxa"/>
            <w:shd w:val="clear" w:color="auto" w:fill="C6D9F1" w:themeFill="text2" w:themeFillTint="33"/>
          </w:tcPr>
          <w:p w:rsidR="00C4537B" w:rsidRPr="0069427A" w:rsidRDefault="00C4537B" w:rsidP="00EB2D46">
            <w:pPr>
              <w:widowControl w:val="0"/>
              <w:autoSpaceDE w:val="0"/>
              <w:autoSpaceDN w:val="0"/>
              <w:bidi w:val="0"/>
              <w:adjustRightInd w:val="0"/>
              <w:rPr>
                <w:rFonts w:ascii="Arial" w:hAnsi="Arial" w:cs="B Zar"/>
                <w:b/>
                <w:bCs/>
                <w:color w:val="000000"/>
                <w:szCs w:val="22"/>
              </w:rPr>
            </w:pPr>
          </w:p>
        </w:tc>
        <w:tc>
          <w:tcPr>
            <w:tcW w:w="842" w:type="dxa"/>
            <w:shd w:val="clear" w:color="auto" w:fill="C6D9F1" w:themeFill="text2" w:themeFillTint="33"/>
          </w:tcPr>
          <w:p w:rsidR="00C4537B" w:rsidRPr="0069427A" w:rsidRDefault="00C4537B" w:rsidP="00EB2D46">
            <w:pPr>
              <w:widowControl w:val="0"/>
              <w:autoSpaceDE w:val="0"/>
              <w:autoSpaceDN w:val="0"/>
              <w:bidi w:val="0"/>
              <w:adjustRightInd w:val="0"/>
              <w:rPr>
                <w:rFonts w:ascii="Arial" w:hAnsi="Arial" w:cs="B Zar"/>
                <w:b/>
                <w:bCs/>
                <w:color w:val="000000"/>
                <w:szCs w:val="22"/>
              </w:rPr>
            </w:pPr>
          </w:p>
        </w:tc>
      </w:tr>
      <w:tr w:rsidR="00C4537B" w:rsidRPr="0069427A" w:rsidTr="0064214D">
        <w:trPr>
          <w:trHeight w:val="288"/>
          <w:jc w:val="center"/>
        </w:trPr>
        <w:tc>
          <w:tcPr>
            <w:tcW w:w="836" w:type="dxa"/>
            <w:vAlign w:val="center"/>
          </w:tcPr>
          <w:p w:rsidR="00C4537B" w:rsidRPr="0069427A" w:rsidRDefault="00C6188E" w:rsidP="00EB2D46">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6</w:t>
            </w:r>
          </w:p>
        </w:tc>
        <w:tc>
          <w:tcPr>
            <w:tcW w:w="2587" w:type="dxa"/>
            <w:vAlign w:val="center"/>
          </w:tcPr>
          <w:p w:rsidR="00C4537B" w:rsidRPr="0069427A" w:rsidRDefault="00C4537B" w:rsidP="00EB2D46">
            <w:pPr>
              <w:widowControl w:val="0"/>
              <w:autoSpaceDE w:val="0"/>
              <w:autoSpaceDN w:val="0"/>
              <w:bidi w:val="0"/>
              <w:adjustRightInd w:val="0"/>
              <w:rPr>
                <w:rFonts w:ascii="Arial" w:hAnsi="Arial" w:cs="B Zar"/>
                <w:color w:val="000000"/>
                <w:szCs w:val="22"/>
              </w:rPr>
            </w:pPr>
            <w:r w:rsidRPr="00FA4FB6">
              <w:rPr>
                <w:rFonts w:ascii="Arial" w:hAnsi="Arial" w:cs="B Zar"/>
                <w:color w:val="000000"/>
                <w:szCs w:val="22"/>
              </w:rPr>
              <w:t>BK-SSGRL-PEDCO-110-PL-SP-0001</w:t>
            </w:r>
          </w:p>
        </w:tc>
        <w:tc>
          <w:tcPr>
            <w:tcW w:w="5339" w:type="dxa"/>
            <w:vAlign w:val="center"/>
          </w:tcPr>
          <w:p w:rsidR="00C4537B" w:rsidRPr="0069427A" w:rsidRDefault="00C4537B" w:rsidP="00096FD1">
            <w:pPr>
              <w:widowControl w:val="0"/>
              <w:autoSpaceDE w:val="0"/>
              <w:autoSpaceDN w:val="0"/>
              <w:bidi w:val="0"/>
              <w:adjustRightInd w:val="0"/>
              <w:rPr>
                <w:rFonts w:ascii="Arial" w:hAnsi="Arial" w:cs="B Zar"/>
                <w:color w:val="000000"/>
                <w:szCs w:val="22"/>
              </w:rPr>
            </w:pPr>
            <w:r w:rsidRPr="00FA4FB6">
              <w:rPr>
                <w:rFonts w:ascii="Arial" w:hAnsi="Arial" w:cs="B Zar"/>
                <w:color w:val="000000"/>
                <w:szCs w:val="22"/>
              </w:rPr>
              <w:t>Pip</w:t>
            </w:r>
            <w:r w:rsidR="00096FD1">
              <w:rPr>
                <w:rFonts w:ascii="Arial" w:hAnsi="Arial" w:cs="B Zar"/>
                <w:color w:val="000000"/>
                <w:szCs w:val="22"/>
              </w:rPr>
              <w:t>ing</w:t>
            </w:r>
            <w:r w:rsidRPr="00FA4FB6">
              <w:rPr>
                <w:rFonts w:ascii="Arial" w:hAnsi="Arial" w:cs="B Zar"/>
                <w:color w:val="000000"/>
                <w:szCs w:val="22"/>
              </w:rPr>
              <w:t xml:space="preserve"> Material Specification</w:t>
            </w:r>
          </w:p>
        </w:tc>
        <w:tc>
          <w:tcPr>
            <w:tcW w:w="817" w:type="dxa"/>
            <w:vAlign w:val="center"/>
          </w:tcPr>
          <w:p w:rsidR="00C4537B" w:rsidRPr="0069427A" w:rsidRDefault="0064214D" w:rsidP="00C6188E">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w:t>
            </w:r>
            <w:r w:rsidR="00C6188E">
              <w:rPr>
                <w:rFonts w:ascii="Arial" w:hAnsi="Arial" w:cs="B Zar"/>
                <w:color w:val="000000"/>
                <w:szCs w:val="22"/>
              </w:rPr>
              <w:t>2</w:t>
            </w:r>
          </w:p>
        </w:tc>
        <w:tc>
          <w:tcPr>
            <w:tcW w:w="842" w:type="dxa"/>
            <w:vAlign w:val="center"/>
          </w:tcPr>
          <w:p w:rsidR="00C4537B" w:rsidRPr="0069427A" w:rsidRDefault="00C4537B" w:rsidP="00EB2D46">
            <w:pPr>
              <w:widowControl w:val="0"/>
              <w:autoSpaceDE w:val="0"/>
              <w:autoSpaceDN w:val="0"/>
              <w:bidi w:val="0"/>
              <w:adjustRightInd w:val="0"/>
              <w:jc w:val="center"/>
              <w:rPr>
                <w:rFonts w:ascii="Arial" w:hAnsi="Arial" w:cs="B Zar"/>
                <w:color w:val="000000"/>
                <w:szCs w:val="22"/>
              </w:rPr>
            </w:pPr>
            <w:r w:rsidRPr="0069427A">
              <w:rPr>
                <w:rFonts w:ascii="Arial" w:hAnsi="Arial" w:cs="B Zar"/>
                <w:color w:val="000000"/>
                <w:szCs w:val="22"/>
              </w:rPr>
              <w:t>IFA</w:t>
            </w:r>
          </w:p>
        </w:tc>
      </w:tr>
      <w:tr w:rsidR="00C4537B" w:rsidRPr="0069427A" w:rsidTr="0064214D">
        <w:trPr>
          <w:trHeight w:val="288"/>
          <w:jc w:val="center"/>
        </w:trPr>
        <w:tc>
          <w:tcPr>
            <w:tcW w:w="8762" w:type="dxa"/>
            <w:gridSpan w:val="3"/>
            <w:shd w:val="clear" w:color="auto" w:fill="C6D9F1" w:themeFill="text2" w:themeFillTint="33"/>
            <w:vAlign w:val="center"/>
          </w:tcPr>
          <w:p w:rsidR="00C4537B" w:rsidRPr="0069427A" w:rsidRDefault="00C4537B" w:rsidP="00EB2D46">
            <w:pPr>
              <w:widowControl w:val="0"/>
              <w:autoSpaceDE w:val="0"/>
              <w:autoSpaceDN w:val="0"/>
              <w:bidi w:val="0"/>
              <w:adjustRightInd w:val="0"/>
              <w:jc w:val="center"/>
              <w:rPr>
                <w:rFonts w:ascii="Arial" w:hAnsi="Arial" w:cs="B Zar"/>
                <w:color w:val="000000"/>
                <w:szCs w:val="22"/>
                <w:highlight w:val="yellow"/>
              </w:rPr>
            </w:pPr>
            <w:r w:rsidRPr="0069427A">
              <w:rPr>
                <w:rFonts w:ascii="Arial" w:hAnsi="Arial" w:cs="B Zar"/>
                <w:b/>
                <w:bCs/>
                <w:color w:val="000000"/>
                <w:szCs w:val="22"/>
              </w:rPr>
              <w:t>Process</w:t>
            </w:r>
          </w:p>
        </w:tc>
        <w:tc>
          <w:tcPr>
            <w:tcW w:w="817" w:type="dxa"/>
            <w:shd w:val="clear" w:color="auto" w:fill="C6D9F1" w:themeFill="text2" w:themeFillTint="33"/>
            <w:vAlign w:val="center"/>
          </w:tcPr>
          <w:p w:rsidR="00C4537B" w:rsidRPr="0069427A" w:rsidRDefault="00C4537B" w:rsidP="0064214D">
            <w:pPr>
              <w:widowControl w:val="0"/>
              <w:autoSpaceDE w:val="0"/>
              <w:autoSpaceDN w:val="0"/>
              <w:bidi w:val="0"/>
              <w:adjustRightInd w:val="0"/>
              <w:jc w:val="center"/>
              <w:rPr>
                <w:rFonts w:ascii="Arial" w:hAnsi="Arial" w:cs="B Zar"/>
                <w:b/>
                <w:bCs/>
                <w:color w:val="000000"/>
                <w:szCs w:val="22"/>
              </w:rPr>
            </w:pPr>
          </w:p>
        </w:tc>
        <w:tc>
          <w:tcPr>
            <w:tcW w:w="842" w:type="dxa"/>
            <w:shd w:val="clear" w:color="auto" w:fill="C6D9F1" w:themeFill="text2" w:themeFillTint="33"/>
          </w:tcPr>
          <w:p w:rsidR="00C4537B" w:rsidRPr="0069427A" w:rsidRDefault="00C4537B" w:rsidP="00EB2D46">
            <w:pPr>
              <w:widowControl w:val="0"/>
              <w:autoSpaceDE w:val="0"/>
              <w:autoSpaceDN w:val="0"/>
              <w:bidi w:val="0"/>
              <w:adjustRightInd w:val="0"/>
              <w:rPr>
                <w:rFonts w:ascii="Arial" w:hAnsi="Arial" w:cs="B Zar"/>
                <w:b/>
                <w:bCs/>
                <w:color w:val="000000"/>
                <w:szCs w:val="22"/>
              </w:rPr>
            </w:pPr>
          </w:p>
        </w:tc>
      </w:tr>
      <w:tr w:rsidR="004F3ADD" w:rsidRPr="0069427A" w:rsidTr="0064214D">
        <w:trPr>
          <w:trHeight w:val="288"/>
          <w:jc w:val="center"/>
        </w:trPr>
        <w:tc>
          <w:tcPr>
            <w:tcW w:w="836" w:type="dxa"/>
            <w:vAlign w:val="center"/>
          </w:tcPr>
          <w:p w:rsidR="004F3ADD" w:rsidRPr="0069427A" w:rsidRDefault="00C6188E" w:rsidP="00EB2D46">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7</w:t>
            </w:r>
          </w:p>
        </w:tc>
        <w:tc>
          <w:tcPr>
            <w:tcW w:w="2587" w:type="dxa"/>
            <w:vAlign w:val="center"/>
          </w:tcPr>
          <w:p w:rsidR="004F3ADD" w:rsidRPr="0069427A" w:rsidRDefault="004F3ADD" w:rsidP="00E07C76">
            <w:pPr>
              <w:widowControl w:val="0"/>
              <w:autoSpaceDE w:val="0"/>
              <w:autoSpaceDN w:val="0"/>
              <w:bidi w:val="0"/>
              <w:adjustRightInd w:val="0"/>
              <w:rPr>
                <w:rFonts w:ascii="Arial" w:hAnsi="Arial" w:cs="B Zar"/>
                <w:color w:val="000000"/>
                <w:szCs w:val="22"/>
                <w:highlight w:val="yellow"/>
              </w:rPr>
            </w:pPr>
            <w:r w:rsidRPr="00FA4FB6">
              <w:rPr>
                <w:rFonts w:ascii="Arial" w:hAnsi="Arial" w:cs="B Zar"/>
                <w:color w:val="000000"/>
                <w:szCs w:val="22"/>
              </w:rPr>
              <w:t>BK-W0</w:t>
            </w:r>
            <w:r w:rsidR="00E07C76">
              <w:rPr>
                <w:rFonts w:ascii="Arial" w:hAnsi="Arial" w:cs="B Zar"/>
                <w:color w:val="000000"/>
                <w:szCs w:val="22"/>
              </w:rPr>
              <w:t>46S</w:t>
            </w:r>
            <w:r w:rsidRPr="00FA4FB6">
              <w:rPr>
                <w:rFonts w:ascii="Arial" w:hAnsi="Arial" w:cs="B Zar"/>
                <w:color w:val="000000"/>
                <w:szCs w:val="22"/>
              </w:rPr>
              <w:t>-PEDCO-110-PR-PI-0001</w:t>
            </w:r>
          </w:p>
        </w:tc>
        <w:tc>
          <w:tcPr>
            <w:tcW w:w="5339" w:type="dxa"/>
            <w:vAlign w:val="center"/>
          </w:tcPr>
          <w:p w:rsidR="004F3ADD" w:rsidRPr="00FA4FB6" w:rsidRDefault="004F3ADD" w:rsidP="00E07C76">
            <w:pPr>
              <w:widowControl w:val="0"/>
              <w:autoSpaceDE w:val="0"/>
              <w:autoSpaceDN w:val="0"/>
              <w:bidi w:val="0"/>
              <w:adjustRightInd w:val="0"/>
              <w:rPr>
                <w:rFonts w:ascii="Arial" w:hAnsi="Arial" w:cs="B Zar"/>
                <w:color w:val="000000"/>
                <w:szCs w:val="22"/>
              </w:rPr>
            </w:pPr>
            <w:r>
              <w:rPr>
                <w:rFonts w:ascii="Arial" w:hAnsi="Arial" w:cs="B Zar"/>
                <w:color w:val="000000"/>
                <w:szCs w:val="22"/>
              </w:rPr>
              <w:t>P&amp;ID - W0</w:t>
            </w:r>
            <w:r w:rsidR="00E07C76">
              <w:rPr>
                <w:rFonts w:ascii="Arial" w:hAnsi="Arial" w:cs="B Zar"/>
                <w:color w:val="000000"/>
                <w:szCs w:val="22"/>
              </w:rPr>
              <w:t>46S</w:t>
            </w:r>
          </w:p>
        </w:tc>
        <w:tc>
          <w:tcPr>
            <w:tcW w:w="817" w:type="dxa"/>
            <w:vAlign w:val="center"/>
          </w:tcPr>
          <w:p w:rsidR="004F3ADD" w:rsidRPr="0069427A" w:rsidRDefault="0064214D" w:rsidP="00097FF3">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w:t>
            </w:r>
            <w:r w:rsidR="00097FF3">
              <w:rPr>
                <w:rFonts w:ascii="Arial" w:hAnsi="Arial" w:cs="B Zar"/>
                <w:color w:val="000000"/>
                <w:szCs w:val="22"/>
              </w:rPr>
              <w:t>3</w:t>
            </w:r>
          </w:p>
        </w:tc>
        <w:tc>
          <w:tcPr>
            <w:tcW w:w="842" w:type="dxa"/>
            <w:vAlign w:val="center"/>
          </w:tcPr>
          <w:p w:rsidR="004F3ADD" w:rsidRPr="0069427A" w:rsidRDefault="004F3ADD" w:rsidP="00EB2D46">
            <w:pPr>
              <w:widowControl w:val="0"/>
              <w:autoSpaceDE w:val="0"/>
              <w:autoSpaceDN w:val="0"/>
              <w:bidi w:val="0"/>
              <w:adjustRightInd w:val="0"/>
              <w:jc w:val="center"/>
              <w:rPr>
                <w:rFonts w:ascii="Arial" w:hAnsi="Arial" w:cs="B Zar"/>
                <w:color w:val="000000"/>
                <w:szCs w:val="22"/>
              </w:rPr>
            </w:pPr>
            <w:r w:rsidRPr="0069427A">
              <w:rPr>
                <w:rFonts w:ascii="Arial" w:hAnsi="Arial" w:cs="B Zar"/>
                <w:color w:val="000000"/>
                <w:szCs w:val="22"/>
              </w:rPr>
              <w:t>IFA</w:t>
            </w:r>
          </w:p>
        </w:tc>
      </w:tr>
      <w:tr w:rsidR="00C4537B" w:rsidRPr="0069427A" w:rsidTr="0064214D">
        <w:trPr>
          <w:trHeight w:val="288"/>
          <w:jc w:val="center"/>
        </w:trPr>
        <w:tc>
          <w:tcPr>
            <w:tcW w:w="8762" w:type="dxa"/>
            <w:gridSpan w:val="3"/>
            <w:shd w:val="clear" w:color="auto" w:fill="C6D9F1" w:themeFill="text2" w:themeFillTint="33"/>
            <w:vAlign w:val="center"/>
          </w:tcPr>
          <w:p w:rsidR="00C4537B" w:rsidRPr="0069427A" w:rsidRDefault="00C4537B" w:rsidP="00EB2D46">
            <w:pPr>
              <w:widowControl w:val="0"/>
              <w:autoSpaceDE w:val="0"/>
              <w:autoSpaceDN w:val="0"/>
              <w:bidi w:val="0"/>
              <w:adjustRightInd w:val="0"/>
              <w:jc w:val="center"/>
              <w:rPr>
                <w:rFonts w:ascii="Arial" w:hAnsi="Arial" w:cs="B Zar"/>
                <w:color w:val="000000"/>
                <w:szCs w:val="22"/>
                <w:rtl/>
              </w:rPr>
            </w:pPr>
            <w:r w:rsidRPr="0069427A">
              <w:rPr>
                <w:rFonts w:ascii="Arial" w:hAnsi="Arial" w:cs="B Zar"/>
                <w:b/>
                <w:bCs/>
                <w:color w:val="000000"/>
                <w:szCs w:val="22"/>
              </w:rPr>
              <w:t>General</w:t>
            </w:r>
          </w:p>
        </w:tc>
        <w:tc>
          <w:tcPr>
            <w:tcW w:w="817" w:type="dxa"/>
            <w:shd w:val="clear" w:color="auto" w:fill="C6D9F1" w:themeFill="text2" w:themeFillTint="33"/>
            <w:vAlign w:val="center"/>
          </w:tcPr>
          <w:p w:rsidR="00C4537B" w:rsidRPr="0069427A" w:rsidRDefault="00C4537B" w:rsidP="0064214D">
            <w:pPr>
              <w:widowControl w:val="0"/>
              <w:autoSpaceDE w:val="0"/>
              <w:autoSpaceDN w:val="0"/>
              <w:bidi w:val="0"/>
              <w:adjustRightInd w:val="0"/>
              <w:jc w:val="center"/>
              <w:rPr>
                <w:rFonts w:ascii="Arial" w:hAnsi="Arial" w:cs="B Zar"/>
                <w:b/>
                <w:bCs/>
                <w:color w:val="000000"/>
                <w:szCs w:val="22"/>
              </w:rPr>
            </w:pPr>
          </w:p>
        </w:tc>
        <w:tc>
          <w:tcPr>
            <w:tcW w:w="842" w:type="dxa"/>
            <w:shd w:val="clear" w:color="auto" w:fill="C6D9F1" w:themeFill="text2" w:themeFillTint="33"/>
          </w:tcPr>
          <w:p w:rsidR="00C4537B" w:rsidRPr="0069427A" w:rsidRDefault="00C4537B" w:rsidP="00EB2D46">
            <w:pPr>
              <w:widowControl w:val="0"/>
              <w:autoSpaceDE w:val="0"/>
              <w:autoSpaceDN w:val="0"/>
              <w:bidi w:val="0"/>
              <w:adjustRightInd w:val="0"/>
              <w:rPr>
                <w:rFonts w:ascii="Arial" w:hAnsi="Arial" w:cs="B Zar"/>
                <w:b/>
                <w:bCs/>
                <w:color w:val="000000"/>
                <w:szCs w:val="22"/>
              </w:rPr>
            </w:pPr>
          </w:p>
        </w:tc>
      </w:tr>
      <w:tr w:rsidR="00C6188E" w:rsidRPr="0069427A" w:rsidTr="0070009E">
        <w:trPr>
          <w:trHeight w:val="288"/>
          <w:jc w:val="center"/>
        </w:trPr>
        <w:tc>
          <w:tcPr>
            <w:tcW w:w="836" w:type="dxa"/>
            <w:vAlign w:val="center"/>
          </w:tcPr>
          <w:p w:rsidR="00C6188E" w:rsidRPr="0069427A" w:rsidRDefault="00C6188E"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8</w:t>
            </w:r>
          </w:p>
        </w:tc>
        <w:tc>
          <w:tcPr>
            <w:tcW w:w="2587" w:type="dxa"/>
            <w:vAlign w:val="center"/>
          </w:tcPr>
          <w:p w:rsidR="00C6188E" w:rsidRPr="0069427A" w:rsidRDefault="00C6188E" w:rsidP="00C6188E">
            <w:pPr>
              <w:widowControl w:val="0"/>
              <w:autoSpaceDE w:val="0"/>
              <w:autoSpaceDN w:val="0"/>
              <w:bidi w:val="0"/>
              <w:adjustRightInd w:val="0"/>
              <w:rPr>
                <w:rFonts w:ascii="Arial" w:hAnsi="Arial" w:cs="B Zar"/>
                <w:color w:val="000000"/>
                <w:szCs w:val="22"/>
              </w:rPr>
            </w:pPr>
            <w:r w:rsidRPr="00940821">
              <w:rPr>
                <w:rFonts w:asciiTheme="minorBidi" w:eastAsiaTheme="minorHAnsi" w:hAnsiTheme="minorBidi" w:cstheme="minorBidi"/>
                <w:sz w:val="19"/>
                <w:szCs w:val="19"/>
              </w:rPr>
              <w:t>ICE-EID-MI-SP01-Rev01</w:t>
            </w:r>
          </w:p>
        </w:tc>
        <w:tc>
          <w:tcPr>
            <w:tcW w:w="5339" w:type="dxa"/>
            <w:vAlign w:val="center"/>
          </w:tcPr>
          <w:p w:rsidR="00C6188E" w:rsidRPr="0069427A" w:rsidRDefault="00C6188E" w:rsidP="00C6188E">
            <w:pPr>
              <w:widowControl w:val="0"/>
              <w:autoSpaceDE w:val="0"/>
              <w:autoSpaceDN w:val="0"/>
              <w:adjustRightInd w:val="0"/>
              <w:jc w:val="lowKashida"/>
              <w:rPr>
                <w:rFonts w:ascii="Arial" w:hAnsi="Arial" w:cs="B Zar"/>
                <w:color w:val="000000"/>
                <w:szCs w:val="22"/>
                <w:rtl/>
              </w:rPr>
            </w:pPr>
            <w:r w:rsidRPr="0069427A">
              <w:rPr>
                <w:rFonts w:ascii="Arial" w:hAnsi="Arial" w:cs="B Zar" w:hint="eastAsia"/>
                <w:color w:val="000000"/>
                <w:szCs w:val="22"/>
                <w:rtl/>
                <w:lang w:bidi="fa-IR"/>
              </w:rPr>
              <w:t>دستورالعمل</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بازرس</w:t>
            </w:r>
            <w:r w:rsidRPr="0069427A">
              <w:rPr>
                <w:rFonts w:ascii="Arial" w:hAnsi="Arial" w:cs="B Zar" w:hint="cs"/>
                <w:color w:val="000000"/>
                <w:szCs w:val="22"/>
                <w:rtl/>
                <w:lang w:bidi="fa-IR"/>
              </w:rPr>
              <w:t>ی</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خر</w:t>
            </w:r>
            <w:r w:rsidRPr="0069427A">
              <w:rPr>
                <w:rFonts w:ascii="Arial" w:hAnsi="Arial" w:cs="B Zar" w:hint="cs"/>
                <w:color w:val="000000"/>
                <w:szCs w:val="22"/>
                <w:rtl/>
                <w:lang w:bidi="fa-IR"/>
              </w:rPr>
              <w:t>ی</w:t>
            </w:r>
            <w:r w:rsidRPr="0069427A">
              <w:rPr>
                <w:rFonts w:ascii="Arial" w:hAnsi="Arial" w:cs="B Zar" w:hint="eastAsia"/>
                <w:color w:val="000000"/>
                <w:szCs w:val="22"/>
                <w:rtl/>
                <w:lang w:bidi="fa-IR"/>
              </w:rPr>
              <w:t>د</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و</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ساخت</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کالا</w:t>
            </w:r>
          </w:p>
        </w:tc>
        <w:tc>
          <w:tcPr>
            <w:tcW w:w="817" w:type="dxa"/>
            <w:vAlign w:val="center"/>
          </w:tcPr>
          <w:p w:rsidR="00C6188E" w:rsidRPr="0069427A" w:rsidRDefault="00C6188E" w:rsidP="00C6188E">
            <w:pPr>
              <w:widowControl w:val="0"/>
              <w:autoSpaceDE w:val="0"/>
              <w:autoSpaceDN w:val="0"/>
              <w:adjustRightInd w:val="0"/>
              <w:jc w:val="center"/>
              <w:rPr>
                <w:rFonts w:ascii="Arial" w:hAnsi="Arial" w:cs="B Zar"/>
                <w:color w:val="000000"/>
                <w:szCs w:val="22"/>
                <w:lang w:bidi="fa-IR"/>
              </w:rPr>
            </w:pPr>
            <w:r>
              <w:rPr>
                <w:rFonts w:ascii="Arial" w:hAnsi="Arial" w:cs="B Zar"/>
                <w:color w:val="000000"/>
                <w:szCs w:val="22"/>
                <w:lang w:bidi="fa-IR"/>
              </w:rPr>
              <w:t>-</w:t>
            </w:r>
          </w:p>
        </w:tc>
        <w:tc>
          <w:tcPr>
            <w:tcW w:w="842" w:type="dxa"/>
            <w:vAlign w:val="center"/>
          </w:tcPr>
          <w:p w:rsidR="00C6188E" w:rsidRPr="0069427A" w:rsidRDefault="00C6188E" w:rsidP="00C6188E">
            <w:pPr>
              <w:widowControl w:val="0"/>
              <w:autoSpaceDE w:val="0"/>
              <w:autoSpaceDN w:val="0"/>
              <w:adjustRightInd w:val="0"/>
              <w:jc w:val="center"/>
              <w:rPr>
                <w:rFonts w:ascii="Arial" w:hAnsi="Arial" w:cs="B Zar"/>
                <w:color w:val="000000"/>
                <w:szCs w:val="22"/>
                <w:rtl/>
                <w:lang w:bidi="fa-IR"/>
              </w:rPr>
            </w:pPr>
            <w:r w:rsidRPr="0069427A">
              <w:rPr>
                <w:rFonts w:ascii="Arial" w:hAnsi="Arial" w:cs="B Zar"/>
                <w:color w:val="000000"/>
                <w:szCs w:val="22"/>
                <w:lang w:bidi="fa-IR"/>
              </w:rPr>
              <w:t>-</w:t>
            </w:r>
          </w:p>
        </w:tc>
      </w:tr>
      <w:tr w:rsidR="00C6188E" w:rsidRPr="0069427A" w:rsidTr="0070009E">
        <w:trPr>
          <w:trHeight w:val="288"/>
          <w:jc w:val="center"/>
        </w:trPr>
        <w:tc>
          <w:tcPr>
            <w:tcW w:w="836" w:type="dxa"/>
            <w:vAlign w:val="center"/>
          </w:tcPr>
          <w:p w:rsidR="00C6188E" w:rsidRPr="0069427A" w:rsidRDefault="00C6188E"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9</w:t>
            </w:r>
          </w:p>
        </w:tc>
        <w:tc>
          <w:tcPr>
            <w:tcW w:w="2587" w:type="dxa"/>
            <w:vAlign w:val="center"/>
          </w:tcPr>
          <w:p w:rsidR="00C6188E" w:rsidRPr="0069427A" w:rsidRDefault="00C6188E" w:rsidP="00C6188E">
            <w:pPr>
              <w:widowControl w:val="0"/>
              <w:autoSpaceDE w:val="0"/>
              <w:autoSpaceDN w:val="0"/>
              <w:bidi w:val="0"/>
              <w:adjustRightInd w:val="0"/>
              <w:rPr>
                <w:rFonts w:ascii="Arial" w:hAnsi="Arial" w:cs="B Zar"/>
                <w:color w:val="000000"/>
                <w:szCs w:val="22"/>
              </w:rPr>
            </w:pPr>
            <w:r w:rsidRPr="00940821">
              <w:rPr>
                <w:rFonts w:asciiTheme="minorBidi" w:eastAsiaTheme="minorHAnsi" w:hAnsiTheme="minorBidi" w:cstheme="minorBidi"/>
                <w:sz w:val="19"/>
                <w:szCs w:val="19"/>
              </w:rPr>
              <w:t>ICE-EID-MI-SP02-Rev01</w:t>
            </w:r>
          </w:p>
        </w:tc>
        <w:tc>
          <w:tcPr>
            <w:tcW w:w="5339" w:type="dxa"/>
            <w:vAlign w:val="center"/>
          </w:tcPr>
          <w:p w:rsidR="00C6188E" w:rsidRPr="0069427A" w:rsidRDefault="00C6188E" w:rsidP="00C6188E">
            <w:pPr>
              <w:widowControl w:val="0"/>
              <w:autoSpaceDE w:val="0"/>
              <w:autoSpaceDN w:val="0"/>
              <w:adjustRightInd w:val="0"/>
              <w:jc w:val="lowKashida"/>
              <w:rPr>
                <w:rFonts w:ascii="Arial" w:hAnsi="Arial" w:cs="B Zar"/>
                <w:color w:val="000000"/>
                <w:szCs w:val="22"/>
                <w:rtl/>
                <w:lang w:bidi="fa-IR"/>
              </w:rPr>
            </w:pPr>
            <w:r w:rsidRPr="00CE55E9">
              <w:rPr>
                <w:rFonts w:ascii="Arial" w:hAnsi="Arial" w:cs="B Zar"/>
                <w:color w:val="000000"/>
                <w:szCs w:val="22"/>
                <w:rtl/>
                <w:lang w:bidi="fa-IR"/>
              </w:rPr>
              <w:t>سطح بازرسی کالا و تجهیزات</w:t>
            </w:r>
          </w:p>
        </w:tc>
        <w:tc>
          <w:tcPr>
            <w:tcW w:w="817" w:type="dxa"/>
            <w:vAlign w:val="center"/>
          </w:tcPr>
          <w:p w:rsidR="00C6188E" w:rsidRPr="0069427A" w:rsidRDefault="00C6188E" w:rsidP="00C6188E">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w:t>
            </w:r>
          </w:p>
        </w:tc>
        <w:tc>
          <w:tcPr>
            <w:tcW w:w="842" w:type="dxa"/>
            <w:vAlign w:val="center"/>
          </w:tcPr>
          <w:p w:rsidR="00C6188E" w:rsidRPr="0069427A" w:rsidRDefault="00C6188E" w:rsidP="00C6188E">
            <w:pPr>
              <w:widowControl w:val="0"/>
              <w:autoSpaceDE w:val="0"/>
              <w:autoSpaceDN w:val="0"/>
              <w:bidi w:val="0"/>
              <w:adjustRightInd w:val="0"/>
              <w:jc w:val="center"/>
              <w:rPr>
                <w:rFonts w:ascii="Arial" w:hAnsi="Arial" w:cs="B Zar"/>
                <w:color w:val="000000"/>
                <w:szCs w:val="22"/>
                <w:rtl/>
                <w:lang w:bidi="fa-IR"/>
              </w:rPr>
            </w:pPr>
            <w:r w:rsidRPr="0069427A">
              <w:rPr>
                <w:rFonts w:ascii="Arial" w:hAnsi="Arial" w:cs="B Zar"/>
                <w:color w:val="000000"/>
                <w:szCs w:val="22"/>
                <w:lang w:bidi="fa-IR"/>
              </w:rPr>
              <w:t>-</w:t>
            </w:r>
          </w:p>
        </w:tc>
      </w:tr>
      <w:tr w:rsidR="00C6188E" w:rsidRPr="0069427A" w:rsidTr="0070009E">
        <w:trPr>
          <w:trHeight w:val="288"/>
          <w:jc w:val="center"/>
        </w:trPr>
        <w:tc>
          <w:tcPr>
            <w:tcW w:w="836" w:type="dxa"/>
            <w:vAlign w:val="center"/>
          </w:tcPr>
          <w:p w:rsidR="00C6188E" w:rsidRPr="0069427A" w:rsidRDefault="00C6188E"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10</w:t>
            </w:r>
          </w:p>
        </w:tc>
        <w:tc>
          <w:tcPr>
            <w:tcW w:w="2587" w:type="dxa"/>
            <w:vAlign w:val="center"/>
          </w:tcPr>
          <w:p w:rsidR="00C6188E" w:rsidRPr="0069427A" w:rsidRDefault="00C6188E" w:rsidP="00C6188E">
            <w:pPr>
              <w:widowControl w:val="0"/>
              <w:autoSpaceDE w:val="0"/>
              <w:autoSpaceDN w:val="0"/>
              <w:bidi w:val="0"/>
              <w:adjustRightInd w:val="0"/>
              <w:rPr>
                <w:rFonts w:ascii="Arial" w:hAnsi="Arial" w:cs="B Zar"/>
                <w:color w:val="000000"/>
                <w:szCs w:val="22"/>
              </w:rPr>
            </w:pPr>
            <w:r w:rsidRPr="005F5BFE">
              <w:rPr>
                <w:rFonts w:ascii="Arial" w:hAnsi="Arial" w:cs="B Zar"/>
                <w:color w:val="000000"/>
                <w:szCs w:val="22"/>
                <w:highlight w:val="lightGray"/>
              </w:rPr>
              <w:t>E&amp;C-QC-SP-1</w:t>
            </w:r>
          </w:p>
        </w:tc>
        <w:tc>
          <w:tcPr>
            <w:tcW w:w="5339" w:type="dxa"/>
            <w:vAlign w:val="center"/>
          </w:tcPr>
          <w:p w:rsidR="00C6188E" w:rsidRPr="0069427A" w:rsidRDefault="00C6188E" w:rsidP="00C6188E">
            <w:pPr>
              <w:widowControl w:val="0"/>
              <w:autoSpaceDE w:val="0"/>
              <w:autoSpaceDN w:val="0"/>
              <w:adjustRightInd w:val="0"/>
              <w:jc w:val="lowKashida"/>
              <w:rPr>
                <w:rFonts w:ascii="Arial" w:hAnsi="Arial" w:cs="B Zar"/>
                <w:color w:val="000000"/>
                <w:szCs w:val="22"/>
                <w:rtl/>
              </w:rPr>
            </w:pPr>
            <w:r w:rsidRPr="0069427A">
              <w:rPr>
                <w:rFonts w:ascii="Arial" w:hAnsi="Arial" w:cs="B Zar" w:hint="eastAsia"/>
                <w:color w:val="000000"/>
                <w:szCs w:val="22"/>
                <w:rtl/>
              </w:rPr>
              <w:t>دستورالعمل</w:t>
            </w:r>
            <w:r w:rsidRPr="0069427A">
              <w:rPr>
                <w:rFonts w:ascii="Arial" w:hAnsi="Arial" w:cs="B Zar"/>
                <w:color w:val="000000"/>
                <w:szCs w:val="22"/>
                <w:rtl/>
              </w:rPr>
              <w:t xml:space="preserve"> </w:t>
            </w:r>
            <w:r w:rsidRPr="0069427A">
              <w:rPr>
                <w:rFonts w:ascii="Arial" w:hAnsi="Arial" w:cs="B Zar" w:hint="eastAsia"/>
                <w:color w:val="000000"/>
                <w:szCs w:val="22"/>
                <w:rtl/>
              </w:rPr>
              <w:t>تام</w:t>
            </w:r>
            <w:r w:rsidRPr="0069427A">
              <w:rPr>
                <w:rFonts w:ascii="Arial" w:hAnsi="Arial" w:cs="B Zar" w:hint="cs"/>
                <w:color w:val="000000"/>
                <w:szCs w:val="22"/>
                <w:rtl/>
              </w:rPr>
              <w:t>ی</w:t>
            </w:r>
            <w:r w:rsidRPr="0069427A">
              <w:rPr>
                <w:rFonts w:ascii="Arial" w:hAnsi="Arial" w:cs="B Zar" w:hint="eastAsia"/>
                <w:color w:val="000000"/>
                <w:szCs w:val="22"/>
                <w:rtl/>
              </w:rPr>
              <w:t>ن</w:t>
            </w:r>
            <w:r w:rsidRPr="0069427A">
              <w:rPr>
                <w:rFonts w:ascii="Arial" w:hAnsi="Arial" w:cs="B Zar"/>
                <w:color w:val="000000"/>
                <w:szCs w:val="22"/>
                <w:rtl/>
              </w:rPr>
              <w:t xml:space="preserve"> </w:t>
            </w:r>
            <w:r w:rsidRPr="0069427A">
              <w:rPr>
                <w:rFonts w:ascii="Arial" w:hAnsi="Arial" w:cs="B Zar" w:hint="eastAsia"/>
                <w:color w:val="000000"/>
                <w:szCs w:val="22"/>
                <w:rtl/>
              </w:rPr>
              <w:t>قطعات</w:t>
            </w:r>
            <w:r w:rsidRPr="0069427A">
              <w:rPr>
                <w:rFonts w:ascii="Arial" w:hAnsi="Arial" w:cs="B Zar"/>
                <w:color w:val="000000"/>
                <w:szCs w:val="22"/>
                <w:rtl/>
              </w:rPr>
              <w:t xml:space="preserve"> </w:t>
            </w:r>
            <w:r w:rsidRPr="0069427A">
              <w:rPr>
                <w:rFonts w:ascii="Arial" w:hAnsi="Arial" w:cs="B Zar" w:hint="cs"/>
                <w:color w:val="000000"/>
                <w:szCs w:val="22"/>
                <w:rtl/>
              </w:rPr>
              <w:t>ی</w:t>
            </w:r>
            <w:r w:rsidRPr="0069427A">
              <w:rPr>
                <w:rFonts w:ascii="Arial" w:hAnsi="Arial" w:cs="B Zar" w:hint="eastAsia"/>
                <w:color w:val="000000"/>
                <w:szCs w:val="22"/>
                <w:rtl/>
              </w:rPr>
              <w:t>دک</w:t>
            </w:r>
            <w:r w:rsidRPr="0069427A">
              <w:rPr>
                <w:rFonts w:ascii="Arial" w:hAnsi="Arial" w:cs="B Zar" w:hint="cs"/>
                <w:color w:val="000000"/>
                <w:szCs w:val="22"/>
                <w:rtl/>
              </w:rPr>
              <w:t>ی</w:t>
            </w:r>
            <w:r w:rsidRPr="0069427A">
              <w:rPr>
                <w:rFonts w:ascii="Arial" w:hAnsi="Arial" w:cs="B Zar"/>
                <w:color w:val="000000"/>
                <w:szCs w:val="22"/>
                <w:rtl/>
              </w:rPr>
              <w:t xml:space="preserve"> </w:t>
            </w:r>
            <w:r w:rsidRPr="0069427A">
              <w:rPr>
                <w:rFonts w:ascii="Arial" w:hAnsi="Arial" w:cs="B Zar" w:hint="eastAsia"/>
                <w:color w:val="000000"/>
                <w:szCs w:val="22"/>
                <w:rtl/>
              </w:rPr>
              <w:t>راه</w:t>
            </w:r>
            <w:r w:rsidRPr="0069427A">
              <w:rPr>
                <w:rFonts w:ascii="Arial" w:hAnsi="Arial" w:cs="B Zar"/>
                <w:color w:val="000000"/>
                <w:szCs w:val="22"/>
                <w:rtl/>
              </w:rPr>
              <w:t xml:space="preserve"> </w:t>
            </w:r>
            <w:r w:rsidRPr="0069427A">
              <w:rPr>
                <w:rFonts w:ascii="Arial" w:hAnsi="Arial" w:cs="B Zar" w:hint="eastAsia"/>
                <w:color w:val="000000"/>
                <w:szCs w:val="22"/>
                <w:rtl/>
              </w:rPr>
              <w:t>انداز</w:t>
            </w:r>
            <w:r w:rsidRPr="0069427A">
              <w:rPr>
                <w:rFonts w:ascii="Arial" w:hAnsi="Arial" w:cs="B Zar" w:hint="cs"/>
                <w:color w:val="000000"/>
                <w:szCs w:val="22"/>
                <w:rtl/>
              </w:rPr>
              <w:t>ی</w:t>
            </w:r>
            <w:r w:rsidRPr="0069427A">
              <w:rPr>
                <w:rFonts w:ascii="Arial" w:hAnsi="Arial" w:cs="B Zar"/>
                <w:color w:val="000000"/>
                <w:szCs w:val="22"/>
                <w:rtl/>
              </w:rPr>
              <w:t xml:space="preserve"> </w:t>
            </w:r>
            <w:r w:rsidRPr="0069427A">
              <w:rPr>
                <w:rFonts w:ascii="Arial" w:hAnsi="Arial" w:cs="B Zar" w:hint="eastAsia"/>
                <w:color w:val="000000"/>
                <w:szCs w:val="22"/>
                <w:rtl/>
              </w:rPr>
              <w:t>و</w:t>
            </w:r>
            <w:r w:rsidRPr="0069427A">
              <w:rPr>
                <w:rFonts w:ascii="Arial" w:hAnsi="Arial" w:cs="B Zar"/>
                <w:color w:val="000000"/>
                <w:szCs w:val="22"/>
                <w:rtl/>
              </w:rPr>
              <w:t xml:space="preserve"> </w:t>
            </w:r>
            <w:r w:rsidRPr="0069427A">
              <w:rPr>
                <w:rFonts w:ascii="Arial" w:hAnsi="Arial" w:cs="B Zar" w:hint="eastAsia"/>
                <w:color w:val="000000"/>
                <w:szCs w:val="22"/>
                <w:rtl/>
              </w:rPr>
              <w:t>راهبرد</w:t>
            </w:r>
            <w:r w:rsidRPr="0069427A">
              <w:rPr>
                <w:rFonts w:ascii="Arial" w:hAnsi="Arial" w:cs="B Zar" w:hint="cs"/>
                <w:color w:val="000000"/>
                <w:szCs w:val="22"/>
                <w:rtl/>
              </w:rPr>
              <w:t>ی</w:t>
            </w:r>
            <w:r w:rsidRPr="0069427A">
              <w:rPr>
                <w:rFonts w:ascii="Arial" w:hAnsi="Arial" w:cs="B Zar"/>
                <w:color w:val="000000"/>
                <w:szCs w:val="22"/>
                <w:rtl/>
              </w:rPr>
              <w:t xml:space="preserve"> </w:t>
            </w:r>
            <w:r w:rsidRPr="0069427A">
              <w:rPr>
                <w:rFonts w:ascii="Arial" w:hAnsi="Arial" w:cs="B Zar" w:hint="eastAsia"/>
                <w:color w:val="000000"/>
                <w:szCs w:val="22"/>
                <w:rtl/>
              </w:rPr>
              <w:t>دوساله</w:t>
            </w:r>
            <w:r w:rsidRPr="0069427A">
              <w:rPr>
                <w:rFonts w:ascii="Arial" w:hAnsi="Arial" w:cs="B Zar"/>
                <w:color w:val="000000"/>
                <w:szCs w:val="22"/>
                <w:rtl/>
              </w:rPr>
              <w:t xml:space="preserve"> </w:t>
            </w:r>
          </w:p>
        </w:tc>
        <w:tc>
          <w:tcPr>
            <w:tcW w:w="817" w:type="dxa"/>
            <w:vAlign w:val="center"/>
          </w:tcPr>
          <w:p w:rsidR="00C6188E" w:rsidRPr="0069427A" w:rsidRDefault="00C6188E" w:rsidP="00C6188E">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w:t>
            </w:r>
          </w:p>
        </w:tc>
        <w:tc>
          <w:tcPr>
            <w:tcW w:w="842" w:type="dxa"/>
            <w:vAlign w:val="center"/>
          </w:tcPr>
          <w:p w:rsidR="00C6188E" w:rsidRPr="0069427A" w:rsidRDefault="00C6188E" w:rsidP="00C6188E">
            <w:pPr>
              <w:widowControl w:val="0"/>
              <w:autoSpaceDE w:val="0"/>
              <w:autoSpaceDN w:val="0"/>
              <w:bidi w:val="0"/>
              <w:adjustRightInd w:val="0"/>
              <w:jc w:val="center"/>
              <w:rPr>
                <w:rFonts w:ascii="Arial" w:hAnsi="Arial" w:cs="B Zar"/>
                <w:color w:val="000000"/>
                <w:szCs w:val="22"/>
                <w:rtl/>
              </w:rPr>
            </w:pPr>
            <w:r w:rsidRPr="0069427A">
              <w:rPr>
                <w:rFonts w:ascii="Arial" w:hAnsi="Arial" w:cs="B Zar"/>
                <w:color w:val="000000"/>
                <w:szCs w:val="22"/>
                <w:lang w:bidi="fa-IR"/>
              </w:rPr>
              <w:t>-</w:t>
            </w:r>
          </w:p>
        </w:tc>
      </w:tr>
      <w:tr w:rsidR="00C6188E" w:rsidRPr="0069427A" w:rsidTr="0070009E">
        <w:trPr>
          <w:trHeight w:val="288"/>
          <w:jc w:val="center"/>
        </w:trPr>
        <w:tc>
          <w:tcPr>
            <w:tcW w:w="836" w:type="dxa"/>
            <w:vAlign w:val="center"/>
          </w:tcPr>
          <w:p w:rsidR="00C6188E" w:rsidRDefault="00C6188E"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11</w:t>
            </w:r>
          </w:p>
        </w:tc>
        <w:tc>
          <w:tcPr>
            <w:tcW w:w="2587" w:type="dxa"/>
            <w:vAlign w:val="center"/>
          </w:tcPr>
          <w:p w:rsidR="00C6188E" w:rsidRPr="004453DB" w:rsidRDefault="00C6188E" w:rsidP="00C6188E">
            <w:pPr>
              <w:widowControl w:val="0"/>
              <w:autoSpaceDE w:val="0"/>
              <w:autoSpaceDN w:val="0"/>
              <w:bidi w:val="0"/>
              <w:adjustRightInd w:val="0"/>
              <w:rPr>
                <w:rFonts w:asciiTheme="minorBidi" w:eastAsiaTheme="minorHAnsi" w:hAnsiTheme="minorBidi" w:cstheme="minorBidi"/>
                <w:sz w:val="19"/>
                <w:szCs w:val="19"/>
                <w:highlight w:val="lightGray"/>
              </w:rPr>
            </w:pPr>
            <w:r w:rsidRPr="004453DB">
              <w:rPr>
                <w:rFonts w:asciiTheme="minorBidi" w:eastAsiaTheme="minorHAnsi" w:hAnsiTheme="minorBidi" w:cstheme="minorBidi"/>
                <w:sz w:val="19"/>
                <w:szCs w:val="19"/>
                <w:highlight w:val="lightGray"/>
              </w:rPr>
              <w:t>BK-GNRAL-PEDCO-000-QC-PR-0022</w:t>
            </w:r>
          </w:p>
        </w:tc>
        <w:tc>
          <w:tcPr>
            <w:tcW w:w="5339" w:type="dxa"/>
            <w:vAlign w:val="center"/>
          </w:tcPr>
          <w:p w:rsidR="00C6188E" w:rsidRPr="004453DB" w:rsidRDefault="00C6188E" w:rsidP="00C6188E">
            <w:pPr>
              <w:widowControl w:val="0"/>
              <w:autoSpaceDE w:val="0"/>
              <w:autoSpaceDN w:val="0"/>
              <w:bidi w:val="0"/>
              <w:adjustRightInd w:val="0"/>
              <w:rPr>
                <w:rFonts w:asciiTheme="minorBidi" w:eastAsiaTheme="minorHAnsi" w:hAnsiTheme="minorBidi" w:cstheme="minorBidi"/>
                <w:sz w:val="19"/>
                <w:szCs w:val="19"/>
                <w:highlight w:val="lightGray"/>
                <w:rtl/>
              </w:rPr>
            </w:pPr>
            <w:r w:rsidRPr="004453DB">
              <w:rPr>
                <w:rFonts w:asciiTheme="minorBidi" w:eastAsiaTheme="minorHAnsi" w:hAnsiTheme="minorBidi" w:cstheme="minorBidi"/>
                <w:sz w:val="19"/>
                <w:szCs w:val="19"/>
                <w:highlight w:val="lightGray"/>
              </w:rPr>
              <w:t>Specification For Final Data Book (FDB) Requirements</w:t>
            </w:r>
          </w:p>
        </w:tc>
        <w:tc>
          <w:tcPr>
            <w:tcW w:w="817" w:type="dxa"/>
            <w:vAlign w:val="center"/>
          </w:tcPr>
          <w:p w:rsidR="00C6188E" w:rsidRPr="004453DB" w:rsidRDefault="00C6188E" w:rsidP="00C6188E">
            <w:pPr>
              <w:widowControl w:val="0"/>
              <w:autoSpaceDE w:val="0"/>
              <w:autoSpaceDN w:val="0"/>
              <w:bidi w:val="0"/>
              <w:adjustRightInd w:val="0"/>
              <w:jc w:val="center"/>
              <w:rPr>
                <w:rFonts w:ascii="Arial" w:hAnsi="Arial" w:cs="B Zar"/>
                <w:color w:val="000000"/>
                <w:szCs w:val="22"/>
                <w:highlight w:val="lightGray"/>
                <w:lang w:bidi="fa-IR"/>
              </w:rPr>
            </w:pPr>
            <w:r w:rsidRPr="004453DB">
              <w:rPr>
                <w:rFonts w:ascii="Arial" w:hAnsi="Arial" w:cs="B Zar"/>
                <w:color w:val="000000"/>
                <w:szCs w:val="22"/>
                <w:highlight w:val="lightGray"/>
                <w:lang w:bidi="fa-IR"/>
              </w:rPr>
              <w:t>D00</w:t>
            </w:r>
          </w:p>
        </w:tc>
        <w:tc>
          <w:tcPr>
            <w:tcW w:w="842" w:type="dxa"/>
            <w:vAlign w:val="center"/>
          </w:tcPr>
          <w:p w:rsidR="00C6188E" w:rsidRPr="0069427A" w:rsidRDefault="00C6188E" w:rsidP="00C6188E">
            <w:pPr>
              <w:widowControl w:val="0"/>
              <w:autoSpaceDE w:val="0"/>
              <w:autoSpaceDN w:val="0"/>
              <w:bidi w:val="0"/>
              <w:adjustRightInd w:val="0"/>
              <w:jc w:val="center"/>
              <w:rPr>
                <w:rFonts w:ascii="Arial" w:hAnsi="Arial" w:cs="B Zar"/>
                <w:color w:val="000000"/>
                <w:szCs w:val="22"/>
                <w:lang w:bidi="fa-IR"/>
              </w:rPr>
            </w:pPr>
          </w:p>
        </w:tc>
      </w:tr>
      <w:tr w:rsidR="00C6188E" w:rsidRPr="0069427A" w:rsidTr="0070009E">
        <w:trPr>
          <w:trHeight w:val="288"/>
          <w:jc w:val="center"/>
        </w:trPr>
        <w:tc>
          <w:tcPr>
            <w:tcW w:w="836" w:type="dxa"/>
            <w:vAlign w:val="center"/>
          </w:tcPr>
          <w:p w:rsidR="00C6188E" w:rsidRDefault="00C6188E"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12</w:t>
            </w:r>
          </w:p>
        </w:tc>
        <w:tc>
          <w:tcPr>
            <w:tcW w:w="2587" w:type="dxa"/>
            <w:vAlign w:val="center"/>
          </w:tcPr>
          <w:p w:rsidR="00C6188E" w:rsidRPr="004453DB" w:rsidRDefault="00C6188E" w:rsidP="00C6188E">
            <w:pPr>
              <w:widowControl w:val="0"/>
              <w:autoSpaceDE w:val="0"/>
              <w:autoSpaceDN w:val="0"/>
              <w:bidi w:val="0"/>
              <w:adjustRightInd w:val="0"/>
              <w:rPr>
                <w:rFonts w:ascii="Arial" w:hAnsi="Arial" w:cs="B Zar"/>
                <w:color w:val="000000"/>
                <w:szCs w:val="22"/>
                <w:highlight w:val="lightGray"/>
              </w:rPr>
            </w:pPr>
            <w:r w:rsidRPr="004453DB">
              <w:rPr>
                <w:rFonts w:asciiTheme="minorBidi" w:eastAsiaTheme="minorHAnsi" w:hAnsiTheme="minorBidi" w:cstheme="minorBidi"/>
                <w:sz w:val="19"/>
                <w:szCs w:val="19"/>
                <w:highlight w:val="lightGray"/>
              </w:rPr>
              <w:t>BK-GNRAL-PEDCO-000-QC-PR-0045</w:t>
            </w:r>
          </w:p>
        </w:tc>
        <w:tc>
          <w:tcPr>
            <w:tcW w:w="5339" w:type="dxa"/>
            <w:vAlign w:val="center"/>
          </w:tcPr>
          <w:p w:rsidR="00C6188E" w:rsidRPr="004453DB" w:rsidRDefault="00C6188E" w:rsidP="00C6188E">
            <w:pPr>
              <w:widowControl w:val="0"/>
              <w:autoSpaceDE w:val="0"/>
              <w:autoSpaceDN w:val="0"/>
              <w:bidi w:val="0"/>
              <w:adjustRightInd w:val="0"/>
              <w:rPr>
                <w:rFonts w:ascii="Arial" w:hAnsi="Arial" w:cs="B Zar"/>
                <w:color w:val="000000"/>
                <w:szCs w:val="22"/>
                <w:highlight w:val="lightGray"/>
                <w:rtl/>
              </w:rPr>
            </w:pPr>
            <w:r w:rsidRPr="004453DB">
              <w:rPr>
                <w:rFonts w:asciiTheme="minorBidi" w:eastAsiaTheme="minorHAnsi" w:hAnsiTheme="minorBidi" w:cstheme="minorBidi"/>
                <w:sz w:val="19"/>
                <w:szCs w:val="19"/>
                <w:highlight w:val="lightGray"/>
              </w:rPr>
              <w:t>Packing, Marking, Transportation Procedure</w:t>
            </w:r>
          </w:p>
        </w:tc>
        <w:tc>
          <w:tcPr>
            <w:tcW w:w="817" w:type="dxa"/>
            <w:vAlign w:val="center"/>
          </w:tcPr>
          <w:p w:rsidR="00C6188E" w:rsidRPr="004453DB" w:rsidRDefault="00C6188E" w:rsidP="00C6188E">
            <w:pPr>
              <w:widowControl w:val="0"/>
              <w:autoSpaceDE w:val="0"/>
              <w:autoSpaceDN w:val="0"/>
              <w:bidi w:val="0"/>
              <w:adjustRightInd w:val="0"/>
              <w:jc w:val="center"/>
              <w:rPr>
                <w:rFonts w:ascii="Arial" w:hAnsi="Arial" w:cs="B Zar"/>
                <w:color w:val="000000"/>
                <w:szCs w:val="22"/>
                <w:highlight w:val="lightGray"/>
                <w:lang w:bidi="fa-IR"/>
              </w:rPr>
            </w:pPr>
          </w:p>
        </w:tc>
        <w:tc>
          <w:tcPr>
            <w:tcW w:w="842" w:type="dxa"/>
            <w:vAlign w:val="center"/>
          </w:tcPr>
          <w:p w:rsidR="00C6188E" w:rsidRPr="0069427A" w:rsidRDefault="00C6188E" w:rsidP="00C6188E">
            <w:pPr>
              <w:widowControl w:val="0"/>
              <w:autoSpaceDE w:val="0"/>
              <w:autoSpaceDN w:val="0"/>
              <w:bidi w:val="0"/>
              <w:adjustRightInd w:val="0"/>
              <w:jc w:val="center"/>
              <w:rPr>
                <w:rFonts w:ascii="Arial" w:hAnsi="Arial" w:cs="B Zar"/>
                <w:color w:val="000000"/>
                <w:szCs w:val="22"/>
                <w:lang w:bidi="fa-IR"/>
              </w:rPr>
            </w:pPr>
          </w:p>
        </w:tc>
      </w:tr>
    </w:tbl>
    <w:p w:rsidR="00EB2D46" w:rsidRPr="00CA07D6" w:rsidRDefault="00EB2D46" w:rsidP="00EB2D46">
      <w:pPr>
        <w:widowControl w:val="0"/>
        <w:autoSpaceDE w:val="0"/>
        <w:autoSpaceDN w:val="0"/>
        <w:bidi w:val="0"/>
        <w:adjustRightInd w:val="0"/>
        <w:rPr>
          <w:rFonts w:asciiTheme="minorBidi" w:hAnsiTheme="minorBidi" w:cstheme="minorBidi"/>
          <w:color w:val="000000"/>
          <w:sz w:val="19"/>
          <w:szCs w:val="19"/>
        </w:rPr>
      </w:pPr>
      <w:bookmarkStart w:id="130" w:name="_Toc272928622"/>
    </w:p>
    <w:p w:rsidR="00C6188E" w:rsidRPr="000724A4" w:rsidRDefault="00C6188E" w:rsidP="00C6188E">
      <w:pPr>
        <w:bidi w:val="0"/>
        <w:spacing w:before="240" w:after="240" w:line="276" w:lineRule="auto"/>
        <w:jc w:val="lowKashida"/>
        <w:rPr>
          <w:rFonts w:asciiTheme="minorBidi" w:hAnsiTheme="minorBidi" w:cstheme="minorBidi"/>
          <w:color w:val="000000"/>
          <w:sz w:val="19"/>
          <w:szCs w:val="19"/>
        </w:rPr>
      </w:pPr>
      <w:r w:rsidRPr="000724A4">
        <w:rPr>
          <w:rFonts w:asciiTheme="minorBidi" w:eastAsiaTheme="minorHAnsi" w:hAnsiTheme="minorBidi" w:cstheme="minorBidi"/>
          <w:sz w:val="22"/>
          <w:szCs w:val="22"/>
          <w:highlight w:val="lightGray"/>
        </w:rPr>
        <w:t>**NOTE: List of Documents will be Finalized in VDLS.</w:t>
      </w:r>
    </w:p>
    <w:p w:rsidR="00EB2D46" w:rsidRPr="0002637F" w:rsidRDefault="00EB2D46" w:rsidP="0002637F">
      <w:pPr>
        <w:pStyle w:val="Header"/>
        <w:tabs>
          <w:tab w:val="clear" w:pos="4320"/>
          <w:tab w:val="clear" w:pos="8640"/>
        </w:tabs>
        <w:bidi w:val="0"/>
        <w:rPr>
          <w:rFonts w:eastAsiaTheme="minorHAnsi"/>
        </w:rPr>
      </w:pPr>
      <w:r w:rsidRPr="0002637F">
        <w:rPr>
          <w:rFonts w:eastAsiaTheme="minorHAnsi"/>
        </w:rPr>
        <w:br w:type="page"/>
      </w:r>
    </w:p>
    <w:p w:rsidR="00EB2D46" w:rsidRPr="00236EC4" w:rsidRDefault="00EB2D46" w:rsidP="00236EC4">
      <w:pPr>
        <w:keepNext/>
        <w:widowControl w:val="0"/>
        <w:numPr>
          <w:ilvl w:val="0"/>
          <w:numId w:val="1"/>
        </w:numPr>
        <w:bidi w:val="0"/>
        <w:spacing w:before="240" w:after="240"/>
        <w:jc w:val="both"/>
        <w:outlineLvl w:val="0"/>
        <w:rPr>
          <w:rFonts w:ascii="Arial" w:hAnsi="Arial" w:cs="Arial"/>
          <w:b/>
          <w:bCs/>
          <w:caps/>
          <w:kern w:val="28"/>
          <w:sz w:val="24"/>
        </w:rPr>
      </w:pPr>
      <w:bookmarkStart w:id="131" w:name="_Toc273182420"/>
      <w:bookmarkStart w:id="132" w:name="_Toc12468109"/>
      <w:bookmarkStart w:id="133" w:name="_Toc30854734"/>
      <w:bookmarkStart w:id="134" w:name="_Toc62914049"/>
      <w:bookmarkStart w:id="135" w:name="_Toc109789872"/>
      <w:r w:rsidRPr="00236EC4">
        <w:rPr>
          <w:rFonts w:ascii="Arial" w:hAnsi="Arial" w:cs="Arial"/>
          <w:b/>
          <w:bCs/>
          <w:caps/>
          <w:kern w:val="28"/>
          <w:sz w:val="24"/>
        </w:rPr>
        <w:lastRenderedPageBreak/>
        <w:t>ATTACHMENT 2</w:t>
      </w:r>
      <w:bookmarkEnd w:id="130"/>
      <w:bookmarkEnd w:id="131"/>
      <w:bookmarkEnd w:id="132"/>
      <w:bookmarkEnd w:id="133"/>
      <w:bookmarkEnd w:id="134"/>
      <w:bookmarkEnd w:id="135"/>
    </w:p>
    <w:p w:rsidR="00EB2D46" w:rsidRDefault="00EB2D46" w:rsidP="0002637F">
      <w:pPr>
        <w:pStyle w:val="Heading2"/>
        <w:rPr>
          <w:rFonts w:eastAsiaTheme="minorHAnsi"/>
        </w:rPr>
      </w:pPr>
      <w:r w:rsidRPr="00B274C0">
        <w:rPr>
          <w:rFonts w:eastAsiaTheme="minorHAnsi"/>
        </w:rPr>
        <w:t xml:space="preserve"> </w:t>
      </w:r>
      <w:bookmarkStart w:id="136" w:name="_Toc30854735"/>
      <w:bookmarkStart w:id="137" w:name="_Toc62914050"/>
      <w:bookmarkStart w:id="138" w:name="_Toc109789873"/>
      <w:r w:rsidRPr="00B274C0">
        <w:rPr>
          <w:rFonts w:eastAsiaTheme="minorHAnsi"/>
        </w:rPr>
        <w:t xml:space="preserve">VENDOR DOCUMENTS </w:t>
      </w:r>
      <w:r>
        <w:rPr>
          <w:rFonts w:eastAsiaTheme="minorHAnsi"/>
        </w:rPr>
        <w:t xml:space="preserve">MIN. </w:t>
      </w:r>
      <w:r w:rsidRPr="00B274C0">
        <w:rPr>
          <w:rFonts w:eastAsiaTheme="minorHAnsi"/>
        </w:rPr>
        <w:t>REQUIREMENT</w:t>
      </w:r>
      <w:bookmarkEnd w:id="136"/>
      <w:bookmarkEnd w:id="137"/>
      <w:bookmarkEnd w:id="138"/>
      <w:r>
        <w:rPr>
          <w:rFonts w:eastAsiaTheme="minorHAnsi"/>
        </w:rPr>
        <w:t xml:space="preserve"> </w:t>
      </w:r>
    </w:p>
    <w:p w:rsidR="00C4537B" w:rsidRDefault="00C4537B" w:rsidP="00C4537B">
      <w:pPr>
        <w:rPr>
          <w:rFonts w:eastAsiaTheme="minorHAnsi"/>
          <w:lang w:val="en-GB"/>
        </w:rPr>
      </w:pP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C4537B" w:rsidRPr="00A43B56" w:rsidTr="003278B6">
        <w:trPr>
          <w:cantSplit/>
          <w:trHeight w:val="463"/>
          <w:tblHeader/>
          <w:jc w:val="center"/>
        </w:trPr>
        <w:tc>
          <w:tcPr>
            <w:tcW w:w="712" w:type="dxa"/>
            <w:vMerge w:val="restart"/>
            <w:shd w:val="clear" w:color="auto" w:fill="F2DBDB" w:themeFill="accent2" w:themeFillTint="33"/>
            <w:vAlign w:val="center"/>
          </w:tcPr>
          <w:p w:rsidR="00C4537B" w:rsidRPr="003278B6" w:rsidRDefault="00C4537B" w:rsidP="00C4537B">
            <w:pPr>
              <w:tabs>
                <w:tab w:val="left" w:pos="570"/>
              </w:tabs>
              <w:ind w:left="56" w:right="112"/>
              <w:jc w:val="center"/>
              <w:rPr>
                <w:rFonts w:asciiTheme="minorBidi" w:hAnsiTheme="minorBidi" w:cstheme="minorBidi"/>
                <w:b/>
                <w:bCs/>
                <w:szCs w:val="20"/>
              </w:rPr>
            </w:pPr>
            <w:r w:rsidRPr="003278B6">
              <w:rPr>
                <w:rFonts w:asciiTheme="minorBidi" w:hAnsiTheme="minorBidi" w:cstheme="minorBidi"/>
                <w:b/>
                <w:bCs/>
                <w:szCs w:val="20"/>
              </w:rPr>
              <w:t>NO.</w:t>
            </w:r>
          </w:p>
        </w:tc>
        <w:tc>
          <w:tcPr>
            <w:tcW w:w="4369" w:type="dxa"/>
            <w:vMerge w:val="restart"/>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DESCRIPTION</w:t>
            </w:r>
          </w:p>
        </w:tc>
        <w:tc>
          <w:tcPr>
            <w:tcW w:w="965" w:type="dxa"/>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WITH BID</w:t>
            </w:r>
          </w:p>
        </w:tc>
        <w:tc>
          <w:tcPr>
            <w:tcW w:w="3470" w:type="dxa"/>
            <w:gridSpan w:val="4"/>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AT THE FINAL</w:t>
            </w:r>
          </w:p>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INSPECTION</w:t>
            </w:r>
          </w:p>
          <w:p w:rsidR="00C4537B" w:rsidRPr="003278B6" w:rsidRDefault="00C4537B" w:rsidP="00C4537B">
            <w:pPr>
              <w:tabs>
                <w:tab w:val="left" w:pos="570"/>
              </w:tabs>
              <w:spacing w:line="158" w:lineRule="atLeast"/>
              <w:jc w:val="center"/>
              <w:rPr>
                <w:rFonts w:asciiTheme="minorBidi" w:hAnsiTheme="minorBidi" w:cstheme="minorBidi"/>
                <w:b/>
                <w:bCs/>
                <w:szCs w:val="20"/>
              </w:rPr>
            </w:pPr>
            <w:r w:rsidRPr="003278B6">
              <w:rPr>
                <w:rFonts w:asciiTheme="minorBidi" w:hAnsiTheme="minorBidi" w:cstheme="minorBidi"/>
                <w:b/>
                <w:bCs/>
                <w:szCs w:val="20"/>
              </w:rPr>
              <w:t>(4)</w:t>
            </w:r>
          </w:p>
        </w:tc>
      </w:tr>
      <w:tr w:rsidR="00C4537B" w:rsidRPr="00A43B56" w:rsidTr="003278B6">
        <w:trPr>
          <w:cantSplit/>
          <w:trHeight w:val="543"/>
          <w:tblHeader/>
          <w:jc w:val="center"/>
        </w:trPr>
        <w:tc>
          <w:tcPr>
            <w:tcW w:w="712" w:type="dxa"/>
            <w:vMerge/>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c>
          <w:tcPr>
            <w:tcW w:w="4369" w:type="dxa"/>
            <w:vMerge/>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714" w:type="dxa"/>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1170" w:type="dxa"/>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 xml:space="preserve">DELIVERY DATE </w:t>
            </w:r>
            <w:r w:rsidRPr="003278B6">
              <w:rPr>
                <w:rFonts w:asciiTheme="minorBidi" w:hAnsiTheme="minorBidi" w:cstheme="minorBidi"/>
                <w:b/>
                <w:bCs/>
                <w:iCs/>
                <w:szCs w:val="20"/>
              </w:rPr>
              <w:t>(2)</w:t>
            </w:r>
          </w:p>
        </w:tc>
        <w:tc>
          <w:tcPr>
            <w:tcW w:w="846" w:type="dxa"/>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PURPOSE</w:t>
            </w:r>
          </w:p>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(3)</w:t>
            </w:r>
          </w:p>
        </w:tc>
        <w:tc>
          <w:tcPr>
            <w:tcW w:w="740" w:type="dxa"/>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FINAL</w:t>
            </w:r>
          </w:p>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ISSUE</w:t>
            </w:r>
          </w:p>
        </w:tc>
        <w:tc>
          <w:tcPr>
            <w:tcW w:w="1323" w:type="dxa"/>
            <w:vMerge/>
            <w:vAlign w:val="center"/>
          </w:tcPr>
          <w:p w:rsidR="00C4537B" w:rsidRPr="003278B6" w:rsidRDefault="00C4537B" w:rsidP="00C4537B">
            <w:pPr>
              <w:tabs>
                <w:tab w:val="left" w:pos="570"/>
              </w:tabs>
              <w:spacing w:line="158" w:lineRule="atLeast"/>
              <w:jc w:val="center"/>
              <w:rPr>
                <w:rFonts w:asciiTheme="minorBidi" w:hAnsiTheme="minorBidi" w:cstheme="minorBidi"/>
                <w:b/>
                <w:bCs/>
                <w:szCs w:val="20"/>
              </w:rPr>
            </w:pPr>
          </w:p>
        </w:tc>
      </w:tr>
      <w:tr w:rsidR="00C4537B" w:rsidRPr="00A43B56" w:rsidTr="003278B6">
        <w:trPr>
          <w:trHeight w:val="372"/>
          <w:jc w:val="center"/>
        </w:trPr>
        <w:tc>
          <w:tcPr>
            <w:tcW w:w="10839" w:type="dxa"/>
            <w:gridSpan w:val="8"/>
            <w:shd w:val="clear" w:color="auto" w:fill="B8CCE4" w:themeFill="accent1" w:themeFillTint="66"/>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b/>
                <w:szCs w:val="20"/>
              </w:rPr>
              <w:t>MANAGEMENT</w:t>
            </w:r>
          </w:p>
        </w:tc>
      </w:tr>
      <w:tr w:rsidR="00C4537B" w:rsidRPr="00A43B56" w:rsidTr="003278B6">
        <w:trPr>
          <w:trHeight w:val="372"/>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DA787C" w:rsidP="00C4537B">
            <w:pPr>
              <w:widowControl w:val="0"/>
              <w:bidi w:val="0"/>
              <w:spacing w:before="60" w:after="60"/>
              <w:rPr>
                <w:rFonts w:asciiTheme="minorBidi" w:eastAsia="¹ÙÅÁÃ¼" w:hAnsiTheme="minorBidi" w:cstheme="minorBidi"/>
                <w:szCs w:val="20"/>
              </w:rPr>
            </w:pPr>
            <w:r w:rsidRPr="00DA787C">
              <w:rPr>
                <w:noProof/>
              </w:rPr>
              <mc:AlternateContent>
                <mc:Choice Requires="wps">
                  <w:drawing>
                    <wp:anchor distT="0" distB="0" distL="114300" distR="114300" simplePos="0" relativeHeight="251669504" behindDoc="0" locked="0" layoutInCell="1" allowOverlap="1" wp14:anchorId="72CC554E" wp14:editId="23F175D1">
                      <wp:simplePos x="0" y="0"/>
                      <wp:positionH relativeFrom="column">
                        <wp:posOffset>1926590</wp:posOffset>
                      </wp:positionH>
                      <wp:positionV relativeFrom="paragraph">
                        <wp:posOffset>208280</wp:posOffset>
                      </wp:positionV>
                      <wp:extent cx="537845" cy="280035"/>
                      <wp:effectExtent l="0" t="0" r="14605" b="24765"/>
                      <wp:wrapNone/>
                      <wp:docPr id="6" name="Isosceles Triangle 10"/>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A787C" w:rsidRDefault="00DA787C" w:rsidP="00DA787C">
                                  <w:pPr>
                                    <w:pStyle w:val="NormalWeb"/>
                                    <w:spacing w:before="0" w:beforeAutospacing="0" w:after="0" w:afterAutospacing="0"/>
                                    <w:jc w:val="center"/>
                                  </w:pPr>
                                  <w:r>
                                    <w:rPr>
                                      <w:rFonts w:hAnsi="Calibri" w:cstheme="minorBidi"/>
                                      <w:color w:val="000000"/>
                                      <w:sz w:val="18"/>
                                      <w:szCs w:val="18"/>
                                    </w:rPr>
                                    <w:t>D01</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 w14:anchorId="72CC554E" id="_x0000_s1031" type="#_x0000_t5" style="position:absolute;margin-left:151.7pt;margin-top:16.4pt;width:42.35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" fillcolor="window" strokecolor="windowText" strokeweight="1pt">
                      <v:textbox inset="0,0,0,0">
                        <w:txbxContent>
                          <w:p w:rsidR="00DA787C" w:rsidRDefault="00DA787C" w:rsidP="00DA787C">
                            <w:pPr>
                              <w:pStyle w:val="NormalWeb"/>
                              <w:spacing w:before="0" w:beforeAutospacing="0" w:after="0" w:afterAutospacing="0"/>
                              <w:jc w:val="center"/>
                            </w:pPr>
                            <w:r>
                              <w:rPr>
                                <w:rFonts w:hAnsi="Calibri" w:cstheme="minorBidi"/>
                                <w:color w:val="000000"/>
                                <w:sz w:val="18"/>
                                <w:szCs w:val="18"/>
                              </w:rPr>
                              <w:t>D01</w:t>
                            </w:r>
                          </w:p>
                        </w:txbxContent>
                      </v:textbox>
                    </v:shape>
                  </w:pict>
                </mc:Fallback>
              </mc:AlternateContent>
            </w:r>
            <w:r w:rsidR="00C4537B" w:rsidRPr="003278B6">
              <w:rPr>
                <w:rFonts w:asciiTheme="minorBidi" w:eastAsia="¹ÙÅÁÃ¼" w:hAnsiTheme="minorBidi" w:cstheme="minorBidi"/>
                <w:szCs w:val="20"/>
              </w:rPr>
              <w:t>Vendor Document Index and Schedule</w:t>
            </w:r>
          </w:p>
          <w:p w:rsidR="00C4537B" w:rsidRPr="00C6188E" w:rsidRDefault="00C4537B" w:rsidP="00C4537B">
            <w:pPr>
              <w:widowControl w:val="0"/>
              <w:bidi w:val="0"/>
              <w:spacing w:before="60" w:after="60"/>
              <w:rPr>
                <w:rFonts w:asciiTheme="minorBidi" w:eastAsia="¹ÙÅÁÃ¼" w:hAnsiTheme="minorBidi" w:cstheme="minorBidi"/>
                <w:strike/>
                <w:szCs w:val="20"/>
              </w:rPr>
            </w:pPr>
            <w:r w:rsidRPr="00C6188E">
              <w:rPr>
                <w:rFonts w:asciiTheme="minorBidi" w:eastAsia="¹ÙÅÁÃ¼" w:hAnsiTheme="minorBidi" w:cstheme="minorBidi"/>
                <w:strike/>
                <w:szCs w:val="20"/>
                <w:highlight w:val="lightGray"/>
              </w:rPr>
              <w:t>(See attachment 2)</w:t>
            </w:r>
          </w:p>
        </w:tc>
        <w:tc>
          <w:tcPr>
            <w:tcW w:w="965" w:type="dxa"/>
            <w:vAlign w:val="center"/>
          </w:tcPr>
          <w:p w:rsidR="00C4537B" w:rsidRPr="003278B6" w:rsidRDefault="00C4537B" w:rsidP="00C4537B">
            <w:pPr>
              <w:tabs>
                <w:tab w:val="left" w:pos="570"/>
              </w:tabs>
              <w:ind w:left="56" w:right="112"/>
              <w:jc w:val="center"/>
              <w:rPr>
                <w:rFonts w:asciiTheme="minorBidi" w:eastAsia="¹ÙÅÁÃ¼" w:hAnsiTheme="minorBidi" w:cstheme="minorBidi"/>
                <w:szCs w:val="20"/>
              </w:rPr>
            </w:pPr>
            <w:r w:rsidRPr="003278B6">
              <w:rPr>
                <w:rFonts w:asciiTheme="minorBidi" w:eastAsia="¹ÙÅÁÃ¼" w:hAnsiTheme="minorBidi" w:cstheme="minorBidi"/>
                <w:szCs w:val="20"/>
              </w:rPr>
              <w:t>4N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3278B6">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lang w:val="de-DE"/>
              </w:rPr>
              <w:t>Organization Brief</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r>
      <w:tr w:rsidR="00C4537B" w:rsidRPr="00A43B56" w:rsidTr="003278B6">
        <w:trPr>
          <w:trHeight w:val="525"/>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635EB1">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Physically Progress Report (Every 2 Weeks))</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r>
      <w:tr w:rsidR="00C4537B" w:rsidRPr="00A43B56" w:rsidTr="00635EB1">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Project Organization Chart</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635EB1">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Reference List</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r>
      <w:tr w:rsidR="00C4537B" w:rsidRPr="00A43B56" w:rsidTr="00635EB1">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Vendor Catalogue</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3278B6">
        <w:trPr>
          <w:trHeight w:val="615"/>
          <w:jc w:val="center"/>
        </w:trPr>
        <w:tc>
          <w:tcPr>
            <w:tcW w:w="10839" w:type="dxa"/>
            <w:gridSpan w:val="8"/>
            <w:shd w:val="clear" w:color="auto" w:fill="B8CCE4" w:themeFill="accent1" w:themeFillTint="66"/>
            <w:vAlign w:val="center"/>
          </w:tcPr>
          <w:p w:rsidR="00C4537B" w:rsidRPr="003278B6" w:rsidRDefault="00C4537B"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HSE</w:t>
            </w:r>
          </w:p>
        </w:tc>
      </w:tr>
      <w:tr w:rsidR="00C4537B" w:rsidRPr="00A43B56" w:rsidTr="003278B6">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3278B6">
            <w:pPr>
              <w:tabs>
                <w:tab w:val="left" w:pos="570"/>
              </w:tabs>
              <w:ind w:left="56" w:right="112"/>
              <w:jc w:val="right"/>
              <w:rPr>
                <w:rFonts w:asciiTheme="minorBidi" w:hAnsiTheme="minorBidi" w:cstheme="minorBidi"/>
                <w:szCs w:val="20"/>
              </w:rPr>
            </w:pPr>
            <w:r w:rsidRPr="003278B6">
              <w:rPr>
                <w:rFonts w:asciiTheme="minorBidi" w:eastAsia="¹ÙÅÁÃ¼" w:hAnsiTheme="minorBidi" w:cstheme="minorBidi"/>
                <w:szCs w:val="20"/>
              </w:rPr>
              <w:t>HSE Procedure</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3278B6">
        <w:trPr>
          <w:trHeight w:val="480"/>
          <w:jc w:val="center"/>
        </w:trPr>
        <w:tc>
          <w:tcPr>
            <w:tcW w:w="10839" w:type="dxa"/>
            <w:gridSpan w:val="8"/>
            <w:shd w:val="clear" w:color="auto" w:fill="B8CCE4" w:themeFill="accent1" w:themeFillTint="66"/>
            <w:vAlign w:val="center"/>
          </w:tcPr>
          <w:p w:rsidR="00C4537B" w:rsidRPr="003278B6" w:rsidRDefault="00C4537B"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ENGINEERING</w:t>
            </w:r>
          </w:p>
        </w:tc>
      </w:tr>
      <w:tr w:rsidR="00C4537B" w:rsidRPr="00A43B56" w:rsidTr="00635EB1">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Specifications/Data Sheets (Completed)</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635EB1">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Dimensional Outlines</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635EB1">
        <w:trPr>
          <w:trHeight w:val="507"/>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Mounting Details </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A06D65">
        <w:trPr>
          <w:trHeight w:val="507"/>
          <w:jc w:val="center"/>
        </w:trPr>
        <w:tc>
          <w:tcPr>
            <w:tcW w:w="712" w:type="dxa"/>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635EB1" w:rsidRPr="00635EB1" w:rsidRDefault="00635EB1" w:rsidP="00A06D65">
            <w:pPr>
              <w:widowControl w:val="0"/>
              <w:bidi w:val="0"/>
              <w:spacing w:before="60" w:after="60"/>
              <w:rPr>
                <w:rFonts w:asciiTheme="minorBidi" w:eastAsia="¹ÙÅÁÃ¼" w:hAnsiTheme="minorBidi" w:cstheme="minorBidi"/>
                <w:szCs w:val="20"/>
              </w:rPr>
            </w:pPr>
            <w:r w:rsidRPr="00635EB1">
              <w:rPr>
                <w:rFonts w:asciiTheme="minorBidi" w:eastAsia="¹ÙÅÁÃ¼" w:hAnsiTheme="minorBidi" w:cstheme="minorBidi"/>
                <w:szCs w:val="20"/>
              </w:rPr>
              <w:t>Wake Frequency Calculations</w:t>
            </w:r>
          </w:p>
        </w:tc>
        <w:tc>
          <w:tcPr>
            <w:tcW w:w="965" w:type="dxa"/>
            <w:vAlign w:val="center"/>
          </w:tcPr>
          <w:p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eastAsia="¹ÙÅÁÃ¼" w:hAnsiTheme="minorBidi" w:cstheme="minorBidi"/>
                <w:szCs w:val="20"/>
              </w:rPr>
              <w:t>3N</w:t>
            </w:r>
          </w:p>
        </w:tc>
        <w:tc>
          <w:tcPr>
            <w:tcW w:w="714" w:type="dxa"/>
            <w:vAlign w:val="center"/>
          </w:tcPr>
          <w:p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635EB1" w:rsidRPr="00A43B56" w:rsidTr="00635EB1">
        <w:trPr>
          <w:trHeight w:val="480"/>
          <w:jc w:val="center"/>
        </w:trPr>
        <w:tc>
          <w:tcPr>
            <w:tcW w:w="712" w:type="dxa"/>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General Arrangement </w:t>
            </w:r>
          </w:p>
        </w:tc>
        <w:tc>
          <w:tcPr>
            <w:tcW w:w="965"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635EB1" w:rsidRPr="003278B6" w:rsidRDefault="00635EB1"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08"/>
          <w:jc w:val="center"/>
        </w:trPr>
        <w:tc>
          <w:tcPr>
            <w:tcW w:w="712" w:type="dxa"/>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Detailed Dimensions of Cut- Outs</w:t>
            </w:r>
          </w:p>
        </w:tc>
        <w:tc>
          <w:tcPr>
            <w:tcW w:w="965"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PROCUREMENT</w:t>
            </w:r>
          </w:p>
        </w:tc>
      </w:tr>
      <w:tr w:rsidR="00635EB1" w:rsidRPr="00A43B56"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Sub-Vendors ( table giving: part of equipment, tag no., sub-vendor reference)(5.1.3)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r w:rsidRPr="003278B6"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A43B56"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DA787C" w:rsidP="00C4537B">
            <w:pPr>
              <w:tabs>
                <w:tab w:val="left" w:pos="570"/>
              </w:tabs>
              <w:ind w:left="56" w:right="112"/>
              <w:jc w:val="center"/>
              <w:rPr>
                <w:rFonts w:asciiTheme="minorBidi" w:hAnsiTheme="minorBidi" w:cstheme="minorBidi"/>
                <w:szCs w:val="20"/>
              </w:rPr>
            </w:pPr>
            <w:r w:rsidRPr="00DA787C">
              <w:rPr>
                <w:noProof/>
              </w:rPr>
              <mc:AlternateContent>
                <mc:Choice Requires="wps">
                  <w:drawing>
                    <wp:anchor distT="0" distB="0" distL="114300" distR="114300" simplePos="0" relativeHeight="251671552" behindDoc="0" locked="0" layoutInCell="1" allowOverlap="1" wp14:anchorId="4F8B4FE1" wp14:editId="2E843F09">
                      <wp:simplePos x="0" y="0"/>
                      <wp:positionH relativeFrom="column">
                        <wp:posOffset>457835</wp:posOffset>
                      </wp:positionH>
                      <wp:positionV relativeFrom="paragraph">
                        <wp:posOffset>200025</wp:posOffset>
                      </wp:positionV>
                      <wp:extent cx="537845" cy="280035"/>
                      <wp:effectExtent l="0" t="0" r="14605" b="24765"/>
                      <wp:wrapNone/>
                      <wp:docPr id="10" name="Isosceles Triangle 10"/>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A787C" w:rsidRDefault="00DA787C" w:rsidP="00DA787C">
                                  <w:pPr>
                                    <w:pStyle w:val="NormalWeb"/>
                                    <w:spacing w:before="0" w:beforeAutospacing="0" w:after="0" w:afterAutospacing="0"/>
                                    <w:jc w:val="center"/>
                                  </w:pPr>
                                  <w:r>
                                    <w:rPr>
                                      <w:rFonts w:hAnsi="Calibri" w:cstheme="minorBidi"/>
                                      <w:color w:val="000000"/>
                                      <w:sz w:val="18"/>
                                      <w:szCs w:val="18"/>
                                    </w:rPr>
                                    <w:t>D01</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 w14:anchorId="4F8B4FE1" id="_x0000_s1032" type="#_x0000_t5" style="position:absolute;left:0;text-align:left;margin-left:36.05pt;margin-top:15.75pt;width:42.3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" fillcolor="window" strokecolor="windowText" strokeweight="1pt">
                      <v:textbox inset="0,0,0,0">
                        <w:txbxContent>
                          <w:p w:rsidR="00DA787C" w:rsidRDefault="00DA787C" w:rsidP="00DA787C">
                            <w:pPr>
                              <w:pStyle w:val="NormalWeb"/>
                              <w:spacing w:before="0" w:beforeAutospacing="0" w:after="0" w:afterAutospacing="0"/>
                              <w:jc w:val="center"/>
                            </w:pPr>
                            <w:r>
                              <w:rPr>
                                <w:rFonts w:hAnsi="Calibri" w:cstheme="minorBidi"/>
                                <w:color w:val="000000"/>
                                <w:sz w:val="18"/>
                                <w:szCs w:val="18"/>
                              </w:rPr>
                              <w:t>D01</w:t>
                            </w:r>
                          </w:p>
                        </w:txbxContent>
                      </v:textbox>
                    </v:shape>
                  </w:pict>
                </mc:Fallback>
              </mc:AlternateContent>
            </w:r>
            <w:r w:rsidR="00635EB1"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3278B6" w:rsidRDefault="00C6188E" w:rsidP="00C4537B">
            <w:pPr>
              <w:tabs>
                <w:tab w:val="left" w:pos="570"/>
              </w:tabs>
              <w:ind w:left="56" w:right="112"/>
              <w:jc w:val="center"/>
              <w:rPr>
                <w:rFonts w:asciiTheme="minorBidi" w:eastAsia="¹ÙÅÁÃ¼" w:hAnsiTheme="minorBidi" w:cstheme="minorBidi"/>
                <w:b/>
                <w:szCs w:val="20"/>
              </w:rPr>
            </w:pPr>
            <w:r w:rsidRPr="008160F6">
              <w:rPr>
                <w:rFonts w:asciiTheme="minorBidi" w:eastAsia="¹ÙÅÁÃ¼" w:hAnsiTheme="minorBidi" w:cstheme="minorBidi"/>
                <w:b/>
                <w:szCs w:val="20"/>
                <w:highlight w:val="lightGray"/>
              </w:rPr>
              <w:t>QUALITY , MANUFACTURING, TESTING</w:t>
            </w:r>
          </w:p>
        </w:tc>
      </w:tr>
      <w:tr w:rsidR="00C6188E"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6188E" w:rsidRPr="003278B6" w:rsidRDefault="00C6188E" w:rsidP="00C6188E">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6188E" w:rsidRPr="003278B6" w:rsidRDefault="00C6188E" w:rsidP="00C6188E">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rsidR="00C6188E" w:rsidRPr="003278B6" w:rsidRDefault="00C6188E" w:rsidP="00C6188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6188E" w:rsidRPr="003278B6" w:rsidRDefault="00C6188E" w:rsidP="00C6188E">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6188E" w:rsidRPr="003278B6" w:rsidRDefault="00C6188E" w:rsidP="00C6188E">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rsidR="00C6188E" w:rsidRPr="003278B6" w:rsidRDefault="00C6188E" w:rsidP="00C6188E">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rsidR="00C6188E" w:rsidRPr="003278B6" w:rsidRDefault="00C6188E" w:rsidP="00C6188E">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6188E" w:rsidRPr="003278B6" w:rsidRDefault="00C6188E" w:rsidP="00C6188E">
            <w:pPr>
              <w:tabs>
                <w:tab w:val="left" w:pos="570"/>
              </w:tabs>
              <w:ind w:left="56" w:right="112"/>
              <w:jc w:val="center"/>
              <w:rPr>
                <w:rFonts w:asciiTheme="minorBidi" w:hAnsiTheme="minorBidi" w:cstheme="minorBidi"/>
                <w:szCs w:val="20"/>
              </w:rPr>
            </w:pP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Trebuchet MS" w:hAnsiTheme="minorBidi" w:cstheme="minorBidi"/>
                <w:spacing w:val="1"/>
                <w:szCs w:val="20"/>
              </w:rPr>
              <w:t>P</w:t>
            </w:r>
            <w:r w:rsidRPr="003278B6">
              <w:rPr>
                <w:rFonts w:asciiTheme="minorBidi" w:eastAsia="Trebuchet MS" w:hAnsiTheme="minorBidi" w:cstheme="minorBidi"/>
                <w:szCs w:val="20"/>
              </w:rPr>
              <w:t>r</w:t>
            </w:r>
            <w:r w:rsidRPr="003278B6">
              <w:rPr>
                <w:rFonts w:asciiTheme="minorBidi" w:eastAsia="Trebuchet MS" w:hAnsiTheme="minorBidi" w:cstheme="minorBidi"/>
                <w:spacing w:val="-1"/>
                <w:szCs w:val="20"/>
              </w:rPr>
              <w:t>e</w:t>
            </w:r>
            <w:r w:rsidRPr="003278B6">
              <w:rPr>
                <w:rFonts w:asciiTheme="minorBidi" w:eastAsia="Trebuchet MS" w:hAnsiTheme="minorBidi" w:cstheme="minorBidi"/>
                <w:spacing w:val="-2"/>
                <w:szCs w:val="20"/>
              </w:rPr>
              <w:t>l</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2"/>
                <w:szCs w:val="20"/>
              </w:rPr>
              <w:t>m</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1"/>
                <w:szCs w:val="20"/>
              </w:rPr>
              <w:t>na</w:t>
            </w:r>
            <w:r w:rsidRPr="003278B6">
              <w:rPr>
                <w:rFonts w:asciiTheme="minorBidi" w:eastAsia="Trebuchet MS" w:hAnsiTheme="minorBidi" w:cstheme="minorBidi"/>
                <w:szCs w:val="20"/>
              </w:rPr>
              <w:t>ry</w:t>
            </w:r>
            <w:r w:rsidRPr="003278B6">
              <w:rPr>
                <w:rFonts w:asciiTheme="minorBidi" w:eastAsia="Trebuchet MS" w:hAnsiTheme="minorBidi" w:cstheme="minorBidi"/>
                <w:spacing w:val="-11"/>
                <w:szCs w:val="20"/>
              </w:rPr>
              <w:t xml:space="preserve"> </w:t>
            </w:r>
            <w:r w:rsidRPr="003278B6">
              <w:rPr>
                <w:rFonts w:asciiTheme="minorBidi" w:eastAsia="Trebuchet MS" w:hAnsiTheme="minorBidi" w:cstheme="minorBidi"/>
                <w:szCs w:val="20"/>
              </w:rPr>
              <w:t>Project</w:t>
            </w:r>
            <w:r w:rsidRPr="003278B6">
              <w:rPr>
                <w:rFonts w:asciiTheme="minorBidi" w:eastAsia="Trebuchet MS" w:hAnsiTheme="minorBidi" w:cstheme="minorBidi"/>
                <w:spacing w:val="-8"/>
                <w:szCs w:val="20"/>
              </w:rPr>
              <w:t xml:space="preserve"> </w:t>
            </w:r>
            <w:r w:rsidRPr="003278B6">
              <w:rPr>
                <w:rFonts w:asciiTheme="minorBidi" w:eastAsia="Trebuchet MS" w:hAnsiTheme="minorBidi" w:cstheme="minorBidi"/>
                <w:spacing w:val="1"/>
                <w:szCs w:val="20"/>
              </w:rPr>
              <w:t>S</w:t>
            </w:r>
            <w:r w:rsidRPr="003278B6">
              <w:rPr>
                <w:rFonts w:asciiTheme="minorBidi" w:eastAsia="Trebuchet MS" w:hAnsiTheme="minorBidi" w:cstheme="minorBidi"/>
                <w:szCs w:val="20"/>
              </w:rPr>
              <w:t>che</w:t>
            </w:r>
            <w:r w:rsidRPr="003278B6">
              <w:rPr>
                <w:rFonts w:asciiTheme="minorBidi" w:eastAsia="Trebuchet MS" w:hAnsiTheme="minorBidi" w:cstheme="minorBidi"/>
                <w:spacing w:val="-2"/>
                <w:szCs w:val="20"/>
              </w:rPr>
              <w:t>d</w:t>
            </w:r>
            <w:r w:rsidRPr="003278B6">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highlight w:val="red"/>
              </w:rPr>
            </w:pPr>
            <w:r w:rsidRPr="003278B6">
              <w:rPr>
                <w:rFonts w:asciiTheme="minorBidi" w:eastAsia="¹ÙÅÁÃ¼" w:hAnsiTheme="minorBidi" w:cstheme="minorBidi"/>
                <w:szCs w:val="20"/>
              </w:rPr>
              <w:t>Weld and NDT Map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Welding Procedure Specification (including repair procedures).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Welder Qualification Procedure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highlight w:val="darkYellow"/>
              </w:rPr>
            </w:pPr>
            <w:r w:rsidRPr="003278B6">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highlight w:val="darkYellow"/>
              </w:rPr>
            </w:pPr>
            <w:r w:rsidRPr="003278B6">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RECORDS, REPORTS &amp; CERTIFICATES</w:t>
            </w:r>
          </w:p>
        </w:tc>
      </w:tr>
      <w:tr w:rsidR="00635EB1" w:rsidRPr="00A43B56"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Testing Authority Approval Certificate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Welding Procedure Qualification Record.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Welder Qualification Records.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042E40"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 NDT Identification Diagram. (Cross-reference weld locations, WPS, welders, NDT reports).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Welding Consumable Certificate(if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lastRenderedPageBreak/>
              <w:t>INSTALLATION</w:t>
            </w: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OPERATION &amp; MAINTENANCE</w:t>
            </w: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OTHERS</w:t>
            </w:r>
          </w:p>
        </w:tc>
      </w:tr>
      <w:tr w:rsidR="00635EB1" w:rsidRPr="00042E40"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A43B56" w:rsidTr="003278B6">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rsidR="00635EB1" w:rsidRPr="003278B6" w:rsidRDefault="00635EB1" w:rsidP="00C4537B">
            <w:pPr>
              <w:pStyle w:val="Style10"/>
              <w:ind w:left="176"/>
              <w:rPr>
                <w:rFonts w:asciiTheme="minorBidi" w:hAnsiTheme="minorBidi" w:cstheme="minorBidi"/>
                <w:b/>
                <w:bCs/>
                <w:spacing w:val="18"/>
              </w:rPr>
            </w:pPr>
            <w:r w:rsidRPr="003278B6">
              <w:rPr>
                <w:rFonts w:asciiTheme="minorBidi" w:hAnsiTheme="minorBidi" w:cstheme="minorBidi"/>
                <w:b/>
                <w:bCs/>
                <w:spacing w:val="18"/>
              </w:rPr>
              <w:t>NOTES :</w:t>
            </w:r>
          </w:p>
        </w:tc>
      </w:tr>
      <w:tr w:rsidR="00635EB1" w:rsidRPr="00A43B56" w:rsidTr="003278B6">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635EB1" w:rsidRPr="003278B6" w:rsidRDefault="00635EB1" w:rsidP="00C4537B">
            <w:pPr>
              <w:pStyle w:val="Style10"/>
              <w:ind w:left="176"/>
              <w:rPr>
                <w:rFonts w:asciiTheme="minorBidi" w:hAnsiTheme="minorBidi" w:cstheme="minorBidi"/>
                <w:b/>
                <w:bCs/>
              </w:rPr>
            </w:pPr>
            <w:r w:rsidRPr="003278B6">
              <w:rPr>
                <w:rFonts w:asciiTheme="minorBidi" w:hAnsiTheme="minorBidi" w:cstheme="minorBidi"/>
                <w:b/>
                <w:bCs/>
              </w:rPr>
              <w:t>*** The electronic file (Native/PDF) and Hardcopy version shall be provided in all stages by vendor.</w:t>
            </w:r>
          </w:p>
        </w:tc>
      </w:tr>
      <w:tr w:rsidR="00096FD1" w:rsidRPr="00A43B56"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3278B6" w:rsidRDefault="00096FD1" w:rsidP="002609B9">
            <w:pPr>
              <w:pStyle w:val="Style10"/>
              <w:tabs>
                <w:tab w:val="left" w:pos="657"/>
                <w:tab w:val="left" w:pos="3438"/>
                <w:tab w:val="left" w:pos="5202"/>
                <w:tab w:val="left" w:pos="6642"/>
                <w:tab w:val="left" w:pos="8064"/>
              </w:tabs>
              <w:ind w:left="176"/>
              <w:rPr>
                <w:rFonts w:asciiTheme="minorBidi" w:hAnsiTheme="minorBidi" w:cstheme="minorBidi"/>
              </w:rPr>
            </w:pPr>
            <w:r w:rsidRPr="003278B6">
              <w:rPr>
                <w:rFonts w:asciiTheme="minorBidi" w:hAnsiTheme="minorBidi" w:cstheme="minorBidi"/>
              </w:rPr>
              <w:t>(1)</w:t>
            </w:r>
            <w:r w:rsidRPr="003278B6">
              <w:rPr>
                <w:rFonts w:asciiTheme="minorBidi" w:hAnsiTheme="minorBidi" w:cstheme="minorBidi"/>
              </w:rPr>
              <w:tab/>
              <w:t>Q : QUANTITY ; TYPE : C = COPY,R = REPRODUCIBLE,      P = POLYESTER,    M = MICROFILM,</w:t>
            </w:r>
            <w:r w:rsidRPr="003278B6">
              <w:rPr>
                <w:rFonts w:asciiTheme="minorBidi" w:hAnsiTheme="minorBidi" w:cstheme="minorBidi"/>
              </w:rPr>
              <w:tab/>
            </w:r>
            <w:r>
              <w:rPr>
                <w:rFonts w:asciiTheme="minorBidi" w:hAnsiTheme="minorBidi" w:cstheme="minorBidi"/>
              </w:rPr>
              <w:t xml:space="preserve">          </w:t>
            </w:r>
            <w:r w:rsidRPr="003278B6">
              <w:rPr>
                <w:rFonts w:asciiTheme="minorBidi" w:hAnsiTheme="minorBidi" w:cstheme="minorBidi"/>
              </w:rPr>
              <w:t>E = ELECTRONIC,      N=NUMBER OF DOCUMENT</w:t>
            </w:r>
          </w:p>
        </w:tc>
      </w:tr>
      <w:tr w:rsidR="00096FD1" w:rsidRPr="00A43B56" w:rsidTr="003278B6">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3278B6" w:rsidRDefault="00096FD1" w:rsidP="002609B9">
            <w:pPr>
              <w:pStyle w:val="Style10"/>
              <w:tabs>
                <w:tab w:val="left" w:pos="648"/>
              </w:tabs>
              <w:ind w:left="176"/>
              <w:rPr>
                <w:rFonts w:asciiTheme="minorBidi" w:hAnsiTheme="minorBidi" w:cstheme="minorBidi"/>
              </w:rPr>
            </w:pPr>
            <w:r w:rsidRPr="003278B6">
              <w:rPr>
                <w:rFonts w:asciiTheme="minorBidi" w:hAnsiTheme="minorBidi" w:cstheme="minorBidi"/>
              </w:rPr>
              <w:t>(2)</w:t>
            </w:r>
            <w:r w:rsidRPr="003278B6">
              <w:rPr>
                <w:rFonts w:asciiTheme="minorBidi" w:hAnsiTheme="minorBidi" w:cstheme="minorBidi"/>
              </w:rPr>
              <w:tab/>
              <w:t>W = CONSECUTIVE CALENDAR WEEK, M = CONSECUTIVE CALENDAR MONTH</w:t>
            </w:r>
          </w:p>
        </w:tc>
      </w:tr>
      <w:tr w:rsidR="00096FD1" w:rsidRPr="00A43B56"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3278B6" w:rsidRDefault="00096FD1" w:rsidP="002609B9">
            <w:pPr>
              <w:pStyle w:val="Style10"/>
              <w:tabs>
                <w:tab w:val="left" w:pos="648"/>
              </w:tabs>
              <w:ind w:left="176"/>
              <w:rPr>
                <w:rFonts w:asciiTheme="minorBidi" w:hAnsiTheme="minorBidi" w:cstheme="minorBidi"/>
              </w:rPr>
            </w:pPr>
            <w:r w:rsidRPr="003278B6">
              <w:rPr>
                <w:rFonts w:asciiTheme="minorBidi" w:hAnsiTheme="minorBidi" w:cstheme="minorBidi"/>
              </w:rPr>
              <w:t>(3)</w:t>
            </w:r>
            <w:r w:rsidRPr="003278B6">
              <w:rPr>
                <w:rFonts w:asciiTheme="minorBidi" w:hAnsiTheme="minorBidi" w:cstheme="minorBidi"/>
              </w:rPr>
              <w:tab/>
              <w:t>A = FOR APPROVAL - I = FOR INFORMATION</w:t>
            </w:r>
          </w:p>
        </w:tc>
      </w:tr>
      <w:tr w:rsidR="00096FD1" w:rsidRPr="00A43B56"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3278B6" w:rsidRDefault="00096FD1" w:rsidP="002609B9">
            <w:pPr>
              <w:pStyle w:val="Style10"/>
              <w:tabs>
                <w:tab w:val="left" w:pos="648"/>
              </w:tabs>
              <w:ind w:left="176"/>
              <w:rPr>
                <w:rFonts w:asciiTheme="minorBidi" w:hAnsiTheme="minorBidi" w:cstheme="minorBidi"/>
              </w:rPr>
            </w:pPr>
            <w:r w:rsidRPr="003278B6">
              <w:rPr>
                <w:rFonts w:asciiTheme="minorBidi" w:hAnsiTheme="minorBidi" w:cstheme="minorBidi"/>
              </w:rPr>
              <w:t>(4)</w:t>
            </w:r>
            <w:r w:rsidRPr="003278B6">
              <w:rPr>
                <w:rFonts w:asciiTheme="minorBidi" w:hAnsiTheme="minorBidi" w:cstheme="minorBidi"/>
              </w:rPr>
              <w:tab/>
              <w:t>X = DOCUMENTS TO BE SUBMITTED AT THE FINAL INSPECTION</w:t>
            </w:r>
          </w:p>
        </w:tc>
      </w:tr>
      <w:tr w:rsidR="00096FD1" w:rsidRPr="00A43B56" w:rsidTr="003278B6">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3278B6" w:rsidRDefault="00096FD1" w:rsidP="002609B9">
            <w:pPr>
              <w:pStyle w:val="Style10"/>
              <w:tabs>
                <w:tab w:val="left" w:pos="657"/>
              </w:tabs>
              <w:ind w:left="176"/>
              <w:rPr>
                <w:rFonts w:asciiTheme="minorBidi" w:hAnsiTheme="minorBidi" w:cstheme="minorBidi"/>
              </w:rPr>
            </w:pPr>
            <w:r w:rsidRPr="003278B6">
              <w:rPr>
                <w:rFonts w:asciiTheme="minorBidi" w:hAnsiTheme="minorBidi" w:cstheme="minorBidi"/>
              </w:rPr>
              <w:t>(5)</w:t>
            </w:r>
            <w:r w:rsidRPr="003278B6">
              <w:rPr>
                <w:rFonts w:asciiTheme="minorBidi" w:hAnsiTheme="minorBidi" w:cstheme="minorBidi"/>
              </w:rPr>
              <w:tab/>
              <w:t>‘‘6 C+E’‘ COPY OF</w:t>
            </w:r>
            <w:r w:rsidRPr="003278B6">
              <w:rPr>
                <w:rFonts w:asciiTheme="minorBidi" w:hAnsiTheme="minorBidi" w:cstheme="minorBidi"/>
                <w:rtl/>
              </w:rPr>
              <w:t xml:space="preserve"> </w:t>
            </w:r>
            <w:r w:rsidRPr="003278B6">
              <w:rPr>
                <w:rFonts w:asciiTheme="minorBidi" w:hAnsiTheme="minorBidi" w:cstheme="minorBidi"/>
              </w:rPr>
              <w:t>DOCUMENT</w:t>
            </w:r>
            <w:r w:rsidRPr="003278B6">
              <w:rPr>
                <w:rFonts w:asciiTheme="minorBidi" w:hAnsiTheme="minorBidi" w:cstheme="minorBidi"/>
                <w:rtl/>
              </w:rPr>
              <w:t>.</w:t>
            </w:r>
          </w:p>
        </w:tc>
      </w:tr>
      <w:tr w:rsidR="00096FD1" w:rsidRPr="00A43B56" w:rsidTr="003278B6">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3278B6" w:rsidRDefault="00096FD1" w:rsidP="002609B9">
            <w:pPr>
              <w:pStyle w:val="Style10"/>
              <w:tabs>
                <w:tab w:val="left" w:pos="657"/>
              </w:tabs>
              <w:ind w:left="176"/>
              <w:rPr>
                <w:rFonts w:asciiTheme="minorBidi" w:hAnsiTheme="minorBidi" w:cstheme="minorBidi"/>
              </w:rPr>
            </w:pPr>
            <w:r w:rsidRPr="003278B6">
              <w:rPr>
                <w:rFonts w:asciiTheme="minorBidi" w:hAnsiTheme="minorBidi" w:cstheme="minorBidi"/>
              </w:rPr>
              <w:t>(6)</w:t>
            </w:r>
            <w:r w:rsidRPr="003278B6">
              <w:rPr>
                <w:rFonts w:asciiTheme="minorBidi" w:hAnsiTheme="minorBidi" w:cstheme="minorBidi"/>
              </w:rPr>
              <w:tab/>
              <w:t>MECHANICAL CATALOGUE INCLUDING FINAL DRAWINGS/DOCUMENTS, UNPRICED PURCHASE ORDER &amp; SUB</w:t>
            </w:r>
            <w:r w:rsidRPr="003278B6">
              <w:rPr>
                <w:rFonts w:asciiTheme="minorBidi" w:hAnsiTheme="minorBidi" w:cstheme="minorBidi"/>
              </w:rPr>
              <w:noBreakHyphen/>
            </w:r>
            <w:r w:rsidRPr="003278B6">
              <w:rPr>
                <w:rFonts w:asciiTheme="minorBidi" w:hAnsiTheme="minorBidi" w:cstheme="minorBidi"/>
                <w:lang w:val="fr-FR"/>
              </w:rPr>
              <w:t xml:space="preserve"> PURCHASE ORDER, MAINTENANCE DOSSIER ETC.</w:t>
            </w:r>
          </w:p>
        </w:tc>
      </w:tr>
      <w:tr w:rsidR="00096FD1" w:rsidRPr="00A43B56" w:rsidTr="003278B6">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3278B6" w:rsidRDefault="00096FD1" w:rsidP="002609B9">
            <w:pPr>
              <w:pStyle w:val="Style10"/>
              <w:ind w:left="626"/>
              <w:rPr>
                <w:rFonts w:asciiTheme="minorBidi" w:hAnsiTheme="minorBidi" w:cstheme="minorBidi"/>
                <w:lang w:val="fr-FR"/>
              </w:rPr>
            </w:pPr>
          </w:p>
        </w:tc>
      </w:tr>
      <w:tr w:rsidR="00096FD1" w:rsidRPr="00A43B56"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3278B6" w:rsidRDefault="00096FD1" w:rsidP="002609B9">
            <w:pPr>
              <w:pStyle w:val="Style6"/>
              <w:tabs>
                <w:tab w:val="left" w:pos="648"/>
              </w:tabs>
              <w:ind w:left="90" w:right="183"/>
              <w:jc w:val="left"/>
              <w:rPr>
                <w:rStyle w:val="CharacterStyle5"/>
                <w:rFonts w:asciiTheme="minorBidi" w:hAnsiTheme="minorBidi" w:cstheme="minorBidi"/>
                <w:color w:val="auto"/>
                <w:sz w:val="20"/>
                <w:szCs w:val="20"/>
              </w:rPr>
            </w:pPr>
            <w:r w:rsidRPr="003278B6">
              <w:rPr>
                <w:rStyle w:val="CharacterStyle5"/>
                <w:rFonts w:asciiTheme="minorBidi" w:hAnsiTheme="minorBidi" w:cstheme="minorBidi"/>
                <w:color w:val="auto"/>
                <w:sz w:val="20"/>
                <w:szCs w:val="20"/>
                <w:lang w:val="fr-FR"/>
              </w:rPr>
              <w:t xml:space="preserve">  </w:t>
            </w:r>
            <w:r w:rsidRPr="003278B6">
              <w:rPr>
                <w:rStyle w:val="CharacterStyle5"/>
                <w:rFonts w:asciiTheme="minorBidi" w:hAnsiTheme="minorBidi" w:cstheme="minorBidi"/>
                <w:color w:val="auto"/>
                <w:sz w:val="20"/>
                <w:szCs w:val="20"/>
              </w:rPr>
              <w:t>(7)</w:t>
            </w:r>
            <w:r w:rsidRPr="003278B6">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096FD1" w:rsidRPr="00A43B56" w:rsidTr="003278B6">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3278B6" w:rsidRDefault="00096FD1" w:rsidP="002609B9">
            <w:pPr>
              <w:pStyle w:val="Style10"/>
              <w:ind w:left="626"/>
              <w:rPr>
                <w:rFonts w:asciiTheme="minorBidi" w:hAnsiTheme="minorBidi" w:cstheme="minorBidi"/>
              </w:rPr>
            </w:pPr>
            <w:r w:rsidRPr="003278B6">
              <w:rPr>
                <w:rFonts w:asciiTheme="minorBidi" w:hAnsiTheme="minorBidi" w:cstheme="minorBidi"/>
              </w:rPr>
              <w:t>USING THE FOLLOWING SOFTWARE.</w:t>
            </w:r>
          </w:p>
        </w:tc>
      </w:tr>
      <w:tr w:rsidR="00096FD1" w:rsidRPr="00A43B56" w:rsidTr="003278B6">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3278B6" w:rsidRDefault="00096FD1" w:rsidP="002609B9">
            <w:pPr>
              <w:pStyle w:val="Style10"/>
              <w:ind w:left="896"/>
              <w:rPr>
                <w:rFonts w:asciiTheme="minorBidi" w:hAnsiTheme="minorBidi" w:cstheme="minorBidi"/>
              </w:rPr>
            </w:pPr>
            <w:r w:rsidRPr="003278B6">
              <w:rPr>
                <w:rFonts w:asciiTheme="minorBidi" w:hAnsiTheme="minorBidi" w:cstheme="minorBidi"/>
              </w:rPr>
              <w:t>MS OFFICE WORD 2013 OR UPPER VERSION (ENGLISH) FOR WORD PROCESSING</w:t>
            </w:r>
          </w:p>
        </w:tc>
      </w:tr>
      <w:tr w:rsidR="00096FD1" w:rsidRPr="00A43B56" w:rsidTr="003278B6">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3278B6" w:rsidRDefault="00096FD1" w:rsidP="002609B9">
            <w:pPr>
              <w:pStyle w:val="Style10"/>
              <w:ind w:left="896"/>
              <w:rPr>
                <w:rFonts w:asciiTheme="minorBidi" w:hAnsiTheme="minorBidi" w:cstheme="minorBidi"/>
              </w:rPr>
            </w:pPr>
            <w:r w:rsidRPr="003278B6">
              <w:rPr>
                <w:rFonts w:asciiTheme="minorBidi" w:hAnsiTheme="minorBidi" w:cstheme="minorBidi"/>
              </w:rPr>
              <w:t>MS OFFICE EXCEL 2013 OR UPPER VERSION (ENGLISH) FOR SPREAD SHEET</w:t>
            </w:r>
          </w:p>
        </w:tc>
      </w:tr>
      <w:tr w:rsidR="00096FD1" w:rsidRPr="00A43B56"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3278B6" w:rsidRDefault="00096FD1" w:rsidP="002609B9">
            <w:pPr>
              <w:pStyle w:val="Style10"/>
              <w:ind w:left="896"/>
              <w:rPr>
                <w:rFonts w:asciiTheme="minorBidi" w:hAnsiTheme="minorBidi" w:cstheme="minorBidi"/>
              </w:rPr>
            </w:pPr>
            <w:r w:rsidRPr="003278B6">
              <w:rPr>
                <w:rFonts w:asciiTheme="minorBidi" w:hAnsiTheme="minorBidi" w:cstheme="minorBidi"/>
              </w:rPr>
              <w:t>AUTO CAD 2005 (ENGLISH) FOR DRAWING</w:t>
            </w:r>
          </w:p>
        </w:tc>
      </w:tr>
      <w:tr w:rsidR="00096FD1" w:rsidRPr="00A43B56"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3278B6" w:rsidRDefault="00096FD1" w:rsidP="002609B9">
            <w:pPr>
              <w:pStyle w:val="Style10"/>
              <w:tabs>
                <w:tab w:val="left" w:pos="666"/>
              </w:tabs>
              <w:ind w:left="176"/>
              <w:rPr>
                <w:rFonts w:asciiTheme="minorBidi" w:hAnsiTheme="minorBidi" w:cstheme="minorBidi"/>
              </w:rPr>
            </w:pPr>
            <w:r w:rsidRPr="003278B6">
              <w:rPr>
                <w:rFonts w:asciiTheme="minorBidi" w:hAnsiTheme="minorBidi" w:cstheme="minorBidi"/>
              </w:rPr>
              <w:t>(8)</w:t>
            </w:r>
            <w:r w:rsidRPr="003278B6">
              <w:rPr>
                <w:rFonts w:asciiTheme="minorBidi" w:hAnsiTheme="minorBidi" w:cstheme="minorBidi"/>
              </w:rPr>
              <w:tab/>
              <w:t>IN ORDER TO DESIGN AND MANUFACTURE THE INSTRUMENTS, VENDOR SHALL CONSIDER THE SEISMIC FACTOR,</w:t>
            </w:r>
            <w:r w:rsidRPr="003278B6">
              <w:rPr>
                <w:rFonts w:asciiTheme="minorBidi" w:eastAsiaTheme="minorHAnsi" w:hAnsiTheme="minorBidi" w:cstheme="minorBidi"/>
                <w:noProof/>
              </w:rPr>
              <w:t xml:space="preserve"> </w:t>
            </w:r>
          </w:p>
        </w:tc>
      </w:tr>
      <w:tr w:rsidR="00096FD1" w:rsidRPr="00A43B56" w:rsidTr="003278B6">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rsidR="00096FD1" w:rsidRPr="003278B6" w:rsidRDefault="00096FD1" w:rsidP="002609B9">
            <w:pPr>
              <w:pStyle w:val="Style10"/>
              <w:ind w:left="626"/>
              <w:rPr>
                <w:rFonts w:asciiTheme="minorBidi" w:hAnsiTheme="minorBidi" w:cstheme="minorBidi"/>
              </w:rPr>
            </w:pPr>
            <w:r w:rsidRPr="003278B6">
              <w:rPr>
                <w:rFonts w:asciiTheme="minorBidi" w:hAnsiTheme="minorBidi" w:cstheme="minorBidi"/>
              </w:rPr>
              <w:t>SUITABLE FOR SEISMIC UBC 97 zone 4, AND THE RESULTS SHALL BE PROVIDED BY VENDOR.</w:t>
            </w:r>
          </w:p>
        </w:tc>
      </w:tr>
    </w:tbl>
    <w:p w:rsidR="00EB2D46" w:rsidRPr="009A029C" w:rsidRDefault="00EB2D46" w:rsidP="00EB2D46">
      <w:pPr>
        <w:bidi w:val="0"/>
        <w:rPr>
          <w:rFonts w:eastAsiaTheme="minorHAnsi"/>
        </w:rPr>
      </w:pPr>
    </w:p>
    <w:p w:rsidR="00EB2D46" w:rsidRPr="00AA496C" w:rsidRDefault="00EB2D46" w:rsidP="00EB2D46">
      <w:pPr>
        <w:bidi w:val="0"/>
        <w:rPr>
          <w:rFonts w:eastAsiaTheme="minorHAnsi"/>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Pr="00236EC4" w:rsidRDefault="00EB2D46" w:rsidP="00236EC4">
      <w:pPr>
        <w:keepNext/>
        <w:widowControl w:val="0"/>
        <w:numPr>
          <w:ilvl w:val="0"/>
          <w:numId w:val="1"/>
        </w:numPr>
        <w:bidi w:val="0"/>
        <w:spacing w:before="240" w:after="240"/>
        <w:jc w:val="both"/>
        <w:outlineLvl w:val="0"/>
        <w:rPr>
          <w:rFonts w:ascii="Arial" w:hAnsi="Arial" w:cs="Arial"/>
          <w:b/>
          <w:bCs/>
          <w:caps/>
          <w:kern w:val="28"/>
          <w:sz w:val="24"/>
        </w:rPr>
      </w:pPr>
      <w:bookmarkStart w:id="139" w:name="_Toc273182421"/>
      <w:bookmarkStart w:id="140" w:name="_Toc12468110"/>
      <w:r>
        <w:rPr>
          <w:rFonts w:eastAsiaTheme="majorEastAsia"/>
          <w:u w:val="single"/>
        </w:rPr>
        <w:br w:type="page"/>
      </w:r>
      <w:bookmarkStart w:id="141" w:name="_Toc30854736"/>
      <w:bookmarkStart w:id="142" w:name="_Toc62914051"/>
      <w:bookmarkStart w:id="143" w:name="_Toc109789874"/>
      <w:r w:rsidRPr="00236EC4">
        <w:rPr>
          <w:rFonts w:ascii="Arial" w:hAnsi="Arial" w:cs="Arial"/>
          <w:b/>
          <w:bCs/>
          <w:caps/>
          <w:kern w:val="28"/>
          <w:sz w:val="24"/>
        </w:rPr>
        <w:lastRenderedPageBreak/>
        <w:t>ATTACHMENT 3</w:t>
      </w:r>
      <w:bookmarkEnd w:id="126"/>
      <w:bookmarkEnd w:id="139"/>
      <w:bookmarkEnd w:id="140"/>
      <w:bookmarkEnd w:id="141"/>
      <w:bookmarkEnd w:id="142"/>
      <w:bookmarkEnd w:id="143"/>
    </w:p>
    <w:p w:rsidR="00EB2D46" w:rsidRPr="00DD069F" w:rsidRDefault="00EB2D46" w:rsidP="00DD069F">
      <w:pPr>
        <w:pStyle w:val="Heading2"/>
        <w:rPr>
          <w:rFonts w:eastAsiaTheme="minorHAnsi"/>
        </w:rPr>
      </w:pPr>
      <w:bookmarkStart w:id="144" w:name="_Toc30854737"/>
      <w:bookmarkStart w:id="145" w:name="_Toc62914052"/>
      <w:bookmarkStart w:id="146" w:name="_Toc109789875"/>
      <w:r w:rsidRPr="002E29A3">
        <w:rPr>
          <w:rFonts w:eastAsiaTheme="minorHAnsi"/>
        </w:rPr>
        <w:t>DEVIATIONS / EXCEPTIONS TO JOB SPECIFICATION</w:t>
      </w:r>
      <w:bookmarkEnd w:id="144"/>
      <w:bookmarkEnd w:id="145"/>
      <w:bookmarkEnd w:id="146"/>
    </w:p>
    <w:p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Requisition No.: </w:t>
      </w:r>
    </w:p>
    <w:p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Description: </w:t>
      </w:r>
    </w:p>
    <w:p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C13CFF" w:rsidTr="001335DF">
        <w:trPr>
          <w:jc w:val="center"/>
        </w:trPr>
        <w:tc>
          <w:tcPr>
            <w:tcW w:w="710"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Item No.</w:t>
            </w:r>
          </w:p>
        </w:tc>
        <w:tc>
          <w:tcPr>
            <w:tcW w:w="2768"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Description</w:t>
            </w:r>
          </w:p>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of Proposed Exception</w:t>
            </w:r>
          </w:p>
        </w:tc>
        <w:tc>
          <w:tcPr>
            <w:tcW w:w="2070"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Effect on Base</w:t>
            </w:r>
          </w:p>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PROPOSAL if CONTRACTOR Rejects Exception</w:t>
            </w:r>
          </w:p>
        </w:tc>
      </w:tr>
      <w:tr w:rsidR="00EB2D46" w:rsidRPr="00C13CFF" w:rsidTr="00EB2D46">
        <w:trPr>
          <w:trHeight w:val="5720"/>
          <w:jc w:val="center"/>
        </w:trPr>
        <w:tc>
          <w:tcPr>
            <w:tcW w:w="710"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r>
    </w:tbl>
    <w:p w:rsidR="00EB2D46" w:rsidRDefault="00EB2D46" w:rsidP="00EB2D46">
      <w:pPr>
        <w:autoSpaceDE w:val="0"/>
        <w:autoSpaceDN w:val="0"/>
        <w:bidi w:val="0"/>
        <w:adjustRightInd w:val="0"/>
        <w:spacing w:after="200" w:line="276" w:lineRule="auto"/>
        <w:rPr>
          <w:rFonts w:ascii="Arial" w:hAnsi="Arial" w:cs="Arial"/>
          <w:color w:val="000000"/>
        </w:rPr>
      </w:pPr>
    </w:p>
    <w:p w:rsidR="003278B6" w:rsidRDefault="003278B6" w:rsidP="003278B6">
      <w:pPr>
        <w:autoSpaceDE w:val="0"/>
        <w:autoSpaceDN w:val="0"/>
        <w:bidi w:val="0"/>
        <w:adjustRightInd w:val="0"/>
        <w:spacing w:after="200" w:line="276" w:lineRule="auto"/>
        <w:rPr>
          <w:rFonts w:ascii="Arial" w:hAnsi="Arial" w:cs="Arial"/>
          <w:color w:val="000000"/>
        </w:rPr>
      </w:pPr>
    </w:p>
    <w:p w:rsidR="00EB2D46" w:rsidRDefault="00EB2D46" w:rsidP="00EB2D46">
      <w:pPr>
        <w:bidi w:val="0"/>
      </w:pPr>
      <w:r>
        <w:br w:type="page"/>
      </w:r>
    </w:p>
    <w:p w:rsidR="00EB2D46" w:rsidRPr="00236EC4" w:rsidRDefault="00EB2D46" w:rsidP="00236EC4">
      <w:pPr>
        <w:keepNext/>
        <w:widowControl w:val="0"/>
        <w:numPr>
          <w:ilvl w:val="0"/>
          <w:numId w:val="1"/>
        </w:numPr>
        <w:bidi w:val="0"/>
        <w:spacing w:before="240" w:after="240"/>
        <w:jc w:val="both"/>
        <w:outlineLvl w:val="0"/>
        <w:rPr>
          <w:rFonts w:ascii="Arial" w:hAnsi="Arial" w:cs="Arial"/>
          <w:b/>
          <w:bCs/>
          <w:caps/>
          <w:kern w:val="28"/>
          <w:sz w:val="24"/>
        </w:rPr>
      </w:pPr>
      <w:bookmarkStart w:id="147" w:name="_Toc272928624"/>
      <w:bookmarkStart w:id="148" w:name="_Toc273182422"/>
      <w:bookmarkStart w:id="149" w:name="_Toc12468111"/>
      <w:bookmarkStart w:id="150" w:name="_Toc30854738"/>
      <w:bookmarkStart w:id="151" w:name="_Toc62914053"/>
      <w:bookmarkStart w:id="152" w:name="_Toc109789876"/>
      <w:r w:rsidRPr="00236EC4">
        <w:rPr>
          <w:rFonts w:ascii="Arial" w:hAnsi="Arial" w:cs="Arial"/>
          <w:b/>
          <w:bCs/>
          <w:caps/>
          <w:kern w:val="28"/>
          <w:sz w:val="24"/>
        </w:rPr>
        <w:lastRenderedPageBreak/>
        <w:t>ATTACHMENT 4</w:t>
      </w:r>
      <w:bookmarkEnd w:id="147"/>
      <w:bookmarkEnd w:id="148"/>
      <w:bookmarkEnd w:id="149"/>
      <w:bookmarkEnd w:id="150"/>
      <w:bookmarkEnd w:id="151"/>
      <w:bookmarkEnd w:id="152"/>
    </w:p>
    <w:p w:rsidR="00EB2D46" w:rsidRDefault="00EB2D46" w:rsidP="0002637F">
      <w:pPr>
        <w:pStyle w:val="Heading2"/>
        <w:rPr>
          <w:rFonts w:eastAsiaTheme="minorHAnsi"/>
        </w:rPr>
      </w:pPr>
      <w:bookmarkStart w:id="153" w:name="_Toc30854739"/>
      <w:bookmarkStart w:id="154" w:name="_Toc62914054"/>
      <w:bookmarkStart w:id="155" w:name="_Toc109789877"/>
      <w:r w:rsidRPr="002E29A3">
        <w:rPr>
          <w:rFonts w:eastAsiaTheme="minorHAnsi"/>
        </w:rPr>
        <w:t>ALTERNATIVES TO JOB SPECIFICATION</w:t>
      </w:r>
      <w:bookmarkEnd w:id="153"/>
      <w:bookmarkEnd w:id="154"/>
      <w:bookmarkEnd w:id="155"/>
    </w:p>
    <w:p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Requisition No.: </w:t>
      </w:r>
    </w:p>
    <w:p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Description: </w:t>
      </w:r>
    </w:p>
    <w:p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C13CFF" w:rsidTr="001335DF">
        <w:trPr>
          <w:trHeight w:val="743"/>
          <w:jc w:val="center"/>
        </w:trPr>
        <w:tc>
          <w:tcPr>
            <w:tcW w:w="710"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Item No.</w:t>
            </w:r>
          </w:p>
        </w:tc>
        <w:tc>
          <w:tcPr>
            <w:tcW w:w="2466"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Reason for Proposed Alternative</w:t>
            </w:r>
          </w:p>
        </w:tc>
      </w:tr>
      <w:tr w:rsidR="00EB2D46" w:rsidRPr="00C13CFF" w:rsidTr="00EB2D46">
        <w:trPr>
          <w:trHeight w:val="6349"/>
          <w:jc w:val="center"/>
        </w:trPr>
        <w:tc>
          <w:tcPr>
            <w:tcW w:w="710"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r>
    </w:tbl>
    <w:p w:rsidR="00EB2D46" w:rsidRDefault="00EB2D46" w:rsidP="00A85C4F">
      <w:pPr>
        <w:pStyle w:val="BodyText"/>
        <w:kinsoku w:val="0"/>
        <w:overflowPunct w:val="0"/>
        <w:jc w:val="left"/>
        <w:rPr>
          <w:rFonts w:asciiTheme="majorBidi" w:hAnsiTheme="majorBidi" w:cstheme="majorBidi"/>
          <w:szCs w:val="20"/>
        </w:rPr>
      </w:pPr>
    </w:p>
    <w:p w:rsidR="00EB2D46" w:rsidRPr="00675910" w:rsidRDefault="00EB2D46" w:rsidP="00EB2D46">
      <w:pPr>
        <w:bidi w:val="0"/>
        <w:spacing w:before="240" w:after="240" w:line="300" w:lineRule="atLeast"/>
        <w:ind w:left="709"/>
        <w:jc w:val="lowKashida"/>
        <w:rPr>
          <w:rtl/>
        </w:rPr>
      </w:pPr>
    </w:p>
    <w:p w:rsidR="00292627" w:rsidRPr="00855832" w:rsidRDefault="00292627" w:rsidP="00956369">
      <w:pPr>
        <w:widowControl w:val="0"/>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FB1" w:rsidRDefault="00157FB1" w:rsidP="00053F8D">
      <w:r>
        <w:separator/>
      </w:r>
    </w:p>
  </w:endnote>
  <w:endnote w:type="continuationSeparator" w:id="0">
    <w:p w:rsidR="00157FB1" w:rsidRDefault="00157FB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Times New Roman"/>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FB1" w:rsidRDefault="00157FB1" w:rsidP="00053F8D">
      <w:r>
        <w:separator/>
      </w:r>
    </w:p>
  </w:footnote>
  <w:footnote w:type="continuationSeparator" w:id="0">
    <w:p w:rsidR="00157FB1" w:rsidRDefault="00157FB1"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BF3B80" w:rsidRPr="008C593B" w:rsidTr="00EB2D46">
      <w:trPr>
        <w:cantSplit/>
        <w:trHeight w:val="1843"/>
        <w:jc w:val="center"/>
      </w:trPr>
      <w:tc>
        <w:tcPr>
          <w:tcW w:w="2524" w:type="dxa"/>
          <w:tcBorders>
            <w:top w:val="single" w:sz="12" w:space="0" w:color="auto"/>
            <w:left w:val="single" w:sz="12" w:space="0" w:color="auto"/>
          </w:tcBorders>
        </w:tcPr>
        <w:p w:rsidR="00BF3B80" w:rsidRDefault="00BF3B80"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66E017EE" wp14:editId="3E02F09C">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BF3B80" w:rsidRPr="00ED37F3" w:rsidRDefault="00BF3B80"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11D560C6" wp14:editId="41EE4613">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6D031EF1" wp14:editId="2BC6EDCD">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BF3B80" w:rsidRPr="00FA21C4" w:rsidRDefault="00BF3B80" w:rsidP="00BF3B80">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BF3B80" w:rsidRDefault="00BF3B80" w:rsidP="00BF3B80">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BF3B80" w:rsidRPr="0037207F" w:rsidRDefault="00BF3B80" w:rsidP="00BF3B80">
          <w:pPr>
            <w:tabs>
              <w:tab w:val="right" w:pos="29"/>
            </w:tabs>
            <w:jc w:val="center"/>
            <w:rPr>
              <w:rFonts w:ascii="Arial" w:hAnsi="Arial" w:cs="B Zar"/>
              <w:b/>
              <w:bCs/>
              <w:sz w:val="12"/>
              <w:szCs w:val="12"/>
              <w:rtl/>
              <w:lang w:bidi="fa-IR"/>
            </w:rPr>
          </w:pPr>
        </w:p>
        <w:p w:rsidR="00BF3B80" w:rsidRPr="002B2C10" w:rsidRDefault="00BF3B80" w:rsidP="00BF3B80">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Pr>
              <w:rFonts w:ascii="Arial Bold" w:hAnsi="Arial Bold" w:cs="B Zar" w:hint="cs"/>
              <w:b/>
              <w:bCs/>
              <w:sz w:val="22"/>
              <w:szCs w:val="26"/>
              <w:rtl/>
              <w:lang w:bidi="fa-IR"/>
            </w:rPr>
            <w:t xml:space="preserve">و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46</w:t>
          </w:r>
          <w:r w:rsidRPr="002B2C10">
            <w:rPr>
              <w:rFonts w:ascii="Arial Bold" w:hAnsi="Arial Bold" w:cs="B Zar"/>
              <w:b/>
              <w:bCs/>
              <w:sz w:val="22"/>
              <w:szCs w:val="26"/>
              <w:lang w:bidi="fa-IR"/>
            </w:rPr>
            <w:t>S</w:t>
          </w:r>
        </w:p>
      </w:tc>
      <w:tc>
        <w:tcPr>
          <w:tcW w:w="2327" w:type="dxa"/>
          <w:tcBorders>
            <w:top w:val="single" w:sz="12" w:space="0" w:color="auto"/>
            <w:right w:val="single" w:sz="12" w:space="0" w:color="auto"/>
          </w:tcBorders>
          <w:vAlign w:val="center"/>
        </w:tcPr>
        <w:p w:rsidR="00BF3B80" w:rsidRPr="0034040D" w:rsidRDefault="00BF3B80" w:rsidP="00EB2D3E">
          <w:pPr>
            <w:bidi w:val="0"/>
            <w:jc w:val="center"/>
            <w:rPr>
              <w:noProof/>
              <w:sz w:val="24"/>
              <w:rtl/>
            </w:rPr>
          </w:pPr>
          <w:r w:rsidRPr="0034040D">
            <w:rPr>
              <w:rFonts w:ascii="Arial" w:hAnsi="Arial" w:cs="B Zar"/>
              <w:noProof/>
              <w:color w:val="000000"/>
              <w:sz w:val="24"/>
            </w:rPr>
            <w:drawing>
              <wp:inline distT="0" distB="0" distL="0" distR="0" wp14:anchorId="099D9AD5" wp14:editId="7E498A2F">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BF3B80" w:rsidRPr="0034040D" w:rsidRDefault="00BF3B80"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BF3B80" w:rsidRPr="008C593B" w:rsidTr="00EB2D46">
      <w:trPr>
        <w:cantSplit/>
        <w:trHeight w:val="150"/>
        <w:jc w:val="center"/>
      </w:trPr>
      <w:tc>
        <w:tcPr>
          <w:tcW w:w="2524" w:type="dxa"/>
          <w:vMerge w:val="restart"/>
          <w:tcBorders>
            <w:left w:val="single" w:sz="12" w:space="0" w:color="auto"/>
          </w:tcBorders>
          <w:vAlign w:val="center"/>
        </w:tcPr>
        <w:p w:rsidR="00BF3B80" w:rsidRPr="00F67855" w:rsidRDefault="00BF3B80"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1D5543">
            <w:rPr>
              <w:rFonts w:ascii="Arial" w:hAnsi="Arial" w:cs="B Zar"/>
              <w:b/>
              <w:bCs/>
              <w:noProof/>
              <w:color w:val="000000"/>
              <w:sz w:val="18"/>
              <w:szCs w:val="18"/>
              <w:rtl/>
            </w:rPr>
            <w:t>9</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1D5543">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rsidR="00BF3B80" w:rsidRPr="003E261A" w:rsidRDefault="00BF3B80" w:rsidP="00EB2D3E">
          <w:pPr>
            <w:pStyle w:val="Header"/>
            <w:jc w:val="center"/>
            <w:rPr>
              <w:rFonts w:ascii="Arial" w:hAnsi="Arial" w:cs="B Zar"/>
              <w:b/>
              <w:bCs/>
              <w:color w:val="000000"/>
              <w:sz w:val="18"/>
              <w:szCs w:val="18"/>
              <w:lang w:bidi="fa-IR"/>
            </w:rPr>
          </w:pPr>
          <w:r w:rsidRPr="00EB2D46">
            <w:rPr>
              <w:rFonts w:ascii="Arial" w:hAnsi="Arial" w:cs="B Zar"/>
              <w:b/>
              <w:bCs/>
              <w:color w:val="000000"/>
              <w:sz w:val="16"/>
              <w:szCs w:val="16"/>
              <w:lang w:bidi="fa-IR"/>
            </w:rPr>
            <w:t xml:space="preserve">PMR For </w:t>
          </w:r>
          <w:r w:rsidRPr="002861AE">
            <w:rPr>
              <w:rFonts w:ascii="Arial" w:hAnsi="Arial" w:cs="B Zar"/>
              <w:b/>
              <w:bCs/>
              <w:color w:val="000000"/>
              <w:sz w:val="16"/>
              <w:szCs w:val="16"/>
              <w:lang w:bidi="fa-IR"/>
            </w:rPr>
            <w:t>FIELD INSTRUMENTATIONS</w:t>
          </w:r>
          <w:r w:rsidR="00D47ACC">
            <w:rPr>
              <w:rFonts w:ascii="Arial" w:hAnsi="Arial" w:cs="B Zar"/>
              <w:b/>
              <w:bCs/>
              <w:color w:val="000000"/>
              <w:sz w:val="16"/>
              <w:szCs w:val="16"/>
              <w:lang w:bidi="fa-IR"/>
            </w:rPr>
            <w:t>-W046S</w:t>
          </w:r>
        </w:p>
      </w:tc>
      <w:tc>
        <w:tcPr>
          <w:tcW w:w="2327" w:type="dxa"/>
          <w:tcBorders>
            <w:bottom w:val="nil"/>
            <w:right w:val="single" w:sz="12" w:space="0" w:color="auto"/>
          </w:tcBorders>
          <w:vAlign w:val="center"/>
        </w:tcPr>
        <w:p w:rsidR="00BF3B80" w:rsidRPr="007B6EBF" w:rsidRDefault="00BF3B80"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BF3B80" w:rsidRPr="008C593B" w:rsidTr="00EB2D46">
      <w:trPr>
        <w:cantSplit/>
        <w:trHeight w:val="207"/>
        <w:jc w:val="center"/>
      </w:trPr>
      <w:tc>
        <w:tcPr>
          <w:tcW w:w="2524" w:type="dxa"/>
          <w:vMerge/>
          <w:tcBorders>
            <w:left w:val="single" w:sz="12" w:space="0" w:color="auto"/>
          </w:tcBorders>
          <w:vAlign w:val="center"/>
        </w:tcPr>
        <w:p w:rsidR="00BF3B80" w:rsidRPr="00F1221B" w:rsidRDefault="00BF3B80"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BF3B80" w:rsidRPr="00571B19" w:rsidRDefault="00BF3B8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BF3B80" w:rsidRPr="00571B19" w:rsidRDefault="00BF3B8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BF3B80" w:rsidRPr="00571B19" w:rsidRDefault="00BF3B8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BF3B80" w:rsidRPr="00571B19" w:rsidRDefault="00BF3B80"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BF3B80" w:rsidRPr="00571B19" w:rsidRDefault="00BF3B8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BF3B80" w:rsidRPr="00571B19" w:rsidRDefault="00BF3B80"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BF3B80" w:rsidRPr="00571B19" w:rsidRDefault="00BF3B80"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BF3B80" w:rsidRPr="00571B19" w:rsidRDefault="00BF3B8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BF3B80" w:rsidRPr="00470459" w:rsidRDefault="00BF3B80"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BF3B80" w:rsidRPr="008C593B" w:rsidTr="00EB2D46">
      <w:trPr>
        <w:cantSplit/>
        <w:trHeight w:val="206"/>
        <w:jc w:val="center"/>
      </w:trPr>
      <w:tc>
        <w:tcPr>
          <w:tcW w:w="2524" w:type="dxa"/>
          <w:vMerge/>
          <w:tcBorders>
            <w:left w:val="single" w:sz="12" w:space="0" w:color="auto"/>
            <w:bottom w:val="single" w:sz="12" w:space="0" w:color="auto"/>
          </w:tcBorders>
          <w:vAlign w:val="center"/>
        </w:tcPr>
        <w:p w:rsidR="00BF3B80" w:rsidRPr="008C593B" w:rsidRDefault="00BF3B80"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BF3B80" w:rsidRPr="007B6EBF" w:rsidRDefault="00BF3B80" w:rsidP="00C6188E">
          <w:pPr>
            <w:pStyle w:val="Header"/>
            <w:bidi w:val="0"/>
            <w:jc w:val="center"/>
            <w:rPr>
              <w:rFonts w:ascii="Arial" w:hAnsi="Arial" w:cs="B Zar"/>
              <w:color w:val="000000"/>
              <w:sz w:val="16"/>
              <w:szCs w:val="16"/>
            </w:rPr>
          </w:pPr>
          <w:r>
            <w:rPr>
              <w:rFonts w:ascii="Arial" w:hAnsi="Arial" w:cs="B Zar"/>
              <w:color w:val="000000"/>
              <w:sz w:val="16"/>
              <w:szCs w:val="16"/>
            </w:rPr>
            <w:t>D0</w:t>
          </w:r>
          <w:r w:rsidR="00C6188E">
            <w:rPr>
              <w:rFonts w:ascii="Arial" w:hAnsi="Arial" w:cs="B Zar"/>
              <w:color w:val="000000"/>
              <w:sz w:val="16"/>
              <w:szCs w:val="16"/>
            </w:rPr>
            <w:t>1</w:t>
          </w:r>
        </w:p>
      </w:tc>
      <w:tc>
        <w:tcPr>
          <w:tcW w:w="711" w:type="dxa"/>
          <w:tcBorders>
            <w:bottom w:val="single" w:sz="12" w:space="0" w:color="auto"/>
          </w:tcBorders>
          <w:vAlign w:val="center"/>
        </w:tcPr>
        <w:p w:rsidR="00BF3B80" w:rsidRPr="007B6EBF" w:rsidRDefault="00BF3B80"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BF3B80" w:rsidRPr="007B6EBF" w:rsidRDefault="00BF3B80"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BF3B80" w:rsidRPr="007B6EBF" w:rsidRDefault="00BF3B80"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BF3B80" w:rsidRPr="007B6EBF" w:rsidRDefault="00BF3B8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BF3B80" w:rsidRPr="007B6EBF" w:rsidRDefault="00BF3B8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BF3B80" w:rsidRPr="007B6EBF" w:rsidRDefault="00BF3B80" w:rsidP="00BF3B8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W046S</w:t>
          </w:r>
        </w:p>
      </w:tc>
      <w:tc>
        <w:tcPr>
          <w:tcW w:w="720" w:type="dxa"/>
          <w:tcBorders>
            <w:bottom w:val="single" w:sz="12" w:space="0" w:color="auto"/>
          </w:tcBorders>
          <w:vAlign w:val="center"/>
        </w:tcPr>
        <w:p w:rsidR="00BF3B80" w:rsidRPr="007B6EBF" w:rsidRDefault="00BF3B8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BF3B80" w:rsidRPr="008C593B" w:rsidRDefault="00BF3B80" w:rsidP="00EB2D3E">
          <w:pPr>
            <w:bidi w:val="0"/>
            <w:jc w:val="center"/>
            <w:rPr>
              <w:rFonts w:ascii="Arial" w:hAnsi="Arial" w:cs="Arial"/>
              <w:b/>
              <w:bCs/>
              <w:rtl/>
              <w:lang w:bidi="fa-IR"/>
            </w:rPr>
          </w:pPr>
        </w:p>
      </w:tc>
    </w:tr>
  </w:tbl>
  <w:p w:rsidR="00BF3B80" w:rsidRPr="00CE0376" w:rsidRDefault="00BF3B80"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5">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7">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8">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2">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3">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5">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6">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26">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28">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11"/>
  </w:num>
  <w:num w:numId="4">
    <w:abstractNumId w:val="23"/>
  </w:num>
  <w:num w:numId="5">
    <w:abstractNumId w:val="31"/>
  </w:num>
  <w:num w:numId="6">
    <w:abstractNumId w:val="18"/>
  </w:num>
  <w:num w:numId="7">
    <w:abstractNumId w:val="7"/>
  </w:num>
  <w:num w:numId="8">
    <w:abstractNumId w:val="4"/>
  </w:num>
  <w:num w:numId="9">
    <w:abstractNumId w:val="27"/>
  </w:num>
  <w:num w:numId="10">
    <w:abstractNumId w:val="0"/>
  </w:num>
  <w:num w:numId="11">
    <w:abstractNumId w:val="2"/>
  </w:num>
  <w:num w:numId="12">
    <w:abstractNumId w:val="14"/>
  </w:num>
  <w:num w:numId="13">
    <w:abstractNumId w:val="8"/>
  </w:num>
  <w:num w:numId="14">
    <w:abstractNumId w:val="13"/>
  </w:num>
  <w:num w:numId="15">
    <w:abstractNumId w:val="6"/>
  </w:num>
  <w:num w:numId="16">
    <w:abstractNumId w:val="25"/>
  </w:num>
  <w:num w:numId="17">
    <w:abstractNumId w:val="28"/>
  </w:num>
  <w:num w:numId="18">
    <w:abstractNumId w:val="1"/>
  </w:num>
  <w:num w:numId="19">
    <w:abstractNumId w:val="3"/>
  </w:num>
  <w:num w:numId="20">
    <w:abstractNumId w:val="21"/>
    <w:lvlOverride w:ilvl="0">
      <w:startOverride w:val="1"/>
    </w:lvlOverride>
  </w:num>
  <w:num w:numId="21">
    <w:abstractNumId w:val="20"/>
  </w:num>
  <w:num w:numId="22">
    <w:abstractNumId w:val="22"/>
  </w:num>
  <w:num w:numId="23">
    <w:abstractNumId w:val="19"/>
  </w:num>
  <w:num w:numId="24">
    <w:abstractNumId w:val="26"/>
  </w:num>
  <w:num w:numId="25">
    <w:abstractNumId w:val="29"/>
  </w:num>
  <w:num w:numId="26">
    <w:abstractNumId w:val="16"/>
  </w:num>
  <w:num w:numId="27">
    <w:abstractNumId w:val="10"/>
  </w:num>
  <w:num w:numId="28">
    <w:abstractNumId w:val="17"/>
  </w:num>
  <w:num w:numId="29">
    <w:abstractNumId w:val="12"/>
  </w:num>
  <w:num w:numId="30">
    <w:abstractNumId w:val="9"/>
  </w:num>
  <w:num w:numId="31">
    <w:abstractNumId w:val="5"/>
  </w:num>
  <w:num w:numId="32">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DE7"/>
    <w:rsid w:val="0002637F"/>
    <w:rsid w:val="000333BE"/>
    <w:rsid w:val="0003381E"/>
    <w:rsid w:val="0003384E"/>
    <w:rsid w:val="000352E8"/>
    <w:rsid w:val="0003715D"/>
    <w:rsid w:val="00042BC4"/>
    <w:rsid w:val="000450FE"/>
    <w:rsid w:val="00046A73"/>
    <w:rsid w:val="00050550"/>
    <w:rsid w:val="00051547"/>
    <w:rsid w:val="00053F8D"/>
    <w:rsid w:val="0006299C"/>
    <w:rsid w:val="000648E7"/>
    <w:rsid w:val="00064A6F"/>
    <w:rsid w:val="00067C2F"/>
    <w:rsid w:val="000701F1"/>
    <w:rsid w:val="00070A5C"/>
    <w:rsid w:val="00071989"/>
    <w:rsid w:val="00080BDD"/>
    <w:rsid w:val="00085EC2"/>
    <w:rsid w:val="00087D8D"/>
    <w:rsid w:val="00090AC4"/>
    <w:rsid w:val="000913D5"/>
    <w:rsid w:val="00091822"/>
    <w:rsid w:val="0009491A"/>
    <w:rsid w:val="00095DDD"/>
    <w:rsid w:val="000967D6"/>
    <w:rsid w:val="00096FD1"/>
    <w:rsid w:val="00097E0E"/>
    <w:rsid w:val="00097FF3"/>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4831"/>
    <w:rsid w:val="000F5F03"/>
    <w:rsid w:val="00104E21"/>
    <w:rsid w:val="00110C11"/>
    <w:rsid w:val="00112D2E"/>
    <w:rsid w:val="00113474"/>
    <w:rsid w:val="00113941"/>
    <w:rsid w:val="00123330"/>
    <w:rsid w:val="00126C3E"/>
    <w:rsid w:val="00130F25"/>
    <w:rsid w:val="00132839"/>
    <w:rsid w:val="001335DF"/>
    <w:rsid w:val="00136C72"/>
    <w:rsid w:val="00144153"/>
    <w:rsid w:val="0014610C"/>
    <w:rsid w:val="00150794"/>
    <w:rsid w:val="00150A83"/>
    <w:rsid w:val="001531B5"/>
    <w:rsid w:val="00154E36"/>
    <w:rsid w:val="001553C2"/>
    <w:rsid w:val="001574C8"/>
    <w:rsid w:val="00157FB1"/>
    <w:rsid w:val="00164186"/>
    <w:rsid w:val="0016777A"/>
    <w:rsid w:val="00174739"/>
    <w:rsid w:val="00174C8D"/>
    <w:rsid w:val="001751D5"/>
    <w:rsid w:val="001752C8"/>
    <w:rsid w:val="00177BB0"/>
    <w:rsid w:val="00180D86"/>
    <w:rsid w:val="0018275F"/>
    <w:rsid w:val="0019579A"/>
    <w:rsid w:val="00196407"/>
    <w:rsid w:val="001A324D"/>
    <w:rsid w:val="001A4127"/>
    <w:rsid w:val="001A64FC"/>
    <w:rsid w:val="001B77A3"/>
    <w:rsid w:val="001C2BE4"/>
    <w:rsid w:val="001C55B5"/>
    <w:rsid w:val="001C7B0A"/>
    <w:rsid w:val="001D3D57"/>
    <w:rsid w:val="001D4C9F"/>
    <w:rsid w:val="001D5543"/>
    <w:rsid w:val="001D5B7F"/>
    <w:rsid w:val="001D692B"/>
    <w:rsid w:val="001E3690"/>
    <w:rsid w:val="001E3946"/>
    <w:rsid w:val="001E4809"/>
    <w:rsid w:val="001E4C59"/>
    <w:rsid w:val="001E5B5F"/>
    <w:rsid w:val="001F0228"/>
    <w:rsid w:val="001F20FC"/>
    <w:rsid w:val="001F310F"/>
    <w:rsid w:val="001F47C8"/>
    <w:rsid w:val="001F7F5E"/>
    <w:rsid w:val="0020012F"/>
    <w:rsid w:val="00202F81"/>
    <w:rsid w:val="00206A35"/>
    <w:rsid w:val="00212E1D"/>
    <w:rsid w:val="0022151F"/>
    <w:rsid w:val="00226297"/>
    <w:rsid w:val="00231A23"/>
    <w:rsid w:val="00236DB2"/>
    <w:rsid w:val="00236EC4"/>
    <w:rsid w:val="002539AC"/>
    <w:rsid w:val="002545B8"/>
    <w:rsid w:val="00255456"/>
    <w:rsid w:val="00257A8D"/>
    <w:rsid w:val="00260743"/>
    <w:rsid w:val="00265187"/>
    <w:rsid w:val="0027058A"/>
    <w:rsid w:val="00280952"/>
    <w:rsid w:val="002861AE"/>
    <w:rsid w:val="00291A41"/>
    <w:rsid w:val="00292627"/>
    <w:rsid w:val="00293484"/>
    <w:rsid w:val="00293BB3"/>
    <w:rsid w:val="00294CBA"/>
    <w:rsid w:val="00295345"/>
    <w:rsid w:val="00295A85"/>
    <w:rsid w:val="002A1C5D"/>
    <w:rsid w:val="002B15CA"/>
    <w:rsid w:val="002B2368"/>
    <w:rsid w:val="002B2C10"/>
    <w:rsid w:val="002B37E0"/>
    <w:rsid w:val="002C076E"/>
    <w:rsid w:val="002C47A8"/>
    <w:rsid w:val="002C5B46"/>
    <w:rsid w:val="002C737E"/>
    <w:rsid w:val="002C78AC"/>
    <w:rsid w:val="002D05AE"/>
    <w:rsid w:val="002D0A01"/>
    <w:rsid w:val="002D111E"/>
    <w:rsid w:val="002D33E4"/>
    <w:rsid w:val="002D6523"/>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8B6"/>
    <w:rsid w:val="00327C1C"/>
    <w:rsid w:val="00330C3E"/>
    <w:rsid w:val="0033267C"/>
    <w:rsid w:val="003326A4"/>
    <w:rsid w:val="003327BF"/>
    <w:rsid w:val="00334B91"/>
    <w:rsid w:val="00351DE7"/>
    <w:rsid w:val="00352FCF"/>
    <w:rsid w:val="0035404B"/>
    <w:rsid w:val="003655D9"/>
    <w:rsid w:val="00366E3B"/>
    <w:rsid w:val="0036768E"/>
    <w:rsid w:val="003715CB"/>
    <w:rsid w:val="00371D80"/>
    <w:rsid w:val="003779A1"/>
    <w:rsid w:val="00383301"/>
    <w:rsid w:val="00383FD8"/>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01B85"/>
    <w:rsid w:val="00411071"/>
    <w:rsid w:val="004138B9"/>
    <w:rsid w:val="0041786C"/>
    <w:rsid w:val="00417C20"/>
    <w:rsid w:val="0042473D"/>
    <w:rsid w:val="00424830"/>
    <w:rsid w:val="00426114"/>
    <w:rsid w:val="00426B75"/>
    <w:rsid w:val="0044624C"/>
    <w:rsid w:val="00446580"/>
    <w:rsid w:val="0044726A"/>
    <w:rsid w:val="00447CC2"/>
    <w:rsid w:val="00447F6C"/>
    <w:rsid w:val="00450002"/>
    <w:rsid w:val="0045046C"/>
    <w:rsid w:val="0045104F"/>
    <w:rsid w:val="0045147A"/>
    <w:rsid w:val="0045195F"/>
    <w:rsid w:val="0045374C"/>
    <w:rsid w:val="004633A9"/>
    <w:rsid w:val="00467185"/>
    <w:rsid w:val="00470459"/>
    <w:rsid w:val="00472C85"/>
    <w:rsid w:val="004822FE"/>
    <w:rsid w:val="00482674"/>
    <w:rsid w:val="00487F42"/>
    <w:rsid w:val="004929C4"/>
    <w:rsid w:val="00495A5D"/>
    <w:rsid w:val="004A2C4F"/>
    <w:rsid w:val="004A3F9E"/>
    <w:rsid w:val="004A659F"/>
    <w:rsid w:val="004B04D8"/>
    <w:rsid w:val="004B1238"/>
    <w:rsid w:val="004B22FE"/>
    <w:rsid w:val="004B37D5"/>
    <w:rsid w:val="004B5BE6"/>
    <w:rsid w:val="004C0007"/>
    <w:rsid w:val="004C3241"/>
    <w:rsid w:val="004C4CC0"/>
    <w:rsid w:val="004D3A6F"/>
    <w:rsid w:val="004E3E87"/>
    <w:rsid w:val="004E424D"/>
    <w:rsid w:val="004E6108"/>
    <w:rsid w:val="004E6F25"/>
    <w:rsid w:val="004E757E"/>
    <w:rsid w:val="004F0595"/>
    <w:rsid w:val="004F3ADD"/>
    <w:rsid w:val="0050312F"/>
    <w:rsid w:val="00506772"/>
    <w:rsid w:val="00506F7A"/>
    <w:rsid w:val="005110E0"/>
    <w:rsid w:val="00512A74"/>
    <w:rsid w:val="0051789B"/>
    <w:rsid w:val="00521131"/>
    <w:rsid w:val="0052274F"/>
    <w:rsid w:val="0052522A"/>
    <w:rsid w:val="005259D7"/>
    <w:rsid w:val="00532ECB"/>
    <w:rsid w:val="00532F7D"/>
    <w:rsid w:val="005417B5"/>
    <w:rsid w:val="005429CA"/>
    <w:rsid w:val="005444FB"/>
    <w:rsid w:val="00552B8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27C82"/>
    <w:rsid w:val="00630525"/>
    <w:rsid w:val="00632ED4"/>
    <w:rsid w:val="00635EB1"/>
    <w:rsid w:val="00641A0B"/>
    <w:rsid w:val="0064214D"/>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269"/>
    <w:rsid w:val="00680EF0"/>
    <w:rsid w:val="00681424"/>
    <w:rsid w:val="006858E5"/>
    <w:rsid w:val="00687D7A"/>
    <w:rsid w:val="006913EA"/>
    <w:rsid w:val="0069427A"/>
    <w:rsid w:val="006946F7"/>
    <w:rsid w:val="00696B26"/>
    <w:rsid w:val="006A2F9B"/>
    <w:rsid w:val="006A5BD3"/>
    <w:rsid w:val="006A71F7"/>
    <w:rsid w:val="006B3415"/>
    <w:rsid w:val="006B3F9C"/>
    <w:rsid w:val="006B6A69"/>
    <w:rsid w:val="006B7CE7"/>
    <w:rsid w:val="006C1D9F"/>
    <w:rsid w:val="006C2EA1"/>
    <w:rsid w:val="006C3483"/>
    <w:rsid w:val="006C4D8F"/>
    <w:rsid w:val="006D4B08"/>
    <w:rsid w:val="006D4E25"/>
    <w:rsid w:val="006D59C2"/>
    <w:rsid w:val="006E00DA"/>
    <w:rsid w:val="006E2505"/>
    <w:rsid w:val="006E2C22"/>
    <w:rsid w:val="006E48FE"/>
    <w:rsid w:val="006E7645"/>
    <w:rsid w:val="006F434B"/>
    <w:rsid w:val="006F6D4E"/>
    <w:rsid w:val="006F7F7B"/>
    <w:rsid w:val="007031D7"/>
    <w:rsid w:val="007040A4"/>
    <w:rsid w:val="0071324C"/>
    <w:rsid w:val="0071361A"/>
    <w:rsid w:val="00723BE6"/>
    <w:rsid w:val="00724C3D"/>
    <w:rsid w:val="00727098"/>
    <w:rsid w:val="00727A59"/>
    <w:rsid w:val="00730A4D"/>
    <w:rsid w:val="007310CB"/>
    <w:rsid w:val="00732F2F"/>
    <w:rsid w:val="00735B02"/>
    <w:rsid w:val="00735D0E"/>
    <w:rsid w:val="00736740"/>
    <w:rsid w:val="00736C4F"/>
    <w:rsid w:val="00737635"/>
    <w:rsid w:val="00737F90"/>
    <w:rsid w:val="007402E7"/>
    <w:rsid w:val="007440EB"/>
    <w:rsid w:val="007463F1"/>
    <w:rsid w:val="0074659C"/>
    <w:rsid w:val="007504AD"/>
    <w:rsid w:val="00750665"/>
    <w:rsid w:val="00751ED1"/>
    <w:rsid w:val="00753466"/>
    <w:rsid w:val="00755958"/>
    <w:rsid w:val="00760E16"/>
    <w:rsid w:val="00762975"/>
    <w:rsid w:val="00764739"/>
    <w:rsid w:val="00766EFA"/>
    <w:rsid w:val="0077060E"/>
    <w:rsid w:val="00775E6A"/>
    <w:rsid w:val="00776586"/>
    <w:rsid w:val="0077797C"/>
    <w:rsid w:val="0078450A"/>
    <w:rsid w:val="00791741"/>
    <w:rsid w:val="007919D8"/>
    <w:rsid w:val="00792323"/>
    <w:rsid w:val="0079477B"/>
    <w:rsid w:val="007A0299"/>
    <w:rsid w:val="007A1BA6"/>
    <w:rsid w:val="007A413F"/>
    <w:rsid w:val="007B048F"/>
    <w:rsid w:val="007B13B6"/>
    <w:rsid w:val="007B1F32"/>
    <w:rsid w:val="007B200D"/>
    <w:rsid w:val="007B33C6"/>
    <w:rsid w:val="007B6EBF"/>
    <w:rsid w:val="007B792A"/>
    <w:rsid w:val="007C3EA8"/>
    <w:rsid w:val="007C46E3"/>
    <w:rsid w:val="007C5044"/>
    <w:rsid w:val="007D2451"/>
    <w:rsid w:val="007D4304"/>
    <w:rsid w:val="007D6811"/>
    <w:rsid w:val="007E4821"/>
    <w:rsid w:val="007E5134"/>
    <w:rsid w:val="007F1FA7"/>
    <w:rsid w:val="007F4D95"/>
    <w:rsid w:val="007F50DE"/>
    <w:rsid w:val="007F6E88"/>
    <w:rsid w:val="008006D0"/>
    <w:rsid w:val="00800F3C"/>
    <w:rsid w:val="0080257D"/>
    <w:rsid w:val="00804237"/>
    <w:rsid w:val="0080489A"/>
    <w:rsid w:val="008054B6"/>
    <w:rsid w:val="0080562C"/>
    <w:rsid w:val="00805D91"/>
    <w:rsid w:val="008140FC"/>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56B52"/>
    <w:rsid w:val="0086453D"/>
    <w:rsid w:val="008649B1"/>
    <w:rsid w:val="00870BE7"/>
    <w:rsid w:val="008760A3"/>
    <w:rsid w:val="00887B5C"/>
    <w:rsid w:val="00890A2D"/>
    <w:rsid w:val="008921D7"/>
    <w:rsid w:val="00897F48"/>
    <w:rsid w:val="008A3242"/>
    <w:rsid w:val="008A3EC7"/>
    <w:rsid w:val="008A575D"/>
    <w:rsid w:val="008A7ACE"/>
    <w:rsid w:val="008B5738"/>
    <w:rsid w:val="008B5B8A"/>
    <w:rsid w:val="008B744F"/>
    <w:rsid w:val="008C2A59"/>
    <w:rsid w:val="008C2D58"/>
    <w:rsid w:val="008C3B32"/>
    <w:rsid w:val="008C425D"/>
    <w:rsid w:val="008C6D69"/>
    <w:rsid w:val="008D1B77"/>
    <w:rsid w:val="008D2BBD"/>
    <w:rsid w:val="008D3067"/>
    <w:rsid w:val="008D34BA"/>
    <w:rsid w:val="008D6AC8"/>
    <w:rsid w:val="008D7A70"/>
    <w:rsid w:val="008E3268"/>
    <w:rsid w:val="008F7539"/>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DAE"/>
    <w:rsid w:val="009727C3"/>
    <w:rsid w:val="0098455D"/>
    <w:rsid w:val="00984CA6"/>
    <w:rsid w:val="009857EC"/>
    <w:rsid w:val="00986C1D"/>
    <w:rsid w:val="00992BB1"/>
    <w:rsid w:val="00993175"/>
    <w:rsid w:val="00997534"/>
    <w:rsid w:val="009A0E93"/>
    <w:rsid w:val="009A190D"/>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6D65"/>
    <w:rsid w:val="00A07C1F"/>
    <w:rsid w:val="00A07CE6"/>
    <w:rsid w:val="00A10E0D"/>
    <w:rsid w:val="00A11DA4"/>
    <w:rsid w:val="00A21905"/>
    <w:rsid w:val="00A31D47"/>
    <w:rsid w:val="00A33135"/>
    <w:rsid w:val="00A36189"/>
    <w:rsid w:val="00A37381"/>
    <w:rsid w:val="00A41585"/>
    <w:rsid w:val="00A50141"/>
    <w:rsid w:val="00A502CA"/>
    <w:rsid w:val="00A50C6D"/>
    <w:rsid w:val="00A51E75"/>
    <w:rsid w:val="00A528A6"/>
    <w:rsid w:val="00A61ED6"/>
    <w:rsid w:val="00A62638"/>
    <w:rsid w:val="00A651D7"/>
    <w:rsid w:val="00A70B42"/>
    <w:rsid w:val="00A72152"/>
    <w:rsid w:val="00A73566"/>
    <w:rsid w:val="00A745E1"/>
    <w:rsid w:val="00A74996"/>
    <w:rsid w:val="00A85C4F"/>
    <w:rsid w:val="00A860D1"/>
    <w:rsid w:val="00A91901"/>
    <w:rsid w:val="00A93C6A"/>
    <w:rsid w:val="00AA1BB9"/>
    <w:rsid w:val="00AA4462"/>
    <w:rsid w:val="00AA474B"/>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3257"/>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243A"/>
    <w:rsid w:val="00B97347"/>
    <w:rsid w:val="00B97B4B"/>
    <w:rsid w:val="00BA7996"/>
    <w:rsid w:val="00BB0118"/>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3B80"/>
    <w:rsid w:val="00BF7B75"/>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26A5"/>
    <w:rsid w:val="00C4537B"/>
    <w:rsid w:val="00C4732D"/>
    <w:rsid w:val="00C4767B"/>
    <w:rsid w:val="00C53C22"/>
    <w:rsid w:val="00C5721E"/>
    <w:rsid w:val="00C57D6F"/>
    <w:rsid w:val="00C605FB"/>
    <w:rsid w:val="00C6188E"/>
    <w:rsid w:val="00C633DD"/>
    <w:rsid w:val="00C67515"/>
    <w:rsid w:val="00C7134C"/>
    <w:rsid w:val="00C71535"/>
    <w:rsid w:val="00C71831"/>
    <w:rsid w:val="00C7494E"/>
    <w:rsid w:val="00C74CA3"/>
    <w:rsid w:val="00C74CE8"/>
    <w:rsid w:val="00C82D74"/>
    <w:rsid w:val="00C84168"/>
    <w:rsid w:val="00C879FF"/>
    <w:rsid w:val="00C9109A"/>
    <w:rsid w:val="00C946AB"/>
    <w:rsid w:val="00C9711A"/>
    <w:rsid w:val="00CA0F62"/>
    <w:rsid w:val="00CA3C89"/>
    <w:rsid w:val="00CB0C15"/>
    <w:rsid w:val="00CC666E"/>
    <w:rsid w:val="00CC6969"/>
    <w:rsid w:val="00CC77F6"/>
    <w:rsid w:val="00CD240F"/>
    <w:rsid w:val="00CD37D7"/>
    <w:rsid w:val="00CD3973"/>
    <w:rsid w:val="00CD5D2A"/>
    <w:rsid w:val="00CD5E66"/>
    <w:rsid w:val="00CE0376"/>
    <w:rsid w:val="00CE3C27"/>
    <w:rsid w:val="00CE599A"/>
    <w:rsid w:val="00CF0266"/>
    <w:rsid w:val="00CF4F91"/>
    <w:rsid w:val="00D00287"/>
    <w:rsid w:val="00D009AE"/>
    <w:rsid w:val="00D022BF"/>
    <w:rsid w:val="00D04174"/>
    <w:rsid w:val="00D053D5"/>
    <w:rsid w:val="00D06677"/>
    <w:rsid w:val="00D10A86"/>
    <w:rsid w:val="00D20F66"/>
    <w:rsid w:val="00D22C39"/>
    <w:rsid w:val="00D26BCE"/>
    <w:rsid w:val="00D27443"/>
    <w:rsid w:val="00D27F8C"/>
    <w:rsid w:val="00D37E27"/>
    <w:rsid w:val="00D47ACC"/>
    <w:rsid w:val="00D52D0C"/>
    <w:rsid w:val="00D54D90"/>
    <w:rsid w:val="00D55DEB"/>
    <w:rsid w:val="00D56045"/>
    <w:rsid w:val="00D602F7"/>
    <w:rsid w:val="00D60CD3"/>
    <w:rsid w:val="00D61099"/>
    <w:rsid w:val="00D636EF"/>
    <w:rsid w:val="00D6606E"/>
    <w:rsid w:val="00D6623B"/>
    <w:rsid w:val="00D70889"/>
    <w:rsid w:val="00D74F6F"/>
    <w:rsid w:val="00D76F37"/>
    <w:rsid w:val="00D813B2"/>
    <w:rsid w:val="00D82106"/>
    <w:rsid w:val="00D83877"/>
    <w:rsid w:val="00D843D0"/>
    <w:rsid w:val="00D87A7B"/>
    <w:rsid w:val="00D93BA2"/>
    <w:rsid w:val="00DA04D8"/>
    <w:rsid w:val="00DA4101"/>
    <w:rsid w:val="00DA4DC9"/>
    <w:rsid w:val="00DA5D93"/>
    <w:rsid w:val="00DA787C"/>
    <w:rsid w:val="00DB1A99"/>
    <w:rsid w:val="00DC0A10"/>
    <w:rsid w:val="00DC2472"/>
    <w:rsid w:val="00DC3E9D"/>
    <w:rsid w:val="00DD069F"/>
    <w:rsid w:val="00DD1729"/>
    <w:rsid w:val="00DD2E19"/>
    <w:rsid w:val="00DD7807"/>
    <w:rsid w:val="00DE1759"/>
    <w:rsid w:val="00DE185F"/>
    <w:rsid w:val="00DE2526"/>
    <w:rsid w:val="00DE79DB"/>
    <w:rsid w:val="00DF3C71"/>
    <w:rsid w:val="00DF5BA9"/>
    <w:rsid w:val="00E00CE8"/>
    <w:rsid w:val="00E04619"/>
    <w:rsid w:val="00E06B4A"/>
    <w:rsid w:val="00E06F93"/>
    <w:rsid w:val="00E07C76"/>
    <w:rsid w:val="00E10D1B"/>
    <w:rsid w:val="00E10EE7"/>
    <w:rsid w:val="00E11CFB"/>
    <w:rsid w:val="00E12AAD"/>
    <w:rsid w:val="00E12DFD"/>
    <w:rsid w:val="00E136C6"/>
    <w:rsid w:val="00E153D7"/>
    <w:rsid w:val="00E20E0A"/>
    <w:rsid w:val="00E23C70"/>
    <w:rsid w:val="00E26A7D"/>
    <w:rsid w:val="00E27AF3"/>
    <w:rsid w:val="00E33279"/>
    <w:rsid w:val="00E335AF"/>
    <w:rsid w:val="00E34FDE"/>
    <w:rsid w:val="00E378FE"/>
    <w:rsid w:val="00E41370"/>
    <w:rsid w:val="00E42337"/>
    <w:rsid w:val="00E4347A"/>
    <w:rsid w:val="00E47028"/>
    <w:rsid w:val="00E56DF1"/>
    <w:rsid w:val="00E63560"/>
    <w:rsid w:val="00E64322"/>
    <w:rsid w:val="00E654D7"/>
    <w:rsid w:val="00E65AE1"/>
    <w:rsid w:val="00E66D90"/>
    <w:rsid w:val="00E72C45"/>
    <w:rsid w:val="00E82848"/>
    <w:rsid w:val="00E860F5"/>
    <w:rsid w:val="00E8781D"/>
    <w:rsid w:val="00E90109"/>
    <w:rsid w:val="00E9342E"/>
    <w:rsid w:val="00EA009D"/>
    <w:rsid w:val="00EA3057"/>
    <w:rsid w:val="00EA58B4"/>
    <w:rsid w:val="00EA6AD5"/>
    <w:rsid w:val="00EB2106"/>
    <w:rsid w:val="00EB2A77"/>
    <w:rsid w:val="00EB2D3E"/>
    <w:rsid w:val="00EB2D46"/>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0B96"/>
    <w:rsid w:val="00F11041"/>
    <w:rsid w:val="00F1221B"/>
    <w:rsid w:val="00F12586"/>
    <w:rsid w:val="00F14B36"/>
    <w:rsid w:val="00F2203F"/>
    <w:rsid w:val="00F221EF"/>
    <w:rsid w:val="00F2379E"/>
    <w:rsid w:val="00F239AE"/>
    <w:rsid w:val="00F249C7"/>
    <w:rsid w:val="00F257E2"/>
    <w:rsid w:val="00F26A88"/>
    <w:rsid w:val="00F27C91"/>
    <w:rsid w:val="00F31045"/>
    <w:rsid w:val="00F33BFB"/>
    <w:rsid w:val="00F33E8E"/>
    <w:rsid w:val="00F40DAE"/>
    <w:rsid w:val="00F40DF0"/>
    <w:rsid w:val="00F42723"/>
    <w:rsid w:val="00F55F7E"/>
    <w:rsid w:val="00F5641A"/>
    <w:rsid w:val="00F5767E"/>
    <w:rsid w:val="00F61F33"/>
    <w:rsid w:val="00F62817"/>
    <w:rsid w:val="00F62DD9"/>
    <w:rsid w:val="00F639EA"/>
    <w:rsid w:val="00F64E18"/>
    <w:rsid w:val="00F67855"/>
    <w:rsid w:val="00F70D97"/>
    <w:rsid w:val="00F737E8"/>
    <w:rsid w:val="00F7463B"/>
    <w:rsid w:val="00F74B12"/>
    <w:rsid w:val="00F82018"/>
    <w:rsid w:val="00F82556"/>
    <w:rsid w:val="00F83C38"/>
    <w:rsid w:val="00FA21C4"/>
    <w:rsid w:val="00FA3E65"/>
    <w:rsid w:val="00FA3F45"/>
    <w:rsid w:val="00FA442D"/>
    <w:rsid w:val="00FA4FB6"/>
    <w:rsid w:val="00FB14E1"/>
    <w:rsid w:val="00FB21FE"/>
    <w:rsid w:val="00FB6FEA"/>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DFBBA7-8D32-4AAE-8304-B633C0FA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A25A2-D499-4FEA-AF6C-82315AB1A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1</Pages>
  <Words>3559</Words>
  <Characters>20290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23802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Niloofar Ayati</dc:creator>
  <cp:keywords/>
  <dc:description/>
  <cp:lastModifiedBy>Nasrin Aghajani</cp:lastModifiedBy>
  <cp:revision>3</cp:revision>
  <cp:lastPrinted>2021-11-14T09:08:00Z</cp:lastPrinted>
  <dcterms:created xsi:type="dcterms:W3CDTF">2021-11-13T13:24:00Z</dcterms:created>
  <dcterms:modified xsi:type="dcterms:W3CDTF">2022-07-30T06:29:00Z</dcterms:modified>
</cp:coreProperties>
</file>