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3"/>
        <w:gridCol w:w="2152"/>
        <w:gridCol w:w="1532"/>
        <w:gridCol w:w="1350"/>
        <w:gridCol w:w="1458"/>
        <w:gridCol w:w="1841"/>
        <w:gridCol w:w="8"/>
      </w:tblGrid>
      <w:tr w:rsidR="008F7539" w:rsidRPr="00252F79"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66452E" w:rsidRDefault="00DF3C71" w:rsidP="00CC666E">
            <w:pPr>
              <w:widowControl w:val="0"/>
              <w:jc w:val="center"/>
              <w:rPr>
                <w:rFonts w:asciiTheme="minorBidi" w:hAnsiTheme="minorBidi" w:cs="B Zar"/>
                <w:b/>
                <w:bCs/>
                <w:sz w:val="36"/>
                <w:szCs w:val="36"/>
                <w:rtl/>
                <w:lang w:bidi="fa-IR"/>
              </w:rPr>
            </w:pPr>
            <w:r w:rsidRPr="0066452E">
              <w:rPr>
                <w:rFonts w:asciiTheme="minorBidi" w:hAnsiTheme="minorBidi" w:cs="B Zar"/>
                <w:b/>
                <w:bCs/>
                <w:color w:val="365F91" w:themeColor="accent1" w:themeShade="BF"/>
                <w:sz w:val="36"/>
                <w:szCs w:val="36"/>
                <w:rtl/>
                <w:lang w:bidi="fa-IR"/>
              </w:rPr>
              <w:t>طرح نگهداشت و افزایش تولید 2</w:t>
            </w:r>
            <w:r w:rsidR="00CC666E" w:rsidRPr="0066452E">
              <w:rPr>
                <w:rFonts w:asciiTheme="minorBidi" w:hAnsiTheme="minorBidi" w:cs="B Zar"/>
                <w:b/>
                <w:bCs/>
                <w:color w:val="365F91" w:themeColor="accent1" w:themeShade="BF"/>
                <w:sz w:val="36"/>
                <w:szCs w:val="36"/>
                <w:rtl/>
                <w:lang w:bidi="fa-IR"/>
              </w:rPr>
              <w:t>7</w:t>
            </w:r>
            <w:r w:rsidRPr="0066452E">
              <w:rPr>
                <w:rFonts w:asciiTheme="minorBidi" w:hAnsiTheme="minorBidi" w:cs="B Zar"/>
                <w:b/>
                <w:bCs/>
                <w:color w:val="365F91" w:themeColor="accent1" w:themeShade="BF"/>
                <w:sz w:val="36"/>
                <w:szCs w:val="36"/>
                <w:rtl/>
                <w:lang w:bidi="fa-IR"/>
              </w:rPr>
              <w:t xml:space="preserve"> مخزن</w:t>
            </w:r>
          </w:p>
        </w:tc>
      </w:tr>
      <w:tr w:rsidR="00DF3C71" w:rsidRPr="00252F79"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F173A3" w:rsidRDefault="00BA5391" w:rsidP="004E2DDC">
            <w:pPr>
              <w:widowControl w:val="0"/>
              <w:bidi w:val="0"/>
              <w:jc w:val="center"/>
              <w:rPr>
                <w:rFonts w:asciiTheme="minorBidi" w:hAnsiTheme="minorBidi" w:cs="Arial"/>
                <w:b/>
                <w:bCs/>
                <w:sz w:val="32"/>
                <w:szCs w:val="32"/>
              </w:rPr>
            </w:pPr>
            <w:r w:rsidRPr="00BA5391">
              <w:rPr>
                <w:rFonts w:asciiTheme="minorBidi" w:hAnsiTheme="minorBidi" w:cstheme="minorBidi"/>
                <w:b/>
                <w:bCs/>
                <w:sz w:val="32"/>
                <w:szCs w:val="32"/>
              </w:rPr>
              <w:t>CALCULATION NOTE FOR UPS SYSTEM</w:t>
            </w:r>
            <w:r w:rsidRPr="00BA5391">
              <w:rPr>
                <w:rFonts w:asciiTheme="minorBidi" w:hAnsiTheme="minorBidi" w:cs="Arial"/>
                <w:b/>
                <w:bCs/>
                <w:sz w:val="32"/>
                <w:szCs w:val="32"/>
                <w:rtl/>
              </w:rPr>
              <w:t xml:space="preserve"> </w:t>
            </w:r>
          </w:p>
          <w:p w:rsidR="00BA5391" w:rsidRPr="00252F79" w:rsidRDefault="00BA5391" w:rsidP="00956369">
            <w:pPr>
              <w:widowControl w:val="0"/>
              <w:jc w:val="center"/>
              <w:rPr>
                <w:rFonts w:asciiTheme="minorBidi" w:hAnsiTheme="minorBidi" w:cstheme="minorBidi"/>
                <w:b/>
                <w:bCs/>
                <w:sz w:val="32"/>
                <w:szCs w:val="32"/>
              </w:rPr>
            </w:pPr>
          </w:p>
          <w:p w:rsidR="00F173A3" w:rsidRPr="00BA5391" w:rsidRDefault="00F173A3" w:rsidP="00956369">
            <w:pPr>
              <w:widowControl w:val="0"/>
              <w:jc w:val="center"/>
              <w:rPr>
                <w:rFonts w:asciiTheme="minorBidi" w:hAnsiTheme="minorBidi" w:cs="B Zar"/>
                <w:b/>
                <w:bCs/>
                <w:sz w:val="32"/>
                <w:szCs w:val="32"/>
                <w:rtl/>
              </w:rPr>
            </w:pPr>
            <w:r w:rsidRPr="00BA5391">
              <w:rPr>
                <w:rFonts w:asciiTheme="minorBidi" w:hAnsiTheme="minorBidi" w:cs="B Zar"/>
                <w:b/>
                <w:bCs/>
                <w:color w:val="365F91"/>
                <w:sz w:val="32"/>
                <w:szCs w:val="32"/>
                <w:rtl/>
                <w:lang w:bidi="fa-IR"/>
              </w:rPr>
              <w:t>نگهداشت و افزایش تولید میدان نفتی بینک</w:t>
            </w:r>
          </w:p>
        </w:tc>
      </w:tr>
      <w:tr w:rsidR="002B2368"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12" w:space="0" w:color="auto"/>
              <w:bottom w:val="single" w:sz="2" w:space="0" w:color="auto"/>
              <w:right w:val="single" w:sz="2" w:space="0" w:color="auto"/>
            </w:tcBorders>
            <w:vAlign w:val="center"/>
          </w:tcPr>
          <w:p w:rsidR="002B2368" w:rsidRPr="00252F79"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252F79"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52" w:type="dxa"/>
            <w:tcBorders>
              <w:top w:val="single" w:sz="12" w:space="0" w:color="auto"/>
              <w:left w:val="single" w:sz="2" w:space="0" w:color="auto"/>
              <w:bottom w:val="single" w:sz="2" w:space="0" w:color="auto"/>
              <w:right w:val="single" w:sz="2" w:space="0" w:color="auto"/>
            </w:tcBorders>
            <w:vAlign w:val="center"/>
          </w:tcPr>
          <w:p w:rsidR="002B2368" w:rsidRPr="00252F79"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252F79"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252F79"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252F79"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41" w:type="dxa"/>
            <w:tcBorders>
              <w:left w:val="single" w:sz="2" w:space="0" w:color="auto"/>
              <w:bottom w:val="single" w:sz="2" w:space="0" w:color="auto"/>
            </w:tcBorders>
            <w:vAlign w:val="center"/>
          </w:tcPr>
          <w:p w:rsidR="002B2368" w:rsidRPr="00252F79"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D76CAA"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r>
              <w:rPr>
                <w:rFonts w:asciiTheme="minorBidi" w:hAnsiTheme="minorBidi" w:cstheme="minorBidi"/>
                <w:szCs w:val="20"/>
              </w:rPr>
              <w:t>D03</w:t>
            </w:r>
          </w:p>
        </w:tc>
        <w:tc>
          <w:tcPr>
            <w:tcW w:w="1403" w:type="dxa"/>
            <w:tcBorders>
              <w:top w:val="single" w:sz="2" w:space="0" w:color="auto"/>
              <w:left w:val="single" w:sz="2" w:space="0" w:color="auto"/>
              <w:bottom w:val="single" w:sz="2" w:space="0" w:color="auto"/>
              <w:right w:val="single" w:sz="2" w:space="0" w:color="auto"/>
            </w:tcBorders>
            <w:vAlign w:val="center"/>
          </w:tcPr>
          <w:p w:rsidR="00D76CAA" w:rsidRPr="00252F79" w:rsidRDefault="00D76CAA" w:rsidP="00D76CA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JUL</w:t>
            </w:r>
            <w:r w:rsidRPr="00252F79">
              <w:rPr>
                <w:rFonts w:asciiTheme="minorBidi" w:hAnsiTheme="minorBidi" w:cstheme="minorBidi"/>
                <w:szCs w:val="20"/>
              </w:rPr>
              <w:t xml:space="preserve">. </w:t>
            </w:r>
            <w:r>
              <w:rPr>
                <w:rFonts w:asciiTheme="minorBidi" w:hAnsiTheme="minorBidi" w:cstheme="minorBidi"/>
                <w:szCs w:val="20"/>
              </w:rPr>
              <w:t>2022</w:t>
            </w:r>
          </w:p>
        </w:tc>
        <w:tc>
          <w:tcPr>
            <w:tcW w:w="2152" w:type="dxa"/>
            <w:tcBorders>
              <w:top w:val="single" w:sz="2" w:space="0" w:color="auto"/>
              <w:left w:val="single" w:sz="2" w:space="0" w:color="auto"/>
              <w:bottom w:val="single" w:sz="2" w:space="0" w:color="auto"/>
              <w:right w:val="single" w:sz="2" w:space="0" w:color="auto"/>
            </w:tcBorders>
            <w:vAlign w:val="center"/>
          </w:tcPr>
          <w:p w:rsidR="00D76CAA" w:rsidRPr="00252F79" w:rsidRDefault="00D76CAA" w:rsidP="00D76CA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D76CAA" w:rsidRPr="00252F79" w:rsidRDefault="00D76CAA" w:rsidP="00D76CAA">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D76CAA" w:rsidRPr="00252F79" w:rsidRDefault="00D76CAA" w:rsidP="00D76CAA">
            <w:pPr>
              <w:widowControl w:val="0"/>
              <w:bidi w:val="0"/>
              <w:spacing w:before="20" w:after="20"/>
              <w:ind w:left="180"/>
              <w:jc w:val="center"/>
              <w:rPr>
                <w:rFonts w:asciiTheme="minorBidi" w:hAnsiTheme="minorBidi" w:cstheme="minorBidi"/>
                <w:color w:val="000000"/>
                <w:szCs w:val="20"/>
              </w:rPr>
            </w:pPr>
          </w:p>
        </w:tc>
      </w:tr>
      <w:tr w:rsidR="00D76CAA"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3" w:type="dxa"/>
            <w:tcBorders>
              <w:top w:val="single" w:sz="2" w:space="0" w:color="auto"/>
              <w:bottom w:val="single" w:sz="2" w:space="0" w:color="auto"/>
              <w:right w:val="single" w:sz="2"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r>
              <w:rPr>
                <w:rFonts w:asciiTheme="minorBidi" w:hAnsiTheme="minorBidi" w:cstheme="minorBidi"/>
                <w:szCs w:val="20"/>
              </w:rPr>
              <w:t>D02</w:t>
            </w:r>
          </w:p>
        </w:tc>
        <w:tc>
          <w:tcPr>
            <w:tcW w:w="1403" w:type="dxa"/>
            <w:tcBorders>
              <w:top w:val="single" w:sz="2" w:space="0" w:color="auto"/>
              <w:left w:val="single" w:sz="2" w:space="0" w:color="auto"/>
              <w:bottom w:val="single" w:sz="2" w:space="0" w:color="auto"/>
              <w:right w:val="single" w:sz="2" w:space="0" w:color="auto"/>
            </w:tcBorders>
            <w:vAlign w:val="center"/>
          </w:tcPr>
          <w:p w:rsidR="00D76CAA" w:rsidRPr="00252F79" w:rsidRDefault="00D76CAA" w:rsidP="00D76CA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APR</w:t>
            </w:r>
            <w:r w:rsidRPr="00252F79">
              <w:rPr>
                <w:rFonts w:asciiTheme="minorBidi" w:hAnsiTheme="minorBidi" w:cstheme="minorBidi"/>
                <w:szCs w:val="20"/>
              </w:rPr>
              <w:t xml:space="preserve">. </w:t>
            </w:r>
            <w:r>
              <w:rPr>
                <w:rFonts w:asciiTheme="minorBidi" w:hAnsiTheme="minorBidi" w:cstheme="minorBidi"/>
                <w:szCs w:val="20"/>
              </w:rPr>
              <w:t>2022</w:t>
            </w:r>
          </w:p>
        </w:tc>
        <w:tc>
          <w:tcPr>
            <w:tcW w:w="2152" w:type="dxa"/>
            <w:tcBorders>
              <w:top w:val="single" w:sz="2" w:space="0" w:color="auto"/>
              <w:left w:val="single" w:sz="2" w:space="0" w:color="auto"/>
              <w:bottom w:val="single" w:sz="2" w:space="0" w:color="auto"/>
              <w:right w:val="single" w:sz="2" w:space="0" w:color="auto"/>
            </w:tcBorders>
            <w:vAlign w:val="center"/>
          </w:tcPr>
          <w:p w:rsidR="00D76CAA" w:rsidRPr="00252F79" w:rsidRDefault="00D76CAA" w:rsidP="00D76CA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D76CAA" w:rsidRPr="00252F79" w:rsidRDefault="00D76CAA" w:rsidP="00D76CAA">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2" w:space="0" w:color="auto"/>
            </w:tcBorders>
            <w:vAlign w:val="center"/>
          </w:tcPr>
          <w:p w:rsidR="00D76CAA" w:rsidRPr="00252F79" w:rsidRDefault="00D76CAA" w:rsidP="00D76CAA">
            <w:pPr>
              <w:widowControl w:val="0"/>
              <w:bidi w:val="0"/>
              <w:spacing w:before="20" w:after="20"/>
              <w:ind w:left="180"/>
              <w:jc w:val="center"/>
              <w:rPr>
                <w:rFonts w:asciiTheme="minorBidi" w:hAnsiTheme="minorBidi" w:cstheme="minorBidi"/>
                <w:color w:val="000000"/>
                <w:szCs w:val="20"/>
              </w:rPr>
            </w:pPr>
          </w:p>
        </w:tc>
      </w:tr>
      <w:tr w:rsidR="00D76CAA"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D76CAA" w:rsidRPr="00252F79" w:rsidRDefault="00D76CAA" w:rsidP="00D76CA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DEC</w:t>
            </w:r>
            <w:r w:rsidRPr="00252F79">
              <w:rPr>
                <w:rFonts w:asciiTheme="minorBidi" w:hAnsiTheme="minorBidi" w:cstheme="minorBidi"/>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rsidR="00D76CAA" w:rsidRPr="00252F79" w:rsidRDefault="00D76CAA" w:rsidP="00D76CA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D76CAA" w:rsidRPr="00252F79" w:rsidRDefault="00D76CAA" w:rsidP="00D76CAA">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p>
        </w:tc>
      </w:tr>
      <w:tr w:rsidR="00D76CAA"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4" w:space="0" w:color="auto"/>
              <w:right w:val="single" w:sz="2"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r>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D76CAA" w:rsidRPr="00252F79" w:rsidRDefault="00D76CAA" w:rsidP="00D76CA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NOV</w:t>
            </w:r>
            <w:r w:rsidRPr="00252F79">
              <w:rPr>
                <w:rFonts w:asciiTheme="minorBidi" w:hAnsiTheme="minorBidi" w:cstheme="minorBidi"/>
                <w:szCs w:val="20"/>
              </w:rPr>
              <w:t>. 2021</w:t>
            </w:r>
          </w:p>
        </w:tc>
        <w:tc>
          <w:tcPr>
            <w:tcW w:w="2152" w:type="dxa"/>
            <w:tcBorders>
              <w:top w:val="single" w:sz="2" w:space="0" w:color="auto"/>
              <w:left w:val="single" w:sz="2" w:space="0" w:color="auto"/>
              <w:bottom w:val="single" w:sz="4" w:space="0" w:color="auto"/>
              <w:right w:val="single" w:sz="2" w:space="0" w:color="auto"/>
            </w:tcBorders>
            <w:vAlign w:val="center"/>
          </w:tcPr>
          <w:p w:rsidR="00D76CAA" w:rsidRPr="00252F79" w:rsidRDefault="00D76CAA" w:rsidP="00D76CA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D76CAA" w:rsidRPr="00252F79" w:rsidRDefault="00D76CAA" w:rsidP="00D76CAA">
            <w:pPr>
              <w:widowControl w:val="0"/>
              <w:bidi w:val="0"/>
              <w:spacing w:before="20" w:after="20"/>
              <w:ind w:left="-46"/>
              <w:jc w:val="center"/>
              <w:rPr>
                <w:rFonts w:asciiTheme="minorBidi" w:hAnsiTheme="minorBidi" w:cstheme="minorBidi"/>
                <w:szCs w:val="20"/>
              </w:rPr>
            </w:pPr>
            <w:proofErr w:type="spellStart"/>
            <w:r>
              <w:rPr>
                <w:rFonts w:asciiTheme="minorBidi" w:hAnsiTheme="minorBidi" w:cstheme="minorBidi"/>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proofErr w:type="spellStart"/>
            <w:r w:rsidRPr="00252F79">
              <w:rPr>
                <w:rFonts w:asciiTheme="minorBidi" w:hAnsiTheme="minorBidi" w:cstheme="minorBidi"/>
                <w:szCs w:val="20"/>
              </w:rPr>
              <w:t>M.Mehrshad</w:t>
            </w:r>
            <w:proofErr w:type="spellEnd"/>
          </w:p>
        </w:tc>
        <w:tc>
          <w:tcPr>
            <w:tcW w:w="1841" w:type="dxa"/>
            <w:tcBorders>
              <w:top w:val="single" w:sz="2" w:space="0" w:color="auto"/>
              <w:left w:val="single" w:sz="2" w:space="0" w:color="auto"/>
              <w:bottom w:val="single" w:sz="4" w:space="0" w:color="auto"/>
            </w:tcBorders>
            <w:vAlign w:val="center"/>
          </w:tcPr>
          <w:p w:rsidR="00D76CAA" w:rsidRPr="00252F79" w:rsidRDefault="00D76CAA" w:rsidP="00D76CAA">
            <w:pPr>
              <w:widowControl w:val="0"/>
              <w:bidi w:val="0"/>
              <w:spacing w:before="20" w:after="20"/>
              <w:jc w:val="center"/>
              <w:rPr>
                <w:rFonts w:asciiTheme="minorBidi" w:hAnsiTheme="minorBidi" w:cstheme="minorBidi"/>
                <w:szCs w:val="20"/>
              </w:rPr>
            </w:pPr>
          </w:p>
        </w:tc>
      </w:tr>
      <w:tr w:rsidR="00D76CAA"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3" w:type="dxa"/>
            <w:tcBorders>
              <w:top w:val="single" w:sz="2" w:space="0" w:color="auto"/>
              <w:bottom w:val="single" w:sz="12" w:space="0" w:color="auto"/>
              <w:right w:val="single" w:sz="2" w:space="0" w:color="auto"/>
            </w:tcBorders>
            <w:vAlign w:val="center"/>
          </w:tcPr>
          <w:p w:rsidR="00D76CAA" w:rsidRPr="00252F79" w:rsidRDefault="00D76CAA" w:rsidP="00D76CAA">
            <w:pPr>
              <w:widowControl w:val="0"/>
              <w:bidi w:val="0"/>
              <w:spacing w:before="20" w:after="20"/>
              <w:ind w:left="180" w:hanging="180"/>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D76CAA" w:rsidRPr="00252F79" w:rsidRDefault="00D76CAA" w:rsidP="00D76CAA">
            <w:pPr>
              <w:widowControl w:val="0"/>
              <w:bidi w:val="0"/>
              <w:spacing w:before="20" w:after="20"/>
              <w:ind w:left="-64" w:firstLine="38"/>
              <w:jc w:val="center"/>
              <w:rPr>
                <w:rFonts w:asciiTheme="minorBidi" w:hAnsiTheme="minorBidi" w:cstheme="minorBidi"/>
                <w:b/>
                <w:bCs/>
                <w:sz w:val="17"/>
                <w:szCs w:val="17"/>
              </w:rPr>
            </w:pPr>
            <w:r w:rsidRPr="00252F79">
              <w:rPr>
                <w:rFonts w:asciiTheme="minorBidi" w:hAnsiTheme="minorBidi" w:cstheme="minorBidi"/>
                <w:b/>
                <w:bCs/>
                <w:sz w:val="17"/>
                <w:szCs w:val="17"/>
              </w:rPr>
              <w:t>Date</w:t>
            </w:r>
          </w:p>
        </w:tc>
        <w:tc>
          <w:tcPr>
            <w:tcW w:w="2152" w:type="dxa"/>
            <w:tcBorders>
              <w:top w:val="single" w:sz="2" w:space="0" w:color="auto"/>
              <w:left w:val="single" w:sz="2" w:space="0" w:color="auto"/>
              <w:bottom w:val="single" w:sz="12" w:space="0" w:color="auto"/>
              <w:right w:val="single" w:sz="2" w:space="0" w:color="auto"/>
            </w:tcBorders>
            <w:vAlign w:val="center"/>
          </w:tcPr>
          <w:p w:rsidR="00D76CAA" w:rsidRPr="00252F79" w:rsidRDefault="00D76CAA" w:rsidP="00D76CAA">
            <w:pPr>
              <w:widowControl w:val="0"/>
              <w:bidi w:val="0"/>
              <w:spacing w:before="20" w:after="20"/>
              <w:ind w:left="-125" w:right="-113" w:hanging="2"/>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Purpose of Issue/Status</w:t>
            </w:r>
          </w:p>
        </w:tc>
        <w:tc>
          <w:tcPr>
            <w:tcW w:w="1532" w:type="dxa"/>
            <w:tcBorders>
              <w:top w:val="single" w:sz="2" w:space="0" w:color="auto"/>
              <w:left w:val="single" w:sz="2" w:space="0" w:color="auto"/>
              <w:bottom w:val="single" w:sz="12" w:space="0" w:color="auto"/>
              <w:right w:val="single" w:sz="2" w:space="0" w:color="auto"/>
            </w:tcBorders>
            <w:vAlign w:val="center"/>
          </w:tcPr>
          <w:p w:rsidR="00D76CAA" w:rsidRPr="00252F79" w:rsidRDefault="00D76CAA" w:rsidP="00D76CAA">
            <w:pPr>
              <w:widowControl w:val="0"/>
              <w:bidi w:val="0"/>
              <w:spacing w:before="20" w:after="20"/>
              <w:ind w:hanging="15"/>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D76CAA" w:rsidRPr="00252F79" w:rsidRDefault="00D76CAA" w:rsidP="00D76CAA">
            <w:pPr>
              <w:widowControl w:val="0"/>
              <w:bidi w:val="0"/>
              <w:spacing w:before="20" w:after="20"/>
              <w:ind w:left="180" w:hanging="180"/>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D76CAA" w:rsidRPr="00252F79" w:rsidRDefault="00D76CAA" w:rsidP="00D76CAA">
            <w:pPr>
              <w:widowControl w:val="0"/>
              <w:bidi w:val="0"/>
              <w:spacing w:before="20" w:after="20"/>
              <w:ind w:left="180" w:hanging="180"/>
              <w:jc w:val="center"/>
              <w:rPr>
                <w:rFonts w:asciiTheme="minorBidi" w:hAnsiTheme="minorBidi" w:cstheme="minorBidi"/>
                <w:b/>
                <w:bCs/>
                <w:color w:val="000000"/>
                <w:sz w:val="17"/>
                <w:szCs w:val="17"/>
              </w:rPr>
            </w:pPr>
            <w:r w:rsidRPr="00252F79">
              <w:rPr>
                <w:rFonts w:asciiTheme="minorBidi" w:hAnsiTheme="minorBidi" w:cstheme="minorBidi"/>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D76CAA" w:rsidRPr="00252F79" w:rsidRDefault="00D76CAA" w:rsidP="00D76CAA">
            <w:pPr>
              <w:widowControl w:val="0"/>
              <w:bidi w:val="0"/>
              <w:spacing w:before="20" w:after="20"/>
              <w:ind w:hanging="59"/>
              <w:jc w:val="center"/>
              <w:rPr>
                <w:rFonts w:asciiTheme="minorBidi" w:hAnsiTheme="minorBidi" w:cstheme="minorBidi"/>
                <w:b/>
                <w:bCs/>
                <w:color w:val="000000"/>
                <w:sz w:val="17"/>
                <w:szCs w:val="17"/>
              </w:rPr>
            </w:pPr>
            <w:r w:rsidRPr="00A958B9">
              <w:rPr>
                <w:rFonts w:asciiTheme="minorBidi" w:hAnsiTheme="minorBidi" w:cstheme="minorBidi"/>
                <w:b/>
                <w:bCs/>
                <w:color w:val="000000"/>
                <w:sz w:val="17"/>
                <w:szCs w:val="17"/>
              </w:rPr>
              <w:t>CLIENT</w:t>
            </w:r>
            <w:r w:rsidRPr="00252F79">
              <w:rPr>
                <w:rFonts w:asciiTheme="minorBidi" w:hAnsiTheme="minorBidi" w:cstheme="minorBidi"/>
                <w:b/>
                <w:bCs/>
                <w:color w:val="000000"/>
                <w:sz w:val="17"/>
                <w:szCs w:val="17"/>
              </w:rPr>
              <w:t xml:space="preserve"> Approval</w:t>
            </w:r>
          </w:p>
        </w:tc>
      </w:tr>
      <w:tr w:rsidR="00D76CAA"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12" w:space="0" w:color="auto"/>
              <w:bottom w:val="single" w:sz="4" w:space="0" w:color="auto"/>
              <w:right w:val="single" w:sz="2" w:space="0" w:color="auto"/>
            </w:tcBorders>
            <w:vAlign w:val="center"/>
          </w:tcPr>
          <w:p w:rsidR="00D76CAA" w:rsidRPr="00252F79" w:rsidRDefault="00D76CAA" w:rsidP="00D76CAA">
            <w:pPr>
              <w:widowControl w:val="0"/>
              <w:bidi w:val="0"/>
              <w:ind w:hanging="59"/>
              <w:jc w:val="both"/>
              <w:rPr>
                <w:rFonts w:asciiTheme="minorBidi" w:hAnsiTheme="minorBidi" w:cstheme="minorBidi"/>
                <w:b/>
                <w:bCs/>
                <w:color w:val="000000"/>
                <w:sz w:val="18"/>
                <w:szCs w:val="18"/>
              </w:rPr>
            </w:pPr>
            <w:r w:rsidRPr="00252F79">
              <w:rPr>
                <w:rFonts w:asciiTheme="minorBidi" w:hAnsiTheme="minorBidi" w:cstheme="minorBidi"/>
                <w:b/>
                <w:bCs/>
                <w:sz w:val="18"/>
                <w:szCs w:val="18"/>
              </w:rPr>
              <w:t>Class:</w:t>
            </w:r>
            <w:r w:rsidR="004E2DDC">
              <w:rPr>
                <w:rFonts w:asciiTheme="minorBidi" w:hAnsiTheme="minorBidi" w:cstheme="minorBidi"/>
                <w:b/>
                <w:bCs/>
                <w:sz w:val="18"/>
                <w:szCs w:val="18"/>
              </w:rPr>
              <w:t>2</w:t>
            </w:r>
          </w:p>
        </w:tc>
        <w:tc>
          <w:tcPr>
            <w:tcW w:w="8333" w:type="dxa"/>
            <w:gridSpan w:val="5"/>
            <w:tcBorders>
              <w:top w:val="single" w:sz="12" w:space="0" w:color="auto"/>
              <w:left w:val="single" w:sz="2" w:space="0" w:color="auto"/>
              <w:bottom w:val="single" w:sz="4" w:space="0" w:color="auto"/>
            </w:tcBorders>
            <w:vAlign w:val="center"/>
          </w:tcPr>
          <w:p w:rsidR="00D76CAA" w:rsidRPr="00252F79" w:rsidRDefault="00D76CAA" w:rsidP="00D76CAA">
            <w:pPr>
              <w:widowControl w:val="0"/>
              <w:bidi w:val="0"/>
              <w:ind w:hanging="59"/>
              <w:jc w:val="both"/>
              <w:rPr>
                <w:rFonts w:asciiTheme="minorBidi" w:hAnsiTheme="minorBidi" w:cstheme="minorBidi"/>
                <w:b/>
                <w:bCs/>
                <w:color w:val="000000"/>
                <w:sz w:val="18"/>
                <w:szCs w:val="18"/>
              </w:rPr>
            </w:pPr>
            <w:r w:rsidRPr="00A958B9">
              <w:rPr>
                <w:rFonts w:asciiTheme="minorBidi" w:hAnsiTheme="minorBidi" w:cstheme="minorBidi"/>
                <w:b/>
                <w:bCs/>
                <w:color w:val="000000"/>
                <w:sz w:val="17"/>
                <w:szCs w:val="17"/>
              </w:rPr>
              <w:t>CLIENT</w:t>
            </w:r>
            <w:r w:rsidRPr="00252F79">
              <w:rPr>
                <w:rFonts w:asciiTheme="minorBidi" w:hAnsiTheme="minorBidi" w:cstheme="minorBidi"/>
                <w:b/>
                <w:bCs/>
                <w:color w:val="000000"/>
                <w:sz w:val="17"/>
                <w:szCs w:val="17"/>
              </w:rPr>
              <w:t xml:space="preserve"> Doc. Number:</w:t>
            </w:r>
            <w:r>
              <w:t xml:space="preserve"> </w:t>
            </w:r>
            <w:r w:rsidRPr="006032E4">
              <w:rPr>
                <w:rFonts w:asciiTheme="minorBidi" w:hAnsiTheme="minorBidi" w:cstheme="minorBidi"/>
                <w:b/>
                <w:bCs/>
                <w:color w:val="000000"/>
                <w:sz w:val="17"/>
                <w:szCs w:val="17"/>
              </w:rPr>
              <w:t>F0Z-709010</w:t>
            </w:r>
          </w:p>
        </w:tc>
      </w:tr>
      <w:tr w:rsidR="00D76CAA" w:rsidRPr="00252F79" w:rsidTr="00DD77FB">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3" w:type="dxa"/>
            <w:tcBorders>
              <w:top w:val="single" w:sz="4" w:space="0" w:color="auto"/>
              <w:right w:val="nil"/>
            </w:tcBorders>
          </w:tcPr>
          <w:p w:rsidR="00D76CAA" w:rsidRPr="00252F79" w:rsidRDefault="00D76CAA" w:rsidP="00D76CAA">
            <w:pPr>
              <w:widowControl w:val="0"/>
              <w:bidi w:val="0"/>
              <w:ind w:left="180" w:hanging="180"/>
              <w:rPr>
                <w:rFonts w:asciiTheme="minorBidi" w:hAnsiTheme="minorBidi" w:cstheme="minorBidi"/>
                <w:b/>
                <w:bCs/>
                <w:color w:val="000000"/>
                <w:sz w:val="18"/>
                <w:szCs w:val="18"/>
              </w:rPr>
            </w:pPr>
            <w:r w:rsidRPr="00252F79">
              <w:rPr>
                <w:rFonts w:asciiTheme="minorBidi" w:hAnsiTheme="minorBidi" w:cstheme="minorBidi"/>
                <w:b/>
                <w:bCs/>
                <w:color w:val="000000"/>
                <w:sz w:val="18"/>
                <w:szCs w:val="18"/>
              </w:rPr>
              <w:t>Status:</w:t>
            </w:r>
          </w:p>
        </w:tc>
        <w:tc>
          <w:tcPr>
            <w:tcW w:w="9736" w:type="dxa"/>
            <w:gridSpan w:val="6"/>
            <w:tcBorders>
              <w:top w:val="single" w:sz="4" w:space="0" w:color="auto"/>
              <w:left w:val="nil"/>
              <w:bottom w:val="single" w:sz="12" w:space="0" w:color="auto"/>
            </w:tcBorders>
          </w:tcPr>
          <w:p w:rsidR="00D76CAA" w:rsidRPr="00252F79" w:rsidRDefault="00D76CAA" w:rsidP="00D76CAA">
            <w:pPr>
              <w:widowControl w:val="0"/>
              <w:bidi w:val="0"/>
              <w:spacing w:before="60" w:after="60"/>
              <w:ind w:hanging="57"/>
              <w:rPr>
                <w:rFonts w:asciiTheme="minorBidi" w:hAnsiTheme="minorBidi" w:cstheme="minorBidi"/>
                <w:b/>
                <w:bCs/>
                <w:color w:val="000000"/>
                <w:sz w:val="14"/>
                <w:szCs w:val="14"/>
              </w:rPr>
            </w:pPr>
          </w:p>
          <w:p w:rsidR="00D76CAA" w:rsidRPr="00252F79" w:rsidRDefault="00D76CAA" w:rsidP="00D76CA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IDC: Inter-Discipline Check</w:t>
            </w:r>
          </w:p>
          <w:p w:rsidR="00D76CAA" w:rsidRPr="00252F79" w:rsidRDefault="00D76CAA" w:rsidP="00D76CA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IFC: Issued For Comment </w:t>
            </w:r>
          </w:p>
          <w:p w:rsidR="00D76CAA" w:rsidRPr="00252F79" w:rsidRDefault="00D76CAA" w:rsidP="00D76CA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IFA: Issued For Approval</w:t>
            </w:r>
          </w:p>
          <w:p w:rsidR="00D76CAA" w:rsidRPr="00252F79" w:rsidRDefault="00D76CAA" w:rsidP="00D76CA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AFD: Approved For Design </w:t>
            </w:r>
          </w:p>
          <w:p w:rsidR="00D76CAA" w:rsidRPr="00252F79" w:rsidRDefault="00D76CAA" w:rsidP="00D76CA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AFC: Approved For Construction </w:t>
            </w:r>
          </w:p>
          <w:p w:rsidR="00D76CAA" w:rsidRPr="00252F79" w:rsidRDefault="00D76CAA" w:rsidP="00D76CA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AFP: Approved For Purchase</w:t>
            </w:r>
          </w:p>
          <w:p w:rsidR="00D76CAA" w:rsidRPr="00252F79" w:rsidRDefault="00D76CAA" w:rsidP="00D76CA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sz w:val="14"/>
                <w:szCs w:val="14"/>
              </w:rPr>
              <w:t xml:space="preserve">AFQ: </w:t>
            </w:r>
            <w:r w:rsidRPr="00252F79">
              <w:rPr>
                <w:rFonts w:asciiTheme="minorBidi" w:hAnsiTheme="minorBidi" w:cstheme="minorBidi"/>
                <w:sz w:val="14"/>
                <w:szCs w:val="14"/>
              </w:rPr>
              <w:t xml:space="preserve">Approved For Quotation </w:t>
            </w:r>
          </w:p>
          <w:p w:rsidR="00D76CAA" w:rsidRPr="00252F79" w:rsidRDefault="00D76CAA" w:rsidP="00D76CA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IFI: Issued For Information</w:t>
            </w:r>
          </w:p>
          <w:p w:rsidR="00D76CAA" w:rsidRPr="00252F79" w:rsidRDefault="00D76CAA" w:rsidP="00D76CAA">
            <w:pPr>
              <w:widowControl w:val="0"/>
              <w:bidi w:val="0"/>
              <w:spacing w:before="60" w:after="60"/>
              <w:ind w:hanging="57"/>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 xml:space="preserve">AB-R: As-Built for </w:t>
            </w:r>
            <w:r w:rsidRPr="00A958B9">
              <w:rPr>
                <w:rFonts w:asciiTheme="minorBidi" w:hAnsiTheme="minorBidi" w:cstheme="minorBidi"/>
                <w:b/>
                <w:bCs/>
                <w:color w:val="000000"/>
                <w:sz w:val="14"/>
                <w:szCs w:val="14"/>
              </w:rPr>
              <w:t>CLIENT</w:t>
            </w:r>
            <w:r w:rsidRPr="00252F79">
              <w:rPr>
                <w:rFonts w:asciiTheme="minorBidi" w:hAnsiTheme="minorBidi" w:cstheme="minorBidi"/>
                <w:b/>
                <w:bCs/>
                <w:color w:val="000000"/>
                <w:sz w:val="14"/>
                <w:szCs w:val="14"/>
              </w:rPr>
              <w:t xml:space="preserve"> Review </w:t>
            </w:r>
          </w:p>
          <w:p w:rsidR="00D76CAA" w:rsidRPr="00252F79" w:rsidRDefault="00D76CAA" w:rsidP="00D76CAA">
            <w:pPr>
              <w:widowControl w:val="0"/>
              <w:bidi w:val="0"/>
              <w:spacing w:before="60" w:after="60"/>
              <w:ind w:hanging="58"/>
              <w:rPr>
                <w:rFonts w:asciiTheme="minorBidi" w:hAnsiTheme="minorBidi" w:cstheme="minorBidi"/>
                <w:b/>
                <w:bCs/>
                <w:color w:val="000000"/>
                <w:sz w:val="14"/>
                <w:szCs w:val="14"/>
              </w:rPr>
            </w:pPr>
            <w:r w:rsidRPr="00252F79">
              <w:rPr>
                <w:rFonts w:asciiTheme="minorBidi" w:hAnsiTheme="minorBidi" w:cstheme="minorBidi"/>
                <w:b/>
                <w:bCs/>
                <w:color w:val="000000"/>
                <w:sz w:val="14"/>
                <w:szCs w:val="14"/>
              </w:rPr>
              <w:t>AB-A: As-Built –Approved</w:t>
            </w:r>
          </w:p>
        </w:tc>
      </w:tr>
    </w:tbl>
    <w:p w:rsidR="008F7539" w:rsidRPr="00252F79" w:rsidRDefault="008F7539" w:rsidP="00956369">
      <w:pPr>
        <w:widowControl w:val="0"/>
        <w:spacing w:line="360" w:lineRule="auto"/>
        <w:ind w:left="720" w:right="540"/>
        <w:jc w:val="center"/>
        <w:rPr>
          <w:rFonts w:asciiTheme="minorBidi" w:hAnsiTheme="minorBidi" w:cstheme="minorBidi"/>
          <w:sz w:val="4"/>
          <w:szCs w:val="4"/>
          <w:lang w:bidi="fa-IR"/>
        </w:rPr>
      </w:pPr>
    </w:p>
    <w:p w:rsidR="009857EC" w:rsidRPr="00252F79" w:rsidRDefault="009857EC" w:rsidP="00956369">
      <w:pPr>
        <w:widowControl w:val="0"/>
        <w:spacing w:before="120" w:after="120"/>
        <w:jc w:val="center"/>
        <w:rPr>
          <w:rFonts w:asciiTheme="minorBidi" w:hAnsiTheme="minorBidi" w:cstheme="minorBidi"/>
          <w:b/>
          <w:szCs w:val="20"/>
        </w:rPr>
      </w:pPr>
    </w:p>
    <w:p w:rsidR="008F7539" w:rsidRPr="00252F79" w:rsidRDefault="00C633DD" w:rsidP="00956369">
      <w:pPr>
        <w:widowControl w:val="0"/>
        <w:spacing w:before="120" w:after="120"/>
        <w:jc w:val="center"/>
        <w:rPr>
          <w:rFonts w:asciiTheme="minorBidi" w:hAnsiTheme="minorBidi" w:cstheme="minorBidi"/>
          <w:b/>
          <w:szCs w:val="20"/>
        </w:rPr>
      </w:pPr>
      <w:r w:rsidRPr="00252F79">
        <w:rPr>
          <w:rFonts w:asciiTheme="minorBidi" w:hAnsiTheme="minorBidi" w:cstheme="minorBidi"/>
          <w:b/>
          <w:szCs w:val="20"/>
        </w:rPr>
        <w:lastRenderedPageBreak/>
        <w:t>REVISION</w:t>
      </w:r>
      <w:r w:rsidR="008F7539" w:rsidRPr="00252F79">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252F79" w:rsidTr="003C4ACC">
        <w:trPr>
          <w:trHeight w:hRule="exact" w:val="216"/>
          <w:jc w:val="center"/>
        </w:trPr>
        <w:tc>
          <w:tcPr>
            <w:tcW w:w="951" w:type="dxa"/>
            <w:vAlign w:val="center"/>
          </w:tcPr>
          <w:p w:rsidR="00737F90" w:rsidRPr="00252F79" w:rsidRDefault="00737F90" w:rsidP="00101E75">
            <w:pPr>
              <w:widowControl w:val="0"/>
              <w:spacing w:line="160" w:lineRule="exact"/>
              <w:jc w:val="center"/>
              <w:rPr>
                <w:rFonts w:asciiTheme="minorBidi" w:hAnsiTheme="minorBidi" w:cstheme="minorBidi"/>
                <w:b/>
                <w:sz w:val="16"/>
                <w:szCs w:val="16"/>
              </w:rPr>
            </w:pPr>
            <w:r w:rsidRPr="00252F79">
              <w:rPr>
                <w:rFonts w:asciiTheme="minorBidi" w:hAnsiTheme="minorBidi" w:cstheme="minorBidi"/>
                <w:b/>
                <w:sz w:val="16"/>
                <w:szCs w:val="16"/>
              </w:rPr>
              <w:t>PAGE</w:t>
            </w:r>
          </w:p>
        </w:tc>
        <w:tc>
          <w:tcPr>
            <w:tcW w:w="540" w:type="dxa"/>
            <w:vAlign w:val="center"/>
          </w:tcPr>
          <w:p w:rsidR="00737F90" w:rsidRPr="00252F79" w:rsidRDefault="00737F90" w:rsidP="00101E75">
            <w:pPr>
              <w:widowControl w:val="0"/>
              <w:jc w:val="center"/>
              <w:rPr>
                <w:rFonts w:asciiTheme="minorBidi" w:hAnsiTheme="minorBidi" w:cstheme="minorBidi"/>
                <w:b/>
                <w:sz w:val="16"/>
                <w:szCs w:val="16"/>
              </w:rPr>
            </w:pPr>
            <w:r w:rsidRPr="00252F79">
              <w:rPr>
                <w:rFonts w:asciiTheme="minorBidi" w:hAnsiTheme="minorBidi" w:cstheme="minorBidi"/>
                <w:b/>
                <w:sz w:val="16"/>
                <w:szCs w:val="16"/>
              </w:rPr>
              <w:t>D00</w:t>
            </w:r>
          </w:p>
        </w:tc>
        <w:tc>
          <w:tcPr>
            <w:tcW w:w="576" w:type="dxa"/>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D01</w:t>
            </w:r>
          </w:p>
        </w:tc>
        <w:tc>
          <w:tcPr>
            <w:tcW w:w="678" w:type="dxa"/>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D02</w:t>
            </w:r>
          </w:p>
        </w:tc>
        <w:tc>
          <w:tcPr>
            <w:tcW w:w="636" w:type="dxa"/>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D03</w:t>
            </w:r>
          </w:p>
        </w:tc>
        <w:tc>
          <w:tcPr>
            <w:tcW w:w="636" w:type="dxa"/>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252F79" w:rsidRDefault="00737F90" w:rsidP="00101E75">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252F79" w:rsidRDefault="00737F90" w:rsidP="00101E75">
            <w:pPr>
              <w:widowControl w:val="0"/>
              <w:spacing w:line="160" w:lineRule="exact"/>
              <w:jc w:val="center"/>
              <w:rPr>
                <w:rFonts w:asciiTheme="minorBidi" w:hAnsiTheme="minorBidi" w:cstheme="minorBidi"/>
                <w:b/>
                <w:sz w:val="16"/>
                <w:szCs w:val="16"/>
              </w:rPr>
            </w:pPr>
            <w:r w:rsidRPr="00252F79">
              <w:rPr>
                <w:rFonts w:asciiTheme="minorBidi" w:hAnsiTheme="minorBidi" w:cstheme="minorBidi"/>
                <w:b/>
                <w:sz w:val="16"/>
                <w:szCs w:val="16"/>
              </w:rPr>
              <w:t>PAGE</w:t>
            </w:r>
          </w:p>
        </w:tc>
        <w:tc>
          <w:tcPr>
            <w:tcW w:w="630" w:type="dxa"/>
            <w:shd w:val="clear" w:color="auto" w:fill="auto"/>
            <w:vAlign w:val="center"/>
          </w:tcPr>
          <w:p w:rsidR="00737F90" w:rsidRPr="00252F79" w:rsidRDefault="00737F90" w:rsidP="00101E75">
            <w:pPr>
              <w:widowControl w:val="0"/>
              <w:jc w:val="center"/>
              <w:rPr>
                <w:rFonts w:asciiTheme="minorBidi" w:hAnsiTheme="minorBidi" w:cstheme="minorBidi"/>
                <w:b/>
                <w:sz w:val="16"/>
                <w:szCs w:val="16"/>
              </w:rPr>
            </w:pPr>
            <w:r w:rsidRPr="00252F79">
              <w:rPr>
                <w:rFonts w:asciiTheme="minorBidi" w:hAnsiTheme="minorBidi" w:cstheme="minorBidi"/>
                <w:b/>
                <w:sz w:val="16"/>
                <w:szCs w:val="16"/>
              </w:rPr>
              <w:t>D00</w:t>
            </w:r>
          </w:p>
        </w:tc>
        <w:tc>
          <w:tcPr>
            <w:tcW w:w="630" w:type="dxa"/>
            <w:shd w:val="clear" w:color="auto" w:fill="auto"/>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D01</w:t>
            </w:r>
          </w:p>
        </w:tc>
        <w:tc>
          <w:tcPr>
            <w:tcW w:w="562" w:type="dxa"/>
            <w:shd w:val="clear" w:color="auto" w:fill="auto"/>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D02</w:t>
            </w:r>
          </w:p>
        </w:tc>
        <w:tc>
          <w:tcPr>
            <w:tcW w:w="648" w:type="dxa"/>
            <w:shd w:val="clear" w:color="auto" w:fill="auto"/>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D03</w:t>
            </w:r>
          </w:p>
        </w:tc>
        <w:tc>
          <w:tcPr>
            <w:tcW w:w="649" w:type="dxa"/>
            <w:shd w:val="clear" w:color="auto" w:fill="auto"/>
            <w:vAlign w:val="center"/>
          </w:tcPr>
          <w:p w:rsidR="00737F90" w:rsidRPr="00252F79" w:rsidRDefault="00737F90" w:rsidP="00101E75">
            <w:pPr>
              <w:widowControl w:val="0"/>
              <w:jc w:val="center"/>
              <w:rPr>
                <w:rFonts w:asciiTheme="minorBidi" w:hAnsiTheme="minorBidi" w:cstheme="minorBidi"/>
              </w:rPr>
            </w:pPr>
            <w:r w:rsidRPr="00252F79">
              <w:rPr>
                <w:rFonts w:asciiTheme="minorBidi" w:hAnsiTheme="minorBidi" w:cstheme="minorBidi"/>
                <w:b/>
                <w:sz w:val="16"/>
                <w:szCs w:val="16"/>
              </w:rPr>
              <w:t>D04</w:t>
            </w: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tl/>
                <w:lang w:bidi="fa-IR"/>
              </w:rPr>
            </w:pPr>
            <w:r w:rsidRPr="00252F79">
              <w:rPr>
                <w:rFonts w:asciiTheme="minorBidi" w:hAnsiTheme="minorBidi" w:cstheme="minorBidi"/>
                <w:b/>
                <w:sz w:val="16"/>
                <w:szCs w:val="16"/>
              </w:rPr>
              <w:t>1</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rsidR="002F4429" w:rsidRPr="0019502F" w:rsidRDefault="002F4429" w:rsidP="002F4429">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2F4429" w:rsidRPr="0019502F" w:rsidRDefault="002F4429" w:rsidP="002F4429">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51</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2</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rsidR="002F4429" w:rsidRPr="0019502F" w:rsidRDefault="002F4429" w:rsidP="002F4429">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2F4429" w:rsidRPr="0019502F" w:rsidRDefault="002F4429" w:rsidP="002F4429">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52</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3</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rsidR="002F4429" w:rsidRPr="0019502F" w:rsidRDefault="002F4429" w:rsidP="002F4429">
            <w:pPr>
              <w:widowControl w:val="0"/>
              <w:spacing w:line="192" w:lineRule="auto"/>
              <w:jc w:val="center"/>
              <w:rPr>
                <w:rFonts w:asciiTheme="minorBidi" w:hAnsiTheme="minorBidi" w:cstheme="minorBidi"/>
                <w:bCs/>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53</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4</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rsidR="002F4429" w:rsidRPr="0019502F" w:rsidRDefault="002F4429" w:rsidP="002F4429">
            <w:pPr>
              <w:widowControl w:val="0"/>
              <w:spacing w:line="192" w:lineRule="auto"/>
              <w:jc w:val="center"/>
              <w:rPr>
                <w:rFonts w:asciiTheme="minorBidi" w:hAnsiTheme="minorBidi" w:cstheme="minorBidi"/>
                <w:bCs/>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54</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5</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r w:rsidRPr="00252F79">
              <w:rPr>
                <w:rFonts w:asciiTheme="minorBidi" w:hAnsiTheme="minorBidi" w:cstheme="minorBidi"/>
                <w:bCs/>
                <w:sz w:val="16"/>
                <w:szCs w:val="16"/>
              </w:rPr>
              <w:t>X</w:t>
            </w:r>
          </w:p>
        </w:tc>
        <w:tc>
          <w:tcPr>
            <w:tcW w:w="678" w:type="dxa"/>
            <w:vAlign w:val="center"/>
          </w:tcPr>
          <w:p w:rsidR="002F4429" w:rsidRPr="0019502F" w:rsidRDefault="002F4429" w:rsidP="002F4429">
            <w:pPr>
              <w:widowControl w:val="0"/>
              <w:spacing w:line="192" w:lineRule="auto"/>
              <w:jc w:val="center"/>
              <w:rPr>
                <w:rFonts w:asciiTheme="minorBidi" w:hAnsiTheme="minorBidi" w:cstheme="minorBidi"/>
                <w:bCs/>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55</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6</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r>
              <w:rPr>
                <w:rFonts w:asciiTheme="minorBidi" w:hAnsiTheme="minorBidi" w:cstheme="minorBidi"/>
                <w:bCs/>
                <w:sz w:val="16"/>
                <w:szCs w:val="16"/>
              </w:rPr>
              <w:t>X</w:t>
            </w: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Cs/>
                <w:sz w:val="16"/>
                <w:szCs w:val="16"/>
              </w:rPr>
            </w:pPr>
            <w:r>
              <w:rPr>
                <w:rFonts w:asciiTheme="minorBidi" w:hAnsiTheme="minorBidi" w:cstheme="minorBidi"/>
                <w:bCs/>
                <w:sz w:val="16"/>
                <w:szCs w:val="16"/>
              </w:rPr>
              <w:t>X</w:t>
            </w:r>
          </w:p>
        </w:tc>
        <w:tc>
          <w:tcPr>
            <w:tcW w:w="678" w:type="dxa"/>
            <w:vAlign w:val="center"/>
          </w:tcPr>
          <w:p w:rsidR="002F4429" w:rsidRPr="0019502F" w:rsidRDefault="002F4429" w:rsidP="002F4429">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56</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7</w:t>
            </w:r>
          </w:p>
        </w:tc>
        <w:tc>
          <w:tcPr>
            <w:tcW w:w="540" w:type="dxa"/>
            <w:vAlign w:val="center"/>
          </w:tcPr>
          <w:p w:rsidR="002F4429" w:rsidRPr="004D5EEC" w:rsidRDefault="002F4429" w:rsidP="002F4429">
            <w:pPr>
              <w:widowControl w:val="0"/>
              <w:spacing w:line="192" w:lineRule="auto"/>
              <w:jc w:val="center"/>
              <w:rPr>
                <w:rFonts w:asciiTheme="minorBidi" w:hAnsiTheme="minorBidi" w:cstheme="minorBidi"/>
                <w:bCs/>
                <w:sz w:val="16"/>
                <w:szCs w:val="16"/>
              </w:rPr>
            </w:pPr>
            <w:r w:rsidRPr="004D5EEC">
              <w:rPr>
                <w:rFonts w:asciiTheme="minorBidi" w:hAnsiTheme="minorBidi" w:cstheme="minorBidi"/>
                <w:bCs/>
                <w:sz w:val="16"/>
                <w:szCs w:val="16"/>
              </w:rPr>
              <w:t>X</w:t>
            </w:r>
          </w:p>
        </w:tc>
        <w:tc>
          <w:tcPr>
            <w:tcW w:w="576" w:type="dxa"/>
            <w:vAlign w:val="center"/>
          </w:tcPr>
          <w:p w:rsidR="002F4429" w:rsidRPr="004D5EEC" w:rsidRDefault="002F4429" w:rsidP="002F4429">
            <w:pPr>
              <w:widowControl w:val="0"/>
              <w:spacing w:line="192" w:lineRule="auto"/>
              <w:jc w:val="center"/>
              <w:rPr>
                <w:rFonts w:asciiTheme="minorBidi" w:hAnsiTheme="minorBidi" w:cstheme="minorBidi"/>
                <w:bCs/>
                <w:sz w:val="16"/>
                <w:szCs w:val="16"/>
              </w:rPr>
            </w:pPr>
            <w:r w:rsidRPr="004D5EEC">
              <w:rPr>
                <w:rFonts w:asciiTheme="minorBidi" w:hAnsiTheme="minorBidi" w:cstheme="minorBidi"/>
                <w:bCs/>
                <w:sz w:val="16"/>
                <w:szCs w:val="16"/>
              </w:rPr>
              <w:t>X</w:t>
            </w:r>
          </w:p>
        </w:tc>
        <w:tc>
          <w:tcPr>
            <w:tcW w:w="678" w:type="dxa"/>
            <w:vAlign w:val="center"/>
          </w:tcPr>
          <w:p w:rsidR="002F4429" w:rsidRPr="0019502F" w:rsidRDefault="002F4429" w:rsidP="002F4429">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57</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6032E4">
        <w:trPr>
          <w:trHeight w:hRule="exact" w:val="208"/>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8</w:t>
            </w:r>
          </w:p>
        </w:tc>
        <w:tc>
          <w:tcPr>
            <w:tcW w:w="540" w:type="dxa"/>
            <w:vAlign w:val="center"/>
          </w:tcPr>
          <w:p w:rsidR="002F4429" w:rsidRPr="004522D4" w:rsidRDefault="002F4429" w:rsidP="002F4429">
            <w:pPr>
              <w:widowControl w:val="0"/>
              <w:spacing w:line="192" w:lineRule="auto"/>
              <w:jc w:val="center"/>
              <w:rPr>
                <w:rFonts w:asciiTheme="minorBidi" w:hAnsiTheme="minorBidi" w:cstheme="minorBidi"/>
                <w:bCs/>
                <w:sz w:val="16"/>
                <w:szCs w:val="16"/>
              </w:rPr>
            </w:pPr>
            <w:r w:rsidRPr="004522D4">
              <w:rPr>
                <w:rFonts w:asciiTheme="minorBidi" w:hAnsiTheme="minorBidi" w:cstheme="minorBidi"/>
                <w:bCs/>
                <w:sz w:val="16"/>
                <w:szCs w:val="16"/>
              </w:rPr>
              <w:t>X</w:t>
            </w:r>
          </w:p>
        </w:tc>
        <w:tc>
          <w:tcPr>
            <w:tcW w:w="576" w:type="dxa"/>
            <w:vAlign w:val="center"/>
          </w:tcPr>
          <w:p w:rsidR="002F4429" w:rsidRPr="004522D4" w:rsidRDefault="002F4429" w:rsidP="002F4429">
            <w:pPr>
              <w:widowControl w:val="0"/>
              <w:spacing w:line="192" w:lineRule="auto"/>
              <w:jc w:val="center"/>
              <w:rPr>
                <w:rFonts w:asciiTheme="minorBidi" w:hAnsiTheme="minorBidi" w:cstheme="minorBidi"/>
                <w:bCs/>
                <w:sz w:val="16"/>
                <w:szCs w:val="16"/>
              </w:rPr>
            </w:pPr>
            <w:r w:rsidRPr="004522D4">
              <w:rPr>
                <w:rFonts w:asciiTheme="minorBidi" w:hAnsiTheme="minorBidi" w:cstheme="minorBidi"/>
                <w:bCs/>
                <w:sz w:val="16"/>
                <w:szCs w:val="16"/>
              </w:rPr>
              <w:t>X</w:t>
            </w:r>
          </w:p>
        </w:tc>
        <w:tc>
          <w:tcPr>
            <w:tcW w:w="678" w:type="dxa"/>
            <w:vAlign w:val="center"/>
          </w:tcPr>
          <w:p w:rsidR="002F4429" w:rsidRPr="0019502F" w:rsidRDefault="002F4429" w:rsidP="002F4429">
            <w:pPr>
              <w:widowControl w:val="0"/>
              <w:spacing w:line="192" w:lineRule="auto"/>
              <w:jc w:val="center"/>
              <w:rPr>
                <w:rFonts w:asciiTheme="minorBidi" w:hAnsiTheme="minorBidi" w:cstheme="minorBidi"/>
                <w:bCs/>
                <w:sz w:val="16"/>
                <w:szCs w:val="16"/>
              </w:rPr>
            </w:pPr>
            <w:r w:rsidRPr="0019502F">
              <w:rPr>
                <w:rFonts w:asciiTheme="minorBidi" w:hAnsiTheme="minorBidi" w:cstheme="minorBidi"/>
                <w:bCs/>
                <w:sz w:val="16"/>
                <w:szCs w:val="16"/>
              </w:rPr>
              <w:t>X</w:t>
            </w: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58</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9</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r w:rsidRPr="0019502F">
              <w:rPr>
                <w:rFonts w:asciiTheme="minorBidi" w:hAnsiTheme="minorBidi" w:cstheme="minorBidi"/>
                <w:bCs/>
                <w:sz w:val="16"/>
                <w:szCs w:val="16"/>
              </w:rPr>
              <w:t>X</w:t>
            </w: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59</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10</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60</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11</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61</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12</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62</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13</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63</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14</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64</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15</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65</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16</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66</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17</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67</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18</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68</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19</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69</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20</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70</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21</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71</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22</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72</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23</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73</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24</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74</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25</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75</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26</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76</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27</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77</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28</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78</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29</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79</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30</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80</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31</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81</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32</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82</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33</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83</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34</w:t>
            </w:r>
          </w:p>
          <w:p w:rsidR="002F4429" w:rsidRPr="00252F79" w:rsidRDefault="002F4429" w:rsidP="002F4429">
            <w:pPr>
              <w:widowControl w:val="0"/>
              <w:jc w:val="center"/>
              <w:rPr>
                <w:rFonts w:asciiTheme="minorBidi" w:hAnsiTheme="minorBidi" w:cstheme="minorBidi"/>
                <w:b/>
                <w:sz w:val="16"/>
                <w:szCs w:val="16"/>
              </w:rPr>
            </w:pP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84</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35</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85</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36</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86</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37</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87</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38</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88</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39</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89</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40</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90</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41</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91</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42</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92</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43</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93</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44</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94</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45</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95</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46</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96</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47</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97</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48</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98</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49</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99</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r w:rsidR="002F4429" w:rsidRPr="00252F79" w:rsidTr="003C4ACC">
        <w:trPr>
          <w:trHeight w:hRule="exact" w:val="216"/>
          <w:jc w:val="center"/>
        </w:trPr>
        <w:tc>
          <w:tcPr>
            <w:tcW w:w="951" w:type="dxa"/>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50</w:t>
            </w:r>
          </w:p>
        </w:tc>
        <w:tc>
          <w:tcPr>
            <w:tcW w:w="540"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7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78"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6" w:type="dxa"/>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2F4429" w:rsidRPr="00252F79" w:rsidRDefault="002F4429" w:rsidP="002F4429">
            <w:pPr>
              <w:widowControl w:val="0"/>
              <w:jc w:val="center"/>
              <w:rPr>
                <w:rFonts w:asciiTheme="minorBidi" w:hAnsiTheme="minorBidi" w:cstheme="minorBidi"/>
                <w:b/>
                <w:sz w:val="16"/>
                <w:szCs w:val="16"/>
              </w:rPr>
            </w:pPr>
            <w:r w:rsidRPr="00252F79">
              <w:rPr>
                <w:rFonts w:asciiTheme="minorBidi" w:hAnsiTheme="minorBidi" w:cstheme="minorBidi"/>
                <w:b/>
                <w:sz w:val="16"/>
                <w:szCs w:val="16"/>
              </w:rPr>
              <w:t>100</w:t>
            </w: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2F4429" w:rsidRPr="00252F79" w:rsidRDefault="002F4429" w:rsidP="002F4429">
            <w:pPr>
              <w:widowControl w:val="0"/>
              <w:spacing w:line="192" w:lineRule="auto"/>
              <w:jc w:val="center"/>
              <w:rPr>
                <w:rFonts w:asciiTheme="minorBidi" w:hAnsiTheme="minorBidi" w:cstheme="minorBidi"/>
                <w:b/>
                <w:sz w:val="16"/>
                <w:szCs w:val="16"/>
              </w:rPr>
            </w:pPr>
          </w:p>
        </w:tc>
      </w:tr>
    </w:tbl>
    <w:p w:rsidR="00327126" w:rsidRPr="00252F79" w:rsidRDefault="008F7539" w:rsidP="00956369">
      <w:pPr>
        <w:widowControl w:val="0"/>
        <w:bidi w:val="0"/>
        <w:jc w:val="center"/>
        <w:rPr>
          <w:rFonts w:asciiTheme="minorBidi" w:hAnsiTheme="minorBidi" w:cstheme="minorBidi"/>
          <w:b/>
          <w:bCs/>
          <w:smallCaps/>
          <w:u w:val="single"/>
        </w:rPr>
      </w:pPr>
      <w:r w:rsidRPr="00252F79">
        <w:rPr>
          <w:rFonts w:asciiTheme="minorBidi" w:hAnsiTheme="minorBidi" w:cstheme="minorBidi"/>
          <w:b/>
          <w:bCs/>
          <w:caps/>
          <w:color w:val="000000"/>
          <w:sz w:val="28"/>
          <w:szCs w:val="28"/>
          <w:lang w:bidi="fa-IR"/>
        </w:rPr>
        <w:br w:type="page"/>
      </w:r>
      <w:r w:rsidR="00327126" w:rsidRPr="00252F79">
        <w:rPr>
          <w:rFonts w:asciiTheme="minorBidi" w:hAnsiTheme="minorBidi" w:cstheme="minorBidi"/>
          <w:b/>
          <w:bCs/>
          <w:smallCaps/>
          <w:sz w:val="24"/>
          <w:szCs w:val="32"/>
          <w:u w:val="single"/>
        </w:rPr>
        <w:lastRenderedPageBreak/>
        <w:t>CONTENTS</w:t>
      </w:r>
    </w:p>
    <w:p w:rsidR="00585D8A" w:rsidRDefault="00BD2402">
      <w:pPr>
        <w:pStyle w:val="TOC1"/>
        <w:rPr>
          <w:rFonts w:asciiTheme="minorHAnsi" w:eastAsiaTheme="minorEastAsia" w:hAnsiTheme="minorHAnsi" w:cstheme="minorBidi"/>
          <w:b w:val="0"/>
          <w:bCs w:val="0"/>
          <w:caps w:val="0"/>
          <w:kern w:val="0"/>
          <w:sz w:val="22"/>
          <w:szCs w:val="22"/>
        </w:rPr>
      </w:pPr>
      <w:r w:rsidRPr="00252F79">
        <w:rPr>
          <w:rFonts w:asciiTheme="minorBidi" w:hAnsiTheme="minorBidi" w:cstheme="minorBidi"/>
        </w:rPr>
        <w:fldChar w:fldCharType="begin"/>
      </w:r>
      <w:r w:rsidR="008F7539" w:rsidRPr="00252F79">
        <w:rPr>
          <w:rFonts w:asciiTheme="minorBidi" w:hAnsiTheme="minorBidi" w:cstheme="minorBidi"/>
        </w:rPr>
        <w:instrText xml:space="preserve"> TOC \o "1-3" \h \z \u </w:instrText>
      </w:r>
      <w:r w:rsidRPr="00252F79">
        <w:rPr>
          <w:rFonts w:asciiTheme="minorBidi" w:hAnsiTheme="minorBidi" w:cstheme="minorBidi"/>
        </w:rPr>
        <w:fldChar w:fldCharType="separate"/>
      </w:r>
      <w:hyperlink w:anchor="_Toc110180366" w:history="1">
        <w:r w:rsidR="00585D8A" w:rsidRPr="00BA393C">
          <w:rPr>
            <w:rStyle w:val="Hyperlink"/>
            <w:rFonts w:asciiTheme="minorBidi" w:hAnsiTheme="minorBidi"/>
          </w:rPr>
          <w:t>1.0</w:t>
        </w:r>
        <w:r w:rsidR="00585D8A">
          <w:rPr>
            <w:rFonts w:asciiTheme="minorHAnsi" w:eastAsiaTheme="minorEastAsia" w:hAnsiTheme="minorHAnsi" w:cstheme="minorBidi"/>
            <w:b w:val="0"/>
            <w:bCs w:val="0"/>
            <w:caps w:val="0"/>
            <w:kern w:val="0"/>
            <w:sz w:val="22"/>
            <w:szCs w:val="22"/>
          </w:rPr>
          <w:tab/>
        </w:r>
        <w:r w:rsidR="00585D8A" w:rsidRPr="00BA393C">
          <w:rPr>
            <w:rStyle w:val="Hyperlink"/>
            <w:rFonts w:asciiTheme="minorBidi" w:hAnsiTheme="minorBidi"/>
          </w:rPr>
          <w:t>INTRODUCTION</w:t>
        </w:r>
        <w:r w:rsidR="00585D8A">
          <w:rPr>
            <w:webHidden/>
          </w:rPr>
          <w:tab/>
        </w:r>
        <w:r w:rsidR="00585D8A">
          <w:rPr>
            <w:webHidden/>
          </w:rPr>
          <w:fldChar w:fldCharType="begin"/>
        </w:r>
        <w:r w:rsidR="00585D8A">
          <w:rPr>
            <w:webHidden/>
          </w:rPr>
          <w:instrText xml:space="preserve"> PAGEREF _Toc110180366 \h </w:instrText>
        </w:r>
        <w:r w:rsidR="00585D8A">
          <w:rPr>
            <w:webHidden/>
          </w:rPr>
        </w:r>
        <w:r w:rsidR="00585D8A">
          <w:rPr>
            <w:webHidden/>
          </w:rPr>
          <w:fldChar w:fldCharType="separate"/>
        </w:r>
        <w:r w:rsidR="00585D8A">
          <w:rPr>
            <w:webHidden/>
          </w:rPr>
          <w:t>4</w:t>
        </w:r>
        <w:r w:rsidR="00585D8A">
          <w:rPr>
            <w:webHidden/>
          </w:rPr>
          <w:fldChar w:fldCharType="end"/>
        </w:r>
      </w:hyperlink>
    </w:p>
    <w:p w:rsidR="00585D8A" w:rsidRDefault="006D37ED">
      <w:pPr>
        <w:pStyle w:val="TOC1"/>
        <w:rPr>
          <w:rFonts w:asciiTheme="minorHAnsi" w:eastAsiaTheme="minorEastAsia" w:hAnsiTheme="minorHAnsi" w:cstheme="minorBidi"/>
          <w:b w:val="0"/>
          <w:bCs w:val="0"/>
          <w:caps w:val="0"/>
          <w:kern w:val="0"/>
          <w:sz w:val="22"/>
          <w:szCs w:val="22"/>
        </w:rPr>
      </w:pPr>
      <w:hyperlink w:anchor="_Toc110180367" w:history="1">
        <w:r w:rsidR="00585D8A" w:rsidRPr="00BA393C">
          <w:rPr>
            <w:rStyle w:val="Hyperlink"/>
            <w:rFonts w:asciiTheme="minorBidi" w:hAnsiTheme="minorBidi"/>
          </w:rPr>
          <w:t>2.0</w:t>
        </w:r>
        <w:r w:rsidR="00585D8A">
          <w:rPr>
            <w:rFonts w:asciiTheme="minorHAnsi" w:eastAsiaTheme="minorEastAsia" w:hAnsiTheme="minorHAnsi" w:cstheme="minorBidi"/>
            <w:b w:val="0"/>
            <w:bCs w:val="0"/>
            <w:caps w:val="0"/>
            <w:kern w:val="0"/>
            <w:sz w:val="22"/>
            <w:szCs w:val="22"/>
          </w:rPr>
          <w:tab/>
        </w:r>
        <w:r w:rsidR="00585D8A" w:rsidRPr="00BA393C">
          <w:rPr>
            <w:rStyle w:val="Hyperlink"/>
            <w:rFonts w:asciiTheme="minorBidi" w:hAnsiTheme="minorBidi"/>
          </w:rPr>
          <w:t>GENERAL DEFINITION</w:t>
        </w:r>
        <w:r w:rsidR="00585D8A">
          <w:rPr>
            <w:webHidden/>
          </w:rPr>
          <w:tab/>
        </w:r>
        <w:r w:rsidR="00585D8A">
          <w:rPr>
            <w:webHidden/>
          </w:rPr>
          <w:fldChar w:fldCharType="begin"/>
        </w:r>
        <w:r w:rsidR="00585D8A">
          <w:rPr>
            <w:webHidden/>
          </w:rPr>
          <w:instrText xml:space="preserve"> PAGEREF _Toc110180367 \h </w:instrText>
        </w:r>
        <w:r w:rsidR="00585D8A">
          <w:rPr>
            <w:webHidden/>
          </w:rPr>
        </w:r>
        <w:r w:rsidR="00585D8A">
          <w:rPr>
            <w:webHidden/>
          </w:rPr>
          <w:fldChar w:fldCharType="separate"/>
        </w:r>
        <w:r w:rsidR="00585D8A">
          <w:rPr>
            <w:webHidden/>
          </w:rPr>
          <w:t>4</w:t>
        </w:r>
        <w:r w:rsidR="00585D8A">
          <w:rPr>
            <w:webHidden/>
          </w:rPr>
          <w:fldChar w:fldCharType="end"/>
        </w:r>
      </w:hyperlink>
    </w:p>
    <w:p w:rsidR="00585D8A" w:rsidRDefault="006D37ED">
      <w:pPr>
        <w:pStyle w:val="TOC1"/>
        <w:rPr>
          <w:rFonts w:asciiTheme="minorHAnsi" w:eastAsiaTheme="minorEastAsia" w:hAnsiTheme="minorHAnsi" w:cstheme="minorBidi"/>
          <w:b w:val="0"/>
          <w:bCs w:val="0"/>
          <w:caps w:val="0"/>
          <w:kern w:val="0"/>
          <w:sz w:val="22"/>
          <w:szCs w:val="22"/>
        </w:rPr>
      </w:pPr>
      <w:hyperlink w:anchor="_Toc110180368" w:history="1">
        <w:r w:rsidR="00585D8A" w:rsidRPr="00BA393C">
          <w:rPr>
            <w:rStyle w:val="Hyperlink"/>
            <w:rFonts w:asciiTheme="minorBidi" w:hAnsiTheme="minorBidi"/>
          </w:rPr>
          <w:t>3.0</w:t>
        </w:r>
        <w:r w:rsidR="00585D8A">
          <w:rPr>
            <w:rFonts w:asciiTheme="minorHAnsi" w:eastAsiaTheme="minorEastAsia" w:hAnsiTheme="minorHAnsi" w:cstheme="minorBidi"/>
            <w:b w:val="0"/>
            <w:bCs w:val="0"/>
            <w:caps w:val="0"/>
            <w:kern w:val="0"/>
            <w:sz w:val="22"/>
            <w:szCs w:val="22"/>
          </w:rPr>
          <w:tab/>
        </w:r>
        <w:r w:rsidR="00585D8A" w:rsidRPr="00BA393C">
          <w:rPr>
            <w:rStyle w:val="Hyperlink"/>
            <w:rFonts w:asciiTheme="minorBidi" w:hAnsiTheme="minorBidi"/>
          </w:rPr>
          <w:t>Scope</w:t>
        </w:r>
        <w:r w:rsidR="00585D8A">
          <w:rPr>
            <w:webHidden/>
          </w:rPr>
          <w:tab/>
        </w:r>
        <w:r w:rsidR="00585D8A">
          <w:rPr>
            <w:webHidden/>
          </w:rPr>
          <w:fldChar w:fldCharType="begin"/>
        </w:r>
        <w:r w:rsidR="00585D8A">
          <w:rPr>
            <w:webHidden/>
          </w:rPr>
          <w:instrText xml:space="preserve"> PAGEREF _Toc110180368 \h </w:instrText>
        </w:r>
        <w:r w:rsidR="00585D8A">
          <w:rPr>
            <w:webHidden/>
          </w:rPr>
        </w:r>
        <w:r w:rsidR="00585D8A">
          <w:rPr>
            <w:webHidden/>
          </w:rPr>
          <w:fldChar w:fldCharType="separate"/>
        </w:r>
        <w:r w:rsidR="00585D8A">
          <w:rPr>
            <w:webHidden/>
          </w:rPr>
          <w:t>5</w:t>
        </w:r>
        <w:r w:rsidR="00585D8A">
          <w:rPr>
            <w:webHidden/>
          </w:rPr>
          <w:fldChar w:fldCharType="end"/>
        </w:r>
      </w:hyperlink>
    </w:p>
    <w:p w:rsidR="00585D8A" w:rsidRDefault="006D37ED">
      <w:pPr>
        <w:pStyle w:val="TOC1"/>
        <w:rPr>
          <w:rFonts w:asciiTheme="minorHAnsi" w:eastAsiaTheme="minorEastAsia" w:hAnsiTheme="minorHAnsi" w:cstheme="minorBidi"/>
          <w:b w:val="0"/>
          <w:bCs w:val="0"/>
          <w:caps w:val="0"/>
          <w:kern w:val="0"/>
          <w:sz w:val="22"/>
          <w:szCs w:val="22"/>
        </w:rPr>
      </w:pPr>
      <w:hyperlink w:anchor="_Toc110180369" w:history="1">
        <w:r w:rsidR="00585D8A" w:rsidRPr="00BA393C">
          <w:rPr>
            <w:rStyle w:val="Hyperlink"/>
            <w:rFonts w:asciiTheme="minorBidi" w:hAnsiTheme="minorBidi"/>
          </w:rPr>
          <w:t>4.0</w:t>
        </w:r>
        <w:r w:rsidR="00585D8A">
          <w:rPr>
            <w:rFonts w:asciiTheme="minorHAnsi" w:eastAsiaTheme="minorEastAsia" w:hAnsiTheme="minorHAnsi" w:cstheme="minorBidi"/>
            <w:b w:val="0"/>
            <w:bCs w:val="0"/>
            <w:caps w:val="0"/>
            <w:kern w:val="0"/>
            <w:sz w:val="22"/>
            <w:szCs w:val="22"/>
          </w:rPr>
          <w:tab/>
        </w:r>
        <w:r w:rsidR="00585D8A" w:rsidRPr="00BA393C">
          <w:rPr>
            <w:rStyle w:val="Hyperlink"/>
            <w:rFonts w:asciiTheme="minorBidi" w:hAnsiTheme="minorBidi"/>
          </w:rPr>
          <w:t>NORMATIVE REFERENCES</w:t>
        </w:r>
        <w:r w:rsidR="00585D8A">
          <w:rPr>
            <w:webHidden/>
          </w:rPr>
          <w:tab/>
        </w:r>
        <w:r w:rsidR="00585D8A">
          <w:rPr>
            <w:webHidden/>
          </w:rPr>
          <w:fldChar w:fldCharType="begin"/>
        </w:r>
        <w:r w:rsidR="00585D8A">
          <w:rPr>
            <w:webHidden/>
          </w:rPr>
          <w:instrText xml:space="preserve"> PAGEREF _Toc110180369 \h </w:instrText>
        </w:r>
        <w:r w:rsidR="00585D8A">
          <w:rPr>
            <w:webHidden/>
          </w:rPr>
        </w:r>
        <w:r w:rsidR="00585D8A">
          <w:rPr>
            <w:webHidden/>
          </w:rPr>
          <w:fldChar w:fldCharType="separate"/>
        </w:r>
        <w:r w:rsidR="00585D8A">
          <w:rPr>
            <w:webHidden/>
          </w:rPr>
          <w:t>5</w:t>
        </w:r>
        <w:r w:rsidR="00585D8A">
          <w:rPr>
            <w:webHidden/>
          </w:rPr>
          <w:fldChar w:fldCharType="end"/>
        </w:r>
      </w:hyperlink>
    </w:p>
    <w:p w:rsidR="00585D8A" w:rsidRDefault="006D37ED">
      <w:pPr>
        <w:pStyle w:val="TOC2"/>
        <w:rPr>
          <w:rFonts w:asciiTheme="minorHAnsi" w:eastAsiaTheme="minorEastAsia" w:hAnsiTheme="minorHAnsi" w:cstheme="minorBidi"/>
          <w:smallCaps w:val="0"/>
          <w:noProof/>
          <w:sz w:val="22"/>
          <w:szCs w:val="22"/>
        </w:rPr>
      </w:pPr>
      <w:hyperlink w:anchor="_Toc110180370" w:history="1">
        <w:r w:rsidR="00585D8A" w:rsidRPr="00BA393C">
          <w:rPr>
            <w:rStyle w:val="Hyperlink"/>
            <w:rFonts w:asciiTheme="minorBidi" w:hAnsiTheme="minorBidi"/>
            <w:noProof/>
          </w:rPr>
          <w:t>4.1</w:t>
        </w:r>
        <w:r w:rsidR="00585D8A">
          <w:rPr>
            <w:rFonts w:asciiTheme="minorHAnsi" w:eastAsiaTheme="minorEastAsia" w:hAnsiTheme="minorHAnsi" w:cstheme="minorBidi"/>
            <w:smallCaps w:val="0"/>
            <w:noProof/>
            <w:sz w:val="22"/>
            <w:szCs w:val="22"/>
          </w:rPr>
          <w:tab/>
        </w:r>
        <w:r w:rsidR="00585D8A" w:rsidRPr="00BA393C">
          <w:rPr>
            <w:rStyle w:val="Hyperlink"/>
            <w:rFonts w:asciiTheme="minorBidi" w:hAnsiTheme="minorBidi"/>
            <w:noProof/>
          </w:rPr>
          <w:t>Codes &amp; Standards</w:t>
        </w:r>
        <w:r w:rsidR="00585D8A">
          <w:rPr>
            <w:noProof/>
            <w:webHidden/>
          </w:rPr>
          <w:tab/>
        </w:r>
        <w:r w:rsidR="00585D8A">
          <w:rPr>
            <w:noProof/>
            <w:webHidden/>
          </w:rPr>
          <w:fldChar w:fldCharType="begin"/>
        </w:r>
        <w:r w:rsidR="00585D8A">
          <w:rPr>
            <w:noProof/>
            <w:webHidden/>
          </w:rPr>
          <w:instrText xml:space="preserve"> PAGEREF _Toc110180370 \h </w:instrText>
        </w:r>
        <w:r w:rsidR="00585D8A">
          <w:rPr>
            <w:noProof/>
            <w:webHidden/>
          </w:rPr>
        </w:r>
        <w:r w:rsidR="00585D8A">
          <w:rPr>
            <w:noProof/>
            <w:webHidden/>
          </w:rPr>
          <w:fldChar w:fldCharType="separate"/>
        </w:r>
        <w:r w:rsidR="00585D8A">
          <w:rPr>
            <w:noProof/>
            <w:webHidden/>
          </w:rPr>
          <w:t>5</w:t>
        </w:r>
        <w:r w:rsidR="00585D8A">
          <w:rPr>
            <w:noProof/>
            <w:webHidden/>
          </w:rPr>
          <w:fldChar w:fldCharType="end"/>
        </w:r>
      </w:hyperlink>
    </w:p>
    <w:p w:rsidR="00585D8A" w:rsidRDefault="006D37ED">
      <w:pPr>
        <w:pStyle w:val="TOC2"/>
        <w:rPr>
          <w:rFonts w:asciiTheme="minorHAnsi" w:eastAsiaTheme="minorEastAsia" w:hAnsiTheme="minorHAnsi" w:cstheme="minorBidi"/>
          <w:smallCaps w:val="0"/>
          <w:noProof/>
          <w:sz w:val="22"/>
          <w:szCs w:val="22"/>
        </w:rPr>
      </w:pPr>
      <w:hyperlink w:anchor="_Toc110180371" w:history="1">
        <w:r w:rsidR="00585D8A" w:rsidRPr="00BA393C">
          <w:rPr>
            <w:rStyle w:val="Hyperlink"/>
            <w:rFonts w:asciiTheme="minorBidi" w:hAnsiTheme="minorBidi"/>
            <w:noProof/>
          </w:rPr>
          <w:t>4.2</w:t>
        </w:r>
        <w:r w:rsidR="00585D8A">
          <w:rPr>
            <w:rFonts w:asciiTheme="minorHAnsi" w:eastAsiaTheme="minorEastAsia" w:hAnsiTheme="minorHAnsi" w:cstheme="minorBidi"/>
            <w:smallCaps w:val="0"/>
            <w:noProof/>
            <w:sz w:val="22"/>
            <w:szCs w:val="22"/>
          </w:rPr>
          <w:tab/>
        </w:r>
        <w:r w:rsidR="00585D8A" w:rsidRPr="00BA393C">
          <w:rPr>
            <w:rStyle w:val="Hyperlink"/>
            <w:rFonts w:asciiTheme="minorBidi" w:hAnsiTheme="minorBidi"/>
            <w:noProof/>
          </w:rPr>
          <w:t>The Project Reference Documents</w:t>
        </w:r>
        <w:r w:rsidR="00585D8A">
          <w:rPr>
            <w:noProof/>
            <w:webHidden/>
          </w:rPr>
          <w:tab/>
        </w:r>
        <w:r w:rsidR="00585D8A">
          <w:rPr>
            <w:noProof/>
            <w:webHidden/>
          </w:rPr>
          <w:fldChar w:fldCharType="begin"/>
        </w:r>
        <w:r w:rsidR="00585D8A">
          <w:rPr>
            <w:noProof/>
            <w:webHidden/>
          </w:rPr>
          <w:instrText xml:space="preserve"> PAGEREF _Toc110180371 \h </w:instrText>
        </w:r>
        <w:r w:rsidR="00585D8A">
          <w:rPr>
            <w:noProof/>
            <w:webHidden/>
          </w:rPr>
        </w:r>
        <w:r w:rsidR="00585D8A">
          <w:rPr>
            <w:noProof/>
            <w:webHidden/>
          </w:rPr>
          <w:fldChar w:fldCharType="separate"/>
        </w:r>
        <w:r w:rsidR="00585D8A">
          <w:rPr>
            <w:noProof/>
            <w:webHidden/>
          </w:rPr>
          <w:t>5</w:t>
        </w:r>
        <w:r w:rsidR="00585D8A">
          <w:rPr>
            <w:noProof/>
            <w:webHidden/>
          </w:rPr>
          <w:fldChar w:fldCharType="end"/>
        </w:r>
      </w:hyperlink>
    </w:p>
    <w:p w:rsidR="00585D8A" w:rsidRDefault="006D37ED">
      <w:pPr>
        <w:pStyle w:val="TOC2"/>
        <w:rPr>
          <w:rFonts w:asciiTheme="minorHAnsi" w:eastAsiaTheme="minorEastAsia" w:hAnsiTheme="minorHAnsi" w:cstheme="minorBidi"/>
          <w:smallCaps w:val="0"/>
          <w:noProof/>
          <w:sz w:val="22"/>
          <w:szCs w:val="22"/>
        </w:rPr>
      </w:pPr>
      <w:hyperlink w:anchor="_Toc110180372" w:history="1">
        <w:r w:rsidR="00585D8A" w:rsidRPr="00BA393C">
          <w:rPr>
            <w:rStyle w:val="Hyperlink"/>
            <w:rFonts w:asciiTheme="minorBidi" w:hAnsiTheme="minorBidi"/>
            <w:noProof/>
          </w:rPr>
          <w:t>4.3</w:t>
        </w:r>
        <w:r w:rsidR="00585D8A">
          <w:rPr>
            <w:rFonts w:asciiTheme="minorHAnsi" w:eastAsiaTheme="minorEastAsia" w:hAnsiTheme="minorHAnsi" w:cstheme="minorBidi"/>
            <w:smallCaps w:val="0"/>
            <w:noProof/>
            <w:sz w:val="22"/>
            <w:szCs w:val="22"/>
          </w:rPr>
          <w:tab/>
        </w:r>
        <w:r w:rsidR="00585D8A" w:rsidRPr="00BA393C">
          <w:rPr>
            <w:rStyle w:val="Hyperlink"/>
            <w:rFonts w:asciiTheme="minorBidi" w:hAnsiTheme="minorBidi"/>
            <w:noProof/>
          </w:rPr>
          <w:t>The Project Documents</w:t>
        </w:r>
        <w:r w:rsidR="00585D8A">
          <w:rPr>
            <w:noProof/>
            <w:webHidden/>
          </w:rPr>
          <w:tab/>
        </w:r>
        <w:r w:rsidR="00585D8A">
          <w:rPr>
            <w:noProof/>
            <w:webHidden/>
          </w:rPr>
          <w:fldChar w:fldCharType="begin"/>
        </w:r>
        <w:r w:rsidR="00585D8A">
          <w:rPr>
            <w:noProof/>
            <w:webHidden/>
          </w:rPr>
          <w:instrText xml:space="preserve"> PAGEREF _Toc110180372 \h </w:instrText>
        </w:r>
        <w:r w:rsidR="00585D8A">
          <w:rPr>
            <w:noProof/>
            <w:webHidden/>
          </w:rPr>
        </w:r>
        <w:r w:rsidR="00585D8A">
          <w:rPr>
            <w:noProof/>
            <w:webHidden/>
          </w:rPr>
          <w:fldChar w:fldCharType="separate"/>
        </w:r>
        <w:r w:rsidR="00585D8A">
          <w:rPr>
            <w:noProof/>
            <w:webHidden/>
          </w:rPr>
          <w:t>5</w:t>
        </w:r>
        <w:r w:rsidR="00585D8A">
          <w:rPr>
            <w:noProof/>
            <w:webHidden/>
          </w:rPr>
          <w:fldChar w:fldCharType="end"/>
        </w:r>
      </w:hyperlink>
    </w:p>
    <w:p w:rsidR="00585D8A" w:rsidRDefault="006D37ED">
      <w:pPr>
        <w:pStyle w:val="TOC2"/>
        <w:rPr>
          <w:rFonts w:asciiTheme="minorHAnsi" w:eastAsiaTheme="minorEastAsia" w:hAnsiTheme="minorHAnsi" w:cstheme="minorBidi"/>
          <w:smallCaps w:val="0"/>
          <w:noProof/>
          <w:sz w:val="22"/>
          <w:szCs w:val="22"/>
        </w:rPr>
      </w:pPr>
      <w:hyperlink w:anchor="_Toc110180373" w:history="1">
        <w:r w:rsidR="00585D8A" w:rsidRPr="00BA393C">
          <w:rPr>
            <w:rStyle w:val="Hyperlink"/>
            <w:rFonts w:asciiTheme="minorBidi" w:hAnsiTheme="minorBidi"/>
            <w:noProof/>
          </w:rPr>
          <w:t>4.4</w:t>
        </w:r>
        <w:r w:rsidR="00585D8A">
          <w:rPr>
            <w:rFonts w:asciiTheme="minorHAnsi" w:eastAsiaTheme="minorEastAsia" w:hAnsiTheme="minorHAnsi" w:cstheme="minorBidi"/>
            <w:smallCaps w:val="0"/>
            <w:noProof/>
            <w:sz w:val="22"/>
            <w:szCs w:val="22"/>
          </w:rPr>
          <w:tab/>
        </w:r>
        <w:r w:rsidR="00585D8A" w:rsidRPr="00BA393C">
          <w:rPr>
            <w:rStyle w:val="Hyperlink"/>
            <w:rFonts w:asciiTheme="minorBidi" w:hAnsiTheme="minorBidi"/>
            <w:noProof/>
          </w:rPr>
          <w:t>Environmental Data</w:t>
        </w:r>
        <w:r w:rsidR="00585D8A">
          <w:rPr>
            <w:noProof/>
            <w:webHidden/>
          </w:rPr>
          <w:tab/>
        </w:r>
        <w:r w:rsidR="00585D8A">
          <w:rPr>
            <w:noProof/>
            <w:webHidden/>
          </w:rPr>
          <w:fldChar w:fldCharType="begin"/>
        </w:r>
        <w:r w:rsidR="00585D8A">
          <w:rPr>
            <w:noProof/>
            <w:webHidden/>
          </w:rPr>
          <w:instrText xml:space="preserve"> PAGEREF _Toc110180373 \h </w:instrText>
        </w:r>
        <w:r w:rsidR="00585D8A">
          <w:rPr>
            <w:noProof/>
            <w:webHidden/>
          </w:rPr>
        </w:r>
        <w:r w:rsidR="00585D8A">
          <w:rPr>
            <w:noProof/>
            <w:webHidden/>
          </w:rPr>
          <w:fldChar w:fldCharType="separate"/>
        </w:r>
        <w:r w:rsidR="00585D8A">
          <w:rPr>
            <w:noProof/>
            <w:webHidden/>
          </w:rPr>
          <w:t>5</w:t>
        </w:r>
        <w:r w:rsidR="00585D8A">
          <w:rPr>
            <w:noProof/>
            <w:webHidden/>
          </w:rPr>
          <w:fldChar w:fldCharType="end"/>
        </w:r>
      </w:hyperlink>
    </w:p>
    <w:p w:rsidR="00585D8A" w:rsidRDefault="006D37ED">
      <w:pPr>
        <w:pStyle w:val="TOC2"/>
        <w:rPr>
          <w:rFonts w:asciiTheme="minorHAnsi" w:eastAsiaTheme="minorEastAsia" w:hAnsiTheme="minorHAnsi" w:cstheme="minorBidi"/>
          <w:smallCaps w:val="0"/>
          <w:noProof/>
          <w:sz w:val="22"/>
          <w:szCs w:val="22"/>
        </w:rPr>
      </w:pPr>
      <w:hyperlink w:anchor="_Toc110180374" w:history="1">
        <w:r w:rsidR="00585D8A" w:rsidRPr="00BA393C">
          <w:rPr>
            <w:rStyle w:val="Hyperlink"/>
            <w:rFonts w:asciiTheme="minorBidi" w:hAnsiTheme="minorBidi"/>
            <w:noProof/>
          </w:rPr>
          <w:t>4.5</w:t>
        </w:r>
        <w:r w:rsidR="00585D8A">
          <w:rPr>
            <w:rFonts w:asciiTheme="minorHAnsi" w:eastAsiaTheme="minorEastAsia" w:hAnsiTheme="minorHAnsi" w:cstheme="minorBidi"/>
            <w:smallCaps w:val="0"/>
            <w:noProof/>
            <w:sz w:val="22"/>
            <w:szCs w:val="22"/>
          </w:rPr>
          <w:tab/>
        </w:r>
        <w:r w:rsidR="00585D8A" w:rsidRPr="00BA393C">
          <w:rPr>
            <w:rStyle w:val="Hyperlink"/>
            <w:rFonts w:asciiTheme="minorBidi" w:hAnsiTheme="minorBidi"/>
            <w:noProof/>
          </w:rPr>
          <w:t>Language &amp; System of Units</w:t>
        </w:r>
        <w:r w:rsidR="00585D8A">
          <w:rPr>
            <w:noProof/>
            <w:webHidden/>
          </w:rPr>
          <w:tab/>
        </w:r>
        <w:r w:rsidR="00585D8A">
          <w:rPr>
            <w:noProof/>
            <w:webHidden/>
          </w:rPr>
          <w:fldChar w:fldCharType="begin"/>
        </w:r>
        <w:r w:rsidR="00585D8A">
          <w:rPr>
            <w:noProof/>
            <w:webHidden/>
          </w:rPr>
          <w:instrText xml:space="preserve"> PAGEREF _Toc110180374 \h </w:instrText>
        </w:r>
        <w:r w:rsidR="00585D8A">
          <w:rPr>
            <w:noProof/>
            <w:webHidden/>
          </w:rPr>
        </w:r>
        <w:r w:rsidR="00585D8A">
          <w:rPr>
            <w:noProof/>
            <w:webHidden/>
          </w:rPr>
          <w:fldChar w:fldCharType="separate"/>
        </w:r>
        <w:r w:rsidR="00585D8A">
          <w:rPr>
            <w:noProof/>
            <w:webHidden/>
          </w:rPr>
          <w:t>5</w:t>
        </w:r>
        <w:r w:rsidR="00585D8A">
          <w:rPr>
            <w:noProof/>
            <w:webHidden/>
          </w:rPr>
          <w:fldChar w:fldCharType="end"/>
        </w:r>
      </w:hyperlink>
    </w:p>
    <w:p w:rsidR="00585D8A" w:rsidRDefault="006D37ED">
      <w:pPr>
        <w:pStyle w:val="TOC1"/>
        <w:rPr>
          <w:rFonts w:asciiTheme="minorHAnsi" w:eastAsiaTheme="minorEastAsia" w:hAnsiTheme="minorHAnsi" w:cstheme="minorBidi"/>
          <w:b w:val="0"/>
          <w:bCs w:val="0"/>
          <w:caps w:val="0"/>
          <w:kern w:val="0"/>
          <w:sz w:val="22"/>
          <w:szCs w:val="22"/>
        </w:rPr>
      </w:pPr>
      <w:hyperlink w:anchor="_Toc110180375" w:history="1">
        <w:r w:rsidR="00585D8A" w:rsidRPr="00BA393C">
          <w:rPr>
            <w:rStyle w:val="Hyperlink"/>
            <w:rFonts w:asciiTheme="minorBidi" w:hAnsiTheme="minorBidi"/>
          </w:rPr>
          <w:t>5.0</w:t>
        </w:r>
        <w:r w:rsidR="00585D8A">
          <w:rPr>
            <w:rFonts w:asciiTheme="minorHAnsi" w:eastAsiaTheme="minorEastAsia" w:hAnsiTheme="minorHAnsi" w:cstheme="minorBidi"/>
            <w:b w:val="0"/>
            <w:bCs w:val="0"/>
            <w:caps w:val="0"/>
            <w:kern w:val="0"/>
            <w:sz w:val="22"/>
            <w:szCs w:val="22"/>
          </w:rPr>
          <w:tab/>
        </w:r>
        <w:r w:rsidR="00585D8A" w:rsidRPr="00BA393C">
          <w:rPr>
            <w:rStyle w:val="Hyperlink"/>
            <w:rFonts w:asciiTheme="minorBidi" w:hAnsiTheme="minorBidi"/>
          </w:rPr>
          <w:t>Design Basis</w:t>
        </w:r>
        <w:r w:rsidR="00585D8A">
          <w:rPr>
            <w:webHidden/>
          </w:rPr>
          <w:tab/>
        </w:r>
        <w:r w:rsidR="00585D8A">
          <w:rPr>
            <w:webHidden/>
          </w:rPr>
          <w:fldChar w:fldCharType="begin"/>
        </w:r>
        <w:r w:rsidR="00585D8A">
          <w:rPr>
            <w:webHidden/>
          </w:rPr>
          <w:instrText xml:space="preserve"> PAGEREF _Toc110180375 \h </w:instrText>
        </w:r>
        <w:r w:rsidR="00585D8A">
          <w:rPr>
            <w:webHidden/>
          </w:rPr>
        </w:r>
        <w:r w:rsidR="00585D8A">
          <w:rPr>
            <w:webHidden/>
          </w:rPr>
          <w:fldChar w:fldCharType="separate"/>
        </w:r>
        <w:r w:rsidR="00585D8A">
          <w:rPr>
            <w:webHidden/>
          </w:rPr>
          <w:t>6</w:t>
        </w:r>
        <w:r w:rsidR="00585D8A">
          <w:rPr>
            <w:webHidden/>
          </w:rPr>
          <w:fldChar w:fldCharType="end"/>
        </w:r>
      </w:hyperlink>
    </w:p>
    <w:p w:rsidR="00585D8A" w:rsidRDefault="006D37ED">
      <w:pPr>
        <w:pStyle w:val="TOC1"/>
        <w:rPr>
          <w:rFonts w:asciiTheme="minorHAnsi" w:eastAsiaTheme="minorEastAsia" w:hAnsiTheme="minorHAnsi" w:cstheme="minorBidi"/>
          <w:b w:val="0"/>
          <w:bCs w:val="0"/>
          <w:caps w:val="0"/>
          <w:kern w:val="0"/>
          <w:sz w:val="22"/>
          <w:szCs w:val="22"/>
        </w:rPr>
      </w:pPr>
      <w:hyperlink w:anchor="_Toc110180376" w:history="1">
        <w:r w:rsidR="00585D8A" w:rsidRPr="00BA393C">
          <w:rPr>
            <w:rStyle w:val="Hyperlink"/>
            <w:rFonts w:asciiTheme="minorBidi" w:hAnsiTheme="minorBidi"/>
          </w:rPr>
          <w:t>6.0</w:t>
        </w:r>
        <w:r w:rsidR="00585D8A">
          <w:rPr>
            <w:rFonts w:asciiTheme="minorHAnsi" w:eastAsiaTheme="minorEastAsia" w:hAnsiTheme="minorHAnsi" w:cstheme="minorBidi"/>
            <w:b w:val="0"/>
            <w:bCs w:val="0"/>
            <w:caps w:val="0"/>
            <w:kern w:val="0"/>
            <w:sz w:val="22"/>
            <w:szCs w:val="22"/>
          </w:rPr>
          <w:tab/>
        </w:r>
        <w:r w:rsidR="00585D8A" w:rsidRPr="00BA393C">
          <w:rPr>
            <w:rStyle w:val="Hyperlink"/>
            <w:rFonts w:asciiTheme="minorBidi" w:hAnsiTheme="minorBidi"/>
          </w:rPr>
          <w:t>UPS SIZING</w:t>
        </w:r>
        <w:r w:rsidR="00585D8A">
          <w:rPr>
            <w:webHidden/>
          </w:rPr>
          <w:tab/>
        </w:r>
        <w:r w:rsidR="00585D8A">
          <w:rPr>
            <w:webHidden/>
          </w:rPr>
          <w:fldChar w:fldCharType="begin"/>
        </w:r>
        <w:r w:rsidR="00585D8A">
          <w:rPr>
            <w:webHidden/>
          </w:rPr>
          <w:instrText xml:space="preserve"> PAGEREF _Toc110180376 \h </w:instrText>
        </w:r>
        <w:r w:rsidR="00585D8A">
          <w:rPr>
            <w:webHidden/>
          </w:rPr>
        </w:r>
        <w:r w:rsidR="00585D8A">
          <w:rPr>
            <w:webHidden/>
          </w:rPr>
          <w:fldChar w:fldCharType="separate"/>
        </w:r>
        <w:r w:rsidR="00585D8A">
          <w:rPr>
            <w:webHidden/>
          </w:rPr>
          <w:t>7</w:t>
        </w:r>
        <w:r w:rsidR="00585D8A">
          <w:rPr>
            <w:webHidden/>
          </w:rPr>
          <w:fldChar w:fldCharType="end"/>
        </w:r>
      </w:hyperlink>
    </w:p>
    <w:p w:rsidR="00585D8A" w:rsidRDefault="006D37ED">
      <w:pPr>
        <w:pStyle w:val="TOC2"/>
        <w:rPr>
          <w:rFonts w:asciiTheme="minorHAnsi" w:eastAsiaTheme="minorEastAsia" w:hAnsiTheme="minorHAnsi" w:cstheme="minorBidi"/>
          <w:smallCaps w:val="0"/>
          <w:noProof/>
          <w:sz w:val="22"/>
          <w:szCs w:val="22"/>
        </w:rPr>
      </w:pPr>
      <w:hyperlink w:anchor="_Toc110180377" w:history="1">
        <w:r w:rsidR="00585D8A" w:rsidRPr="00BA393C">
          <w:rPr>
            <w:rStyle w:val="Hyperlink"/>
            <w:rFonts w:asciiTheme="minorBidi" w:hAnsiTheme="minorBidi"/>
            <w:b/>
            <w:bCs/>
            <w:caps/>
            <w:noProof/>
            <w:lang w:val="en-GB"/>
          </w:rPr>
          <w:t>6.1</w:t>
        </w:r>
        <w:r w:rsidR="00585D8A">
          <w:rPr>
            <w:rFonts w:asciiTheme="minorHAnsi" w:eastAsiaTheme="minorEastAsia" w:hAnsiTheme="minorHAnsi" w:cstheme="minorBidi"/>
            <w:smallCaps w:val="0"/>
            <w:noProof/>
            <w:sz w:val="22"/>
            <w:szCs w:val="22"/>
          </w:rPr>
          <w:tab/>
        </w:r>
        <w:r w:rsidR="00585D8A" w:rsidRPr="00BA393C">
          <w:rPr>
            <w:rStyle w:val="Hyperlink"/>
            <w:rFonts w:asciiTheme="minorBidi" w:hAnsiTheme="minorBidi"/>
            <w:b/>
            <w:bCs/>
            <w:caps/>
            <w:noProof/>
            <w:lang w:val="en-GB"/>
          </w:rPr>
          <w:t>AC LOAD PROFILE</w:t>
        </w:r>
        <w:r w:rsidR="00585D8A">
          <w:rPr>
            <w:noProof/>
            <w:webHidden/>
          </w:rPr>
          <w:tab/>
        </w:r>
        <w:r w:rsidR="00585D8A">
          <w:rPr>
            <w:noProof/>
            <w:webHidden/>
          </w:rPr>
          <w:fldChar w:fldCharType="begin"/>
        </w:r>
        <w:r w:rsidR="00585D8A">
          <w:rPr>
            <w:noProof/>
            <w:webHidden/>
          </w:rPr>
          <w:instrText xml:space="preserve"> PAGEREF _Toc110180377 \h </w:instrText>
        </w:r>
        <w:r w:rsidR="00585D8A">
          <w:rPr>
            <w:noProof/>
            <w:webHidden/>
          </w:rPr>
        </w:r>
        <w:r w:rsidR="00585D8A">
          <w:rPr>
            <w:noProof/>
            <w:webHidden/>
          </w:rPr>
          <w:fldChar w:fldCharType="separate"/>
        </w:r>
        <w:r w:rsidR="00585D8A">
          <w:rPr>
            <w:noProof/>
            <w:webHidden/>
          </w:rPr>
          <w:t>7</w:t>
        </w:r>
        <w:r w:rsidR="00585D8A">
          <w:rPr>
            <w:noProof/>
            <w:webHidden/>
          </w:rPr>
          <w:fldChar w:fldCharType="end"/>
        </w:r>
      </w:hyperlink>
    </w:p>
    <w:p w:rsidR="00585D8A" w:rsidRDefault="006D37ED">
      <w:pPr>
        <w:pStyle w:val="TOC2"/>
        <w:rPr>
          <w:rFonts w:asciiTheme="minorHAnsi" w:eastAsiaTheme="minorEastAsia" w:hAnsiTheme="minorHAnsi" w:cstheme="minorBidi"/>
          <w:smallCaps w:val="0"/>
          <w:noProof/>
          <w:sz w:val="22"/>
          <w:szCs w:val="22"/>
        </w:rPr>
      </w:pPr>
      <w:hyperlink w:anchor="_Toc110180378" w:history="1">
        <w:r w:rsidR="00585D8A" w:rsidRPr="00BA393C">
          <w:rPr>
            <w:rStyle w:val="Hyperlink"/>
            <w:rFonts w:asciiTheme="minorBidi" w:hAnsiTheme="minorBidi"/>
            <w:b/>
            <w:bCs/>
            <w:caps/>
            <w:noProof/>
            <w:lang w:val="en-GB"/>
          </w:rPr>
          <w:t>6.2</w:t>
        </w:r>
        <w:r w:rsidR="00585D8A">
          <w:rPr>
            <w:rFonts w:asciiTheme="minorHAnsi" w:eastAsiaTheme="minorEastAsia" w:hAnsiTheme="minorHAnsi" w:cstheme="minorBidi"/>
            <w:smallCaps w:val="0"/>
            <w:noProof/>
            <w:sz w:val="22"/>
            <w:szCs w:val="22"/>
          </w:rPr>
          <w:tab/>
        </w:r>
        <w:r w:rsidR="00585D8A" w:rsidRPr="00BA393C">
          <w:rPr>
            <w:rStyle w:val="Hyperlink"/>
            <w:rFonts w:asciiTheme="minorBidi" w:hAnsiTheme="minorBidi"/>
            <w:b/>
            <w:bCs/>
            <w:noProof/>
            <w:lang w:val="en-GB"/>
          </w:rPr>
          <w:t>Battery Sizing Calculation</w:t>
        </w:r>
        <w:r w:rsidR="00585D8A">
          <w:rPr>
            <w:noProof/>
            <w:webHidden/>
          </w:rPr>
          <w:tab/>
        </w:r>
        <w:r w:rsidR="00585D8A">
          <w:rPr>
            <w:noProof/>
            <w:webHidden/>
          </w:rPr>
          <w:fldChar w:fldCharType="begin"/>
        </w:r>
        <w:r w:rsidR="00585D8A">
          <w:rPr>
            <w:noProof/>
            <w:webHidden/>
          </w:rPr>
          <w:instrText xml:space="preserve"> PAGEREF _Toc110180378 \h </w:instrText>
        </w:r>
        <w:r w:rsidR="00585D8A">
          <w:rPr>
            <w:noProof/>
            <w:webHidden/>
          </w:rPr>
        </w:r>
        <w:r w:rsidR="00585D8A">
          <w:rPr>
            <w:noProof/>
            <w:webHidden/>
          </w:rPr>
          <w:fldChar w:fldCharType="separate"/>
        </w:r>
        <w:r w:rsidR="00585D8A">
          <w:rPr>
            <w:noProof/>
            <w:webHidden/>
          </w:rPr>
          <w:t>8</w:t>
        </w:r>
        <w:r w:rsidR="00585D8A">
          <w:rPr>
            <w:noProof/>
            <w:webHidden/>
          </w:rPr>
          <w:fldChar w:fldCharType="end"/>
        </w:r>
      </w:hyperlink>
    </w:p>
    <w:p w:rsidR="00585D8A" w:rsidRDefault="006D37ED">
      <w:pPr>
        <w:pStyle w:val="TOC2"/>
        <w:rPr>
          <w:rFonts w:asciiTheme="minorHAnsi" w:eastAsiaTheme="minorEastAsia" w:hAnsiTheme="minorHAnsi" w:cstheme="minorBidi"/>
          <w:smallCaps w:val="0"/>
          <w:noProof/>
          <w:sz w:val="22"/>
          <w:szCs w:val="22"/>
        </w:rPr>
      </w:pPr>
      <w:hyperlink w:anchor="_Toc110180379" w:history="1">
        <w:r w:rsidR="00585D8A" w:rsidRPr="00BA393C">
          <w:rPr>
            <w:rStyle w:val="Hyperlink"/>
            <w:rFonts w:asciiTheme="minorBidi" w:hAnsiTheme="minorBidi"/>
            <w:b/>
            <w:bCs/>
            <w:caps/>
            <w:noProof/>
            <w:lang w:val="en-GB"/>
          </w:rPr>
          <w:t>6.3</w:t>
        </w:r>
        <w:r w:rsidR="00585D8A">
          <w:rPr>
            <w:rFonts w:asciiTheme="minorHAnsi" w:eastAsiaTheme="minorEastAsia" w:hAnsiTheme="minorHAnsi" w:cstheme="minorBidi"/>
            <w:smallCaps w:val="0"/>
            <w:noProof/>
            <w:sz w:val="22"/>
            <w:szCs w:val="22"/>
          </w:rPr>
          <w:tab/>
        </w:r>
        <w:r w:rsidR="00585D8A" w:rsidRPr="00BA393C">
          <w:rPr>
            <w:rStyle w:val="Hyperlink"/>
            <w:rFonts w:asciiTheme="minorBidi" w:hAnsiTheme="minorBidi"/>
            <w:b/>
            <w:bCs/>
            <w:caps/>
            <w:noProof/>
            <w:lang w:val="en-GB"/>
          </w:rPr>
          <w:t>UPS Battery Charger Calculation</w:t>
        </w:r>
        <w:r w:rsidR="00585D8A">
          <w:rPr>
            <w:noProof/>
            <w:webHidden/>
          </w:rPr>
          <w:tab/>
        </w:r>
        <w:r w:rsidR="00585D8A">
          <w:rPr>
            <w:noProof/>
            <w:webHidden/>
          </w:rPr>
          <w:fldChar w:fldCharType="begin"/>
        </w:r>
        <w:r w:rsidR="00585D8A">
          <w:rPr>
            <w:noProof/>
            <w:webHidden/>
          </w:rPr>
          <w:instrText xml:space="preserve"> PAGEREF _Toc110180379 \h </w:instrText>
        </w:r>
        <w:r w:rsidR="00585D8A">
          <w:rPr>
            <w:noProof/>
            <w:webHidden/>
          </w:rPr>
        </w:r>
        <w:r w:rsidR="00585D8A">
          <w:rPr>
            <w:noProof/>
            <w:webHidden/>
          </w:rPr>
          <w:fldChar w:fldCharType="separate"/>
        </w:r>
        <w:r w:rsidR="00585D8A">
          <w:rPr>
            <w:noProof/>
            <w:webHidden/>
          </w:rPr>
          <w:t>8</w:t>
        </w:r>
        <w:r w:rsidR="00585D8A">
          <w:rPr>
            <w:noProof/>
            <w:webHidden/>
          </w:rPr>
          <w:fldChar w:fldCharType="end"/>
        </w:r>
      </w:hyperlink>
    </w:p>
    <w:p w:rsidR="00585D8A" w:rsidRDefault="006D37ED">
      <w:pPr>
        <w:pStyle w:val="TOC1"/>
        <w:rPr>
          <w:rFonts w:asciiTheme="minorHAnsi" w:eastAsiaTheme="minorEastAsia" w:hAnsiTheme="minorHAnsi" w:cstheme="minorBidi"/>
          <w:b w:val="0"/>
          <w:bCs w:val="0"/>
          <w:caps w:val="0"/>
          <w:kern w:val="0"/>
          <w:sz w:val="22"/>
          <w:szCs w:val="22"/>
        </w:rPr>
      </w:pPr>
      <w:hyperlink w:anchor="_Toc110180380" w:history="1">
        <w:r w:rsidR="00585D8A" w:rsidRPr="00BA393C">
          <w:rPr>
            <w:rStyle w:val="Hyperlink"/>
            <w:rFonts w:asciiTheme="minorBidi" w:hAnsiTheme="minorBidi"/>
          </w:rPr>
          <w:t>7.0</w:t>
        </w:r>
        <w:r w:rsidR="00585D8A">
          <w:rPr>
            <w:rFonts w:asciiTheme="minorHAnsi" w:eastAsiaTheme="minorEastAsia" w:hAnsiTheme="minorHAnsi" w:cstheme="minorBidi"/>
            <w:b w:val="0"/>
            <w:bCs w:val="0"/>
            <w:caps w:val="0"/>
            <w:kern w:val="0"/>
            <w:sz w:val="22"/>
            <w:szCs w:val="22"/>
          </w:rPr>
          <w:tab/>
        </w:r>
        <w:r w:rsidR="00585D8A" w:rsidRPr="00BA393C">
          <w:rPr>
            <w:rStyle w:val="Hyperlink"/>
            <w:rFonts w:asciiTheme="minorBidi" w:hAnsiTheme="minorBidi"/>
          </w:rPr>
          <w:t>Conclusion</w:t>
        </w:r>
        <w:r w:rsidR="00585D8A">
          <w:rPr>
            <w:webHidden/>
          </w:rPr>
          <w:tab/>
        </w:r>
        <w:r w:rsidR="00585D8A">
          <w:rPr>
            <w:webHidden/>
          </w:rPr>
          <w:fldChar w:fldCharType="begin"/>
        </w:r>
        <w:r w:rsidR="00585D8A">
          <w:rPr>
            <w:webHidden/>
          </w:rPr>
          <w:instrText xml:space="preserve"> PAGEREF _Toc110180380 \h </w:instrText>
        </w:r>
        <w:r w:rsidR="00585D8A">
          <w:rPr>
            <w:webHidden/>
          </w:rPr>
        </w:r>
        <w:r w:rsidR="00585D8A">
          <w:rPr>
            <w:webHidden/>
          </w:rPr>
          <w:fldChar w:fldCharType="separate"/>
        </w:r>
        <w:r w:rsidR="00585D8A">
          <w:rPr>
            <w:webHidden/>
          </w:rPr>
          <w:t>8</w:t>
        </w:r>
        <w:r w:rsidR="00585D8A">
          <w:rPr>
            <w:webHidden/>
          </w:rPr>
          <w:fldChar w:fldCharType="end"/>
        </w:r>
      </w:hyperlink>
    </w:p>
    <w:p w:rsidR="00585D8A" w:rsidRDefault="006D37ED">
      <w:pPr>
        <w:pStyle w:val="TOC1"/>
        <w:rPr>
          <w:rFonts w:asciiTheme="minorHAnsi" w:eastAsiaTheme="minorEastAsia" w:hAnsiTheme="minorHAnsi" w:cstheme="minorBidi"/>
          <w:b w:val="0"/>
          <w:bCs w:val="0"/>
          <w:caps w:val="0"/>
          <w:kern w:val="0"/>
          <w:sz w:val="22"/>
          <w:szCs w:val="22"/>
        </w:rPr>
      </w:pPr>
      <w:hyperlink w:anchor="_Toc110180381" w:history="1">
        <w:r w:rsidR="00585D8A" w:rsidRPr="00BA393C">
          <w:rPr>
            <w:rStyle w:val="Hyperlink"/>
            <w:rFonts w:asciiTheme="minorBidi" w:hAnsiTheme="minorBidi"/>
          </w:rPr>
          <w:t>8.0</w:t>
        </w:r>
        <w:r w:rsidR="00585D8A">
          <w:rPr>
            <w:rFonts w:asciiTheme="minorHAnsi" w:eastAsiaTheme="minorEastAsia" w:hAnsiTheme="minorHAnsi" w:cstheme="minorBidi"/>
            <w:b w:val="0"/>
            <w:bCs w:val="0"/>
            <w:caps w:val="0"/>
            <w:kern w:val="0"/>
            <w:sz w:val="22"/>
            <w:szCs w:val="22"/>
          </w:rPr>
          <w:tab/>
        </w:r>
        <w:r w:rsidR="00585D8A" w:rsidRPr="00BA393C">
          <w:rPr>
            <w:rStyle w:val="Hyperlink"/>
            <w:rFonts w:asciiTheme="minorBidi" w:hAnsiTheme="minorBidi"/>
          </w:rPr>
          <w:t>Attachments</w:t>
        </w:r>
        <w:r w:rsidR="00585D8A">
          <w:rPr>
            <w:webHidden/>
          </w:rPr>
          <w:tab/>
        </w:r>
        <w:r w:rsidR="00585D8A">
          <w:rPr>
            <w:webHidden/>
          </w:rPr>
          <w:fldChar w:fldCharType="begin"/>
        </w:r>
        <w:r w:rsidR="00585D8A">
          <w:rPr>
            <w:webHidden/>
          </w:rPr>
          <w:instrText xml:space="preserve"> PAGEREF _Toc110180381 \h </w:instrText>
        </w:r>
        <w:r w:rsidR="00585D8A">
          <w:rPr>
            <w:webHidden/>
          </w:rPr>
        </w:r>
        <w:r w:rsidR="00585D8A">
          <w:rPr>
            <w:webHidden/>
          </w:rPr>
          <w:fldChar w:fldCharType="separate"/>
        </w:r>
        <w:r w:rsidR="00585D8A">
          <w:rPr>
            <w:webHidden/>
          </w:rPr>
          <w:t>9</w:t>
        </w:r>
        <w:r w:rsidR="00585D8A">
          <w:rPr>
            <w:webHidden/>
          </w:rPr>
          <w:fldChar w:fldCharType="end"/>
        </w:r>
      </w:hyperlink>
    </w:p>
    <w:p w:rsidR="0057759A" w:rsidRPr="00252F79" w:rsidRDefault="00BD2402" w:rsidP="00956369">
      <w:pPr>
        <w:widowControl w:val="0"/>
        <w:tabs>
          <w:tab w:val="right" w:leader="dot" w:pos="9356"/>
        </w:tabs>
        <w:bidi w:val="0"/>
        <w:mirrorIndents/>
        <w:rPr>
          <w:rFonts w:asciiTheme="minorBidi" w:hAnsiTheme="minorBidi" w:cstheme="minorBidi"/>
        </w:rPr>
      </w:pPr>
      <w:r w:rsidRPr="00252F79">
        <w:rPr>
          <w:rFonts w:asciiTheme="minorBidi" w:hAnsiTheme="minorBidi" w:cstheme="minorBidi"/>
          <w:szCs w:val="20"/>
        </w:rPr>
        <w:fldChar w:fldCharType="end"/>
      </w:r>
    </w:p>
    <w:p w:rsidR="008A3242" w:rsidRPr="00252F79" w:rsidRDefault="008A3242" w:rsidP="00956369">
      <w:pPr>
        <w:widowControl w:val="0"/>
        <w:bidi w:val="0"/>
        <w:rPr>
          <w:rFonts w:asciiTheme="minorBidi" w:hAnsiTheme="minorBidi" w:cstheme="minorBidi"/>
          <w:sz w:val="22"/>
          <w:szCs w:val="22"/>
          <w:lang w:bidi="fa-IR"/>
        </w:rPr>
      </w:pPr>
      <w:r w:rsidRPr="00252F79">
        <w:rPr>
          <w:rFonts w:asciiTheme="minorBidi" w:hAnsiTheme="minorBidi" w:cstheme="minorBidi"/>
          <w:sz w:val="22"/>
          <w:szCs w:val="22"/>
          <w:lang w:bidi="fa-IR"/>
        </w:rPr>
        <w:br w:type="page"/>
      </w:r>
    </w:p>
    <w:p w:rsidR="00855832" w:rsidRPr="00252F79" w:rsidRDefault="00855832" w:rsidP="00EB2D3E">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0" w:name="_Toc343327774"/>
      <w:bookmarkStart w:id="1" w:name="_Toc325006571"/>
      <w:bookmarkStart w:id="2" w:name="_Toc328298189"/>
      <w:bookmarkStart w:id="3" w:name="_Toc110180366"/>
      <w:r w:rsidRPr="00252F79">
        <w:rPr>
          <w:rFonts w:asciiTheme="minorBidi" w:hAnsiTheme="minorBidi" w:cstheme="minorBidi"/>
          <w:b/>
          <w:bCs/>
          <w:caps/>
          <w:kern w:val="28"/>
          <w:sz w:val="24"/>
        </w:rPr>
        <w:lastRenderedPageBreak/>
        <w:t>INTRODUCTION</w:t>
      </w:r>
      <w:bookmarkEnd w:id="0"/>
      <w:bookmarkEnd w:id="1"/>
      <w:bookmarkEnd w:id="2"/>
      <w:bookmarkEnd w:id="3"/>
    </w:p>
    <w:p w:rsidR="00DE1759" w:rsidRPr="00252F79" w:rsidRDefault="00EB2D3E" w:rsidP="00F61A11">
      <w:pPr>
        <w:widowControl w:val="0"/>
        <w:bidi w:val="0"/>
        <w:snapToGrid w:val="0"/>
        <w:spacing w:line="360" w:lineRule="auto"/>
        <w:ind w:left="709"/>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Binak oilfield in </w:t>
      </w:r>
      <w:proofErr w:type="spellStart"/>
      <w:r w:rsidRPr="00252F79">
        <w:rPr>
          <w:rFonts w:asciiTheme="minorBidi" w:hAnsiTheme="minorBidi" w:cstheme="minorBidi"/>
          <w:sz w:val="22"/>
          <w:szCs w:val="22"/>
          <w:lang w:val="en-GB"/>
        </w:rPr>
        <w:t>Bushehr</w:t>
      </w:r>
      <w:proofErr w:type="spellEnd"/>
      <w:r w:rsidRPr="00252F79">
        <w:rPr>
          <w:rFonts w:asciiTheme="minorBidi" w:hAnsiTheme="minorBidi" w:cstheme="minorBidi"/>
          <w:sz w:val="22"/>
          <w:szCs w:val="22"/>
          <w:lang w:val="en-GB"/>
        </w:rPr>
        <w:t xml:space="preserve"> province is a part of the southern oilfields of Iran, is located 20 km northwest of </w:t>
      </w:r>
      <w:proofErr w:type="spellStart"/>
      <w:r w:rsidRPr="00252F79">
        <w:rPr>
          <w:rFonts w:asciiTheme="minorBidi" w:hAnsiTheme="minorBidi" w:cstheme="minorBidi"/>
          <w:sz w:val="22"/>
          <w:szCs w:val="22"/>
          <w:lang w:val="en-GB"/>
        </w:rPr>
        <w:t>Genaveh</w:t>
      </w:r>
      <w:proofErr w:type="spellEnd"/>
      <w:r w:rsidRPr="00252F79">
        <w:rPr>
          <w:rFonts w:asciiTheme="minorBidi" w:hAnsiTheme="minorBidi" w:cstheme="minorBidi"/>
          <w:sz w:val="22"/>
          <w:szCs w:val="22"/>
          <w:lang w:val="en-GB"/>
        </w:rPr>
        <w:t xml:space="preserve"> city. </w:t>
      </w:r>
    </w:p>
    <w:p w:rsidR="00DE1759" w:rsidRPr="00252F79" w:rsidRDefault="00DE1759" w:rsidP="00F61A11">
      <w:pPr>
        <w:widowControl w:val="0"/>
        <w:bidi w:val="0"/>
        <w:snapToGrid w:val="0"/>
        <w:spacing w:line="360" w:lineRule="auto"/>
        <w:ind w:left="709"/>
        <w:jc w:val="mediumKashida"/>
        <w:rPr>
          <w:rFonts w:asciiTheme="minorBidi" w:hAnsiTheme="minorBidi" w:cstheme="minorBidi"/>
          <w:sz w:val="22"/>
          <w:szCs w:val="22"/>
        </w:rPr>
      </w:pPr>
      <w:r w:rsidRPr="00252F79">
        <w:rPr>
          <w:rFonts w:asciiTheme="minorBidi" w:hAnsiTheme="minorBidi" w:cstheme="minorBidi"/>
          <w:sz w:val="22"/>
          <w:szCs w:val="22"/>
          <w:lang w:val="en-GB"/>
        </w:rPr>
        <w:t xml:space="preserve">With the aim of increasing production of oil from Binak oilfield, an EPC/EPD </w:t>
      </w:r>
      <w:r w:rsidR="0038577C" w:rsidRPr="00252F79">
        <w:rPr>
          <w:rFonts w:asciiTheme="minorBidi" w:hAnsiTheme="minorBidi" w:cstheme="minorBidi"/>
          <w:sz w:val="22"/>
          <w:szCs w:val="22"/>
          <w:lang w:val="en-GB"/>
        </w:rPr>
        <w:t>P</w:t>
      </w:r>
      <w:r w:rsidRPr="00252F79">
        <w:rPr>
          <w:rFonts w:asciiTheme="minorBidi" w:hAnsiTheme="minorBidi" w:cstheme="minorBidi"/>
          <w:sz w:val="22"/>
          <w:szCs w:val="22"/>
          <w:lang w:val="en-GB"/>
        </w:rPr>
        <w:t xml:space="preserve">roject has been </w:t>
      </w:r>
      <w:r w:rsidRPr="00252F79">
        <w:rPr>
          <w:rFonts w:asciiTheme="minorBidi" w:hAnsiTheme="minorBidi" w:cstheme="minorBidi"/>
          <w:sz w:val="22"/>
          <w:szCs w:val="22"/>
        </w:rPr>
        <w:t xml:space="preserve">defined </w:t>
      </w:r>
      <w:r w:rsidRPr="00252F79">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252F79">
        <w:rPr>
          <w:rFonts w:asciiTheme="minorBidi" w:hAnsiTheme="minorBidi" w:cstheme="minorBidi"/>
          <w:sz w:val="22"/>
          <w:szCs w:val="22"/>
          <w:lang w:val="en-GB"/>
        </w:rPr>
        <w:t>Hirgan</w:t>
      </w:r>
      <w:proofErr w:type="spellEnd"/>
      <w:r w:rsidRPr="00252F79">
        <w:rPr>
          <w:rFonts w:asciiTheme="minorBidi" w:hAnsiTheme="minorBidi" w:cstheme="minorBidi"/>
          <w:sz w:val="22"/>
          <w:szCs w:val="22"/>
          <w:lang w:val="en-GB"/>
        </w:rPr>
        <w:t xml:space="preserve"> Energy - Design and Inspection" JV.</w:t>
      </w:r>
    </w:p>
    <w:p w:rsidR="00EB2D3E" w:rsidRPr="00252F79" w:rsidRDefault="00DE1759" w:rsidP="00F61A11">
      <w:pPr>
        <w:widowControl w:val="0"/>
        <w:bidi w:val="0"/>
        <w:snapToGrid w:val="0"/>
        <w:spacing w:line="360" w:lineRule="auto"/>
        <w:ind w:left="709"/>
        <w:jc w:val="both"/>
        <w:rPr>
          <w:rFonts w:asciiTheme="minorBidi" w:hAnsiTheme="minorBidi" w:cstheme="minorBidi"/>
          <w:sz w:val="22"/>
          <w:szCs w:val="22"/>
        </w:rPr>
      </w:pPr>
      <w:r w:rsidRPr="00252F79">
        <w:rPr>
          <w:rFonts w:asciiTheme="minorBidi" w:hAnsiTheme="minorBidi" w:cstheme="minorBidi"/>
          <w:sz w:val="22"/>
          <w:szCs w:val="22"/>
          <w:lang w:val="en-GB"/>
        </w:rPr>
        <w:t xml:space="preserve">As a part of the Project, </w:t>
      </w:r>
      <w:r w:rsidR="00EB2D3E" w:rsidRPr="00252F79">
        <w:rPr>
          <w:rFonts w:asciiTheme="minorBidi" w:hAnsiTheme="minorBidi" w:cstheme="minorBidi"/>
          <w:sz w:val="22"/>
          <w:szCs w:val="22"/>
        </w:rPr>
        <w:t xml:space="preserve">a </w:t>
      </w:r>
      <w:r w:rsidRPr="00252F79">
        <w:rPr>
          <w:rFonts w:asciiTheme="minorBidi" w:hAnsiTheme="minorBidi" w:cstheme="minorBidi"/>
          <w:sz w:val="22"/>
          <w:szCs w:val="22"/>
        </w:rPr>
        <w:t xml:space="preserve">New Gas Compressor Station </w:t>
      </w:r>
      <w:r w:rsidR="00EB2D3E" w:rsidRPr="00252F79">
        <w:rPr>
          <w:rFonts w:asciiTheme="minorBidi" w:hAnsiTheme="minorBidi" w:cstheme="minorBidi"/>
          <w:sz w:val="22"/>
          <w:szCs w:val="22"/>
        </w:rPr>
        <w:t>(adjacent to existing Binak GCS)</w:t>
      </w:r>
      <w:r w:rsidRPr="00252F79">
        <w:rPr>
          <w:rFonts w:asciiTheme="minorBidi" w:hAnsiTheme="minorBidi" w:cstheme="minorBidi"/>
          <w:sz w:val="22"/>
          <w:szCs w:val="22"/>
        </w:rPr>
        <w:t xml:space="preserve"> shall be constructed</w:t>
      </w:r>
      <w:r w:rsidR="00EB2D3E" w:rsidRPr="00252F79">
        <w:rPr>
          <w:rFonts w:asciiTheme="minorBidi" w:hAnsiTheme="minorBidi" w:cstheme="minorBidi"/>
          <w:sz w:val="22"/>
          <w:szCs w:val="22"/>
        </w:rPr>
        <w:t xml:space="preserve"> to gather of 15 MMSCFD (approx.) associated gases and compress &amp; transfer them to </w:t>
      </w:r>
      <w:proofErr w:type="spellStart"/>
      <w:r w:rsidR="00EB2D3E" w:rsidRPr="00252F79">
        <w:rPr>
          <w:rFonts w:asciiTheme="minorBidi" w:hAnsiTheme="minorBidi" w:cstheme="minorBidi"/>
          <w:sz w:val="22"/>
          <w:szCs w:val="22"/>
        </w:rPr>
        <w:t>Sia</w:t>
      </w:r>
      <w:r w:rsidRPr="00252F79">
        <w:rPr>
          <w:rFonts w:asciiTheme="minorBidi" w:hAnsiTheme="minorBidi" w:cstheme="minorBidi"/>
          <w:sz w:val="22"/>
          <w:szCs w:val="22"/>
        </w:rPr>
        <w:t>hmakan</w:t>
      </w:r>
      <w:proofErr w:type="spellEnd"/>
      <w:r w:rsidRPr="00252F79">
        <w:rPr>
          <w:rFonts w:asciiTheme="minorBidi" w:hAnsiTheme="minorBidi" w:cstheme="minorBidi"/>
          <w:sz w:val="22"/>
          <w:szCs w:val="22"/>
        </w:rPr>
        <w:t xml:space="preserve"> </w:t>
      </w:r>
      <w:r w:rsidR="00136C72" w:rsidRPr="00252F79">
        <w:rPr>
          <w:rFonts w:asciiTheme="minorBidi" w:hAnsiTheme="minorBidi" w:cstheme="minorBidi"/>
          <w:sz w:val="22"/>
          <w:szCs w:val="22"/>
        </w:rPr>
        <w:t>GIS</w:t>
      </w:r>
      <w:r w:rsidRPr="00252F79">
        <w:rPr>
          <w:rFonts w:asciiTheme="minorBidi" w:hAnsiTheme="minorBidi" w:cstheme="minorBidi"/>
          <w:sz w:val="22"/>
          <w:szCs w:val="22"/>
        </w:rPr>
        <w:t>.</w:t>
      </w:r>
    </w:p>
    <w:p w:rsidR="00855832" w:rsidRPr="00252F79" w:rsidRDefault="00F61F33" w:rsidP="00252F79">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4" w:name="_Toc343001687"/>
      <w:bookmarkStart w:id="5" w:name="_Toc343327775"/>
      <w:bookmarkStart w:id="6" w:name="_Toc110180367"/>
      <w:r w:rsidRPr="00252F79">
        <w:rPr>
          <w:rFonts w:asciiTheme="minorBidi" w:hAnsiTheme="minorBidi" w:cstheme="minorBidi"/>
          <w:b/>
          <w:bCs/>
          <w:caps/>
          <w:kern w:val="28"/>
          <w:sz w:val="24"/>
        </w:rPr>
        <w:t>GENERAL DEFINITION</w:t>
      </w:r>
      <w:bookmarkEnd w:id="4"/>
      <w:bookmarkEnd w:id="5"/>
      <w:bookmarkEnd w:id="6"/>
    </w:p>
    <w:p w:rsidR="00EB2D3E" w:rsidRPr="00252F79"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252F7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252F79" w:rsidTr="00F06D3D">
        <w:trPr>
          <w:trHeight w:val="352"/>
        </w:trPr>
        <w:tc>
          <w:tcPr>
            <w:tcW w:w="3780" w:type="dxa"/>
          </w:tcPr>
          <w:p w:rsidR="00EB2D3E" w:rsidRPr="00252F79" w:rsidRDefault="008A4B9D"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CLIENT</w:t>
            </w:r>
            <w:r w:rsidR="00EB2D3E" w:rsidRPr="00252F79">
              <w:rPr>
                <w:rFonts w:asciiTheme="minorBidi" w:hAnsiTheme="minorBidi" w:cstheme="minorBidi"/>
                <w:sz w:val="22"/>
                <w:szCs w:val="22"/>
                <w:lang w:val="en-GB"/>
              </w:rPr>
              <w:t>:</w:t>
            </w:r>
            <w:r w:rsidR="00EB2D3E" w:rsidRPr="00252F79">
              <w:rPr>
                <w:rFonts w:asciiTheme="minorBidi" w:hAnsiTheme="minorBidi" w:cstheme="minorBidi"/>
                <w:sz w:val="22"/>
                <w:szCs w:val="22"/>
                <w:lang w:val="en-GB"/>
              </w:rPr>
              <w:tab/>
            </w:r>
          </w:p>
        </w:tc>
        <w:tc>
          <w:tcPr>
            <w:tcW w:w="5633" w:type="dxa"/>
          </w:tcPr>
          <w:p w:rsidR="00EB2D3E" w:rsidRPr="00252F79" w:rsidRDefault="00EB2D3E" w:rsidP="006E48FE">
            <w:pPr>
              <w:widowControl w:val="0"/>
              <w:bidi w:val="0"/>
              <w:snapToGrid w:val="0"/>
              <w:spacing w:before="80" w:after="80"/>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National Iranian South Oilfields </w:t>
            </w:r>
            <w:r w:rsidR="00FA0604" w:rsidRPr="00A958B9">
              <w:rPr>
                <w:rFonts w:asciiTheme="minorBidi" w:hAnsiTheme="minorBidi" w:cstheme="minorBidi"/>
                <w:sz w:val="22"/>
                <w:szCs w:val="22"/>
                <w:lang w:val="en-GB"/>
              </w:rPr>
              <w:t>Client</w:t>
            </w:r>
            <w:r w:rsidR="00FA0604" w:rsidRPr="00252F79">
              <w:rPr>
                <w:rFonts w:asciiTheme="minorBidi" w:hAnsiTheme="minorBidi" w:cstheme="minorBidi"/>
                <w:sz w:val="22"/>
                <w:szCs w:val="22"/>
                <w:lang w:val="en-GB"/>
              </w:rPr>
              <w:t xml:space="preserve"> </w:t>
            </w:r>
            <w:r w:rsidRPr="00252F79">
              <w:rPr>
                <w:rFonts w:asciiTheme="minorBidi" w:hAnsiTheme="minorBidi" w:cstheme="minorBidi"/>
                <w:sz w:val="22"/>
                <w:szCs w:val="22"/>
                <w:lang w:val="en-GB"/>
              </w:rPr>
              <w:t xml:space="preserve">(NISOC) </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PROJECT:</w:t>
            </w:r>
          </w:p>
        </w:tc>
        <w:tc>
          <w:tcPr>
            <w:tcW w:w="5633" w:type="dxa"/>
          </w:tcPr>
          <w:p w:rsidR="00EB2D3E" w:rsidRPr="00252F79" w:rsidRDefault="00EB2D3E" w:rsidP="0038577C">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Binak Oilfield Development – Surface </w:t>
            </w:r>
            <w:proofErr w:type="spellStart"/>
            <w:r w:rsidR="0038577C" w:rsidRPr="00252F79">
              <w:rPr>
                <w:rFonts w:asciiTheme="minorBidi" w:hAnsiTheme="minorBidi" w:cstheme="minorBidi"/>
                <w:sz w:val="22"/>
                <w:szCs w:val="22"/>
                <w:lang w:val="en-GB"/>
              </w:rPr>
              <w:t>Fcilities</w:t>
            </w:r>
            <w:proofErr w:type="spellEnd"/>
            <w:r w:rsidRPr="00252F79">
              <w:rPr>
                <w:rFonts w:asciiTheme="minorBidi" w:hAnsiTheme="minorBidi" w:cstheme="minorBidi"/>
                <w:sz w:val="22"/>
                <w:szCs w:val="22"/>
                <w:lang w:val="en-GB"/>
              </w:rPr>
              <w:t>; New Gas Compressor Station</w:t>
            </w:r>
          </w:p>
        </w:tc>
      </w:tr>
      <w:tr w:rsidR="00EB2D3E" w:rsidRPr="00252F79" w:rsidTr="00F06D3D">
        <w:tc>
          <w:tcPr>
            <w:tcW w:w="3780" w:type="dxa"/>
          </w:tcPr>
          <w:p w:rsidR="00EB2D3E" w:rsidRPr="00252F79" w:rsidRDefault="003A1389" w:rsidP="003A1389">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EPD/EPC</w:t>
            </w:r>
            <w:r w:rsidR="00EB2D3E" w:rsidRPr="00252F79">
              <w:rPr>
                <w:rFonts w:asciiTheme="minorBidi" w:hAnsiTheme="minorBidi" w:cstheme="minorBidi"/>
                <w:sz w:val="22"/>
                <w:szCs w:val="22"/>
                <w:lang w:val="en-GB"/>
              </w:rPr>
              <w:t xml:space="preserve"> CONTRACTOR</w:t>
            </w:r>
            <w:r w:rsidR="00D946AD" w:rsidRPr="00252F79">
              <w:rPr>
                <w:rFonts w:asciiTheme="minorBidi" w:hAnsiTheme="minorBidi" w:cstheme="minorBidi"/>
                <w:sz w:val="22"/>
                <w:szCs w:val="22"/>
                <w:lang w:val="en-GB"/>
              </w:rPr>
              <w:t xml:space="preserve"> (GC):</w:t>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Petro Iran Development Company (PEDCO)</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EPC CONTRACTOR:</w:t>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Joint Venture of : </w:t>
            </w:r>
            <w:proofErr w:type="spellStart"/>
            <w:r w:rsidRPr="00252F79">
              <w:rPr>
                <w:rFonts w:asciiTheme="minorBidi" w:hAnsiTheme="minorBidi" w:cstheme="minorBidi"/>
                <w:sz w:val="22"/>
                <w:szCs w:val="22"/>
                <w:lang w:val="en-GB"/>
              </w:rPr>
              <w:t>Hirgan</w:t>
            </w:r>
            <w:proofErr w:type="spellEnd"/>
            <w:r w:rsidRPr="00252F79">
              <w:rPr>
                <w:rFonts w:asciiTheme="minorBidi" w:hAnsiTheme="minorBidi" w:cstheme="minorBidi"/>
                <w:sz w:val="22"/>
                <w:szCs w:val="22"/>
                <w:lang w:val="en-GB"/>
              </w:rPr>
              <w:t xml:space="preserve"> Energy – Design &amp; Inspection</w:t>
            </w:r>
            <w:r w:rsidR="005C44B8" w:rsidRPr="00252F79">
              <w:rPr>
                <w:rFonts w:asciiTheme="minorBidi" w:hAnsiTheme="minorBidi" w:cstheme="minorBidi"/>
                <w:sz w:val="22"/>
                <w:szCs w:val="22"/>
                <w:lang w:val="en-GB"/>
              </w:rPr>
              <w:t xml:space="preserve"> </w:t>
            </w:r>
            <w:r w:rsidRPr="00252F79">
              <w:rPr>
                <w:rFonts w:asciiTheme="minorBidi" w:hAnsiTheme="minorBidi" w:cstheme="minorBidi"/>
                <w:sz w:val="22"/>
                <w:szCs w:val="22"/>
                <w:lang w:val="en-GB"/>
              </w:rPr>
              <w:t>(D&amp;I) Companies</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VENDOR:</w:t>
            </w:r>
          </w:p>
        </w:tc>
        <w:tc>
          <w:tcPr>
            <w:tcW w:w="5633" w:type="dxa"/>
          </w:tcPr>
          <w:p w:rsidR="00EB2D3E" w:rsidRPr="00FA0604" w:rsidRDefault="00EB2D3E" w:rsidP="006E48FE">
            <w:pPr>
              <w:widowControl w:val="0"/>
              <w:bidi w:val="0"/>
              <w:snapToGrid w:val="0"/>
              <w:spacing w:before="80" w:after="80"/>
              <w:ind w:left="34"/>
              <w:jc w:val="both"/>
              <w:rPr>
                <w:rFonts w:asciiTheme="minorBidi" w:hAnsiTheme="minorBidi" w:cstheme="minorBidi"/>
                <w:sz w:val="22"/>
                <w:szCs w:val="22"/>
              </w:rPr>
            </w:pPr>
            <w:r w:rsidRPr="00252F79">
              <w:rPr>
                <w:rFonts w:asciiTheme="minorBidi" w:hAnsiTheme="minorBidi" w:cstheme="minorBidi"/>
                <w:sz w:val="22"/>
                <w:szCs w:val="22"/>
                <w:lang w:val="en-GB"/>
              </w:rPr>
              <w:t xml:space="preserve">The firm or person who will fabricate the equipment or </w:t>
            </w:r>
            <w:r w:rsidR="00FA0604" w:rsidRPr="00252F79">
              <w:rPr>
                <w:rFonts w:asciiTheme="minorBidi" w:hAnsiTheme="minorBidi" w:cstheme="minorBidi"/>
                <w:sz w:val="22"/>
                <w:szCs w:val="22"/>
                <w:lang w:val="en-GB"/>
              </w:rPr>
              <w:t>Material</w:t>
            </w:r>
            <w:r w:rsidRPr="00D76CAA">
              <w:rPr>
                <w:rFonts w:asciiTheme="minorBidi" w:hAnsiTheme="minorBidi" w:cstheme="minorBidi"/>
                <w:sz w:val="22"/>
                <w:szCs w:val="22"/>
                <w:lang w:val="en-GB"/>
              </w:rPr>
              <w:t>.</w:t>
            </w:r>
            <w:r w:rsidR="00FA0604" w:rsidRPr="00D76CAA">
              <w:rPr>
                <w:rFonts w:asciiTheme="minorBidi" w:hAnsiTheme="minorBidi" w:cstheme="minorBidi"/>
                <w:sz w:val="22"/>
                <w:szCs w:val="22"/>
                <w:lang w:val="en-GB"/>
              </w:rPr>
              <w:t xml:space="preserve"> </w:t>
            </w:r>
            <w:r w:rsidR="00FA0604" w:rsidRPr="00D76CAA">
              <w:rPr>
                <w:rFonts w:asciiTheme="minorBidi" w:hAnsiTheme="minorBidi" w:cstheme="minorBidi"/>
                <w:sz w:val="22"/>
                <w:szCs w:val="22"/>
              </w:rPr>
              <w:t>(Vendor Shall Be From AVL)</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EXECUTOR:</w:t>
            </w:r>
            <w:r w:rsidRPr="00252F79">
              <w:rPr>
                <w:rFonts w:asciiTheme="minorBidi" w:hAnsiTheme="minorBidi" w:cstheme="minorBidi"/>
                <w:sz w:val="22"/>
                <w:szCs w:val="22"/>
                <w:lang w:val="en-GB"/>
              </w:rPr>
              <w:tab/>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Executor is the party which carries out all or part of construction and/or commissioning for the project.</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THIRD PARTY INSPECTOR (TPI):</w:t>
            </w:r>
          </w:p>
        </w:tc>
        <w:tc>
          <w:tcPr>
            <w:tcW w:w="5633" w:type="dxa"/>
          </w:tcPr>
          <w:p w:rsidR="00EB2D3E" w:rsidRPr="00252F79" w:rsidRDefault="00F45A37"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The firm appointed by EPD/EPC </w:t>
            </w:r>
            <w:r w:rsidR="00FA0604" w:rsidRPr="00252F79">
              <w:rPr>
                <w:rFonts w:asciiTheme="minorBidi" w:hAnsiTheme="minorBidi" w:cstheme="minorBidi"/>
                <w:sz w:val="22"/>
                <w:szCs w:val="22"/>
                <w:lang w:val="en-GB"/>
              </w:rPr>
              <w:t>Contractor</w:t>
            </w:r>
            <w:r w:rsidR="00FA0604" w:rsidRPr="00252F79">
              <w:rPr>
                <w:rFonts w:asciiTheme="minorBidi" w:hAnsiTheme="minorBidi" w:cstheme="minorBidi"/>
                <w:sz w:val="22"/>
                <w:szCs w:val="22"/>
              </w:rPr>
              <w:t xml:space="preserve"> </w:t>
            </w:r>
            <w:r w:rsidRPr="00252F79">
              <w:rPr>
                <w:rFonts w:asciiTheme="minorBidi" w:hAnsiTheme="minorBidi" w:cstheme="minorBidi"/>
                <w:sz w:val="22"/>
                <w:szCs w:val="22"/>
                <w:lang w:val="en-GB"/>
              </w:rPr>
              <w:t xml:space="preserve">(GC) and approved by </w:t>
            </w:r>
            <w:r w:rsidR="00FA0604" w:rsidRPr="00A958B9">
              <w:rPr>
                <w:rFonts w:asciiTheme="minorBidi" w:hAnsiTheme="minorBidi" w:cstheme="minorBidi"/>
                <w:sz w:val="22"/>
                <w:szCs w:val="22"/>
                <w:lang w:val="en-GB"/>
              </w:rPr>
              <w:t>Client</w:t>
            </w:r>
            <w:r w:rsidR="00FA0604" w:rsidRPr="00252F79">
              <w:rPr>
                <w:rFonts w:asciiTheme="minorBidi" w:hAnsiTheme="minorBidi" w:cstheme="minorBidi"/>
                <w:sz w:val="22"/>
                <w:szCs w:val="22"/>
                <w:lang w:val="en-GB"/>
              </w:rPr>
              <w:t xml:space="preserve"> </w:t>
            </w:r>
            <w:r w:rsidRPr="00252F79">
              <w:rPr>
                <w:rFonts w:asciiTheme="minorBidi" w:hAnsiTheme="minorBidi" w:cstheme="minorBidi"/>
                <w:sz w:val="22"/>
                <w:szCs w:val="22"/>
                <w:lang w:val="en-GB"/>
              </w:rPr>
              <w:t xml:space="preserve">(in writing) for the </w:t>
            </w:r>
            <w:r w:rsidR="00FA0604" w:rsidRPr="00252F79">
              <w:rPr>
                <w:rFonts w:asciiTheme="minorBidi" w:hAnsiTheme="minorBidi" w:cstheme="minorBidi"/>
                <w:sz w:val="22"/>
                <w:szCs w:val="22"/>
                <w:lang w:val="en-GB"/>
              </w:rPr>
              <w:t xml:space="preserve">Inspection </w:t>
            </w:r>
            <w:r w:rsidRPr="00252F79">
              <w:rPr>
                <w:rFonts w:asciiTheme="minorBidi" w:hAnsiTheme="minorBidi" w:cstheme="minorBidi"/>
                <w:sz w:val="22"/>
                <w:szCs w:val="22"/>
                <w:lang w:val="en-GB"/>
              </w:rPr>
              <w:t>of goods.</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SHALL:</w:t>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Is used where a provision is mandatory.</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SHOULD:</w:t>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Is used where a provision is advisory only.</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WILL:</w:t>
            </w:r>
            <w:r w:rsidRPr="00252F79">
              <w:rPr>
                <w:rFonts w:asciiTheme="minorBidi" w:hAnsiTheme="minorBidi" w:cstheme="minorBidi"/>
                <w:sz w:val="22"/>
                <w:szCs w:val="22"/>
                <w:lang w:val="en-GB"/>
              </w:rPr>
              <w:tab/>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 xml:space="preserve">Is normally used in connection with the action by </w:t>
            </w:r>
            <w:r w:rsidR="00A958B9" w:rsidRPr="00A958B9">
              <w:rPr>
                <w:rFonts w:asciiTheme="minorBidi" w:hAnsiTheme="minorBidi" w:cstheme="minorBidi"/>
                <w:sz w:val="22"/>
                <w:szCs w:val="22"/>
                <w:lang w:val="en-GB"/>
              </w:rPr>
              <w:t>CLIENT</w:t>
            </w:r>
            <w:r w:rsidRPr="00252F79">
              <w:rPr>
                <w:rFonts w:asciiTheme="minorBidi" w:hAnsiTheme="minorBidi" w:cstheme="minorBidi"/>
                <w:sz w:val="22"/>
                <w:szCs w:val="22"/>
                <w:lang w:val="en-GB"/>
              </w:rPr>
              <w:t xml:space="preserve"> rather than by an EPC/EPD </w:t>
            </w:r>
            <w:r w:rsidR="00FA0604" w:rsidRPr="00252F79">
              <w:rPr>
                <w:rFonts w:asciiTheme="minorBidi" w:hAnsiTheme="minorBidi" w:cstheme="minorBidi"/>
                <w:sz w:val="22"/>
                <w:szCs w:val="22"/>
                <w:lang w:val="en-GB"/>
              </w:rPr>
              <w:t>Contractor</w:t>
            </w:r>
            <w:r w:rsidRPr="00252F79">
              <w:rPr>
                <w:rFonts w:asciiTheme="minorBidi" w:hAnsiTheme="minorBidi" w:cstheme="minorBidi"/>
                <w:sz w:val="22"/>
                <w:szCs w:val="22"/>
                <w:lang w:val="en-GB"/>
              </w:rPr>
              <w:t xml:space="preserve">, </w:t>
            </w:r>
            <w:r w:rsidR="00FA0604" w:rsidRPr="00252F79">
              <w:rPr>
                <w:rFonts w:asciiTheme="minorBidi" w:hAnsiTheme="minorBidi" w:cstheme="minorBidi"/>
                <w:sz w:val="22"/>
                <w:szCs w:val="22"/>
                <w:lang w:val="en-GB"/>
              </w:rPr>
              <w:t xml:space="preserve">Supplier </w:t>
            </w:r>
            <w:r w:rsidRPr="00252F79">
              <w:rPr>
                <w:rFonts w:asciiTheme="minorBidi" w:hAnsiTheme="minorBidi" w:cstheme="minorBidi"/>
                <w:sz w:val="22"/>
                <w:szCs w:val="22"/>
                <w:lang w:val="en-GB"/>
              </w:rPr>
              <w:t xml:space="preserve">or </w:t>
            </w:r>
            <w:r w:rsidR="00FA0604" w:rsidRPr="00252F79">
              <w:rPr>
                <w:rFonts w:asciiTheme="minorBidi" w:hAnsiTheme="minorBidi" w:cstheme="minorBidi"/>
                <w:sz w:val="22"/>
                <w:szCs w:val="22"/>
                <w:lang w:val="en-GB"/>
              </w:rPr>
              <w:t>Vendor</w:t>
            </w:r>
            <w:r w:rsidRPr="00252F79">
              <w:rPr>
                <w:rFonts w:asciiTheme="minorBidi" w:hAnsiTheme="minorBidi" w:cstheme="minorBidi"/>
                <w:sz w:val="22"/>
                <w:szCs w:val="22"/>
                <w:lang w:val="en-GB"/>
              </w:rPr>
              <w:t>.</w:t>
            </w:r>
          </w:p>
        </w:tc>
      </w:tr>
      <w:tr w:rsidR="00EB2D3E" w:rsidRPr="00252F79" w:rsidTr="00F06D3D">
        <w:tc>
          <w:tcPr>
            <w:tcW w:w="3780" w:type="dxa"/>
          </w:tcPr>
          <w:p w:rsidR="00EB2D3E" w:rsidRPr="00252F79" w:rsidRDefault="00EB2D3E" w:rsidP="006E48FE">
            <w:pPr>
              <w:widowControl w:val="0"/>
              <w:bidi w:val="0"/>
              <w:snapToGrid w:val="0"/>
              <w:spacing w:before="80" w:after="80"/>
              <w:rPr>
                <w:rFonts w:asciiTheme="minorBidi" w:hAnsiTheme="minorBidi" w:cstheme="minorBidi"/>
                <w:sz w:val="22"/>
                <w:szCs w:val="22"/>
                <w:lang w:val="en-GB"/>
              </w:rPr>
            </w:pPr>
            <w:r w:rsidRPr="00252F79">
              <w:rPr>
                <w:rFonts w:asciiTheme="minorBidi" w:hAnsiTheme="minorBidi" w:cstheme="minorBidi"/>
                <w:sz w:val="22"/>
                <w:szCs w:val="22"/>
                <w:lang w:val="en-GB"/>
              </w:rPr>
              <w:t>MAY:</w:t>
            </w:r>
            <w:r w:rsidRPr="00252F79">
              <w:rPr>
                <w:rFonts w:asciiTheme="minorBidi" w:hAnsiTheme="minorBidi" w:cstheme="minorBidi"/>
                <w:sz w:val="22"/>
                <w:szCs w:val="22"/>
                <w:lang w:val="en-GB"/>
              </w:rPr>
              <w:tab/>
            </w:r>
          </w:p>
        </w:tc>
        <w:tc>
          <w:tcPr>
            <w:tcW w:w="5633" w:type="dxa"/>
          </w:tcPr>
          <w:p w:rsidR="00EB2D3E" w:rsidRPr="00252F79"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252F79">
              <w:rPr>
                <w:rFonts w:asciiTheme="minorBidi" w:hAnsiTheme="minorBidi" w:cstheme="minorBidi"/>
                <w:sz w:val="22"/>
                <w:szCs w:val="22"/>
                <w:lang w:val="en-GB"/>
              </w:rPr>
              <w:t>Is used where</w:t>
            </w:r>
            <w:r w:rsidRPr="00252F79">
              <w:rPr>
                <w:rFonts w:asciiTheme="minorBidi" w:hAnsiTheme="minorBidi" w:cstheme="minorBidi"/>
                <w:sz w:val="22"/>
                <w:szCs w:val="22"/>
                <w:lang w:val="en-GB"/>
              </w:rPr>
              <w:tab/>
              <w:t>a provision is completely discretionary.</w:t>
            </w:r>
          </w:p>
        </w:tc>
      </w:tr>
    </w:tbl>
    <w:p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7" w:name="_Toc343327080"/>
      <w:bookmarkStart w:id="8" w:name="_Toc343327777"/>
      <w:bookmarkStart w:id="9" w:name="_Toc328298191"/>
      <w:bookmarkStart w:id="10" w:name="_Toc86222939"/>
      <w:bookmarkStart w:id="11" w:name="_Toc110180368"/>
      <w:bookmarkStart w:id="12" w:name="_Toc259347570"/>
      <w:bookmarkStart w:id="13" w:name="_Toc292715166"/>
      <w:bookmarkStart w:id="14" w:name="_Toc325006574"/>
      <w:r w:rsidRPr="00252F79">
        <w:rPr>
          <w:rFonts w:asciiTheme="minorBidi" w:hAnsiTheme="minorBidi" w:cstheme="minorBidi"/>
          <w:b/>
          <w:bCs/>
          <w:caps/>
          <w:kern w:val="28"/>
          <w:sz w:val="24"/>
        </w:rPr>
        <w:lastRenderedPageBreak/>
        <w:t>Scope</w:t>
      </w:r>
      <w:bookmarkEnd w:id="7"/>
      <w:bookmarkEnd w:id="8"/>
      <w:bookmarkEnd w:id="9"/>
      <w:bookmarkEnd w:id="10"/>
      <w:bookmarkEnd w:id="11"/>
    </w:p>
    <w:p w:rsidR="00FC3367" w:rsidRPr="00252F79" w:rsidRDefault="00FC3367" w:rsidP="00365F85">
      <w:pPr>
        <w:widowControl w:val="0"/>
        <w:wordWrap w:val="0"/>
        <w:bidi w:val="0"/>
        <w:snapToGrid w:val="0"/>
        <w:spacing w:before="240" w:after="240" w:line="360" w:lineRule="auto"/>
        <w:ind w:left="709"/>
        <w:jc w:val="lowKashida"/>
        <w:rPr>
          <w:rFonts w:asciiTheme="minorBidi" w:hAnsiTheme="minorBidi" w:cstheme="minorBidi"/>
          <w:sz w:val="22"/>
          <w:szCs w:val="22"/>
          <w:lang w:val="en-GB"/>
        </w:rPr>
      </w:pPr>
      <w:bookmarkStart w:id="15" w:name="_Toc328298192"/>
      <w:bookmarkEnd w:id="12"/>
      <w:bookmarkEnd w:id="13"/>
      <w:bookmarkEnd w:id="14"/>
      <w:r w:rsidRPr="00252F79">
        <w:rPr>
          <w:rFonts w:asciiTheme="minorBidi" w:hAnsiTheme="minorBidi" w:cstheme="minorBidi"/>
          <w:sz w:val="22"/>
          <w:szCs w:val="22"/>
          <w:lang w:val="en-GB"/>
        </w:rPr>
        <w:t xml:space="preserve">This specification describes the practices that shall be employed and the Standards that will be </w:t>
      </w:r>
      <w:r w:rsidRPr="00252F79">
        <w:rPr>
          <w:rFonts w:asciiTheme="minorBidi" w:hAnsiTheme="minorBidi" w:cstheme="minorBidi"/>
          <w:sz w:val="22"/>
          <w:szCs w:val="22"/>
          <w:lang w:val="en-GB"/>
        </w:rPr>
        <w:br/>
        <w:t xml:space="preserve">required to be met for the </w:t>
      </w:r>
      <w:bookmarkStart w:id="16" w:name="_Toc343327081"/>
      <w:bookmarkStart w:id="17" w:name="_Toc343327778"/>
      <w:bookmarkEnd w:id="15"/>
      <w:r w:rsidRPr="00252F79">
        <w:rPr>
          <w:rFonts w:asciiTheme="minorBidi" w:hAnsiTheme="minorBidi" w:cstheme="minorBidi"/>
          <w:sz w:val="22"/>
          <w:szCs w:val="22"/>
          <w:lang w:val="en-GB"/>
        </w:rPr>
        <w:t xml:space="preserve">UPS sizing of the required AC power for Instrument and telecomm </w:t>
      </w:r>
      <w:r w:rsidRPr="00252F79">
        <w:rPr>
          <w:rFonts w:asciiTheme="minorBidi" w:hAnsiTheme="minorBidi" w:cstheme="minorBidi"/>
          <w:sz w:val="22"/>
          <w:szCs w:val="22"/>
          <w:lang w:val="en-GB"/>
        </w:rPr>
        <w:br/>
        <w:t xml:space="preserve">system. </w:t>
      </w:r>
    </w:p>
    <w:p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8" w:name="_Toc86222940"/>
      <w:bookmarkStart w:id="19" w:name="_Toc110180369"/>
      <w:r w:rsidRPr="00252F79">
        <w:rPr>
          <w:rFonts w:asciiTheme="minorBidi" w:hAnsiTheme="minorBidi" w:cstheme="minorBidi"/>
          <w:b/>
          <w:bCs/>
          <w:caps/>
          <w:kern w:val="28"/>
          <w:sz w:val="24"/>
        </w:rPr>
        <w:t>NORMATIVE REFERENCES</w:t>
      </w:r>
      <w:bookmarkEnd w:id="16"/>
      <w:bookmarkEnd w:id="17"/>
      <w:bookmarkEnd w:id="18"/>
      <w:bookmarkEnd w:id="19"/>
    </w:p>
    <w:p w:rsidR="00FC3367" w:rsidRPr="00252F79" w:rsidRDefault="003A6903" w:rsidP="003A6903">
      <w:pPr>
        <w:pStyle w:val="Heading2"/>
        <w:widowControl w:val="0"/>
        <w:numPr>
          <w:ilvl w:val="1"/>
          <w:numId w:val="1"/>
        </w:numPr>
        <w:rPr>
          <w:rFonts w:asciiTheme="minorBidi" w:hAnsiTheme="minorBidi" w:cstheme="minorBidi"/>
        </w:rPr>
      </w:pPr>
      <w:bookmarkStart w:id="20" w:name="_Toc343001691"/>
      <w:bookmarkStart w:id="21" w:name="_Toc343327082"/>
      <w:bookmarkStart w:id="22" w:name="_Toc343327779"/>
      <w:bookmarkStart w:id="23" w:name="_Toc86222941"/>
      <w:bookmarkStart w:id="24" w:name="_Toc110180370"/>
      <w:bookmarkStart w:id="25" w:name="_Toc325006576"/>
      <w:r w:rsidRPr="00252F79">
        <w:rPr>
          <w:rFonts w:asciiTheme="minorBidi" w:hAnsiTheme="minorBidi" w:cstheme="minorBidi"/>
          <w:caps w:val="0"/>
        </w:rPr>
        <w:t xml:space="preserve">Codes </w:t>
      </w:r>
      <w:r>
        <w:rPr>
          <w:rFonts w:asciiTheme="minorBidi" w:hAnsiTheme="minorBidi" w:cstheme="minorBidi"/>
          <w:caps w:val="0"/>
        </w:rPr>
        <w:t>&amp;</w:t>
      </w:r>
      <w:r w:rsidRPr="00252F79">
        <w:rPr>
          <w:rFonts w:asciiTheme="minorBidi" w:hAnsiTheme="minorBidi" w:cstheme="minorBidi"/>
          <w:caps w:val="0"/>
        </w:rPr>
        <w:t xml:space="preserve"> Standards</w:t>
      </w:r>
      <w:bookmarkEnd w:id="20"/>
      <w:bookmarkEnd w:id="21"/>
      <w:bookmarkEnd w:id="22"/>
      <w:bookmarkEnd w:id="23"/>
      <w:bookmarkEnd w:id="24"/>
    </w:p>
    <w:p w:rsidR="009652A9" w:rsidRDefault="00365F85" w:rsidP="009652A9">
      <w:pPr>
        <w:numPr>
          <w:ilvl w:val="0"/>
          <w:numId w:val="6"/>
        </w:numPr>
        <w:tabs>
          <w:tab w:val="left" w:pos="1134"/>
          <w:tab w:val="left" w:pos="3402"/>
        </w:tabs>
        <w:bidi w:val="0"/>
        <w:spacing w:before="120" w:after="120" w:line="300" w:lineRule="atLeast"/>
        <w:ind w:left="3402" w:hanging="2693"/>
        <w:jc w:val="both"/>
        <w:rPr>
          <w:rFonts w:asciiTheme="minorBidi" w:hAnsiTheme="minorBidi" w:cstheme="minorBidi"/>
          <w:snapToGrid w:val="0"/>
          <w:sz w:val="22"/>
          <w:szCs w:val="22"/>
          <w:lang w:val="en-GB" w:eastAsia="en-GB"/>
        </w:rPr>
      </w:pPr>
      <w:bookmarkStart w:id="26" w:name="_Toc343001693"/>
      <w:bookmarkStart w:id="27" w:name="_Toc343327084"/>
      <w:bookmarkStart w:id="28" w:name="_Toc343327781"/>
      <w:r w:rsidRPr="004C611B">
        <w:rPr>
          <w:rFonts w:asciiTheme="minorBidi" w:hAnsiTheme="minorBidi" w:cstheme="minorBidi"/>
          <w:snapToGrid w:val="0"/>
          <w:sz w:val="22"/>
          <w:szCs w:val="22"/>
          <w:lang w:val="en-GB" w:eastAsia="en-GB"/>
        </w:rPr>
        <w:t>IPS-M-EL-176(2)</w:t>
      </w:r>
      <w:r w:rsidRPr="004C611B">
        <w:rPr>
          <w:rFonts w:asciiTheme="minorBidi" w:hAnsiTheme="minorBidi" w:cstheme="minorBidi"/>
          <w:snapToGrid w:val="0"/>
          <w:sz w:val="22"/>
          <w:szCs w:val="22"/>
          <w:lang w:val="en-GB" w:eastAsia="en-GB"/>
        </w:rPr>
        <w:tab/>
      </w:r>
      <w:r w:rsidR="00FC3367" w:rsidRPr="004C611B">
        <w:rPr>
          <w:rFonts w:asciiTheme="minorBidi" w:hAnsiTheme="minorBidi" w:cstheme="minorBidi"/>
          <w:snapToGrid w:val="0"/>
          <w:sz w:val="22"/>
          <w:szCs w:val="22"/>
          <w:lang w:val="en-GB" w:eastAsia="en-GB"/>
        </w:rPr>
        <w:t xml:space="preserve">Material </w:t>
      </w:r>
      <w:r w:rsidRPr="004C611B">
        <w:rPr>
          <w:rFonts w:asciiTheme="minorBidi" w:hAnsiTheme="minorBidi" w:cstheme="minorBidi"/>
          <w:snapToGrid w:val="0"/>
          <w:sz w:val="22"/>
          <w:szCs w:val="22"/>
          <w:lang w:val="en-GB" w:eastAsia="en-GB"/>
        </w:rPr>
        <w:t>&amp; Equipment Standard for Uninterruptible Power Supply S</w:t>
      </w:r>
      <w:r w:rsidR="00FC3367" w:rsidRPr="004C611B">
        <w:rPr>
          <w:rFonts w:asciiTheme="minorBidi" w:hAnsiTheme="minorBidi" w:cstheme="minorBidi"/>
          <w:snapToGrid w:val="0"/>
          <w:sz w:val="22"/>
          <w:szCs w:val="22"/>
          <w:lang w:val="en-GB" w:eastAsia="en-GB"/>
        </w:rPr>
        <w:t>ystem (UPS)</w:t>
      </w:r>
    </w:p>
    <w:p w:rsidR="00FC3367" w:rsidRPr="009652A9" w:rsidRDefault="00FC3367" w:rsidP="009652A9">
      <w:pPr>
        <w:numPr>
          <w:ilvl w:val="0"/>
          <w:numId w:val="6"/>
        </w:numPr>
        <w:tabs>
          <w:tab w:val="left" w:pos="1134"/>
          <w:tab w:val="left" w:pos="3402"/>
        </w:tabs>
        <w:bidi w:val="0"/>
        <w:spacing w:before="120" w:after="120" w:line="300" w:lineRule="atLeast"/>
        <w:ind w:left="3402" w:hanging="2693"/>
        <w:jc w:val="both"/>
        <w:rPr>
          <w:rFonts w:asciiTheme="minorBidi" w:hAnsiTheme="minorBidi" w:cstheme="minorBidi"/>
          <w:snapToGrid w:val="0"/>
          <w:sz w:val="22"/>
          <w:szCs w:val="22"/>
          <w:lang w:val="en-GB" w:eastAsia="en-GB"/>
        </w:rPr>
      </w:pPr>
      <w:r w:rsidRPr="009652A9">
        <w:rPr>
          <w:rFonts w:asciiTheme="minorBidi" w:hAnsiTheme="minorBidi" w:cstheme="minorBidi"/>
          <w:snapToGrid w:val="0"/>
          <w:sz w:val="22"/>
          <w:szCs w:val="22"/>
          <w:lang w:val="en-GB" w:eastAsia="en-GB"/>
        </w:rPr>
        <w:t>IPS-E-EL-100</w:t>
      </w:r>
      <w:r w:rsidRPr="009652A9">
        <w:rPr>
          <w:rFonts w:asciiTheme="minorBidi" w:hAnsiTheme="minorBidi" w:cstheme="minorBidi"/>
          <w:snapToGrid w:val="0"/>
          <w:sz w:val="22"/>
          <w:szCs w:val="22"/>
          <w:lang w:val="en-GB" w:eastAsia="en-GB"/>
        </w:rPr>
        <w:tab/>
        <w:t xml:space="preserve">Engineering Standard For Electrical System Design </w:t>
      </w:r>
      <w:r w:rsidR="004C611B" w:rsidRPr="009652A9">
        <w:rPr>
          <w:rFonts w:asciiTheme="minorBidi" w:hAnsiTheme="minorBidi" w:cstheme="minorBidi"/>
          <w:snapToGrid w:val="0"/>
          <w:sz w:val="22"/>
          <w:szCs w:val="22"/>
          <w:lang w:val="en-GB" w:eastAsia="en-GB"/>
        </w:rPr>
        <w:t>(Industrial And Non-Industrial)</w:t>
      </w:r>
    </w:p>
    <w:p w:rsidR="00FC3367" w:rsidRPr="00252F79" w:rsidRDefault="003A6903" w:rsidP="003A6903">
      <w:pPr>
        <w:pStyle w:val="Heading2"/>
        <w:widowControl w:val="0"/>
        <w:numPr>
          <w:ilvl w:val="1"/>
          <w:numId w:val="1"/>
        </w:numPr>
        <w:rPr>
          <w:rFonts w:asciiTheme="minorBidi" w:hAnsiTheme="minorBidi" w:cstheme="minorBidi"/>
        </w:rPr>
      </w:pPr>
      <w:bookmarkStart w:id="29" w:name="_Toc86222942"/>
      <w:bookmarkStart w:id="30" w:name="_Toc110180371"/>
      <w:r w:rsidRPr="00252F79">
        <w:rPr>
          <w:rFonts w:asciiTheme="minorBidi" w:hAnsiTheme="minorBidi" w:cstheme="minorBidi"/>
          <w:caps w:val="0"/>
        </w:rPr>
        <w:t>The Project Reference Documents</w:t>
      </w:r>
      <w:bookmarkEnd w:id="26"/>
      <w:bookmarkEnd w:id="27"/>
      <w:bookmarkEnd w:id="28"/>
      <w:bookmarkEnd w:id="29"/>
      <w:bookmarkEnd w:id="30"/>
    </w:p>
    <w:p w:rsidR="00FC3367" w:rsidRPr="007B5EB8" w:rsidRDefault="007B5EB8" w:rsidP="007B5EB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Pr>
          <w:rFonts w:asciiTheme="minorBidi" w:hAnsiTheme="minorBidi" w:cstheme="minorBidi"/>
          <w:snapToGrid w:val="0"/>
          <w:sz w:val="22"/>
          <w:szCs w:val="22"/>
          <w:lang w:val="en-GB" w:eastAsia="en-GB"/>
        </w:rPr>
        <w:t>IEC 62040-3</w:t>
      </w:r>
      <w:r>
        <w:rPr>
          <w:rFonts w:asciiTheme="minorBidi" w:hAnsiTheme="minorBidi" w:cstheme="minorBidi"/>
          <w:snapToGrid w:val="0"/>
          <w:sz w:val="22"/>
          <w:szCs w:val="22"/>
          <w:lang w:val="en-GB" w:eastAsia="en-GB"/>
        </w:rPr>
        <w:tab/>
      </w:r>
      <w:r w:rsidR="00FC3367" w:rsidRPr="007B5EB8">
        <w:rPr>
          <w:rFonts w:asciiTheme="minorBidi" w:hAnsiTheme="minorBidi" w:cstheme="minorBidi"/>
          <w:snapToGrid w:val="0"/>
          <w:sz w:val="22"/>
          <w:szCs w:val="22"/>
          <w:lang w:val="en-GB" w:eastAsia="en-GB"/>
        </w:rPr>
        <w:t>Uninterruptible power systems-methods of spec</w:t>
      </w:r>
      <w:r w:rsidR="003A6903" w:rsidRPr="007B5EB8">
        <w:rPr>
          <w:rFonts w:asciiTheme="minorBidi" w:hAnsiTheme="minorBidi" w:cstheme="minorBidi"/>
          <w:snapToGrid w:val="0"/>
          <w:sz w:val="22"/>
          <w:szCs w:val="22"/>
          <w:lang w:val="en-GB" w:eastAsia="en-GB"/>
        </w:rPr>
        <w:t xml:space="preserve">ifying the performance and test </w:t>
      </w:r>
      <w:r w:rsidR="00FC3367" w:rsidRPr="007B5EB8">
        <w:rPr>
          <w:rFonts w:asciiTheme="minorBidi" w:hAnsiTheme="minorBidi" w:cstheme="minorBidi"/>
          <w:snapToGrid w:val="0"/>
          <w:sz w:val="22"/>
          <w:szCs w:val="22"/>
          <w:lang w:val="en-GB" w:eastAsia="en-GB"/>
        </w:rPr>
        <w:t>requirements</w:t>
      </w:r>
    </w:p>
    <w:p w:rsidR="00FC3367" w:rsidRPr="007B5EB8" w:rsidRDefault="003A6903" w:rsidP="007B5EB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IEC 60146</w:t>
      </w:r>
      <w:r w:rsidR="007B5EB8">
        <w:rPr>
          <w:rFonts w:asciiTheme="minorBidi" w:hAnsiTheme="minorBidi" w:cstheme="minorBidi"/>
          <w:snapToGrid w:val="0"/>
          <w:sz w:val="22"/>
          <w:szCs w:val="22"/>
          <w:lang w:val="en-GB" w:eastAsia="en-GB"/>
        </w:rPr>
        <w:tab/>
      </w:r>
      <w:r w:rsidR="00FC3367" w:rsidRPr="007B5EB8">
        <w:rPr>
          <w:rFonts w:asciiTheme="minorBidi" w:hAnsiTheme="minorBidi" w:cstheme="minorBidi"/>
          <w:snapToGrid w:val="0"/>
          <w:sz w:val="22"/>
          <w:szCs w:val="22"/>
          <w:lang w:val="en-GB" w:eastAsia="en-GB"/>
        </w:rPr>
        <w:t>Semiconductor Converters</w:t>
      </w:r>
    </w:p>
    <w:p w:rsidR="003A6903" w:rsidRPr="007B5EB8" w:rsidRDefault="00FC3367" w:rsidP="007B5EB8">
      <w:pPr>
        <w:numPr>
          <w:ilvl w:val="0"/>
          <w:numId w:val="6"/>
        </w:numPr>
        <w:tabs>
          <w:tab w:val="left" w:pos="1134"/>
          <w:tab w:val="left" w:pos="3119"/>
          <w:tab w:val="left" w:pos="4820"/>
        </w:tabs>
        <w:bidi w:val="0"/>
        <w:spacing w:line="360" w:lineRule="auto"/>
        <w:ind w:left="4820" w:hanging="4111"/>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IEC 60529</w:t>
      </w:r>
      <w:r w:rsid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Classification of degrees of protection provided by enclosures</w:t>
      </w:r>
    </w:p>
    <w:p w:rsidR="00FC3367" w:rsidRPr="007B5EB8" w:rsidRDefault="003A6903" w:rsidP="007B5EB8">
      <w:pPr>
        <w:numPr>
          <w:ilvl w:val="0"/>
          <w:numId w:val="6"/>
        </w:numPr>
        <w:tabs>
          <w:tab w:val="left" w:pos="1134"/>
          <w:tab w:val="left" w:pos="3119"/>
        </w:tabs>
        <w:bidi w:val="0"/>
        <w:spacing w:line="360" w:lineRule="auto"/>
        <w:ind w:left="3119" w:hanging="2410"/>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IEEE 1115</w:t>
      </w:r>
      <w:r w:rsidRPr="007B5EB8">
        <w:rPr>
          <w:rFonts w:asciiTheme="minorBidi" w:hAnsiTheme="minorBidi" w:cstheme="minorBidi"/>
          <w:snapToGrid w:val="0"/>
          <w:sz w:val="22"/>
          <w:szCs w:val="22"/>
          <w:lang w:val="en-GB" w:eastAsia="en-GB"/>
        </w:rPr>
        <w:tab/>
      </w:r>
      <w:r w:rsidR="00FC3367" w:rsidRPr="007B5EB8">
        <w:rPr>
          <w:rFonts w:asciiTheme="minorBidi" w:hAnsiTheme="minorBidi" w:cstheme="minorBidi"/>
          <w:snapToGrid w:val="0"/>
          <w:sz w:val="22"/>
          <w:szCs w:val="22"/>
          <w:lang w:val="en-GB" w:eastAsia="en-GB"/>
        </w:rPr>
        <w:t>Recommended practice for sizing Nickel-Cadmium batteries for stationary applications</w:t>
      </w:r>
      <w:bookmarkEnd w:id="25"/>
    </w:p>
    <w:p w:rsidR="00FC3367" w:rsidRPr="00252F79" w:rsidRDefault="003A6903" w:rsidP="00252F79">
      <w:pPr>
        <w:pStyle w:val="Heading2"/>
        <w:widowControl w:val="0"/>
        <w:numPr>
          <w:ilvl w:val="1"/>
          <w:numId w:val="1"/>
        </w:numPr>
        <w:rPr>
          <w:rFonts w:asciiTheme="minorBidi" w:hAnsiTheme="minorBidi" w:cstheme="minorBidi"/>
        </w:rPr>
      </w:pPr>
      <w:bookmarkStart w:id="31" w:name="_Toc536000772"/>
      <w:bookmarkStart w:id="32" w:name="_Toc86222943"/>
      <w:bookmarkStart w:id="33" w:name="_Toc110180372"/>
      <w:r w:rsidRPr="00252F79">
        <w:rPr>
          <w:rFonts w:asciiTheme="minorBidi" w:hAnsiTheme="minorBidi" w:cstheme="minorBidi"/>
          <w:caps w:val="0"/>
        </w:rPr>
        <w:t>The Project Documents</w:t>
      </w:r>
      <w:bookmarkEnd w:id="31"/>
      <w:bookmarkEnd w:id="32"/>
      <w:bookmarkEnd w:id="33"/>
    </w:p>
    <w:p w:rsidR="00FC3367" w:rsidRPr="007B5EB8" w:rsidRDefault="00B257F3"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bookmarkStart w:id="34" w:name="_Toc341278664"/>
      <w:bookmarkStart w:id="35" w:name="_Toc341280195"/>
      <w:bookmarkStart w:id="36" w:name="_Toc343327085"/>
      <w:bookmarkStart w:id="37" w:name="_Toc343327782"/>
      <w:r w:rsidRPr="007B5EB8">
        <w:rPr>
          <w:rFonts w:asciiTheme="minorBidi" w:hAnsiTheme="minorBidi" w:cstheme="minorBidi"/>
          <w:snapToGrid w:val="0"/>
          <w:sz w:val="22"/>
          <w:szCs w:val="22"/>
          <w:lang w:val="en-GB" w:eastAsia="en-GB"/>
        </w:rPr>
        <w:t>BK-GNRAL-PEDCO-000-PR-DB-0001</w:t>
      </w:r>
      <w:r w:rsidR="00FC3367" w:rsidRPr="007B5EB8">
        <w:rPr>
          <w:rFonts w:asciiTheme="minorBidi" w:hAnsiTheme="minorBidi" w:cstheme="minorBidi"/>
          <w:snapToGrid w:val="0"/>
          <w:sz w:val="22"/>
          <w:szCs w:val="22"/>
          <w:lang w:val="en-GB" w:eastAsia="en-GB"/>
        </w:rPr>
        <w:tab/>
      </w:r>
      <w:r w:rsidR="00DD59B4" w:rsidRP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Process Basis Of Design</w:t>
      </w:r>
    </w:p>
    <w:p w:rsidR="00FC3367" w:rsidRPr="007B5EB8" w:rsidRDefault="00B257F3"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BK-GNRAL-PEDCO-000-EL-DC-0001</w:t>
      </w:r>
      <w:r w:rsidR="00FC3367" w:rsidRP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 xml:space="preserve">   </w:t>
      </w:r>
      <w:r w:rsid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Electrical System Design Criteria</w:t>
      </w:r>
    </w:p>
    <w:p w:rsidR="00FC3367" w:rsidRPr="007B5EB8" w:rsidRDefault="00B257F3"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r w:rsidRPr="007B5EB8">
        <w:rPr>
          <w:rFonts w:asciiTheme="minorBidi" w:hAnsiTheme="minorBidi" w:cstheme="minorBidi"/>
          <w:snapToGrid w:val="0"/>
          <w:sz w:val="22"/>
          <w:szCs w:val="22"/>
          <w:lang w:val="en-GB" w:eastAsia="en-GB"/>
        </w:rPr>
        <w:t xml:space="preserve">BK-GNRAL-PEDCO-000-EL-SP-0003 </w:t>
      </w:r>
      <w:r w:rsidR="00FC3367" w:rsidRPr="007B5EB8">
        <w:rPr>
          <w:rFonts w:asciiTheme="minorBidi" w:hAnsiTheme="minorBidi" w:cstheme="minorBidi"/>
          <w:snapToGrid w:val="0"/>
          <w:sz w:val="22"/>
          <w:szCs w:val="22"/>
          <w:lang w:val="en-GB" w:eastAsia="en-GB"/>
        </w:rPr>
        <w:tab/>
      </w:r>
      <w:r w:rsidR="00DD59B4" w:rsidRP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Specification For UPS System</w:t>
      </w:r>
    </w:p>
    <w:p w:rsidR="00FC3367" w:rsidRPr="007B5EB8" w:rsidRDefault="00DD59B4" w:rsidP="007B5EB8">
      <w:pPr>
        <w:numPr>
          <w:ilvl w:val="0"/>
          <w:numId w:val="6"/>
        </w:numPr>
        <w:tabs>
          <w:tab w:val="left" w:pos="1560"/>
          <w:tab w:val="left" w:pos="4820"/>
        </w:tabs>
        <w:bidi w:val="0"/>
        <w:spacing w:before="120" w:after="120" w:line="300" w:lineRule="atLeast"/>
        <w:ind w:left="1134" w:hanging="425"/>
        <w:jc w:val="both"/>
        <w:rPr>
          <w:rFonts w:asciiTheme="minorBidi" w:hAnsiTheme="minorBidi" w:cstheme="minorBidi"/>
          <w:snapToGrid w:val="0"/>
          <w:sz w:val="22"/>
          <w:szCs w:val="22"/>
          <w:lang w:val="en-GB" w:eastAsia="en-GB"/>
        </w:rPr>
      </w:pPr>
      <w:r w:rsidRPr="007B5EB8">
        <w:rPr>
          <w:rFonts w:asciiTheme="minorBidi" w:hAnsiTheme="minorBidi" w:cstheme="minorBidi"/>
          <w:color w:val="000000"/>
          <w:sz w:val="22"/>
          <w:szCs w:val="22"/>
        </w:rPr>
        <w:t>BK-GCS-PEDCO-120-IN-LI-0007</w:t>
      </w:r>
      <w:r w:rsidR="007B5EB8">
        <w:rPr>
          <w:rFonts w:asciiTheme="minorBidi" w:hAnsiTheme="minorBidi" w:cstheme="minorBidi"/>
          <w:snapToGrid w:val="0"/>
          <w:sz w:val="22"/>
          <w:szCs w:val="22"/>
          <w:lang w:val="en-GB" w:eastAsia="en-GB"/>
        </w:rPr>
        <w:tab/>
      </w:r>
      <w:r w:rsidR="007B5EB8">
        <w:rPr>
          <w:rFonts w:asciiTheme="minorBidi" w:hAnsiTheme="minorBidi" w:cstheme="minorBidi"/>
          <w:snapToGrid w:val="0"/>
          <w:sz w:val="22"/>
          <w:szCs w:val="22"/>
          <w:lang w:val="en-GB" w:eastAsia="en-GB"/>
        </w:rPr>
        <w:tab/>
      </w:r>
      <w:r w:rsidR="007B5EB8">
        <w:rPr>
          <w:rFonts w:asciiTheme="minorBidi" w:hAnsiTheme="minorBidi" w:cstheme="minorBidi"/>
          <w:snapToGrid w:val="0"/>
          <w:sz w:val="22"/>
          <w:szCs w:val="22"/>
          <w:lang w:val="en-GB" w:eastAsia="en-GB"/>
        </w:rPr>
        <w:tab/>
      </w:r>
      <w:r w:rsidRPr="007B5EB8">
        <w:rPr>
          <w:rFonts w:asciiTheme="minorBidi" w:hAnsiTheme="minorBidi" w:cstheme="minorBidi"/>
          <w:snapToGrid w:val="0"/>
          <w:sz w:val="22"/>
          <w:szCs w:val="22"/>
          <w:lang w:val="en-GB" w:eastAsia="en-GB"/>
        </w:rPr>
        <w:t>I&amp;C Power Consumption</w:t>
      </w:r>
    </w:p>
    <w:p w:rsidR="00FC3367" w:rsidRPr="006E6482" w:rsidRDefault="003A6903" w:rsidP="00252F79">
      <w:pPr>
        <w:pStyle w:val="Heading2"/>
        <w:widowControl w:val="0"/>
        <w:numPr>
          <w:ilvl w:val="1"/>
          <w:numId w:val="1"/>
        </w:numPr>
        <w:rPr>
          <w:rFonts w:asciiTheme="minorBidi" w:hAnsiTheme="minorBidi" w:cstheme="minorBidi"/>
        </w:rPr>
      </w:pPr>
      <w:bookmarkStart w:id="38" w:name="_Toc536000773"/>
      <w:bookmarkStart w:id="39" w:name="_Toc86222944"/>
      <w:bookmarkStart w:id="40" w:name="_Toc110180373"/>
      <w:r w:rsidRPr="006E6482">
        <w:rPr>
          <w:rFonts w:asciiTheme="minorBidi" w:hAnsiTheme="minorBidi" w:cstheme="minorBidi"/>
          <w:caps w:val="0"/>
        </w:rPr>
        <w:t>Environmental Data</w:t>
      </w:r>
      <w:bookmarkEnd w:id="34"/>
      <w:bookmarkEnd w:id="35"/>
      <w:bookmarkEnd w:id="36"/>
      <w:bookmarkEnd w:id="37"/>
      <w:bookmarkEnd w:id="38"/>
      <w:bookmarkEnd w:id="39"/>
      <w:bookmarkEnd w:id="40"/>
    </w:p>
    <w:p w:rsidR="00FC3367" w:rsidRPr="007B5EB8" w:rsidRDefault="00FC3367" w:rsidP="009F7F54">
      <w:pPr>
        <w:pStyle w:val="CM34"/>
        <w:spacing w:line="360" w:lineRule="auto"/>
        <w:ind w:left="709"/>
        <w:jc w:val="both"/>
        <w:rPr>
          <w:rFonts w:asciiTheme="minorBidi" w:hAnsiTheme="minorBidi" w:cstheme="minorBidi"/>
          <w:sz w:val="22"/>
          <w:szCs w:val="22"/>
        </w:rPr>
      </w:pPr>
      <w:r w:rsidRPr="007B5EB8">
        <w:rPr>
          <w:rFonts w:asciiTheme="minorBidi" w:hAnsiTheme="minorBidi" w:cstheme="minorBidi"/>
          <w:sz w:val="22"/>
          <w:szCs w:val="22"/>
        </w:rPr>
        <w:t xml:space="preserve">Refer to " </w:t>
      </w:r>
      <w:r w:rsidR="006E6482" w:rsidRPr="007B5EB8">
        <w:rPr>
          <w:rFonts w:asciiTheme="minorBidi" w:hAnsiTheme="minorBidi" w:cstheme="minorBidi"/>
          <w:sz w:val="22"/>
          <w:szCs w:val="22"/>
        </w:rPr>
        <w:t xml:space="preserve">Process Basis </w:t>
      </w:r>
      <w:proofErr w:type="gramStart"/>
      <w:r w:rsidR="006E6482" w:rsidRPr="007B5EB8">
        <w:rPr>
          <w:rFonts w:asciiTheme="minorBidi" w:hAnsiTheme="minorBidi" w:cstheme="minorBidi"/>
          <w:sz w:val="22"/>
          <w:szCs w:val="22"/>
        </w:rPr>
        <w:t>Of</w:t>
      </w:r>
      <w:proofErr w:type="gramEnd"/>
      <w:r w:rsidR="006E6482" w:rsidRPr="007B5EB8">
        <w:rPr>
          <w:rFonts w:asciiTheme="minorBidi" w:hAnsiTheme="minorBidi" w:cstheme="minorBidi"/>
          <w:sz w:val="22"/>
          <w:szCs w:val="22"/>
        </w:rPr>
        <w:t xml:space="preserve"> Design</w:t>
      </w:r>
      <w:r w:rsidRPr="007B5EB8">
        <w:rPr>
          <w:rFonts w:asciiTheme="minorBidi" w:hAnsiTheme="minorBidi" w:cstheme="minorBidi"/>
          <w:sz w:val="22"/>
          <w:szCs w:val="22"/>
        </w:rPr>
        <w:t xml:space="preserve">; Doc. No. </w:t>
      </w:r>
      <w:proofErr w:type="gramStart"/>
      <w:r w:rsidR="006E6482" w:rsidRPr="007B5EB8">
        <w:rPr>
          <w:rFonts w:asciiTheme="minorBidi" w:hAnsiTheme="minorBidi" w:cstheme="minorBidi"/>
          <w:snapToGrid w:val="0"/>
          <w:sz w:val="22"/>
          <w:szCs w:val="22"/>
          <w:lang w:val="en-GB" w:eastAsia="en-GB"/>
        </w:rPr>
        <w:t>BK-GNRAL-PEDCO-000-PR-DB-0001</w:t>
      </w:r>
      <w:r w:rsidRPr="007B5EB8">
        <w:rPr>
          <w:rFonts w:asciiTheme="minorBidi" w:hAnsiTheme="minorBidi" w:cstheme="minorBidi"/>
          <w:sz w:val="22"/>
          <w:szCs w:val="22"/>
        </w:rPr>
        <w:t>".</w:t>
      </w:r>
      <w:proofErr w:type="gramEnd"/>
      <w:r w:rsidRPr="007B5EB8">
        <w:rPr>
          <w:rFonts w:asciiTheme="minorBidi" w:hAnsiTheme="minorBidi" w:cstheme="minorBidi"/>
          <w:sz w:val="22"/>
          <w:szCs w:val="22"/>
        </w:rPr>
        <w:t xml:space="preserve"> </w:t>
      </w:r>
    </w:p>
    <w:p w:rsidR="00FC3367" w:rsidRPr="00252F79" w:rsidRDefault="003A6903" w:rsidP="003A6903">
      <w:pPr>
        <w:pStyle w:val="Heading2"/>
        <w:widowControl w:val="0"/>
        <w:numPr>
          <w:ilvl w:val="1"/>
          <w:numId w:val="1"/>
        </w:numPr>
        <w:rPr>
          <w:rFonts w:asciiTheme="minorBidi" w:hAnsiTheme="minorBidi" w:cstheme="minorBidi"/>
        </w:rPr>
      </w:pPr>
      <w:bookmarkStart w:id="41" w:name="_Toc536000774"/>
      <w:bookmarkStart w:id="42" w:name="_Toc86222945"/>
      <w:bookmarkStart w:id="43" w:name="_Toc110180374"/>
      <w:r w:rsidRPr="00252F79">
        <w:rPr>
          <w:rFonts w:asciiTheme="minorBidi" w:hAnsiTheme="minorBidi" w:cstheme="minorBidi"/>
          <w:caps w:val="0"/>
        </w:rPr>
        <w:t xml:space="preserve">Language </w:t>
      </w:r>
      <w:r>
        <w:rPr>
          <w:rFonts w:asciiTheme="minorBidi" w:hAnsiTheme="minorBidi" w:cstheme="minorBidi"/>
        </w:rPr>
        <w:t>&amp;</w:t>
      </w:r>
      <w:r w:rsidR="00FC3367" w:rsidRPr="00252F79">
        <w:rPr>
          <w:rFonts w:asciiTheme="minorBidi" w:hAnsiTheme="minorBidi" w:cstheme="minorBidi"/>
        </w:rPr>
        <w:t xml:space="preserve"> </w:t>
      </w:r>
      <w:r w:rsidRPr="00252F79">
        <w:rPr>
          <w:rFonts w:asciiTheme="minorBidi" w:hAnsiTheme="minorBidi" w:cstheme="minorBidi"/>
          <w:caps w:val="0"/>
        </w:rPr>
        <w:t>System of Units</w:t>
      </w:r>
      <w:bookmarkEnd w:id="41"/>
      <w:bookmarkEnd w:id="42"/>
      <w:bookmarkEnd w:id="43"/>
    </w:p>
    <w:p w:rsidR="00FC3367" w:rsidRPr="00252F79" w:rsidRDefault="00FC3367" w:rsidP="009F7F54">
      <w:pPr>
        <w:pStyle w:val="CM34"/>
        <w:spacing w:line="360" w:lineRule="auto"/>
        <w:ind w:left="709"/>
        <w:jc w:val="both"/>
        <w:rPr>
          <w:rFonts w:asciiTheme="minorBidi" w:hAnsiTheme="minorBidi" w:cstheme="minorBidi"/>
          <w:color w:val="000000"/>
        </w:rPr>
      </w:pPr>
      <w:r w:rsidRPr="00252F79">
        <w:rPr>
          <w:rFonts w:asciiTheme="minorBidi" w:hAnsiTheme="minorBidi" w:cstheme="minorBidi"/>
          <w:color w:val="000000"/>
          <w:sz w:val="22"/>
          <w:szCs w:val="22"/>
        </w:rPr>
        <w:t xml:space="preserve">All documentation, drawings, data, etc. furnished by the manufacturer shall be in English. SI metric system of measurement shall be used except for pipe and pipe fitting sizes, flange ratings </w:t>
      </w:r>
      <w:r w:rsidRPr="00252F79">
        <w:rPr>
          <w:rFonts w:asciiTheme="minorBidi" w:hAnsiTheme="minorBidi" w:cstheme="minorBidi"/>
          <w:color w:val="000000"/>
          <w:sz w:val="22"/>
          <w:szCs w:val="22"/>
        </w:rPr>
        <w:lastRenderedPageBreak/>
        <w:t xml:space="preserve">and nozzle dimensions in which inch will be used. </w:t>
      </w:r>
    </w:p>
    <w:bookmarkStart w:id="44" w:name="_Toc468799608"/>
    <w:bookmarkStart w:id="45" w:name="_Toc536000775"/>
    <w:bookmarkStart w:id="46" w:name="_Toc86222946"/>
    <w:bookmarkStart w:id="47" w:name="_Toc110180375"/>
    <w:p w:rsidR="00FC3367" w:rsidRPr="00252F79" w:rsidRDefault="00DD3375"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r w:rsidRPr="000C4292">
        <w:rPr>
          <w:rFonts w:asciiTheme="minorBidi" w:hAnsiTheme="minorBidi" w:cstheme="minorBidi"/>
          <w:noProof/>
          <w:highlight w:val="green"/>
        </w:rPr>
        <mc:AlternateContent>
          <mc:Choice Requires="wpg">
            <w:drawing>
              <wp:anchor distT="0" distB="0" distL="114300" distR="114300" simplePos="0" relativeHeight="251665920" behindDoc="0" locked="0" layoutInCell="1" allowOverlap="1" wp14:anchorId="670A3471" wp14:editId="0D8AD3C8">
                <wp:simplePos x="0" y="0"/>
                <wp:positionH relativeFrom="column">
                  <wp:posOffset>-67945</wp:posOffset>
                </wp:positionH>
                <wp:positionV relativeFrom="paragraph">
                  <wp:posOffset>365760</wp:posOffset>
                </wp:positionV>
                <wp:extent cx="552450" cy="427355"/>
                <wp:effectExtent l="0" t="0" r="19050" b="10795"/>
                <wp:wrapNone/>
                <wp:docPr id="24" name="Group 2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5" name="Isosceles Triangle 2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D39DD" w:rsidRPr="00223E06" w:rsidRDefault="00FD39DD" w:rsidP="009C7200">
                              <w:pPr>
                                <w:rPr>
                                  <w:rFonts w:asciiTheme="minorBidi" w:hAnsiTheme="minorBidi" w:cstheme="minorBidi"/>
                                  <w:color w:val="000000" w:themeColor="text1"/>
                                </w:rPr>
                              </w:pPr>
                              <w:r w:rsidRPr="00223E06">
                                <w:rPr>
                                  <w:rFonts w:asciiTheme="minorBidi" w:hAnsiTheme="minorBidi" w:cstheme="minorBidi"/>
                                  <w:color w:val="000000" w:themeColor="text1"/>
                                </w:rPr>
                                <w:t>D03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4" o:spid="_x0000_s1026" style="position:absolute;left:0;text-align:left;margin-left:-5.35pt;margin-top:28.8pt;width:43.5pt;height:33.65pt;z-index:25166592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Z66MQA&#10;AADbAAAADwAAAGRycy9kb3ducmV2LnhtbESPQWvCQBSE74X+h+UVvNWNgYhEVyliqdiTtoV6e2Rf&#10;k6XZtyG7zcZ/3xUEj8PMfMOsNqNtxUC9N44VzKYZCOLKacO1gs+P1+cFCB+QNbaOScGFPGzWjw8r&#10;LLWLfKThFGqRIOxLVNCE0JVS+qohi37qOuLk/bjeYkiyr6XuMSa4bWWeZXNp0XBaaLCjbUPV7+nP&#10;Kogxf98dvw5DUezeFt+zysTt2Sg1eRpfliACjeEevrX3WkFewPVL+gF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9WeujEAAAA2wAAAA8AAAAAAAAAAAAAAAAAmAIAAGRycy9k&#10;b3ducmV2LnhtbFBLBQYAAAAABAAEAPUAAACJAw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FD39DD" w:rsidRPr="00223E06" w:rsidRDefault="00FD39DD" w:rsidP="009C7200">
                        <w:pPr>
                          <w:rPr>
                            <w:rFonts w:asciiTheme="minorBidi" w:hAnsiTheme="minorBidi" w:cstheme="minorBidi"/>
                            <w:color w:val="000000" w:themeColor="text1"/>
                          </w:rPr>
                        </w:pPr>
                        <w:r w:rsidRPr="00223E06">
                          <w:rPr>
                            <w:rFonts w:asciiTheme="minorBidi" w:hAnsiTheme="minorBidi" w:cstheme="minorBidi"/>
                            <w:color w:val="000000" w:themeColor="text1"/>
                          </w:rPr>
                          <w:t>D03</w:t>
                        </w:r>
                      </w:p>
                    </w:txbxContent>
                  </v:textbox>
                </v:shape>
              </v:group>
            </w:pict>
          </mc:Fallback>
        </mc:AlternateContent>
      </w:r>
      <w:r w:rsidR="003A6903" w:rsidRPr="00252F79">
        <w:rPr>
          <w:rFonts w:asciiTheme="minorBidi" w:hAnsiTheme="minorBidi" w:cstheme="minorBidi"/>
          <w:b/>
          <w:bCs/>
          <w:kern w:val="28"/>
          <w:sz w:val="24"/>
        </w:rPr>
        <w:t>Design Basis</w:t>
      </w:r>
      <w:bookmarkEnd w:id="44"/>
      <w:bookmarkEnd w:id="45"/>
      <w:bookmarkEnd w:id="46"/>
      <w:bookmarkEnd w:id="47"/>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1E0" w:firstRow="1" w:lastRow="1" w:firstColumn="1" w:lastColumn="1" w:noHBand="0" w:noVBand="0"/>
      </w:tblPr>
      <w:tblGrid>
        <w:gridCol w:w="4953"/>
        <w:gridCol w:w="3132"/>
      </w:tblGrid>
      <w:tr w:rsidR="00692500" w:rsidRPr="00252F79" w:rsidTr="006032E4">
        <w:trPr>
          <w:trHeight w:val="326"/>
          <w:jc w:val="center"/>
        </w:trPr>
        <w:tc>
          <w:tcPr>
            <w:tcW w:w="8085" w:type="dxa"/>
            <w:gridSpan w:val="2"/>
            <w:tcBorders>
              <w:top w:val="nil"/>
              <w:left w:val="nil"/>
              <w:bottom w:val="single" w:sz="12" w:space="0" w:color="auto"/>
              <w:right w:val="nil"/>
            </w:tcBorders>
            <w:shd w:val="clear" w:color="auto" w:fill="auto"/>
            <w:vAlign w:val="center"/>
          </w:tcPr>
          <w:p w:rsidR="00692500" w:rsidRPr="00252F79" w:rsidRDefault="00692500" w:rsidP="00FC3367">
            <w:pPr>
              <w:bidi w:val="0"/>
              <w:jc w:val="center"/>
              <w:rPr>
                <w:rFonts w:asciiTheme="minorBidi" w:hAnsiTheme="minorBidi" w:cstheme="minorBidi"/>
                <w:b/>
                <w:bCs/>
              </w:rPr>
            </w:pPr>
            <w:r w:rsidRPr="00252F79">
              <w:rPr>
                <w:rFonts w:asciiTheme="minorBidi" w:hAnsiTheme="minorBidi" w:cstheme="minorBidi"/>
                <w:b/>
                <w:bCs/>
              </w:rPr>
              <w:t>Assumptions for Battery Sizing</w:t>
            </w:r>
            <w:r>
              <w:rPr>
                <w:rFonts w:asciiTheme="minorBidi" w:hAnsiTheme="minorBidi" w:cstheme="minorBidi"/>
                <w:b/>
                <w:bCs/>
              </w:rPr>
              <w:t xml:space="preserve"> </w:t>
            </w:r>
            <w:r w:rsidRPr="00FA0604">
              <w:rPr>
                <w:rFonts w:asciiTheme="minorBidi" w:hAnsiTheme="minorBidi" w:cstheme="minorBidi"/>
                <w:b/>
                <w:bCs/>
              </w:rPr>
              <w:t>for AC UPS</w:t>
            </w:r>
          </w:p>
        </w:tc>
      </w:tr>
      <w:tr w:rsidR="00692500" w:rsidRPr="00252F79" w:rsidTr="00BE24A3">
        <w:trPr>
          <w:trHeight w:val="372"/>
          <w:jc w:val="center"/>
        </w:trPr>
        <w:tc>
          <w:tcPr>
            <w:tcW w:w="4953" w:type="dxa"/>
            <w:tcBorders>
              <w:top w:val="single" w:sz="12" w:space="0" w:color="auto"/>
            </w:tcBorders>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Input AC Voltage</w:t>
            </w:r>
          </w:p>
        </w:tc>
        <w:tc>
          <w:tcPr>
            <w:tcW w:w="3132" w:type="dxa"/>
            <w:tcBorders>
              <w:top w:val="single" w:sz="12" w:space="0" w:color="auto"/>
            </w:tcBorders>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400VAC (3Ph)</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Input AC Voltage frequency</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50Hz ± 5%</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 xml:space="preserve">AC </w:t>
            </w:r>
            <w:r w:rsidR="00847257" w:rsidRPr="002965BA">
              <w:rPr>
                <w:rFonts w:asciiTheme="minorBidi" w:hAnsiTheme="minorBidi" w:cstheme="minorBidi"/>
                <w:szCs w:val="20"/>
              </w:rPr>
              <w:t xml:space="preserve">System </w:t>
            </w:r>
            <w:r w:rsidRPr="002965BA">
              <w:rPr>
                <w:rFonts w:asciiTheme="minorBidi" w:hAnsiTheme="minorBidi" w:cstheme="minorBidi"/>
                <w:szCs w:val="20"/>
              </w:rPr>
              <w:t>Nominal Voltage</w:t>
            </w:r>
          </w:p>
        </w:tc>
        <w:tc>
          <w:tcPr>
            <w:tcW w:w="3132" w:type="dxa"/>
            <w:vAlign w:val="center"/>
          </w:tcPr>
          <w:p w:rsidR="00692500" w:rsidRPr="002965BA" w:rsidRDefault="00692500" w:rsidP="00FA0604">
            <w:pPr>
              <w:pStyle w:val="BodyText"/>
              <w:bidi w:val="0"/>
              <w:spacing w:after="0"/>
              <w:jc w:val="center"/>
              <w:rPr>
                <w:rFonts w:asciiTheme="minorBidi" w:hAnsiTheme="minorBidi" w:cstheme="minorBidi"/>
                <w:szCs w:val="20"/>
              </w:rPr>
            </w:pPr>
            <w:r w:rsidRPr="00F41E24">
              <w:rPr>
                <w:rFonts w:asciiTheme="minorBidi" w:hAnsiTheme="minorBidi" w:cstheme="minorBidi"/>
                <w:szCs w:val="20"/>
              </w:rPr>
              <w:t>110 VAC</w:t>
            </w:r>
            <w:r w:rsidR="00FA0604" w:rsidRPr="00F41E24">
              <w:rPr>
                <w:rFonts w:asciiTheme="minorBidi" w:hAnsiTheme="minorBidi" w:cstheme="minorBidi" w:hint="cs"/>
                <w:szCs w:val="20"/>
                <w:rtl/>
              </w:rPr>
              <w:t xml:space="preserve"> </w:t>
            </w:r>
            <w:r w:rsidR="00FA0604" w:rsidRPr="00F41E24">
              <w:rPr>
                <w:rFonts w:asciiTheme="minorBidi" w:hAnsiTheme="minorBidi" w:cstheme="minorBidi"/>
                <w:szCs w:val="20"/>
              </w:rPr>
              <w:t>± 1%</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 xml:space="preserve">AC </w:t>
            </w:r>
            <w:r w:rsidR="00847257" w:rsidRPr="002965BA">
              <w:rPr>
                <w:rFonts w:asciiTheme="minorBidi" w:hAnsiTheme="minorBidi" w:cstheme="minorBidi"/>
                <w:szCs w:val="20"/>
              </w:rPr>
              <w:t xml:space="preserve">System </w:t>
            </w:r>
            <w:r w:rsidRPr="002965BA">
              <w:rPr>
                <w:rFonts w:asciiTheme="minorBidi" w:hAnsiTheme="minorBidi" w:cstheme="minorBidi"/>
                <w:szCs w:val="20"/>
              </w:rPr>
              <w:t>Voltage Limits</w:t>
            </w:r>
          </w:p>
        </w:tc>
        <w:tc>
          <w:tcPr>
            <w:tcW w:w="3132" w:type="dxa"/>
            <w:vAlign w:val="center"/>
          </w:tcPr>
          <w:p w:rsidR="00692500" w:rsidRPr="002965BA" w:rsidRDefault="00F41E24" w:rsidP="00F41E24">
            <w:pPr>
              <w:pStyle w:val="BodyText"/>
              <w:bidi w:val="0"/>
              <w:spacing w:after="0"/>
              <w:jc w:val="center"/>
              <w:rPr>
                <w:rFonts w:asciiTheme="minorBidi" w:hAnsiTheme="minorBidi" w:cstheme="minorBidi"/>
                <w:szCs w:val="20"/>
              </w:rPr>
            </w:pPr>
            <w:r w:rsidRPr="004E2DDC">
              <w:rPr>
                <w:rFonts w:asciiTheme="minorBidi" w:hAnsiTheme="minorBidi" w:cstheme="minorBidi"/>
                <w:szCs w:val="20"/>
                <w:highlight w:val="lightGray"/>
              </w:rPr>
              <w:t>104.50</w:t>
            </w:r>
            <w:r w:rsidR="00692500" w:rsidRPr="004E2DDC">
              <w:rPr>
                <w:rFonts w:asciiTheme="minorBidi" w:hAnsiTheme="minorBidi" w:cstheme="minorBidi"/>
                <w:szCs w:val="20"/>
                <w:highlight w:val="lightGray"/>
              </w:rPr>
              <w:t xml:space="preserve"> VAC ~ </w:t>
            </w:r>
            <w:r w:rsidRPr="004E2DDC">
              <w:rPr>
                <w:rFonts w:asciiTheme="minorBidi" w:hAnsiTheme="minorBidi" w:cstheme="minorBidi"/>
                <w:szCs w:val="20"/>
                <w:highlight w:val="lightGray"/>
              </w:rPr>
              <w:t>134.20</w:t>
            </w:r>
            <w:r w:rsidR="00692500" w:rsidRPr="004E2DDC">
              <w:rPr>
                <w:rFonts w:asciiTheme="minorBidi" w:hAnsiTheme="minorBidi" w:cstheme="minorBidi"/>
                <w:szCs w:val="20"/>
                <w:highlight w:val="lightGray"/>
              </w:rPr>
              <w:t xml:space="preserve"> VAC</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Overall Aging Factor</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1.1</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Design Margin Factor</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1.1</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Battery Backup Time</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2 hours</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Battery Configuration</w:t>
            </w:r>
          </w:p>
        </w:tc>
        <w:tc>
          <w:tcPr>
            <w:tcW w:w="3132" w:type="dxa"/>
            <w:vAlign w:val="center"/>
          </w:tcPr>
          <w:p w:rsidR="00692500" w:rsidRPr="002965BA" w:rsidRDefault="00692500" w:rsidP="003025EB">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 xml:space="preserve">2 x </w:t>
            </w:r>
            <w:r w:rsidR="003025EB" w:rsidRPr="002965BA">
              <w:rPr>
                <w:rFonts w:asciiTheme="minorBidi" w:hAnsiTheme="minorBidi" w:cstheme="minorBidi"/>
                <w:szCs w:val="20"/>
              </w:rPr>
              <w:t>100</w:t>
            </w:r>
            <w:r w:rsidRPr="002965BA">
              <w:rPr>
                <w:rFonts w:asciiTheme="minorBidi" w:hAnsiTheme="minorBidi" w:cstheme="minorBidi"/>
                <w:szCs w:val="20"/>
              </w:rPr>
              <w:t>%</w:t>
            </w:r>
          </w:p>
        </w:tc>
      </w:tr>
      <w:tr w:rsidR="00692500" w:rsidRPr="00252F79" w:rsidTr="003C29D8">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Battery </w:t>
            </w:r>
            <w:r w:rsidR="00847257" w:rsidRPr="002965BA">
              <w:rPr>
                <w:rFonts w:asciiTheme="minorBidi" w:hAnsiTheme="minorBidi" w:cstheme="minorBidi"/>
              </w:rPr>
              <w:t>Rate</w:t>
            </w:r>
          </w:p>
        </w:tc>
        <w:tc>
          <w:tcPr>
            <w:tcW w:w="3132"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u w:val="single"/>
              </w:rPr>
              <w:t>M</w:t>
            </w:r>
            <w:r w:rsidRPr="002965BA">
              <w:rPr>
                <w:rFonts w:asciiTheme="minorBidi" w:hAnsiTheme="minorBidi" w:cstheme="minorBidi"/>
              </w:rPr>
              <w:t xml:space="preserve"> rate</w:t>
            </w:r>
          </w:p>
        </w:tc>
      </w:tr>
      <w:tr w:rsidR="00692500" w:rsidRPr="00252F79" w:rsidTr="003C29D8">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Max. Temperature</w:t>
            </w:r>
          </w:p>
        </w:tc>
        <w:tc>
          <w:tcPr>
            <w:tcW w:w="3132" w:type="dxa"/>
            <w:vAlign w:val="center"/>
          </w:tcPr>
          <w:p w:rsidR="00692500" w:rsidRPr="002965BA" w:rsidRDefault="00FA5FB5" w:rsidP="000F36B2">
            <w:pPr>
              <w:bidi w:val="0"/>
              <w:jc w:val="center"/>
              <w:rPr>
                <w:rFonts w:asciiTheme="minorBidi" w:hAnsiTheme="minorBidi" w:cstheme="minorBidi"/>
              </w:rPr>
            </w:pPr>
            <w:r w:rsidRPr="004E2DDC">
              <w:rPr>
                <w:rFonts w:asciiTheme="minorBidi" w:hAnsiTheme="minorBidi" w:cstheme="minorBidi"/>
                <w:highlight w:val="lightGray"/>
              </w:rPr>
              <w:t>5</w:t>
            </w:r>
            <w:r w:rsidR="000F36B2" w:rsidRPr="004E2DDC">
              <w:rPr>
                <w:rFonts w:asciiTheme="minorBidi" w:hAnsiTheme="minorBidi" w:cstheme="minorBidi"/>
                <w:highlight w:val="lightGray"/>
              </w:rPr>
              <w:t>2</w:t>
            </w:r>
            <w:r w:rsidR="006F49B5" w:rsidRPr="004E2DDC">
              <w:rPr>
                <w:rFonts w:asciiTheme="minorBidi" w:hAnsiTheme="minorBidi" w:cstheme="minorBidi"/>
                <w:highlight w:val="lightGray"/>
              </w:rPr>
              <w:t xml:space="preserve"> </w:t>
            </w:r>
            <w:proofErr w:type="spellStart"/>
            <w:r w:rsidR="006F49B5" w:rsidRPr="004E2DDC">
              <w:rPr>
                <w:rFonts w:asciiTheme="minorBidi" w:hAnsiTheme="minorBidi" w:cstheme="minorBidi"/>
                <w:highlight w:val="lightGray"/>
                <w:vertAlign w:val="superscript"/>
              </w:rPr>
              <w:t>o</w:t>
            </w:r>
            <w:r w:rsidR="00692500" w:rsidRPr="004E2DDC">
              <w:rPr>
                <w:rFonts w:asciiTheme="minorBidi" w:hAnsiTheme="minorBidi" w:cstheme="minorBidi"/>
                <w:highlight w:val="lightGray"/>
              </w:rPr>
              <w:t>c</w:t>
            </w:r>
            <w:proofErr w:type="spellEnd"/>
          </w:p>
        </w:tc>
      </w:tr>
      <w:tr w:rsidR="00692500" w:rsidRPr="00252F79" w:rsidTr="003C29D8">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Min. Temperature</w:t>
            </w:r>
          </w:p>
        </w:tc>
        <w:tc>
          <w:tcPr>
            <w:tcW w:w="3132"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5  </w:t>
            </w:r>
            <w:proofErr w:type="spellStart"/>
            <w:r w:rsidR="0063645F" w:rsidRPr="006F49B5">
              <w:rPr>
                <w:rFonts w:asciiTheme="minorBidi" w:hAnsiTheme="minorBidi" w:cstheme="minorBidi"/>
                <w:vertAlign w:val="superscript"/>
              </w:rPr>
              <w:t>o</w:t>
            </w:r>
            <w:r w:rsidR="0063645F" w:rsidRPr="002965BA">
              <w:rPr>
                <w:rFonts w:asciiTheme="minorBidi" w:hAnsiTheme="minorBidi" w:cstheme="minorBidi"/>
              </w:rPr>
              <w:t>c</w:t>
            </w:r>
            <w:proofErr w:type="spellEnd"/>
          </w:p>
        </w:tc>
      </w:tr>
      <w:tr w:rsidR="00692500" w:rsidRPr="00252F79" w:rsidTr="003C29D8">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Design Temperature</w:t>
            </w:r>
          </w:p>
        </w:tc>
        <w:tc>
          <w:tcPr>
            <w:tcW w:w="3132"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+ 20  </w:t>
            </w:r>
            <w:proofErr w:type="spellStart"/>
            <w:r w:rsidR="0063645F" w:rsidRPr="006F49B5">
              <w:rPr>
                <w:rFonts w:asciiTheme="minorBidi" w:hAnsiTheme="minorBidi" w:cstheme="minorBidi"/>
                <w:vertAlign w:val="superscript"/>
              </w:rPr>
              <w:t>o</w:t>
            </w:r>
            <w:r w:rsidR="0063645F" w:rsidRPr="002965BA">
              <w:rPr>
                <w:rFonts w:asciiTheme="minorBidi" w:hAnsiTheme="minorBidi" w:cstheme="minorBidi"/>
              </w:rPr>
              <w:t>c</w:t>
            </w:r>
            <w:proofErr w:type="spellEnd"/>
          </w:p>
        </w:tc>
      </w:tr>
      <w:tr w:rsidR="00692500" w:rsidRPr="00252F79" w:rsidTr="00A557AC">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Power Factor</w:t>
            </w:r>
          </w:p>
        </w:tc>
        <w:tc>
          <w:tcPr>
            <w:tcW w:w="3132" w:type="dxa"/>
            <w:shd w:val="clear" w:color="auto" w:fill="auto"/>
            <w:vAlign w:val="center"/>
          </w:tcPr>
          <w:p w:rsidR="00692500" w:rsidRPr="00A557AC" w:rsidRDefault="00692500" w:rsidP="00692500">
            <w:pPr>
              <w:bidi w:val="0"/>
              <w:jc w:val="center"/>
              <w:rPr>
                <w:rFonts w:asciiTheme="minorBidi" w:hAnsiTheme="minorBidi" w:cstheme="minorBidi"/>
              </w:rPr>
            </w:pPr>
            <w:r w:rsidRPr="00A557AC">
              <w:rPr>
                <w:rFonts w:asciiTheme="minorBidi" w:hAnsiTheme="minorBidi" w:cstheme="minorBidi"/>
              </w:rPr>
              <w:t>0.8</w:t>
            </w:r>
            <w:r w:rsidR="00B615E5" w:rsidRPr="00A557AC">
              <w:rPr>
                <w:rFonts w:asciiTheme="minorBidi" w:hAnsiTheme="minorBidi" w:cstheme="minorBidi"/>
              </w:rPr>
              <w:t>5</w:t>
            </w:r>
          </w:p>
        </w:tc>
      </w:tr>
      <w:tr w:rsidR="00B23A76" w:rsidRPr="00252F79" w:rsidTr="00A557AC">
        <w:trPr>
          <w:trHeight w:val="327"/>
          <w:jc w:val="center"/>
        </w:trPr>
        <w:tc>
          <w:tcPr>
            <w:tcW w:w="4953" w:type="dxa"/>
            <w:vAlign w:val="center"/>
          </w:tcPr>
          <w:p w:rsidR="00B23A76" w:rsidRPr="002965BA" w:rsidRDefault="00B23A76" w:rsidP="00692500">
            <w:pPr>
              <w:bidi w:val="0"/>
              <w:jc w:val="center"/>
              <w:rPr>
                <w:rFonts w:asciiTheme="minorBidi" w:hAnsiTheme="minorBidi" w:cstheme="minorBidi"/>
                <w:rtl/>
                <w:lang w:bidi="fa-IR"/>
              </w:rPr>
            </w:pPr>
            <w:r w:rsidRPr="002965BA">
              <w:rPr>
                <w:rFonts w:asciiTheme="minorBidi" w:hAnsiTheme="minorBidi" w:cstheme="minorBidi"/>
              </w:rPr>
              <w:t>Inverter Efficiency</w:t>
            </w:r>
          </w:p>
        </w:tc>
        <w:tc>
          <w:tcPr>
            <w:tcW w:w="3132" w:type="dxa"/>
            <w:shd w:val="clear" w:color="auto" w:fill="auto"/>
            <w:vAlign w:val="center"/>
          </w:tcPr>
          <w:p w:rsidR="00B23A76" w:rsidRPr="00A557AC" w:rsidRDefault="008F7545" w:rsidP="00692500">
            <w:pPr>
              <w:bidi w:val="0"/>
              <w:jc w:val="center"/>
              <w:rPr>
                <w:rFonts w:asciiTheme="minorBidi" w:hAnsiTheme="minorBidi" w:cstheme="minorBidi"/>
              </w:rPr>
            </w:pPr>
            <w:r w:rsidRPr="00A557AC">
              <w:rPr>
                <w:rFonts w:asciiTheme="minorBidi" w:hAnsiTheme="minorBidi" w:cstheme="minorBidi"/>
              </w:rPr>
              <w:t>0.9</w:t>
            </w:r>
          </w:p>
        </w:tc>
      </w:tr>
      <w:tr w:rsidR="00692500" w:rsidRPr="00252F79" w:rsidTr="00A557AC">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DC </w:t>
            </w:r>
            <w:r w:rsidR="00CF6DAB" w:rsidRPr="002965BA">
              <w:rPr>
                <w:rFonts w:asciiTheme="minorBidi" w:hAnsiTheme="minorBidi" w:cstheme="minorBidi"/>
              </w:rPr>
              <w:t xml:space="preserve">Link </w:t>
            </w:r>
            <w:r w:rsidRPr="002965BA">
              <w:rPr>
                <w:rFonts w:asciiTheme="minorBidi" w:hAnsiTheme="minorBidi" w:cstheme="minorBidi"/>
              </w:rPr>
              <w:t>Voltage (*)</w:t>
            </w:r>
          </w:p>
        </w:tc>
        <w:tc>
          <w:tcPr>
            <w:tcW w:w="3132" w:type="dxa"/>
            <w:shd w:val="clear" w:color="auto" w:fill="auto"/>
            <w:vAlign w:val="center"/>
          </w:tcPr>
          <w:p w:rsidR="00692500" w:rsidRPr="00A557AC" w:rsidRDefault="00692500" w:rsidP="00692500">
            <w:pPr>
              <w:bidi w:val="0"/>
              <w:jc w:val="center"/>
              <w:rPr>
                <w:rFonts w:asciiTheme="minorBidi" w:hAnsiTheme="minorBidi" w:cstheme="minorBidi"/>
              </w:rPr>
            </w:pPr>
            <w:r w:rsidRPr="00A557AC">
              <w:rPr>
                <w:rFonts w:asciiTheme="minorBidi" w:hAnsiTheme="minorBidi" w:cstheme="minorBidi"/>
              </w:rPr>
              <w:t>By Vendor</w:t>
            </w:r>
          </w:p>
        </w:tc>
      </w:tr>
      <w:tr w:rsidR="00692500" w:rsidRPr="00252F79" w:rsidTr="00A557AC">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Min. System </w:t>
            </w:r>
            <w:r w:rsidR="00847257" w:rsidRPr="002965BA">
              <w:rPr>
                <w:rFonts w:asciiTheme="minorBidi" w:hAnsiTheme="minorBidi" w:cstheme="minorBidi"/>
              </w:rPr>
              <w:t xml:space="preserve">Voltage </w:t>
            </w:r>
            <w:r w:rsidRPr="002965BA">
              <w:rPr>
                <w:rFonts w:asciiTheme="minorBidi" w:hAnsiTheme="minorBidi" w:cstheme="minorBidi"/>
              </w:rPr>
              <w:t>( % )</w:t>
            </w:r>
          </w:p>
        </w:tc>
        <w:tc>
          <w:tcPr>
            <w:tcW w:w="3132" w:type="dxa"/>
            <w:shd w:val="clear" w:color="auto" w:fill="auto"/>
            <w:vAlign w:val="center"/>
          </w:tcPr>
          <w:p w:rsidR="00692500" w:rsidRPr="00A557AC" w:rsidRDefault="00FA5FB5" w:rsidP="00692500">
            <w:pPr>
              <w:bidi w:val="0"/>
              <w:jc w:val="center"/>
              <w:rPr>
                <w:rFonts w:asciiTheme="minorBidi" w:hAnsiTheme="minorBidi" w:cstheme="minorBidi"/>
              </w:rPr>
            </w:pPr>
            <w:r w:rsidRPr="00A557AC">
              <w:rPr>
                <w:rFonts w:asciiTheme="minorBidi" w:hAnsiTheme="minorBidi" w:cstheme="minorBidi"/>
              </w:rPr>
              <w:t>10</w:t>
            </w:r>
            <w:r w:rsidR="00692500" w:rsidRPr="00A557AC">
              <w:rPr>
                <w:rFonts w:asciiTheme="minorBidi" w:hAnsiTheme="minorBidi" w:cstheme="minorBidi"/>
              </w:rPr>
              <w:t xml:space="preserve"> %</w:t>
            </w:r>
          </w:p>
        </w:tc>
      </w:tr>
      <w:tr w:rsidR="00692500" w:rsidRPr="00252F79" w:rsidTr="003C29D8">
        <w:trPr>
          <w:trHeight w:val="327"/>
          <w:jc w:val="center"/>
        </w:trPr>
        <w:tc>
          <w:tcPr>
            <w:tcW w:w="4953"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xml:space="preserve">Max. System </w:t>
            </w:r>
            <w:r w:rsidR="00847257" w:rsidRPr="002965BA">
              <w:rPr>
                <w:rFonts w:asciiTheme="minorBidi" w:hAnsiTheme="minorBidi" w:cstheme="minorBidi"/>
              </w:rPr>
              <w:t xml:space="preserve">Voltage </w:t>
            </w:r>
            <w:r w:rsidRPr="002965BA">
              <w:rPr>
                <w:rFonts w:asciiTheme="minorBidi" w:hAnsiTheme="minorBidi" w:cstheme="minorBidi"/>
              </w:rPr>
              <w:t>( % )</w:t>
            </w:r>
          </w:p>
        </w:tc>
        <w:tc>
          <w:tcPr>
            <w:tcW w:w="3132" w:type="dxa"/>
            <w:vAlign w:val="center"/>
          </w:tcPr>
          <w:p w:rsidR="00692500" w:rsidRPr="002965BA" w:rsidRDefault="00692500" w:rsidP="00692500">
            <w:pPr>
              <w:bidi w:val="0"/>
              <w:jc w:val="center"/>
              <w:rPr>
                <w:rFonts w:asciiTheme="minorBidi" w:hAnsiTheme="minorBidi" w:cstheme="minorBidi"/>
              </w:rPr>
            </w:pPr>
            <w:r w:rsidRPr="002965BA">
              <w:rPr>
                <w:rFonts w:asciiTheme="minorBidi" w:hAnsiTheme="minorBidi" w:cstheme="minorBidi"/>
              </w:rPr>
              <w:t>+ 21 %</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Charger Configuration</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2 x 100%</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Battery Type</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Ni-Cd (SBM)</w:t>
            </w:r>
          </w:p>
        </w:tc>
      </w:tr>
      <w:tr w:rsidR="00692500" w:rsidRPr="00252F79" w:rsidTr="003C29D8">
        <w:trPr>
          <w:trHeight w:val="327"/>
          <w:jc w:val="center"/>
        </w:trPr>
        <w:tc>
          <w:tcPr>
            <w:tcW w:w="4953"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Nominal Cell Voltage</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1.2 V/Cell</w:t>
            </w:r>
          </w:p>
        </w:tc>
      </w:tr>
      <w:tr w:rsidR="00692500" w:rsidRPr="00252F79" w:rsidTr="003C29D8">
        <w:trPr>
          <w:trHeight w:val="327"/>
          <w:jc w:val="center"/>
        </w:trPr>
        <w:tc>
          <w:tcPr>
            <w:tcW w:w="4953" w:type="dxa"/>
            <w:vAlign w:val="center"/>
          </w:tcPr>
          <w:p w:rsidR="00692500" w:rsidRPr="002965BA" w:rsidRDefault="00554D72"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Float Voltage</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1.4 V/Cell</w:t>
            </w:r>
          </w:p>
        </w:tc>
      </w:tr>
      <w:tr w:rsidR="00692500" w:rsidRPr="00252F79" w:rsidTr="003C29D8">
        <w:trPr>
          <w:trHeight w:val="327"/>
          <w:jc w:val="center"/>
        </w:trPr>
        <w:tc>
          <w:tcPr>
            <w:tcW w:w="4953" w:type="dxa"/>
            <w:vAlign w:val="center"/>
          </w:tcPr>
          <w:p w:rsidR="00692500" w:rsidRPr="002965BA" w:rsidRDefault="00BE24A3"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Boost Voltage</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1.44 V/Cell</w:t>
            </w:r>
          </w:p>
        </w:tc>
      </w:tr>
      <w:tr w:rsidR="00692500" w:rsidRPr="00252F79" w:rsidTr="003C29D8">
        <w:trPr>
          <w:trHeight w:val="327"/>
          <w:jc w:val="center"/>
        </w:trPr>
        <w:tc>
          <w:tcPr>
            <w:tcW w:w="4953" w:type="dxa"/>
            <w:vAlign w:val="center"/>
          </w:tcPr>
          <w:p w:rsidR="00692500" w:rsidRPr="002965BA" w:rsidRDefault="00554D72"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End Voltage</w:t>
            </w:r>
          </w:p>
        </w:tc>
        <w:tc>
          <w:tcPr>
            <w:tcW w:w="3132" w:type="dxa"/>
            <w:vAlign w:val="center"/>
          </w:tcPr>
          <w:p w:rsidR="00692500" w:rsidRPr="002965BA" w:rsidRDefault="00692500" w:rsidP="00692500">
            <w:pPr>
              <w:pStyle w:val="BodyText"/>
              <w:bidi w:val="0"/>
              <w:spacing w:after="0"/>
              <w:jc w:val="center"/>
              <w:rPr>
                <w:rFonts w:asciiTheme="minorBidi" w:hAnsiTheme="minorBidi" w:cstheme="minorBidi"/>
                <w:szCs w:val="20"/>
                <w:rtl/>
              </w:rPr>
            </w:pPr>
            <w:r w:rsidRPr="002965BA">
              <w:rPr>
                <w:rFonts w:asciiTheme="minorBidi" w:hAnsiTheme="minorBidi" w:cstheme="minorBidi"/>
                <w:szCs w:val="20"/>
              </w:rPr>
              <w:t>1.136 V/Cell</w:t>
            </w:r>
          </w:p>
        </w:tc>
      </w:tr>
      <w:tr w:rsidR="00554D72" w:rsidRPr="00252F79" w:rsidTr="003C29D8">
        <w:trPr>
          <w:trHeight w:val="327"/>
          <w:jc w:val="center"/>
        </w:trPr>
        <w:tc>
          <w:tcPr>
            <w:tcW w:w="4953" w:type="dxa"/>
            <w:vAlign w:val="center"/>
          </w:tcPr>
          <w:p w:rsidR="00554D72" w:rsidRPr="003D0335" w:rsidRDefault="00554D72" w:rsidP="00E70C5A">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Equalize Voltage</w:t>
            </w:r>
          </w:p>
        </w:tc>
        <w:tc>
          <w:tcPr>
            <w:tcW w:w="3132" w:type="dxa"/>
            <w:vAlign w:val="center"/>
          </w:tcPr>
          <w:p w:rsidR="00554D72" w:rsidRPr="003D0335" w:rsidRDefault="001B492F"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1.45 ~ 1.55 V Cell</w:t>
            </w:r>
          </w:p>
        </w:tc>
      </w:tr>
      <w:tr w:rsidR="00554D72" w:rsidRPr="00252F79" w:rsidTr="003C29D8">
        <w:trPr>
          <w:trHeight w:val="327"/>
          <w:jc w:val="center"/>
        </w:trPr>
        <w:tc>
          <w:tcPr>
            <w:tcW w:w="4953" w:type="dxa"/>
            <w:vAlign w:val="center"/>
          </w:tcPr>
          <w:p w:rsidR="00554D72" w:rsidRPr="003D0335" w:rsidRDefault="001B492F" w:rsidP="00E70C5A">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Initial Voltage</w:t>
            </w:r>
          </w:p>
        </w:tc>
        <w:tc>
          <w:tcPr>
            <w:tcW w:w="3132" w:type="dxa"/>
            <w:vAlign w:val="center"/>
          </w:tcPr>
          <w:p w:rsidR="00554D72" w:rsidRPr="003D0335" w:rsidRDefault="001B492F" w:rsidP="00692500">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1.65~1.75 V Cell</w:t>
            </w:r>
          </w:p>
        </w:tc>
      </w:tr>
      <w:tr w:rsidR="00E70C5A" w:rsidRPr="00252F79" w:rsidTr="003C29D8">
        <w:trPr>
          <w:trHeight w:val="327"/>
          <w:jc w:val="center"/>
        </w:trPr>
        <w:tc>
          <w:tcPr>
            <w:tcW w:w="4953" w:type="dxa"/>
            <w:vAlign w:val="center"/>
          </w:tcPr>
          <w:p w:rsidR="00E70C5A" w:rsidRPr="003D0335" w:rsidRDefault="00BE24A3" w:rsidP="00E70C5A">
            <w:pPr>
              <w:pStyle w:val="BodyText"/>
              <w:bidi w:val="0"/>
              <w:spacing w:after="0"/>
              <w:jc w:val="center"/>
              <w:rPr>
                <w:rFonts w:asciiTheme="minorBidi" w:hAnsiTheme="minorBidi" w:cstheme="minorBidi"/>
                <w:szCs w:val="20"/>
              </w:rPr>
            </w:pPr>
            <w:r w:rsidRPr="003D0335">
              <w:rPr>
                <w:rFonts w:asciiTheme="minorBidi" w:hAnsiTheme="minorBidi" w:cstheme="minorBidi"/>
                <w:szCs w:val="20"/>
              </w:rPr>
              <w:t>Battery Cell Number</w:t>
            </w:r>
          </w:p>
        </w:tc>
        <w:tc>
          <w:tcPr>
            <w:tcW w:w="3132" w:type="dxa"/>
            <w:vAlign w:val="center"/>
          </w:tcPr>
          <w:p w:rsidR="00E70C5A" w:rsidRPr="002965BA" w:rsidRDefault="002965BA" w:rsidP="00692500">
            <w:pPr>
              <w:pStyle w:val="BodyText"/>
              <w:bidi w:val="0"/>
              <w:spacing w:after="0"/>
              <w:jc w:val="center"/>
              <w:rPr>
                <w:rFonts w:asciiTheme="minorBidi" w:hAnsiTheme="minorBidi" w:cstheme="minorBidi"/>
                <w:szCs w:val="20"/>
              </w:rPr>
            </w:pPr>
            <w:r w:rsidRPr="002965BA">
              <w:rPr>
                <w:rFonts w:asciiTheme="minorBidi" w:hAnsiTheme="minorBidi" w:cstheme="minorBidi"/>
                <w:szCs w:val="20"/>
              </w:rPr>
              <w:t>92 Cells Each Bank</w:t>
            </w:r>
          </w:p>
        </w:tc>
      </w:tr>
    </w:tbl>
    <w:p w:rsidR="00FC3367" w:rsidRPr="00346217" w:rsidRDefault="00FC3367" w:rsidP="009F7F54">
      <w:pPr>
        <w:widowControl w:val="0"/>
        <w:bidi w:val="0"/>
        <w:snapToGrid w:val="0"/>
        <w:spacing w:before="240" w:after="240"/>
        <w:ind w:left="709"/>
        <w:jc w:val="lowKashida"/>
        <w:rPr>
          <w:rFonts w:asciiTheme="minorBidi" w:hAnsiTheme="minorBidi" w:cstheme="minorBidi"/>
          <w:b/>
          <w:bCs/>
          <w:color w:val="000000"/>
        </w:rPr>
      </w:pPr>
      <w:bookmarkStart w:id="48" w:name="_Toc86222947"/>
      <w:bookmarkStart w:id="49" w:name="_Toc468799609"/>
      <w:bookmarkStart w:id="50" w:name="_Toc536000776"/>
      <w:r w:rsidRPr="00346217">
        <w:rPr>
          <w:rFonts w:asciiTheme="minorBidi" w:hAnsiTheme="minorBidi" w:cstheme="minorBidi"/>
          <w:b/>
          <w:bCs/>
          <w:color w:val="000000"/>
        </w:rPr>
        <w:t>(*)</w:t>
      </w:r>
      <w:r w:rsidR="00346217">
        <w:rPr>
          <w:rFonts w:asciiTheme="minorBidi" w:hAnsiTheme="minorBidi" w:cstheme="minorBidi"/>
          <w:b/>
          <w:bCs/>
          <w:color w:val="000000"/>
        </w:rPr>
        <w:t xml:space="preserve"> </w:t>
      </w:r>
      <w:r w:rsidR="003A6903" w:rsidRPr="00346217">
        <w:rPr>
          <w:rFonts w:asciiTheme="minorBidi" w:hAnsiTheme="minorBidi" w:cstheme="minorBidi"/>
          <w:b/>
          <w:bCs/>
          <w:color w:val="000000"/>
        </w:rPr>
        <w:t xml:space="preserve">Shall be </w:t>
      </w:r>
      <w:r w:rsidRPr="00346217">
        <w:rPr>
          <w:rFonts w:asciiTheme="minorBidi" w:hAnsiTheme="minorBidi" w:cstheme="minorBidi"/>
          <w:b/>
          <w:bCs/>
          <w:color w:val="000000"/>
        </w:rPr>
        <w:t xml:space="preserve">guarantee </w:t>
      </w:r>
      <w:r w:rsidR="00FD39DD" w:rsidRPr="00346217">
        <w:rPr>
          <w:rFonts w:asciiTheme="minorBidi" w:hAnsiTheme="minorBidi" w:cstheme="minorBidi"/>
          <w:b/>
          <w:bCs/>
          <w:color w:val="000000"/>
        </w:rPr>
        <w:t xml:space="preserve">by vendor for </w:t>
      </w:r>
      <w:r w:rsidRPr="00346217">
        <w:rPr>
          <w:rFonts w:asciiTheme="minorBidi" w:hAnsiTheme="minorBidi" w:cstheme="minorBidi"/>
          <w:b/>
          <w:bCs/>
          <w:color w:val="000000"/>
        </w:rPr>
        <w:t xml:space="preserve">25 </w:t>
      </w:r>
      <w:r w:rsidR="00FD39DD" w:rsidRPr="00346217">
        <w:rPr>
          <w:rFonts w:asciiTheme="minorBidi" w:hAnsiTheme="minorBidi" w:cstheme="minorBidi"/>
          <w:b/>
          <w:bCs/>
          <w:color w:val="000000"/>
        </w:rPr>
        <w:t>year battery life time</w:t>
      </w:r>
      <w:bookmarkEnd w:id="48"/>
    </w:p>
    <w:p w:rsidR="00FC3367" w:rsidRPr="00346217" w:rsidRDefault="00FC3367" w:rsidP="009F7F54">
      <w:pPr>
        <w:widowControl w:val="0"/>
        <w:bidi w:val="0"/>
        <w:snapToGrid w:val="0"/>
        <w:spacing w:before="240" w:after="240"/>
        <w:ind w:left="709"/>
        <w:jc w:val="lowKashida"/>
        <w:rPr>
          <w:rFonts w:asciiTheme="minorBidi" w:hAnsiTheme="minorBidi" w:cstheme="minorBidi"/>
          <w:b/>
          <w:bCs/>
          <w:color w:val="000000"/>
        </w:rPr>
      </w:pPr>
      <w:bookmarkStart w:id="51" w:name="_Toc86222948"/>
      <w:r w:rsidRPr="00346217">
        <w:rPr>
          <w:rFonts w:asciiTheme="minorBidi" w:hAnsiTheme="minorBidi" w:cstheme="minorBidi"/>
          <w:b/>
          <w:bCs/>
          <w:color w:val="000000"/>
        </w:rPr>
        <w:t xml:space="preserve">(**) </w:t>
      </w:r>
      <w:r w:rsidR="003A6903" w:rsidRPr="00346217">
        <w:rPr>
          <w:rFonts w:asciiTheme="minorBidi" w:hAnsiTheme="minorBidi" w:cstheme="minorBidi"/>
          <w:b/>
          <w:bCs/>
          <w:color w:val="000000"/>
        </w:rPr>
        <w:t xml:space="preserve">To be </w:t>
      </w:r>
      <w:r w:rsidR="003A6903">
        <w:rPr>
          <w:rFonts w:asciiTheme="minorBidi" w:hAnsiTheme="minorBidi" w:cstheme="minorBidi"/>
          <w:b/>
          <w:bCs/>
          <w:color w:val="000000"/>
        </w:rPr>
        <w:t>fina</w:t>
      </w:r>
      <w:r w:rsidR="003A6903" w:rsidRPr="00346217">
        <w:rPr>
          <w:rFonts w:asciiTheme="minorBidi" w:hAnsiTheme="minorBidi" w:cstheme="minorBidi"/>
          <w:b/>
          <w:bCs/>
          <w:color w:val="000000"/>
        </w:rPr>
        <w:t xml:space="preserve">lized by </w:t>
      </w:r>
      <w:r w:rsidR="00FD39DD" w:rsidRPr="00346217">
        <w:rPr>
          <w:rFonts w:asciiTheme="minorBidi" w:hAnsiTheme="minorBidi" w:cstheme="minorBidi"/>
          <w:b/>
          <w:bCs/>
          <w:color w:val="000000"/>
        </w:rPr>
        <w:t>vendor</w:t>
      </w:r>
      <w:r w:rsidRPr="00346217">
        <w:rPr>
          <w:rFonts w:asciiTheme="minorBidi" w:hAnsiTheme="minorBidi" w:cstheme="minorBidi"/>
          <w:b/>
          <w:bCs/>
          <w:color w:val="000000"/>
        </w:rPr>
        <w:t>.</w:t>
      </w:r>
      <w:bookmarkEnd w:id="51"/>
    </w:p>
    <w:p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52" w:name="_Toc86222949"/>
      <w:bookmarkStart w:id="53" w:name="_Toc110180376"/>
      <w:r w:rsidRPr="00252F79">
        <w:rPr>
          <w:rFonts w:asciiTheme="minorBidi" w:hAnsiTheme="minorBidi" w:cstheme="minorBidi"/>
          <w:b/>
          <w:bCs/>
          <w:caps/>
          <w:kern w:val="28"/>
          <w:sz w:val="24"/>
        </w:rPr>
        <w:lastRenderedPageBreak/>
        <w:t>UPS SIZING</w:t>
      </w:r>
      <w:bookmarkEnd w:id="49"/>
      <w:bookmarkEnd w:id="50"/>
      <w:bookmarkEnd w:id="52"/>
      <w:bookmarkEnd w:id="53"/>
    </w:p>
    <w:p w:rsidR="00FC3367" w:rsidRPr="00DD3375" w:rsidRDefault="00FC3367" w:rsidP="003A6903">
      <w:pPr>
        <w:widowControl w:val="0"/>
        <w:bidi w:val="0"/>
        <w:snapToGrid w:val="0"/>
        <w:spacing w:before="240" w:after="240" w:line="360" w:lineRule="auto"/>
        <w:ind w:left="709"/>
        <w:jc w:val="lowKashida"/>
        <w:rPr>
          <w:rFonts w:asciiTheme="minorBidi" w:hAnsiTheme="minorBidi" w:cstheme="minorBidi"/>
          <w:color w:val="000000"/>
          <w:sz w:val="22"/>
          <w:szCs w:val="22"/>
        </w:rPr>
      </w:pPr>
      <w:r w:rsidRPr="00DD3375">
        <w:rPr>
          <w:rFonts w:asciiTheme="minorBidi" w:hAnsiTheme="minorBidi" w:cstheme="minorBidi"/>
          <w:color w:val="000000"/>
          <w:sz w:val="22"/>
          <w:szCs w:val="22"/>
        </w:rPr>
        <w:t xml:space="preserve">The total required AC power for control and telecomm system which shall be supplied by UPS system in </w:t>
      </w:r>
      <w:r w:rsidR="00D146F1" w:rsidRPr="00DD3375">
        <w:rPr>
          <w:rFonts w:asciiTheme="minorBidi" w:hAnsiTheme="minorBidi" w:cstheme="minorBidi"/>
          <w:sz w:val="22"/>
          <w:szCs w:val="22"/>
          <w:lang w:val="en-GB"/>
        </w:rPr>
        <w:t xml:space="preserve">Binak oilfield in </w:t>
      </w:r>
      <w:proofErr w:type="spellStart"/>
      <w:r w:rsidR="00D146F1" w:rsidRPr="00DD3375">
        <w:rPr>
          <w:rFonts w:asciiTheme="minorBidi" w:hAnsiTheme="minorBidi" w:cstheme="minorBidi"/>
          <w:sz w:val="22"/>
          <w:szCs w:val="22"/>
          <w:lang w:val="en-GB"/>
        </w:rPr>
        <w:t>Bushehr</w:t>
      </w:r>
      <w:proofErr w:type="spellEnd"/>
      <w:r w:rsidR="00D146F1" w:rsidRPr="00DD3375">
        <w:rPr>
          <w:rFonts w:asciiTheme="minorBidi" w:hAnsiTheme="minorBidi" w:cstheme="minorBidi"/>
          <w:sz w:val="22"/>
          <w:szCs w:val="22"/>
          <w:lang w:val="en-GB"/>
        </w:rPr>
        <w:t xml:space="preserve"> province</w:t>
      </w:r>
      <w:r w:rsidRPr="00DD3375">
        <w:rPr>
          <w:rFonts w:asciiTheme="minorBidi" w:hAnsiTheme="minorBidi" w:cstheme="minorBidi"/>
          <w:sz w:val="22"/>
          <w:szCs w:val="22"/>
          <w:lang w:val="en-GB"/>
        </w:rPr>
        <w:t xml:space="preserve"> </w:t>
      </w:r>
      <w:r w:rsidRPr="00DD3375">
        <w:rPr>
          <w:rFonts w:asciiTheme="minorBidi" w:hAnsiTheme="minorBidi" w:cstheme="minorBidi"/>
          <w:color w:val="000000"/>
          <w:sz w:val="22"/>
          <w:szCs w:val="22"/>
        </w:rPr>
        <w:t xml:space="preserve">is calculated according to the following data. The output rating of UPS should be </w:t>
      </w:r>
      <w:r w:rsidR="00346217" w:rsidRPr="00DD3375">
        <w:rPr>
          <w:rFonts w:asciiTheme="minorBidi" w:hAnsiTheme="minorBidi" w:cstheme="minorBidi"/>
          <w:color w:val="000000"/>
          <w:sz w:val="22"/>
          <w:szCs w:val="22"/>
        </w:rPr>
        <w:t>110</w:t>
      </w:r>
      <w:r w:rsidRPr="00DD3375">
        <w:rPr>
          <w:rFonts w:asciiTheme="minorBidi" w:hAnsiTheme="minorBidi" w:cstheme="minorBidi"/>
          <w:color w:val="000000"/>
          <w:sz w:val="22"/>
          <w:szCs w:val="22"/>
        </w:rPr>
        <w:t xml:space="preserve"> VAC.</w:t>
      </w:r>
    </w:p>
    <w:p w:rsidR="00FC3367" w:rsidRPr="00252F79" w:rsidRDefault="00FC3367" w:rsidP="00FC3367">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54" w:name="_Toc281154711"/>
      <w:bookmarkStart w:id="55" w:name="_Toc283878652"/>
      <w:bookmarkStart w:id="56" w:name="_Toc468799610"/>
      <w:bookmarkStart w:id="57" w:name="_Toc536000777"/>
      <w:bookmarkStart w:id="58" w:name="_Toc86222950"/>
      <w:bookmarkStart w:id="59" w:name="_Toc110180377"/>
      <w:r w:rsidRPr="00252F79">
        <w:rPr>
          <w:rFonts w:asciiTheme="minorBidi" w:hAnsiTheme="minorBidi" w:cstheme="minorBidi"/>
          <w:b/>
          <w:bCs/>
          <w:caps/>
          <w:sz w:val="22"/>
          <w:szCs w:val="22"/>
          <w:lang w:val="en-GB"/>
        </w:rPr>
        <w:t>AC LOAD PROFILE</w:t>
      </w:r>
      <w:bookmarkEnd w:id="54"/>
      <w:bookmarkEnd w:id="55"/>
      <w:bookmarkEnd w:id="56"/>
      <w:bookmarkEnd w:id="57"/>
      <w:bookmarkEnd w:id="58"/>
      <w:bookmarkEnd w:id="59"/>
    </w:p>
    <w:p w:rsidR="003A6903" w:rsidRPr="00DD3375" w:rsidRDefault="00FC3367" w:rsidP="003A6903">
      <w:pPr>
        <w:bidi w:val="0"/>
        <w:spacing w:line="360" w:lineRule="auto"/>
        <w:ind w:left="709"/>
        <w:jc w:val="both"/>
        <w:outlineLvl w:val="5"/>
        <w:rPr>
          <w:rFonts w:asciiTheme="minorBidi" w:hAnsiTheme="minorBidi" w:cstheme="minorBidi"/>
          <w:color w:val="000000"/>
          <w:sz w:val="22"/>
          <w:szCs w:val="22"/>
        </w:rPr>
      </w:pPr>
      <w:r w:rsidRPr="00DD3375">
        <w:rPr>
          <w:rFonts w:asciiTheme="minorBidi" w:hAnsiTheme="minorBidi" w:cstheme="minorBidi"/>
          <w:color w:val="000000"/>
          <w:sz w:val="22"/>
          <w:szCs w:val="22"/>
        </w:rPr>
        <w:t xml:space="preserve">According to </w:t>
      </w:r>
      <w:r w:rsidR="00C012F6" w:rsidRPr="00DD3375">
        <w:rPr>
          <w:rFonts w:asciiTheme="minorBidi" w:hAnsiTheme="minorBidi" w:cstheme="minorBidi"/>
          <w:color w:val="000000"/>
          <w:sz w:val="22"/>
          <w:szCs w:val="22"/>
        </w:rPr>
        <w:t xml:space="preserve">I&amp;C Power Consumption Summary </w:t>
      </w:r>
      <w:r w:rsidR="00DD3375">
        <w:rPr>
          <w:rFonts w:asciiTheme="minorBidi" w:hAnsiTheme="minorBidi" w:cstheme="minorBidi"/>
          <w:color w:val="000000"/>
          <w:sz w:val="22"/>
          <w:szCs w:val="22"/>
        </w:rPr>
        <w:t xml:space="preserve">Doc No </w:t>
      </w:r>
      <w:r w:rsidRPr="00DD3375">
        <w:rPr>
          <w:rFonts w:asciiTheme="minorBidi" w:hAnsiTheme="minorBidi" w:cstheme="minorBidi"/>
          <w:color w:val="000000"/>
          <w:sz w:val="22"/>
          <w:szCs w:val="22"/>
        </w:rPr>
        <w:t>”</w:t>
      </w:r>
      <w:r w:rsidR="00744071" w:rsidRPr="00DD3375">
        <w:rPr>
          <w:rFonts w:asciiTheme="minorBidi" w:hAnsiTheme="minorBidi" w:cstheme="minorBidi"/>
          <w:color w:val="000000"/>
          <w:sz w:val="22"/>
          <w:szCs w:val="22"/>
        </w:rPr>
        <w:t>BK-GCS-PEDCO-120-IN-LI-0007-</w:t>
      </w:r>
      <w:r w:rsidRPr="00DD3375">
        <w:rPr>
          <w:rFonts w:asciiTheme="minorBidi" w:hAnsiTheme="minorBidi" w:cstheme="minorBidi"/>
          <w:color w:val="000000"/>
          <w:sz w:val="22"/>
          <w:szCs w:val="22"/>
        </w:rPr>
        <w:t>”, total required AC power for control system has been shown in table (1):</w:t>
      </w:r>
    </w:p>
    <w:tbl>
      <w:tblPr>
        <w:tblStyle w:val="TableGrid"/>
        <w:tblW w:w="3120" w:type="pct"/>
        <w:jc w:val="center"/>
        <w:tblLook w:val="04A0" w:firstRow="1" w:lastRow="0" w:firstColumn="1" w:lastColumn="0" w:noHBand="0" w:noVBand="1"/>
      </w:tblPr>
      <w:tblGrid>
        <w:gridCol w:w="3951"/>
        <w:gridCol w:w="2552"/>
      </w:tblGrid>
      <w:tr w:rsidR="003A6903" w:rsidRPr="005B7362" w:rsidTr="009F7F54">
        <w:trPr>
          <w:trHeight w:val="397"/>
          <w:jc w:val="center"/>
        </w:trPr>
        <w:tc>
          <w:tcPr>
            <w:tcW w:w="5000" w:type="pct"/>
            <w:gridSpan w:val="2"/>
            <w:tcBorders>
              <w:top w:val="nil"/>
              <w:left w:val="nil"/>
              <w:right w:val="nil"/>
            </w:tcBorders>
            <w:shd w:val="clear" w:color="auto" w:fill="FFFFFF" w:themeFill="background1"/>
            <w:vAlign w:val="center"/>
          </w:tcPr>
          <w:p w:rsidR="003A6903" w:rsidRPr="00273382" w:rsidRDefault="00FC3367" w:rsidP="00FF1BDE">
            <w:pPr>
              <w:jc w:val="center"/>
              <w:rPr>
                <w:rFonts w:asciiTheme="majorBidi" w:hAnsiTheme="majorBidi" w:cstheme="majorBidi"/>
                <w:b/>
                <w:bCs/>
                <w:sz w:val="18"/>
                <w:szCs w:val="18"/>
              </w:rPr>
            </w:pPr>
            <w:r w:rsidRPr="00C012F6">
              <w:rPr>
                <w:rFonts w:asciiTheme="minorBidi" w:hAnsiTheme="minorBidi" w:cstheme="minorBidi"/>
                <w:color w:val="000000"/>
              </w:rPr>
              <w:t xml:space="preserve"> </w:t>
            </w:r>
            <w:r w:rsidR="003A6903" w:rsidRPr="00252F79">
              <w:rPr>
                <w:rFonts w:asciiTheme="minorBidi" w:hAnsiTheme="minorBidi" w:cstheme="minorBidi"/>
                <w:color w:val="000000"/>
              </w:rPr>
              <w:t>Table (1): AC Load Consumption of instrument &amp; control systems</w:t>
            </w:r>
          </w:p>
        </w:tc>
      </w:tr>
      <w:tr w:rsidR="00D97752" w:rsidRPr="005B7362" w:rsidTr="005D4696">
        <w:trPr>
          <w:trHeight w:val="397"/>
          <w:jc w:val="center"/>
        </w:trPr>
        <w:tc>
          <w:tcPr>
            <w:tcW w:w="3038" w:type="pct"/>
            <w:shd w:val="clear" w:color="auto" w:fill="C6D9F1" w:themeFill="text2" w:themeFillTint="33"/>
            <w:vAlign w:val="center"/>
          </w:tcPr>
          <w:p w:rsidR="00D97752" w:rsidRPr="00273382" w:rsidRDefault="00D97752" w:rsidP="005153F2">
            <w:pPr>
              <w:jc w:val="center"/>
              <w:rPr>
                <w:rFonts w:asciiTheme="majorBidi" w:hAnsiTheme="majorBidi" w:cstheme="majorBidi"/>
                <w:b/>
                <w:bCs/>
                <w:sz w:val="18"/>
                <w:szCs w:val="18"/>
              </w:rPr>
            </w:pPr>
            <w:r w:rsidRPr="00273382">
              <w:rPr>
                <w:rFonts w:asciiTheme="majorBidi" w:hAnsiTheme="majorBidi" w:cstheme="majorBidi"/>
                <w:b/>
                <w:bCs/>
                <w:sz w:val="18"/>
                <w:szCs w:val="18"/>
              </w:rPr>
              <w:t>DESCRIPTION</w:t>
            </w:r>
          </w:p>
        </w:tc>
        <w:tc>
          <w:tcPr>
            <w:tcW w:w="1962" w:type="pct"/>
            <w:shd w:val="clear" w:color="auto" w:fill="C6D9F1" w:themeFill="text2" w:themeFillTint="33"/>
            <w:vAlign w:val="center"/>
          </w:tcPr>
          <w:p w:rsidR="00D97752" w:rsidRPr="00273382" w:rsidRDefault="00D97752" w:rsidP="00E11F33">
            <w:pPr>
              <w:jc w:val="center"/>
              <w:rPr>
                <w:rFonts w:asciiTheme="majorBidi" w:hAnsiTheme="majorBidi" w:cstheme="majorBidi"/>
                <w:b/>
                <w:bCs/>
                <w:sz w:val="18"/>
                <w:szCs w:val="18"/>
              </w:rPr>
            </w:pPr>
            <w:r w:rsidRPr="00273382">
              <w:rPr>
                <w:rFonts w:asciiTheme="majorBidi" w:hAnsiTheme="majorBidi" w:cstheme="majorBidi"/>
                <w:b/>
                <w:bCs/>
                <w:sz w:val="18"/>
                <w:szCs w:val="18"/>
              </w:rPr>
              <w:t>TOTAL POWER (K</w:t>
            </w:r>
            <w:r w:rsidR="00E11F33">
              <w:rPr>
                <w:rFonts w:asciiTheme="majorBidi" w:hAnsiTheme="majorBidi" w:cstheme="majorBidi"/>
                <w:b/>
                <w:bCs/>
                <w:sz w:val="18"/>
                <w:szCs w:val="18"/>
              </w:rPr>
              <w:t>W</w:t>
            </w:r>
            <w:r w:rsidRPr="00273382">
              <w:rPr>
                <w:rFonts w:asciiTheme="majorBidi" w:hAnsiTheme="majorBidi" w:cstheme="majorBidi"/>
                <w:b/>
                <w:bCs/>
                <w:sz w:val="18"/>
                <w:szCs w:val="18"/>
              </w:rPr>
              <w:t>)</w:t>
            </w:r>
          </w:p>
        </w:tc>
      </w:tr>
      <w:tr w:rsidR="00D146F1" w:rsidRPr="005B7362" w:rsidTr="009F7F54">
        <w:trPr>
          <w:trHeight w:val="397"/>
          <w:jc w:val="center"/>
        </w:trPr>
        <w:tc>
          <w:tcPr>
            <w:tcW w:w="3038" w:type="pct"/>
            <w:vAlign w:val="center"/>
          </w:tcPr>
          <w:p w:rsidR="00D146F1" w:rsidRPr="00DD3375" w:rsidRDefault="00B15B30" w:rsidP="005153F2">
            <w:pPr>
              <w:jc w:val="center"/>
              <w:rPr>
                <w:rFonts w:asciiTheme="minorBidi" w:hAnsiTheme="minorBidi" w:cstheme="minorBidi"/>
                <w:sz w:val="18"/>
                <w:szCs w:val="18"/>
              </w:rPr>
            </w:pPr>
            <w:r w:rsidRPr="00DD3375">
              <w:rPr>
                <w:rFonts w:asciiTheme="minorBidi" w:hAnsiTheme="minorBidi" w:cstheme="minorBidi"/>
                <w:sz w:val="18"/>
                <w:szCs w:val="18"/>
              </w:rPr>
              <w:t xml:space="preserve">Total Power Consumption </w:t>
            </w:r>
          </w:p>
        </w:tc>
        <w:tc>
          <w:tcPr>
            <w:tcW w:w="1962" w:type="pct"/>
            <w:vAlign w:val="center"/>
          </w:tcPr>
          <w:p w:rsidR="00D146F1" w:rsidRPr="007272B8" w:rsidRDefault="00AA54FC" w:rsidP="005D4696">
            <w:pPr>
              <w:bidi w:val="0"/>
              <w:jc w:val="center"/>
              <w:rPr>
                <w:rFonts w:asciiTheme="minorBidi" w:hAnsiTheme="minorBidi" w:cstheme="minorBidi"/>
                <w:sz w:val="18"/>
                <w:szCs w:val="18"/>
              </w:rPr>
            </w:pPr>
            <w:r w:rsidRPr="007272B8">
              <w:rPr>
                <w:rFonts w:asciiTheme="minorBidi" w:hAnsiTheme="minorBidi" w:cstheme="minorBidi"/>
                <w:sz w:val="18"/>
                <w:szCs w:val="18"/>
              </w:rPr>
              <w:t>20.3</w:t>
            </w:r>
          </w:p>
        </w:tc>
      </w:tr>
    </w:tbl>
    <w:p w:rsidR="00DD3375" w:rsidRPr="00DD3375" w:rsidRDefault="00DD3375" w:rsidP="00DD3375">
      <w:pPr>
        <w:autoSpaceDE w:val="0"/>
        <w:autoSpaceDN w:val="0"/>
        <w:bidi w:val="0"/>
        <w:adjustRightInd w:val="0"/>
        <w:spacing w:line="360" w:lineRule="auto"/>
        <w:ind w:left="709"/>
        <w:jc w:val="lowKashida"/>
        <w:rPr>
          <w:rFonts w:asciiTheme="minorBidi" w:hAnsiTheme="minorBidi" w:cstheme="minorBidi"/>
          <w:color w:val="000000"/>
          <w:sz w:val="14"/>
          <w:szCs w:val="14"/>
        </w:rPr>
      </w:pPr>
    </w:p>
    <w:p w:rsidR="00E11F33" w:rsidRDefault="00E11F33" w:rsidP="00E11F33">
      <w:pPr>
        <w:autoSpaceDE w:val="0"/>
        <w:autoSpaceDN w:val="0"/>
        <w:bidi w:val="0"/>
        <w:adjustRightInd w:val="0"/>
        <w:spacing w:line="360" w:lineRule="auto"/>
        <w:ind w:left="709"/>
        <w:jc w:val="lowKashida"/>
        <w:rPr>
          <w:rFonts w:asciiTheme="minorBidi" w:hAnsiTheme="minorBidi" w:cstheme="minorBidi"/>
          <w:color w:val="000000"/>
          <w:sz w:val="22"/>
          <w:szCs w:val="22"/>
        </w:rPr>
      </w:pPr>
      <w:r>
        <w:rPr>
          <w:rFonts w:asciiTheme="minorBidi" w:hAnsiTheme="minorBidi" w:cstheme="minorBidi"/>
          <w:color w:val="000000"/>
          <w:sz w:val="22"/>
          <w:szCs w:val="22"/>
        </w:rPr>
        <w:t xml:space="preserve">According to MOM, this power demand by </w:t>
      </w:r>
      <w:r w:rsidR="00FC3367" w:rsidRPr="00DD3375">
        <w:rPr>
          <w:rFonts w:asciiTheme="minorBidi" w:hAnsiTheme="minorBidi" w:cstheme="minorBidi"/>
          <w:color w:val="000000"/>
          <w:sz w:val="22"/>
          <w:szCs w:val="22"/>
        </w:rPr>
        <w:t xml:space="preserve">Considering 1.2 spare </w:t>
      </w:r>
      <w:proofErr w:type="gramStart"/>
      <w:r w:rsidR="00FC3367" w:rsidRPr="00DD3375">
        <w:rPr>
          <w:rFonts w:asciiTheme="minorBidi" w:hAnsiTheme="minorBidi" w:cstheme="minorBidi"/>
          <w:color w:val="000000"/>
          <w:sz w:val="22"/>
          <w:szCs w:val="22"/>
        </w:rPr>
        <w:t>capacity</w:t>
      </w:r>
      <w:proofErr w:type="gramEnd"/>
      <w:r w:rsidR="00FC3367" w:rsidRPr="00DD3375">
        <w:rPr>
          <w:rFonts w:asciiTheme="minorBidi" w:hAnsiTheme="minorBidi" w:cstheme="minorBidi"/>
          <w:color w:val="000000"/>
          <w:sz w:val="22"/>
          <w:szCs w:val="22"/>
        </w:rPr>
        <w:t xml:space="preserve"> </w:t>
      </w:r>
      <w:r>
        <w:rPr>
          <w:rFonts w:asciiTheme="minorBidi" w:hAnsiTheme="minorBidi" w:cstheme="minorBidi"/>
          <w:color w:val="000000"/>
          <w:sz w:val="22"/>
          <w:szCs w:val="22"/>
        </w:rPr>
        <w:t>in electrical will be:</w:t>
      </w:r>
    </w:p>
    <w:p w:rsidR="00B615E5" w:rsidRDefault="00FC3367" w:rsidP="00AA54FC">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5A7240">
        <w:rPr>
          <w:rFonts w:asciiTheme="minorBidi" w:hAnsiTheme="minorBidi" w:cstheme="minorBidi"/>
          <w:color w:val="000000"/>
          <w:sz w:val="22"/>
          <w:szCs w:val="22"/>
        </w:rPr>
        <w:t>Total continuous load (</w:t>
      </w:r>
      <w:r w:rsidR="001D4E77" w:rsidRPr="005A7240">
        <w:rPr>
          <w:rFonts w:asciiTheme="minorBidi" w:hAnsiTheme="minorBidi" w:cstheme="minorBidi"/>
          <w:color w:val="000000"/>
          <w:sz w:val="22"/>
          <w:szCs w:val="22"/>
        </w:rPr>
        <w:t>KW</w:t>
      </w:r>
      <w:r w:rsidRPr="005A7240">
        <w:rPr>
          <w:rFonts w:asciiTheme="minorBidi" w:hAnsiTheme="minorBidi" w:cstheme="minorBidi"/>
          <w:color w:val="000000"/>
          <w:sz w:val="22"/>
          <w:szCs w:val="22"/>
        </w:rPr>
        <w:t>):</w:t>
      </w:r>
      <w:r w:rsidR="00DD3375" w:rsidRPr="005A7240">
        <w:rPr>
          <w:rFonts w:asciiTheme="minorBidi" w:hAnsiTheme="minorBidi" w:cstheme="minorBidi"/>
          <w:color w:val="000000"/>
          <w:sz w:val="22"/>
          <w:szCs w:val="22"/>
        </w:rPr>
        <w:t xml:space="preserve"> </w:t>
      </w:r>
      <w:r w:rsidR="00AA54FC" w:rsidRPr="005A7240">
        <w:rPr>
          <w:rFonts w:asciiTheme="minorBidi" w:hAnsiTheme="minorBidi" w:cstheme="minorBidi"/>
          <w:color w:val="000000"/>
          <w:sz w:val="22"/>
          <w:szCs w:val="22"/>
        </w:rPr>
        <w:t>20.3</w:t>
      </w:r>
      <w:r w:rsidR="00D146F1" w:rsidRPr="005A7240">
        <w:rPr>
          <w:rFonts w:asciiTheme="minorBidi" w:hAnsiTheme="minorBidi" w:cstheme="minorBidi"/>
          <w:color w:val="000000"/>
          <w:sz w:val="22"/>
          <w:szCs w:val="22"/>
        </w:rPr>
        <w:t xml:space="preserve"> x 1.2 = </w:t>
      </w:r>
      <w:r w:rsidR="00AA54FC" w:rsidRPr="005A7240">
        <w:rPr>
          <w:rFonts w:asciiTheme="minorBidi" w:hAnsiTheme="minorBidi" w:cstheme="minorBidi"/>
          <w:color w:val="000000"/>
          <w:sz w:val="22"/>
          <w:szCs w:val="22"/>
        </w:rPr>
        <w:t>24.36</w:t>
      </w:r>
      <w:r w:rsidR="005D4696" w:rsidRPr="005A7240">
        <w:rPr>
          <w:rFonts w:asciiTheme="minorBidi" w:hAnsiTheme="minorBidi" w:cstheme="minorBidi"/>
          <w:color w:val="000000"/>
          <w:sz w:val="22"/>
          <w:szCs w:val="22"/>
        </w:rPr>
        <w:t xml:space="preserve"> </w:t>
      </w:r>
      <w:proofErr w:type="gramStart"/>
      <w:r w:rsidR="005D4696" w:rsidRPr="005A7240">
        <w:rPr>
          <w:rFonts w:asciiTheme="minorBidi" w:hAnsiTheme="minorBidi" w:cstheme="minorBidi"/>
          <w:color w:val="000000"/>
          <w:sz w:val="22"/>
          <w:szCs w:val="22"/>
        </w:rPr>
        <w:t>k</w:t>
      </w:r>
      <w:r w:rsidR="00B615E5" w:rsidRPr="005A7240">
        <w:rPr>
          <w:rFonts w:asciiTheme="minorBidi" w:hAnsiTheme="minorBidi" w:cstheme="minorBidi"/>
          <w:color w:val="000000"/>
          <w:sz w:val="22"/>
          <w:szCs w:val="22"/>
        </w:rPr>
        <w:t>w</w:t>
      </w:r>
      <w:proofErr w:type="gramEnd"/>
      <w:r w:rsidR="00B615E5" w:rsidRPr="005A7240">
        <w:rPr>
          <w:rFonts w:asciiTheme="minorBidi" w:hAnsiTheme="minorBidi" w:cstheme="minorBidi"/>
          <w:color w:val="000000"/>
          <w:sz w:val="22"/>
          <w:szCs w:val="22"/>
        </w:rPr>
        <w:t>.</w:t>
      </w:r>
    </w:p>
    <w:p w:rsidR="00B615E5" w:rsidRPr="00E85FD7" w:rsidRDefault="00B615E5" w:rsidP="008824E1">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E85FD7">
        <w:rPr>
          <w:rFonts w:asciiTheme="minorBidi" w:hAnsiTheme="minorBidi" w:cstheme="minorBidi"/>
          <w:color w:val="000000"/>
          <w:sz w:val="22"/>
          <w:szCs w:val="22"/>
        </w:rPr>
        <w:t>By considering power factor 0.85</w:t>
      </w:r>
      <w:r w:rsidR="005B75C4" w:rsidRPr="00E85FD7">
        <w:rPr>
          <w:rFonts w:asciiTheme="minorBidi" w:hAnsiTheme="minorBidi" w:cstheme="minorBidi"/>
          <w:color w:val="000000"/>
          <w:sz w:val="22"/>
          <w:szCs w:val="22"/>
        </w:rPr>
        <w:t xml:space="preserve">, </w:t>
      </w:r>
      <w:r w:rsidRPr="00E85FD7">
        <w:rPr>
          <w:rFonts w:asciiTheme="minorBidi" w:hAnsiTheme="minorBidi" w:cstheme="minorBidi"/>
          <w:color w:val="000000"/>
          <w:sz w:val="22"/>
          <w:szCs w:val="22"/>
        </w:rPr>
        <w:t>output apparent power will be:</w:t>
      </w:r>
    </w:p>
    <w:p w:rsidR="00B615E5" w:rsidRPr="00E85FD7" w:rsidRDefault="00B615E5" w:rsidP="00AA54FC">
      <w:pPr>
        <w:autoSpaceDE w:val="0"/>
        <w:autoSpaceDN w:val="0"/>
        <w:bidi w:val="0"/>
        <w:adjustRightInd w:val="0"/>
        <w:spacing w:line="360" w:lineRule="auto"/>
        <w:ind w:left="709"/>
        <w:jc w:val="lowKashida"/>
        <w:rPr>
          <w:rFonts w:asciiTheme="minorBidi" w:hAnsiTheme="minorBidi" w:cstheme="minorBidi"/>
          <w:color w:val="000000"/>
          <w:sz w:val="22"/>
          <w:szCs w:val="22"/>
        </w:rPr>
      </w:pPr>
      <w:r w:rsidRPr="00E85FD7">
        <w:rPr>
          <w:rFonts w:asciiTheme="minorBidi" w:hAnsiTheme="minorBidi" w:cstheme="minorBidi"/>
          <w:color w:val="000000"/>
          <w:sz w:val="22"/>
          <w:szCs w:val="22"/>
        </w:rPr>
        <w:t>S=</w:t>
      </w:r>
      <w:r w:rsidR="00AA54FC" w:rsidRPr="00E85FD7">
        <w:rPr>
          <w:rFonts w:asciiTheme="minorBidi" w:hAnsiTheme="minorBidi" w:cstheme="minorBidi"/>
          <w:color w:val="000000"/>
          <w:sz w:val="22"/>
          <w:szCs w:val="22"/>
        </w:rPr>
        <w:t>28.7</w:t>
      </w:r>
      <w:r w:rsidR="005D4696" w:rsidRPr="00E85FD7">
        <w:rPr>
          <w:rFonts w:asciiTheme="minorBidi" w:hAnsiTheme="minorBidi" w:cstheme="minorBidi"/>
          <w:color w:val="000000"/>
          <w:sz w:val="22"/>
          <w:szCs w:val="22"/>
        </w:rPr>
        <w:t xml:space="preserve"> </w:t>
      </w:r>
      <w:proofErr w:type="spellStart"/>
      <w:r w:rsidR="005D4696" w:rsidRPr="00E85FD7">
        <w:rPr>
          <w:rFonts w:asciiTheme="minorBidi" w:hAnsiTheme="minorBidi" w:cstheme="minorBidi"/>
          <w:color w:val="000000"/>
          <w:sz w:val="22"/>
          <w:szCs w:val="22"/>
        </w:rPr>
        <w:t>kva</w:t>
      </w:r>
      <w:proofErr w:type="spellEnd"/>
    </w:p>
    <w:p w:rsidR="00E5403B" w:rsidRPr="00DD3375" w:rsidRDefault="00FC3367" w:rsidP="00DD3375">
      <w:pPr>
        <w:pStyle w:val="CM34"/>
        <w:spacing w:after="0" w:line="360" w:lineRule="auto"/>
        <w:ind w:left="709"/>
        <w:jc w:val="both"/>
        <w:rPr>
          <w:rFonts w:asciiTheme="minorBidi" w:hAnsiTheme="minorBidi" w:cstheme="minorBidi"/>
          <w:color w:val="000000"/>
          <w:sz w:val="22"/>
          <w:szCs w:val="22"/>
        </w:rPr>
      </w:pPr>
      <w:r w:rsidRPr="00DD3375">
        <w:rPr>
          <w:rFonts w:asciiTheme="minorBidi" w:hAnsiTheme="minorBidi" w:cstheme="minorBidi"/>
          <w:color w:val="000000"/>
          <w:sz w:val="22"/>
          <w:szCs w:val="22"/>
        </w:rPr>
        <w:t>This consumption is provided by the normal AC supply source through rectifier. Battery does not interfere in normal operating condition. When normal AC supply source fails, then the UPS makes use of its battery to provide the power to loads.</w:t>
      </w:r>
    </w:p>
    <w:p w:rsidR="00056E72" w:rsidRDefault="00FC3367" w:rsidP="00056E72">
      <w:pPr>
        <w:pStyle w:val="CM34"/>
        <w:spacing w:after="0" w:line="360" w:lineRule="auto"/>
        <w:ind w:left="709"/>
        <w:jc w:val="both"/>
        <w:rPr>
          <w:rFonts w:asciiTheme="minorBidi" w:hAnsiTheme="minorBidi" w:cstheme="minorBidi"/>
          <w:color w:val="000000"/>
          <w:sz w:val="22"/>
          <w:szCs w:val="22"/>
        </w:rPr>
      </w:pPr>
      <w:r w:rsidRPr="00DD3375">
        <w:rPr>
          <w:rFonts w:asciiTheme="minorBidi" w:hAnsiTheme="minorBidi" w:cstheme="minorBidi"/>
          <w:color w:val="000000"/>
          <w:sz w:val="22"/>
          <w:szCs w:val="22"/>
        </w:rPr>
        <w:t>Figure (1) shows the AC load profile for UPS system</w:t>
      </w:r>
      <w:r w:rsidRPr="00252F79">
        <w:rPr>
          <w:rFonts w:asciiTheme="minorBidi" w:hAnsiTheme="minorBidi" w:cstheme="minorBidi"/>
          <w:color w:val="000000"/>
          <w:sz w:val="22"/>
          <w:szCs w:val="22"/>
        </w:rPr>
        <w:t>.</w:t>
      </w:r>
      <w:bookmarkStart w:id="60" w:name="_Toc521840014"/>
      <w:bookmarkStart w:id="61" w:name="_Toc522112159"/>
      <w:bookmarkStart w:id="62" w:name="_Toc536000780"/>
      <w:bookmarkStart w:id="63" w:name="_Toc27919146"/>
      <w:bookmarkStart w:id="64" w:name="_Toc86222544"/>
      <w:bookmarkStart w:id="65" w:name="_Toc86222722"/>
      <w:bookmarkStart w:id="66" w:name="_Toc86222953"/>
      <w:bookmarkStart w:id="67" w:name="_Toc87960403"/>
      <w:bookmarkStart w:id="68" w:name="_Toc87964264"/>
      <w:bookmarkStart w:id="69" w:name="_Toc88395499"/>
    </w:p>
    <w:p w:rsidR="00FC3367" w:rsidRPr="00056E72" w:rsidRDefault="00DD5C60" w:rsidP="00056E72">
      <w:pPr>
        <w:pStyle w:val="CM34"/>
        <w:spacing w:after="0" w:line="360" w:lineRule="auto"/>
        <w:ind w:left="709"/>
        <w:jc w:val="both"/>
        <w:rPr>
          <w:rFonts w:asciiTheme="minorBidi" w:hAnsiTheme="minorBidi" w:cstheme="minorBidi"/>
          <w:color w:val="000000"/>
          <w:sz w:val="22"/>
          <w:szCs w:val="22"/>
        </w:rPr>
      </w:pPr>
      <w:r>
        <w:rPr>
          <w:rFonts w:asciiTheme="minorBidi" w:hAnsiTheme="minorBidi" w:cstheme="minorBidi"/>
          <w:noProof/>
        </w:rPr>
        <mc:AlternateContent>
          <mc:Choice Requires="wpg">
            <w:drawing>
              <wp:anchor distT="0" distB="0" distL="114300" distR="114300" simplePos="0" relativeHeight="251657216" behindDoc="0" locked="0" layoutInCell="1" allowOverlap="1" wp14:anchorId="276B604F" wp14:editId="5D5A78DC">
                <wp:simplePos x="0" y="0"/>
                <wp:positionH relativeFrom="column">
                  <wp:posOffset>756787</wp:posOffset>
                </wp:positionH>
                <wp:positionV relativeFrom="paragraph">
                  <wp:posOffset>156889</wp:posOffset>
                </wp:positionV>
                <wp:extent cx="4538253" cy="2109130"/>
                <wp:effectExtent l="0" t="38100" r="15240" b="24765"/>
                <wp:wrapNone/>
                <wp:docPr id="6" name="Group 6"/>
                <wp:cNvGraphicFramePr/>
                <a:graphic xmlns:a="http://schemas.openxmlformats.org/drawingml/2006/main">
                  <a:graphicData uri="http://schemas.microsoft.com/office/word/2010/wordprocessingGroup">
                    <wpg:wgp>
                      <wpg:cNvGrpSpPr/>
                      <wpg:grpSpPr>
                        <a:xfrm>
                          <a:off x="0" y="0"/>
                          <a:ext cx="4538253" cy="2109130"/>
                          <a:chOff x="0" y="0"/>
                          <a:chExt cx="4538253" cy="2109130"/>
                        </a:xfrm>
                      </wpg:grpSpPr>
                      <wps:wsp>
                        <wps:cNvPr id="13" name="Text Box 13"/>
                        <wps:cNvSpPr txBox="1">
                          <a:spLocks noChangeArrowheads="1"/>
                        </wps:cNvSpPr>
                        <wps:spPr bwMode="auto">
                          <a:xfrm>
                            <a:off x="0" y="0"/>
                            <a:ext cx="731520" cy="520700"/>
                          </a:xfrm>
                          <a:prstGeom prst="rect">
                            <a:avLst/>
                          </a:prstGeom>
                          <a:solidFill>
                            <a:srgbClr val="FFFFFF"/>
                          </a:solidFill>
                          <a:ln w="9525">
                            <a:solidFill>
                              <a:srgbClr val="FFFFFF"/>
                            </a:solidFill>
                            <a:miter lim="800000"/>
                            <a:headEnd/>
                            <a:tailEnd/>
                          </a:ln>
                        </wps:spPr>
                        <wps:txbx>
                          <w:txbxContent>
                            <w:p w:rsidR="00FD39DD" w:rsidRDefault="00FD39DD" w:rsidP="006562B4">
                              <w:pPr>
                                <w:jc w:val="center"/>
                                <w:rPr>
                                  <w:rFonts w:asciiTheme="majorBidi" w:hAnsiTheme="majorBidi" w:cstheme="majorBidi"/>
                                </w:rPr>
                              </w:pPr>
                              <w:r w:rsidRPr="00630AB9">
                                <w:rPr>
                                  <w:rFonts w:asciiTheme="majorBidi" w:hAnsiTheme="majorBidi" w:cstheme="majorBidi"/>
                                </w:rPr>
                                <w:t>Power (K</w:t>
                              </w:r>
                              <w:r>
                                <w:rPr>
                                  <w:rFonts w:asciiTheme="majorBidi" w:hAnsiTheme="majorBidi" w:cstheme="majorBidi"/>
                                </w:rPr>
                                <w:t>W</w:t>
                              </w:r>
                              <w:r w:rsidRPr="00630AB9">
                                <w:rPr>
                                  <w:rFonts w:asciiTheme="majorBidi" w:hAnsiTheme="majorBidi" w:cstheme="majorBidi"/>
                                </w:rPr>
                                <w:t>)</w:t>
                              </w:r>
                            </w:p>
                            <w:p w:rsidR="00FD39DD" w:rsidRPr="00630AB9" w:rsidRDefault="00FD39DD" w:rsidP="00FC3367">
                              <w:pPr>
                                <w:jc w:val="center"/>
                                <w:rPr>
                                  <w:rFonts w:asciiTheme="majorBidi" w:hAnsiTheme="majorBidi" w:cstheme="majorBidi"/>
                                </w:rPr>
                              </w:pPr>
                              <w:r>
                                <w:rPr>
                                  <w:rFonts w:asciiTheme="majorBidi" w:hAnsiTheme="majorBidi" w:cstheme="majorBidi"/>
                                </w:rPr>
                                <w:t>24.36</w:t>
                              </w:r>
                            </w:p>
                          </w:txbxContent>
                        </wps:txbx>
                        <wps:bodyPr rot="0" vert="horz" wrap="square" lIns="91440" tIns="45720" rIns="91440" bIns="45720" anchor="t" anchorCtr="0" upright="1">
                          <a:noAutofit/>
                        </wps:bodyPr>
                      </wps:wsp>
                      <wpg:grpSp>
                        <wpg:cNvPr id="5" name="Group 5"/>
                        <wpg:cNvGrpSpPr/>
                        <wpg:grpSpPr>
                          <a:xfrm>
                            <a:off x="616688" y="21265"/>
                            <a:ext cx="3921565" cy="2087865"/>
                            <a:chOff x="0" y="0"/>
                            <a:chExt cx="3921565" cy="2087865"/>
                          </a:xfrm>
                        </wpg:grpSpPr>
                        <wpg:grpSp>
                          <wpg:cNvPr id="3" name="Group 3"/>
                          <wpg:cNvGrpSpPr/>
                          <wpg:grpSpPr>
                            <a:xfrm>
                              <a:off x="0" y="0"/>
                              <a:ext cx="3267075" cy="1852295"/>
                              <a:chOff x="0" y="0"/>
                              <a:chExt cx="3267075" cy="1852295"/>
                            </a:xfrm>
                          </wpg:grpSpPr>
                          <wps:wsp>
                            <wps:cNvPr id="12" name="Straight Arrow Connector 12"/>
                            <wps:cNvCnPr>
                              <a:cxnSpLocks noChangeShapeType="1"/>
                            </wps:cNvCnPr>
                            <wps:spPr bwMode="auto">
                              <a:xfrm>
                                <a:off x="148856" y="563526"/>
                                <a:ext cx="2771775"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 name="Straight Arrow Connector 2"/>
                            <wps:cNvCnPr>
                              <a:cxnSpLocks noChangeShapeType="1"/>
                            </wps:cNvCnPr>
                            <wps:spPr bwMode="auto">
                              <a:xfrm flipV="1">
                                <a:off x="148856" y="0"/>
                                <a:ext cx="0" cy="1852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Straight Arrow Connector 11"/>
                            <wps:cNvCnPr>
                              <a:cxnSpLocks noChangeShapeType="1"/>
                            </wps:cNvCnPr>
                            <wps:spPr bwMode="auto">
                              <a:xfrm>
                                <a:off x="2923954" y="563526"/>
                                <a:ext cx="0" cy="114998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Straight Arrow Connector 23"/>
                            <wps:cNvCnPr>
                              <a:cxnSpLocks noChangeShapeType="1"/>
                            </wps:cNvCnPr>
                            <wps:spPr bwMode="auto">
                              <a:xfrm>
                                <a:off x="0" y="1722475"/>
                                <a:ext cx="326707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4" name="Group 4"/>
                          <wpg:cNvGrpSpPr/>
                          <wpg:grpSpPr>
                            <a:xfrm>
                              <a:off x="1222745" y="1594884"/>
                              <a:ext cx="2698820" cy="492981"/>
                              <a:chOff x="0" y="0"/>
                              <a:chExt cx="2698820" cy="492981"/>
                            </a:xfrm>
                          </wpg:grpSpPr>
                          <wps:wsp>
                            <wps:cNvPr id="14" name="Text Box 14"/>
                            <wps:cNvSpPr txBox="1">
                              <a:spLocks noChangeArrowheads="1"/>
                            </wps:cNvSpPr>
                            <wps:spPr bwMode="auto">
                              <a:xfrm>
                                <a:off x="2062716" y="0"/>
                                <a:ext cx="636104" cy="492981"/>
                              </a:xfrm>
                              <a:prstGeom prst="rect">
                                <a:avLst/>
                              </a:prstGeom>
                              <a:solidFill>
                                <a:srgbClr val="FFFFFF"/>
                              </a:solidFill>
                              <a:ln w="9525">
                                <a:solidFill>
                                  <a:srgbClr val="FFFFFF"/>
                                </a:solidFill>
                                <a:miter lim="800000"/>
                                <a:headEnd/>
                                <a:tailEnd/>
                              </a:ln>
                            </wps:spPr>
                            <wps:txbx>
                              <w:txbxContent>
                                <w:p w:rsidR="00FD39DD" w:rsidRPr="00630AB9" w:rsidRDefault="00FD39DD" w:rsidP="00FC3367">
                                  <w:pPr>
                                    <w:jc w:val="center"/>
                                    <w:rPr>
                                      <w:rFonts w:asciiTheme="majorBidi" w:hAnsiTheme="majorBidi" w:cstheme="majorBidi"/>
                                    </w:rPr>
                                  </w:pPr>
                                  <w:r w:rsidRPr="00630AB9">
                                    <w:rPr>
                                      <w:rFonts w:asciiTheme="majorBidi" w:hAnsiTheme="majorBidi" w:cstheme="majorBidi"/>
                                    </w:rPr>
                                    <w:t>Time (min.)</w:t>
                                  </w:r>
                                </w:p>
                              </w:txbxContent>
                            </wps:txbx>
                            <wps:bodyPr rot="0" vert="horz" wrap="square" lIns="91440" tIns="45720" rIns="91440" bIns="45720" anchor="t" anchorCtr="0" upright="1">
                              <a:noAutofit/>
                            </wps:bodyPr>
                          </wps:wsp>
                          <wps:wsp>
                            <wps:cNvPr id="15" name="Text Box 15"/>
                            <wps:cNvSpPr txBox="1">
                              <a:spLocks noChangeArrowheads="1"/>
                            </wps:cNvSpPr>
                            <wps:spPr bwMode="auto">
                              <a:xfrm>
                                <a:off x="0" y="180754"/>
                                <a:ext cx="476250" cy="243205"/>
                              </a:xfrm>
                              <a:prstGeom prst="rect">
                                <a:avLst/>
                              </a:prstGeom>
                              <a:solidFill>
                                <a:srgbClr val="FFFFFF"/>
                              </a:solidFill>
                              <a:ln w="9525">
                                <a:solidFill>
                                  <a:srgbClr val="FFFFFF"/>
                                </a:solidFill>
                                <a:miter lim="800000"/>
                                <a:headEnd/>
                                <a:tailEnd/>
                              </a:ln>
                            </wps:spPr>
                            <wps:txbx>
                              <w:txbxContent>
                                <w:p w:rsidR="00FD39DD" w:rsidRPr="00630AB9" w:rsidRDefault="00FD39DD" w:rsidP="00FC3367">
                                  <w:pPr>
                                    <w:jc w:val="center"/>
                                    <w:rPr>
                                      <w:rFonts w:asciiTheme="majorBidi" w:hAnsiTheme="majorBidi" w:cstheme="majorBidi"/>
                                      <w:rtl/>
                                    </w:rPr>
                                  </w:pPr>
                                  <w:r w:rsidRPr="00630AB9">
                                    <w:rPr>
                                      <w:rFonts w:asciiTheme="majorBidi" w:hAnsiTheme="majorBidi" w:cstheme="majorBidi"/>
                                    </w:rPr>
                                    <w:t>60</w:t>
                                  </w:r>
                                </w:p>
                              </w:txbxContent>
                            </wps:txbx>
                            <wps:bodyPr rot="0" vert="horz" wrap="square" lIns="91440" tIns="45720" rIns="91440" bIns="45720" anchor="t" anchorCtr="0" upright="1">
                              <a:noAutofit/>
                            </wps:bodyPr>
                          </wps:wsp>
                          <wps:wsp>
                            <wps:cNvPr id="22" name="Text Box 22"/>
                            <wps:cNvSpPr txBox="1">
                              <a:spLocks noChangeArrowheads="1"/>
                            </wps:cNvSpPr>
                            <wps:spPr bwMode="auto">
                              <a:xfrm>
                                <a:off x="1456660" y="180754"/>
                                <a:ext cx="514350" cy="239395"/>
                              </a:xfrm>
                              <a:prstGeom prst="rect">
                                <a:avLst/>
                              </a:prstGeom>
                              <a:solidFill>
                                <a:srgbClr val="FFFFFF"/>
                              </a:solidFill>
                              <a:ln w="9525">
                                <a:solidFill>
                                  <a:srgbClr val="FFFFFF"/>
                                </a:solidFill>
                                <a:miter lim="800000"/>
                                <a:headEnd/>
                                <a:tailEnd/>
                              </a:ln>
                            </wps:spPr>
                            <wps:txbx>
                              <w:txbxContent>
                                <w:p w:rsidR="00FD39DD" w:rsidRPr="00630AB9" w:rsidRDefault="00FD39DD" w:rsidP="00FC3367">
                                  <w:pPr>
                                    <w:jc w:val="center"/>
                                    <w:rPr>
                                      <w:rFonts w:asciiTheme="majorBidi" w:hAnsiTheme="majorBidi" w:cstheme="majorBidi"/>
                                      <w:rtl/>
                                    </w:rPr>
                                  </w:pPr>
                                  <w:r>
                                    <w:rPr>
                                      <w:rFonts w:asciiTheme="majorBidi" w:hAnsiTheme="majorBidi" w:cstheme="majorBidi"/>
                                    </w:rPr>
                                    <w:t>120</w:t>
                                  </w:r>
                                </w:p>
                              </w:txbxContent>
                            </wps:txbx>
                            <wps:bodyPr rot="0" vert="horz" wrap="square" lIns="91440" tIns="45720" rIns="91440" bIns="45720" anchor="t" anchorCtr="0" upright="1">
                              <a:noAutofit/>
                            </wps:bodyPr>
                          </wps:wsp>
                        </wpg:grpSp>
                      </wpg:grpSp>
                    </wpg:wgp>
                  </a:graphicData>
                </a:graphic>
              </wp:anchor>
            </w:drawing>
          </mc:Choice>
          <mc:Fallback>
            <w:pict>
              <v:group id="Group 6" o:spid="_x0000_s1029" style="position:absolute;left:0;text-align:left;margin-left:59.6pt;margin-top:12.35pt;width:357.35pt;height:166.05pt;z-index:251657216" coordsize="45382,210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">
                <v:shape id="Text Box 13" o:spid="_x0000_s1030" type="#_x0000_t202" style="position:absolute;width:7315;height:5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YQcEA&#10;AADbAAAADwAAAGRycy9kb3ducmV2LnhtbERPTWvCQBC9F/oflhG8lLppCk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svWEHBAAAA2wAAAA8AAAAAAAAAAAAAAAAAmAIAAGRycy9kb3du&#10;cmV2LnhtbFBLBQYAAAAABAAEAPUAAACGAwAAAAA=&#10;" strokecolor="white">
                  <v:textbox>
                    <w:txbxContent>
                      <w:p w:rsidR="00FD39DD" w:rsidRDefault="00FD39DD" w:rsidP="006562B4">
                        <w:pPr>
                          <w:jc w:val="center"/>
                          <w:rPr>
                            <w:rFonts w:asciiTheme="majorBidi" w:hAnsiTheme="majorBidi" w:cstheme="majorBidi"/>
                          </w:rPr>
                        </w:pPr>
                        <w:r w:rsidRPr="00630AB9">
                          <w:rPr>
                            <w:rFonts w:asciiTheme="majorBidi" w:hAnsiTheme="majorBidi" w:cstheme="majorBidi"/>
                          </w:rPr>
                          <w:t>Power (K</w:t>
                        </w:r>
                        <w:r>
                          <w:rPr>
                            <w:rFonts w:asciiTheme="majorBidi" w:hAnsiTheme="majorBidi" w:cstheme="majorBidi"/>
                          </w:rPr>
                          <w:t>W</w:t>
                        </w:r>
                        <w:r w:rsidRPr="00630AB9">
                          <w:rPr>
                            <w:rFonts w:asciiTheme="majorBidi" w:hAnsiTheme="majorBidi" w:cstheme="majorBidi"/>
                          </w:rPr>
                          <w:t>)</w:t>
                        </w:r>
                      </w:p>
                      <w:p w:rsidR="00FD39DD" w:rsidRPr="00630AB9" w:rsidRDefault="00FD39DD" w:rsidP="00FC3367">
                        <w:pPr>
                          <w:jc w:val="center"/>
                          <w:rPr>
                            <w:rFonts w:asciiTheme="majorBidi" w:hAnsiTheme="majorBidi" w:cstheme="majorBidi"/>
                          </w:rPr>
                        </w:pPr>
                        <w:r>
                          <w:rPr>
                            <w:rFonts w:asciiTheme="majorBidi" w:hAnsiTheme="majorBidi" w:cstheme="majorBidi"/>
                          </w:rPr>
                          <w:t>24.36</w:t>
                        </w:r>
                      </w:p>
                    </w:txbxContent>
                  </v:textbox>
                </v:shape>
                <v:group id="Group 5" o:spid="_x0000_s1031" style="position:absolute;left:6166;top:212;width:39216;height:20879" coordsize="39215,208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group id="Group 3" o:spid="_x0000_s1032" style="position:absolute;width:32670;height:18522" coordsize="32670,1852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32" coordsize="21600,21600" o:spt="32" o:oned="t" path="m,l21600,21600e" filled="f">
                      <v:path arrowok="t" fillok="f" o:connecttype="none"/>
                      <o:lock v:ext="edit" shapetype="t"/>
                    </v:shapetype>
                    <v:shape id="Straight Arrow Connector 12" o:spid="_x0000_s1033" type="#_x0000_t32" style="position:absolute;left:1488;top:5635;width:27718;height: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xUcIAAADbAAAADwAAAGRycy9kb3ducmV2LnhtbERPTWsCMRC9F/ofwhR6KZpVqJTVKGtB&#10;qAUPar2Pm3ET3EzWTdTtvzeC4G0e73Mms87V4kJtsJ4VDPoZCOLSa8uVgr/tovcFIkRkjbVnUvBP&#10;AWbT15cJ5tpfeU2XTaxECuGQowITY5NLGUpDDkPfN8SJO/jWYUywraRu8ZrCXS2HWTaSDi2nBoMN&#10;fRsqj5uzU7BaDubF3tjl7/pkV5+Loj5XHzul3t+6YgwiUhef4of7R6f5Q7j/kg6Q0x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xUcIAAADbAAAADwAAAAAAAAAAAAAA&#10;AAChAgAAZHJzL2Rvd25yZXYueG1sUEsFBgAAAAAEAAQA+QAAAJADAAAAAA==&#10;"/>
                    <v:shape id="Straight Arrow Connector 2" o:spid="_x0000_s1034" type="#_x0000_t32" style="position:absolute;left:1488;width:0;height:1852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omisAAAADaAAAADwAAAGRycy9kb3ducmV2LnhtbESPT4vCMBTE78J+h/AW9qapgiLVKCos&#10;iBfxD+weH82zDTYvpck29dtvBMHjMDO/YZbr3taio9YbxwrGowwEceG04VLB9fI9nIPwAVlj7ZgU&#10;PMjDevUxWGKuXeQTdedQigRhn6OCKoQml9IXFVn0I9cQJ+/mWoshybaUusWY4LaWkyybSYuG00KF&#10;De0qKu7nP6vAxKPpmv0ubg8/v15HMo+pM0p9ffabBYhAfXiHX+29VjCB55V0A+Tq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kKJorAAAAA2gAAAA8AAAAAAAAAAAAAAAAA&#10;oQIAAGRycy9kb3ducmV2LnhtbFBLBQYAAAAABAAEAPkAAACOAwAAAAA=&#10;">
                      <v:stroke endarrow="block"/>
                    </v:shape>
                    <v:shape id="Straight Arrow Connector 11" o:spid="_x0000_s1035" type="#_x0000_t32" style="position:absolute;left:29239;top:5635;width:0;height:115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UvJsIAAADbAAAADwAAAGRycy9kb3ducmV2LnhtbERPTWsCMRC9F/wPYQQvpWZXaJGtUdaC&#10;oAUPanufbqab4Gay3URd/70RCt7m8T5ntuhdI87UBetZQT7OQBBXXluuFXwdVi9TECEia2w8k4Ir&#10;BVjMB08zLLS/8I7O+1iLFMKhQAUmxraQMlSGHIaxb4kT9+s7hzHBrpa6w0sKd42cZNmbdGg5NRhs&#10;6cNQddyfnILtJl+WP8ZuPnd/dvu6KptT/fyt1GjYl+8gIvXxIf53r3Wan8P9l3SAn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EUvJsIAAADbAAAADwAAAAAAAAAAAAAA&#10;AAChAgAAZHJzL2Rvd25yZXYueG1sUEsFBgAAAAAEAAQA+QAAAJADAAAAAA==&#10;"/>
                    <v:shape id="Straight Arrow Connector 23" o:spid="_x0000_s1036" type="#_x0000_t32" style="position:absolute;top:17224;width:32670;height: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group>
                  <v:group id="Group 4" o:spid="_x0000_s1037" style="position:absolute;left:12227;top:15948;width:26988;height:4930" coordsize="26988,4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Text Box 14" o:spid="_x0000_s1038" type="#_x0000_t202" style="position:absolute;left:20627;width:6361;height:49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ANcEA&#10;AADbAAAADwAAAGRycy9kb3ducmV2LnhtbERPTWvCQBC9F/oflhG8lLppK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GwDXBAAAA2wAAAA8AAAAAAAAAAAAAAAAAmAIAAGRycy9kb3du&#10;cmV2LnhtbFBLBQYAAAAABAAEAPUAAACGAwAAAAA=&#10;" strokecolor="white">
                      <v:textbox>
                        <w:txbxContent>
                          <w:p w:rsidR="00FD39DD" w:rsidRPr="00630AB9" w:rsidRDefault="00FD39DD" w:rsidP="00FC3367">
                            <w:pPr>
                              <w:jc w:val="center"/>
                              <w:rPr>
                                <w:rFonts w:asciiTheme="majorBidi" w:hAnsiTheme="majorBidi" w:cstheme="majorBidi"/>
                              </w:rPr>
                            </w:pPr>
                            <w:r w:rsidRPr="00630AB9">
                              <w:rPr>
                                <w:rFonts w:asciiTheme="majorBidi" w:hAnsiTheme="majorBidi" w:cstheme="majorBidi"/>
                              </w:rPr>
                              <w:t>Time (min.)</w:t>
                            </w:r>
                          </w:p>
                        </w:txbxContent>
                      </v:textbox>
                    </v:shape>
                    <v:shape id="Text Box 15" o:spid="_x0000_s1039" type="#_x0000_t202" style="position:absolute;top:1807;width:4762;height:2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plrsEA&#10;AADbAAAADwAAAGRycy9kb3ducmV2LnhtbERPTWvCQBC9F/oflhG8lLppoEVS1xCkotdYL96G7JgE&#10;s7NJdmsSf71bELzN433OKh1NI67Uu9qygo9FBIK4sLrmUsHxd/u+BOE8ssbGMimYyEG6fn1ZYaLt&#10;wDldD74UIYRdggoq79tESldUZNAtbEscuLPtDfoA+1LqHocQbhoZR9GXNFhzaKiwpU1FxeXwZxTY&#10;4WcylroofjvdzG6Tdfk57pSaz8bsG4Sn0T/FD/deh/mf8P9LOECu7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uKZa7BAAAA2wAAAA8AAAAAAAAAAAAAAAAAmAIAAGRycy9kb3du&#10;cmV2LnhtbFBLBQYAAAAABAAEAPUAAACGAwAAAAA=&#10;" strokecolor="white">
                      <v:textbox>
                        <w:txbxContent>
                          <w:p w:rsidR="00FD39DD" w:rsidRPr="00630AB9" w:rsidRDefault="00FD39DD" w:rsidP="00FC3367">
                            <w:pPr>
                              <w:jc w:val="center"/>
                              <w:rPr>
                                <w:rFonts w:asciiTheme="majorBidi" w:hAnsiTheme="majorBidi" w:cstheme="majorBidi"/>
                                <w:rtl/>
                              </w:rPr>
                            </w:pPr>
                            <w:r w:rsidRPr="00630AB9">
                              <w:rPr>
                                <w:rFonts w:asciiTheme="majorBidi" w:hAnsiTheme="majorBidi" w:cstheme="majorBidi"/>
                              </w:rPr>
                              <w:t>60</w:t>
                            </w:r>
                          </w:p>
                        </w:txbxContent>
                      </v:textbox>
                    </v:shape>
                    <v:shape id="Text Box 22" o:spid="_x0000_s1040" type="#_x0000_t202" style="position:absolute;left:14566;top:1807;width:5144;height:23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83Z8IA&#10;AADbAAAADwAAAGRycy9kb3ducmV2LnhtbESPzYvCMBTE74L/Q3iCF1lTcxCpRhFZ2b36cfH2aF4/&#10;2OalbbK2+tdvFgSPw8z8htnsBluLO3W+cqxhMU9AEGfOVFxouF6OHysQPiAbrB2Thgd52G3How2m&#10;xvV8ovs5FCJC2KeooQyhSaX0WUkW/dw1xNHLXWcxRNkV0nTYR7itpUqSpbRYcVwosaFDSdnP+ddq&#10;cP3nwzpqEzW7Pe3XYd+ectVqPZ0M+zWIQEN4h1/tb6NBKf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KDzdnwgAAANsAAAAPAAAAAAAAAAAAAAAAAJgCAABkcnMvZG93&#10;bnJldi54bWxQSwUGAAAAAAQABAD1AAAAhwMAAAAA&#10;" strokecolor="white">
                      <v:textbox>
                        <w:txbxContent>
                          <w:p w:rsidR="00FD39DD" w:rsidRPr="00630AB9" w:rsidRDefault="00FD39DD" w:rsidP="00FC3367">
                            <w:pPr>
                              <w:jc w:val="center"/>
                              <w:rPr>
                                <w:rFonts w:asciiTheme="majorBidi" w:hAnsiTheme="majorBidi" w:cstheme="majorBidi"/>
                                <w:rtl/>
                              </w:rPr>
                            </w:pPr>
                            <w:r>
                              <w:rPr>
                                <w:rFonts w:asciiTheme="majorBidi" w:hAnsiTheme="majorBidi" w:cstheme="majorBidi"/>
                              </w:rPr>
                              <w:t>120</w:t>
                            </w:r>
                          </w:p>
                        </w:txbxContent>
                      </v:textbox>
                    </v:shape>
                  </v:group>
                </v:group>
              </v:group>
            </w:pict>
          </mc:Fallback>
        </mc:AlternateContent>
      </w:r>
      <w:bookmarkEnd w:id="60"/>
      <w:bookmarkEnd w:id="61"/>
      <w:bookmarkEnd w:id="62"/>
      <w:bookmarkEnd w:id="63"/>
      <w:bookmarkEnd w:id="64"/>
      <w:bookmarkEnd w:id="65"/>
      <w:bookmarkEnd w:id="66"/>
      <w:bookmarkEnd w:id="67"/>
      <w:bookmarkEnd w:id="68"/>
      <w:bookmarkEnd w:id="69"/>
    </w:p>
    <w:p w:rsidR="00FC3367" w:rsidRPr="00252F79" w:rsidRDefault="00FC3367" w:rsidP="00FC3367">
      <w:pPr>
        <w:pStyle w:val="Heading1"/>
        <w:spacing w:before="120" w:after="120"/>
        <w:jc w:val="both"/>
        <w:rPr>
          <w:rFonts w:asciiTheme="minorBidi" w:hAnsiTheme="minorBidi" w:cstheme="minorBidi"/>
        </w:rPr>
      </w:pPr>
    </w:p>
    <w:p w:rsidR="00FC3367" w:rsidRPr="00CD0592" w:rsidRDefault="00FC3367" w:rsidP="00CD0592">
      <w:pPr>
        <w:pStyle w:val="CM34"/>
        <w:spacing w:after="0" w:line="360" w:lineRule="auto"/>
        <w:ind w:left="709"/>
        <w:jc w:val="both"/>
        <w:rPr>
          <w:rFonts w:asciiTheme="minorBidi" w:hAnsiTheme="minorBidi" w:cstheme="minorBidi"/>
          <w:color w:val="000000"/>
          <w:sz w:val="22"/>
          <w:szCs w:val="22"/>
        </w:rPr>
      </w:pPr>
    </w:p>
    <w:p w:rsidR="00FC3367" w:rsidRPr="00252F79" w:rsidRDefault="00FC3367" w:rsidP="00FC3367">
      <w:pPr>
        <w:pStyle w:val="Heading1"/>
        <w:spacing w:before="120" w:after="120"/>
        <w:jc w:val="both"/>
        <w:rPr>
          <w:rFonts w:asciiTheme="minorBidi" w:hAnsiTheme="minorBidi" w:cstheme="minorBidi"/>
        </w:rPr>
      </w:pPr>
    </w:p>
    <w:p w:rsidR="00FC3367" w:rsidRPr="00252F79" w:rsidRDefault="00FC3367" w:rsidP="00FC3367">
      <w:pPr>
        <w:pStyle w:val="Heading1"/>
        <w:tabs>
          <w:tab w:val="left" w:pos="6792"/>
        </w:tabs>
        <w:spacing w:before="120" w:after="120"/>
        <w:jc w:val="both"/>
        <w:rPr>
          <w:rFonts w:asciiTheme="minorBidi" w:hAnsiTheme="minorBidi" w:cstheme="minorBidi"/>
        </w:rPr>
      </w:pPr>
      <w:r w:rsidRPr="00252F79">
        <w:rPr>
          <w:rFonts w:asciiTheme="minorBidi" w:hAnsiTheme="minorBidi" w:cstheme="minorBidi"/>
        </w:rPr>
        <w:tab/>
      </w:r>
    </w:p>
    <w:p w:rsidR="00FC3367" w:rsidRPr="00252F79" w:rsidRDefault="00FC3367" w:rsidP="00FC3367">
      <w:pPr>
        <w:pStyle w:val="Heading1"/>
        <w:spacing w:before="120" w:after="120"/>
        <w:jc w:val="both"/>
        <w:rPr>
          <w:rFonts w:asciiTheme="minorBidi" w:hAnsiTheme="minorBidi" w:cstheme="minorBidi"/>
        </w:rPr>
      </w:pPr>
    </w:p>
    <w:p w:rsidR="00FC3367" w:rsidRPr="00252F79" w:rsidRDefault="00FC3367" w:rsidP="00FC3367">
      <w:pPr>
        <w:pStyle w:val="Heading1"/>
        <w:spacing w:before="120" w:after="120"/>
        <w:jc w:val="both"/>
        <w:rPr>
          <w:rFonts w:asciiTheme="minorBidi" w:hAnsiTheme="minorBidi" w:cstheme="minorBidi"/>
        </w:rPr>
      </w:pPr>
      <w:r w:rsidRPr="00252F79">
        <w:rPr>
          <w:rFonts w:asciiTheme="minorBidi" w:hAnsiTheme="minorBidi" w:cstheme="minorBidi"/>
          <w:sz w:val="4"/>
          <w:szCs w:val="4"/>
        </w:rPr>
        <w:tab/>
      </w:r>
    </w:p>
    <w:p w:rsidR="00FC3367" w:rsidRPr="00252F79" w:rsidRDefault="00FC3367" w:rsidP="00FC3367">
      <w:pPr>
        <w:bidi w:val="0"/>
        <w:jc w:val="center"/>
        <w:rPr>
          <w:rFonts w:asciiTheme="minorBidi" w:hAnsiTheme="minorBidi" w:cstheme="minorBidi"/>
          <w:sz w:val="24"/>
        </w:rPr>
      </w:pPr>
    </w:p>
    <w:p w:rsidR="00FC3367" w:rsidRPr="00252F79" w:rsidRDefault="00FC3367" w:rsidP="00FC3367">
      <w:pPr>
        <w:bidi w:val="0"/>
        <w:jc w:val="center"/>
        <w:rPr>
          <w:rFonts w:asciiTheme="minorBidi" w:hAnsiTheme="minorBidi" w:cstheme="minorBidi"/>
          <w:sz w:val="24"/>
        </w:rPr>
      </w:pPr>
      <w:r w:rsidRPr="00252F79">
        <w:rPr>
          <w:rFonts w:asciiTheme="minorBidi" w:hAnsiTheme="minorBidi" w:cstheme="minorBidi"/>
          <w:sz w:val="24"/>
        </w:rPr>
        <w:t>Figure (1): AC Load Profile</w:t>
      </w:r>
    </w:p>
    <w:p w:rsidR="00FC3367" w:rsidRPr="00252F79" w:rsidRDefault="00E5403B" w:rsidP="00FC3367">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70" w:name="_Toc281154713"/>
      <w:bookmarkStart w:id="71" w:name="_Toc283878654"/>
      <w:bookmarkStart w:id="72" w:name="_Toc468799617"/>
      <w:bookmarkStart w:id="73" w:name="_Toc536000784"/>
      <w:bookmarkStart w:id="74" w:name="_Toc86222957"/>
      <w:bookmarkStart w:id="75" w:name="_Toc110180378"/>
      <w:r w:rsidRPr="00252F79">
        <w:rPr>
          <w:rFonts w:asciiTheme="minorBidi" w:hAnsiTheme="minorBidi" w:cstheme="minorBidi"/>
          <w:b/>
          <w:bCs/>
          <w:sz w:val="22"/>
          <w:szCs w:val="22"/>
          <w:lang w:val="en-GB"/>
        </w:rPr>
        <w:lastRenderedPageBreak/>
        <w:t>Battery Sizing Calculation</w:t>
      </w:r>
      <w:bookmarkEnd w:id="70"/>
      <w:bookmarkEnd w:id="71"/>
      <w:bookmarkEnd w:id="72"/>
      <w:bookmarkEnd w:id="73"/>
      <w:bookmarkEnd w:id="74"/>
      <w:bookmarkEnd w:id="75"/>
    </w:p>
    <w:p w:rsidR="00E5403B" w:rsidRDefault="00FC3367" w:rsidP="00037FA0">
      <w:pPr>
        <w:pStyle w:val="CM34"/>
        <w:spacing w:after="0" w:line="360" w:lineRule="auto"/>
        <w:ind w:left="851"/>
        <w:jc w:val="both"/>
        <w:rPr>
          <w:rFonts w:asciiTheme="minorBidi" w:hAnsiTheme="minorBidi" w:cstheme="minorBidi"/>
          <w:color w:val="000000"/>
          <w:sz w:val="22"/>
          <w:szCs w:val="22"/>
        </w:rPr>
      </w:pPr>
      <w:r w:rsidRPr="00252F79">
        <w:rPr>
          <w:rFonts w:asciiTheme="minorBidi" w:hAnsiTheme="minorBidi" w:cstheme="minorBidi"/>
          <w:color w:val="000000"/>
          <w:sz w:val="22"/>
          <w:szCs w:val="22"/>
        </w:rPr>
        <w:t>Regarding to the specification for UPS System, the size of battery has</w:t>
      </w:r>
      <w:r w:rsidR="005D4696">
        <w:rPr>
          <w:rFonts w:asciiTheme="minorBidi" w:hAnsiTheme="minorBidi" w:cstheme="minorBidi"/>
          <w:color w:val="000000"/>
          <w:sz w:val="22"/>
          <w:szCs w:val="22"/>
        </w:rPr>
        <w:t xml:space="preserve"> been</w:t>
      </w:r>
      <w:r w:rsidRPr="00252F79">
        <w:rPr>
          <w:rFonts w:asciiTheme="minorBidi" w:hAnsiTheme="minorBidi" w:cstheme="minorBidi"/>
          <w:color w:val="000000"/>
          <w:sz w:val="22"/>
          <w:szCs w:val="22"/>
        </w:rPr>
        <w:t xml:space="preserve"> calculated at </w:t>
      </w:r>
      <w:r w:rsidR="00037FA0" w:rsidRPr="00223E06">
        <w:rPr>
          <w:rFonts w:asciiTheme="minorBidi" w:hAnsiTheme="minorBidi" w:cstheme="minorBidi"/>
          <w:color w:val="000000"/>
          <w:sz w:val="22"/>
          <w:szCs w:val="22"/>
          <w:highlight w:val="lightGray"/>
        </w:rPr>
        <w:t>100</w:t>
      </w:r>
      <w:r w:rsidRPr="00223E06">
        <w:rPr>
          <w:rFonts w:asciiTheme="minorBidi" w:hAnsiTheme="minorBidi" w:cstheme="minorBidi"/>
          <w:color w:val="000000"/>
          <w:sz w:val="22"/>
          <w:szCs w:val="22"/>
          <w:highlight w:val="lightGray"/>
        </w:rPr>
        <w:t>%</w:t>
      </w:r>
      <w:r w:rsidRPr="00252F79">
        <w:rPr>
          <w:rFonts w:asciiTheme="minorBidi" w:hAnsiTheme="minorBidi" w:cstheme="minorBidi"/>
          <w:color w:val="000000"/>
          <w:sz w:val="22"/>
          <w:szCs w:val="22"/>
        </w:rPr>
        <w:t xml:space="preserve"> capacity for each battery bank. Based on IEEE 1115 battery sizing are as follows:</w:t>
      </w:r>
    </w:p>
    <w:p w:rsidR="00FC3367" w:rsidRPr="00252F79" w:rsidRDefault="00FC3367" w:rsidP="004E2DDC">
      <w:pPr>
        <w:pStyle w:val="CM34"/>
        <w:spacing w:after="0" w:line="360" w:lineRule="auto"/>
        <w:ind w:left="851"/>
        <w:jc w:val="both"/>
        <w:rPr>
          <w:rFonts w:asciiTheme="minorBidi" w:hAnsiTheme="minorBidi" w:cstheme="minorBidi"/>
          <w:color w:val="000000"/>
          <w:sz w:val="22"/>
          <w:szCs w:val="22"/>
        </w:rPr>
      </w:pPr>
      <w:r w:rsidRPr="009E0DD2">
        <w:rPr>
          <w:rFonts w:asciiTheme="minorBidi" w:hAnsiTheme="minorBidi" w:cstheme="minorBidi"/>
          <w:color w:val="000000"/>
          <w:sz w:val="22"/>
          <w:szCs w:val="22"/>
        </w:rPr>
        <w:t xml:space="preserve">Selected Batteries </w:t>
      </w:r>
      <w:proofErr w:type="spellStart"/>
      <w:r w:rsidRPr="009E0DD2">
        <w:rPr>
          <w:rFonts w:asciiTheme="minorBidi" w:hAnsiTheme="minorBidi" w:cstheme="minorBidi"/>
          <w:color w:val="000000"/>
          <w:sz w:val="22"/>
          <w:szCs w:val="22"/>
        </w:rPr>
        <w:t>acc</w:t>
      </w:r>
      <w:proofErr w:type="spellEnd"/>
      <w:r w:rsidRPr="009E0DD2">
        <w:rPr>
          <w:rFonts w:asciiTheme="minorBidi" w:hAnsiTheme="minorBidi" w:cstheme="minorBidi"/>
          <w:color w:val="000000"/>
          <w:sz w:val="22"/>
          <w:szCs w:val="22"/>
        </w:rPr>
        <w:t xml:space="preserve"> to Attachment-1: SAFT Software Calculation </w:t>
      </w:r>
      <w:r w:rsidRPr="00037FA0">
        <w:rPr>
          <w:rFonts w:asciiTheme="minorBidi" w:hAnsiTheme="minorBidi" w:cstheme="minorBidi"/>
          <w:color w:val="000000"/>
          <w:sz w:val="22"/>
          <w:szCs w:val="22"/>
        </w:rPr>
        <w:t xml:space="preserve">report is </w:t>
      </w:r>
      <w:r w:rsidR="00147EE9" w:rsidRPr="00037FA0">
        <w:rPr>
          <w:rFonts w:asciiTheme="minorBidi" w:hAnsiTheme="minorBidi" w:cstheme="minorBidi"/>
          <w:color w:val="000000"/>
          <w:sz w:val="22"/>
          <w:szCs w:val="22"/>
        </w:rPr>
        <w:t>92</w:t>
      </w:r>
      <w:r w:rsidRPr="00037FA0">
        <w:rPr>
          <w:rFonts w:asciiTheme="minorBidi" w:hAnsiTheme="minorBidi" w:cstheme="minorBidi"/>
          <w:color w:val="000000"/>
          <w:sz w:val="22"/>
          <w:szCs w:val="22"/>
        </w:rPr>
        <w:t>-</w:t>
      </w:r>
      <w:r w:rsidRPr="003647AA">
        <w:rPr>
          <w:rFonts w:asciiTheme="minorBidi" w:hAnsiTheme="minorBidi" w:cstheme="minorBidi"/>
          <w:color w:val="000000"/>
          <w:sz w:val="22"/>
          <w:szCs w:val="22"/>
        </w:rPr>
        <w:t xml:space="preserve">Cell </w:t>
      </w:r>
      <w:r w:rsidR="00C477B1" w:rsidRPr="004E2DDC">
        <w:rPr>
          <w:rFonts w:asciiTheme="minorBidi" w:hAnsiTheme="minorBidi" w:cstheme="minorBidi"/>
          <w:color w:val="000000"/>
          <w:sz w:val="22"/>
          <w:szCs w:val="22"/>
          <w:highlight w:val="lightGray"/>
        </w:rPr>
        <w:t>S</w:t>
      </w:r>
      <w:r w:rsidR="009E0DD2" w:rsidRPr="004E2DDC">
        <w:rPr>
          <w:rFonts w:asciiTheme="minorBidi" w:hAnsiTheme="minorBidi" w:cstheme="minorBidi"/>
          <w:color w:val="000000"/>
          <w:sz w:val="22"/>
          <w:szCs w:val="22"/>
          <w:highlight w:val="lightGray"/>
        </w:rPr>
        <w:t>B</w:t>
      </w:r>
      <w:r w:rsidR="00C477B1" w:rsidRPr="004E2DDC">
        <w:rPr>
          <w:rFonts w:asciiTheme="minorBidi" w:hAnsiTheme="minorBidi" w:cstheme="minorBidi"/>
          <w:color w:val="000000"/>
          <w:sz w:val="22"/>
          <w:szCs w:val="22"/>
          <w:highlight w:val="lightGray"/>
        </w:rPr>
        <w:t>M</w:t>
      </w:r>
      <w:r w:rsidR="004E2DDC" w:rsidRPr="004E2DDC">
        <w:rPr>
          <w:rFonts w:asciiTheme="minorBidi" w:hAnsiTheme="minorBidi" w:cstheme="minorBidi"/>
          <w:color w:val="000000"/>
          <w:sz w:val="22"/>
          <w:szCs w:val="22"/>
          <w:highlight w:val="lightGray"/>
        </w:rPr>
        <w:t>866</w:t>
      </w:r>
    </w:p>
    <w:p w:rsidR="00FC3367" w:rsidRPr="00252F79" w:rsidRDefault="00FC3367" w:rsidP="00FC3367">
      <w:pPr>
        <w:keepNext/>
        <w:numPr>
          <w:ilvl w:val="1"/>
          <w:numId w:val="1"/>
        </w:numPr>
        <w:tabs>
          <w:tab w:val="clear" w:pos="1440"/>
          <w:tab w:val="num" w:pos="1530"/>
        </w:tabs>
        <w:bidi w:val="0"/>
        <w:spacing w:before="240" w:after="240"/>
        <w:ind w:left="1530"/>
        <w:outlineLvl w:val="1"/>
        <w:rPr>
          <w:rFonts w:asciiTheme="minorBidi" w:hAnsiTheme="minorBidi" w:cstheme="minorBidi"/>
          <w:b/>
          <w:bCs/>
          <w:caps/>
          <w:sz w:val="22"/>
          <w:szCs w:val="22"/>
          <w:lang w:val="en-GB"/>
        </w:rPr>
      </w:pPr>
      <w:bookmarkStart w:id="76" w:name="_Toc281154717"/>
      <w:bookmarkStart w:id="77" w:name="_Toc283878657"/>
      <w:bookmarkStart w:id="78" w:name="_Toc468799619"/>
      <w:bookmarkStart w:id="79" w:name="_Toc536000785"/>
      <w:bookmarkStart w:id="80" w:name="_Toc86222958"/>
      <w:bookmarkStart w:id="81" w:name="_Toc110180379"/>
      <w:r w:rsidRPr="00252F79">
        <w:rPr>
          <w:rFonts w:asciiTheme="minorBidi" w:hAnsiTheme="minorBidi" w:cstheme="minorBidi"/>
          <w:b/>
          <w:bCs/>
          <w:caps/>
          <w:sz w:val="22"/>
          <w:szCs w:val="22"/>
          <w:lang w:val="en-GB"/>
        </w:rPr>
        <w:t>UPS Battery Charger Calculation</w:t>
      </w:r>
      <w:bookmarkEnd w:id="76"/>
      <w:bookmarkEnd w:id="77"/>
      <w:bookmarkEnd w:id="78"/>
      <w:bookmarkEnd w:id="79"/>
      <w:bookmarkEnd w:id="80"/>
      <w:bookmarkEnd w:id="81"/>
    </w:p>
    <w:p w:rsidR="00FC3367" w:rsidRDefault="002620A0" w:rsidP="00BB165D">
      <w:pPr>
        <w:pStyle w:val="CM34"/>
        <w:spacing w:line="360" w:lineRule="auto"/>
        <w:ind w:left="851"/>
        <w:jc w:val="both"/>
        <w:rPr>
          <w:rFonts w:asciiTheme="minorBidi" w:hAnsiTheme="minorBidi" w:cstheme="minorBidi"/>
          <w:color w:val="000000"/>
          <w:sz w:val="22"/>
          <w:szCs w:val="22"/>
        </w:rPr>
      </w:pPr>
      <w:r w:rsidRPr="000C4292">
        <w:rPr>
          <w:rFonts w:asciiTheme="minorBidi" w:hAnsiTheme="minorBidi" w:cstheme="minorBidi"/>
          <w:noProof/>
          <w:highlight w:val="green"/>
        </w:rPr>
        <mc:AlternateContent>
          <mc:Choice Requires="wpg">
            <w:drawing>
              <wp:anchor distT="0" distB="0" distL="114300" distR="114300" simplePos="0" relativeHeight="251670016" behindDoc="0" locked="0" layoutInCell="1" allowOverlap="1" wp14:anchorId="3047A892" wp14:editId="481AC5CD">
                <wp:simplePos x="0" y="0"/>
                <wp:positionH relativeFrom="column">
                  <wp:posOffset>4114165</wp:posOffset>
                </wp:positionH>
                <wp:positionV relativeFrom="paragraph">
                  <wp:posOffset>3244215</wp:posOffset>
                </wp:positionV>
                <wp:extent cx="552450" cy="427441"/>
                <wp:effectExtent l="0" t="0" r="19050" b="10795"/>
                <wp:wrapNone/>
                <wp:docPr id="29" name="Group 29"/>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30" name="Isosceles Triangle 30"/>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FD39DD" w:rsidRPr="00223E06" w:rsidRDefault="00FD39DD" w:rsidP="009C7200">
                              <w:pPr>
                                <w:rPr>
                                  <w:rFonts w:asciiTheme="minorBidi" w:hAnsiTheme="minorBidi" w:cstheme="minorBidi"/>
                                  <w:color w:val="000000" w:themeColor="text1"/>
                                </w:rPr>
                              </w:pPr>
                              <w:r w:rsidRPr="00223E06">
                                <w:rPr>
                                  <w:rFonts w:asciiTheme="minorBidi" w:hAnsiTheme="minorBidi" w:cstheme="minorBidi"/>
                                  <w:color w:val="000000" w:themeColor="text1"/>
                                </w:rPr>
                                <w:t>D03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29" o:spid="_x0000_s1041" style="position:absolute;left:0;text-align:left;margin-left:323.95pt;margin-top:255.45pt;width:43.5pt;height:33.65pt;z-index:251670016;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">
                <v:shape id="Isosceles Triangle 30" o:spid="_x0000_s1042"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hPrcEA&#10;AADbAAAADwAAAGRycy9kb3ducmV2LnhtbERPz2vCMBS+D/wfwhO8zVTFIdUoIspkO+km6O3RPNtg&#10;81KarKn//XIY7Pjx/V5teluLjlpvHCuYjDMQxIXThksF31+H1wUIH5A11o5JwZM8bNaDlxXm2kU+&#10;UXcOpUgh7HNUUIXQ5FL6oiKLfuwa4sTdXWsxJNiWUrcYU7it5TTL3qRFw6mhwoZ2FRWP849VEOP0&#10;c3+6fHTz+f59cZ0UJu5uRqnRsN8uQQTqw7/4z33UCmZpffqSfoB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4T63BAAAA2wAAAA8AAAAAAAAAAAAAAAAAmAIAAGRycy9kb3du&#10;cmV2LnhtbFBLBQYAAAAABAAEAPUAAACGAwAAAAA=&#10;" filled="f" strokecolor="#7f7f7f [1612]" strokeweight="1pt"/>
                <v:shape id="Text Box 2" o:spid="_x0000_s1043"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FD39DD" w:rsidRPr="00223E06" w:rsidRDefault="00FD39DD" w:rsidP="009C7200">
                        <w:pPr>
                          <w:rPr>
                            <w:rFonts w:asciiTheme="minorBidi" w:hAnsiTheme="minorBidi" w:cstheme="minorBidi"/>
                            <w:color w:val="000000" w:themeColor="text1"/>
                          </w:rPr>
                        </w:pPr>
                        <w:r w:rsidRPr="00223E06">
                          <w:rPr>
                            <w:rFonts w:asciiTheme="minorBidi" w:hAnsiTheme="minorBidi" w:cstheme="minorBidi"/>
                            <w:color w:val="000000" w:themeColor="text1"/>
                          </w:rPr>
                          <w:t>D03</w:t>
                        </w:r>
                      </w:p>
                    </w:txbxContent>
                  </v:textbox>
                </v:shape>
              </v:group>
            </w:pict>
          </mc:Fallback>
        </mc:AlternateContent>
      </w:r>
      <w:r w:rsidR="00FC3367" w:rsidRPr="00252F79">
        <w:rPr>
          <w:rFonts w:asciiTheme="minorBidi" w:hAnsiTheme="minorBidi" w:cstheme="minorBidi"/>
          <w:color w:val="000000"/>
          <w:sz w:val="22"/>
          <w:szCs w:val="22"/>
        </w:rPr>
        <w:t xml:space="preserve">Based on IPS-M-EL-174(2) </w:t>
      </w:r>
      <w:r w:rsidR="00D545CB" w:rsidRPr="00252F79">
        <w:rPr>
          <w:rFonts w:asciiTheme="minorBidi" w:hAnsiTheme="minorBidi" w:cstheme="minorBidi"/>
          <w:color w:val="000000"/>
          <w:sz w:val="22"/>
          <w:szCs w:val="22"/>
        </w:rPr>
        <w:t>standard</w:t>
      </w:r>
      <w:r w:rsidR="00D545CB">
        <w:rPr>
          <w:rFonts w:asciiTheme="minorBidi" w:hAnsiTheme="minorBidi" w:cstheme="minorBidi"/>
          <w:color w:val="000000"/>
          <w:sz w:val="22"/>
          <w:szCs w:val="22"/>
        </w:rPr>
        <w:t>,</w:t>
      </w:r>
      <w:r w:rsidR="00D545CB" w:rsidRPr="00252F79">
        <w:rPr>
          <w:rFonts w:asciiTheme="minorBidi" w:hAnsiTheme="minorBidi" w:cstheme="minorBidi"/>
          <w:color w:val="000000"/>
          <w:sz w:val="22"/>
          <w:szCs w:val="22"/>
        </w:rPr>
        <w:t xml:space="preserve"> </w:t>
      </w:r>
      <w:r w:rsidR="00FC3367" w:rsidRPr="00252F79">
        <w:rPr>
          <w:rFonts w:asciiTheme="minorBidi" w:hAnsiTheme="minorBidi" w:cstheme="minorBidi"/>
          <w:color w:val="000000"/>
          <w:sz w:val="22"/>
          <w:szCs w:val="22"/>
        </w:rPr>
        <w:t xml:space="preserve">the station battery charger should be sized in accordance with the following formulas; </w:t>
      </w:r>
    </w:p>
    <w:p w:rsidR="005309C8" w:rsidRPr="006F6FCC" w:rsidRDefault="00BB165D" w:rsidP="00BB165D">
      <w:pPr>
        <w:pStyle w:val="Default"/>
        <w:spacing w:before="120" w:after="120" w:line="276" w:lineRule="auto"/>
        <w:ind w:left="851"/>
        <w:rPr>
          <w:rFonts w:asciiTheme="minorBidi" w:hAnsiTheme="minorBidi" w:cstheme="minorBidi"/>
        </w:rPr>
      </w:pPr>
      <m:oMath>
        <m:r>
          <w:rPr>
            <w:rFonts w:ascii="Cambria Math" w:hAnsi="Cambria Math"/>
          </w:rPr>
          <m:t>N=</m:t>
        </m:r>
        <m:f>
          <m:fPr>
            <m:ctrlPr>
              <w:rPr>
                <w:rFonts w:ascii="Cambria Math" w:hAnsi="Cambria Math"/>
                <w:i/>
              </w:rPr>
            </m:ctrlPr>
          </m:fPr>
          <m:num>
            <m:sSub>
              <m:sSubPr>
                <m:ctrlPr>
                  <w:rPr>
                    <w:rFonts w:ascii="Cambria Math" w:hAnsi="Cambria Math"/>
                    <w:i/>
                  </w:rPr>
                </m:ctrlPr>
              </m:sSubPr>
              <m:e>
                <m:r>
                  <w:rPr>
                    <w:rFonts w:ascii="Cambria Math" w:hAnsi="Cambria Math"/>
                  </w:rPr>
                  <m:t>V</m:t>
                </m:r>
              </m:e>
              <m:sub>
                <m:r>
                  <w:rPr>
                    <w:rFonts w:ascii="Cambria Math" w:hAnsi="Cambria Math"/>
                  </w:rPr>
                  <m:t>DC nominal</m:t>
                </m:r>
              </m:sub>
            </m:sSub>
          </m:num>
          <m:den>
            <m:sSub>
              <m:sSubPr>
                <m:ctrlPr>
                  <w:rPr>
                    <w:rFonts w:ascii="Cambria Math" w:hAnsi="Cambria Math"/>
                    <w:i/>
                  </w:rPr>
                </m:ctrlPr>
              </m:sSubPr>
              <m:e>
                <m:r>
                  <w:rPr>
                    <w:rFonts w:ascii="Cambria Math" w:hAnsi="Cambria Math"/>
                  </w:rPr>
                  <m:t>V</m:t>
                </m:r>
              </m:e>
              <m:sub>
                <m:r>
                  <w:rPr>
                    <w:rFonts w:ascii="Cambria Math" w:hAnsi="Cambria Math"/>
                  </w:rPr>
                  <m:t>Cell nominal</m:t>
                </m:r>
              </m:sub>
            </m:sSub>
          </m:den>
        </m:f>
        <m:r>
          <w:rPr>
            <w:rFonts w:ascii="Cambria Math" w:hAnsi="Cambria Math"/>
          </w:rPr>
          <m:t xml:space="preserve">                                                   Formula (1)</m:t>
        </m:r>
      </m:oMath>
      <w:r w:rsidRPr="006F6FCC">
        <w:rPr>
          <w:rFonts w:asciiTheme="minorBidi" w:hAnsiTheme="minorBidi" w:cstheme="minorBidi"/>
        </w:rPr>
        <w:t xml:space="preserve"> </w:t>
      </w:r>
    </w:p>
    <w:p w:rsidR="00DD5C60" w:rsidRPr="006F6FCC" w:rsidRDefault="005309C8" w:rsidP="00BB165D">
      <w:pPr>
        <w:pStyle w:val="Default"/>
        <w:spacing w:before="120" w:after="120" w:line="276" w:lineRule="auto"/>
        <w:ind w:left="851"/>
        <w:rPr>
          <w:rFonts w:asciiTheme="minorBidi" w:hAnsiTheme="minorBidi" w:cstheme="minorBidi"/>
          <w:iCs/>
        </w:rPr>
      </w:pPr>
      <m:oMath>
        <m:r>
          <w:rPr>
            <w:rFonts w:ascii="Cambria Math" w:hAnsi="Cambria Math"/>
          </w:rPr>
          <m:t>N=</m:t>
        </m:r>
        <m:f>
          <m:fPr>
            <m:ctrlPr>
              <w:rPr>
                <w:rFonts w:ascii="Cambria Math" w:hAnsi="Cambria Math"/>
                <w:i/>
              </w:rPr>
            </m:ctrlPr>
          </m:fPr>
          <m:num>
            <m:r>
              <w:rPr>
                <w:rFonts w:ascii="Cambria Math" w:hAnsi="Cambria Math"/>
              </w:rPr>
              <m:t>110  V</m:t>
            </m:r>
          </m:num>
          <m:den>
            <m:r>
              <w:rPr>
                <w:rFonts w:ascii="Cambria Math" w:hAnsi="Cambria Math"/>
              </w:rPr>
              <m:t>1.2  V/Cell</m:t>
            </m:r>
          </m:den>
        </m:f>
        <m:r>
          <w:rPr>
            <w:rFonts w:ascii="Cambria Math" w:hAnsi="Cambria Math"/>
          </w:rPr>
          <m:t>≅92 Cells</m:t>
        </m:r>
      </m:oMath>
      <w:r w:rsidR="00BB165D" w:rsidRPr="006F6FCC">
        <w:rPr>
          <w:rFonts w:asciiTheme="minorBidi" w:hAnsiTheme="minorBidi" w:cstheme="minorBidi"/>
          <w:iCs/>
        </w:rPr>
        <w:t xml:space="preserve"> </w:t>
      </w:r>
    </w:p>
    <w:p w:rsidR="00ED0CEC" w:rsidRPr="006F6FCC" w:rsidRDefault="006D37ED" w:rsidP="006D37ED">
      <w:pPr>
        <w:pStyle w:val="Default"/>
        <w:spacing w:before="120" w:after="120" w:line="276" w:lineRule="auto"/>
        <w:ind w:left="851"/>
      </w:pPr>
      <m:oMath>
        <m:sSub>
          <m:sSubPr>
            <m:ctrlPr>
              <w:rPr>
                <w:rFonts w:ascii="Cambria Math" w:hAnsi="Cambria Math"/>
                <w:i/>
              </w:rPr>
            </m:ctrlPr>
          </m:sSubPr>
          <m:e>
            <m:r>
              <w:rPr>
                <w:rFonts w:ascii="Cambria Math" w:hAnsi="Cambria Math"/>
              </w:rPr>
              <m:t>I</m:t>
            </m:r>
          </m:e>
          <m:sub>
            <m:r>
              <w:rPr>
                <w:rFonts w:ascii="Cambria Math" w:hAnsi="Cambria Math"/>
              </w:rPr>
              <m:t xml:space="preserve">DC </m:t>
            </m:r>
            <m:r>
              <m:rPr>
                <m:sty m:val="p"/>
              </m:rPr>
              <w:rPr>
                <w:rFonts w:ascii="Cambria Math" w:hAnsi="Cambria Math"/>
              </w:rPr>
              <m:t>Inverter</m:t>
            </m:r>
            <m:r>
              <w:rPr>
                <w:rFonts w:ascii="Cambria Math" w:hAnsi="Cambria Math"/>
              </w:rPr>
              <m:t xml:space="preserve"> </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S</m:t>
                </m:r>
              </m:e>
              <m:sub>
                <m:r>
                  <w:rPr>
                    <w:rFonts w:ascii="Cambria Math" w:hAnsi="Cambria Math"/>
                  </w:rPr>
                  <m:t>out</m:t>
                </m:r>
              </m:sub>
            </m:sSub>
            <m:r>
              <w:rPr>
                <w:rFonts w:ascii="Cambria Math" w:hAnsi="Cambria Math"/>
              </w:rPr>
              <m:t>×</m:t>
            </m:r>
            <m:sSub>
              <m:sSubPr>
                <m:ctrlPr>
                  <w:rPr>
                    <w:rFonts w:ascii="Cambria Math" w:hAnsi="Cambria Math"/>
                    <w:i/>
                  </w:rPr>
                </m:ctrlPr>
              </m:sSubPr>
              <m:e>
                <m:r>
                  <w:rPr>
                    <w:rFonts w:ascii="Cambria Math" w:hAnsi="Cambria Math"/>
                  </w:rPr>
                  <m:t>P</m:t>
                </m:r>
              </m:e>
              <m:sub>
                <m:r>
                  <w:rPr>
                    <w:rFonts w:ascii="Cambria Math" w:hAnsi="Cambria Math"/>
                  </w:rPr>
                  <m:t>f</m:t>
                </m:r>
              </m:sub>
            </m:sSub>
          </m:num>
          <m:den>
            <m:sSub>
              <m:sSubPr>
                <m:ctrlPr>
                  <w:rPr>
                    <w:rFonts w:ascii="Cambria Math" w:hAnsi="Cambria Math"/>
                    <w:i/>
                  </w:rPr>
                </m:ctrlPr>
              </m:sSubPr>
              <m:e>
                <m:r>
                  <w:rPr>
                    <w:rFonts w:ascii="Cambria Math" w:hAnsi="Cambria Math"/>
                  </w:rPr>
                  <m:t>V</m:t>
                </m:r>
              </m:e>
              <m:sub>
                <m:r>
                  <w:rPr>
                    <w:rFonts w:ascii="Cambria Math" w:hAnsi="Cambria Math"/>
                  </w:rPr>
                  <m:t xml:space="preserve">DC </m:t>
                </m:r>
                <m:r>
                  <w:rPr>
                    <w:rFonts w:ascii="Cambria Math" w:hAnsi="Cambria Math"/>
                  </w:rPr>
                  <m:t>min</m:t>
                </m:r>
              </m:sub>
            </m:sSub>
            <m:r>
              <w:rPr>
                <w:rFonts w:ascii="Cambria Math" w:hAnsi="Cambria Math"/>
              </w:rPr>
              <m:t>×ƞ</m:t>
            </m:r>
          </m:den>
        </m:f>
        <m:r>
          <w:rPr>
            <w:rFonts w:ascii="Cambria Math" w:hAnsi="Cambria Math"/>
          </w:rPr>
          <m:t xml:space="preserve">                           Formula (2)</m:t>
        </m:r>
      </m:oMath>
      <w:r w:rsidR="00BB165D" w:rsidRPr="006F6FCC">
        <w:t xml:space="preserve"> </w:t>
      </w:r>
    </w:p>
    <w:p w:rsidR="00DD5C60" w:rsidRPr="006F6FCC" w:rsidRDefault="004F35C1" w:rsidP="00BB165D">
      <w:pPr>
        <w:pStyle w:val="Default"/>
        <w:spacing w:before="120" w:after="120" w:line="276" w:lineRule="auto"/>
        <w:ind w:left="851"/>
        <w:rPr>
          <w:i/>
          <w:iCs/>
        </w:rPr>
      </w:pPr>
      <m:oMathPara>
        <m:oMathParaPr>
          <m:jc m:val="left"/>
        </m:oMathParaPr>
        <m:oMath>
          <m:r>
            <w:rPr>
              <w:rFonts w:ascii="Cambria Math" w:hAnsi="Cambria Math"/>
            </w:rPr>
            <m:t>ƞ=Efficiency of Inverter</m:t>
          </m:r>
        </m:oMath>
      </m:oMathPara>
    </w:p>
    <w:p w:rsidR="00DD5C60" w:rsidRPr="006F6FCC" w:rsidRDefault="006D37ED" w:rsidP="00FA5FB5">
      <w:pPr>
        <w:pStyle w:val="Default"/>
        <w:spacing w:before="120" w:after="120" w:line="276" w:lineRule="auto"/>
        <w:ind w:left="851"/>
        <w:rPr>
          <w:iCs/>
        </w:rPr>
      </w:pPr>
      <m:oMath>
        <m:sSub>
          <m:sSubPr>
            <m:ctrlPr>
              <w:rPr>
                <w:rFonts w:ascii="Cambria Math" w:hAnsi="Cambria Math"/>
                <w:i/>
              </w:rPr>
            </m:ctrlPr>
          </m:sSubPr>
          <m:e>
            <m:r>
              <w:rPr>
                <w:rFonts w:ascii="Cambria Math" w:hAnsi="Cambria Math"/>
              </w:rPr>
              <m:t>I</m:t>
            </m:r>
          </m:e>
          <m:sub>
            <m:r>
              <w:rPr>
                <w:rFonts w:ascii="Cambria Math" w:hAnsi="Cambria Math"/>
              </w:rPr>
              <m:t xml:space="preserve">DC </m:t>
            </m:r>
            <m:r>
              <m:rPr>
                <m:sty m:val="p"/>
              </m:rPr>
              <w:rPr>
                <w:rFonts w:ascii="Cambria Math" w:hAnsi="Cambria Math"/>
              </w:rPr>
              <m:t>Inverter</m:t>
            </m:r>
            <m:r>
              <w:rPr>
                <w:rFonts w:ascii="Cambria Math" w:hAnsi="Cambria Math"/>
              </w:rPr>
              <m:t xml:space="preserve"> </m:t>
            </m:r>
          </m:sub>
        </m:sSub>
        <m:r>
          <m:rPr>
            <m:sty m:val="p"/>
          </m:rPr>
          <w:rPr>
            <w:rFonts w:ascii="Cambria Math" w:hAnsi="Cambria Math"/>
          </w:rPr>
          <m:t>=</m:t>
        </m:r>
        <m:f>
          <m:fPr>
            <m:ctrlPr>
              <w:rPr>
                <w:rFonts w:ascii="Cambria Math" w:hAnsi="Cambria Math"/>
                <w:iCs/>
              </w:rPr>
            </m:ctrlPr>
          </m:fPr>
          <m:num>
            <m:r>
              <m:rPr>
                <m:sty m:val="p"/>
              </m:rPr>
              <w:rPr>
                <w:rFonts w:ascii="Cambria Math" w:hAnsi="Cambria Math"/>
              </w:rPr>
              <m:t>2</m:t>
            </m:r>
            <w:bookmarkStart w:id="82" w:name="_GoBack"/>
            <w:bookmarkEnd w:id="82"/>
            <m:r>
              <m:rPr>
                <m:sty m:val="p"/>
              </m:rPr>
              <w:rPr>
                <w:rFonts w:ascii="Cambria Math" w:hAnsi="Cambria Math"/>
              </w:rPr>
              <m:t>8700×0.85</m:t>
            </m:r>
          </m:num>
          <m:den>
            <m:r>
              <m:rPr>
                <m:sty m:val="p"/>
              </m:rPr>
              <w:rPr>
                <w:rFonts w:ascii="Cambria Math" w:hAnsi="Cambria Math"/>
              </w:rPr>
              <m:t>92×1.136×0.9</m:t>
            </m:r>
          </m:den>
        </m:f>
        <m:r>
          <m:rPr>
            <m:sty m:val="p"/>
          </m:rPr>
          <w:rPr>
            <w:rFonts w:ascii="Cambria Math" w:hAnsi="Cambria Math"/>
          </w:rPr>
          <m:t>=260 A</m:t>
        </m:r>
      </m:oMath>
      <w:r w:rsidR="00F45F31" w:rsidRPr="006F6FCC">
        <w:rPr>
          <w:iCs/>
        </w:rPr>
        <w:t xml:space="preserve"> </w:t>
      </w:r>
    </w:p>
    <w:p w:rsidR="00D545CB" w:rsidRPr="006F6FCC" w:rsidRDefault="006D37ED" w:rsidP="00BB165D">
      <w:pPr>
        <w:pStyle w:val="Default"/>
        <w:spacing w:line="276" w:lineRule="auto"/>
        <w:ind w:left="851"/>
      </w:pPr>
      <m:oMath>
        <m:sSub>
          <m:sSubPr>
            <m:ctrlPr>
              <w:rPr>
                <w:rFonts w:ascii="Cambria Math" w:hAnsi="Cambria Math"/>
                <w:i/>
              </w:rPr>
            </m:ctrlPr>
          </m:sSubPr>
          <m:e>
            <m:r>
              <w:rPr>
                <w:rFonts w:ascii="Cambria Math" w:hAnsi="Cambria Math"/>
              </w:rPr>
              <m:t>I</m:t>
            </m:r>
          </m:e>
          <m:sub>
            <m:r>
              <w:rPr>
                <w:rFonts w:ascii="Cambria Math" w:hAnsi="Cambria Math"/>
              </w:rPr>
              <m:t>Charger</m:t>
            </m:r>
          </m:sub>
        </m:sSub>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 xml:space="preserve">DC </m:t>
            </m:r>
            <m:r>
              <m:rPr>
                <m:sty m:val="p"/>
              </m:rPr>
              <w:rPr>
                <w:rFonts w:ascii="Cambria Math" w:hAnsi="Cambria Math"/>
              </w:rPr>
              <m:t>Inverter</m:t>
            </m:r>
            <m:r>
              <w:rPr>
                <w:rFonts w:ascii="Cambria Math" w:hAnsi="Cambria Math"/>
              </w:rPr>
              <m:t xml:space="preserve"> </m:t>
            </m:r>
          </m:sub>
        </m:sSub>
        <m:r>
          <w:rPr>
            <w:rFonts w:ascii="Cambria Math" w:hAnsi="Cambria Math"/>
          </w:rPr>
          <m:t>+0.2×</m:t>
        </m:r>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 xml:space="preserve">                    Fo</m:t>
        </m:r>
        <m:r>
          <w:rPr>
            <w:rFonts w:ascii="Cambria Math" w:hAnsi="Cambria Math"/>
          </w:rPr>
          <m:t>rmula (3)</m:t>
        </m:r>
      </m:oMath>
      <w:r w:rsidR="00BB165D" w:rsidRPr="006F6FCC">
        <w:t xml:space="preserve"> </w:t>
      </w:r>
    </w:p>
    <w:p w:rsidR="00D545CB" w:rsidRPr="006F6FCC" w:rsidRDefault="006D37ED" w:rsidP="00BB165D">
      <w:pPr>
        <w:pStyle w:val="Default"/>
        <w:spacing w:before="120" w:after="120" w:line="276" w:lineRule="auto"/>
        <w:ind w:left="851"/>
      </w:pPr>
      <m:oMath>
        <m:sSub>
          <m:sSubPr>
            <m:ctrlPr>
              <w:rPr>
                <w:rFonts w:ascii="Cambria Math" w:hAnsi="Cambria Math"/>
                <w:i/>
              </w:rPr>
            </m:ctrlPr>
          </m:sSubPr>
          <m:e>
            <m:r>
              <w:rPr>
                <w:rFonts w:ascii="Cambria Math" w:hAnsi="Cambria Math"/>
              </w:rPr>
              <m:t>I</m:t>
            </m:r>
          </m:e>
          <m:sub>
            <m:r>
              <w:rPr>
                <w:rFonts w:ascii="Cambria Math" w:hAnsi="Cambria Math"/>
              </w:rPr>
              <m:t>Ch</m:t>
            </m:r>
          </m:sub>
        </m:sSub>
        <m:r>
          <w:rPr>
            <w:rFonts w:ascii="Cambria Math" w:hAnsi="Cambria Math"/>
          </w:rPr>
          <m:t>=Charger Required Current</m:t>
        </m:r>
      </m:oMath>
      <w:r w:rsidR="00BB165D" w:rsidRPr="006F6FCC">
        <w:t xml:space="preserve"> </w:t>
      </w:r>
    </w:p>
    <w:p w:rsidR="00D545CB" w:rsidRPr="006F6FCC" w:rsidRDefault="00D545CB" w:rsidP="00BB165D">
      <w:pPr>
        <w:pStyle w:val="Default"/>
        <w:spacing w:before="120" w:after="120" w:line="276" w:lineRule="auto"/>
        <w:ind w:left="851"/>
      </w:pPr>
      <m:oMath>
        <m:r>
          <w:rPr>
            <w:rFonts w:ascii="Cambria Math" w:hAnsi="Cambria Math"/>
          </w:rPr>
          <m:t>N=Number of Cells (Each battery Bank)</m:t>
        </m:r>
      </m:oMath>
      <w:r w:rsidR="00BB165D" w:rsidRPr="006F6FCC">
        <w:t xml:space="preserve"> </w:t>
      </w:r>
    </w:p>
    <w:p w:rsidR="00D545CB" w:rsidRPr="006F6FCC" w:rsidRDefault="006D37ED" w:rsidP="00BB165D">
      <w:pPr>
        <w:pStyle w:val="Default"/>
        <w:spacing w:before="120" w:after="120" w:line="276" w:lineRule="auto"/>
        <w:ind w:left="851"/>
      </w:pPr>
      <m:oMath>
        <m:sSub>
          <m:sSubPr>
            <m:ctrlPr>
              <w:rPr>
                <w:rFonts w:ascii="Cambria Math" w:hAnsi="Cambria Math"/>
                <w:i/>
              </w:rPr>
            </m:ctrlPr>
          </m:sSubPr>
          <m:e>
            <m:r>
              <w:rPr>
                <w:rFonts w:ascii="Cambria Math" w:hAnsi="Cambria Math"/>
              </w:rPr>
              <m:t>C</m:t>
            </m:r>
          </m:e>
          <m:sub>
            <m:r>
              <w:rPr>
                <w:rFonts w:ascii="Cambria Math" w:hAnsi="Cambria Math"/>
              </w:rPr>
              <m:t>s</m:t>
            </m:r>
          </m:sub>
        </m:sSub>
        <m:r>
          <w:rPr>
            <w:rFonts w:ascii="Cambria Math" w:hAnsi="Cambria Math"/>
          </w:rPr>
          <m:t>=Battery  Capacity (Ah)</m:t>
        </m:r>
      </m:oMath>
      <w:r w:rsidR="00D545CB" w:rsidRPr="006F6FCC">
        <w:t xml:space="preserve"> </w:t>
      </w:r>
    </w:p>
    <w:p w:rsidR="00654F60" w:rsidRPr="004F35C1" w:rsidRDefault="006D37ED" w:rsidP="00E85FD7">
      <w:pPr>
        <w:pStyle w:val="Default"/>
        <w:spacing w:before="120" w:after="120" w:line="276" w:lineRule="auto"/>
        <w:ind w:left="851"/>
        <w:rPr>
          <w:i/>
        </w:rPr>
      </w:pPr>
      <m:oMath>
        <m:sSub>
          <m:sSubPr>
            <m:ctrlPr>
              <w:rPr>
                <w:rFonts w:ascii="Cambria Math" w:hAnsi="Cambria Math"/>
                <w:i/>
                <w:highlight w:val="lightGray"/>
              </w:rPr>
            </m:ctrlPr>
          </m:sSubPr>
          <m:e>
            <m:r>
              <w:rPr>
                <w:rFonts w:ascii="Cambria Math" w:hAnsi="Cambria Math"/>
                <w:highlight w:val="lightGray"/>
              </w:rPr>
              <m:t>I</m:t>
            </m:r>
          </m:e>
          <m:sub>
            <m:r>
              <w:rPr>
                <w:rFonts w:ascii="Cambria Math" w:hAnsi="Cambria Math"/>
                <w:highlight w:val="lightGray"/>
              </w:rPr>
              <m:t>Ch</m:t>
            </m:r>
          </m:sub>
        </m:sSub>
        <m:r>
          <w:rPr>
            <w:rFonts w:ascii="Cambria Math" w:hAnsi="Cambria Math"/>
            <w:highlight w:val="lightGray"/>
          </w:rPr>
          <m:t>=260+0.2×866=433.2</m:t>
        </m:r>
      </m:oMath>
      <w:r w:rsidR="00161495" w:rsidRPr="006F6FCC">
        <w:rPr>
          <w:i/>
        </w:rPr>
        <w:t xml:space="preserve"> A</w:t>
      </w:r>
    </w:p>
    <w:p w:rsidR="00FC3367" w:rsidRPr="00252F79" w:rsidRDefault="00FC3367" w:rsidP="00FC3367">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83" w:name="_Toc468799622"/>
      <w:bookmarkStart w:id="84" w:name="_Toc536000787"/>
      <w:bookmarkStart w:id="85" w:name="_Toc86222960"/>
      <w:bookmarkStart w:id="86" w:name="_Toc110180380"/>
      <w:r w:rsidRPr="00252F79">
        <w:rPr>
          <w:rFonts w:asciiTheme="minorBidi" w:hAnsiTheme="minorBidi" w:cstheme="minorBidi"/>
          <w:b/>
          <w:bCs/>
          <w:caps/>
          <w:kern w:val="28"/>
          <w:sz w:val="24"/>
        </w:rPr>
        <w:t>Conclusion</w:t>
      </w:r>
      <w:bookmarkEnd w:id="83"/>
      <w:bookmarkEnd w:id="84"/>
      <w:bookmarkEnd w:id="85"/>
      <w:bookmarkEnd w:id="86"/>
    </w:p>
    <w:p w:rsidR="00FC3367" w:rsidRPr="00BB165D" w:rsidRDefault="00FC3367" w:rsidP="003647AA">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The final result of battery / charger systems is calculated as follows:</w:t>
      </w:r>
    </w:p>
    <w:p w:rsidR="00FC3367" w:rsidRPr="00BB165D" w:rsidRDefault="00FC3367" w:rsidP="003647AA">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Number of battery cells</w:t>
      </w:r>
      <w:r w:rsidRPr="00BB165D">
        <w:rPr>
          <w:rFonts w:asciiTheme="minorBidi" w:hAnsiTheme="minorBidi" w:cstheme="minorBidi"/>
          <w:color w:val="000000"/>
          <w:sz w:val="22"/>
          <w:szCs w:val="22"/>
        </w:rPr>
        <w:tab/>
        <w:t xml:space="preserve">: 2 </w:t>
      </w:r>
      <m:oMath>
        <m:r>
          <m:rPr>
            <m:sty m:val="p"/>
          </m:rPr>
          <w:rPr>
            <w:rFonts w:ascii="Cambria Math" w:hAnsi="Cambria Math" w:cstheme="minorBidi"/>
            <w:color w:val="000000"/>
            <w:sz w:val="22"/>
            <w:szCs w:val="22"/>
          </w:rPr>
          <m:t>×</m:t>
        </m:r>
      </m:oMath>
      <w:r w:rsidRPr="00BB165D">
        <w:rPr>
          <w:rFonts w:asciiTheme="minorBidi" w:hAnsiTheme="minorBidi" w:cstheme="minorBidi"/>
          <w:color w:val="000000"/>
          <w:sz w:val="22"/>
          <w:szCs w:val="22"/>
        </w:rPr>
        <w:t xml:space="preserve"> </w:t>
      </w:r>
      <w:r w:rsidR="00161495" w:rsidRPr="00BB165D">
        <w:rPr>
          <w:rFonts w:asciiTheme="minorBidi" w:hAnsiTheme="minorBidi" w:cstheme="minorBidi"/>
          <w:color w:val="000000"/>
          <w:sz w:val="22"/>
          <w:szCs w:val="22"/>
        </w:rPr>
        <w:t>92</w:t>
      </w:r>
    </w:p>
    <w:p w:rsidR="00FC3367" w:rsidRPr="00BB165D" w:rsidRDefault="00FC3367" w:rsidP="006650A9">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Cell Battery Ah</w:t>
      </w:r>
      <w:r w:rsidRPr="00BB165D">
        <w:rPr>
          <w:rFonts w:asciiTheme="minorBidi" w:hAnsiTheme="minorBidi" w:cstheme="minorBidi"/>
          <w:color w:val="000000"/>
          <w:sz w:val="22"/>
          <w:szCs w:val="22"/>
        </w:rPr>
        <w:tab/>
      </w:r>
      <w:r w:rsidRPr="00BB165D">
        <w:rPr>
          <w:rFonts w:asciiTheme="minorBidi" w:hAnsiTheme="minorBidi" w:cstheme="minorBidi"/>
          <w:color w:val="000000"/>
          <w:sz w:val="22"/>
          <w:szCs w:val="22"/>
        </w:rPr>
        <w:tab/>
        <w:t xml:space="preserve">: 2 </w:t>
      </w:r>
      <m:oMath>
        <m:r>
          <m:rPr>
            <m:sty m:val="p"/>
          </m:rPr>
          <w:rPr>
            <w:rFonts w:ascii="Cambria Math" w:hAnsi="Cambria Math" w:cstheme="minorBidi"/>
            <w:color w:val="000000"/>
            <w:sz w:val="22"/>
            <w:szCs w:val="22"/>
          </w:rPr>
          <m:t xml:space="preserve">× </m:t>
        </m:r>
      </m:oMath>
      <w:r w:rsidR="00161495" w:rsidRPr="00BB165D">
        <w:rPr>
          <w:rFonts w:asciiTheme="minorBidi" w:hAnsiTheme="minorBidi" w:cstheme="minorBidi"/>
          <w:color w:val="000000"/>
          <w:sz w:val="22"/>
          <w:szCs w:val="22"/>
        </w:rPr>
        <w:t>92</w:t>
      </w:r>
      <w:r w:rsidRPr="00BB165D">
        <w:rPr>
          <w:rFonts w:asciiTheme="minorBidi" w:hAnsiTheme="minorBidi" w:cstheme="minorBidi"/>
          <w:color w:val="000000"/>
          <w:sz w:val="22"/>
          <w:szCs w:val="22"/>
        </w:rPr>
        <w:t xml:space="preserve"> </w:t>
      </w:r>
      <m:oMath>
        <m:r>
          <m:rPr>
            <m:sty m:val="p"/>
          </m:rPr>
          <w:rPr>
            <w:rFonts w:ascii="Cambria Math" w:hAnsi="Cambria Math" w:cstheme="minorBidi"/>
            <w:color w:val="000000"/>
            <w:sz w:val="22"/>
            <w:szCs w:val="22"/>
          </w:rPr>
          <m:t>×</m:t>
        </m:r>
      </m:oMath>
      <w:r w:rsidRPr="00BB165D">
        <w:rPr>
          <w:rFonts w:asciiTheme="minorBidi" w:hAnsiTheme="minorBidi" w:cstheme="minorBidi"/>
          <w:color w:val="000000"/>
          <w:sz w:val="22"/>
          <w:szCs w:val="22"/>
        </w:rPr>
        <w:t xml:space="preserve"> </w:t>
      </w:r>
      <w:r w:rsidR="006650A9" w:rsidRPr="00223E06">
        <w:rPr>
          <w:rFonts w:asciiTheme="minorBidi" w:hAnsiTheme="minorBidi" w:cstheme="minorBidi"/>
          <w:color w:val="000000"/>
          <w:sz w:val="22"/>
          <w:szCs w:val="22"/>
          <w:highlight w:val="lightGray"/>
        </w:rPr>
        <w:t>866</w:t>
      </w:r>
      <w:r w:rsidRPr="00BB165D">
        <w:rPr>
          <w:rFonts w:asciiTheme="minorBidi" w:hAnsiTheme="minorBidi" w:cstheme="minorBidi"/>
          <w:color w:val="000000"/>
          <w:sz w:val="22"/>
          <w:szCs w:val="22"/>
        </w:rPr>
        <w:t xml:space="preserve"> Ah</w:t>
      </w:r>
    </w:p>
    <w:p w:rsidR="00FC3367" w:rsidRPr="00BB165D" w:rsidRDefault="00FC3367" w:rsidP="006650A9">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Charger rated current</w:t>
      </w:r>
      <w:r w:rsidRPr="00BB165D">
        <w:rPr>
          <w:rFonts w:asciiTheme="minorBidi" w:hAnsiTheme="minorBidi" w:cstheme="minorBidi"/>
          <w:color w:val="000000"/>
          <w:sz w:val="22"/>
          <w:szCs w:val="22"/>
        </w:rPr>
        <w:tab/>
        <w:t xml:space="preserve">: 2 </w:t>
      </w:r>
      <m:oMath>
        <m:r>
          <m:rPr>
            <m:sty m:val="p"/>
          </m:rPr>
          <w:rPr>
            <w:rFonts w:ascii="Cambria Math" w:hAnsi="Cambria Math" w:cstheme="minorBidi"/>
            <w:color w:val="000000"/>
            <w:sz w:val="22"/>
            <w:szCs w:val="22"/>
          </w:rPr>
          <m:t>×</m:t>
        </m:r>
      </m:oMath>
      <w:r w:rsidRPr="00BB165D">
        <w:rPr>
          <w:rFonts w:asciiTheme="minorBidi" w:hAnsiTheme="minorBidi" w:cstheme="minorBidi"/>
          <w:color w:val="000000"/>
          <w:sz w:val="22"/>
          <w:szCs w:val="22"/>
        </w:rPr>
        <w:t xml:space="preserve"> </w:t>
      </w:r>
      <w:r w:rsidR="006650A9" w:rsidRPr="00223E06">
        <w:rPr>
          <w:rFonts w:asciiTheme="minorBidi" w:hAnsiTheme="minorBidi" w:cstheme="minorBidi"/>
          <w:color w:val="000000"/>
          <w:sz w:val="22"/>
          <w:szCs w:val="22"/>
          <w:highlight w:val="lightGray"/>
        </w:rPr>
        <w:t>434</w:t>
      </w:r>
      <w:r w:rsidR="00161495" w:rsidRPr="00BB165D">
        <w:rPr>
          <w:rFonts w:asciiTheme="minorBidi" w:hAnsiTheme="minorBidi" w:cstheme="minorBidi"/>
          <w:color w:val="000000"/>
          <w:sz w:val="22"/>
          <w:szCs w:val="22"/>
        </w:rPr>
        <w:t xml:space="preserve"> </w:t>
      </w:r>
      <w:r w:rsidRPr="00BB165D">
        <w:rPr>
          <w:rFonts w:asciiTheme="minorBidi" w:hAnsiTheme="minorBidi" w:cstheme="minorBidi"/>
          <w:color w:val="000000"/>
          <w:sz w:val="22"/>
          <w:szCs w:val="22"/>
        </w:rPr>
        <w:t>A</w:t>
      </w:r>
    </w:p>
    <w:p w:rsidR="00FC3367" w:rsidRDefault="00FC3367" w:rsidP="003A45A4">
      <w:pPr>
        <w:widowControl w:val="0"/>
        <w:bidi w:val="0"/>
        <w:snapToGrid w:val="0"/>
        <w:spacing w:line="360" w:lineRule="auto"/>
        <w:ind w:left="709"/>
        <w:jc w:val="lowKashida"/>
        <w:rPr>
          <w:rFonts w:asciiTheme="minorBidi" w:hAnsiTheme="minorBidi" w:cstheme="minorBidi"/>
          <w:color w:val="000000"/>
          <w:sz w:val="22"/>
          <w:szCs w:val="22"/>
        </w:rPr>
      </w:pPr>
      <w:r w:rsidRPr="00BB165D">
        <w:rPr>
          <w:rFonts w:asciiTheme="minorBidi" w:hAnsiTheme="minorBidi" w:cstheme="minorBidi"/>
          <w:color w:val="000000"/>
          <w:sz w:val="22"/>
          <w:szCs w:val="22"/>
        </w:rPr>
        <w:t>Note: The final sizes of UPS, battery Ah and quantity of cells shall be recalculated by vendor according to the final da</w:t>
      </w:r>
      <w:r w:rsidR="00FD39DD">
        <w:rPr>
          <w:rFonts w:asciiTheme="minorBidi" w:hAnsiTheme="minorBidi" w:cstheme="minorBidi"/>
          <w:color w:val="000000"/>
          <w:sz w:val="22"/>
          <w:szCs w:val="22"/>
        </w:rPr>
        <w:t xml:space="preserve">ta. </w:t>
      </w:r>
      <w:r w:rsidR="00FD39DD" w:rsidRPr="00417061">
        <w:rPr>
          <w:rFonts w:asciiTheme="minorBidi" w:hAnsiTheme="minorBidi" w:cstheme="minorBidi"/>
          <w:color w:val="000000"/>
          <w:sz w:val="22"/>
          <w:szCs w:val="22"/>
          <w:highlight w:val="lightGray"/>
        </w:rPr>
        <w:t>In addition vendor shall consider the minimum voltage 93</w:t>
      </w:r>
      <w:r w:rsidR="003A45A4" w:rsidRPr="00417061">
        <w:rPr>
          <w:rFonts w:asciiTheme="minorBidi" w:hAnsiTheme="minorBidi" w:cstheme="minorBidi"/>
          <w:color w:val="000000"/>
          <w:sz w:val="22"/>
          <w:szCs w:val="22"/>
          <w:highlight w:val="lightGray"/>
        </w:rPr>
        <w:t>V</w:t>
      </w:r>
      <w:r w:rsidR="00FD39DD" w:rsidRPr="00417061">
        <w:rPr>
          <w:rFonts w:asciiTheme="minorBidi" w:hAnsiTheme="minorBidi" w:cstheme="minorBidi"/>
          <w:color w:val="000000"/>
          <w:sz w:val="22"/>
          <w:szCs w:val="22"/>
          <w:highlight w:val="lightGray"/>
        </w:rPr>
        <w:t xml:space="preserve"> for </w:t>
      </w:r>
      <w:r w:rsidR="003A45A4" w:rsidRPr="00417061">
        <w:rPr>
          <w:rFonts w:asciiTheme="minorBidi" w:hAnsiTheme="minorBidi" w:cstheme="minorBidi"/>
          <w:color w:val="000000"/>
          <w:sz w:val="22"/>
          <w:szCs w:val="22"/>
          <w:highlight w:val="lightGray"/>
        </w:rPr>
        <w:t>UPS system.</w:t>
      </w:r>
    </w:p>
    <w:p w:rsidR="002620A0" w:rsidRPr="00BB165D" w:rsidRDefault="002620A0" w:rsidP="002620A0">
      <w:pPr>
        <w:widowControl w:val="0"/>
        <w:bidi w:val="0"/>
        <w:snapToGrid w:val="0"/>
        <w:spacing w:line="360" w:lineRule="auto"/>
        <w:ind w:left="709"/>
        <w:jc w:val="lowKashida"/>
        <w:rPr>
          <w:rFonts w:asciiTheme="minorBidi" w:hAnsiTheme="minorBidi" w:cstheme="minorBidi"/>
          <w:color w:val="000000"/>
          <w:sz w:val="22"/>
          <w:szCs w:val="22"/>
          <w:rtl/>
        </w:rPr>
      </w:pPr>
    </w:p>
    <w:p w:rsidR="00E5403B" w:rsidRPr="00252F79" w:rsidRDefault="00E5403B" w:rsidP="00E5403B">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87" w:name="_Toc110180381"/>
      <w:r>
        <w:rPr>
          <w:rFonts w:asciiTheme="minorBidi" w:hAnsiTheme="minorBidi" w:cstheme="minorBidi"/>
          <w:b/>
          <w:bCs/>
          <w:caps/>
          <w:kern w:val="28"/>
          <w:sz w:val="24"/>
        </w:rPr>
        <w:lastRenderedPageBreak/>
        <w:t>Attachment</w:t>
      </w:r>
      <w:r w:rsidR="00B873A8">
        <w:rPr>
          <w:rFonts w:asciiTheme="minorBidi" w:hAnsiTheme="minorBidi" w:cstheme="minorBidi"/>
          <w:b/>
          <w:bCs/>
          <w:caps/>
          <w:kern w:val="28"/>
          <w:sz w:val="24"/>
        </w:rPr>
        <w:t>s</w:t>
      </w:r>
      <w:bookmarkEnd w:id="87"/>
    </w:p>
    <w:p w:rsidR="00B873A8" w:rsidRPr="006650A9" w:rsidRDefault="00B873A8" w:rsidP="00B873A8">
      <w:pPr>
        <w:widowControl w:val="0"/>
        <w:bidi w:val="0"/>
        <w:snapToGrid w:val="0"/>
        <w:spacing w:line="360" w:lineRule="auto"/>
        <w:ind w:left="709"/>
        <w:jc w:val="lowKashida"/>
        <w:rPr>
          <w:rFonts w:asciiTheme="minorBidi" w:hAnsiTheme="minorBidi" w:cstheme="minorBidi"/>
          <w:b/>
          <w:bCs/>
          <w:color w:val="000000"/>
          <w:sz w:val="22"/>
          <w:szCs w:val="22"/>
        </w:rPr>
      </w:pPr>
      <w:r w:rsidRPr="006650A9">
        <w:rPr>
          <w:rFonts w:asciiTheme="minorBidi" w:hAnsiTheme="minorBidi" w:cstheme="minorBidi"/>
          <w:b/>
          <w:bCs/>
          <w:color w:val="000000"/>
          <w:sz w:val="22"/>
          <w:szCs w:val="22"/>
        </w:rPr>
        <w:t xml:space="preserve">ATTACHMENT A- Native </w:t>
      </w:r>
      <w:proofErr w:type="gramStart"/>
      <w:r w:rsidRPr="006650A9">
        <w:rPr>
          <w:rFonts w:asciiTheme="minorBidi" w:hAnsiTheme="minorBidi" w:cstheme="minorBidi"/>
          <w:b/>
          <w:bCs/>
          <w:color w:val="000000"/>
          <w:sz w:val="22"/>
          <w:szCs w:val="22"/>
        </w:rPr>
        <w:t>file</w:t>
      </w:r>
      <w:proofErr w:type="gramEnd"/>
      <w:r w:rsidRPr="006650A9">
        <w:rPr>
          <w:rFonts w:asciiTheme="minorBidi" w:hAnsiTheme="minorBidi" w:cstheme="minorBidi"/>
          <w:b/>
          <w:bCs/>
          <w:color w:val="000000"/>
          <w:sz w:val="22"/>
          <w:szCs w:val="22"/>
        </w:rPr>
        <w:t xml:space="preserve"> of 110 VAC Calculation</w:t>
      </w:r>
    </w:p>
    <w:p w:rsidR="00B873A8" w:rsidRPr="006650A9" w:rsidRDefault="009C7200" w:rsidP="00B873A8">
      <w:pPr>
        <w:widowControl w:val="0"/>
        <w:bidi w:val="0"/>
        <w:snapToGrid w:val="0"/>
        <w:spacing w:line="360" w:lineRule="auto"/>
        <w:ind w:left="709"/>
        <w:jc w:val="lowKashida"/>
        <w:rPr>
          <w:rFonts w:asciiTheme="minorBidi" w:hAnsiTheme="minorBidi" w:cstheme="minorBidi"/>
          <w:b/>
          <w:bCs/>
          <w:color w:val="000000"/>
          <w:sz w:val="22"/>
          <w:szCs w:val="22"/>
        </w:rPr>
      </w:pPr>
      <w:r w:rsidRPr="000C4292">
        <w:rPr>
          <w:rFonts w:asciiTheme="minorBidi" w:hAnsiTheme="minorBidi" w:cstheme="minorBidi"/>
          <w:noProof/>
          <w:highlight w:val="green"/>
        </w:rPr>
        <mc:AlternateContent>
          <mc:Choice Requires="wpg">
            <w:drawing>
              <wp:anchor distT="0" distB="0" distL="114300" distR="114300" simplePos="0" relativeHeight="251672064" behindDoc="0" locked="0" layoutInCell="1" allowOverlap="1" wp14:anchorId="29733701" wp14:editId="4411E8EB">
                <wp:simplePos x="0" y="0"/>
                <wp:positionH relativeFrom="column">
                  <wp:posOffset>-336499</wp:posOffset>
                </wp:positionH>
                <wp:positionV relativeFrom="paragraph">
                  <wp:posOffset>247142</wp:posOffset>
                </wp:positionV>
                <wp:extent cx="552450" cy="427355"/>
                <wp:effectExtent l="0" t="0" r="19050" b="10795"/>
                <wp:wrapNone/>
                <wp:docPr id="10" name="Group 10"/>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9" name="Isosceles Triangle 19"/>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FD39DD" w:rsidRPr="00223E06" w:rsidRDefault="00FD39DD" w:rsidP="009C7200">
                              <w:pPr>
                                <w:rPr>
                                  <w:rFonts w:asciiTheme="minorBidi" w:hAnsiTheme="minorBidi" w:cstheme="minorBidi"/>
                                  <w:color w:val="000000" w:themeColor="text1"/>
                                </w:rPr>
                              </w:pPr>
                              <w:r w:rsidRPr="00223E06">
                                <w:rPr>
                                  <w:rFonts w:asciiTheme="minorBidi" w:hAnsiTheme="minorBidi" w:cstheme="minorBidi"/>
                                  <w:color w:val="000000" w:themeColor="text1"/>
                                </w:rPr>
                                <w:t>D03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id="Group 10" o:spid="_x0000_s1044" style="position:absolute;left:0;text-align:left;margin-left:-26.5pt;margin-top:19.45pt;width:43.5pt;height:33.65pt;z-index:2516720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">
                <v:shape id="Isosceles Triangle 19" o:spid="_x0000_s1045"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e6UMIA&#10;AADbAAAADwAAAGRycy9kb3ducmV2LnhtbERPTWsCMRC9C/6HMII3zSpY7NYoRRRLPWlbaG/DZrob&#10;upksm7jZ/nsjCN7m8T5nteltLTpqvXGsYDbNQBAXThsuFXx+7CdLED4ga6wdk4J/8rBZDwcrzLWL&#10;fKLuHEqRQtjnqKAKocml9EVFFv3UNcSJ+3WtxZBgW0rdYkzhtpbzLHuSFg2nhgob2lZU/J0vVkGM&#10;8+Pu9PXeLRa7w/J7Vpi4/TFKjUf96wuIQH14iO/uN53mP8Ptl3SAX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d7pQwgAAANsAAAAPAAAAAAAAAAAAAAAAAJgCAABkcnMvZG93&#10;bnJldi54bWxQSwUGAAAAAAQABAD1AAAAhwMAAAAA&#10;" filled="f" strokecolor="#7f7f7f [1612]" strokeweight="1pt"/>
                <v:shape id="Text Box 2" o:spid="_x0000_s1046"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O+thb0A&#10;AADbAAAADwAAAGRycy9kb3ducmV2LnhtbERPTYvCMBC9C/6HMII3TRVclmoU0V3wsJd1631oxqbY&#10;TEoz2vrvNwfB4+N9b3aDb9SDulgHNrCYZ6CIy2BrrgwUf9+zT1BRkC02gcnAkyLstuPRBnMbev6l&#10;x1kqlUI45mjAibS51rF05DHOQ0ucuGvoPEqCXaVth30K941eZtmH9lhzanDY0sFReTvfvQERu188&#10;iy8fT5fh59i7rFxhYcx0MuzXoIQGeYtf7pM1sEzr05f0A/T2H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BO+thb0AAADbAAAADwAAAAAAAAAAAAAAAACYAgAAZHJzL2Rvd25yZXYu&#10;eG1sUEsFBgAAAAAEAAQA9QAAAIIDAAAAAA==&#10;" filled="f" stroked="f">
                  <v:textbox style="mso-fit-shape-to-text:t">
                    <w:txbxContent>
                      <w:p w:rsidR="00FD39DD" w:rsidRPr="00223E06" w:rsidRDefault="00FD39DD" w:rsidP="009C7200">
                        <w:pPr>
                          <w:rPr>
                            <w:rFonts w:asciiTheme="minorBidi" w:hAnsiTheme="minorBidi" w:cstheme="minorBidi"/>
                            <w:color w:val="000000" w:themeColor="text1"/>
                          </w:rPr>
                        </w:pPr>
                        <w:r w:rsidRPr="00223E06">
                          <w:rPr>
                            <w:rFonts w:asciiTheme="minorBidi" w:hAnsiTheme="minorBidi" w:cstheme="minorBidi"/>
                            <w:color w:val="000000" w:themeColor="text1"/>
                          </w:rPr>
                          <w:t>D03</w:t>
                        </w:r>
                      </w:p>
                    </w:txbxContent>
                  </v:textbox>
                </v:shape>
              </v:group>
            </w:pict>
          </mc:Fallback>
        </mc:AlternateContent>
      </w:r>
      <w:r w:rsidR="00B873A8" w:rsidRPr="006650A9">
        <w:rPr>
          <w:rFonts w:asciiTheme="minorBidi" w:hAnsiTheme="minorBidi" w:cstheme="minorBidi"/>
          <w:b/>
          <w:bCs/>
          <w:color w:val="000000"/>
          <w:sz w:val="22"/>
          <w:szCs w:val="22"/>
        </w:rPr>
        <w:t>ATTACHMENT B- I&amp;C Power Consumption Summary</w:t>
      </w:r>
    </w:p>
    <w:p w:rsidR="00B873A8" w:rsidRPr="006650A9" w:rsidRDefault="00B873A8" w:rsidP="00B873A8">
      <w:pPr>
        <w:widowControl w:val="0"/>
        <w:bidi w:val="0"/>
        <w:snapToGrid w:val="0"/>
        <w:spacing w:line="360" w:lineRule="auto"/>
        <w:ind w:left="709"/>
        <w:jc w:val="lowKashida"/>
        <w:rPr>
          <w:rFonts w:asciiTheme="minorBidi" w:hAnsiTheme="minorBidi" w:cstheme="minorBidi"/>
          <w:b/>
          <w:bCs/>
          <w:color w:val="000000"/>
          <w:sz w:val="22"/>
          <w:szCs w:val="22"/>
        </w:rPr>
      </w:pPr>
      <w:r w:rsidRPr="006650A9">
        <w:rPr>
          <w:rFonts w:asciiTheme="minorBidi" w:hAnsiTheme="minorBidi" w:cstheme="minorBidi"/>
          <w:b/>
          <w:bCs/>
          <w:color w:val="000000"/>
          <w:sz w:val="22"/>
          <w:szCs w:val="22"/>
        </w:rPr>
        <w:t>ATTACHMENT 1- Catalogue</w:t>
      </w:r>
    </w:p>
    <w:p w:rsidR="00B873A8" w:rsidRPr="006650A9" w:rsidRDefault="00B873A8" w:rsidP="00B873A8">
      <w:pPr>
        <w:widowControl w:val="0"/>
        <w:bidi w:val="0"/>
        <w:snapToGrid w:val="0"/>
        <w:spacing w:line="360" w:lineRule="auto"/>
        <w:ind w:left="709"/>
        <w:jc w:val="lowKashida"/>
        <w:rPr>
          <w:rFonts w:asciiTheme="minorBidi" w:hAnsiTheme="minorBidi" w:cstheme="minorBidi"/>
          <w:b/>
          <w:bCs/>
          <w:color w:val="000000"/>
          <w:sz w:val="22"/>
          <w:szCs w:val="22"/>
        </w:rPr>
      </w:pPr>
      <w:r w:rsidRPr="006650A9">
        <w:rPr>
          <w:rFonts w:asciiTheme="minorBidi" w:hAnsiTheme="minorBidi" w:cstheme="minorBidi"/>
          <w:b/>
          <w:bCs/>
          <w:color w:val="000000"/>
          <w:sz w:val="22"/>
          <w:szCs w:val="22"/>
        </w:rPr>
        <w:t>ATTACHMENT 2- Battery &amp; Stand Sizing Report for 110 VAC</w:t>
      </w:r>
    </w:p>
    <w:p w:rsidR="00B873A8" w:rsidRPr="00223E06" w:rsidRDefault="00B873A8" w:rsidP="006650A9">
      <w:pPr>
        <w:widowControl w:val="0"/>
        <w:bidi w:val="0"/>
        <w:snapToGrid w:val="0"/>
        <w:spacing w:line="360" w:lineRule="auto"/>
        <w:ind w:left="709"/>
        <w:jc w:val="lowKashida"/>
        <w:rPr>
          <w:rFonts w:asciiTheme="minorBidi" w:hAnsiTheme="minorBidi" w:cstheme="minorBidi"/>
          <w:b/>
          <w:bCs/>
          <w:color w:val="000000"/>
          <w:sz w:val="22"/>
          <w:szCs w:val="22"/>
          <w:highlight w:val="lightGray"/>
        </w:rPr>
      </w:pPr>
      <w:r w:rsidRPr="00223E06">
        <w:rPr>
          <w:rFonts w:asciiTheme="minorBidi" w:hAnsiTheme="minorBidi" w:cstheme="minorBidi"/>
          <w:b/>
          <w:bCs/>
          <w:color w:val="000000"/>
          <w:sz w:val="22"/>
          <w:szCs w:val="22"/>
          <w:highlight w:val="lightGray"/>
        </w:rPr>
        <w:t>ATTACHMENT 3- Battery Stand proposal for 110 VAC</w:t>
      </w:r>
      <w:r w:rsidR="006650A9" w:rsidRPr="00223E06">
        <w:rPr>
          <w:rFonts w:asciiTheme="minorBidi" w:hAnsiTheme="minorBidi" w:cstheme="minorBidi"/>
          <w:b/>
          <w:bCs/>
          <w:color w:val="000000"/>
          <w:sz w:val="22"/>
          <w:szCs w:val="22"/>
          <w:highlight w:val="lightGray"/>
        </w:rPr>
        <w:t xml:space="preserve"> (92xSBM866+EQ-1US-ST__2)</w:t>
      </w:r>
    </w:p>
    <w:p w:rsidR="006650A9" w:rsidRPr="00B873A8" w:rsidRDefault="006650A9" w:rsidP="006650A9">
      <w:pPr>
        <w:widowControl w:val="0"/>
        <w:bidi w:val="0"/>
        <w:snapToGrid w:val="0"/>
        <w:spacing w:line="360" w:lineRule="auto"/>
        <w:ind w:left="709"/>
        <w:jc w:val="lowKashida"/>
        <w:rPr>
          <w:rFonts w:asciiTheme="minorBidi" w:hAnsiTheme="minorBidi" w:cstheme="minorBidi"/>
          <w:b/>
          <w:bCs/>
          <w:color w:val="000000"/>
          <w:sz w:val="22"/>
          <w:szCs w:val="22"/>
        </w:rPr>
      </w:pPr>
      <w:r w:rsidRPr="00223E06">
        <w:rPr>
          <w:rFonts w:asciiTheme="minorBidi" w:hAnsiTheme="minorBidi" w:cstheme="minorBidi"/>
          <w:b/>
          <w:bCs/>
          <w:color w:val="000000"/>
          <w:sz w:val="22"/>
          <w:szCs w:val="22"/>
          <w:highlight w:val="lightGray"/>
        </w:rPr>
        <w:t>ATTACHMENT 4- Battery Stand proposal for 110 VAC (92xSBM866+EQ-2US-ST__2)</w:t>
      </w:r>
    </w:p>
    <w:p w:rsidR="006650A9" w:rsidRPr="00B873A8" w:rsidRDefault="006650A9" w:rsidP="006650A9">
      <w:pPr>
        <w:widowControl w:val="0"/>
        <w:bidi w:val="0"/>
        <w:snapToGrid w:val="0"/>
        <w:spacing w:line="360" w:lineRule="auto"/>
        <w:ind w:left="709"/>
        <w:jc w:val="lowKashida"/>
        <w:rPr>
          <w:rFonts w:asciiTheme="minorBidi" w:hAnsiTheme="minorBidi" w:cstheme="minorBidi"/>
          <w:b/>
          <w:bCs/>
          <w:color w:val="000000"/>
          <w:sz w:val="22"/>
          <w:szCs w:val="22"/>
        </w:rPr>
      </w:pPr>
    </w:p>
    <w:p w:rsidR="00B720D2" w:rsidRPr="00252F79" w:rsidRDefault="00B720D2" w:rsidP="00FC3367">
      <w:pPr>
        <w:keepNext/>
        <w:widowControl w:val="0"/>
        <w:bidi w:val="0"/>
        <w:spacing w:before="240" w:after="240"/>
        <w:ind w:left="720"/>
        <w:jc w:val="both"/>
        <w:outlineLvl w:val="0"/>
        <w:rPr>
          <w:rFonts w:asciiTheme="minorBidi" w:hAnsiTheme="minorBidi" w:cstheme="minorBidi"/>
          <w:color w:val="000000"/>
          <w:sz w:val="22"/>
          <w:szCs w:val="22"/>
          <w:lang w:val="en-GB"/>
        </w:rPr>
      </w:pPr>
    </w:p>
    <w:sectPr w:rsidR="00B720D2" w:rsidRPr="00252F79"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39DD" w:rsidRDefault="00FD39DD" w:rsidP="00053F8D">
      <w:r>
        <w:separator/>
      </w:r>
    </w:p>
  </w:endnote>
  <w:endnote w:type="continuationSeparator" w:id="0">
    <w:p w:rsidR="00FD39DD" w:rsidRDefault="00FD39DD"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OTAHD+TTE1B61088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2FF" w:usb1="420024FF" w:usb2="00000000" w:usb3="00000000" w:csb0="0000019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39DD" w:rsidRDefault="00FD39DD" w:rsidP="00053F8D">
      <w:r>
        <w:separator/>
      </w:r>
    </w:p>
  </w:footnote>
  <w:footnote w:type="continuationSeparator" w:id="0">
    <w:p w:rsidR="00FD39DD" w:rsidRDefault="00FD39DD"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D39DD" w:rsidRPr="008C593B" w:rsidTr="00F06D3D">
      <w:trPr>
        <w:cantSplit/>
        <w:trHeight w:val="1843"/>
        <w:jc w:val="center"/>
      </w:trPr>
      <w:tc>
        <w:tcPr>
          <w:tcW w:w="2524" w:type="dxa"/>
          <w:tcBorders>
            <w:top w:val="single" w:sz="12" w:space="0" w:color="auto"/>
            <w:left w:val="single" w:sz="12" w:space="0" w:color="auto"/>
          </w:tcBorders>
        </w:tcPr>
        <w:p w:rsidR="00FD39DD" w:rsidRDefault="00FD39DD"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7F806E99" wp14:editId="7D1FEE1F">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D39DD" w:rsidRPr="00ED37F3" w:rsidRDefault="00FD39DD"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752" behindDoc="0" locked="0" layoutInCell="1" allowOverlap="1" wp14:anchorId="4CFF15EB" wp14:editId="70F8BF8B">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680" behindDoc="0" locked="0" layoutInCell="1" allowOverlap="1" wp14:anchorId="11D93C46" wp14:editId="55E9F7C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D39DD" w:rsidRPr="00FA21C4" w:rsidRDefault="00FD39DD"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D39DD" w:rsidRDefault="00FD39DD"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FD39DD" w:rsidRPr="0037207F" w:rsidRDefault="00FD39DD" w:rsidP="00EB2D3E">
          <w:pPr>
            <w:tabs>
              <w:tab w:val="right" w:pos="29"/>
            </w:tabs>
            <w:jc w:val="center"/>
            <w:rPr>
              <w:rFonts w:ascii="Arial" w:hAnsi="Arial" w:cs="B Zar"/>
              <w:b/>
              <w:bCs/>
              <w:sz w:val="12"/>
              <w:szCs w:val="12"/>
              <w:rtl/>
              <w:lang w:bidi="fa-IR"/>
            </w:rPr>
          </w:pPr>
        </w:p>
        <w:p w:rsidR="00FD39DD" w:rsidRPr="00822FF3" w:rsidRDefault="00FD39DD"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FD39DD" w:rsidRPr="0034040D" w:rsidRDefault="00FD39DD" w:rsidP="00EB2D3E">
          <w:pPr>
            <w:bidi w:val="0"/>
            <w:jc w:val="center"/>
            <w:rPr>
              <w:noProof/>
              <w:sz w:val="24"/>
              <w:rtl/>
            </w:rPr>
          </w:pPr>
          <w:r w:rsidRPr="0034040D">
            <w:rPr>
              <w:rFonts w:ascii="Arial" w:hAnsi="Arial" w:cs="B Zar"/>
              <w:noProof/>
              <w:color w:val="000000"/>
              <w:sz w:val="24"/>
            </w:rPr>
            <w:drawing>
              <wp:inline distT="0" distB="0" distL="0" distR="0" wp14:anchorId="0BD4AAC0" wp14:editId="78A7467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D39DD" w:rsidRPr="0034040D" w:rsidRDefault="00FD39DD"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D39DD" w:rsidRPr="008C593B" w:rsidTr="00F06D3D">
      <w:trPr>
        <w:cantSplit/>
        <w:trHeight w:val="150"/>
        <w:jc w:val="center"/>
      </w:trPr>
      <w:tc>
        <w:tcPr>
          <w:tcW w:w="2524" w:type="dxa"/>
          <w:vMerge w:val="restart"/>
          <w:tcBorders>
            <w:left w:val="single" w:sz="12" w:space="0" w:color="auto"/>
          </w:tcBorders>
          <w:vAlign w:val="center"/>
        </w:tcPr>
        <w:p w:rsidR="00FD39DD" w:rsidRPr="00F67855" w:rsidRDefault="00FD39DD"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71A36">
            <w:rPr>
              <w:rFonts w:ascii="Arial" w:hAnsi="Arial" w:cs="B Nazanin"/>
              <w:b/>
              <w:bCs/>
              <w:color w:val="000000"/>
              <w:sz w:val="18"/>
              <w:szCs w:val="18"/>
            </w:rPr>
            <w:fldChar w:fldCharType="begin"/>
          </w:r>
          <w:r w:rsidRPr="00671A36">
            <w:rPr>
              <w:rFonts w:ascii="Arial" w:hAnsi="Arial" w:cs="B Nazanin"/>
              <w:b/>
              <w:bCs/>
              <w:color w:val="000000"/>
              <w:sz w:val="18"/>
              <w:szCs w:val="18"/>
            </w:rPr>
            <w:instrText xml:space="preserve"> PAGE </w:instrText>
          </w:r>
          <w:r w:rsidRPr="00671A36">
            <w:rPr>
              <w:rFonts w:ascii="Arial" w:hAnsi="Arial" w:cs="B Nazanin"/>
              <w:b/>
              <w:bCs/>
              <w:color w:val="000000"/>
              <w:sz w:val="18"/>
              <w:szCs w:val="18"/>
            </w:rPr>
            <w:fldChar w:fldCharType="separate"/>
          </w:r>
          <w:r w:rsidR="006D37ED">
            <w:rPr>
              <w:rFonts w:ascii="Arial" w:hAnsi="Arial" w:cs="B Nazanin"/>
              <w:b/>
              <w:bCs/>
              <w:noProof/>
              <w:color w:val="000000"/>
              <w:sz w:val="18"/>
              <w:szCs w:val="18"/>
              <w:rtl/>
            </w:rPr>
            <w:t>8</w:t>
          </w:r>
          <w:r w:rsidRPr="00671A36">
            <w:rPr>
              <w:rFonts w:ascii="Arial" w:hAnsi="Arial" w:cs="B Nazanin"/>
              <w:b/>
              <w:bCs/>
              <w:color w:val="000000"/>
              <w:sz w:val="18"/>
              <w:szCs w:val="18"/>
            </w:rPr>
            <w:fldChar w:fldCharType="end"/>
          </w:r>
          <w:r w:rsidRPr="00671A36">
            <w:rPr>
              <w:rFonts w:ascii="Arial" w:hAnsi="Arial" w:cs="B Nazanin"/>
              <w:b/>
              <w:bCs/>
              <w:color w:val="000000"/>
              <w:sz w:val="18"/>
              <w:szCs w:val="18"/>
            </w:rPr>
            <w:t xml:space="preserve"> </w:t>
          </w:r>
          <w:r w:rsidRPr="00671A36">
            <w:rPr>
              <w:rFonts w:ascii="Arial" w:hAnsi="Arial" w:cs="B Nazanin" w:hint="cs"/>
              <w:b/>
              <w:bCs/>
              <w:color w:val="000000"/>
              <w:sz w:val="18"/>
              <w:szCs w:val="18"/>
              <w:rtl/>
            </w:rPr>
            <w:t xml:space="preserve">  از </w:t>
          </w:r>
          <w:r w:rsidRPr="00671A36">
            <w:rPr>
              <w:rFonts w:ascii="Arial" w:hAnsi="Arial" w:cs="B Nazanin"/>
              <w:b/>
              <w:bCs/>
              <w:color w:val="000000"/>
              <w:sz w:val="18"/>
              <w:szCs w:val="18"/>
            </w:rPr>
            <w:t xml:space="preserve"> </w:t>
          </w:r>
          <w:r w:rsidRPr="00671A36">
            <w:rPr>
              <w:rFonts w:ascii="Arial" w:hAnsi="Arial" w:cs="B Nazanin"/>
              <w:b/>
              <w:bCs/>
              <w:color w:val="000000"/>
              <w:sz w:val="18"/>
              <w:szCs w:val="18"/>
            </w:rPr>
            <w:fldChar w:fldCharType="begin"/>
          </w:r>
          <w:r w:rsidRPr="00671A36">
            <w:rPr>
              <w:rFonts w:ascii="Arial" w:hAnsi="Arial" w:cs="B Nazanin"/>
              <w:b/>
              <w:bCs/>
              <w:color w:val="000000"/>
              <w:sz w:val="18"/>
              <w:szCs w:val="18"/>
            </w:rPr>
            <w:instrText xml:space="preserve"> NUMPAGES  </w:instrText>
          </w:r>
          <w:r w:rsidRPr="00671A36">
            <w:rPr>
              <w:rFonts w:ascii="Arial" w:hAnsi="Arial" w:cs="B Nazanin"/>
              <w:b/>
              <w:bCs/>
              <w:color w:val="000000"/>
              <w:sz w:val="18"/>
              <w:szCs w:val="18"/>
            </w:rPr>
            <w:fldChar w:fldCharType="separate"/>
          </w:r>
          <w:r w:rsidR="006D37ED">
            <w:rPr>
              <w:rFonts w:ascii="Arial" w:hAnsi="Arial" w:cs="B Nazanin"/>
              <w:b/>
              <w:bCs/>
              <w:noProof/>
              <w:color w:val="000000"/>
              <w:sz w:val="18"/>
              <w:szCs w:val="18"/>
              <w:rtl/>
            </w:rPr>
            <w:t>9</w:t>
          </w:r>
          <w:r w:rsidRPr="00671A36">
            <w:rPr>
              <w:rFonts w:ascii="Arial" w:hAnsi="Arial" w:cs="B Nazanin"/>
              <w:b/>
              <w:bCs/>
              <w:color w:val="000000"/>
              <w:sz w:val="18"/>
              <w:szCs w:val="18"/>
            </w:rPr>
            <w:fldChar w:fldCharType="end"/>
          </w:r>
        </w:p>
      </w:tc>
      <w:tc>
        <w:tcPr>
          <w:tcW w:w="5868" w:type="dxa"/>
          <w:gridSpan w:val="8"/>
          <w:vAlign w:val="center"/>
        </w:tcPr>
        <w:p w:rsidR="00FD39DD" w:rsidRPr="003E261A" w:rsidRDefault="00FD39DD" w:rsidP="00EB2D3E">
          <w:pPr>
            <w:pStyle w:val="Header"/>
            <w:jc w:val="center"/>
            <w:rPr>
              <w:rFonts w:ascii="Arial" w:hAnsi="Arial" w:cs="B Zar"/>
              <w:b/>
              <w:bCs/>
              <w:color w:val="000000"/>
              <w:sz w:val="18"/>
              <w:szCs w:val="18"/>
              <w:lang w:bidi="fa-IR"/>
            </w:rPr>
          </w:pPr>
          <w:r w:rsidRPr="00BA5391">
            <w:rPr>
              <w:rFonts w:ascii="Arial" w:hAnsi="Arial" w:cs="B Zar"/>
              <w:b/>
              <w:bCs/>
              <w:color w:val="000000"/>
              <w:sz w:val="16"/>
              <w:szCs w:val="16"/>
              <w:lang w:bidi="fa-IR"/>
            </w:rPr>
            <w:t>CALCULATION NOTE FOR UPS SYSTEM</w:t>
          </w:r>
        </w:p>
      </w:tc>
      <w:tc>
        <w:tcPr>
          <w:tcW w:w="2327" w:type="dxa"/>
          <w:tcBorders>
            <w:bottom w:val="nil"/>
            <w:right w:val="single" w:sz="12" w:space="0" w:color="auto"/>
          </w:tcBorders>
          <w:vAlign w:val="center"/>
        </w:tcPr>
        <w:p w:rsidR="00FD39DD" w:rsidRPr="007B6EBF" w:rsidRDefault="00FD39DD"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D39DD" w:rsidRPr="008C593B" w:rsidTr="00F06D3D">
      <w:trPr>
        <w:cantSplit/>
        <w:trHeight w:val="207"/>
        <w:jc w:val="center"/>
      </w:trPr>
      <w:tc>
        <w:tcPr>
          <w:tcW w:w="2524" w:type="dxa"/>
          <w:vMerge/>
          <w:tcBorders>
            <w:left w:val="single" w:sz="12" w:space="0" w:color="auto"/>
          </w:tcBorders>
          <w:vAlign w:val="center"/>
        </w:tcPr>
        <w:p w:rsidR="00FD39DD" w:rsidRPr="00F1221B" w:rsidRDefault="00FD39DD"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D39DD" w:rsidRPr="00571B19" w:rsidRDefault="00FD39D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D39DD" w:rsidRPr="00571B19" w:rsidRDefault="00FD39DD"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D39DD" w:rsidRPr="00571B19" w:rsidRDefault="00FD39D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D39DD" w:rsidRPr="00571B19" w:rsidRDefault="00FD39DD"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D39DD" w:rsidRPr="00571B19" w:rsidRDefault="00FD39D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D39DD" w:rsidRPr="00571B19" w:rsidRDefault="00FD39DD"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D39DD" w:rsidRPr="00571B19" w:rsidRDefault="00FD39DD"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D39DD" w:rsidRPr="00571B19" w:rsidRDefault="00FD39DD"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D39DD" w:rsidRPr="00671A36" w:rsidRDefault="00FD39DD" w:rsidP="00EB2D3E">
          <w:pPr>
            <w:jc w:val="center"/>
            <w:rPr>
              <w:rFonts w:ascii="Arial" w:hAnsi="Arial" w:cs="B Nazanin"/>
              <w:color w:val="000000"/>
              <w:sz w:val="22"/>
              <w:szCs w:val="22"/>
              <w:rtl/>
            </w:rPr>
          </w:pPr>
          <w:r w:rsidRPr="00671A36">
            <w:rPr>
              <w:rFonts w:ascii="Arial" w:hAnsi="Arial" w:cs="B Nazanin" w:hint="cs"/>
              <w:color w:val="000000"/>
              <w:sz w:val="22"/>
              <w:szCs w:val="22"/>
              <w:rtl/>
            </w:rPr>
            <w:t xml:space="preserve">9184 </w:t>
          </w:r>
          <w:r w:rsidRPr="00671A36">
            <w:rPr>
              <w:rFonts w:cs="Times New Roman" w:hint="cs"/>
              <w:color w:val="000000"/>
              <w:sz w:val="22"/>
              <w:szCs w:val="22"/>
              <w:rtl/>
            </w:rPr>
            <w:t>–</w:t>
          </w:r>
          <w:r w:rsidRPr="00671A36">
            <w:rPr>
              <w:rFonts w:ascii="Arial" w:hAnsi="Arial" w:cs="B Nazanin" w:hint="cs"/>
              <w:color w:val="000000"/>
              <w:sz w:val="22"/>
              <w:szCs w:val="22"/>
              <w:rtl/>
              <w:lang w:bidi="fa-IR"/>
            </w:rPr>
            <w:t xml:space="preserve"> </w:t>
          </w:r>
          <w:r w:rsidRPr="00671A36">
            <w:rPr>
              <w:rFonts w:ascii="Arial" w:hAnsi="Arial" w:cs="B Nazanin" w:hint="cs"/>
              <w:color w:val="000000"/>
              <w:sz w:val="22"/>
              <w:szCs w:val="22"/>
              <w:rtl/>
            </w:rPr>
            <w:t>073 - 053</w:t>
          </w:r>
        </w:p>
      </w:tc>
    </w:tr>
    <w:tr w:rsidR="00FD39DD" w:rsidRPr="008C593B" w:rsidTr="00F06D3D">
      <w:trPr>
        <w:cantSplit/>
        <w:trHeight w:val="206"/>
        <w:jc w:val="center"/>
      </w:trPr>
      <w:tc>
        <w:tcPr>
          <w:tcW w:w="2524" w:type="dxa"/>
          <w:vMerge/>
          <w:tcBorders>
            <w:left w:val="single" w:sz="12" w:space="0" w:color="auto"/>
            <w:bottom w:val="single" w:sz="12" w:space="0" w:color="auto"/>
          </w:tcBorders>
          <w:vAlign w:val="center"/>
        </w:tcPr>
        <w:p w:rsidR="00FD39DD" w:rsidRPr="008C593B" w:rsidRDefault="00FD39DD"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D39DD" w:rsidRPr="007B6EBF" w:rsidRDefault="00FD39DD" w:rsidP="00895663">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FD39DD" w:rsidRPr="007B6EBF" w:rsidRDefault="00FD39DD" w:rsidP="00EB2D3E">
          <w:pPr>
            <w:pStyle w:val="Header"/>
            <w:bidi w:val="0"/>
            <w:jc w:val="center"/>
            <w:rPr>
              <w:rFonts w:ascii="Arial" w:hAnsi="Arial" w:cs="B Zar"/>
              <w:color w:val="000000"/>
              <w:sz w:val="16"/>
              <w:szCs w:val="16"/>
            </w:rPr>
          </w:pPr>
          <w:r>
            <w:rPr>
              <w:rFonts w:ascii="Arial" w:hAnsi="Arial" w:cs="B Zar"/>
              <w:color w:val="000000"/>
              <w:sz w:val="16"/>
              <w:szCs w:val="16"/>
            </w:rPr>
            <w:t>0004</w:t>
          </w:r>
        </w:p>
      </w:tc>
      <w:tc>
        <w:tcPr>
          <w:tcW w:w="900" w:type="dxa"/>
          <w:tcBorders>
            <w:bottom w:val="single" w:sz="12" w:space="0" w:color="auto"/>
          </w:tcBorders>
          <w:vAlign w:val="center"/>
        </w:tcPr>
        <w:p w:rsidR="00FD39DD" w:rsidRPr="007B6EBF" w:rsidRDefault="00FD39DD" w:rsidP="00EB2D3E">
          <w:pPr>
            <w:pStyle w:val="Header"/>
            <w:bidi w:val="0"/>
            <w:jc w:val="center"/>
            <w:rPr>
              <w:rFonts w:ascii="Arial" w:hAnsi="Arial" w:cs="B Zar"/>
              <w:color w:val="000000"/>
              <w:sz w:val="16"/>
              <w:szCs w:val="16"/>
            </w:rPr>
          </w:pPr>
          <w:r>
            <w:rPr>
              <w:rFonts w:ascii="Arial" w:hAnsi="Arial" w:cs="B Zar"/>
              <w:color w:val="000000"/>
              <w:sz w:val="16"/>
              <w:szCs w:val="16"/>
            </w:rPr>
            <w:t>CN</w:t>
          </w:r>
        </w:p>
      </w:tc>
      <w:tc>
        <w:tcPr>
          <w:tcW w:w="540" w:type="dxa"/>
          <w:tcBorders>
            <w:bottom w:val="single" w:sz="12" w:space="0" w:color="auto"/>
          </w:tcBorders>
          <w:vAlign w:val="center"/>
        </w:tcPr>
        <w:p w:rsidR="00FD39DD" w:rsidRPr="007B6EBF" w:rsidRDefault="00FD39DD"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FD39DD" w:rsidRPr="007B6EBF" w:rsidRDefault="00FD39D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FD39DD" w:rsidRPr="007B6EBF" w:rsidRDefault="00FD39D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D39DD" w:rsidRPr="007B6EBF" w:rsidRDefault="00FD39D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FD39DD" w:rsidRPr="007B6EBF" w:rsidRDefault="00FD39DD"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D39DD" w:rsidRPr="008C593B" w:rsidRDefault="00FD39DD" w:rsidP="00EB2D3E">
          <w:pPr>
            <w:bidi w:val="0"/>
            <w:jc w:val="center"/>
            <w:rPr>
              <w:rFonts w:ascii="Arial" w:hAnsi="Arial" w:cs="Arial"/>
              <w:b/>
              <w:bCs/>
              <w:rtl/>
              <w:lang w:bidi="fa-IR"/>
            </w:rPr>
          </w:pPr>
        </w:p>
      </w:tc>
    </w:tr>
  </w:tbl>
  <w:p w:rsidR="00FD39DD" w:rsidRPr="00CE0376" w:rsidRDefault="00FD39DD"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3922EA"/>
    <w:multiLevelType w:val="multilevel"/>
    <w:tmpl w:val="24B6A010"/>
    <w:lvl w:ilvl="0">
      <w:start w:val="6"/>
      <w:numFmt w:val="decimal"/>
      <w:lvlText w:val="%1"/>
      <w:lvlJc w:val="left"/>
      <w:pPr>
        <w:ind w:left="480" w:hanging="480"/>
      </w:pPr>
      <w:rPr>
        <w:rFonts w:hint="default"/>
      </w:rPr>
    </w:lvl>
    <w:lvl w:ilvl="1">
      <w:start w:val="1"/>
      <w:numFmt w:val="decimal"/>
      <w:lvlText w:val="%1.%2"/>
      <w:lvlJc w:val="left"/>
      <w:pPr>
        <w:ind w:left="1245" w:hanging="48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1">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4">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6">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7">
    <w:nsid w:val="73BE2398"/>
    <w:multiLevelType w:val="multilevel"/>
    <w:tmpl w:val="5E26533C"/>
    <w:lvl w:ilvl="0">
      <w:start w:val="5"/>
      <w:numFmt w:val="decimal"/>
      <w:lvlText w:val="%1"/>
      <w:lvlJc w:val="left"/>
      <w:pPr>
        <w:ind w:left="405" w:hanging="405"/>
      </w:pPr>
      <w:rPr>
        <w:rFonts w:hint="default"/>
      </w:rPr>
    </w:lvl>
    <w:lvl w:ilvl="1">
      <w:start w:val="1"/>
      <w:numFmt w:val="decimal"/>
      <w:lvlText w:val="%1.%2"/>
      <w:lvlJc w:val="left"/>
      <w:pPr>
        <w:ind w:left="1170" w:hanging="40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3780" w:hanging="72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5670" w:hanging="108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560" w:hanging="1440"/>
      </w:pPr>
      <w:rPr>
        <w:rFonts w:hint="default"/>
      </w:rPr>
    </w:lvl>
  </w:abstractNum>
  <w:abstractNum w:abstractNumId="8">
    <w:nsid w:val="7B5363B5"/>
    <w:multiLevelType w:val="multilevel"/>
    <w:tmpl w:val="A7A4F1E8"/>
    <w:lvl w:ilvl="0">
      <w:start w:val="6"/>
      <w:numFmt w:val="decimal"/>
      <w:lvlText w:val="%1"/>
      <w:lvlJc w:val="left"/>
      <w:pPr>
        <w:ind w:left="435" w:hanging="435"/>
      </w:pPr>
      <w:rPr>
        <w:rFonts w:hint="default"/>
      </w:rPr>
    </w:lvl>
    <w:lvl w:ilvl="1">
      <w:start w:val="1"/>
      <w:numFmt w:val="decimal"/>
      <w:lvlText w:val="%1.%2"/>
      <w:lvlJc w:val="left"/>
      <w:pPr>
        <w:ind w:left="1200" w:hanging="435"/>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015" w:hanging="72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4905" w:hanging="108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6795" w:hanging="1440"/>
      </w:pPr>
      <w:rPr>
        <w:rFonts w:hint="default"/>
      </w:rPr>
    </w:lvl>
    <w:lvl w:ilvl="8">
      <w:start w:val="1"/>
      <w:numFmt w:val="decimal"/>
      <w:lvlText w:val="%1.%2.%3.%4.%5.%6.%7.%8.%9"/>
      <w:lvlJc w:val="left"/>
      <w:pPr>
        <w:ind w:left="7920" w:hanging="1800"/>
      </w:pPr>
      <w:rPr>
        <w:rFonts w:hint="default"/>
      </w:rPr>
    </w:lvl>
  </w:abstractNum>
  <w:abstractNum w:abstractNumId="9">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4"/>
  </w:num>
  <w:num w:numId="2">
    <w:abstractNumId w:val="9"/>
  </w:num>
  <w:num w:numId="3">
    <w:abstractNumId w:val="5"/>
  </w:num>
  <w:num w:numId="4">
    <w:abstractNumId w:val="6"/>
  </w:num>
  <w:num w:numId="5">
    <w:abstractNumId w:val="3"/>
  </w:num>
  <w:num w:numId="6">
    <w:abstractNumId w:val="2"/>
  </w:num>
  <w:num w:numId="7">
    <w:abstractNumId w:val="1"/>
  </w:num>
  <w:num w:numId="8">
    <w:abstractNumId w:val="4"/>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0"/>
  </w:num>
  <w:num w:numId="12">
    <w:abstractNumId w:val="7"/>
  </w:num>
  <w:num w:numId="13">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1CC5"/>
    <w:rsid w:val="000222DB"/>
    <w:rsid w:val="00024794"/>
    <w:rsid w:val="00025DE7"/>
    <w:rsid w:val="00026046"/>
    <w:rsid w:val="000333BE"/>
    <w:rsid w:val="0003381E"/>
    <w:rsid w:val="0003384E"/>
    <w:rsid w:val="000352E8"/>
    <w:rsid w:val="00037E0A"/>
    <w:rsid w:val="00037FA0"/>
    <w:rsid w:val="00040503"/>
    <w:rsid w:val="00042BC4"/>
    <w:rsid w:val="000450FE"/>
    <w:rsid w:val="00046A73"/>
    <w:rsid w:val="00050550"/>
    <w:rsid w:val="00053F8D"/>
    <w:rsid w:val="00056E72"/>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36B2"/>
    <w:rsid w:val="000F5F03"/>
    <w:rsid w:val="00101E75"/>
    <w:rsid w:val="00102B9A"/>
    <w:rsid w:val="00110C11"/>
    <w:rsid w:val="00112D2E"/>
    <w:rsid w:val="00113474"/>
    <w:rsid w:val="00113941"/>
    <w:rsid w:val="00123330"/>
    <w:rsid w:val="00126C3E"/>
    <w:rsid w:val="00130F25"/>
    <w:rsid w:val="00136C72"/>
    <w:rsid w:val="00144153"/>
    <w:rsid w:val="0014610C"/>
    <w:rsid w:val="00147EE9"/>
    <w:rsid w:val="00150794"/>
    <w:rsid w:val="00150A83"/>
    <w:rsid w:val="001531B5"/>
    <w:rsid w:val="00154E36"/>
    <w:rsid w:val="001553C2"/>
    <w:rsid w:val="001574C8"/>
    <w:rsid w:val="00161495"/>
    <w:rsid w:val="00164186"/>
    <w:rsid w:val="0016777A"/>
    <w:rsid w:val="00174739"/>
    <w:rsid w:val="00174C8D"/>
    <w:rsid w:val="001751D5"/>
    <w:rsid w:val="00177BB0"/>
    <w:rsid w:val="00180D86"/>
    <w:rsid w:val="0018275F"/>
    <w:rsid w:val="0019502F"/>
    <w:rsid w:val="0019579A"/>
    <w:rsid w:val="00196407"/>
    <w:rsid w:val="001A4127"/>
    <w:rsid w:val="001A64FC"/>
    <w:rsid w:val="001B03C4"/>
    <w:rsid w:val="001B20B8"/>
    <w:rsid w:val="001B492F"/>
    <w:rsid w:val="001B77A3"/>
    <w:rsid w:val="001C2BE4"/>
    <w:rsid w:val="001C55B5"/>
    <w:rsid w:val="001C7B0A"/>
    <w:rsid w:val="001D3D57"/>
    <w:rsid w:val="001D4C9F"/>
    <w:rsid w:val="001D4E77"/>
    <w:rsid w:val="001D5B7F"/>
    <w:rsid w:val="001D692B"/>
    <w:rsid w:val="001E3690"/>
    <w:rsid w:val="001E3946"/>
    <w:rsid w:val="001E4809"/>
    <w:rsid w:val="001E4C59"/>
    <w:rsid w:val="001E5B5F"/>
    <w:rsid w:val="001F0228"/>
    <w:rsid w:val="001F20FC"/>
    <w:rsid w:val="001F310F"/>
    <w:rsid w:val="001F47C8"/>
    <w:rsid w:val="001F7F5E"/>
    <w:rsid w:val="0020059C"/>
    <w:rsid w:val="00202F81"/>
    <w:rsid w:val="00206A35"/>
    <w:rsid w:val="002112AC"/>
    <w:rsid w:val="0022151F"/>
    <w:rsid w:val="00223E06"/>
    <w:rsid w:val="00224E0D"/>
    <w:rsid w:val="0022505B"/>
    <w:rsid w:val="00226297"/>
    <w:rsid w:val="00230449"/>
    <w:rsid w:val="00231A23"/>
    <w:rsid w:val="00236DB2"/>
    <w:rsid w:val="00252F79"/>
    <w:rsid w:val="002539AC"/>
    <w:rsid w:val="002545B8"/>
    <w:rsid w:val="00257A8D"/>
    <w:rsid w:val="00260743"/>
    <w:rsid w:val="002620A0"/>
    <w:rsid w:val="00265187"/>
    <w:rsid w:val="0027058A"/>
    <w:rsid w:val="00273382"/>
    <w:rsid w:val="00276754"/>
    <w:rsid w:val="00280952"/>
    <w:rsid w:val="00283D9B"/>
    <w:rsid w:val="00291A41"/>
    <w:rsid w:val="00292627"/>
    <w:rsid w:val="00293484"/>
    <w:rsid w:val="00294CBA"/>
    <w:rsid w:val="00295345"/>
    <w:rsid w:val="00295A85"/>
    <w:rsid w:val="002965BA"/>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4429"/>
    <w:rsid w:val="002F7477"/>
    <w:rsid w:val="002F7868"/>
    <w:rsid w:val="002F7B4E"/>
    <w:rsid w:val="003006B8"/>
    <w:rsid w:val="00300EB6"/>
    <w:rsid w:val="00302048"/>
    <w:rsid w:val="003025EB"/>
    <w:rsid w:val="003039C9"/>
    <w:rsid w:val="0030566B"/>
    <w:rsid w:val="00306040"/>
    <w:rsid w:val="003147B4"/>
    <w:rsid w:val="00314BD5"/>
    <w:rsid w:val="0031550C"/>
    <w:rsid w:val="003223A8"/>
    <w:rsid w:val="003226D1"/>
    <w:rsid w:val="00327126"/>
    <w:rsid w:val="00327C1C"/>
    <w:rsid w:val="00330C3E"/>
    <w:rsid w:val="0033267C"/>
    <w:rsid w:val="003326A4"/>
    <w:rsid w:val="003327BF"/>
    <w:rsid w:val="00334B91"/>
    <w:rsid w:val="00346217"/>
    <w:rsid w:val="00351D91"/>
    <w:rsid w:val="00352FCF"/>
    <w:rsid w:val="003647AA"/>
    <w:rsid w:val="003655D9"/>
    <w:rsid w:val="00365F85"/>
    <w:rsid w:val="00366E3B"/>
    <w:rsid w:val="0036768E"/>
    <w:rsid w:val="003715CB"/>
    <w:rsid w:val="00371D80"/>
    <w:rsid w:val="003818C8"/>
    <w:rsid w:val="00383301"/>
    <w:rsid w:val="0038577C"/>
    <w:rsid w:val="00387DEA"/>
    <w:rsid w:val="00394F1B"/>
    <w:rsid w:val="003A1389"/>
    <w:rsid w:val="003A45A4"/>
    <w:rsid w:val="003A6903"/>
    <w:rsid w:val="003B02ED"/>
    <w:rsid w:val="003B1A41"/>
    <w:rsid w:val="003B1B97"/>
    <w:rsid w:val="003C208B"/>
    <w:rsid w:val="003C29D8"/>
    <w:rsid w:val="003C369B"/>
    <w:rsid w:val="003C4ACC"/>
    <w:rsid w:val="003C54A9"/>
    <w:rsid w:val="003C740A"/>
    <w:rsid w:val="003D0335"/>
    <w:rsid w:val="003D061E"/>
    <w:rsid w:val="003D14D0"/>
    <w:rsid w:val="003D3CF7"/>
    <w:rsid w:val="003D3FDF"/>
    <w:rsid w:val="003D5293"/>
    <w:rsid w:val="003D61D1"/>
    <w:rsid w:val="003E0357"/>
    <w:rsid w:val="003E261A"/>
    <w:rsid w:val="003F3138"/>
    <w:rsid w:val="003F4ED4"/>
    <w:rsid w:val="003F6F9C"/>
    <w:rsid w:val="004007D5"/>
    <w:rsid w:val="00407416"/>
    <w:rsid w:val="00411071"/>
    <w:rsid w:val="004138B9"/>
    <w:rsid w:val="00417061"/>
    <w:rsid w:val="0041786C"/>
    <w:rsid w:val="00417C20"/>
    <w:rsid w:val="0042473D"/>
    <w:rsid w:val="00424830"/>
    <w:rsid w:val="00426114"/>
    <w:rsid w:val="00426B75"/>
    <w:rsid w:val="00441D91"/>
    <w:rsid w:val="0044624C"/>
    <w:rsid w:val="00446580"/>
    <w:rsid w:val="00447CC2"/>
    <w:rsid w:val="00447F6C"/>
    <w:rsid w:val="00450002"/>
    <w:rsid w:val="0045046C"/>
    <w:rsid w:val="004522D4"/>
    <w:rsid w:val="0045374C"/>
    <w:rsid w:val="004633A9"/>
    <w:rsid w:val="00470459"/>
    <w:rsid w:val="00472C85"/>
    <w:rsid w:val="004822FE"/>
    <w:rsid w:val="00482674"/>
    <w:rsid w:val="00487F42"/>
    <w:rsid w:val="004929C4"/>
    <w:rsid w:val="00495A5D"/>
    <w:rsid w:val="004A1D81"/>
    <w:rsid w:val="004A2C4F"/>
    <w:rsid w:val="004A3F9E"/>
    <w:rsid w:val="004A51AD"/>
    <w:rsid w:val="004A659F"/>
    <w:rsid w:val="004B04D8"/>
    <w:rsid w:val="004B1238"/>
    <w:rsid w:val="004B5BE6"/>
    <w:rsid w:val="004C0007"/>
    <w:rsid w:val="004C3241"/>
    <w:rsid w:val="004C611B"/>
    <w:rsid w:val="004D5EEC"/>
    <w:rsid w:val="004E2DDC"/>
    <w:rsid w:val="004E3E87"/>
    <w:rsid w:val="004E4199"/>
    <w:rsid w:val="004E424D"/>
    <w:rsid w:val="004E6108"/>
    <w:rsid w:val="004E757E"/>
    <w:rsid w:val="004F0595"/>
    <w:rsid w:val="004F35C1"/>
    <w:rsid w:val="0050312F"/>
    <w:rsid w:val="00506772"/>
    <w:rsid w:val="00506F7A"/>
    <w:rsid w:val="005110E0"/>
    <w:rsid w:val="00512A74"/>
    <w:rsid w:val="005153F2"/>
    <w:rsid w:val="00521131"/>
    <w:rsid w:val="0052274F"/>
    <w:rsid w:val="0052522A"/>
    <w:rsid w:val="005259D7"/>
    <w:rsid w:val="005309C8"/>
    <w:rsid w:val="00532ECB"/>
    <w:rsid w:val="00532F7D"/>
    <w:rsid w:val="005429CA"/>
    <w:rsid w:val="00547BCE"/>
    <w:rsid w:val="00552E71"/>
    <w:rsid w:val="005533F0"/>
    <w:rsid w:val="00554D72"/>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5D8A"/>
    <w:rsid w:val="00586CB8"/>
    <w:rsid w:val="0059251F"/>
    <w:rsid w:val="00593B76"/>
    <w:rsid w:val="005976FC"/>
    <w:rsid w:val="005A075B"/>
    <w:rsid w:val="005A3DD9"/>
    <w:rsid w:val="005A57BF"/>
    <w:rsid w:val="005A683B"/>
    <w:rsid w:val="005A7240"/>
    <w:rsid w:val="005B6A7C"/>
    <w:rsid w:val="005B6FAD"/>
    <w:rsid w:val="005B75C4"/>
    <w:rsid w:val="005C0591"/>
    <w:rsid w:val="005C0B0A"/>
    <w:rsid w:val="005C2A36"/>
    <w:rsid w:val="005C363F"/>
    <w:rsid w:val="005C3D3F"/>
    <w:rsid w:val="005C44B8"/>
    <w:rsid w:val="005C682E"/>
    <w:rsid w:val="005D2E2B"/>
    <w:rsid w:val="005D34AA"/>
    <w:rsid w:val="005D4379"/>
    <w:rsid w:val="005D4696"/>
    <w:rsid w:val="005D5D4F"/>
    <w:rsid w:val="005E1155"/>
    <w:rsid w:val="005E1A4E"/>
    <w:rsid w:val="005E2BA9"/>
    <w:rsid w:val="005E3DDA"/>
    <w:rsid w:val="005E4E9A"/>
    <w:rsid w:val="005E63BA"/>
    <w:rsid w:val="005E7A61"/>
    <w:rsid w:val="005F64DD"/>
    <w:rsid w:val="005F6504"/>
    <w:rsid w:val="006018FB"/>
    <w:rsid w:val="0060299C"/>
    <w:rsid w:val="006032E4"/>
    <w:rsid w:val="00612F70"/>
    <w:rsid w:val="00613A0C"/>
    <w:rsid w:val="00614CA8"/>
    <w:rsid w:val="006159C2"/>
    <w:rsid w:val="00617241"/>
    <w:rsid w:val="00622DD3"/>
    <w:rsid w:val="00623060"/>
    <w:rsid w:val="00623755"/>
    <w:rsid w:val="00626690"/>
    <w:rsid w:val="00630525"/>
    <w:rsid w:val="00632ED4"/>
    <w:rsid w:val="0063645F"/>
    <w:rsid w:val="006417D4"/>
    <w:rsid w:val="00641A0B"/>
    <w:rsid w:val="006424D6"/>
    <w:rsid w:val="0064338E"/>
    <w:rsid w:val="0064421D"/>
    <w:rsid w:val="00644F74"/>
    <w:rsid w:val="00650180"/>
    <w:rsid w:val="006506F4"/>
    <w:rsid w:val="00654E93"/>
    <w:rsid w:val="00654F60"/>
    <w:rsid w:val="0065552A"/>
    <w:rsid w:val="006562B4"/>
    <w:rsid w:val="00657313"/>
    <w:rsid w:val="00660B2F"/>
    <w:rsid w:val="0066103F"/>
    <w:rsid w:val="006616C3"/>
    <w:rsid w:val="0066452E"/>
    <w:rsid w:val="006650A9"/>
    <w:rsid w:val="0066519A"/>
    <w:rsid w:val="00665EBE"/>
    <w:rsid w:val="00670C79"/>
    <w:rsid w:val="00671A36"/>
    <w:rsid w:val="0067377A"/>
    <w:rsid w:val="0067598D"/>
    <w:rsid w:val="0067672D"/>
    <w:rsid w:val="006800CB"/>
    <w:rsid w:val="00680EF0"/>
    <w:rsid w:val="00681424"/>
    <w:rsid w:val="006858E5"/>
    <w:rsid w:val="00687D7A"/>
    <w:rsid w:val="006913EA"/>
    <w:rsid w:val="00692500"/>
    <w:rsid w:val="006946F7"/>
    <w:rsid w:val="00696B26"/>
    <w:rsid w:val="006A2F9B"/>
    <w:rsid w:val="006A5BD3"/>
    <w:rsid w:val="006A71F7"/>
    <w:rsid w:val="006B3415"/>
    <w:rsid w:val="006B3F9C"/>
    <w:rsid w:val="006B6A69"/>
    <w:rsid w:val="006B7CE7"/>
    <w:rsid w:val="006C1D9F"/>
    <w:rsid w:val="006C3483"/>
    <w:rsid w:val="006C4D8F"/>
    <w:rsid w:val="006D37ED"/>
    <w:rsid w:val="006D4B08"/>
    <w:rsid w:val="006D4E25"/>
    <w:rsid w:val="006D59C2"/>
    <w:rsid w:val="006E2505"/>
    <w:rsid w:val="006E2C22"/>
    <w:rsid w:val="006E48FE"/>
    <w:rsid w:val="006E6482"/>
    <w:rsid w:val="006E7645"/>
    <w:rsid w:val="006F49B5"/>
    <w:rsid w:val="006F5657"/>
    <w:rsid w:val="006F6FCC"/>
    <w:rsid w:val="006F7F7B"/>
    <w:rsid w:val="00702629"/>
    <w:rsid w:val="007031D7"/>
    <w:rsid w:val="007040A4"/>
    <w:rsid w:val="0071361A"/>
    <w:rsid w:val="00723BE6"/>
    <w:rsid w:val="00724C3D"/>
    <w:rsid w:val="00727098"/>
    <w:rsid w:val="007272B8"/>
    <w:rsid w:val="00730A4D"/>
    <w:rsid w:val="007310CB"/>
    <w:rsid w:val="00732F2F"/>
    <w:rsid w:val="00735B02"/>
    <w:rsid w:val="00735D0E"/>
    <w:rsid w:val="00736740"/>
    <w:rsid w:val="00736C4F"/>
    <w:rsid w:val="00737635"/>
    <w:rsid w:val="00737F90"/>
    <w:rsid w:val="007402E7"/>
    <w:rsid w:val="00744071"/>
    <w:rsid w:val="007440EB"/>
    <w:rsid w:val="007463F1"/>
    <w:rsid w:val="0074659C"/>
    <w:rsid w:val="00750665"/>
    <w:rsid w:val="00751ED1"/>
    <w:rsid w:val="00753466"/>
    <w:rsid w:val="00755869"/>
    <w:rsid w:val="00755958"/>
    <w:rsid w:val="00762975"/>
    <w:rsid w:val="00764213"/>
    <w:rsid w:val="00764739"/>
    <w:rsid w:val="00765635"/>
    <w:rsid w:val="00775E6A"/>
    <w:rsid w:val="00776586"/>
    <w:rsid w:val="0078450A"/>
    <w:rsid w:val="007861F8"/>
    <w:rsid w:val="00791741"/>
    <w:rsid w:val="007919D8"/>
    <w:rsid w:val="00791D42"/>
    <w:rsid w:val="00792323"/>
    <w:rsid w:val="0079477B"/>
    <w:rsid w:val="007A0299"/>
    <w:rsid w:val="007A1BA6"/>
    <w:rsid w:val="007A413F"/>
    <w:rsid w:val="007B048F"/>
    <w:rsid w:val="007B13B6"/>
    <w:rsid w:val="007B1F32"/>
    <w:rsid w:val="007B200D"/>
    <w:rsid w:val="007B5EB8"/>
    <w:rsid w:val="007B6EBF"/>
    <w:rsid w:val="007B792A"/>
    <w:rsid w:val="007C3EA8"/>
    <w:rsid w:val="007C46E3"/>
    <w:rsid w:val="007D2451"/>
    <w:rsid w:val="007D4304"/>
    <w:rsid w:val="007D6811"/>
    <w:rsid w:val="007E5134"/>
    <w:rsid w:val="007F3090"/>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27EF1"/>
    <w:rsid w:val="008313BE"/>
    <w:rsid w:val="00831481"/>
    <w:rsid w:val="00835FA6"/>
    <w:rsid w:val="00836F8B"/>
    <w:rsid w:val="00837D93"/>
    <w:rsid w:val="008422AA"/>
    <w:rsid w:val="008429B7"/>
    <w:rsid w:val="0084580C"/>
    <w:rsid w:val="00847257"/>
    <w:rsid w:val="00847D72"/>
    <w:rsid w:val="00855832"/>
    <w:rsid w:val="0086453D"/>
    <w:rsid w:val="008649B1"/>
    <w:rsid w:val="008824E1"/>
    <w:rsid w:val="00890A2D"/>
    <w:rsid w:val="008921D7"/>
    <w:rsid w:val="00895663"/>
    <w:rsid w:val="00895F3E"/>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3067"/>
    <w:rsid w:val="008D34BA"/>
    <w:rsid w:val="008D5590"/>
    <w:rsid w:val="008D6AC8"/>
    <w:rsid w:val="008D7A70"/>
    <w:rsid w:val="008E3268"/>
    <w:rsid w:val="008E79AB"/>
    <w:rsid w:val="008F7539"/>
    <w:rsid w:val="008F7545"/>
    <w:rsid w:val="009028DA"/>
    <w:rsid w:val="009142F2"/>
    <w:rsid w:val="00914E3E"/>
    <w:rsid w:val="00915B31"/>
    <w:rsid w:val="00915C34"/>
    <w:rsid w:val="009204DD"/>
    <w:rsid w:val="009230C2"/>
    <w:rsid w:val="00923245"/>
    <w:rsid w:val="009242FA"/>
    <w:rsid w:val="00924C28"/>
    <w:rsid w:val="00933641"/>
    <w:rsid w:val="00936754"/>
    <w:rsid w:val="009375CB"/>
    <w:rsid w:val="009423FD"/>
    <w:rsid w:val="00943759"/>
    <w:rsid w:val="00945D84"/>
    <w:rsid w:val="00947E1D"/>
    <w:rsid w:val="00950C67"/>
    <w:rsid w:val="00950DD4"/>
    <w:rsid w:val="00952930"/>
    <w:rsid w:val="00953B13"/>
    <w:rsid w:val="00956369"/>
    <w:rsid w:val="0095738C"/>
    <w:rsid w:val="00960D1A"/>
    <w:rsid w:val="009652A9"/>
    <w:rsid w:val="0096616D"/>
    <w:rsid w:val="00970DAE"/>
    <w:rsid w:val="0098455D"/>
    <w:rsid w:val="00984CA6"/>
    <w:rsid w:val="009857EC"/>
    <w:rsid w:val="00986C1D"/>
    <w:rsid w:val="00992BB1"/>
    <w:rsid w:val="00993175"/>
    <w:rsid w:val="009A0E93"/>
    <w:rsid w:val="009A320C"/>
    <w:rsid w:val="009A3B1B"/>
    <w:rsid w:val="009A42F0"/>
    <w:rsid w:val="009A47E8"/>
    <w:rsid w:val="009A782E"/>
    <w:rsid w:val="009B2E9A"/>
    <w:rsid w:val="009B328B"/>
    <w:rsid w:val="009B350E"/>
    <w:rsid w:val="009B6BE8"/>
    <w:rsid w:val="009B70B5"/>
    <w:rsid w:val="009C1887"/>
    <w:rsid w:val="009C3981"/>
    <w:rsid w:val="009C410A"/>
    <w:rsid w:val="009C4A98"/>
    <w:rsid w:val="009C51B9"/>
    <w:rsid w:val="009C534A"/>
    <w:rsid w:val="009C7200"/>
    <w:rsid w:val="009D165C"/>
    <w:rsid w:val="009D22BE"/>
    <w:rsid w:val="009D29E7"/>
    <w:rsid w:val="009E0DD2"/>
    <w:rsid w:val="009F2D00"/>
    <w:rsid w:val="009F7162"/>
    <w:rsid w:val="009F7400"/>
    <w:rsid w:val="009F7F54"/>
    <w:rsid w:val="00A01AC8"/>
    <w:rsid w:val="00A031B5"/>
    <w:rsid w:val="00A052FF"/>
    <w:rsid w:val="00A07CE6"/>
    <w:rsid w:val="00A11DA4"/>
    <w:rsid w:val="00A31D47"/>
    <w:rsid w:val="00A33135"/>
    <w:rsid w:val="00A36189"/>
    <w:rsid w:val="00A37381"/>
    <w:rsid w:val="00A41585"/>
    <w:rsid w:val="00A51E75"/>
    <w:rsid w:val="00A528A6"/>
    <w:rsid w:val="00A557AC"/>
    <w:rsid w:val="00A61ED6"/>
    <w:rsid w:val="00A62638"/>
    <w:rsid w:val="00A651D7"/>
    <w:rsid w:val="00A70B42"/>
    <w:rsid w:val="00A71792"/>
    <w:rsid w:val="00A72152"/>
    <w:rsid w:val="00A73566"/>
    <w:rsid w:val="00A745E1"/>
    <w:rsid w:val="00A74996"/>
    <w:rsid w:val="00A75D01"/>
    <w:rsid w:val="00A860D1"/>
    <w:rsid w:val="00A93C6A"/>
    <w:rsid w:val="00A958B9"/>
    <w:rsid w:val="00AA1BB9"/>
    <w:rsid w:val="00AA4462"/>
    <w:rsid w:val="00AA54FC"/>
    <w:rsid w:val="00AA60FC"/>
    <w:rsid w:val="00AA6C8E"/>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6F35"/>
    <w:rsid w:val="00AE73B4"/>
    <w:rsid w:val="00AF0B9D"/>
    <w:rsid w:val="00AF0FA4"/>
    <w:rsid w:val="00AF14F9"/>
    <w:rsid w:val="00AF4D7D"/>
    <w:rsid w:val="00AF61DC"/>
    <w:rsid w:val="00AF732C"/>
    <w:rsid w:val="00AF7810"/>
    <w:rsid w:val="00B00C7D"/>
    <w:rsid w:val="00B0523E"/>
    <w:rsid w:val="00B05255"/>
    <w:rsid w:val="00B07C89"/>
    <w:rsid w:val="00B11AC7"/>
    <w:rsid w:val="00B12A9D"/>
    <w:rsid w:val="00B1456B"/>
    <w:rsid w:val="00B15B30"/>
    <w:rsid w:val="00B21DEB"/>
    <w:rsid w:val="00B22573"/>
    <w:rsid w:val="00B23A76"/>
    <w:rsid w:val="00B23D05"/>
    <w:rsid w:val="00B257F3"/>
    <w:rsid w:val="00B25C71"/>
    <w:rsid w:val="00B269B5"/>
    <w:rsid w:val="00B30C55"/>
    <w:rsid w:val="00B31A83"/>
    <w:rsid w:val="00B4053D"/>
    <w:rsid w:val="00B429F1"/>
    <w:rsid w:val="00B43748"/>
    <w:rsid w:val="00B43C03"/>
    <w:rsid w:val="00B43EBD"/>
    <w:rsid w:val="00B44536"/>
    <w:rsid w:val="00B459C5"/>
    <w:rsid w:val="00B50F1E"/>
    <w:rsid w:val="00B524AA"/>
    <w:rsid w:val="00B52776"/>
    <w:rsid w:val="00B55398"/>
    <w:rsid w:val="00B5542E"/>
    <w:rsid w:val="00B56598"/>
    <w:rsid w:val="00B61492"/>
    <w:rsid w:val="00B615E5"/>
    <w:rsid w:val="00B6232E"/>
    <w:rsid w:val="00B626EA"/>
    <w:rsid w:val="00B62C03"/>
    <w:rsid w:val="00B700F7"/>
    <w:rsid w:val="00B720D2"/>
    <w:rsid w:val="00B7346A"/>
    <w:rsid w:val="00B76AD5"/>
    <w:rsid w:val="00B873A8"/>
    <w:rsid w:val="00B91F23"/>
    <w:rsid w:val="00B97347"/>
    <w:rsid w:val="00B97B4B"/>
    <w:rsid w:val="00BA5391"/>
    <w:rsid w:val="00BA7996"/>
    <w:rsid w:val="00BB165D"/>
    <w:rsid w:val="00BB64C1"/>
    <w:rsid w:val="00BC1743"/>
    <w:rsid w:val="00BC7AC4"/>
    <w:rsid w:val="00BD2402"/>
    <w:rsid w:val="00BD3793"/>
    <w:rsid w:val="00BD3EA5"/>
    <w:rsid w:val="00BD4215"/>
    <w:rsid w:val="00BD451F"/>
    <w:rsid w:val="00BD4713"/>
    <w:rsid w:val="00BD7937"/>
    <w:rsid w:val="00BE0A4A"/>
    <w:rsid w:val="00BE24A3"/>
    <w:rsid w:val="00BE259C"/>
    <w:rsid w:val="00BE401A"/>
    <w:rsid w:val="00BE6B87"/>
    <w:rsid w:val="00BE7407"/>
    <w:rsid w:val="00BF7B75"/>
    <w:rsid w:val="00C0112E"/>
    <w:rsid w:val="00C012F6"/>
    <w:rsid w:val="00C01458"/>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477B1"/>
    <w:rsid w:val="00C53C22"/>
    <w:rsid w:val="00C53D5D"/>
    <w:rsid w:val="00C5721E"/>
    <w:rsid w:val="00C57D6F"/>
    <w:rsid w:val="00C605FB"/>
    <w:rsid w:val="00C633DD"/>
    <w:rsid w:val="00C67515"/>
    <w:rsid w:val="00C7134C"/>
    <w:rsid w:val="00C71535"/>
    <w:rsid w:val="00C71831"/>
    <w:rsid w:val="00C7494E"/>
    <w:rsid w:val="00C74CA3"/>
    <w:rsid w:val="00C74CE8"/>
    <w:rsid w:val="00C759DB"/>
    <w:rsid w:val="00C82D74"/>
    <w:rsid w:val="00C879FF"/>
    <w:rsid w:val="00C9109A"/>
    <w:rsid w:val="00C946AB"/>
    <w:rsid w:val="00C95D06"/>
    <w:rsid w:val="00CA0F62"/>
    <w:rsid w:val="00CB0C15"/>
    <w:rsid w:val="00CC666E"/>
    <w:rsid w:val="00CC6969"/>
    <w:rsid w:val="00CD0592"/>
    <w:rsid w:val="00CD240F"/>
    <w:rsid w:val="00CD3973"/>
    <w:rsid w:val="00CD460F"/>
    <w:rsid w:val="00CD5D2A"/>
    <w:rsid w:val="00CE0376"/>
    <w:rsid w:val="00CE3C27"/>
    <w:rsid w:val="00CE599A"/>
    <w:rsid w:val="00CF0266"/>
    <w:rsid w:val="00CF4F91"/>
    <w:rsid w:val="00CF6DAB"/>
    <w:rsid w:val="00D00287"/>
    <w:rsid w:val="00D009AE"/>
    <w:rsid w:val="00D022BF"/>
    <w:rsid w:val="00D04174"/>
    <w:rsid w:val="00D053D5"/>
    <w:rsid w:val="00D1071C"/>
    <w:rsid w:val="00D10A86"/>
    <w:rsid w:val="00D146F1"/>
    <w:rsid w:val="00D20F66"/>
    <w:rsid w:val="00D22C39"/>
    <w:rsid w:val="00D26BCE"/>
    <w:rsid w:val="00D27443"/>
    <w:rsid w:val="00D37E27"/>
    <w:rsid w:val="00D441A8"/>
    <w:rsid w:val="00D545CB"/>
    <w:rsid w:val="00D54D90"/>
    <w:rsid w:val="00D558F4"/>
    <w:rsid w:val="00D56045"/>
    <w:rsid w:val="00D602F7"/>
    <w:rsid w:val="00D61099"/>
    <w:rsid w:val="00D636EF"/>
    <w:rsid w:val="00D6376E"/>
    <w:rsid w:val="00D63DFC"/>
    <w:rsid w:val="00D6606E"/>
    <w:rsid w:val="00D6623B"/>
    <w:rsid w:val="00D70889"/>
    <w:rsid w:val="00D74F6F"/>
    <w:rsid w:val="00D76CAA"/>
    <w:rsid w:val="00D76F37"/>
    <w:rsid w:val="00D813B2"/>
    <w:rsid w:val="00D82106"/>
    <w:rsid w:val="00D83877"/>
    <w:rsid w:val="00D843D0"/>
    <w:rsid w:val="00D87A7B"/>
    <w:rsid w:val="00D93BA2"/>
    <w:rsid w:val="00D946AD"/>
    <w:rsid w:val="00D97752"/>
    <w:rsid w:val="00DA04D8"/>
    <w:rsid w:val="00DA4101"/>
    <w:rsid w:val="00DA4DC9"/>
    <w:rsid w:val="00DA5D93"/>
    <w:rsid w:val="00DB1A99"/>
    <w:rsid w:val="00DC0A10"/>
    <w:rsid w:val="00DC2472"/>
    <w:rsid w:val="00DC3E9D"/>
    <w:rsid w:val="00DC590F"/>
    <w:rsid w:val="00DD1729"/>
    <w:rsid w:val="00DD2E19"/>
    <w:rsid w:val="00DD3375"/>
    <w:rsid w:val="00DD4681"/>
    <w:rsid w:val="00DD59B4"/>
    <w:rsid w:val="00DD59E6"/>
    <w:rsid w:val="00DD5C60"/>
    <w:rsid w:val="00DD77FB"/>
    <w:rsid w:val="00DD7807"/>
    <w:rsid w:val="00DE05D9"/>
    <w:rsid w:val="00DE1759"/>
    <w:rsid w:val="00DE185F"/>
    <w:rsid w:val="00DE2526"/>
    <w:rsid w:val="00DE79DB"/>
    <w:rsid w:val="00DF3C71"/>
    <w:rsid w:val="00DF5BA9"/>
    <w:rsid w:val="00E00CE8"/>
    <w:rsid w:val="00E04619"/>
    <w:rsid w:val="00E06F93"/>
    <w:rsid w:val="00E10D1B"/>
    <w:rsid w:val="00E11CFB"/>
    <w:rsid w:val="00E11F33"/>
    <w:rsid w:val="00E12AAD"/>
    <w:rsid w:val="00E12DFD"/>
    <w:rsid w:val="00E153D7"/>
    <w:rsid w:val="00E20E0A"/>
    <w:rsid w:val="00E26669"/>
    <w:rsid w:val="00E26A7D"/>
    <w:rsid w:val="00E27AF3"/>
    <w:rsid w:val="00E32200"/>
    <w:rsid w:val="00E33279"/>
    <w:rsid w:val="00E335AF"/>
    <w:rsid w:val="00E34FDE"/>
    <w:rsid w:val="00E378FE"/>
    <w:rsid w:val="00E41370"/>
    <w:rsid w:val="00E42337"/>
    <w:rsid w:val="00E4347A"/>
    <w:rsid w:val="00E47442"/>
    <w:rsid w:val="00E53F80"/>
    <w:rsid w:val="00E5403B"/>
    <w:rsid w:val="00E561C5"/>
    <w:rsid w:val="00E56DF1"/>
    <w:rsid w:val="00E64322"/>
    <w:rsid w:val="00E650C0"/>
    <w:rsid w:val="00E65AE1"/>
    <w:rsid w:val="00E66D90"/>
    <w:rsid w:val="00E70C5A"/>
    <w:rsid w:val="00E71255"/>
    <w:rsid w:val="00E72C45"/>
    <w:rsid w:val="00E82848"/>
    <w:rsid w:val="00E85FD7"/>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CEC"/>
    <w:rsid w:val="00ED0DFE"/>
    <w:rsid w:val="00ED1066"/>
    <w:rsid w:val="00ED2F17"/>
    <w:rsid w:val="00ED37F3"/>
    <w:rsid w:val="00ED4061"/>
    <w:rsid w:val="00ED6036"/>
    <w:rsid w:val="00ED6252"/>
    <w:rsid w:val="00EE0D0E"/>
    <w:rsid w:val="00EE3DFE"/>
    <w:rsid w:val="00EE410D"/>
    <w:rsid w:val="00EF480F"/>
    <w:rsid w:val="00EF6B3F"/>
    <w:rsid w:val="00F002AE"/>
    <w:rsid w:val="00F00C50"/>
    <w:rsid w:val="00F06D3D"/>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15BA"/>
    <w:rsid w:val="00F41E24"/>
    <w:rsid w:val="00F42723"/>
    <w:rsid w:val="00F45A37"/>
    <w:rsid w:val="00F45F31"/>
    <w:rsid w:val="00F55F7E"/>
    <w:rsid w:val="00F5641A"/>
    <w:rsid w:val="00F61A11"/>
    <w:rsid w:val="00F61F33"/>
    <w:rsid w:val="00F62DD9"/>
    <w:rsid w:val="00F639EA"/>
    <w:rsid w:val="00F64E18"/>
    <w:rsid w:val="00F67855"/>
    <w:rsid w:val="00F70D97"/>
    <w:rsid w:val="00F7463B"/>
    <w:rsid w:val="00F74B12"/>
    <w:rsid w:val="00F82018"/>
    <w:rsid w:val="00F82556"/>
    <w:rsid w:val="00F83C38"/>
    <w:rsid w:val="00FA0604"/>
    <w:rsid w:val="00FA21C4"/>
    <w:rsid w:val="00FA3E65"/>
    <w:rsid w:val="00FA3F45"/>
    <w:rsid w:val="00FA442D"/>
    <w:rsid w:val="00FA5FB5"/>
    <w:rsid w:val="00FB14E1"/>
    <w:rsid w:val="00FB21FE"/>
    <w:rsid w:val="00FB6FEA"/>
    <w:rsid w:val="00FC3367"/>
    <w:rsid w:val="00FC4809"/>
    <w:rsid w:val="00FC4BE1"/>
    <w:rsid w:val="00FD39DD"/>
    <w:rsid w:val="00FD3BF7"/>
    <w:rsid w:val="00FE25FB"/>
    <w:rsid w:val="00FE2723"/>
    <w:rsid w:val="00FF0DB1"/>
    <w:rsid w:val="00FF1BDE"/>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4E4199"/>
    <w:pPr>
      <w:spacing w:after="120"/>
    </w:pPr>
  </w:style>
  <w:style w:type="character" w:customStyle="1" w:styleId="BodyTextChar">
    <w:name w:val="Body Text Char"/>
    <w:basedOn w:val="DefaultParagraphFont"/>
    <w:link w:val="BodyText"/>
    <w:uiPriority w:val="99"/>
    <w:rsid w:val="004E4199"/>
    <w:rPr>
      <w:rFonts w:ascii="Times New Roman" w:eastAsia="Times New Roman" w:hAnsi="Times New Roman" w:cs="Traditional Arabic"/>
      <w:szCs w:val="24"/>
    </w:rPr>
  </w:style>
  <w:style w:type="character" w:styleId="PlaceholderText">
    <w:name w:val="Placeholder Text"/>
    <w:basedOn w:val="DefaultParagraphFont"/>
    <w:uiPriority w:val="99"/>
    <w:semiHidden/>
    <w:rsid w:val="005B75C4"/>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CM34">
    <w:name w:val="CM34"/>
    <w:basedOn w:val="Default"/>
    <w:next w:val="Default"/>
    <w:uiPriority w:val="99"/>
    <w:rsid w:val="00FC3367"/>
    <w:pPr>
      <w:spacing w:after="120"/>
    </w:pPr>
    <w:rPr>
      <w:rFonts w:ascii="LOTAHD+TTE1B61088t00" w:hAnsi="LOTAHD+TTE1B61088t00" w:cs="Arial"/>
      <w:color w:val="auto"/>
    </w:rPr>
  </w:style>
  <w:style w:type="paragraph" w:styleId="BodyText">
    <w:name w:val="Body Text"/>
    <w:basedOn w:val="Normal"/>
    <w:link w:val="BodyTextChar"/>
    <w:uiPriority w:val="99"/>
    <w:unhideWhenUsed/>
    <w:rsid w:val="004E4199"/>
    <w:pPr>
      <w:spacing w:after="120"/>
    </w:pPr>
  </w:style>
  <w:style w:type="character" w:customStyle="1" w:styleId="BodyTextChar">
    <w:name w:val="Body Text Char"/>
    <w:basedOn w:val="DefaultParagraphFont"/>
    <w:link w:val="BodyText"/>
    <w:uiPriority w:val="99"/>
    <w:rsid w:val="004E4199"/>
    <w:rPr>
      <w:rFonts w:ascii="Times New Roman" w:eastAsia="Times New Roman" w:hAnsi="Times New Roman" w:cs="Traditional Arabic"/>
      <w:szCs w:val="24"/>
    </w:rPr>
  </w:style>
  <w:style w:type="character" w:styleId="PlaceholderText">
    <w:name w:val="Placeholder Text"/>
    <w:basedOn w:val="DefaultParagraphFont"/>
    <w:uiPriority w:val="99"/>
    <w:semiHidden/>
    <w:rsid w:val="005B75C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13257663">
      <w:bodyDiv w:val="1"/>
      <w:marLeft w:val="0"/>
      <w:marRight w:val="0"/>
      <w:marTop w:val="0"/>
      <w:marBottom w:val="0"/>
      <w:divBdr>
        <w:top w:val="none" w:sz="0" w:space="0" w:color="auto"/>
        <w:left w:val="none" w:sz="0" w:space="0" w:color="auto"/>
        <w:bottom w:val="none" w:sz="0" w:space="0" w:color="auto"/>
        <w:right w:val="none" w:sz="0" w:space="0" w:color="auto"/>
      </w:divBdr>
    </w:div>
    <w:div w:id="488793325">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877200428">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1691696">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42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64B186-2043-4BF4-927D-3499E54DB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9</Pages>
  <Words>1679</Words>
  <Characters>8468</Characters>
  <Application>Microsoft Office Word</Application>
  <DocSecurity>0</DocSecurity>
  <Lines>1209</Lines>
  <Paragraphs>507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9640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21</cp:revision>
  <cp:lastPrinted>2022-04-24T11:47:00Z</cp:lastPrinted>
  <dcterms:created xsi:type="dcterms:W3CDTF">2021-11-16T09:33:00Z</dcterms:created>
  <dcterms:modified xsi:type="dcterms:W3CDTF">2022-08-01T08:49:00Z</dcterms:modified>
</cp:coreProperties>
</file>