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7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"/>
        <w:gridCol w:w="984"/>
        <w:gridCol w:w="1400"/>
        <w:gridCol w:w="2160"/>
        <w:gridCol w:w="1533"/>
        <w:gridCol w:w="1350"/>
        <w:gridCol w:w="1460"/>
        <w:gridCol w:w="1826"/>
        <w:gridCol w:w="8"/>
      </w:tblGrid>
      <w:tr w:rsidR="007D1EC5" w:rsidRPr="00070ED8" w:rsidTr="007D1EC5">
        <w:trPr>
          <w:gridBefore w:val="1"/>
          <w:wBefore w:w="6" w:type="dxa"/>
          <w:trHeight w:val="3710"/>
          <w:jc w:val="center"/>
        </w:trPr>
        <w:tc>
          <w:tcPr>
            <w:tcW w:w="10721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D1EC5" w:rsidRPr="00DF3C71" w:rsidRDefault="007D1EC5" w:rsidP="007D1EC5">
            <w:pPr>
              <w:widowControl w:val="0"/>
              <w:jc w:val="center"/>
              <w:rPr>
                <w:rFonts w:ascii="Arial" w:hAnsi="Arial" w:cs="B Zar"/>
                <w:b/>
                <w:bCs/>
                <w:sz w:val="36"/>
                <w:szCs w:val="36"/>
                <w:rtl/>
                <w:lang w:bidi="fa-IR"/>
              </w:rPr>
            </w:pPr>
            <w:r w:rsidRPr="002C076E">
              <w:rPr>
                <w:rFonts w:ascii="Arial" w:hAnsi="Arial" w:cs="B Zar" w:hint="cs"/>
                <w:b/>
                <w:bCs/>
                <w:color w:val="365F91" w:themeColor="accent1" w:themeShade="BF"/>
                <w:sz w:val="36"/>
                <w:szCs w:val="36"/>
                <w:rtl/>
                <w:lang w:bidi="fa-IR"/>
              </w:rPr>
              <w:t>طرح نگهداشت و افزایش تولید 2</w:t>
            </w:r>
            <w:r>
              <w:rPr>
                <w:rFonts w:ascii="Arial" w:hAnsi="Arial" w:cs="B Zar" w:hint="cs"/>
                <w:b/>
                <w:bCs/>
                <w:color w:val="365F91" w:themeColor="accent1" w:themeShade="BF"/>
                <w:sz w:val="36"/>
                <w:szCs w:val="36"/>
                <w:rtl/>
                <w:lang w:bidi="fa-IR"/>
              </w:rPr>
              <w:t>7</w:t>
            </w:r>
            <w:r w:rsidRPr="002C076E">
              <w:rPr>
                <w:rFonts w:ascii="Arial" w:hAnsi="Arial" w:cs="B Zar" w:hint="cs"/>
                <w:b/>
                <w:bCs/>
                <w:color w:val="365F91" w:themeColor="accent1" w:themeShade="BF"/>
                <w:sz w:val="36"/>
                <w:szCs w:val="36"/>
                <w:rtl/>
                <w:lang w:bidi="fa-IR"/>
              </w:rPr>
              <w:t xml:space="preserve"> مخزن</w:t>
            </w:r>
          </w:p>
        </w:tc>
      </w:tr>
      <w:tr w:rsidR="007D1EC5" w:rsidRPr="00070ED8" w:rsidTr="007D1EC5">
        <w:trPr>
          <w:gridBefore w:val="1"/>
          <w:wBefore w:w="6" w:type="dxa"/>
          <w:trHeight w:val="3456"/>
          <w:jc w:val="center"/>
        </w:trPr>
        <w:tc>
          <w:tcPr>
            <w:tcW w:w="10721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D1EC5" w:rsidRDefault="007D1EC5" w:rsidP="007D1EC5">
            <w:pPr>
              <w:widowControl w:val="0"/>
              <w:jc w:val="center"/>
              <w:rPr>
                <w:rFonts w:asciiTheme="majorBidi" w:hAnsiTheme="majorBidi" w:cs="B Nazanin"/>
                <w:b/>
                <w:bCs/>
                <w:color w:val="365F91"/>
                <w:sz w:val="32"/>
                <w:szCs w:val="32"/>
                <w:rtl/>
                <w:lang w:bidi="fa-IR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Standard Detail Drawing for Storage Tanks</w:t>
            </w:r>
            <w:r w:rsidRPr="00BB1E47">
              <w:rPr>
                <w:rFonts w:asciiTheme="majorBidi" w:hAnsiTheme="majorBidi" w:cs="B Nazanin" w:hint="cs"/>
                <w:b/>
                <w:bCs/>
                <w:color w:val="365F91"/>
                <w:sz w:val="32"/>
                <w:szCs w:val="32"/>
                <w:rtl/>
                <w:lang w:bidi="fa-IR"/>
              </w:rPr>
              <w:t xml:space="preserve"> </w:t>
            </w:r>
          </w:p>
          <w:p w:rsidR="007D1EC5" w:rsidRPr="00EA3057" w:rsidRDefault="007D1EC5" w:rsidP="007D1EC5">
            <w:pPr>
              <w:widowControl w:val="0"/>
              <w:jc w:val="center"/>
              <w:rPr>
                <w:rFonts w:ascii="Arial" w:hAnsi="Arial" w:cs="Arial"/>
                <w:b/>
                <w:bCs/>
                <w:sz w:val="32"/>
                <w:szCs w:val="32"/>
                <w:rtl/>
              </w:rPr>
            </w:pPr>
            <w:r w:rsidRPr="00BB1E47">
              <w:rPr>
                <w:rFonts w:asciiTheme="majorBidi" w:hAnsiTheme="majorBidi" w:cs="B Nazanin" w:hint="cs"/>
                <w:b/>
                <w:bCs/>
                <w:color w:val="365F91"/>
                <w:sz w:val="32"/>
                <w:szCs w:val="32"/>
                <w:rtl/>
                <w:lang w:bidi="fa-IR"/>
              </w:rPr>
              <w:t>نگهداشت و افزایش تولید میدان نفتی بینک</w:t>
            </w:r>
          </w:p>
        </w:tc>
      </w:tr>
      <w:tr w:rsidR="007D1EC5" w:rsidRPr="000E2E1E" w:rsidTr="007D1EC5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none" w:sz="0" w:space="0" w:color="auto"/>
            <w:insideV w:val="none" w:sz="0" w:space="0" w:color="auto"/>
          </w:tblBorders>
          <w:tblCellMar>
            <w:left w:w="125" w:type="dxa"/>
          </w:tblCellMar>
          <w:tblLook w:val="01E0" w:firstRow="1" w:lastRow="1" w:firstColumn="1" w:lastColumn="1" w:noHBand="0" w:noVBand="0"/>
        </w:tblPrEx>
        <w:trPr>
          <w:gridAfter w:val="1"/>
          <w:wAfter w:w="8" w:type="dxa"/>
          <w:trHeight w:val="256"/>
          <w:jc w:val="center"/>
        </w:trPr>
        <w:tc>
          <w:tcPr>
            <w:tcW w:w="990" w:type="dxa"/>
            <w:gridSpan w:val="2"/>
            <w:tcBorders>
              <w:top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CD3973" w:rsidRDefault="007D1EC5" w:rsidP="007D1EC5">
            <w:pPr>
              <w:widowControl w:val="0"/>
              <w:bidi w:val="0"/>
              <w:spacing w:before="20" w:after="20"/>
              <w:ind w:left="180" w:hanging="180"/>
              <w:jc w:val="center"/>
              <w:rPr>
                <w:rFonts w:ascii="Arial" w:hAnsi="Arial" w:cs="Arial"/>
                <w:b/>
                <w:bCs/>
                <w:color w:val="000000"/>
                <w:sz w:val="17"/>
                <w:szCs w:val="17"/>
              </w:rPr>
            </w:pPr>
          </w:p>
        </w:tc>
        <w:tc>
          <w:tcPr>
            <w:tcW w:w="1400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CD3973" w:rsidRDefault="007D1EC5" w:rsidP="007D1EC5">
            <w:pPr>
              <w:widowControl w:val="0"/>
              <w:bidi w:val="0"/>
              <w:spacing w:before="20" w:after="20"/>
              <w:ind w:left="-64" w:firstLine="38"/>
              <w:jc w:val="center"/>
              <w:rPr>
                <w:rFonts w:ascii="Arial" w:hAnsi="Arial" w:cs="Arial"/>
                <w:b/>
                <w:bCs/>
                <w:sz w:val="17"/>
                <w:szCs w:val="17"/>
              </w:rPr>
            </w:pPr>
          </w:p>
        </w:tc>
        <w:tc>
          <w:tcPr>
            <w:tcW w:w="2160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CD3973" w:rsidRDefault="007D1EC5" w:rsidP="007D1EC5">
            <w:pPr>
              <w:widowControl w:val="0"/>
              <w:bidi w:val="0"/>
              <w:spacing w:before="20" w:after="20"/>
              <w:ind w:left="-125" w:right="-113" w:hanging="2"/>
              <w:jc w:val="center"/>
              <w:rPr>
                <w:rFonts w:ascii="Arial" w:hAnsi="Arial" w:cs="Arial"/>
                <w:b/>
                <w:bCs/>
                <w:color w:val="000000"/>
                <w:sz w:val="17"/>
                <w:szCs w:val="17"/>
              </w:rPr>
            </w:pPr>
          </w:p>
        </w:tc>
        <w:tc>
          <w:tcPr>
            <w:tcW w:w="1533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CD3973" w:rsidRDefault="007D1EC5" w:rsidP="007D1EC5">
            <w:pPr>
              <w:widowControl w:val="0"/>
              <w:bidi w:val="0"/>
              <w:spacing w:before="20" w:after="20"/>
              <w:ind w:hanging="15"/>
              <w:jc w:val="center"/>
              <w:rPr>
                <w:rFonts w:ascii="Arial" w:hAnsi="Arial" w:cs="Arial"/>
                <w:b/>
                <w:bCs/>
                <w:color w:val="000000"/>
                <w:sz w:val="17"/>
                <w:szCs w:val="17"/>
              </w:rPr>
            </w:pPr>
          </w:p>
        </w:tc>
        <w:tc>
          <w:tcPr>
            <w:tcW w:w="1350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CD3973" w:rsidRDefault="007D1EC5" w:rsidP="007D1EC5">
            <w:pPr>
              <w:widowControl w:val="0"/>
              <w:bidi w:val="0"/>
              <w:spacing w:before="20" w:after="20"/>
              <w:ind w:left="180" w:hanging="180"/>
              <w:jc w:val="center"/>
              <w:rPr>
                <w:rFonts w:ascii="Arial" w:hAnsi="Arial" w:cs="Arial"/>
                <w:b/>
                <w:bCs/>
                <w:color w:val="000000"/>
                <w:sz w:val="17"/>
                <w:szCs w:val="17"/>
              </w:rPr>
            </w:pPr>
          </w:p>
        </w:tc>
        <w:tc>
          <w:tcPr>
            <w:tcW w:w="1460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CD3973" w:rsidRDefault="007D1EC5" w:rsidP="007D1EC5">
            <w:pPr>
              <w:widowControl w:val="0"/>
              <w:bidi w:val="0"/>
              <w:spacing w:before="20" w:after="20"/>
              <w:ind w:left="180" w:hanging="180"/>
              <w:jc w:val="center"/>
              <w:rPr>
                <w:rFonts w:ascii="Arial" w:hAnsi="Arial" w:cs="Arial"/>
                <w:b/>
                <w:bCs/>
                <w:color w:val="000000"/>
                <w:sz w:val="17"/>
                <w:szCs w:val="17"/>
              </w:rPr>
            </w:pPr>
          </w:p>
        </w:tc>
        <w:tc>
          <w:tcPr>
            <w:tcW w:w="1826" w:type="dxa"/>
            <w:tcBorders>
              <w:left w:val="single" w:sz="2" w:space="0" w:color="auto"/>
              <w:bottom w:val="single" w:sz="2" w:space="0" w:color="auto"/>
            </w:tcBorders>
            <w:vAlign w:val="center"/>
          </w:tcPr>
          <w:p w:rsidR="007D1EC5" w:rsidRPr="00CD3973" w:rsidRDefault="007D1EC5" w:rsidP="007D1EC5">
            <w:pPr>
              <w:widowControl w:val="0"/>
              <w:bidi w:val="0"/>
              <w:spacing w:before="20" w:after="20"/>
              <w:ind w:hanging="59"/>
              <w:jc w:val="center"/>
              <w:rPr>
                <w:rFonts w:ascii="Arial" w:hAnsi="Arial" w:cs="Arial"/>
                <w:b/>
                <w:bCs/>
                <w:color w:val="000000"/>
                <w:sz w:val="17"/>
                <w:szCs w:val="17"/>
              </w:rPr>
            </w:pPr>
          </w:p>
        </w:tc>
      </w:tr>
      <w:tr w:rsidR="007D1EC5" w:rsidRPr="000E2E1E" w:rsidTr="007D1EC5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none" w:sz="0" w:space="0" w:color="auto"/>
            <w:insideV w:val="none" w:sz="0" w:space="0" w:color="auto"/>
          </w:tblBorders>
          <w:tblCellMar>
            <w:left w:w="125" w:type="dxa"/>
          </w:tblCellMar>
          <w:tblLook w:val="01E0" w:firstRow="1" w:lastRow="1" w:firstColumn="1" w:lastColumn="1" w:noHBand="0" w:noVBand="0"/>
        </w:tblPrEx>
        <w:trPr>
          <w:gridAfter w:val="1"/>
          <w:wAfter w:w="8" w:type="dxa"/>
          <w:trHeight w:val="239"/>
          <w:jc w:val="center"/>
        </w:trPr>
        <w:tc>
          <w:tcPr>
            <w:tcW w:w="990" w:type="dxa"/>
            <w:gridSpan w:val="2"/>
            <w:tcBorders>
              <w:top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14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ind w:left="-64" w:right="-115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ind w:left="-64" w:right="-115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153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C66E37" w:rsidRDefault="007D1EC5" w:rsidP="007D1EC5">
            <w:pPr>
              <w:widowControl w:val="0"/>
              <w:bidi w:val="0"/>
              <w:spacing w:before="20" w:after="20"/>
              <w:ind w:left="-46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14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2918D6" w:rsidRDefault="007D1EC5" w:rsidP="007D1EC5">
            <w:pPr>
              <w:widowControl w:val="0"/>
              <w:bidi w:val="0"/>
              <w:spacing w:before="20" w:after="20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18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ind w:left="180"/>
              <w:jc w:val="center"/>
              <w:rPr>
                <w:rFonts w:ascii="Arial" w:hAnsi="Arial" w:cs="Arial"/>
                <w:color w:val="000000"/>
                <w:szCs w:val="20"/>
              </w:rPr>
            </w:pPr>
          </w:p>
        </w:tc>
      </w:tr>
      <w:tr w:rsidR="007D1EC5" w:rsidRPr="000E2E1E" w:rsidTr="007D1EC5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none" w:sz="0" w:space="0" w:color="auto"/>
            <w:insideV w:val="none" w:sz="0" w:space="0" w:color="auto"/>
          </w:tblBorders>
          <w:tblCellMar>
            <w:left w:w="125" w:type="dxa"/>
          </w:tblCellMar>
          <w:tblLook w:val="01E0" w:firstRow="1" w:lastRow="1" w:firstColumn="1" w:lastColumn="1" w:noHBand="0" w:noVBand="0"/>
        </w:tblPrEx>
        <w:trPr>
          <w:gridAfter w:val="1"/>
          <w:wAfter w:w="8" w:type="dxa"/>
          <w:trHeight w:val="239"/>
          <w:jc w:val="center"/>
        </w:trPr>
        <w:tc>
          <w:tcPr>
            <w:tcW w:w="990" w:type="dxa"/>
            <w:gridSpan w:val="2"/>
            <w:tcBorders>
              <w:top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14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ind w:left="-64" w:right="-115" w:hanging="180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ind w:left="-64" w:right="-115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153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ind w:left="-46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14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18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ind w:left="180"/>
              <w:jc w:val="center"/>
              <w:rPr>
                <w:rFonts w:ascii="Arial" w:hAnsi="Arial" w:cs="Arial"/>
                <w:color w:val="000000"/>
                <w:szCs w:val="20"/>
              </w:rPr>
            </w:pPr>
          </w:p>
        </w:tc>
      </w:tr>
      <w:tr w:rsidR="007D1EC5" w:rsidRPr="000E2E1E" w:rsidTr="007D1EC5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none" w:sz="0" w:space="0" w:color="auto"/>
            <w:insideV w:val="none" w:sz="0" w:space="0" w:color="auto"/>
          </w:tblBorders>
          <w:tblCellMar>
            <w:left w:w="125" w:type="dxa"/>
          </w:tblCellMar>
          <w:tblLook w:val="01E0" w:firstRow="1" w:lastRow="1" w:firstColumn="1" w:lastColumn="1" w:noHBand="0" w:noVBand="0"/>
        </w:tblPrEx>
        <w:trPr>
          <w:gridAfter w:val="1"/>
          <w:wAfter w:w="8" w:type="dxa"/>
          <w:trHeight w:val="256"/>
          <w:jc w:val="center"/>
        </w:trPr>
        <w:tc>
          <w:tcPr>
            <w:tcW w:w="990" w:type="dxa"/>
            <w:gridSpan w:val="2"/>
            <w:tcBorders>
              <w:top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1400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ind w:left="-64" w:right="-115" w:hanging="104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ind w:left="-87" w:right="-115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1533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ind w:left="-46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1460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1826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</w:tcBorders>
            <w:vAlign w:val="center"/>
          </w:tcPr>
          <w:p w:rsidR="007D1EC5" w:rsidRPr="00C9109A" w:rsidRDefault="007D1EC5" w:rsidP="007D1EC5">
            <w:pPr>
              <w:widowControl w:val="0"/>
              <w:bidi w:val="0"/>
              <w:spacing w:before="20" w:after="20"/>
              <w:jc w:val="center"/>
              <w:rPr>
                <w:rFonts w:ascii="Arial" w:hAnsi="Arial" w:cs="Arial"/>
                <w:szCs w:val="20"/>
              </w:rPr>
            </w:pPr>
          </w:p>
        </w:tc>
      </w:tr>
      <w:tr w:rsidR="007D1EC5" w:rsidRPr="000E2E1E" w:rsidTr="007D1EC5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none" w:sz="0" w:space="0" w:color="auto"/>
            <w:insideV w:val="none" w:sz="0" w:space="0" w:color="auto"/>
          </w:tblBorders>
          <w:tblCellMar>
            <w:left w:w="125" w:type="dxa"/>
          </w:tblCellMar>
          <w:tblLook w:val="01E0" w:firstRow="1" w:lastRow="1" w:firstColumn="1" w:lastColumn="1" w:noHBand="0" w:noVBand="0"/>
        </w:tblPrEx>
        <w:trPr>
          <w:gridAfter w:val="1"/>
          <w:wAfter w:w="8" w:type="dxa"/>
          <w:trHeight w:val="256"/>
          <w:jc w:val="center"/>
        </w:trPr>
        <w:tc>
          <w:tcPr>
            <w:tcW w:w="990" w:type="dxa"/>
            <w:gridSpan w:val="2"/>
            <w:tcBorders>
              <w:top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jc w:val="center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D01</w:t>
            </w:r>
          </w:p>
        </w:tc>
        <w:tc>
          <w:tcPr>
            <w:tcW w:w="1400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0E2E1E" w:rsidRDefault="006A5A9B" w:rsidP="007D1EC5">
            <w:pPr>
              <w:widowControl w:val="0"/>
              <w:bidi w:val="0"/>
              <w:spacing w:before="20" w:after="20"/>
              <w:ind w:left="-64" w:right="-115" w:hanging="104"/>
              <w:jc w:val="center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AUG</w:t>
            </w:r>
            <w:r w:rsidR="007D1EC5">
              <w:rPr>
                <w:rFonts w:ascii="Arial" w:hAnsi="Arial" w:cs="Arial"/>
                <w:szCs w:val="20"/>
              </w:rPr>
              <w:t>.2022</w:t>
            </w:r>
          </w:p>
        </w:tc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DC55F1">
            <w:pPr>
              <w:widowControl w:val="0"/>
              <w:bidi w:val="0"/>
              <w:spacing w:before="20" w:after="20"/>
              <w:ind w:left="-87" w:right="-115"/>
              <w:jc w:val="center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IF</w:t>
            </w:r>
            <w:r w:rsidR="00DC55F1">
              <w:rPr>
                <w:rFonts w:ascii="Arial" w:hAnsi="Arial" w:cs="Arial"/>
                <w:szCs w:val="20"/>
              </w:rPr>
              <w:t>I</w:t>
            </w:r>
          </w:p>
        </w:tc>
        <w:tc>
          <w:tcPr>
            <w:tcW w:w="1533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ind w:left="-46"/>
              <w:jc w:val="center"/>
              <w:rPr>
                <w:rFonts w:ascii="Arial" w:hAnsi="Arial" w:cs="Arial"/>
                <w:szCs w:val="20"/>
              </w:rPr>
            </w:pPr>
            <w:proofErr w:type="spellStart"/>
            <w:r>
              <w:rPr>
                <w:rFonts w:ascii="Arial" w:hAnsi="Arial" w:cs="Arial"/>
                <w:szCs w:val="20"/>
              </w:rPr>
              <w:t>H.Adineh</w:t>
            </w:r>
            <w:proofErr w:type="spellEnd"/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jc w:val="center"/>
              <w:rPr>
                <w:rFonts w:ascii="Arial" w:hAnsi="Arial" w:cs="Arial"/>
                <w:szCs w:val="20"/>
              </w:rPr>
            </w:pPr>
            <w:proofErr w:type="spellStart"/>
            <w:r>
              <w:rPr>
                <w:rFonts w:ascii="Arial" w:hAnsi="Arial" w:cs="Arial"/>
                <w:szCs w:val="20"/>
              </w:rPr>
              <w:t>M.Fakharian</w:t>
            </w:r>
            <w:proofErr w:type="spellEnd"/>
          </w:p>
        </w:tc>
        <w:tc>
          <w:tcPr>
            <w:tcW w:w="1460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jc w:val="center"/>
              <w:rPr>
                <w:rFonts w:ascii="Arial" w:hAnsi="Arial" w:cs="Arial"/>
                <w:szCs w:val="20"/>
              </w:rPr>
            </w:pPr>
            <w:proofErr w:type="spellStart"/>
            <w:r>
              <w:rPr>
                <w:rFonts w:ascii="Arial" w:hAnsi="Arial" w:cs="Arial"/>
                <w:szCs w:val="20"/>
              </w:rPr>
              <w:t>M.Mehrshad</w:t>
            </w:r>
            <w:proofErr w:type="spellEnd"/>
          </w:p>
        </w:tc>
        <w:tc>
          <w:tcPr>
            <w:tcW w:w="1826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ind w:left="180"/>
              <w:jc w:val="center"/>
              <w:rPr>
                <w:rFonts w:ascii="Arial" w:hAnsi="Arial" w:cs="Arial"/>
                <w:color w:val="000000"/>
                <w:szCs w:val="20"/>
              </w:rPr>
            </w:pPr>
          </w:p>
        </w:tc>
      </w:tr>
      <w:tr w:rsidR="007D1EC5" w:rsidRPr="000E2E1E" w:rsidTr="007D1EC5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none" w:sz="0" w:space="0" w:color="auto"/>
            <w:insideV w:val="none" w:sz="0" w:space="0" w:color="auto"/>
          </w:tblBorders>
          <w:tblCellMar>
            <w:left w:w="125" w:type="dxa"/>
          </w:tblCellMar>
          <w:tblLook w:val="01E0" w:firstRow="1" w:lastRow="1" w:firstColumn="1" w:lastColumn="1" w:noHBand="0" w:noVBand="0"/>
        </w:tblPrEx>
        <w:trPr>
          <w:gridAfter w:val="1"/>
          <w:wAfter w:w="8" w:type="dxa"/>
          <w:trHeight w:val="256"/>
          <w:jc w:val="center"/>
        </w:trPr>
        <w:tc>
          <w:tcPr>
            <w:tcW w:w="990" w:type="dxa"/>
            <w:gridSpan w:val="2"/>
            <w:tcBorders>
              <w:top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jc w:val="center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D00</w:t>
            </w:r>
          </w:p>
        </w:tc>
        <w:tc>
          <w:tcPr>
            <w:tcW w:w="1400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ind w:left="-64" w:right="-115"/>
              <w:jc w:val="center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JUL. 2021</w:t>
            </w:r>
          </w:p>
        </w:tc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ind w:left="-64" w:right="-115"/>
              <w:jc w:val="center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IFI</w:t>
            </w:r>
          </w:p>
        </w:tc>
        <w:tc>
          <w:tcPr>
            <w:tcW w:w="1533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C66E37" w:rsidRDefault="007D1EC5" w:rsidP="007D1EC5">
            <w:pPr>
              <w:widowControl w:val="0"/>
              <w:bidi w:val="0"/>
              <w:spacing w:before="20" w:after="20"/>
              <w:ind w:left="-46"/>
              <w:jc w:val="center"/>
              <w:rPr>
                <w:rFonts w:ascii="Arial" w:hAnsi="Arial" w:cs="Arial"/>
                <w:szCs w:val="20"/>
              </w:rPr>
            </w:pPr>
            <w:proofErr w:type="spellStart"/>
            <w:r w:rsidRPr="00C66E37">
              <w:rPr>
                <w:rFonts w:ascii="Arial" w:hAnsi="Arial" w:cs="Arial"/>
                <w:szCs w:val="20"/>
              </w:rPr>
              <w:t>M.Asgharnejad</w:t>
            </w:r>
            <w:proofErr w:type="spellEnd"/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0E2E1E" w:rsidRDefault="007D1EC5" w:rsidP="007D1EC5">
            <w:pPr>
              <w:widowControl w:val="0"/>
              <w:bidi w:val="0"/>
              <w:spacing w:before="20" w:after="20"/>
              <w:jc w:val="center"/>
              <w:rPr>
                <w:rFonts w:ascii="Arial" w:hAnsi="Arial" w:cs="Arial"/>
                <w:szCs w:val="20"/>
              </w:rPr>
            </w:pPr>
            <w:proofErr w:type="spellStart"/>
            <w:r>
              <w:rPr>
                <w:rFonts w:ascii="Arial" w:hAnsi="Arial" w:cs="Arial"/>
                <w:szCs w:val="20"/>
              </w:rPr>
              <w:t>M.Fakharian</w:t>
            </w:r>
            <w:proofErr w:type="spellEnd"/>
          </w:p>
        </w:tc>
        <w:tc>
          <w:tcPr>
            <w:tcW w:w="1460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7D1EC5" w:rsidRPr="002918D6" w:rsidRDefault="007D1EC5" w:rsidP="007D1EC5">
            <w:pPr>
              <w:widowControl w:val="0"/>
              <w:bidi w:val="0"/>
              <w:spacing w:before="20" w:after="20"/>
              <w:jc w:val="center"/>
              <w:rPr>
                <w:rFonts w:ascii="Arial" w:hAnsi="Arial" w:cs="Arial"/>
                <w:szCs w:val="20"/>
              </w:rPr>
            </w:pPr>
            <w:proofErr w:type="spellStart"/>
            <w:r w:rsidRPr="002918D6">
              <w:rPr>
                <w:rFonts w:ascii="Arial" w:hAnsi="Arial" w:cs="Arial"/>
                <w:szCs w:val="20"/>
              </w:rPr>
              <w:t>Sh.Ghalikar</w:t>
            </w:r>
            <w:proofErr w:type="spellEnd"/>
          </w:p>
        </w:tc>
        <w:tc>
          <w:tcPr>
            <w:tcW w:w="1826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</w:tcBorders>
            <w:vAlign w:val="center"/>
          </w:tcPr>
          <w:p w:rsidR="007D1EC5" w:rsidRPr="00CD3973" w:rsidRDefault="007D1EC5" w:rsidP="007D1EC5">
            <w:pPr>
              <w:widowControl w:val="0"/>
              <w:bidi w:val="0"/>
              <w:spacing w:before="20" w:after="20"/>
              <w:ind w:hanging="59"/>
              <w:jc w:val="center"/>
              <w:rPr>
                <w:rFonts w:ascii="Arial" w:hAnsi="Arial" w:cs="Arial"/>
                <w:b/>
                <w:bCs/>
                <w:color w:val="000000"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7"/>
                <w:szCs w:val="17"/>
              </w:rPr>
              <w:t>CLIENT</w:t>
            </w:r>
            <w:r w:rsidRPr="00CD3973">
              <w:rPr>
                <w:rFonts w:ascii="Arial" w:hAnsi="Arial" w:cs="Arial"/>
                <w:b/>
                <w:bCs/>
                <w:color w:val="000000"/>
                <w:sz w:val="17"/>
                <w:szCs w:val="17"/>
              </w:rPr>
              <w:t xml:space="preserve"> Approval</w:t>
            </w:r>
          </w:p>
        </w:tc>
      </w:tr>
      <w:tr w:rsidR="007D1EC5" w:rsidRPr="00FB14E1" w:rsidTr="007D1EC5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none" w:sz="0" w:space="0" w:color="auto"/>
            <w:insideV w:val="none" w:sz="0" w:space="0" w:color="auto"/>
          </w:tblBorders>
          <w:tblCellMar>
            <w:left w:w="125" w:type="dxa"/>
          </w:tblCellMar>
          <w:tblLook w:val="01E0" w:firstRow="1" w:lastRow="1" w:firstColumn="1" w:lastColumn="1" w:noHBand="0" w:noVBand="0"/>
        </w:tblPrEx>
        <w:trPr>
          <w:gridAfter w:val="1"/>
          <w:wAfter w:w="8" w:type="dxa"/>
          <w:trHeight w:val="322"/>
          <w:jc w:val="center"/>
        </w:trPr>
        <w:tc>
          <w:tcPr>
            <w:tcW w:w="2390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1EC5" w:rsidRPr="00FB14E1" w:rsidRDefault="007D1EC5" w:rsidP="007D1EC5">
            <w:pPr>
              <w:widowControl w:val="0"/>
              <w:bidi w:val="0"/>
              <w:ind w:hanging="59"/>
              <w:jc w:val="both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Class: 2</w:t>
            </w:r>
          </w:p>
        </w:tc>
        <w:tc>
          <w:tcPr>
            <w:tcW w:w="832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D1EC5" w:rsidRPr="0045129D" w:rsidRDefault="007D1EC5" w:rsidP="007D1EC5">
            <w:pPr>
              <w:widowControl w:val="0"/>
              <w:bidi w:val="0"/>
              <w:ind w:hanging="59"/>
              <w:jc w:val="both"/>
              <w:rPr>
                <w:rFonts w:asciiTheme="minorBidi" w:hAnsiTheme="minorBidi" w:cstheme="minorBid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Theme="minorBidi" w:hAnsiTheme="minorBidi" w:cstheme="minorBidi"/>
                <w:b/>
                <w:bCs/>
                <w:color w:val="000000"/>
                <w:sz w:val="17"/>
                <w:szCs w:val="17"/>
              </w:rPr>
              <w:t>CLIENT</w:t>
            </w:r>
            <w:r w:rsidRPr="0045129D">
              <w:rPr>
                <w:rFonts w:asciiTheme="minorBidi" w:hAnsiTheme="minorBidi" w:cstheme="minorBidi"/>
                <w:b/>
                <w:bCs/>
                <w:color w:val="000000"/>
                <w:sz w:val="17"/>
                <w:szCs w:val="17"/>
              </w:rPr>
              <w:t xml:space="preserve"> Doc. Number:</w:t>
            </w:r>
            <w:r>
              <w:rPr>
                <w:rFonts w:asciiTheme="minorBidi" w:hAnsiTheme="minorBidi" w:cstheme="minorBidi"/>
                <w:b/>
                <w:bCs/>
                <w:color w:val="000000"/>
                <w:sz w:val="17"/>
                <w:szCs w:val="17"/>
              </w:rPr>
              <w:t xml:space="preserve">  </w:t>
            </w:r>
            <w:r w:rsidR="00D53B38" w:rsidRPr="00D53B38">
              <w:rPr>
                <w:rFonts w:asciiTheme="minorBidi" w:hAnsiTheme="minorBidi" w:cstheme="minorBidi"/>
                <w:b/>
                <w:bCs/>
                <w:color w:val="000000"/>
                <w:sz w:val="17"/>
                <w:szCs w:val="17"/>
              </w:rPr>
              <w:t>F2D-707124</w:t>
            </w:r>
            <w:r>
              <w:rPr>
                <w:rFonts w:asciiTheme="minorBidi" w:hAnsiTheme="minorBidi" w:cstheme="minorBidi"/>
                <w:b/>
                <w:bCs/>
                <w:color w:val="000000"/>
                <w:sz w:val="17"/>
                <w:szCs w:val="17"/>
              </w:rPr>
              <w:t xml:space="preserve"> </w:t>
            </w:r>
          </w:p>
        </w:tc>
      </w:tr>
      <w:tr w:rsidR="007D1EC5" w:rsidRPr="00FB14E1" w:rsidTr="007D1EC5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none" w:sz="0" w:space="0" w:color="auto"/>
            <w:insideV w:val="none" w:sz="0" w:space="0" w:color="auto"/>
          </w:tblBorders>
          <w:tblCellMar>
            <w:left w:w="125" w:type="dxa"/>
          </w:tblCellMar>
          <w:tblLook w:val="01E0" w:firstRow="1" w:lastRow="1" w:firstColumn="1" w:lastColumn="1" w:noHBand="0" w:noVBand="0"/>
        </w:tblPrEx>
        <w:trPr>
          <w:gridAfter w:val="1"/>
          <w:wAfter w:w="8" w:type="dxa"/>
          <w:trHeight w:val="2478"/>
          <w:jc w:val="center"/>
        </w:trPr>
        <w:tc>
          <w:tcPr>
            <w:tcW w:w="990" w:type="dxa"/>
            <w:gridSpan w:val="2"/>
            <w:tcBorders>
              <w:top w:val="single" w:sz="4" w:space="0" w:color="auto"/>
              <w:right w:val="nil"/>
            </w:tcBorders>
          </w:tcPr>
          <w:p w:rsidR="007D1EC5" w:rsidRPr="00FB14E1" w:rsidRDefault="007D1EC5" w:rsidP="007D1EC5">
            <w:pPr>
              <w:widowControl w:val="0"/>
              <w:bidi w:val="0"/>
              <w:ind w:left="180" w:hanging="180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Status:</w:t>
            </w:r>
          </w:p>
        </w:tc>
        <w:tc>
          <w:tcPr>
            <w:tcW w:w="9729" w:type="dxa"/>
            <w:gridSpan w:val="6"/>
            <w:tcBorders>
              <w:top w:val="single" w:sz="4" w:space="0" w:color="auto"/>
              <w:left w:val="nil"/>
              <w:bottom w:val="single" w:sz="12" w:space="0" w:color="auto"/>
            </w:tcBorders>
          </w:tcPr>
          <w:p w:rsidR="007D1EC5" w:rsidRDefault="007D1EC5" w:rsidP="007D1EC5">
            <w:pPr>
              <w:widowControl w:val="0"/>
              <w:bidi w:val="0"/>
              <w:spacing w:before="60" w:after="60"/>
              <w:ind w:hanging="57"/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</w:pPr>
          </w:p>
          <w:p w:rsidR="007D1EC5" w:rsidRPr="00C10E61" w:rsidRDefault="007D1EC5" w:rsidP="007D1EC5">
            <w:pPr>
              <w:widowControl w:val="0"/>
              <w:bidi w:val="0"/>
              <w:spacing w:before="60" w:after="60"/>
              <w:ind w:hanging="57"/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</w:pPr>
            <w:r w:rsidRPr="00C10E61"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  <w:t>IDC: Inter-Discipline Check</w:t>
            </w:r>
          </w:p>
          <w:p w:rsidR="007D1EC5" w:rsidRPr="00C10E61" w:rsidRDefault="007D1EC5" w:rsidP="007D1EC5">
            <w:pPr>
              <w:widowControl w:val="0"/>
              <w:bidi w:val="0"/>
              <w:spacing w:before="60" w:after="60"/>
              <w:ind w:hanging="57"/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</w:pPr>
            <w:r w:rsidRPr="00C10E61"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  <w:t xml:space="preserve">IFC: Issued For Comment </w:t>
            </w:r>
          </w:p>
          <w:p w:rsidR="007D1EC5" w:rsidRPr="00C10E61" w:rsidRDefault="007D1EC5" w:rsidP="007D1EC5">
            <w:pPr>
              <w:widowControl w:val="0"/>
              <w:bidi w:val="0"/>
              <w:spacing w:before="60" w:after="60"/>
              <w:ind w:hanging="57"/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</w:pPr>
            <w:r w:rsidRPr="00C10E61"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  <w:t>IFA: Issued For Approval</w:t>
            </w:r>
          </w:p>
          <w:p w:rsidR="007D1EC5" w:rsidRPr="00C10E61" w:rsidRDefault="007D1EC5" w:rsidP="007D1EC5">
            <w:pPr>
              <w:widowControl w:val="0"/>
              <w:bidi w:val="0"/>
              <w:spacing w:before="60" w:after="60"/>
              <w:ind w:hanging="57"/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</w:pPr>
            <w:r w:rsidRPr="00C10E61"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  <w:t xml:space="preserve">AFD: Approved For Design </w:t>
            </w:r>
          </w:p>
          <w:p w:rsidR="007D1EC5" w:rsidRPr="00C10E61" w:rsidRDefault="007D1EC5" w:rsidP="007D1EC5">
            <w:pPr>
              <w:widowControl w:val="0"/>
              <w:bidi w:val="0"/>
              <w:spacing w:before="60" w:after="60"/>
              <w:ind w:hanging="57"/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</w:pPr>
            <w:r w:rsidRPr="00C10E61"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  <w:t xml:space="preserve">AFC: Approved For Construction </w:t>
            </w:r>
          </w:p>
          <w:p w:rsidR="007D1EC5" w:rsidRPr="00C10E61" w:rsidRDefault="007D1EC5" w:rsidP="007D1EC5">
            <w:pPr>
              <w:widowControl w:val="0"/>
              <w:bidi w:val="0"/>
              <w:spacing w:before="60" w:after="60"/>
              <w:ind w:hanging="57"/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</w:pPr>
            <w:r w:rsidRPr="00C10E61"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  <w:t>AFP: Approved For Purchase</w:t>
            </w:r>
          </w:p>
          <w:p w:rsidR="007D1EC5" w:rsidRPr="00C10E61" w:rsidRDefault="007D1EC5" w:rsidP="007D1EC5">
            <w:pPr>
              <w:widowControl w:val="0"/>
              <w:bidi w:val="0"/>
              <w:spacing w:before="60" w:after="60"/>
              <w:ind w:hanging="57"/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</w:pPr>
            <w:r w:rsidRPr="00C10E61">
              <w:rPr>
                <w:rFonts w:asciiTheme="minorBidi" w:hAnsiTheme="minorBidi" w:cstheme="minorBidi"/>
                <w:b/>
                <w:bCs/>
                <w:sz w:val="14"/>
                <w:szCs w:val="14"/>
              </w:rPr>
              <w:t xml:space="preserve">AFQ: </w:t>
            </w:r>
            <w:r w:rsidRPr="00C10E61">
              <w:rPr>
                <w:rFonts w:asciiTheme="minorBidi" w:hAnsiTheme="minorBidi" w:cstheme="minorBidi"/>
                <w:sz w:val="14"/>
                <w:szCs w:val="14"/>
              </w:rPr>
              <w:t xml:space="preserve">Approved For Quotation </w:t>
            </w:r>
          </w:p>
          <w:p w:rsidR="007D1EC5" w:rsidRPr="00C10E61" w:rsidRDefault="007D1EC5" w:rsidP="007D1EC5">
            <w:pPr>
              <w:widowControl w:val="0"/>
              <w:bidi w:val="0"/>
              <w:spacing w:before="60" w:after="60"/>
              <w:ind w:hanging="57"/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</w:pPr>
            <w:r w:rsidRPr="00C10E61"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  <w:t>IFI: Issued For Information</w:t>
            </w:r>
          </w:p>
          <w:p w:rsidR="007D1EC5" w:rsidRPr="00C10E61" w:rsidRDefault="007D1EC5" w:rsidP="007D1EC5">
            <w:pPr>
              <w:widowControl w:val="0"/>
              <w:bidi w:val="0"/>
              <w:spacing w:before="60" w:after="60"/>
              <w:ind w:hanging="57"/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</w:pPr>
            <w:r w:rsidRPr="00C10E61"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  <w:t xml:space="preserve">AB-R: As-Built for </w:t>
            </w:r>
            <w:r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  <w:t>CLIENT</w:t>
            </w:r>
            <w:r w:rsidRPr="00C10E61"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  <w:t xml:space="preserve"> Review </w:t>
            </w:r>
          </w:p>
          <w:p w:rsidR="007D1EC5" w:rsidRPr="003B1A41" w:rsidRDefault="007D1EC5" w:rsidP="007D1EC5">
            <w:pPr>
              <w:widowControl w:val="0"/>
              <w:bidi w:val="0"/>
              <w:spacing w:before="60" w:after="60"/>
              <w:ind w:hanging="58"/>
              <w:rPr>
                <w:rFonts w:ascii="Arial" w:hAnsi="Arial" w:cs="Arial"/>
                <w:b/>
                <w:bCs/>
                <w:color w:val="000000"/>
                <w:sz w:val="14"/>
                <w:szCs w:val="14"/>
              </w:rPr>
            </w:pPr>
            <w:r w:rsidRPr="00C10E61">
              <w:rPr>
                <w:rFonts w:asciiTheme="minorBidi" w:hAnsiTheme="minorBidi" w:cstheme="minorBidi"/>
                <w:b/>
                <w:bCs/>
                <w:color w:val="000000"/>
                <w:sz w:val="14"/>
                <w:szCs w:val="14"/>
              </w:rPr>
              <w:t>AB-A: As-Built –Approved</w:t>
            </w:r>
          </w:p>
        </w:tc>
      </w:tr>
    </w:tbl>
    <w:p w:rsidR="008F7539" w:rsidRDefault="008F7539" w:rsidP="00956369">
      <w:pPr>
        <w:widowControl w:val="0"/>
        <w:spacing w:line="360" w:lineRule="auto"/>
        <w:ind w:left="720" w:right="540"/>
        <w:jc w:val="center"/>
        <w:rPr>
          <w:rFonts w:ascii="Arial" w:hAnsi="Arial" w:cs="Arial"/>
          <w:sz w:val="4"/>
          <w:szCs w:val="4"/>
          <w:lang w:bidi="fa-IR"/>
        </w:rPr>
      </w:pPr>
    </w:p>
    <w:p w:rsidR="009857EC" w:rsidRDefault="009857EC" w:rsidP="00956369">
      <w:pPr>
        <w:widowControl w:val="0"/>
        <w:spacing w:before="120" w:after="120"/>
        <w:jc w:val="center"/>
        <w:rPr>
          <w:rFonts w:ascii="Arial" w:hAnsi="Arial" w:cs="Arial"/>
          <w:b/>
          <w:szCs w:val="20"/>
        </w:rPr>
      </w:pPr>
    </w:p>
    <w:p w:rsidR="008F7539" w:rsidRDefault="00C633DD" w:rsidP="00956369">
      <w:pPr>
        <w:widowControl w:val="0"/>
        <w:spacing w:before="120" w:after="120"/>
        <w:jc w:val="center"/>
        <w:rPr>
          <w:rFonts w:ascii="Arial" w:hAnsi="Arial" w:cs="Arial"/>
          <w:b/>
          <w:szCs w:val="20"/>
        </w:rPr>
      </w:pPr>
      <w:r>
        <w:rPr>
          <w:rFonts w:ascii="Arial" w:hAnsi="Arial" w:cs="Arial"/>
          <w:b/>
          <w:szCs w:val="20"/>
        </w:rPr>
        <w:lastRenderedPageBreak/>
        <w:t>REVISION</w:t>
      </w:r>
      <w:r w:rsidR="008F7539" w:rsidRPr="0090540C">
        <w:rPr>
          <w:rFonts w:ascii="Arial" w:hAnsi="Arial" w:cs="Arial"/>
          <w:b/>
          <w:szCs w:val="20"/>
        </w:rPr>
        <w:t xml:space="preserve"> RECORD SHEET</w:t>
      </w:r>
    </w:p>
    <w:tbl>
      <w:tblPr>
        <w:tblW w:w="92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51"/>
        <w:gridCol w:w="540"/>
        <w:gridCol w:w="576"/>
        <w:gridCol w:w="678"/>
        <w:gridCol w:w="636"/>
        <w:gridCol w:w="636"/>
        <w:gridCol w:w="1149"/>
        <w:gridCol w:w="915"/>
        <w:gridCol w:w="630"/>
        <w:gridCol w:w="630"/>
        <w:gridCol w:w="562"/>
        <w:gridCol w:w="648"/>
        <w:gridCol w:w="649"/>
      </w:tblGrid>
      <w:tr w:rsidR="00737F90" w:rsidRPr="005F03BB" w:rsidTr="00B5542E">
        <w:trPr>
          <w:trHeight w:hRule="exact" w:val="359"/>
          <w:jc w:val="center"/>
        </w:trPr>
        <w:tc>
          <w:tcPr>
            <w:tcW w:w="951" w:type="dxa"/>
            <w:vAlign w:val="center"/>
          </w:tcPr>
          <w:p w:rsidR="00737F90" w:rsidRPr="0090540C" w:rsidRDefault="00737F90" w:rsidP="00956369">
            <w:pPr>
              <w:widowControl w:val="0"/>
              <w:spacing w:before="120" w:after="120" w:line="160" w:lineRule="exac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0540C">
              <w:rPr>
                <w:rFonts w:ascii="Arial" w:hAnsi="Arial" w:cs="Arial"/>
                <w:b/>
                <w:sz w:val="16"/>
                <w:szCs w:val="16"/>
              </w:rPr>
              <w:t>PAGE</w:t>
            </w:r>
          </w:p>
        </w:tc>
        <w:tc>
          <w:tcPr>
            <w:tcW w:w="540" w:type="dxa"/>
            <w:vAlign w:val="center"/>
          </w:tcPr>
          <w:p w:rsidR="00737F90" w:rsidRPr="0090540C" w:rsidRDefault="00737F90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D00</w:t>
            </w:r>
          </w:p>
        </w:tc>
        <w:tc>
          <w:tcPr>
            <w:tcW w:w="576" w:type="dxa"/>
            <w:vAlign w:val="center"/>
          </w:tcPr>
          <w:p w:rsidR="00737F90" w:rsidRDefault="00737F90" w:rsidP="00956369">
            <w:pPr>
              <w:widowControl w:val="0"/>
              <w:jc w:val="center"/>
            </w:pPr>
            <w:r>
              <w:rPr>
                <w:rFonts w:ascii="Arial" w:hAnsi="Arial" w:cs="Arial"/>
                <w:b/>
                <w:sz w:val="16"/>
                <w:szCs w:val="16"/>
              </w:rPr>
              <w:t>D01</w:t>
            </w:r>
          </w:p>
        </w:tc>
        <w:tc>
          <w:tcPr>
            <w:tcW w:w="678" w:type="dxa"/>
            <w:vAlign w:val="center"/>
          </w:tcPr>
          <w:p w:rsidR="00737F90" w:rsidRDefault="00737F90" w:rsidP="00956369">
            <w:pPr>
              <w:widowControl w:val="0"/>
              <w:jc w:val="center"/>
            </w:pPr>
            <w:r>
              <w:rPr>
                <w:rFonts w:ascii="Arial" w:hAnsi="Arial" w:cs="Arial"/>
                <w:b/>
                <w:sz w:val="16"/>
                <w:szCs w:val="16"/>
              </w:rPr>
              <w:t>D02</w:t>
            </w:r>
          </w:p>
        </w:tc>
        <w:tc>
          <w:tcPr>
            <w:tcW w:w="636" w:type="dxa"/>
            <w:vAlign w:val="center"/>
          </w:tcPr>
          <w:p w:rsidR="00737F90" w:rsidRDefault="00737F90" w:rsidP="00956369">
            <w:pPr>
              <w:widowControl w:val="0"/>
              <w:jc w:val="center"/>
            </w:pPr>
            <w:r>
              <w:rPr>
                <w:rFonts w:ascii="Arial" w:hAnsi="Arial" w:cs="Arial"/>
                <w:b/>
                <w:sz w:val="16"/>
                <w:szCs w:val="16"/>
              </w:rPr>
              <w:t>D03</w:t>
            </w:r>
          </w:p>
        </w:tc>
        <w:tc>
          <w:tcPr>
            <w:tcW w:w="636" w:type="dxa"/>
            <w:vAlign w:val="center"/>
          </w:tcPr>
          <w:p w:rsidR="00737F90" w:rsidRDefault="00737F90" w:rsidP="00956369">
            <w:pPr>
              <w:widowControl w:val="0"/>
              <w:jc w:val="center"/>
            </w:pPr>
            <w:r>
              <w:rPr>
                <w:rFonts w:ascii="Arial" w:hAnsi="Arial" w:cs="Arial"/>
                <w:b/>
                <w:sz w:val="16"/>
                <w:szCs w:val="16"/>
              </w:rPr>
              <w:t>D04</w:t>
            </w:r>
          </w:p>
        </w:tc>
        <w:tc>
          <w:tcPr>
            <w:tcW w:w="1149" w:type="dxa"/>
            <w:vMerge w:val="restart"/>
            <w:tcBorders>
              <w:top w:val="nil"/>
              <w:bottom w:val="nil"/>
            </w:tcBorders>
            <w:shd w:val="clear" w:color="auto" w:fill="auto"/>
            <w:vAlign w:val="center"/>
          </w:tcPr>
          <w:p w:rsidR="00737F90" w:rsidRPr="005F03BB" w:rsidRDefault="00737F90" w:rsidP="00956369">
            <w:pPr>
              <w:widowControl w:val="0"/>
              <w:spacing w:line="160" w:lineRule="exact"/>
              <w:jc w:val="center"/>
              <w:rPr>
                <w:rFonts w:cs="Arial"/>
                <w:b/>
                <w:sz w:val="16"/>
                <w:szCs w:val="16"/>
                <w:lang w:bidi="fa-IR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737F90" w:rsidRPr="0090540C" w:rsidRDefault="00737F90" w:rsidP="00956369">
            <w:pPr>
              <w:widowControl w:val="0"/>
              <w:spacing w:before="120" w:after="120" w:line="160" w:lineRule="exact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0540C">
              <w:rPr>
                <w:rFonts w:ascii="Arial" w:hAnsi="Arial" w:cs="Arial"/>
                <w:b/>
                <w:sz w:val="16"/>
                <w:szCs w:val="16"/>
              </w:rPr>
              <w:t>PAGE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37F90" w:rsidRPr="0090540C" w:rsidRDefault="00737F90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D00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37F90" w:rsidRDefault="00737F90" w:rsidP="00956369">
            <w:pPr>
              <w:widowControl w:val="0"/>
              <w:jc w:val="center"/>
            </w:pPr>
            <w:r>
              <w:rPr>
                <w:rFonts w:ascii="Arial" w:hAnsi="Arial" w:cs="Arial"/>
                <w:b/>
                <w:sz w:val="16"/>
                <w:szCs w:val="16"/>
              </w:rPr>
              <w:t>D01</w:t>
            </w:r>
          </w:p>
        </w:tc>
        <w:tc>
          <w:tcPr>
            <w:tcW w:w="562" w:type="dxa"/>
            <w:shd w:val="clear" w:color="auto" w:fill="auto"/>
            <w:vAlign w:val="center"/>
          </w:tcPr>
          <w:p w:rsidR="00737F90" w:rsidRDefault="00737F90" w:rsidP="00956369">
            <w:pPr>
              <w:widowControl w:val="0"/>
              <w:jc w:val="center"/>
            </w:pPr>
            <w:r>
              <w:rPr>
                <w:rFonts w:ascii="Arial" w:hAnsi="Arial" w:cs="Arial"/>
                <w:b/>
                <w:sz w:val="16"/>
                <w:szCs w:val="16"/>
              </w:rPr>
              <w:t>D02</w:t>
            </w:r>
          </w:p>
        </w:tc>
        <w:tc>
          <w:tcPr>
            <w:tcW w:w="648" w:type="dxa"/>
            <w:shd w:val="clear" w:color="auto" w:fill="auto"/>
            <w:vAlign w:val="center"/>
          </w:tcPr>
          <w:p w:rsidR="00737F90" w:rsidRDefault="00737F90" w:rsidP="00956369">
            <w:pPr>
              <w:widowControl w:val="0"/>
              <w:jc w:val="center"/>
            </w:pPr>
            <w:r>
              <w:rPr>
                <w:rFonts w:ascii="Arial" w:hAnsi="Arial" w:cs="Arial"/>
                <w:b/>
                <w:sz w:val="16"/>
                <w:szCs w:val="16"/>
              </w:rPr>
              <w:t>D03</w:t>
            </w:r>
          </w:p>
        </w:tc>
        <w:tc>
          <w:tcPr>
            <w:tcW w:w="649" w:type="dxa"/>
            <w:shd w:val="clear" w:color="auto" w:fill="auto"/>
            <w:vAlign w:val="center"/>
          </w:tcPr>
          <w:p w:rsidR="00737F90" w:rsidRDefault="00737F90" w:rsidP="00956369">
            <w:pPr>
              <w:widowControl w:val="0"/>
              <w:jc w:val="center"/>
            </w:pPr>
            <w:r>
              <w:rPr>
                <w:rFonts w:ascii="Arial" w:hAnsi="Arial" w:cs="Arial"/>
                <w:b/>
                <w:sz w:val="16"/>
                <w:szCs w:val="16"/>
              </w:rPr>
              <w:t>D04</w:t>
            </w:r>
          </w:p>
        </w:tc>
      </w:tr>
      <w:tr w:rsidR="00CB4EAE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CB4EAE" w:rsidRPr="00A54E86" w:rsidRDefault="00CB4EAE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  <w:rtl/>
                <w:lang w:bidi="fa-IR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540" w:type="dxa"/>
            <w:vAlign w:val="center"/>
          </w:tcPr>
          <w:p w:rsidR="00CB4EAE" w:rsidRPr="00290A48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CB4EAE" w:rsidRPr="00290A48" w:rsidRDefault="00CB4EAE" w:rsidP="006A5A9B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CB4EAE" w:rsidRPr="005F03BB" w:rsidRDefault="00CB4EAE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CB4EAE" w:rsidRPr="00A54E86" w:rsidRDefault="00CB4EAE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66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CB4EAE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CB4EAE" w:rsidRPr="00A54E86" w:rsidRDefault="00CB4EAE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540" w:type="dxa"/>
            <w:vAlign w:val="center"/>
          </w:tcPr>
          <w:p w:rsidR="00CB4EAE" w:rsidRPr="00290A48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CB4EAE" w:rsidRPr="00290A48" w:rsidRDefault="00CB4EAE" w:rsidP="006A5A9B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CB4EAE" w:rsidRPr="00290A48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CB4EAE" w:rsidRPr="00290A48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CB4EAE" w:rsidRPr="00290A48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CB4EAE" w:rsidRPr="005F03BB" w:rsidRDefault="00CB4EAE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CB4EAE" w:rsidRPr="00A54E86" w:rsidRDefault="00CB4EAE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67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CB4EAE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CB4EAE" w:rsidRPr="00A54E86" w:rsidRDefault="00CB4EAE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540" w:type="dxa"/>
            <w:vAlign w:val="center"/>
          </w:tcPr>
          <w:p w:rsidR="00CB4EAE" w:rsidRPr="00290A48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CB4EAE" w:rsidRPr="00290A48" w:rsidRDefault="00CB4EAE" w:rsidP="006A5A9B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CB4EAE" w:rsidRPr="00290A48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CB4EAE" w:rsidRPr="00290A48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CB4EAE" w:rsidRPr="00290A48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CB4EAE" w:rsidRPr="005F03BB" w:rsidRDefault="00CB4EAE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CB4EAE" w:rsidRPr="00A54E86" w:rsidRDefault="00CB4EAE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68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CB4EAE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CB4EAE" w:rsidRPr="00A54E86" w:rsidRDefault="00CB4EAE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540" w:type="dxa"/>
            <w:vAlign w:val="center"/>
          </w:tcPr>
          <w:p w:rsidR="00CB4EAE" w:rsidRPr="00290A48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CB4EAE" w:rsidRPr="00290A48" w:rsidRDefault="00CB4EAE" w:rsidP="006A5A9B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CB4EAE" w:rsidRPr="00290A48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CB4EAE" w:rsidRPr="00290A48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CB4EAE" w:rsidRPr="00290A48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CB4EAE" w:rsidRPr="005F03BB" w:rsidRDefault="00CB4EAE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CB4EAE" w:rsidRPr="00A54E86" w:rsidRDefault="00CB4EAE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69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  <w:lang w:bidi="fa-IR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CB4EAE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CB4EAE" w:rsidRPr="00A54E86" w:rsidRDefault="00CB4EAE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  <w:tc>
          <w:tcPr>
            <w:tcW w:w="540" w:type="dxa"/>
            <w:vAlign w:val="center"/>
          </w:tcPr>
          <w:p w:rsidR="00CB4EAE" w:rsidRPr="00290A48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CB4EAE" w:rsidRPr="00290A48" w:rsidRDefault="00CB4EAE" w:rsidP="006A5A9B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CB4EAE" w:rsidRPr="005F03BB" w:rsidRDefault="00CB4EAE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CB4EAE" w:rsidRPr="00A54E86" w:rsidRDefault="00CB4EAE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70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CB4EAE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CB4EAE" w:rsidRPr="00A54E86" w:rsidRDefault="00CB4EAE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6</w:t>
            </w:r>
          </w:p>
        </w:tc>
        <w:tc>
          <w:tcPr>
            <w:tcW w:w="540" w:type="dxa"/>
            <w:vAlign w:val="center"/>
          </w:tcPr>
          <w:p w:rsidR="00CB4EAE" w:rsidRPr="00290A48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CB4EAE" w:rsidRPr="00290A48" w:rsidRDefault="00CB4EAE" w:rsidP="006A5A9B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CB4EAE" w:rsidRPr="005F03BB" w:rsidRDefault="00CB4EAE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CB4EAE" w:rsidRPr="00A54E86" w:rsidRDefault="00CB4EAE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71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CB4EAE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CB4EAE" w:rsidRPr="00A54E86" w:rsidRDefault="00CB4EAE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7</w:t>
            </w:r>
          </w:p>
        </w:tc>
        <w:tc>
          <w:tcPr>
            <w:tcW w:w="540" w:type="dxa"/>
            <w:vAlign w:val="center"/>
          </w:tcPr>
          <w:p w:rsidR="00CB4EAE" w:rsidRDefault="00CB4EAE" w:rsidP="00956369">
            <w:pPr>
              <w:widowControl w:val="0"/>
              <w:spacing w:line="192" w:lineRule="auto"/>
              <w:jc w:val="center"/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CB4EAE" w:rsidRPr="00B909F2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CB4EAE" w:rsidRPr="005F03BB" w:rsidRDefault="00CB4EAE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CB4EAE" w:rsidRPr="00A54E86" w:rsidRDefault="00CB4EAE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72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CB4EAE" w:rsidRPr="0090540C" w:rsidRDefault="00CB4EAE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8</w:t>
            </w:r>
          </w:p>
        </w:tc>
        <w:tc>
          <w:tcPr>
            <w:tcW w:w="540" w:type="dxa"/>
            <w:vAlign w:val="center"/>
          </w:tcPr>
          <w:p w:rsidR="00A95894" w:rsidRDefault="00A95894" w:rsidP="00956369">
            <w:pPr>
              <w:widowControl w:val="0"/>
              <w:spacing w:line="192" w:lineRule="auto"/>
              <w:jc w:val="center"/>
            </w:pPr>
            <w:r>
              <w:t xml:space="preserve"> </w:t>
            </w: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Default="00A95894" w:rsidP="00A95894">
            <w:pPr>
              <w:widowControl w:val="0"/>
              <w:spacing w:line="192" w:lineRule="auto"/>
              <w:jc w:val="center"/>
            </w:pPr>
            <w:r>
              <w:t xml:space="preserve"> </w:t>
            </w: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73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9</w:t>
            </w:r>
          </w:p>
        </w:tc>
        <w:tc>
          <w:tcPr>
            <w:tcW w:w="540" w:type="dxa"/>
            <w:vAlign w:val="center"/>
          </w:tcPr>
          <w:p w:rsidR="00A95894" w:rsidRDefault="00A95894" w:rsidP="00956369">
            <w:pPr>
              <w:widowControl w:val="0"/>
              <w:spacing w:line="192" w:lineRule="auto"/>
              <w:jc w:val="center"/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Default="00A95894" w:rsidP="00A95894">
            <w:pPr>
              <w:widowControl w:val="0"/>
              <w:spacing w:line="192" w:lineRule="auto"/>
              <w:jc w:val="center"/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74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10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75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11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76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12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77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13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78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14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79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15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80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16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81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17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82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18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83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19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84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20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85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21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86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22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87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23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88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24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89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25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90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26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A95894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91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27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92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28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93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29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94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30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95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31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96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32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97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33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98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34</w:t>
            </w:r>
          </w:p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99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35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100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36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101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37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290A48" w:rsidRDefault="00A95894" w:rsidP="006A5A9B">
            <w:pPr>
              <w:widowControl w:val="0"/>
              <w:spacing w:line="192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102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38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103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39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104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40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105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41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106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42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107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43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108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44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109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45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110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46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111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47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112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48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113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49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114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50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115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51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116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52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>X</w:t>
            </w: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117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53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118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54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119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55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120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56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121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57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122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58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123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59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124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60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125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61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126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62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127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63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128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0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64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129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A95894" w:rsidRPr="005F03BB" w:rsidTr="00FF0DB1">
        <w:trPr>
          <w:trHeight w:hRule="exact" w:val="177"/>
          <w:jc w:val="center"/>
        </w:trPr>
        <w:tc>
          <w:tcPr>
            <w:tcW w:w="951" w:type="dxa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65</w:t>
            </w:r>
          </w:p>
        </w:tc>
        <w:tc>
          <w:tcPr>
            <w:tcW w:w="540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7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78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6" w:type="dxa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49" w:type="dxa"/>
            <w:vMerge/>
            <w:tcBorders>
              <w:top w:val="single" w:sz="12" w:space="0" w:color="auto"/>
              <w:bottom w:val="nil"/>
            </w:tcBorders>
            <w:shd w:val="clear" w:color="auto" w:fill="auto"/>
            <w:vAlign w:val="center"/>
          </w:tcPr>
          <w:p w:rsidR="00A95894" w:rsidRPr="005F03BB" w:rsidRDefault="00A95894" w:rsidP="00956369">
            <w:pPr>
              <w:widowControl w:val="0"/>
              <w:spacing w:line="192" w:lineRule="auto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915" w:type="dxa"/>
            <w:shd w:val="clear" w:color="auto" w:fill="auto"/>
            <w:vAlign w:val="center"/>
          </w:tcPr>
          <w:p w:rsidR="00A95894" w:rsidRPr="00A54E86" w:rsidRDefault="00A95894" w:rsidP="00956369">
            <w:pPr>
              <w:widowControl w:val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54E86">
              <w:rPr>
                <w:rFonts w:ascii="Arial" w:hAnsi="Arial" w:cs="Arial"/>
                <w:b/>
                <w:sz w:val="16"/>
                <w:szCs w:val="16"/>
              </w:rPr>
              <w:t>130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562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8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649" w:type="dxa"/>
            <w:shd w:val="clear" w:color="auto" w:fill="auto"/>
            <w:vAlign w:val="center"/>
          </w:tcPr>
          <w:p w:rsidR="00A95894" w:rsidRPr="0090540C" w:rsidRDefault="00A95894" w:rsidP="00956369">
            <w:pPr>
              <w:widowControl w:val="0"/>
              <w:spacing w:line="192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</w:tbl>
    <w:p w:rsidR="00327126" w:rsidRDefault="008F7539" w:rsidP="00956369">
      <w:pPr>
        <w:widowControl w:val="0"/>
        <w:bidi w:val="0"/>
        <w:jc w:val="center"/>
        <w:rPr>
          <w:rFonts w:ascii="Arial" w:hAnsi="Arial" w:cs="Arial"/>
          <w:b/>
          <w:bCs/>
          <w:smallCaps/>
          <w:u w:val="single"/>
        </w:rPr>
      </w:pPr>
      <w:r>
        <w:rPr>
          <w:rFonts w:ascii="Calibri" w:hAnsi="Calibri" w:cs="B Zar"/>
          <w:b/>
          <w:bCs/>
          <w:caps/>
          <w:color w:val="000000"/>
          <w:sz w:val="28"/>
          <w:szCs w:val="28"/>
          <w:lang w:bidi="fa-IR"/>
        </w:rPr>
        <w:br w:type="page"/>
      </w:r>
      <w:r w:rsidR="00327126" w:rsidRPr="0057759A">
        <w:rPr>
          <w:rFonts w:ascii="Arial" w:hAnsi="Arial" w:cs="Arial"/>
          <w:b/>
          <w:bCs/>
          <w:smallCaps/>
          <w:sz w:val="24"/>
          <w:szCs w:val="32"/>
          <w:u w:val="single"/>
        </w:rPr>
        <w:lastRenderedPageBreak/>
        <w:t>CONTENTS</w:t>
      </w:r>
    </w:p>
    <w:p w:rsidR="00BF0C58" w:rsidRDefault="00BD2402">
      <w:pPr>
        <w:pStyle w:val="TOC1"/>
        <w:rPr>
          <w:rFonts w:asciiTheme="minorHAnsi" w:eastAsiaTheme="minorEastAsia" w:hAnsiTheme="minorHAnsi"/>
          <w:b w:val="0"/>
          <w:bCs w:val="0"/>
          <w:caps w:val="0"/>
          <w:kern w:val="0"/>
          <w:sz w:val="22"/>
          <w:szCs w:val="22"/>
        </w:rPr>
      </w:pPr>
      <w:r w:rsidRPr="00126C3E">
        <w:fldChar w:fldCharType="begin"/>
      </w:r>
      <w:r w:rsidR="008F7539" w:rsidRPr="00126C3E">
        <w:instrText xml:space="preserve"> TOC \o "1-3" \h \z \u </w:instrText>
      </w:r>
      <w:r w:rsidRPr="00126C3E">
        <w:fldChar w:fldCharType="separate"/>
      </w:r>
      <w:hyperlink w:anchor="_Toc110263000" w:history="1">
        <w:r w:rsidR="00BF0C58" w:rsidRPr="00AA122B">
          <w:rPr>
            <w:rStyle w:val="Hyperlink"/>
            <w:rFonts w:ascii="Arial" w:hAnsi="Arial" w:cs="Arial"/>
          </w:rPr>
          <w:t>1.0</w:t>
        </w:r>
        <w:r w:rsidR="00BF0C58">
          <w:rPr>
            <w:rFonts w:asciiTheme="minorHAnsi" w:eastAsiaTheme="minorEastAsia" w:hAnsiTheme="minorHAnsi"/>
            <w:b w:val="0"/>
            <w:bCs w:val="0"/>
            <w:caps w:val="0"/>
            <w:kern w:val="0"/>
            <w:sz w:val="22"/>
            <w:szCs w:val="22"/>
          </w:rPr>
          <w:tab/>
        </w:r>
        <w:r w:rsidR="00BF0C58" w:rsidRPr="00AA122B">
          <w:rPr>
            <w:rStyle w:val="Hyperlink"/>
            <w:rFonts w:ascii="Arial" w:hAnsi="Arial" w:cs="Arial"/>
          </w:rPr>
          <w:t>INTRODUCTION</w:t>
        </w:r>
        <w:r w:rsidR="00BF0C58">
          <w:rPr>
            <w:webHidden/>
          </w:rPr>
          <w:tab/>
        </w:r>
        <w:r w:rsidR="00BF0C58">
          <w:rPr>
            <w:webHidden/>
          </w:rPr>
          <w:fldChar w:fldCharType="begin"/>
        </w:r>
        <w:r w:rsidR="00BF0C58">
          <w:rPr>
            <w:webHidden/>
          </w:rPr>
          <w:instrText xml:space="preserve"> PAGEREF _Toc110263000 \h </w:instrText>
        </w:r>
        <w:r w:rsidR="00BF0C58">
          <w:rPr>
            <w:webHidden/>
          </w:rPr>
        </w:r>
        <w:r w:rsidR="00BF0C58">
          <w:rPr>
            <w:webHidden/>
          </w:rPr>
          <w:fldChar w:fldCharType="separate"/>
        </w:r>
        <w:r w:rsidR="00CE13D1">
          <w:rPr>
            <w:webHidden/>
          </w:rPr>
          <w:t>4</w:t>
        </w:r>
        <w:r w:rsidR="00BF0C58">
          <w:rPr>
            <w:webHidden/>
          </w:rPr>
          <w:fldChar w:fldCharType="end"/>
        </w:r>
      </w:hyperlink>
    </w:p>
    <w:p w:rsidR="00BF0C58" w:rsidRDefault="00A95894">
      <w:pPr>
        <w:pStyle w:val="TOC1"/>
        <w:rPr>
          <w:rFonts w:asciiTheme="minorHAnsi" w:eastAsiaTheme="minorEastAsia" w:hAnsiTheme="minorHAnsi"/>
          <w:b w:val="0"/>
          <w:bCs w:val="0"/>
          <w:caps w:val="0"/>
          <w:kern w:val="0"/>
          <w:sz w:val="22"/>
          <w:szCs w:val="22"/>
        </w:rPr>
      </w:pPr>
      <w:hyperlink w:anchor="_Toc110263001" w:history="1">
        <w:r w:rsidR="00BF0C58" w:rsidRPr="00AA122B">
          <w:rPr>
            <w:rStyle w:val="Hyperlink"/>
            <w:rFonts w:ascii="Arial" w:hAnsi="Arial" w:cs="Arial"/>
          </w:rPr>
          <w:t>2.0</w:t>
        </w:r>
        <w:r w:rsidR="00BF0C58">
          <w:rPr>
            <w:rFonts w:asciiTheme="minorHAnsi" w:eastAsiaTheme="minorEastAsia" w:hAnsiTheme="minorHAnsi"/>
            <w:b w:val="0"/>
            <w:bCs w:val="0"/>
            <w:caps w:val="0"/>
            <w:kern w:val="0"/>
            <w:sz w:val="22"/>
            <w:szCs w:val="22"/>
          </w:rPr>
          <w:tab/>
        </w:r>
        <w:r w:rsidR="00BF0C58" w:rsidRPr="00AA122B">
          <w:rPr>
            <w:rStyle w:val="Hyperlink"/>
            <w:rFonts w:ascii="Arial" w:hAnsi="Arial" w:cs="Arial"/>
          </w:rPr>
          <w:t>Scope</w:t>
        </w:r>
        <w:r w:rsidR="00BF0C58">
          <w:rPr>
            <w:webHidden/>
          </w:rPr>
          <w:tab/>
        </w:r>
        <w:r w:rsidR="00BF0C58">
          <w:rPr>
            <w:webHidden/>
          </w:rPr>
          <w:fldChar w:fldCharType="begin"/>
        </w:r>
        <w:r w:rsidR="00BF0C58">
          <w:rPr>
            <w:webHidden/>
          </w:rPr>
          <w:instrText xml:space="preserve"> PAGEREF _Toc110263001 \h </w:instrText>
        </w:r>
        <w:r w:rsidR="00BF0C58">
          <w:rPr>
            <w:webHidden/>
          </w:rPr>
        </w:r>
        <w:r w:rsidR="00BF0C58">
          <w:rPr>
            <w:webHidden/>
          </w:rPr>
          <w:fldChar w:fldCharType="separate"/>
        </w:r>
        <w:r w:rsidR="00CE13D1">
          <w:rPr>
            <w:webHidden/>
          </w:rPr>
          <w:t>4</w:t>
        </w:r>
        <w:r w:rsidR="00BF0C58">
          <w:rPr>
            <w:webHidden/>
          </w:rPr>
          <w:fldChar w:fldCharType="end"/>
        </w:r>
      </w:hyperlink>
    </w:p>
    <w:p w:rsidR="00BF0C58" w:rsidRDefault="00A95894">
      <w:pPr>
        <w:pStyle w:val="TOC1"/>
        <w:rPr>
          <w:rFonts w:asciiTheme="minorHAnsi" w:eastAsiaTheme="minorEastAsia" w:hAnsiTheme="minorHAnsi"/>
          <w:b w:val="0"/>
          <w:bCs w:val="0"/>
          <w:caps w:val="0"/>
          <w:kern w:val="0"/>
          <w:sz w:val="22"/>
          <w:szCs w:val="22"/>
        </w:rPr>
      </w:pPr>
      <w:hyperlink w:anchor="_Toc110263002" w:history="1">
        <w:r w:rsidR="00BF0C58" w:rsidRPr="00AA122B">
          <w:rPr>
            <w:rStyle w:val="Hyperlink"/>
            <w:rFonts w:ascii="Arial" w:hAnsi="Arial" w:cs="Arial"/>
          </w:rPr>
          <w:t>3.0</w:t>
        </w:r>
        <w:r w:rsidR="00BF0C58">
          <w:rPr>
            <w:rFonts w:asciiTheme="minorHAnsi" w:eastAsiaTheme="minorEastAsia" w:hAnsiTheme="minorHAnsi"/>
            <w:b w:val="0"/>
            <w:bCs w:val="0"/>
            <w:caps w:val="0"/>
            <w:kern w:val="0"/>
            <w:sz w:val="22"/>
            <w:szCs w:val="22"/>
          </w:rPr>
          <w:tab/>
        </w:r>
        <w:r w:rsidR="00BF0C58" w:rsidRPr="00AA122B">
          <w:rPr>
            <w:rStyle w:val="Hyperlink"/>
            <w:rFonts w:ascii="Arial" w:hAnsi="Arial" w:cs="Arial"/>
          </w:rPr>
          <w:t>NORMATIVE REFERENCES</w:t>
        </w:r>
        <w:r w:rsidR="00BF0C58">
          <w:rPr>
            <w:webHidden/>
          </w:rPr>
          <w:tab/>
        </w:r>
        <w:r w:rsidR="00BF0C58">
          <w:rPr>
            <w:webHidden/>
          </w:rPr>
          <w:fldChar w:fldCharType="begin"/>
        </w:r>
        <w:r w:rsidR="00BF0C58">
          <w:rPr>
            <w:webHidden/>
          </w:rPr>
          <w:instrText xml:space="preserve"> PAGEREF _Toc110263002 \h </w:instrText>
        </w:r>
        <w:r w:rsidR="00BF0C58">
          <w:rPr>
            <w:webHidden/>
          </w:rPr>
        </w:r>
        <w:r w:rsidR="00BF0C58">
          <w:rPr>
            <w:webHidden/>
          </w:rPr>
          <w:fldChar w:fldCharType="separate"/>
        </w:r>
        <w:r w:rsidR="00CE13D1">
          <w:rPr>
            <w:webHidden/>
          </w:rPr>
          <w:t>5</w:t>
        </w:r>
        <w:r w:rsidR="00BF0C58">
          <w:rPr>
            <w:webHidden/>
          </w:rPr>
          <w:fldChar w:fldCharType="end"/>
        </w:r>
      </w:hyperlink>
    </w:p>
    <w:p w:rsidR="00BF0C58" w:rsidRPr="00374D9D" w:rsidRDefault="00A95894">
      <w:pPr>
        <w:pStyle w:val="TOC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10263003" w:history="1">
        <w:r w:rsidR="00BF0C58" w:rsidRPr="00374D9D">
          <w:rPr>
            <w:rStyle w:val="Hyperlink"/>
            <w:noProof/>
            <w:sz w:val="22"/>
            <w:szCs w:val="22"/>
          </w:rPr>
          <w:t>3.1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BF0C58" w:rsidRPr="00374D9D">
          <w:rPr>
            <w:rStyle w:val="Hyperlink"/>
            <w:noProof/>
            <w:sz w:val="22"/>
            <w:szCs w:val="22"/>
          </w:rPr>
          <w:t>Local Codes and Standards</w:t>
        </w:r>
        <w:r w:rsidR="00BF0C58" w:rsidRPr="00374D9D">
          <w:rPr>
            <w:noProof/>
            <w:webHidden/>
            <w:sz w:val="22"/>
            <w:szCs w:val="22"/>
          </w:rPr>
          <w:tab/>
        </w:r>
        <w:r w:rsidR="00BF0C58" w:rsidRPr="00374D9D">
          <w:rPr>
            <w:noProof/>
            <w:webHidden/>
            <w:sz w:val="22"/>
            <w:szCs w:val="22"/>
          </w:rPr>
          <w:fldChar w:fldCharType="begin"/>
        </w:r>
        <w:r w:rsidR="00BF0C58" w:rsidRPr="00374D9D">
          <w:rPr>
            <w:noProof/>
            <w:webHidden/>
            <w:sz w:val="22"/>
            <w:szCs w:val="22"/>
          </w:rPr>
          <w:instrText xml:space="preserve"> PAGEREF _Toc110263003 \h </w:instrText>
        </w:r>
        <w:r w:rsidR="00BF0C58" w:rsidRPr="00374D9D">
          <w:rPr>
            <w:noProof/>
            <w:webHidden/>
            <w:sz w:val="22"/>
            <w:szCs w:val="22"/>
          </w:rPr>
        </w:r>
        <w:r w:rsidR="00BF0C58" w:rsidRPr="00374D9D">
          <w:rPr>
            <w:noProof/>
            <w:webHidden/>
            <w:sz w:val="22"/>
            <w:szCs w:val="22"/>
          </w:rPr>
          <w:fldChar w:fldCharType="separate"/>
        </w:r>
        <w:r w:rsidR="00CE13D1">
          <w:rPr>
            <w:noProof/>
            <w:webHidden/>
            <w:sz w:val="22"/>
            <w:szCs w:val="22"/>
          </w:rPr>
          <w:t>5</w:t>
        </w:r>
        <w:r w:rsidR="00BF0C58" w:rsidRPr="00374D9D">
          <w:rPr>
            <w:noProof/>
            <w:webHidden/>
            <w:sz w:val="22"/>
            <w:szCs w:val="22"/>
          </w:rPr>
          <w:fldChar w:fldCharType="end"/>
        </w:r>
      </w:hyperlink>
    </w:p>
    <w:p w:rsidR="00BF0C58" w:rsidRPr="00374D9D" w:rsidRDefault="00A95894">
      <w:pPr>
        <w:pStyle w:val="TOC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10263004" w:history="1">
        <w:r w:rsidR="00BF0C58" w:rsidRPr="00374D9D">
          <w:rPr>
            <w:rStyle w:val="Hyperlink"/>
            <w:noProof/>
            <w:sz w:val="22"/>
            <w:szCs w:val="22"/>
          </w:rPr>
          <w:t>3.2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BF0C58" w:rsidRPr="00374D9D">
          <w:rPr>
            <w:rStyle w:val="Hyperlink"/>
            <w:noProof/>
            <w:sz w:val="22"/>
            <w:szCs w:val="22"/>
          </w:rPr>
          <w:t>International Codes and Standards</w:t>
        </w:r>
        <w:r w:rsidR="00BF0C58" w:rsidRPr="00374D9D">
          <w:rPr>
            <w:noProof/>
            <w:webHidden/>
            <w:sz w:val="22"/>
            <w:szCs w:val="22"/>
          </w:rPr>
          <w:tab/>
        </w:r>
        <w:r w:rsidR="00BF0C58" w:rsidRPr="00374D9D">
          <w:rPr>
            <w:noProof/>
            <w:webHidden/>
            <w:sz w:val="22"/>
            <w:szCs w:val="22"/>
          </w:rPr>
          <w:fldChar w:fldCharType="begin"/>
        </w:r>
        <w:r w:rsidR="00BF0C58" w:rsidRPr="00374D9D">
          <w:rPr>
            <w:noProof/>
            <w:webHidden/>
            <w:sz w:val="22"/>
            <w:szCs w:val="22"/>
          </w:rPr>
          <w:instrText xml:space="preserve"> PAGEREF _Toc110263004 \h </w:instrText>
        </w:r>
        <w:r w:rsidR="00BF0C58" w:rsidRPr="00374D9D">
          <w:rPr>
            <w:noProof/>
            <w:webHidden/>
            <w:sz w:val="22"/>
            <w:szCs w:val="22"/>
          </w:rPr>
        </w:r>
        <w:r w:rsidR="00BF0C58" w:rsidRPr="00374D9D">
          <w:rPr>
            <w:noProof/>
            <w:webHidden/>
            <w:sz w:val="22"/>
            <w:szCs w:val="22"/>
          </w:rPr>
          <w:fldChar w:fldCharType="separate"/>
        </w:r>
        <w:r w:rsidR="00CE13D1">
          <w:rPr>
            <w:noProof/>
            <w:webHidden/>
            <w:sz w:val="22"/>
            <w:szCs w:val="22"/>
          </w:rPr>
          <w:t>5</w:t>
        </w:r>
        <w:r w:rsidR="00BF0C58" w:rsidRPr="00374D9D">
          <w:rPr>
            <w:noProof/>
            <w:webHidden/>
            <w:sz w:val="22"/>
            <w:szCs w:val="22"/>
          </w:rPr>
          <w:fldChar w:fldCharType="end"/>
        </w:r>
      </w:hyperlink>
    </w:p>
    <w:p w:rsidR="00BF0C58" w:rsidRPr="00374D9D" w:rsidRDefault="00A95894">
      <w:pPr>
        <w:pStyle w:val="TOC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10263005" w:history="1">
        <w:r w:rsidR="00BF0C58" w:rsidRPr="00374D9D">
          <w:rPr>
            <w:rStyle w:val="Hyperlink"/>
            <w:noProof/>
            <w:sz w:val="22"/>
            <w:szCs w:val="22"/>
          </w:rPr>
          <w:t>3.3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BF0C58" w:rsidRPr="00374D9D">
          <w:rPr>
            <w:rStyle w:val="Hyperlink"/>
            <w:noProof/>
            <w:sz w:val="22"/>
            <w:szCs w:val="22"/>
          </w:rPr>
          <w:t>The Project Documents</w:t>
        </w:r>
        <w:r w:rsidR="00BF0C58" w:rsidRPr="00374D9D">
          <w:rPr>
            <w:noProof/>
            <w:webHidden/>
            <w:sz w:val="22"/>
            <w:szCs w:val="22"/>
          </w:rPr>
          <w:tab/>
        </w:r>
        <w:r w:rsidR="00BF0C58" w:rsidRPr="00374D9D">
          <w:rPr>
            <w:noProof/>
            <w:webHidden/>
            <w:sz w:val="22"/>
            <w:szCs w:val="22"/>
          </w:rPr>
          <w:fldChar w:fldCharType="begin"/>
        </w:r>
        <w:r w:rsidR="00BF0C58" w:rsidRPr="00374D9D">
          <w:rPr>
            <w:noProof/>
            <w:webHidden/>
            <w:sz w:val="22"/>
            <w:szCs w:val="22"/>
          </w:rPr>
          <w:instrText xml:space="preserve"> PAGEREF _Toc110263005 \h </w:instrText>
        </w:r>
        <w:r w:rsidR="00BF0C58" w:rsidRPr="00374D9D">
          <w:rPr>
            <w:noProof/>
            <w:webHidden/>
            <w:sz w:val="22"/>
            <w:szCs w:val="22"/>
          </w:rPr>
        </w:r>
        <w:r w:rsidR="00BF0C58" w:rsidRPr="00374D9D">
          <w:rPr>
            <w:noProof/>
            <w:webHidden/>
            <w:sz w:val="22"/>
            <w:szCs w:val="22"/>
          </w:rPr>
          <w:fldChar w:fldCharType="separate"/>
        </w:r>
        <w:r w:rsidR="00CE13D1">
          <w:rPr>
            <w:noProof/>
            <w:webHidden/>
            <w:sz w:val="22"/>
            <w:szCs w:val="22"/>
          </w:rPr>
          <w:t>6</w:t>
        </w:r>
        <w:r w:rsidR="00BF0C58" w:rsidRPr="00374D9D">
          <w:rPr>
            <w:noProof/>
            <w:webHidden/>
            <w:sz w:val="22"/>
            <w:szCs w:val="22"/>
          </w:rPr>
          <w:fldChar w:fldCharType="end"/>
        </w:r>
      </w:hyperlink>
    </w:p>
    <w:p w:rsidR="00BF0C58" w:rsidRDefault="00A95894">
      <w:pPr>
        <w:pStyle w:val="TOC1"/>
        <w:rPr>
          <w:rFonts w:asciiTheme="minorHAnsi" w:eastAsiaTheme="minorEastAsia" w:hAnsiTheme="minorHAnsi"/>
          <w:b w:val="0"/>
          <w:bCs w:val="0"/>
          <w:caps w:val="0"/>
          <w:kern w:val="0"/>
          <w:sz w:val="22"/>
          <w:szCs w:val="22"/>
        </w:rPr>
      </w:pPr>
      <w:hyperlink w:anchor="_Toc110263006" w:history="1">
        <w:r w:rsidR="00BF0C58" w:rsidRPr="00AA122B">
          <w:rPr>
            <w:rStyle w:val="Hyperlink"/>
          </w:rPr>
          <w:t>4.0</w:t>
        </w:r>
        <w:r w:rsidR="00BF0C58">
          <w:rPr>
            <w:rFonts w:asciiTheme="minorHAnsi" w:eastAsiaTheme="minorEastAsia" w:hAnsiTheme="minorHAnsi"/>
            <w:b w:val="0"/>
            <w:bCs w:val="0"/>
            <w:caps w:val="0"/>
            <w:kern w:val="0"/>
            <w:sz w:val="22"/>
            <w:szCs w:val="22"/>
          </w:rPr>
          <w:tab/>
        </w:r>
        <w:r w:rsidR="00BF0C58" w:rsidRPr="00AA122B">
          <w:rPr>
            <w:rStyle w:val="Hyperlink"/>
            <w:rFonts w:ascii="Arial" w:hAnsi="Arial" w:cs="Arial"/>
          </w:rPr>
          <w:t>Standard drawings</w:t>
        </w:r>
        <w:r w:rsidR="00BF0C58">
          <w:rPr>
            <w:webHidden/>
          </w:rPr>
          <w:tab/>
        </w:r>
        <w:r w:rsidR="00BF0C58">
          <w:rPr>
            <w:webHidden/>
          </w:rPr>
          <w:fldChar w:fldCharType="begin"/>
        </w:r>
        <w:r w:rsidR="00BF0C58">
          <w:rPr>
            <w:webHidden/>
          </w:rPr>
          <w:instrText xml:space="preserve"> PAGEREF _Toc110263006 \h </w:instrText>
        </w:r>
        <w:r w:rsidR="00BF0C58">
          <w:rPr>
            <w:webHidden/>
          </w:rPr>
        </w:r>
        <w:r w:rsidR="00BF0C58">
          <w:rPr>
            <w:webHidden/>
          </w:rPr>
          <w:fldChar w:fldCharType="separate"/>
        </w:r>
        <w:r w:rsidR="00CE13D1">
          <w:rPr>
            <w:webHidden/>
          </w:rPr>
          <w:t>7</w:t>
        </w:r>
        <w:r w:rsidR="00BF0C58">
          <w:rPr>
            <w:webHidden/>
          </w:rPr>
          <w:fldChar w:fldCharType="end"/>
        </w:r>
      </w:hyperlink>
    </w:p>
    <w:p w:rsidR="00374D9D" w:rsidRPr="00374D9D" w:rsidRDefault="00374D9D" w:rsidP="00374D9D">
      <w:pPr>
        <w:pStyle w:val="TOC2"/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</w:pP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>4.1</w:t>
      </w: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ab/>
        <w:t>ANCHOR BOLT BOX</w:t>
      </w:r>
      <w:r w:rsidRPr="00374D9D"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  <w:tab/>
        <w:t>8</w:t>
      </w:r>
    </w:p>
    <w:p w:rsidR="00374D9D" w:rsidRPr="00374D9D" w:rsidRDefault="00374D9D" w:rsidP="00374D9D">
      <w:pPr>
        <w:pStyle w:val="TOC2"/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</w:pP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>4.2</w:t>
      </w: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ab/>
        <w:t>FOAM DISTRIBUTOR FOR FIXED ROOF</w:t>
      </w:r>
      <w:r w:rsidRPr="00374D9D"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  <w:tab/>
        <w:t>9</w:t>
      </w:r>
    </w:p>
    <w:p w:rsidR="00374D9D" w:rsidRPr="00374D9D" w:rsidRDefault="00374D9D" w:rsidP="00374D9D">
      <w:pPr>
        <w:pStyle w:val="TOC2"/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</w:pP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>4.3</w:t>
      </w: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ab/>
        <w:t>HINGE AND DAVIT DETAILS FOR MANHOLES</w:t>
      </w:r>
      <w:r w:rsidRPr="00374D9D"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  <w:tab/>
        <w:t>10</w:t>
      </w:r>
    </w:p>
    <w:p w:rsidR="00374D9D" w:rsidRPr="00374D9D" w:rsidRDefault="00374D9D" w:rsidP="00374D9D">
      <w:pPr>
        <w:pStyle w:val="TOC2"/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</w:pP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>4.4</w:t>
      </w: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ab/>
        <w:t>VORTEX BREAKER DETAILS</w:t>
      </w:r>
      <w:r w:rsidRPr="00374D9D"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  <w:tab/>
        <w:t>12</w:t>
      </w:r>
    </w:p>
    <w:p w:rsidR="00374D9D" w:rsidRPr="00374D9D" w:rsidRDefault="00374D9D" w:rsidP="00C53F75">
      <w:pPr>
        <w:pStyle w:val="TOC2"/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</w:pP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>4.5</w:t>
      </w: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ab/>
      </w:r>
      <w:r w:rsidR="00C53F75"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>ANCHOR BOLTS</w:t>
      </w:r>
      <w:r w:rsidRPr="00374D9D"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  <w:tab/>
        <w:t>14</w:t>
      </w:r>
    </w:p>
    <w:p w:rsidR="00374D9D" w:rsidRPr="00374D9D" w:rsidRDefault="00374D9D" w:rsidP="00C53F75">
      <w:pPr>
        <w:pStyle w:val="TOC2"/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</w:pP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>4.6</w:t>
      </w: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ab/>
      </w:r>
      <w:r w:rsidR="00C53F75"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>OPEN VENT</w:t>
      </w:r>
      <w:r w:rsidRPr="00374D9D"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  <w:tab/>
      </w:r>
      <w:r w:rsidR="00C53F75"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  <w:t>22</w:t>
      </w:r>
    </w:p>
    <w:p w:rsidR="00374D9D" w:rsidRPr="00374D9D" w:rsidRDefault="00374D9D" w:rsidP="00C53F75">
      <w:pPr>
        <w:pStyle w:val="TOC2"/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</w:pP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>4.7</w:t>
      </w: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ab/>
      </w:r>
      <w:r w:rsidR="00C53F75"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>GROUNDING</w:t>
      </w:r>
      <w:r w:rsidRPr="00374D9D"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  <w:tab/>
      </w:r>
      <w:r w:rsidR="00C53F75"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  <w:t>23</w:t>
      </w:r>
    </w:p>
    <w:p w:rsidR="00374D9D" w:rsidRPr="00374D9D" w:rsidRDefault="00374D9D" w:rsidP="00C53F75">
      <w:pPr>
        <w:pStyle w:val="TOC2"/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</w:pP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>4.8</w:t>
      </w: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ab/>
      </w:r>
      <w:r w:rsidR="00C53F75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>DIMENSIONAL TOLERANCES FOR STORAGE TANKS</w:t>
      </w:r>
      <w:r w:rsidRPr="00374D9D"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  <w:tab/>
      </w:r>
      <w:r w:rsidR="00C53F75"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  <w:t>24</w:t>
      </w:r>
    </w:p>
    <w:p w:rsidR="00374D9D" w:rsidRPr="00374D9D" w:rsidRDefault="00374D9D" w:rsidP="004E1BE1">
      <w:pPr>
        <w:pStyle w:val="TOC2"/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</w:pP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>4.9</w:t>
      </w:r>
      <w:r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ab/>
      </w:r>
      <w:r w:rsidR="004E1BE1" w:rsidRPr="00374D9D">
        <w:rPr>
          <w:rStyle w:val="Hyperlink"/>
          <w:rFonts w:asciiTheme="minorHAnsi" w:hAnsiTheme="minorHAnsi" w:cstheme="minorHAnsi"/>
          <w:noProof/>
          <w:color w:val="auto"/>
          <w:szCs w:val="20"/>
          <w:u w:val="none"/>
        </w:rPr>
        <w:t>NAME PLATE</w:t>
      </w:r>
      <w:r w:rsidRPr="00374D9D"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  <w:tab/>
      </w:r>
      <w:r w:rsidR="004E1BE1">
        <w:rPr>
          <w:rStyle w:val="Hyperlink"/>
          <w:rFonts w:asciiTheme="minorHAnsi" w:hAnsiTheme="minorHAnsi" w:cstheme="minorHAnsi"/>
          <w:noProof/>
          <w:webHidden/>
          <w:color w:val="auto"/>
          <w:szCs w:val="20"/>
          <w:u w:val="none"/>
        </w:rPr>
        <w:t>25</w:t>
      </w:r>
    </w:p>
    <w:p w:rsidR="00BF0C58" w:rsidRPr="00374D9D" w:rsidRDefault="00A95894" w:rsidP="004E1BE1">
      <w:pPr>
        <w:pStyle w:val="TOC2"/>
        <w:rPr>
          <w:rStyle w:val="Hyperlink"/>
          <w:noProof/>
          <w:szCs w:val="20"/>
        </w:rPr>
      </w:pPr>
      <w:hyperlink w:anchor="_Toc110263008" w:history="1">
        <w:r w:rsidR="00BF0C58" w:rsidRPr="00374D9D">
          <w:rPr>
            <w:rStyle w:val="Hyperlink"/>
            <w:noProof/>
            <w:szCs w:val="20"/>
            <w:rtl/>
          </w:rPr>
          <w:t>4.1</w:t>
        </w:r>
        <w:r w:rsidR="004E1BE1">
          <w:rPr>
            <w:rStyle w:val="Hyperlink"/>
            <w:noProof/>
            <w:szCs w:val="20"/>
          </w:rPr>
          <w:t>0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noProof/>
            <w:szCs w:val="20"/>
          </w:rPr>
          <w:t xml:space="preserve">DETAILS OF FLANGED &amp; </w:t>
        </w:r>
        <w:r w:rsidR="00BF0C58" w:rsidRPr="00374D9D">
          <w:rPr>
            <w:rStyle w:val="Hyperlink"/>
            <w:noProof/>
            <w:szCs w:val="20"/>
          </w:rPr>
          <w:t>STUD</w:t>
        </w:r>
        <w:r w:rsidR="00BF0C58" w:rsidRPr="00374D9D">
          <w:rPr>
            <w:noProof/>
            <w:szCs w:val="20"/>
          </w:rPr>
          <w:t xml:space="preserve"> REINFORCED NOZZLES FOR TANKS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_Toc110263008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28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  <w:r w:rsidR="004E1BE1">
        <w:rPr>
          <w:noProof/>
          <w:szCs w:val="20"/>
        </w:rPr>
        <w:t>7</w:t>
      </w:r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08" w:history="1">
        <w:r w:rsidR="00BF0C58" w:rsidRPr="00374D9D">
          <w:rPr>
            <w:rStyle w:val="Hyperlink"/>
            <w:noProof/>
            <w:szCs w:val="20"/>
            <w:rtl/>
          </w:rPr>
          <w:t>4.1</w:t>
        </w:r>
        <w:r w:rsidR="004E1BE1">
          <w:rPr>
            <w:rStyle w:val="Hyperlink"/>
            <w:noProof/>
            <w:szCs w:val="20"/>
          </w:rPr>
          <w:t>1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STAIRWAYS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_Toc110263008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28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09" w:history="1">
        <w:r w:rsidR="00BF0C58" w:rsidRPr="00374D9D">
          <w:rPr>
            <w:rStyle w:val="Hyperlink"/>
            <w:noProof/>
            <w:szCs w:val="20"/>
            <w:rtl/>
          </w:rPr>
          <w:t>4.1</w:t>
        </w:r>
        <w:r w:rsidR="004E1BE1">
          <w:rPr>
            <w:rStyle w:val="Hyperlink"/>
            <w:noProof/>
            <w:szCs w:val="20"/>
          </w:rPr>
          <w:t>2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PLATFORMS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_Toc110263009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29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10" w:history="1">
        <w:r w:rsidR="00BF0C58" w:rsidRPr="00374D9D">
          <w:rPr>
            <w:rStyle w:val="Hyperlink"/>
            <w:noProof/>
            <w:szCs w:val="20"/>
            <w:rtl/>
          </w:rPr>
          <w:t>4.1</w:t>
        </w:r>
        <w:r w:rsidR="004E1BE1">
          <w:rPr>
            <w:rStyle w:val="Hyperlink"/>
            <w:noProof/>
            <w:szCs w:val="20"/>
          </w:rPr>
          <w:t>3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FITTING FOR VERTIVAL TANK ARRANGMENT AT BLENDING &amp; TOOL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_Toc110263010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30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11" w:history="1">
        <w:r w:rsidR="00BF0C58" w:rsidRPr="00374D9D">
          <w:rPr>
            <w:rStyle w:val="Hyperlink"/>
            <w:noProof/>
            <w:szCs w:val="20"/>
            <w:rtl/>
          </w:rPr>
          <w:t>4.1</w:t>
        </w:r>
        <w:r w:rsidR="004E1BE1">
          <w:rPr>
            <w:rStyle w:val="Hyperlink"/>
            <w:noProof/>
            <w:szCs w:val="20"/>
          </w:rPr>
          <w:t>4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FITTING FOR VERTIVAL TANK 24” DIA ROOF MANHOLE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_Toc110263011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31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12" w:history="1">
        <w:r w:rsidR="00BF0C58" w:rsidRPr="00374D9D">
          <w:rPr>
            <w:rStyle w:val="Hyperlink"/>
            <w:noProof/>
            <w:szCs w:val="20"/>
          </w:rPr>
          <w:t>4.1</w:t>
        </w:r>
        <w:r w:rsidR="004E1BE1">
          <w:rPr>
            <w:rStyle w:val="Hyperlink"/>
            <w:noProof/>
            <w:szCs w:val="20"/>
          </w:rPr>
          <w:t>5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FITTING FOR VERTIVAL TANK DIPPING PLATFORM (1/2)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_Toc110263012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32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13" w:history="1">
        <w:r w:rsidR="00BF0C58" w:rsidRPr="00374D9D">
          <w:rPr>
            <w:rStyle w:val="Hyperlink"/>
            <w:noProof/>
            <w:szCs w:val="20"/>
          </w:rPr>
          <w:t>4.1</w:t>
        </w:r>
        <w:r w:rsidR="004E1BE1">
          <w:rPr>
            <w:rStyle w:val="Hyperlink"/>
            <w:noProof/>
            <w:szCs w:val="20"/>
          </w:rPr>
          <w:t>6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FITTING FOR VERTIVAL TANK DIPPING PLATFORM (2/2)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_Toc110263013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33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14" w:history="1">
        <w:r w:rsidR="00BF0C58" w:rsidRPr="00374D9D">
          <w:rPr>
            <w:rStyle w:val="Hyperlink"/>
            <w:noProof/>
            <w:szCs w:val="20"/>
          </w:rPr>
          <w:t>4.1</w:t>
        </w:r>
        <w:r w:rsidR="004E1BE1">
          <w:rPr>
            <w:rStyle w:val="Hyperlink"/>
            <w:noProof/>
            <w:szCs w:val="20"/>
          </w:rPr>
          <w:t>7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WELDED VERTICAL STORAGE TANK DRAW OFF SUPPORT (1/2)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_Toc110263014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34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15" w:history="1">
        <w:r w:rsidR="00BF0C58" w:rsidRPr="00374D9D">
          <w:rPr>
            <w:rStyle w:val="Hyperlink"/>
            <w:noProof/>
            <w:szCs w:val="20"/>
          </w:rPr>
          <w:t>4.</w:t>
        </w:r>
        <w:r w:rsidR="004E1BE1">
          <w:rPr>
            <w:rStyle w:val="Hyperlink"/>
            <w:noProof/>
            <w:szCs w:val="20"/>
          </w:rPr>
          <w:t>18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WELDED VERTICAL STORAGE TANK DRAW OFF SUPPORT (2/2)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_Toc110263015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35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16" w:history="1">
        <w:r w:rsidR="00BF0C58" w:rsidRPr="00374D9D">
          <w:rPr>
            <w:rStyle w:val="Hyperlink"/>
            <w:noProof/>
            <w:szCs w:val="20"/>
          </w:rPr>
          <w:t>4.</w:t>
        </w:r>
        <w:r w:rsidR="004E1BE1">
          <w:rPr>
            <w:rStyle w:val="Hyperlink"/>
            <w:noProof/>
            <w:szCs w:val="20"/>
          </w:rPr>
          <w:t>19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TANKAGE SHELL NOZZLES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_Toc110263016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36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17" w:history="1">
        <w:r w:rsidR="00BF0C58" w:rsidRPr="00374D9D">
          <w:rPr>
            <w:rStyle w:val="Hyperlink"/>
            <w:noProof/>
            <w:szCs w:val="20"/>
            <w:highlight w:val="lightGray"/>
            <w:lang w:eastAsia="it-IT"/>
          </w:rPr>
          <w:t>4.2</w:t>
        </w:r>
        <w:r w:rsidR="004E1BE1">
          <w:rPr>
            <w:rStyle w:val="Hyperlink"/>
            <w:noProof/>
            <w:szCs w:val="20"/>
            <w:lang w:eastAsia="it-IT"/>
          </w:rPr>
          <w:t>0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Deleted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_Toc110263017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37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18" w:history="1">
        <w:r w:rsidR="00BF0C58" w:rsidRPr="00374D9D">
          <w:rPr>
            <w:rStyle w:val="Hyperlink"/>
            <w:noProof/>
            <w:szCs w:val="20"/>
          </w:rPr>
          <w:t>4.2</w:t>
        </w:r>
        <w:r w:rsidR="004E1BE1">
          <w:rPr>
            <w:rStyle w:val="Hyperlink"/>
            <w:noProof/>
            <w:szCs w:val="20"/>
          </w:rPr>
          <w:t>1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STANDPIPES FOR 12 m HIGH TANKS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_Toc110263018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38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19" w:history="1">
        <w:r w:rsidR="00BF0C58" w:rsidRPr="00374D9D">
          <w:rPr>
            <w:rStyle w:val="Hyperlink"/>
            <w:noProof/>
            <w:szCs w:val="20"/>
          </w:rPr>
          <w:t>4.2</w:t>
        </w:r>
        <w:r w:rsidR="004E1BE1">
          <w:rPr>
            <w:rStyle w:val="Hyperlink"/>
            <w:noProof/>
            <w:szCs w:val="20"/>
          </w:rPr>
          <w:t>2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STANDPIPES FOR 8, 12.5 AND 20m DIA. TANKS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_Toc110263019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39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20" w:history="1">
        <w:r w:rsidR="00BF0C58" w:rsidRPr="00374D9D">
          <w:rPr>
            <w:rStyle w:val="Hyperlink"/>
            <w:noProof/>
            <w:szCs w:val="20"/>
          </w:rPr>
          <w:t>4.2</w:t>
        </w:r>
        <w:r w:rsidR="004E1BE1">
          <w:rPr>
            <w:rStyle w:val="Hyperlink"/>
            <w:noProof/>
            <w:szCs w:val="20"/>
          </w:rPr>
          <w:t>3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PLATFORM STRUCTURE AT STANDPIPES FOR 10 m HIGH TANKS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_Toc110263020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40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21" w:history="1">
        <w:r w:rsidR="00BF0C58" w:rsidRPr="00374D9D">
          <w:rPr>
            <w:rStyle w:val="Hyperlink"/>
            <w:noProof/>
            <w:szCs w:val="20"/>
          </w:rPr>
          <w:t>4.2</w:t>
        </w:r>
        <w:r w:rsidR="004E1BE1">
          <w:rPr>
            <w:rStyle w:val="Hyperlink"/>
            <w:noProof/>
            <w:szCs w:val="20"/>
          </w:rPr>
          <w:t>4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PLATFORM STRUCTURE AT STANDPIPES FOR 12 m HIGH TANKS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_Toc110263021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41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22" w:history="1">
        <w:r w:rsidR="00BF0C58" w:rsidRPr="00374D9D">
          <w:rPr>
            <w:rStyle w:val="Hyperlink"/>
            <w:noProof/>
            <w:szCs w:val="20"/>
          </w:rPr>
          <w:t>4.2</w:t>
        </w:r>
        <w:r w:rsidR="004E1BE1">
          <w:rPr>
            <w:rStyle w:val="Hyperlink"/>
            <w:noProof/>
            <w:szCs w:val="20"/>
          </w:rPr>
          <w:t>5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PLATFORM STRUCTURE AT STANDPIPES PLAN AND DETAILS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_Toc110263022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42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23" w:history="1">
        <w:r w:rsidR="00BF0C58" w:rsidRPr="00374D9D">
          <w:rPr>
            <w:rStyle w:val="Hyperlink"/>
            <w:noProof/>
            <w:szCs w:val="20"/>
          </w:rPr>
          <w:t>4.2</w:t>
        </w:r>
        <w:r w:rsidR="004E1BE1">
          <w:rPr>
            <w:rStyle w:val="Hyperlink"/>
            <w:noProof/>
            <w:szCs w:val="20"/>
          </w:rPr>
          <w:t>6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STRUCTURE WATER AND FUEL TANK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_Toc110263023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43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24" w:history="1">
        <w:r w:rsidR="00BF0C58" w:rsidRPr="00374D9D">
          <w:rPr>
            <w:rStyle w:val="Hyperlink"/>
            <w:noProof/>
            <w:szCs w:val="20"/>
          </w:rPr>
          <w:t>4.2</w:t>
        </w:r>
        <w:r w:rsidR="004E1BE1">
          <w:rPr>
            <w:rStyle w:val="Hyperlink"/>
            <w:noProof/>
            <w:szCs w:val="20"/>
          </w:rPr>
          <w:t>7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DETAILS OF SHELL PLATE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_Toc110263024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44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25" w:history="1">
        <w:r w:rsidR="00BF0C58" w:rsidRPr="00374D9D">
          <w:rPr>
            <w:rStyle w:val="Hyperlink"/>
            <w:noProof/>
            <w:szCs w:val="20"/>
          </w:rPr>
          <w:t>4.</w:t>
        </w:r>
        <w:r w:rsidR="004E1BE1">
          <w:rPr>
            <w:rStyle w:val="Hyperlink"/>
            <w:noProof/>
            <w:szCs w:val="20"/>
          </w:rPr>
          <w:t>28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DETAILS OF OBSERVATION WINDOW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_Toc110263025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45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26" w:history="1">
        <w:r w:rsidR="00BF0C58" w:rsidRPr="00374D9D">
          <w:rPr>
            <w:rStyle w:val="Hyperlink"/>
            <w:noProof/>
            <w:szCs w:val="20"/>
          </w:rPr>
          <w:t>4.</w:t>
        </w:r>
        <w:r w:rsidR="004E1BE1">
          <w:rPr>
            <w:rStyle w:val="Hyperlink"/>
            <w:noProof/>
            <w:szCs w:val="20"/>
          </w:rPr>
          <w:t>29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DETAILS OF PIPE SUPPORT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_Toc110263026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46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27" w:history="1">
        <w:r w:rsidR="00BF0C58" w:rsidRPr="00374D9D">
          <w:rPr>
            <w:rStyle w:val="Hyperlink"/>
            <w:noProof/>
            <w:szCs w:val="20"/>
          </w:rPr>
          <w:t>4.3</w:t>
        </w:r>
        <w:r w:rsidR="004E1BE1">
          <w:rPr>
            <w:rStyle w:val="Hyperlink"/>
            <w:noProof/>
            <w:szCs w:val="20"/>
          </w:rPr>
          <w:t>0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TANK ASSEMBLY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_Toc110263027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47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28" w:history="1">
        <w:r w:rsidR="00BF0C58" w:rsidRPr="00374D9D">
          <w:rPr>
            <w:rStyle w:val="Hyperlink"/>
            <w:rFonts w:asciiTheme="minorBidi" w:hAnsiTheme="minorBidi"/>
            <w:noProof/>
            <w:szCs w:val="20"/>
            <w:lang w:eastAsia="it-IT"/>
          </w:rPr>
          <w:t>4.3</w:t>
        </w:r>
        <w:r w:rsidR="004E1BE1">
          <w:rPr>
            <w:rStyle w:val="Hyperlink"/>
            <w:rFonts w:asciiTheme="minorBidi" w:hAnsiTheme="minorBidi"/>
            <w:noProof/>
            <w:szCs w:val="20"/>
            <w:lang w:eastAsia="it-IT"/>
          </w:rPr>
          <w:t>1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LOCATION OF APPURTENANCES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_Toc110263028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48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29" w:history="1">
        <w:r w:rsidR="00BF0C58" w:rsidRPr="00374D9D">
          <w:rPr>
            <w:rStyle w:val="Hyperlink"/>
            <w:noProof/>
            <w:szCs w:val="20"/>
          </w:rPr>
          <w:t>4.</w:t>
        </w:r>
        <w:r w:rsidR="004E1BE1">
          <w:rPr>
            <w:rStyle w:val="Hyperlink"/>
            <w:noProof/>
            <w:szCs w:val="20"/>
          </w:rPr>
          <w:t>32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DETAILS OF BOTTOM AND ROOF PLATE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_Toc110263029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49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30" w:history="1">
        <w:r w:rsidR="00BF0C58" w:rsidRPr="00374D9D">
          <w:rPr>
            <w:rStyle w:val="Hyperlink"/>
            <w:noProof/>
            <w:szCs w:val="20"/>
          </w:rPr>
          <w:t>4.</w:t>
        </w:r>
        <w:r w:rsidR="004E1BE1">
          <w:rPr>
            <w:rStyle w:val="Hyperlink"/>
            <w:noProof/>
            <w:szCs w:val="20"/>
          </w:rPr>
          <w:t>33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DETAILS OF ROOF STAGE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_Toc110263030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50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Pr="00374D9D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Cs w:val="20"/>
        </w:rPr>
      </w:pPr>
      <w:hyperlink w:anchor="_Toc110263031" w:history="1">
        <w:r w:rsidR="00BF0C58" w:rsidRPr="00374D9D">
          <w:rPr>
            <w:rStyle w:val="Hyperlink"/>
            <w:noProof/>
            <w:szCs w:val="20"/>
          </w:rPr>
          <w:t>4.</w:t>
        </w:r>
        <w:r w:rsidR="004E1BE1">
          <w:rPr>
            <w:rStyle w:val="Hyperlink"/>
            <w:noProof/>
            <w:szCs w:val="20"/>
          </w:rPr>
          <w:t>34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DETAILS OF INLET NOZZLE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_Toc110263031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51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BF0C58" w:rsidRDefault="00A95894" w:rsidP="004E1BE1">
      <w:pPr>
        <w:pStyle w:val="TOC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10263032" w:history="1">
        <w:r w:rsidR="00BF0C58" w:rsidRPr="00374D9D">
          <w:rPr>
            <w:rStyle w:val="Hyperlink"/>
            <w:noProof/>
            <w:szCs w:val="20"/>
          </w:rPr>
          <w:t>4.</w:t>
        </w:r>
        <w:r w:rsidR="004E1BE1">
          <w:rPr>
            <w:rStyle w:val="Hyperlink"/>
            <w:noProof/>
            <w:szCs w:val="20"/>
          </w:rPr>
          <w:t>35</w:t>
        </w:r>
        <w:r w:rsidR="00BF0C58" w:rsidRPr="00374D9D">
          <w:rPr>
            <w:rFonts w:asciiTheme="minorHAnsi" w:eastAsiaTheme="minorEastAsia" w:hAnsiTheme="minorHAnsi" w:cstheme="minorBidi"/>
            <w:smallCaps w:val="0"/>
            <w:noProof/>
            <w:szCs w:val="20"/>
          </w:rPr>
          <w:tab/>
        </w:r>
        <w:r w:rsidR="00BF0C58" w:rsidRPr="00374D9D">
          <w:rPr>
            <w:rStyle w:val="Hyperlink"/>
            <w:noProof/>
            <w:szCs w:val="20"/>
          </w:rPr>
          <w:t>DETAILS OF OUTLET NOZZLE</w:t>
        </w:r>
        <w:r w:rsidR="00BF0C58" w:rsidRPr="00374D9D">
          <w:rPr>
            <w:noProof/>
            <w:webHidden/>
            <w:szCs w:val="20"/>
          </w:rPr>
          <w:tab/>
        </w:r>
        <w:r w:rsidR="00BF0C58" w:rsidRPr="00374D9D">
          <w:rPr>
            <w:noProof/>
            <w:webHidden/>
            <w:szCs w:val="20"/>
          </w:rPr>
          <w:fldChar w:fldCharType="begin"/>
        </w:r>
        <w:r w:rsidR="00BF0C58" w:rsidRPr="00374D9D">
          <w:rPr>
            <w:noProof/>
            <w:webHidden/>
            <w:szCs w:val="20"/>
          </w:rPr>
          <w:instrText xml:space="preserve"> PAGEREF _Toc110263032 \h </w:instrText>
        </w:r>
        <w:r w:rsidR="00BF0C58" w:rsidRPr="00374D9D">
          <w:rPr>
            <w:noProof/>
            <w:webHidden/>
            <w:szCs w:val="20"/>
          </w:rPr>
        </w:r>
        <w:r w:rsidR="00BF0C58" w:rsidRPr="00374D9D">
          <w:rPr>
            <w:noProof/>
            <w:webHidden/>
            <w:szCs w:val="20"/>
          </w:rPr>
          <w:fldChar w:fldCharType="separate"/>
        </w:r>
        <w:r w:rsidR="00CE13D1">
          <w:rPr>
            <w:noProof/>
            <w:webHidden/>
            <w:szCs w:val="20"/>
          </w:rPr>
          <w:t>52</w:t>
        </w:r>
        <w:r w:rsidR="00BF0C58" w:rsidRPr="00374D9D">
          <w:rPr>
            <w:noProof/>
            <w:webHidden/>
            <w:szCs w:val="20"/>
          </w:rPr>
          <w:fldChar w:fldCharType="end"/>
        </w:r>
      </w:hyperlink>
    </w:p>
    <w:p w:rsidR="008A3242" w:rsidRPr="00792653" w:rsidRDefault="00BD2402" w:rsidP="007D1EC5">
      <w:pPr>
        <w:widowControl w:val="0"/>
        <w:tabs>
          <w:tab w:val="right" w:leader="dot" w:pos="9356"/>
        </w:tabs>
        <w:bidi w:val="0"/>
        <w:mirrorIndents/>
      </w:pPr>
      <w:r w:rsidRPr="00126C3E">
        <w:rPr>
          <w:rFonts w:ascii="Calibri" w:hAnsi="Calibri" w:cs="Times New Roman"/>
          <w:szCs w:val="20"/>
        </w:rPr>
        <w:fldChar w:fldCharType="end"/>
      </w:r>
      <w:bookmarkStart w:id="0" w:name="_GoBack"/>
      <w:bookmarkEnd w:id="0"/>
    </w:p>
    <w:p w:rsidR="00855832" w:rsidRPr="004E686A" w:rsidRDefault="00855832" w:rsidP="004E1BE1">
      <w:pPr>
        <w:keepNext/>
        <w:widowControl w:val="0"/>
        <w:numPr>
          <w:ilvl w:val="0"/>
          <w:numId w:val="1"/>
        </w:numPr>
        <w:bidi w:val="0"/>
        <w:spacing w:before="240" w:after="240"/>
        <w:jc w:val="both"/>
        <w:outlineLvl w:val="0"/>
        <w:rPr>
          <w:rFonts w:ascii="Arial" w:hAnsi="Arial" w:cs="Arial"/>
          <w:b/>
          <w:bCs/>
          <w:caps/>
          <w:kern w:val="28"/>
          <w:sz w:val="24"/>
        </w:rPr>
      </w:pPr>
      <w:bookmarkStart w:id="1" w:name="_Toc343327774"/>
      <w:bookmarkStart w:id="2" w:name="_Toc325006571"/>
      <w:bookmarkStart w:id="3" w:name="_Toc328298189"/>
      <w:bookmarkStart w:id="4" w:name="_Toc108606118"/>
      <w:bookmarkStart w:id="5" w:name="_Toc110263000"/>
      <w:r w:rsidRPr="004E686A">
        <w:rPr>
          <w:rFonts w:ascii="Arial" w:hAnsi="Arial" w:cs="Arial"/>
          <w:b/>
          <w:bCs/>
          <w:caps/>
          <w:kern w:val="28"/>
          <w:sz w:val="24"/>
        </w:rPr>
        <w:lastRenderedPageBreak/>
        <w:t>INTRODUCTION</w:t>
      </w:r>
      <w:bookmarkEnd w:id="1"/>
      <w:bookmarkEnd w:id="2"/>
      <w:bookmarkEnd w:id="3"/>
      <w:bookmarkEnd w:id="4"/>
      <w:bookmarkEnd w:id="5"/>
    </w:p>
    <w:p w:rsidR="00DE1759" w:rsidRDefault="00EB2D3E" w:rsidP="00DE1759">
      <w:pPr>
        <w:widowControl w:val="0"/>
        <w:bidi w:val="0"/>
        <w:snapToGrid w:val="0"/>
        <w:spacing w:before="240" w:after="240"/>
        <w:ind w:left="709"/>
        <w:jc w:val="both"/>
        <w:rPr>
          <w:rFonts w:asciiTheme="minorBidi" w:hAnsiTheme="minorBidi" w:cstheme="minorBidi"/>
          <w:sz w:val="22"/>
          <w:szCs w:val="22"/>
          <w:lang w:val="en-GB"/>
        </w:rPr>
      </w:pPr>
      <w:proofErr w:type="spellStart"/>
      <w:r w:rsidRPr="00B516BA">
        <w:rPr>
          <w:rFonts w:asciiTheme="minorBidi" w:hAnsiTheme="minorBidi" w:cstheme="minorBidi"/>
          <w:sz w:val="22"/>
          <w:szCs w:val="22"/>
          <w:lang w:val="en-GB"/>
        </w:rPr>
        <w:t>Binak</w:t>
      </w:r>
      <w:proofErr w:type="spellEnd"/>
      <w:r w:rsidRPr="00B516BA">
        <w:rPr>
          <w:rFonts w:asciiTheme="minorBidi" w:hAnsiTheme="minorBidi" w:cstheme="minorBidi"/>
          <w:sz w:val="22"/>
          <w:szCs w:val="22"/>
          <w:lang w:val="en-GB"/>
        </w:rPr>
        <w:t xml:space="preserve"> </w:t>
      </w:r>
      <w:r w:rsidRPr="00924C28">
        <w:rPr>
          <w:rFonts w:asciiTheme="minorBidi" w:hAnsiTheme="minorBidi" w:cstheme="minorBidi"/>
          <w:sz w:val="22"/>
          <w:szCs w:val="22"/>
          <w:lang w:val="en-GB"/>
        </w:rPr>
        <w:t xml:space="preserve">oilfield </w:t>
      </w:r>
      <w:r w:rsidR="00D51F53">
        <w:rPr>
          <w:rFonts w:asciiTheme="minorBidi" w:hAnsiTheme="minorBidi" w:cstheme="minorBidi"/>
          <w:sz w:val="22"/>
          <w:szCs w:val="22"/>
          <w:lang w:val="en-GB"/>
        </w:rPr>
        <w:t xml:space="preserve">in Bushehr province, </w:t>
      </w:r>
      <w:r w:rsidRPr="00924C28">
        <w:rPr>
          <w:rFonts w:asciiTheme="minorBidi" w:hAnsiTheme="minorBidi" w:cstheme="minorBidi"/>
          <w:sz w:val="22"/>
          <w:szCs w:val="22"/>
          <w:lang w:val="en-GB"/>
        </w:rPr>
        <w:t xml:space="preserve">a part of the </w:t>
      </w:r>
      <w:r w:rsidRPr="007A48CD">
        <w:rPr>
          <w:rFonts w:asciiTheme="minorBidi" w:hAnsiTheme="minorBidi" w:cstheme="minorBidi"/>
          <w:sz w:val="22"/>
          <w:szCs w:val="22"/>
          <w:lang w:val="en-GB"/>
        </w:rPr>
        <w:t xml:space="preserve">southern oilfields of Iran, is located </w:t>
      </w:r>
      <w:r>
        <w:rPr>
          <w:rFonts w:asciiTheme="minorBidi" w:hAnsiTheme="minorBidi" w:cstheme="minorBidi"/>
          <w:sz w:val="22"/>
          <w:szCs w:val="22"/>
          <w:lang w:val="en-GB"/>
        </w:rPr>
        <w:t xml:space="preserve">20 km northwest of </w:t>
      </w:r>
      <w:proofErr w:type="spellStart"/>
      <w:r>
        <w:rPr>
          <w:rFonts w:asciiTheme="minorBidi" w:hAnsiTheme="minorBidi" w:cstheme="minorBidi"/>
          <w:sz w:val="22"/>
          <w:szCs w:val="22"/>
          <w:lang w:val="en-GB"/>
        </w:rPr>
        <w:t>Genaveh</w:t>
      </w:r>
      <w:proofErr w:type="spellEnd"/>
      <w:r>
        <w:rPr>
          <w:rFonts w:asciiTheme="minorBidi" w:hAnsiTheme="minorBidi" w:cstheme="minorBidi"/>
          <w:sz w:val="22"/>
          <w:szCs w:val="22"/>
          <w:lang w:val="en-GB"/>
        </w:rPr>
        <w:t xml:space="preserve"> city</w:t>
      </w:r>
      <w:r w:rsidRPr="007A48CD">
        <w:rPr>
          <w:rFonts w:asciiTheme="minorBidi" w:hAnsiTheme="minorBidi" w:cstheme="minorBidi"/>
          <w:sz w:val="22"/>
          <w:szCs w:val="22"/>
          <w:lang w:val="en-GB"/>
        </w:rPr>
        <w:t xml:space="preserve">. </w:t>
      </w:r>
    </w:p>
    <w:p w:rsidR="00DE1759" w:rsidRPr="00184766" w:rsidRDefault="00DE1759" w:rsidP="0047113F">
      <w:pPr>
        <w:widowControl w:val="0"/>
        <w:bidi w:val="0"/>
        <w:snapToGrid w:val="0"/>
        <w:spacing w:before="240" w:after="240" w:line="276" w:lineRule="auto"/>
        <w:ind w:left="709"/>
        <w:jc w:val="mediumKashida"/>
        <w:rPr>
          <w:rFonts w:asciiTheme="minorBidi" w:hAnsiTheme="minorBidi" w:cstheme="minorBidi"/>
          <w:sz w:val="22"/>
          <w:szCs w:val="22"/>
        </w:rPr>
      </w:pPr>
      <w:r w:rsidRPr="00184766">
        <w:rPr>
          <w:rFonts w:asciiTheme="minorBidi" w:hAnsiTheme="minorBidi" w:cstheme="minorBidi"/>
          <w:sz w:val="22"/>
          <w:szCs w:val="22"/>
          <w:lang w:val="en-GB"/>
        </w:rPr>
        <w:t xml:space="preserve">With the aim of increasing production of oil from </w:t>
      </w:r>
      <w:proofErr w:type="spellStart"/>
      <w:r w:rsidRPr="00184766">
        <w:rPr>
          <w:rFonts w:asciiTheme="minorBidi" w:hAnsiTheme="minorBidi" w:cstheme="minorBidi"/>
          <w:sz w:val="22"/>
          <w:szCs w:val="22"/>
          <w:lang w:val="en-GB"/>
        </w:rPr>
        <w:t>Binak</w:t>
      </w:r>
      <w:proofErr w:type="spellEnd"/>
      <w:r w:rsidRPr="00184766">
        <w:rPr>
          <w:rFonts w:asciiTheme="minorBidi" w:hAnsiTheme="minorBidi" w:cstheme="minorBidi"/>
          <w:sz w:val="22"/>
          <w:szCs w:val="22"/>
          <w:lang w:val="en-GB"/>
        </w:rPr>
        <w:t xml:space="preserve"> oilfield, an EPC/EPD </w:t>
      </w:r>
      <w:r w:rsidR="0047113F">
        <w:rPr>
          <w:rFonts w:asciiTheme="minorBidi" w:hAnsiTheme="minorBidi" w:cstheme="minorBidi"/>
          <w:sz w:val="22"/>
          <w:szCs w:val="22"/>
          <w:lang w:val="en-GB"/>
        </w:rPr>
        <w:t>P</w:t>
      </w:r>
      <w:r w:rsidRPr="00184766">
        <w:rPr>
          <w:rFonts w:asciiTheme="minorBidi" w:hAnsiTheme="minorBidi" w:cstheme="minorBidi"/>
          <w:sz w:val="22"/>
          <w:szCs w:val="22"/>
          <w:lang w:val="en-GB"/>
        </w:rPr>
        <w:t xml:space="preserve">roject has been </w:t>
      </w:r>
      <w:r w:rsidRPr="00184766">
        <w:rPr>
          <w:rFonts w:asciiTheme="minorBidi" w:hAnsiTheme="minorBidi" w:cstheme="minorBidi"/>
          <w:sz w:val="22"/>
          <w:szCs w:val="22"/>
        </w:rPr>
        <w:t xml:space="preserve">defined </w:t>
      </w:r>
      <w:r w:rsidRPr="00184766">
        <w:rPr>
          <w:rFonts w:asciiTheme="minorBidi" w:hAnsiTheme="minorBidi" w:cstheme="minorBidi"/>
          <w:sz w:val="22"/>
          <w:szCs w:val="22"/>
          <w:lang w:val="en-GB"/>
        </w:rPr>
        <w:t>by NIOC/NISOC and awarded to Petro Iran Development Company (PEDCO).</w:t>
      </w:r>
      <w:r>
        <w:rPr>
          <w:rFonts w:asciiTheme="minorBidi" w:hAnsiTheme="minorBidi" w:cstheme="minorBidi"/>
          <w:sz w:val="22"/>
          <w:szCs w:val="22"/>
          <w:lang w:val="en-GB"/>
        </w:rPr>
        <w:t xml:space="preserve"> Also PEDCO</w:t>
      </w:r>
      <w:r w:rsidRPr="00B85D19">
        <w:rPr>
          <w:rFonts w:asciiTheme="minorBidi" w:hAnsiTheme="minorBidi" w:cstheme="minorBidi"/>
          <w:sz w:val="22"/>
          <w:szCs w:val="22"/>
          <w:lang w:val="en-GB"/>
        </w:rPr>
        <w:t xml:space="preserve"> (as General Contractor) has </w:t>
      </w:r>
      <w:r>
        <w:rPr>
          <w:rFonts w:asciiTheme="minorBidi" w:hAnsiTheme="minorBidi" w:cstheme="minorBidi"/>
          <w:sz w:val="22"/>
          <w:szCs w:val="22"/>
          <w:lang w:val="en-GB"/>
        </w:rPr>
        <w:t>assigned</w:t>
      </w:r>
      <w:r w:rsidRPr="00B85D19">
        <w:rPr>
          <w:rFonts w:asciiTheme="minorBidi" w:hAnsiTheme="minorBidi" w:cstheme="minorBidi"/>
          <w:sz w:val="22"/>
          <w:szCs w:val="22"/>
          <w:lang w:val="en-GB"/>
        </w:rPr>
        <w:t xml:space="preserve"> the </w:t>
      </w:r>
      <w:r>
        <w:rPr>
          <w:rFonts w:asciiTheme="minorBidi" w:hAnsiTheme="minorBidi" w:cstheme="minorBidi"/>
          <w:sz w:val="22"/>
          <w:szCs w:val="22"/>
          <w:lang w:val="en-GB"/>
        </w:rPr>
        <w:t>EPC-packages of the Project</w:t>
      </w:r>
      <w:r w:rsidRPr="00B85D19">
        <w:rPr>
          <w:rFonts w:asciiTheme="minorBidi" w:hAnsiTheme="minorBidi" w:cstheme="minorBidi"/>
          <w:sz w:val="22"/>
          <w:szCs w:val="22"/>
          <w:lang w:val="en-GB"/>
        </w:rPr>
        <w:t xml:space="preserve"> </w:t>
      </w:r>
      <w:r>
        <w:rPr>
          <w:rFonts w:asciiTheme="minorBidi" w:hAnsiTheme="minorBidi" w:cstheme="minorBidi"/>
          <w:sz w:val="22"/>
          <w:szCs w:val="22"/>
          <w:lang w:val="en-GB"/>
        </w:rPr>
        <w:t>to</w:t>
      </w:r>
      <w:r w:rsidRPr="00B85D19">
        <w:rPr>
          <w:rFonts w:asciiTheme="minorBidi" w:hAnsiTheme="minorBidi" w:cstheme="minorBidi"/>
          <w:sz w:val="22"/>
          <w:szCs w:val="22"/>
          <w:lang w:val="en-GB"/>
        </w:rPr>
        <w:t xml:space="preserve"> "</w:t>
      </w:r>
      <w:proofErr w:type="spellStart"/>
      <w:r w:rsidRPr="00B85D19">
        <w:rPr>
          <w:rFonts w:asciiTheme="minorBidi" w:hAnsiTheme="minorBidi" w:cstheme="minorBidi"/>
          <w:sz w:val="22"/>
          <w:szCs w:val="22"/>
          <w:lang w:val="en-GB"/>
        </w:rPr>
        <w:t>Hirgan</w:t>
      </w:r>
      <w:proofErr w:type="spellEnd"/>
      <w:r w:rsidRPr="00B85D19">
        <w:rPr>
          <w:rFonts w:asciiTheme="minorBidi" w:hAnsiTheme="minorBidi" w:cstheme="minorBidi"/>
          <w:sz w:val="22"/>
          <w:szCs w:val="22"/>
          <w:lang w:val="en-GB"/>
        </w:rPr>
        <w:t xml:space="preserve"> </w:t>
      </w:r>
      <w:r>
        <w:rPr>
          <w:rFonts w:asciiTheme="minorBidi" w:hAnsiTheme="minorBidi" w:cstheme="minorBidi"/>
          <w:sz w:val="22"/>
          <w:szCs w:val="22"/>
          <w:lang w:val="en-GB"/>
        </w:rPr>
        <w:t>Energy - Design and Inspection" JV.</w:t>
      </w:r>
    </w:p>
    <w:p w:rsidR="00855832" w:rsidRPr="0027058A" w:rsidRDefault="00F61F33" w:rsidP="00EB2D3E">
      <w:pPr>
        <w:widowControl w:val="0"/>
        <w:bidi w:val="0"/>
        <w:snapToGrid w:val="0"/>
        <w:spacing w:before="240" w:after="240"/>
        <w:ind w:left="709"/>
        <w:jc w:val="lowKashida"/>
        <w:rPr>
          <w:rFonts w:asciiTheme="minorBidi" w:hAnsiTheme="minorBidi" w:cstheme="minorBidi"/>
          <w:b/>
          <w:bCs/>
          <w:sz w:val="22"/>
          <w:szCs w:val="22"/>
          <w:u w:val="single"/>
          <w:lang w:val="en-GB"/>
        </w:rPr>
      </w:pPr>
      <w:bookmarkStart w:id="6" w:name="_Toc343001687"/>
      <w:bookmarkStart w:id="7" w:name="_Toc343327775"/>
      <w:r w:rsidRPr="0027058A">
        <w:rPr>
          <w:rFonts w:asciiTheme="minorBidi" w:hAnsiTheme="minorBidi" w:cstheme="minorBidi"/>
          <w:b/>
          <w:bCs/>
          <w:sz w:val="22"/>
          <w:szCs w:val="22"/>
          <w:u w:val="single"/>
          <w:lang w:val="en-GB"/>
        </w:rPr>
        <w:t>GENERAL DEFINITION</w:t>
      </w:r>
      <w:bookmarkEnd w:id="6"/>
      <w:bookmarkEnd w:id="7"/>
    </w:p>
    <w:p w:rsidR="00EB2D3E" w:rsidRPr="00B516BA" w:rsidRDefault="00EB2D3E" w:rsidP="00EB2D3E">
      <w:pPr>
        <w:widowControl w:val="0"/>
        <w:bidi w:val="0"/>
        <w:snapToGrid w:val="0"/>
        <w:spacing w:before="240" w:after="240"/>
        <w:ind w:left="709"/>
        <w:jc w:val="both"/>
        <w:rPr>
          <w:rFonts w:asciiTheme="minorBidi" w:hAnsiTheme="minorBidi" w:cstheme="minorBidi"/>
          <w:sz w:val="22"/>
          <w:szCs w:val="22"/>
          <w:lang w:val="en-GB"/>
        </w:rPr>
      </w:pPr>
      <w:r w:rsidRPr="00B516BA">
        <w:rPr>
          <w:rFonts w:asciiTheme="minorBidi" w:hAnsiTheme="minorBidi" w:cstheme="minorBidi"/>
          <w:sz w:val="22"/>
          <w:szCs w:val="22"/>
          <w:lang w:val="en-GB"/>
        </w:rPr>
        <w:t>The following terms shall be used in this document.</w:t>
      </w:r>
    </w:p>
    <w:tbl>
      <w:tblPr>
        <w:tblStyle w:val="TableGrid"/>
        <w:tblW w:w="0" w:type="auto"/>
        <w:tblInd w:w="10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80"/>
        <w:gridCol w:w="5633"/>
      </w:tblGrid>
      <w:tr w:rsidR="00EB2D3E" w:rsidRPr="00B516BA" w:rsidTr="00B3566F">
        <w:trPr>
          <w:trHeight w:val="352"/>
        </w:trPr>
        <w:tc>
          <w:tcPr>
            <w:tcW w:w="3780" w:type="dxa"/>
          </w:tcPr>
          <w:p w:rsidR="00EB2D3E" w:rsidRPr="00B516BA" w:rsidRDefault="00CB4EAE" w:rsidP="006E48FE">
            <w:pPr>
              <w:widowControl w:val="0"/>
              <w:bidi w:val="0"/>
              <w:snapToGrid w:val="0"/>
              <w:spacing w:before="80" w:after="80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>
              <w:rPr>
                <w:rFonts w:ascii="Arial" w:hAnsi="Arial" w:cs="Arial"/>
                <w:noProof/>
                <w:color w:val="000000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69C40EF" wp14:editId="0373D1B7">
                      <wp:simplePos x="0" y="0"/>
                      <wp:positionH relativeFrom="column">
                        <wp:posOffset>-764540</wp:posOffset>
                      </wp:positionH>
                      <wp:positionV relativeFrom="paragraph">
                        <wp:posOffset>160655</wp:posOffset>
                      </wp:positionV>
                      <wp:extent cx="468630" cy="413385"/>
                      <wp:effectExtent l="0" t="0" r="26670" b="24765"/>
                      <wp:wrapNone/>
                      <wp:docPr id="27" name="Flowchart: Extract 27" descr="D01" title="D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8630" cy="413385"/>
                              </a:xfrm>
                              <a:prstGeom prst="flowChartExtra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5894" w:rsidRPr="004F7C1E" w:rsidRDefault="00A95894" w:rsidP="00CB4EAE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color w:val="000000" w:themeColor="text1"/>
                                    </w:rPr>
                                  </w:pPr>
                                  <w:r w:rsidRPr="004F7C1E">
                                    <w:rPr>
                                      <w:rFonts w:asciiTheme="majorBidi" w:hAnsiTheme="majorBidi" w:cstheme="majorBidi"/>
                                      <w:color w:val="000000" w:themeColor="text1"/>
                                    </w:rPr>
                                    <w:t>D01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upright="1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27" coordsize="21600,21600" o:spt="127" path="m10800,l21600,21600,,21600xe">
                      <v:stroke joinstyle="miter"/>
                      <v:path gradientshapeok="t" o:connecttype="custom" o:connectlocs="10800,0;5400,10800;10800,21600;16200,10800" textboxrect="5400,10800,16200,21600"/>
                    </v:shapetype>
                    <v:shape id="Flowchart: Extract 27" o:spid="_x0000_s1026" type="#_x0000_t127" alt="Title: D01 - Description: D01" style="position:absolute;margin-left:-60.2pt;margin-top:12.65pt;width:36.9pt;height:32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" filled="f" strokecolor="black [3213]" strokeweight=".5pt">
                      <v:textbox inset="0,0,0,0">
                        <w:txbxContent>
                          <w:p w:rsidR="00A95894" w:rsidRPr="004F7C1E" w:rsidRDefault="00A95894" w:rsidP="00CB4EAE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color w:val="000000" w:themeColor="text1"/>
                              </w:rPr>
                            </w:pPr>
                            <w:r w:rsidRPr="004F7C1E">
                              <w:rPr>
                                <w:rFonts w:asciiTheme="majorBidi" w:hAnsiTheme="majorBidi" w:cstheme="majorBidi"/>
                                <w:color w:val="000000" w:themeColor="text1"/>
                              </w:rPr>
                              <w:t>D01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D09D2" w:rsidRPr="00FD09D2">
              <w:rPr>
                <w:rFonts w:asciiTheme="minorBidi" w:hAnsiTheme="minorBidi" w:cstheme="minorBidi"/>
                <w:sz w:val="22"/>
                <w:szCs w:val="22"/>
                <w:highlight w:val="lightGray"/>
                <w:lang w:val="en-GB"/>
              </w:rPr>
              <w:t>CLIENT</w:t>
            </w:r>
            <w:r w:rsidR="00EB2D3E"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:</w:t>
            </w:r>
            <w:r w:rsidR="00EB2D3E"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ab/>
            </w:r>
          </w:p>
        </w:tc>
        <w:tc>
          <w:tcPr>
            <w:tcW w:w="5633" w:type="dxa"/>
          </w:tcPr>
          <w:p w:rsidR="00EB2D3E" w:rsidRPr="00B516BA" w:rsidRDefault="00EB2D3E" w:rsidP="006E48FE">
            <w:pPr>
              <w:widowControl w:val="0"/>
              <w:bidi w:val="0"/>
              <w:snapToGrid w:val="0"/>
              <w:spacing w:before="80" w:after="80"/>
              <w:jc w:val="both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>
              <w:rPr>
                <w:rFonts w:asciiTheme="minorBidi" w:hAnsiTheme="minorBidi" w:cstheme="minorBidi"/>
                <w:sz w:val="22"/>
                <w:szCs w:val="22"/>
                <w:lang w:val="en-GB"/>
              </w:rPr>
              <w:t xml:space="preserve">National Iranian </w:t>
            </w: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 xml:space="preserve">South Oilfields Company (NISOC) </w:t>
            </w:r>
          </w:p>
        </w:tc>
      </w:tr>
      <w:tr w:rsidR="00EB2D3E" w:rsidRPr="00B516BA" w:rsidTr="00B3566F">
        <w:tc>
          <w:tcPr>
            <w:tcW w:w="3780" w:type="dxa"/>
          </w:tcPr>
          <w:p w:rsidR="00EB2D3E" w:rsidRPr="00B516BA" w:rsidRDefault="00EB2D3E" w:rsidP="006E48FE">
            <w:pPr>
              <w:widowControl w:val="0"/>
              <w:bidi w:val="0"/>
              <w:snapToGrid w:val="0"/>
              <w:spacing w:before="80" w:after="80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PROJECT:</w:t>
            </w:r>
            <w:r w:rsidR="00CB4EAE">
              <w:rPr>
                <w:rFonts w:ascii="Arial" w:hAnsi="Arial" w:cs="Arial"/>
                <w:noProof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5633" w:type="dxa"/>
          </w:tcPr>
          <w:p w:rsidR="00EB2D3E" w:rsidRPr="00B516BA" w:rsidRDefault="00EB2D3E" w:rsidP="007F0398">
            <w:pPr>
              <w:widowControl w:val="0"/>
              <w:bidi w:val="0"/>
              <w:snapToGrid w:val="0"/>
              <w:spacing w:before="80" w:after="80"/>
              <w:ind w:left="34"/>
              <w:jc w:val="both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proofErr w:type="spellStart"/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Binak</w:t>
            </w:r>
            <w:proofErr w:type="spellEnd"/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 xml:space="preserve"> Oilfield Development – </w:t>
            </w:r>
            <w:r w:rsidR="007F0398">
              <w:rPr>
                <w:rFonts w:asciiTheme="minorBidi" w:hAnsiTheme="minorBidi" w:cstheme="minorBidi"/>
                <w:sz w:val="22"/>
                <w:szCs w:val="22"/>
                <w:lang w:val="en-GB"/>
              </w:rPr>
              <w:t>General</w:t>
            </w: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 xml:space="preserve"> </w:t>
            </w:r>
            <w:r w:rsidR="00257024">
              <w:rPr>
                <w:rFonts w:asciiTheme="minorBidi" w:hAnsiTheme="minorBidi" w:cstheme="minorBidi"/>
                <w:sz w:val="22"/>
                <w:szCs w:val="22"/>
                <w:lang w:val="en-GB"/>
              </w:rPr>
              <w:t>Facilities</w:t>
            </w:r>
          </w:p>
        </w:tc>
      </w:tr>
      <w:tr w:rsidR="00EB2D3E" w:rsidRPr="00B516BA" w:rsidTr="00B3566F">
        <w:tc>
          <w:tcPr>
            <w:tcW w:w="3780" w:type="dxa"/>
          </w:tcPr>
          <w:p w:rsidR="00EB2D3E" w:rsidRPr="00B516BA" w:rsidRDefault="00FD09D2" w:rsidP="006E48FE">
            <w:pPr>
              <w:widowControl w:val="0"/>
              <w:bidi w:val="0"/>
              <w:snapToGrid w:val="0"/>
              <w:spacing w:before="80" w:after="80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FD09D2">
              <w:rPr>
                <w:rFonts w:asciiTheme="minorBidi" w:hAnsiTheme="minorBidi" w:cstheme="minorBidi"/>
                <w:sz w:val="22"/>
                <w:szCs w:val="22"/>
                <w:highlight w:val="lightGray"/>
                <w:lang w:val="en-GB"/>
              </w:rPr>
              <w:t>EPD/EPC CONTRACTOR</w:t>
            </w:r>
            <w:r>
              <w:rPr>
                <w:rFonts w:asciiTheme="minorBidi" w:hAnsiTheme="minorBidi" w:cstheme="minorBidi"/>
                <w:sz w:val="22"/>
                <w:szCs w:val="22"/>
                <w:lang w:val="en-GB"/>
              </w:rPr>
              <w:t>:</w:t>
            </w:r>
            <w:r w:rsidR="00EB2D3E"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ab/>
            </w:r>
          </w:p>
        </w:tc>
        <w:tc>
          <w:tcPr>
            <w:tcW w:w="5633" w:type="dxa"/>
          </w:tcPr>
          <w:p w:rsidR="00EB2D3E" w:rsidRPr="00B516BA" w:rsidRDefault="00EB2D3E" w:rsidP="006E48FE">
            <w:pPr>
              <w:widowControl w:val="0"/>
              <w:bidi w:val="0"/>
              <w:snapToGrid w:val="0"/>
              <w:spacing w:before="80" w:after="80"/>
              <w:ind w:left="34"/>
              <w:jc w:val="both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Petro Iran Development Company (PEDCO)</w:t>
            </w:r>
          </w:p>
        </w:tc>
      </w:tr>
      <w:tr w:rsidR="00EB2D3E" w:rsidRPr="00B516BA" w:rsidTr="00B3566F">
        <w:tc>
          <w:tcPr>
            <w:tcW w:w="3780" w:type="dxa"/>
          </w:tcPr>
          <w:p w:rsidR="00EB2D3E" w:rsidRPr="00B516BA" w:rsidRDefault="00EB2D3E" w:rsidP="006E48FE">
            <w:pPr>
              <w:widowControl w:val="0"/>
              <w:bidi w:val="0"/>
              <w:snapToGrid w:val="0"/>
              <w:spacing w:before="80" w:after="80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EPC CONTRACTOR:</w:t>
            </w:r>
          </w:p>
        </w:tc>
        <w:tc>
          <w:tcPr>
            <w:tcW w:w="5633" w:type="dxa"/>
          </w:tcPr>
          <w:p w:rsidR="00EB2D3E" w:rsidRPr="00B516BA" w:rsidRDefault="00EB2D3E" w:rsidP="006E48FE">
            <w:pPr>
              <w:widowControl w:val="0"/>
              <w:bidi w:val="0"/>
              <w:snapToGrid w:val="0"/>
              <w:spacing w:before="80" w:after="80"/>
              <w:ind w:left="34"/>
              <w:jc w:val="both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 xml:space="preserve">Joint Venture of : </w:t>
            </w:r>
            <w:proofErr w:type="spellStart"/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Hirgan</w:t>
            </w:r>
            <w:proofErr w:type="spellEnd"/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 xml:space="preserve"> Energy – Design &amp; Inspection(D&amp;I) Companies</w:t>
            </w:r>
          </w:p>
        </w:tc>
      </w:tr>
      <w:tr w:rsidR="00EB2D3E" w:rsidRPr="00B516BA" w:rsidTr="00B3566F">
        <w:tc>
          <w:tcPr>
            <w:tcW w:w="3780" w:type="dxa"/>
          </w:tcPr>
          <w:p w:rsidR="00EB2D3E" w:rsidRPr="00B516BA" w:rsidRDefault="00EB2D3E" w:rsidP="006E48FE">
            <w:pPr>
              <w:widowControl w:val="0"/>
              <w:bidi w:val="0"/>
              <w:snapToGrid w:val="0"/>
              <w:spacing w:before="80" w:after="80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VENDOR:</w:t>
            </w:r>
          </w:p>
        </w:tc>
        <w:tc>
          <w:tcPr>
            <w:tcW w:w="5633" w:type="dxa"/>
          </w:tcPr>
          <w:p w:rsidR="00EB2D3E" w:rsidRPr="00B516BA" w:rsidRDefault="00EB2D3E" w:rsidP="006E48FE">
            <w:pPr>
              <w:widowControl w:val="0"/>
              <w:bidi w:val="0"/>
              <w:snapToGrid w:val="0"/>
              <w:spacing w:before="80" w:after="80"/>
              <w:ind w:left="34"/>
              <w:jc w:val="both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The firm or person who will fabricate the equipment or material.</w:t>
            </w:r>
          </w:p>
        </w:tc>
      </w:tr>
      <w:tr w:rsidR="00EB2D3E" w:rsidRPr="00B516BA" w:rsidTr="00B3566F">
        <w:tc>
          <w:tcPr>
            <w:tcW w:w="3780" w:type="dxa"/>
          </w:tcPr>
          <w:p w:rsidR="00EB2D3E" w:rsidRPr="00B516BA" w:rsidRDefault="00EB2D3E" w:rsidP="006E48FE">
            <w:pPr>
              <w:widowControl w:val="0"/>
              <w:bidi w:val="0"/>
              <w:snapToGrid w:val="0"/>
              <w:spacing w:before="80" w:after="80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EXECUTOR:</w:t>
            </w: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ab/>
            </w:r>
          </w:p>
        </w:tc>
        <w:tc>
          <w:tcPr>
            <w:tcW w:w="5633" w:type="dxa"/>
          </w:tcPr>
          <w:p w:rsidR="00EB2D3E" w:rsidRPr="00B516BA" w:rsidRDefault="00EB2D3E" w:rsidP="006E48FE">
            <w:pPr>
              <w:widowControl w:val="0"/>
              <w:bidi w:val="0"/>
              <w:snapToGrid w:val="0"/>
              <w:spacing w:before="80" w:after="80"/>
              <w:ind w:left="34"/>
              <w:jc w:val="both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Executor is the party which carries out all or part of construction and/or commissioning for the project.</w:t>
            </w:r>
          </w:p>
        </w:tc>
      </w:tr>
      <w:tr w:rsidR="00EB2D3E" w:rsidRPr="00B516BA" w:rsidTr="00B3566F">
        <w:tc>
          <w:tcPr>
            <w:tcW w:w="3780" w:type="dxa"/>
          </w:tcPr>
          <w:p w:rsidR="00EB2D3E" w:rsidRPr="00B516BA" w:rsidRDefault="00EB2D3E" w:rsidP="006E48FE">
            <w:pPr>
              <w:widowControl w:val="0"/>
              <w:bidi w:val="0"/>
              <w:snapToGrid w:val="0"/>
              <w:spacing w:before="80" w:after="80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834A5C">
              <w:rPr>
                <w:rFonts w:asciiTheme="minorBidi" w:hAnsiTheme="minorBidi" w:cstheme="minorBidi"/>
                <w:sz w:val="22"/>
                <w:szCs w:val="22"/>
                <w:lang w:val="en-GB"/>
              </w:rPr>
              <w:t>THIRD PARTY INSPECTOR (TPI):</w:t>
            </w:r>
          </w:p>
        </w:tc>
        <w:tc>
          <w:tcPr>
            <w:tcW w:w="5633" w:type="dxa"/>
          </w:tcPr>
          <w:p w:rsidR="00EB2D3E" w:rsidRPr="00B516BA" w:rsidRDefault="00EB2D3E" w:rsidP="00FD09D2">
            <w:pPr>
              <w:widowControl w:val="0"/>
              <w:bidi w:val="0"/>
              <w:snapToGrid w:val="0"/>
              <w:spacing w:before="80" w:after="80"/>
              <w:ind w:left="34"/>
              <w:jc w:val="both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 xml:space="preserve">The firm appointed by </w:t>
            </w:r>
            <w:r>
              <w:rPr>
                <w:rFonts w:asciiTheme="minorBidi" w:hAnsiTheme="minorBidi" w:cstheme="minorBidi"/>
                <w:sz w:val="22"/>
                <w:szCs w:val="22"/>
                <w:lang w:val="en-GB"/>
              </w:rPr>
              <w:t xml:space="preserve">EPC </w:t>
            </w: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 xml:space="preserve">CONTRACTOR and approved by </w:t>
            </w:r>
            <w:r w:rsidR="00FD09D2" w:rsidRPr="00FD09D2">
              <w:rPr>
                <w:rFonts w:asciiTheme="minorBidi" w:hAnsiTheme="minorBidi" w:cstheme="minorBidi"/>
                <w:sz w:val="22"/>
                <w:szCs w:val="22"/>
                <w:highlight w:val="lightGray"/>
                <w:lang w:val="en-GB"/>
              </w:rPr>
              <w:t>CLIENT</w:t>
            </w: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 xml:space="preserve"> (in writing) for the inspection of goods.</w:t>
            </w:r>
          </w:p>
        </w:tc>
      </w:tr>
      <w:tr w:rsidR="00EB2D3E" w:rsidRPr="00B516BA" w:rsidTr="00B3566F">
        <w:tc>
          <w:tcPr>
            <w:tcW w:w="3780" w:type="dxa"/>
          </w:tcPr>
          <w:p w:rsidR="00EB2D3E" w:rsidRPr="00B516BA" w:rsidRDefault="00EB2D3E" w:rsidP="006E48FE">
            <w:pPr>
              <w:widowControl w:val="0"/>
              <w:bidi w:val="0"/>
              <w:snapToGrid w:val="0"/>
              <w:spacing w:before="80" w:after="80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SHALL:</w:t>
            </w:r>
          </w:p>
        </w:tc>
        <w:tc>
          <w:tcPr>
            <w:tcW w:w="5633" w:type="dxa"/>
          </w:tcPr>
          <w:p w:rsidR="00EB2D3E" w:rsidRPr="00B516BA" w:rsidRDefault="00EB2D3E" w:rsidP="006E48FE">
            <w:pPr>
              <w:widowControl w:val="0"/>
              <w:bidi w:val="0"/>
              <w:snapToGrid w:val="0"/>
              <w:spacing w:before="80" w:after="80"/>
              <w:ind w:left="34"/>
              <w:jc w:val="both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Is used where a provision is mandatory.</w:t>
            </w:r>
          </w:p>
        </w:tc>
      </w:tr>
      <w:tr w:rsidR="00EB2D3E" w:rsidRPr="00B516BA" w:rsidTr="00B3566F">
        <w:tc>
          <w:tcPr>
            <w:tcW w:w="3780" w:type="dxa"/>
          </w:tcPr>
          <w:p w:rsidR="00EB2D3E" w:rsidRPr="00B516BA" w:rsidRDefault="00CB4EAE" w:rsidP="006E48FE">
            <w:pPr>
              <w:widowControl w:val="0"/>
              <w:bidi w:val="0"/>
              <w:snapToGrid w:val="0"/>
              <w:spacing w:before="80" w:after="80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>
              <w:rPr>
                <w:rFonts w:ascii="Arial" w:hAnsi="Arial" w:cs="Arial"/>
                <w:noProof/>
                <w:color w:val="000000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D411880" wp14:editId="155590C3">
                      <wp:simplePos x="0" y="0"/>
                      <wp:positionH relativeFrom="column">
                        <wp:posOffset>1755775</wp:posOffset>
                      </wp:positionH>
                      <wp:positionV relativeFrom="paragraph">
                        <wp:posOffset>225425</wp:posOffset>
                      </wp:positionV>
                      <wp:extent cx="468630" cy="413385"/>
                      <wp:effectExtent l="0" t="0" r="26670" b="24765"/>
                      <wp:wrapNone/>
                      <wp:docPr id="35" name="Flowchart: Extract 35" descr="D01" title="D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8630" cy="413385"/>
                              </a:xfrm>
                              <a:prstGeom prst="flowChartExtra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5894" w:rsidRPr="004F7C1E" w:rsidRDefault="00A95894" w:rsidP="00CB4EAE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color w:val="000000" w:themeColor="text1"/>
                                    </w:rPr>
                                  </w:pPr>
                                  <w:r w:rsidRPr="004F7C1E">
                                    <w:rPr>
                                      <w:rFonts w:asciiTheme="majorBidi" w:hAnsiTheme="majorBidi" w:cstheme="majorBidi"/>
                                      <w:color w:val="000000" w:themeColor="text1"/>
                                    </w:rPr>
                                    <w:t>D01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upright="1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lowchart: Extract 35" o:spid="_x0000_s1027" type="#_x0000_t127" alt="Title: D01 - Description: D01" style="position:absolute;margin-left:138.25pt;margin-top:17.75pt;width:36.9pt;height:32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" filled="f" strokecolor="black [3213]" strokeweight=".5pt">
                      <v:textbox inset="0,0,0,0">
                        <w:txbxContent>
                          <w:p w:rsidR="00A95894" w:rsidRPr="004F7C1E" w:rsidRDefault="00A95894" w:rsidP="00CB4EAE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color w:val="000000" w:themeColor="text1"/>
                              </w:rPr>
                            </w:pPr>
                            <w:r w:rsidRPr="004F7C1E">
                              <w:rPr>
                                <w:rFonts w:asciiTheme="majorBidi" w:hAnsiTheme="majorBidi" w:cstheme="majorBidi"/>
                                <w:color w:val="000000" w:themeColor="text1"/>
                              </w:rPr>
                              <w:t>D01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B2D3E"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SHOULD:</w:t>
            </w:r>
          </w:p>
        </w:tc>
        <w:tc>
          <w:tcPr>
            <w:tcW w:w="5633" w:type="dxa"/>
          </w:tcPr>
          <w:p w:rsidR="00EB2D3E" w:rsidRPr="00B516BA" w:rsidRDefault="00EB2D3E" w:rsidP="006E48FE">
            <w:pPr>
              <w:widowControl w:val="0"/>
              <w:bidi w:val="0"/>
              <w:snapToGrid w:val="0"/>
              <w:spacing w:before="80" w:after="80"/>
              <w:ind w:left="34"/>
              <w:jc w:val="both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Is used where a provision is advisory only.</w:t>
            </w:r>
          </w:p>
        </w:tc>
      </w:tr>
      <w:tr w:rsidR="00EB2D3E" w:rsidRPr="00B516BA" w:rsidTr="00B3566F">
        <w:tc>
          <w:tcPr>
            <w:tcW w:w="3780" w:type="dxa"/>
          </w:tcPr>
          <w:p w:rsidR="00EB2D3E" w:rsidRPr="00B516BA" w:rsidRDefault="00EB2D3E" w:rsidP="006E48FE">
            <w:pPr>
              <w:widowControl w:val="0"/>
              <w:bidi w:val="0"/>
              <w:snapToGrid w:val="0"/>
              <w:spacing w:before="80" w:after="80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WILL:</w:t>
            </w: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ab/>
            </w:r>
          </w:p>
        </w:tc>
        <w:tc>
          <w:tcPr>
            <w:tcW w:w="5633" w:type="dxa"/>
          </w:tcPr>
          <w:p w:rsidR="00EB2D3E" w:rsidRPr="00B516BA" w:rsidRDefault="00EB2D3E" w:rsidP="00FD09D2">
            <w:pPr>
              <w:widowControl w:val="0"/>
              <w:bidi w:val="0"/>
              <w:snapToGrid w:val="0"/>
              <w:spacing w:before="80" w:after="80"/>
              <w:ind w:left="34"/>
              <w:jc w:val="both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Is normally used in connect</w:t>
            </w:r>
            <w:r>
              <w:rPr>
                <w:rFonts w:asciiTheme="minorBidi" w:hAnsiTheme="minorBidi" w:cstheme="minorBidi"/>
                <w:sz w:val="22"/>
                <w:szCs w:val="22"/>
                <w:lang w:val="en-GB"/>
              </w:rPr>
              <w:t xml:space="preserve">ion with the action by </w:t>
            </w:r>
            <w:r w:rsidR="00FD09D2" w:rsidRPr="00FD09D2">
              <w:rPr>
                <w:rFonts w:asciiTheme="minorBidi" w:hAnsiTheme="minorBidi" w:cstheme="minorBidi"/>
                <w:sz w:val="22"/>
                <w:szCs w:val="22"/>
                <w:highlight w:val="lightGray"/>
                <w:lang w:val="en-GB"/>
              </w:rPr>
              <w:t>CLIENT</w:t>
            </w:r>
            <w:r>
              <w:rPr>
                <w:rFonts w:asciiTheme="minorBidi" w:hAnsiTheme="minorBidi" w:cstheme="minorBidi"/>
                <w:sz w:val="22"/>
                <w:szCs w:val="22"/>
                <w:lang w:val="en-GB"/>
              </w:rPr>
              <w:t xml:space="preserve"> rather </w:t>
            </w: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than by an EPC/EPD CONTRACTOR, supplier or VENDOR.</w:t>
            </w:r>
          </w:p>
        </w:tc>
      </w:tr>
      <w:tr w:rsidR="00EB2D3E" w:rsidRPr="00B516BA" w:rsidTr="00B3566F">
        <w:tc>
          <w:tcPr>
            <w:tcW w:w="3780" w:type="dxa"/>
          </w:tcPr>
          <w:p w:rsidR="00EB2D3E" w:rsidRPr="00B516BA" w:rsidRDefault="00EB2D3E" w:rsidP="006E48FE">
            <w:pPr>
              <w:widowControl w:val="0"/>
              <w:bidi w:val="0"/>
              <w:snapToGrid w:val="0"/>
              <w:spacing w:before="80" w:after="80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MAY:</w:t>
            </w: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ab/>
            </w:r>
          </w:p>
        </w:tc>
        <w:tc>
          <w:tcPr>
            <w:tcW w:w="5633" w:type="dxa"/>
          </w:tcPr>
          <w:p w:rsidR="00EB2D3E" w:rsidRPr="00B516BA" w:rsidRDefault="00EB2D3E" w:rsidP="006E48FE">
            <w:pPr>
              <w:widowControl w:val="0"/>
              <w:bidi w:val="0"/>
              <w:snapToGrid w:val="0"/>
              <w:spacing w:before="80" w:after="80"/>
              <w:ind w:left="34"/>
              <w:jc w:val="both"/>
              <w:rPr>
                <w:rFonts w:asciiTheme="minorBidi" w:hAnsiTheme="minorBidi" w:cstheme="minorBidi"/>
                <w:sz w:val="22"/>
                <w:szCs w:val="22"/>
                <w:lang w:val="en-GB"/>
              </w:rPr>
            </w:pP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 xml:space="preserve">Is </w:t>
            </w:r>
            <w:r>
              <w:rPr>
                <w:rFonts w:asciiTheme="minorBidi" w:hAnsiTheme="minorBidi" w:cstheme="minorBidi"/>
                <w:sz w:val="22"/>
                <w:szCs w:val="22"/>
                <w:lang w:val="en-GB"/>
              </w:rPr>
              <w:t xml:space="preserve">used </w:t>
            </w: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>where</w:t>
            </w:r>
            <w:r w:rsidRPr="00B516BA">
              <w:rPr>
                <w:rFonts w:asciiTheme="minorBidi" w:hAnsiTheme="minorBidi" w:cstheme="minorBidi"/>
                <w:sz w:val="22"/>
                <w:szCs w:val="22"/>
                <w:lang w:val="en-GB"/>
              </w:rPr>
              <w:tab/>
              <w:t>a provision is completely discretionary.</w:t>
            </w:r>
          </w:p>
        </w:tc>
      </w:tr>
    </w:tbl>
    <w:p w:rsidR="00855832" w:rsidRPr="00E508B2" w:rsidRDefault="00855832" w:rsidP="00257024">
      <w:pPr>
        <w:keepNext/>
        <w:widowControl w:val="0"/>
        <w:numPr>
          <w:ilvl w:val="0"/>
          <w:numId w:val="1"/>
        </w:numPr>
        <w:bidi w:val="0"/>
        <w:spacing w:before="240" w:after="240"/>
        <w:jc w:val="both"/>
        <w:outlineLvl w:val="0"/>
        <w:rPr>
          <w:rFonts w:ascii="Arial" w:hAnsi="Arial" w:cs="Arial"/>
          <w:b/>
          <w:bCs/>
          <w:caps/>
          <w:kern w:val="28"/>
          <w:sz w:val="24"/>
        </w:rPr>
      </w:pPr>
      <w:bookmarkStart w:id="8" w:name="_Toc343327080"/>
      <w:bookmarkStart w:id="9" w:name="_Toc343327777"/>
      <w:bookmarkStart w:id="10" w:name="_Toc108606119"/>
      <w:bookmarkStart w:id="11" w:name="_Toc110263001"/>
      <w:bookmarkStart w:id="12" w:name="_Toc328298191"/>
      <w:bookmarkStart w:id="13" w:name="_Toc259347570"/>
      <w:bookmarkStart w:id="14" w:name="_Toc292715166"/>
      <w:bookmarkStart w:id="15" w:name="_Toc325006574"/>
      <w:r w:rsidRPr="004D4A6A">
        <w:rPr>
          <w:rFonts w:ascii="Arial" w:hAnsi="Arial" w:cs="Arial"/>
          <w:b/>
          <w:bCs/>
          <w:caps/>
          <w:kern w:val="28"/>
          <w:sz w:val="24"/>
        </w:rPr>
        <w:t>Scop</w:t>
      </w:r>
      <w:r w:rsidRPr="00E508B2">
        <w:rPr>
          <w:rFonts w:ascii="Arial" w:hAnsi="Arial" w:cs="Arial"/>
          <w:b/>
          <w:bCs/>
          <w:caps/>
          <w:kern w:val="28"/>
          <w:sz w:val="24"/>
        </w:rPr>
        <w:t>e</w:t>
      </w:r>
      <w:bookmarkEnd w:id="8"/>
      <w:bookmarkEnd w:id="9"/>
      <w:bookmarkEnd w:id="10"/>
      <w:bookmarkEnd w:id="11"/>
      <w:r w:rsidRPr="00E508B2">
        <w:rPr>
          <w:rFonts w:ascii="Arial" w:hAnsi="Arial" w:cs="Arial"/>
          <w:b/>
          <w:bCs/>
          <w:caps/>
          <w:kern w:val="28"/>
          <w:sz w:val="24"/>
        </w:rPr>
        <w:t xml:space="preserve"> </w:t>
      </w:r>
      <w:bookmarkEnd w:id="12"/>
    </w:p>
    <w:p w:rsidR="00433DA6" w:rsidRPr="00433DA6" w:rsidRDefault="00433DA6" w:rsidP="00433DA6">
      <w:pPr>
        <w:widowControl w:val="0"/>
        <w:wordWrap w:val="0"/>
        <w:bidi w:val="0"/>
        <w:snapToGrid w:val="0"/>
        <w:spacing w:before="240" w:after="240" w:line="276" w:lineRule="auto"/>
        <w:ind w:left="709"/>
        <w:jc w:val="both"/>
        <w:rPr>
          <w:rFonts w:ascii="Arial" w:hAnsi="Arial" w:cs="Arial"/>
          <w:sz w:val="22"/>
          <w:szCs w:val="22"/>
          <w:lang w:val="en-GB"/>
        </w:rPr>
      </w:pPr>
      <w:bookmarkStart w:id="16" w:name="_Toc328298192"/>
      <w:bookmarkEnd w:id="13"/>
      <w:bookmarkEnd w:id="14"/>
      <w:bookmarkEnd w:id="15"/>
      <w:r w:rsidRPr="00433DA6">
        <w:rPr>
          <w:rFonts w:ascii="Arial" w:hAnsi="Arial" w:cs="Arial"/>
          <w:sz w:val="22"/>
          <w:szCs w:val="22"/>
          <w:lang w:val="en-GB"/>
        </w:rPr>
        <w:t>The purpose of this document is to provide the standard drawing for the accessories of storage</w:t>
      </w:r>
      <w:r>
        <w:rPr>
          <w:rFonts w:ascii="Arial" w:hAnsi="Arial" w:cs="Arial"/>
          <w:sz w:val="22"/>
          <w:szCs w:val="22"/>
          <w:lang w:val="en-GB"/>
        </w:rPr>
        <w:t xml:space="preserve">    ta</w:t>
      </w:r>
      <w:r w:rsidRPr="00433DA6">
        <w:rPr>
          <w:rFonts w:ascii="Arial" w:hAnsi="Arial" w:cs="Arial"/>
          <w:sz w:val="22"/>
          <w:szCs w:val="22"/>
          <w:lang w:val="en-GB"/>
        </w:rPr>
        <w:t>nks used in this project.</w:t>
      </w:r>
    </w:p>
    <w:p w:rsidR="00433DA6" w:rsidRPr="00433DA6" w:rsidRDefault="00433DA6" w:rsidP="00433DA6">
      <w:pPr>
        <w:widowControl w:val="0"/>
        <w:wordWrap w:val="0"/>
        <w:bidi w:val="0"/>
        <w:snapToGrid w:val="0"/>
        <w:spacing w:before="240" w:after="240" w:line="276" w:lineRule="auto"/>
        <w:ind w:left="709"/>
        <w:jc w:val="both"/>
        <w:rPr>
          <w:rFonts w:ascii="Arial" w:hAnsi="Arial" w:cs="Arial"/>
          <w:sz w:val="22"/>
          <w:szCs w:val="22"/>
          <w:lang w:val="en-GB"/>
        </w:rPr>
      </w:pPr>
      <w:r w:rsidRPr="00433DA6">
        <w:rPr>
          <w:rFonts w:ascii="Arial" w:hAnsi="Arial" w:cs="Arial"/>
          <w:sz w:val="22"/>
          <w:szCs w:val="22"/>
          <w:lang w:val="en-GB"/>
        </w:rPr>
        <w:t>It shall be used in conjunction with data/requisition sheets for present document subject.</w:t>
      </w:r>
    </w:p>
    <w:p w:rsidR="00855832" w:rsidRPr="00E508B2" w:rsidRDefault="00855832" w:rsidP="00EB2D3E">
      <w:pPr>
        <w:keepNext/>
        <w:widowControl w:val="0"/>
        <w:numPr>
          <w:ilvl w:val="0"/>
          <w:numId w:val="1"/>
        </w:numPr>
        <w:bidi w:val="0"/>
        <w:spacing w:before="240" w:after="240"/>
        <w:jc w:val="both"/>
        <w:outlineLvl w:val="0"/>
        <w:rPr>
          <w:rFonts w:ascii="Arial" w:hAnsi="Arial" w:cs="Arial"/>
          <w:b/>
          <w:bCs/>
          <w:caps/>
          <w:kern w:val="28"/>
          <w:sz w:val="24"/>
        </w:rPr>
      </w:pPr>
      <w:bookmarkStart w:id="17" w:name="_Toc343327081"/>
      <w:bookmarkStart w:id="18" w:name="_Toc343327778"/>
      <w:bookmarkStart w:id="19" w:name="_Toc108606120"/>
      <w:bookmarkStart w:id="20" w:name="_Toc110263002"/>
      <w:bookmarkEnd w:id="16"/>
      <w:r w:rsidRPr="00E508B2">
        <w:rPr>
          <w:rFonts w:ascii="Arial" w:hAnsi="Arial" w:cs="Arial"/>
          <w:b/>
          <w:bCs/>
          <w:caps/>
          <w:kern w:val="28"/>
          <w:sz w:val="24"/>
        </w:rPr>
        <w:lastRenderedPageBreak/>
        <w:t>NORMATIVE REFERENCES</w:t>
      </w:r>
      <w:bookmarkEnd w:id="17"/>
      <w:bookmarkEnd w:id="18"/>
      <w:bookmarkEnd w:id="19"/>
      <w:bookmarkEnd w:id="20"/>
    </w:p>
    <w:p w:rsidR="004A5E64" w:rsidRPr="004A5E64" w:rsidRDefault="00855832" w:rsidP="004E1BE1">
      <w:pPr>
        <w:pStyle w:val="Heading2"/>
      </w:pPr>
      <w:bookmarkStart w:id="21" w:name="_Toc343001691"/>
      <w:bookmarkStart w:id="22" w:name="_Toc343327082"/>
      <w:bookmarkStart w:id="23" w:name="_Toc343327779"/>
      <w:bookmarkStart w:id="24" w:name="_Toc108606121"/>
      <w:bookmarkStart w:id="25" w:name="_Toc110263003"/>
      <w:bookmarkStart w:id="26" w:name="_Toc325006576"/>
      <w:r w:rsidRPr="00E508B2">
        <w:t>Local Codes and Standards</w:t>
      </w:r>
      <w:bookmarkEnd w:id="21"/>
      <w:bookmarkEnd w:id="22"/>
      <w:bookmarkEnd w:id="23"/>
      <w:bookmarkEnd w:id="24"/>
      <w:bookmarkEnd w:id="25"/>
    </w:p>
    <w:p w:rsidR="004A5E64" w:rsidRPr="00A4342B" w:rsidRDefault="004A5E64" w:rsidP="004A5E64">
      <w:pPr>
        <w:numPr>
          <w:ilvl w:val="0"/>
          <w:numId w:val="6"/>
        </w:numPr>
        <w:tabs>
          <w:tab w:val="left" w:pos="1560"/>
          <w:tab w:val="left" w:pos="4820"/>
        </w:tabs>
        <w:bidi w:val="0"/>
        <w:spacing w:before="120" w:after="120" w:line="300" w:lineRule="atLeast"/>
        <w:ind w:left="4820" w:hanging="3686"/>
        <w:jc w:val="both"/>
        <w:rPr>
          <w:rFonts w:asciiTheme="minorBidi" w:eastAsia="Calibri" w:hAnsiTheme="minorBidi" w:cstheme="minorBidi"/>
          <w:sz w:val="22"/>
          <w:szCs w:val="22"/>
        </w:rPr>
      </w:pPr>
      <w:r w:rsidRPr="00A4342B">
        <w:rPr>
          <w:rFonts w:asciiTheme="minorBidi" w:eastAsia="Calibri" w:hAnsiTheme="minorBidi" w:cstheme="minorBidi"/>
          <w:sz w:val="22"/>
          <w:szCs w:val="22"/>
        </w:rPr>
        <w:t xml:space="preserve">IPS-G-ME-100 </w:t>
      </w:r>
      <w:r w:rsidRPr="00A4342B">
        <w:rPr>
          <w:rFonts w:asciiTheme="minorBidi" w:eastAsia="Calibri" w:hAnsiTheme="minorBidi" w:cstheme="minorBidi"/>
          <w:sz w:val="22"/>
          <w:szCs w:val="22"/>
        </w:rPr>
        <w:tab/>
        <w:t>Iranian Petroleum Standard – General Standard for Atmospheric Above Ground Welded Steel Tanks</w:t>
      </w:r>
    </w:p>
    <w:p w:rsidR="004A5E64" w:rsidRPr="00A4342B" w:rsidRDefault="004A5E64" w:rsidP="004A5E64">
      <w:pPr>
        <w:numPr>
          <w:ilvl w:val="0"/>
          <w:numId w:val="6"/>
        </w:numPr>
        <w:tabs>
          <w:tab w:val="left" w:pos="1560"/>
          <w:tab w:val="num" w:pos="1843"/>
          <w:tab w:val="left" w:pos="4820"/>
        </w:tabs>
        <w:bidi w:val="0"/>
        <w:spacing w:before="120" w:after="120" w:line="300" w:lineRule="atLeast"/>
        <w:ind w:left="4820" w:hanging="3686"/>
        <w:jc w:val="both"/>
        <w:rPr>
          <w:rFonts w:asciiTheme="minorBidi" w:eastAsia="Calibri" w:hAnsiTheme="minorBidi" w:cstheme="minorBidi"/>
          <w:sz w:val="22"/>
          <w:szCs w:val="22"/>
        </w:rPr>
      </w:pPr>
      <w:r w:rsidRPr="00A4342B">
        <w:rPr>
          <w:rFonts w:asciiTheme="minorBidi" w:eastAsia="Calibri" w:hAnsiTheme="minorBidi" w:cstheme="minorBidi"/>
          <w:sz w:val="22"/>
          <w:szCs w:val="22"/>
        </w:rPr>
        <w:t>IPS-E-PI-240</w:t>
      </w:r>
      <w:r w:rsidRPr="00A4342B">
        <w:rPr>
          <w:rFonts w:asciiTheme="minorBidi" w:eastAsia="Calibri" w:hAnsiTheme="minorBidi" w:cstheme="minorBidi"/>
          <w:sz w:val="22"/>
          <w:szCs w:val="22"/>
        </w:rPr>
        <w:tab/>
        <w:t xml:space="preserve">Iranian Petroleum Standard – Engineering Standard for Plant Piping Systems </w:t>
      </w:r>
    </w:p>
    <w:p w:rsidR="004A5E64" w:rsidRPr="00A4342B" w:rsidRDefault="004A5E64" w:rsidP="004A5E64">
      <w:pPr>
        <w:numPr>
          <w:ilvl w:val="0"/>
          <w:numId w:val="6"/>
        </w:numPr>
        <w:tabs>
          <w:tab w:val="left" w:pos="1560"/>
          <w:tab w:val="num" w:pos="1843"/>
          <w:tab w:val="left" w:pos="4820"/>
        </w:tabs>
        <w:bidi w:val="0"/>
        <w:spacing w:before="120" w:after="120" w:line="300" w:lineRule="atLeast"/>
        <w:ind w:left="4820" w:hanging="3686"/>
        <w:jc w:val="both"/>
        <w:rPr>
          <w:rFonts w:asciiTheme="minorBidi" w:eastAsia="Calibri" w:hAnsiTheme="minorBidi" w:cstheme="minorBidi"/>
          <w:sz w:val="22"/>
          <w:szCs w:val="22"/>
        </w:rPr>
      </w:pPr>
      <w:r w:rsidRPr="00A4342B">
        <w:rPr>
          <w:rFonts w:asciiTheme="minorBidi" w:eastAsia="Calibri" w:hAnsiTheme="minorBidi" w:cstheme="minorBidi"/>
          <w:sz w:val="22"/>
          <w:szCs w:val="22"/>
        </w:rPr>
        <w:t>IPS-G-GN-210</w:t>
      </w:r>
      <w:r w:rsidRPr="00A4342B">
        <w:rPr>
          <w:rFonts w:asciiTheme="minorBidi" w:eastAsia="Calibri" w:hAnsiTheme="minorBidi" w:cstheme="minorBidi"/>
          <w:sz w:val="22"/>
          <w:szCs w:val="22"/>
        </w:rPr>
        <w:tab/>
        <w:t xml:space="preserve">Iranian Petroleum Standard – General Standard for Packing &amp; Packages </w:t>
      </w:r>
    </w:p>
    <w:p w:rsidR="004A5E64" w:rsidRPr="00A4342B" w:rsidRDefault="004A5E64" w:rsidP="004A5E64">
      <w:pPr>
        <w:numPr>
          <w:ilvl w:val="0"/>
          <w:numId w:val="6"/>
        </w:numPr>
        <w:tabs>
          <w:tab w:val="left" w:pos="1560"/>
          <w:tab w:val="num" w:pos="1843"/>
          <w:tab w:val="left" w:pos="4820"/>
        </w:tabs>
        <w:bidi w:val="0"/>
        <w:spacing w:before="120" w:after="120" w:line="300" w:lineRule="atLeast"/>
        <w:ind w:left="4820" w:hanging="3686"/>
        <w:jc w:val="both"/>
        <w:rPr>
          <w:rFonts w:asciiTheme="minorBidi" w:eastAsia="Calibri" w:hAnsiTheme="minorBidi" w:cstheme="minorBidi"/>
          <w:sz w:val="22"/>
          <w:szCs w:val="22"/>
        </w:rPr>
      </w:pPr>
      <w:r w:rsidRPr="00A4342B">
        <w:rPr>
          <w:rFonts w:asciiTheme="minorBidi" w:eastAsia="Calibri" w:hAnsiTheme="minorBidi" w:cstheme="minorBidi"/>
          <w:sz w:val="22"/>
          <w:szCs w:val="22"/>
        </w:rPr>
        <w:t>IPS-E-CE-210</w:t>
      </w:r>
      <w:r w:rsidRPr="00A4342B">
        <w:rPr>
          <w:rFonts w:asciiTheme="minorBidi" w:eastAsia="Calibri" w:hAnsiTheme="minorBidi" w:cstheme="minorBidi"/>
          <w:sz w:val="22"/>
          <w:szCs w:val="22"/>
        </w:rPr>
        <w:tab/>
        <w:t xml:space="preserve">Iranian Petroleum Standard – Engineering Standard for Steel Structures </w:t>
      </w:r>
    </w:p>
    <w:p w:rsidR="004A5E64" w:rsidRPr="00A4342B" w:rsidRDefault="004A5E64" w:rsidP="004A5E64">
      <w:pPr>
        <w:numPr>
          <w:ilvl w:val="0"/>
          <w:numId w:val="6"/>
        </w:numPr>
        <w:tabs>
          <w:tab w:val="left" w:pos="1560"/>
          <w:tab w:val="left" w:pos="4820"/>
        </w:tabs>
        <w:bidi w:val="0"/>
        <w:spacing w:before="120" w:after="120" w:line="300" w:lineRule="atLeast"/>
        <w:ind w:left="4820" w:hanging="3686"/>
        <w:jc w:val="both"/>
        <w:rPr>
          <w:rFonts w:asciiTheme="minorBidi" w:hAnsiTheme="minorBidi" w:cstheme="minorBidi"/>
          <w:snapToGrid w:val="0"/>
          <w:sz w:val="22"/>
          <w:szCs w:val="22"/>
          <w:lang w:val="en-GB" w:eastAsia="en-GB"/>
        </w:rPr>
      </w:pPr>
      <w:r w:rsidRPr="00A4342B">
        <w:rPr>
          <w:rFonts w:asciiTheme="minorBidi" w:hAnsiTheme="minorBidi" w:cstheme="minorBidi"/>
          <w:sz w:val="22"/>
          <w:szCs w:val="22"/>
        </w:rPr>
        <w:t>IPS Standard</w:t>
      </w:r>
      <w:r>
        <w:rPr>
          <w:rFonts w:asciiTheme="minorBidi" w:hAnsiTheme="minorBidi" w:cstheme="minorBidi"/>
          <w:sz w:val="22"/>
          <w:szCs w:val="22"/>
        </w:rPr>
        <w:t xml:space="preserve"> Drawings</w:t>
      </w:r>
    </w:p>
    <w:p w:rsidR="004A5E64" w:rsidRPr="00A4342B" w:rsidRDefault="004A5E64" w:rsidP="004A5E64">
      <w:pPr>
        <w:numPr>
          <w:ilvl w:val="0"/>
          <w:numId w:val="6"/>
        </w:numPr>
        <w:tabs>
          <w:tab w:val="left" w:pos="1560"/>
          <w:tab w:val="left" w:pos="4820"/>
        </w:tabs>
        <w:bidi w:val="0"/>
        <w:spacing w:before="120" w:after="120" w:line="300" w:lineRule="atLeast"/>
        <w:ind w:left="4820" w:hanging="3686"/>
        <w:jc w:val="both"/>
        <w:rPr>
          <w:rFonts w:asciiTheme="minorBidi" w:hAnsiTheme="minorBidi" w:cstheme="minorBidi"/>
          <w:snapToGrid w:val="0"/>
          <w:sz w:val="22"/>
          <w:szCs w:val="22"/>
          <w:lang w:val="en-GB" w:eastAsia="en-GB"/>
        </w:rPr>
      </w:pPr>
      <w:r w:rsidRPr="00A4342B">
        <w:rPr>
          <w:rFonts w:asciiTheme="minorBidi" w:hAnsiTheme="minorBidi" w:cstheme="minorBidi"/>
          <w:sz w:val="22"/>
          <w:szCs w:val="22"/>
        </w:rPr>
        <w:t>NIOEC Standard Drawings</w:t>
      </w:r>
    </w:p>
    <w:p w:rsidR="004A5E64" w:rsidRPr="00A4342B" w:rsidRDefault="004A5E64" w:rsidP="004A5E64">
      <w:pPr>
        <w:numPr>
          <w:ilvl w:val="0"/>
          <w:numId w:val="6"/>
        </w:numPr>
        <w:tabs>
          <w:tab w:val="left" w:pos="1560"/>
          <w:tab w:val="left" w:pos="4820"/>
        </w:tabs>
        <w:bidi w:val="0"/>
        <w:spacing w:before="120" w:after="120" w:line="300" w:lineRule="atLeast"/>
        <w:ind w:left="4820" w:hanging="3686"/>
        <w:jc w:val="both"/>
        <w:rPr>
          <w:rFonts w:asciiTheme="minorBidi" w:hAnsiTheme="minorBidi" w:cstheme="minorBidi"/>
          <w:snapToGrid w:val="0"/>
          <w:sz w:val="22"/>
          <w:szCs w:val="22"/>
          <w:lang w:val="en-GB" w:eastAsia="en-GB"/>
        </w:rPr>
      </w:pPr>
      <w:r>
        <w:rPr>
          <w:rFonts w:asciiTheme="minorBidi" w:hAnsiTheme="minorBidi" w:cstheme="minorBidi"/>
          <w:sz w:val="22"/>
          <w:szCs w:val="22"/>
        </w:rPr>
        <w:t>NISOC Standard Drawings</w:t>
      </w:r>
    </w:p>
    <w:p w:rsidR="00D51F53" w:rsidRPr="0027058A" w:rsidRDefault="00D51F53" w:rsidP="00D51F53">
      <w:pPr>
        <w:widowControl w:val="0"/>
        <w:tabs>
          <w:tab w:val="left" w:pos="1560"/>
          <w:tab w:val="left" w:pos="4820"/>
        </w:tabs>
        <w:bidi w:val="0"/>
        <w:spacing w:before="120" w:after="120"/>
        <w:jc w:val="both"/>
        <w:rPr>
          <w:rFonts w:ascii="Arial" w:hAnsi="Arial" w:cs="Arial"/>
          <w:snapToGrid w:val="0"/>
          <w:color w:val="00B0F0"/>
          <w:sz w:val="22"/>
          <w:szCs w:val="20"/>
          <w:lang w:val="en-GB" w:eastAsia="en-GB"/>
        </w:rPr>
      </w:pPr>
    </w:p>
    <w:p w:rsidR="00855832" w:rsidRPr="00E508B2" w:rsidRDefault="00855832" w:rsidP="004E1BE1">
      <w:pPr>
        <w:pStyle w:val="Heading2"/>
      </w:pPr>
      <w:bookmarkStart w:id="27" w:name="_Toc343001692"/>
      <w:bookmarkStart w:id="28" w:name="_Toc343327083"/>
      <w:bookmarkStart w:id="29" w:name="_Toc343327780"/>
      <w:bookmarkStart w:id="30" w:name="_Toc108606122"/>
      <w:bookmarkStart w:id="31" w:name="_Toc110263004"/>
      <w:r w:rsidRPr="00E508B2">
        <w:t>International Codes and Standards</w:t>
      </w:r>
      <w:bookmarkEnd w:id="27"/>
      <w:bookmarkEnd w:id="28"/>
      <w:bookmarkEnd w:id="29"/>
      <w:bookmarkEnd w:id="30"/>
      <w:bookmarkEnd w:id="31"/>
    </w:p>
    <w:p w:rsidR="00902403" w:rsidRPr="00A4342B" w:rsidRDefault="00902403" w:rsidP="00902403">
      <w:pPr>
        <w:numPr>
          <w:ilvl w:val="0"/>
          <w:numId w:val="6"/>
        </w:numPr>
        <w:tabs>
          <w:tab w:val="left" w:pos="1560"/>
          <w:tab w:val="left" w:pos="4820"/>
        </w:tabs>
        <w:bidi w:val="0"/>
        <w:spacing w:before="120" w:after="120" w:line="300" w:lineRule="atLeast"/>
        <w:ind w:left="4820" w:hanging="3686"/>
        <w:jc w:val="both"/>
        <w:rPr>
          <w:rFonts w:asciiTheme="minorBidi" w:hAnsiTheme="minorBidi" w:cstheme="minorBidi"/>
          <w:snapToGrid w:val="0"/>
          <w:sz w:val="22"/>
          <w:szCs w:val="22"/>
          <w:lang w:val="en-GB" w:eastAsia="en-GB"/>
        </w:rPr>
      </w:pPr>
      <w:r w:rsidRPr="00A4342B">
        <w:rPr>
          <w:rFonts w:asciiTheme="minorBidi" w:hAnsiTheme="minorBidi" w:cstheme="minorBidi"/>
          <w:snapToGrid w:val="0"/>
          <w:sz w:val="22"/>
          <w:szCs w:val="22"/>
          <w:lang w:val="en-GB" w:eastAsia="en-GB"/>
        </w:rPr>
        <w:t>ASME</w:t>
      </w:r>
      <w:r w:rsidRPr="00A4342B">
        <w:rPr>
          <w:rFonts w:asciiTheme="minorBidi" w:hAnsiTheme="minorBidi" w:cstheme="minorBidi"/>
          <w:snapToGrid w:val="0"/>
          <w:sz w:val="22"/>
          <w:szCs w:val="22"/>
          <w:lang w:val="en-GB" w:eastAsia="en-GB"/>
        </w:rPr>
        <w:tab/>
      </w:r>
      <w:r w:rsidRPr="00A4342B">
        <w:rPr>
          <w:rFonts w:asciiTheme="minorBidi" w:hAnsiTheme="minorBidi" w:cstheme="minorBidi"/>
          <w:sz w:val="22"/>
          <w:szCs w:val="22"/>
        </w:rPr>
        <w:t>American Society of Mechanical Engineers</w:t>
      </w:r>
    </w:p>
    <w:p w:rsidR="00902403" w:rsidRPr="00A4342B" w:rsidRDefault="00902403" w:rsidP="00902403">
      <w:pPr>
        <w:numPr>
          <w:ilvl w:val="1"/>
          <w:numId w:val="9"/>
        </w:numPr>
        <w:tabs>
          <w:tab w:val="left" w:pos="1560"/>
          <w:tab w:val="left" w:pos="1890"/>
        </w:tabs>
        <w:bidi w:val="0"/>
        <w:spacing w:before="120" w:after="120" w:line="192" w:lineRule="auto"/>
        <w:ind w:left="4820" w:hanging="3110"/>
        <w:jc w:val="both"/>
        <w:rPr>
          <w:rFonts w:asciiTheme="minorBidi" w:hAnsiTheme="minorBidi" w:cstheme="minorBidi"/>
          <w:snapToGrid w:val="0"/>
          <w:sz w:val="22"/>
          <w:szCs w:val="22"/>
          <w:lang w:val="en-GB" w:eastAsia="en-GB"/>
        </w:rPr>
      </w:pPr>
      <w:r w:rsidRPr="00A4342B">
        <w:rPr>
          <w:rFonts w:asciiTheme="minorBidi" w:hAnsiTheme="minorBidi" w:cstheme="minorBidi"/>
          <w:sz w:val="22"/>
          <w:szCs w:val="22"/>
        </w:rPr>
        <w:t>B 31.3</w:t>
      </w:r>
      <w:r w:rsidRPr="00A4342B">
        <w:rPr>
          <w:rFonts w:asciiTheme="minorBidi" w:hAnsiTheme="minorBidi" w:cstheme="minorBidi"/>
          <w:sz w:val="22"/>
          <w:szCs w:val="22"/>
        </w:rPr>
        <w:tab/>
        <w:t>Chemical</w:t>
      </w:r>
      <w:r w:rsidRPr="00A4342B">
        <w:rPr>
          <w:rFonts w:asciiTheme="minorBidi" w:hAnsiTheme="minorBidi" w:cstheme="minorBidi"/>
          <w:snapToGrid w:val="0"/>
          <w:sz w:val="22"/>
          <w:szCs w:val="22"/>
          <w:lang w:val="en-GB" w:eastAsia="en-GB"/>
        </w:rPr>
        <w:t xml:space="preserve"> Plant and Petroleum Refinery Piping</w:t>
      </w:r>
    </w:p>
    <w:p w:rsidR="00902403" w:rsidRPr="00A4342B" w:rsidRDefault="00902403" w:rsidP="00902403">
      <w:pPr>
        <w:numPr>
          <w:ilvl w:val="1"/>
          <w:numId w:val="9"/>
        </w:numPr>
        <w:tabs>
          <w:tab w:val="left" w:pos="1560"/>
          <w:tab w:val="left" w:pos="1890"/>
        </w:tabs>
        <w:bidi w:val="0"/>
        <w:spacing w:before="120" w:after="120" w:line="192" w:lineRule="auto"/>
        <w:ind w:left="4820" w:hanging="3110"/>
        <w:jc w:val="both"/>
        <w:rPr>
          <w:rFonts w:asciiTheme="minorBidi" w:hAnsiTheme="minorBidi" w:cstheme="minorBidi"/>
          <w:snapToGrid w:val="0"/>
          <w:sz w:val="22"/>
          <w:szCs w:val="22"/>
          <w:lang w:val="en-GB" w:eastAsia="en-GB"/>
        </w:rPr>
      </w:pPr>
      <w:r w:rsidRPr="00A4342B">
        <w:rPr>
          <w:rFonts w:asciiTheme="minorBidi" w:hAnsiTheme="minorBidi" w:cstheme="minorBidi"/>
          <w:sz w:val="22"/>
          <w:szCs w:val="22"/>
        </w:rPr>
        <w:t>B 31.8</w:t>
      </w:r>
      <w:r w:rsidRPr="00A4342B">
        <w:rPr>
          <w:rFonts w:asciiTheme="minorBidi" w:hAnsiTheme="minorBidi" w:cstheme="minorBidi"/>
          <w:sz w:val="22"/>
          <w:szCs w:val="22"/>
        </w:rPr>
        <w:tab/>
      </w:r>
      <w:r w:rsidRPr="00A4342B">
        <w:rPr>
          <w:rFonts w:asciiTheme="minorBidi" w:hAnsiTheme="minorBidi" w:cstheme="minorBidi"/>
          <w:sz w:val="22"/>
          <w:szCs w:val="22"/>
          <w:lang w:eastAsia="en-GB"/>
        </w:rPr>
        <w:t>Gas Transportation &amp; Distribution Piping Systems</w:t>
      </w:r>
    </w:p>
    <w:p w:rsidR="00902403" w:rsidRPr="00A4342B" w:rsidRDefault="00902403" w:rsidP="00902403">
      <w:pPr>
        <w:numPr>
          <w:ilvl w:val="1"/>
          <w:numId w:val="9"/>
        </w:numPr>
        <w:tabs>
          <w:tab w:val="left" w:pos="1560"/>
          <w:tab w:val="left" w:pos="1890"/>
        </w:tabs>
        <w:bidi w:val="0"/>
        <w:spacing w:before="120" w:after="120" w:line="192" w:lineRule="auto"/>
        <w:ind w:left="4820" w:hanging="3110"/>
        <w:jc w:val="both"/>
        <w:rPr>
          <w:rFonts w:asciiTheme="minorBidi" w:hAnsiTheme="minorBidi" w:cstheme="minorBidi"/>
          <w:sz w:val="22"/>
          <w:szCs w:val="22"/>
        </w:rPr>
      </w:pPr>
      <w:r w:rsidRPr="00A4342B">
        <w:rPr>
          <w:rFonts w:asciiTheme="minorBidi" w:hAnsiTheme="minorBidi" w:cstheme="minorBidi"/>
          <w:sz w:val="22"/>
          <w:szCs w:val="22"/>
        </w:rPr>
        <w:t>B16.47</w:t>
      </w:r>
      <w:r w:rsidRPr="00A4342B">
        <w:rPr>
          <w:rFonts w:asciiTheme="minorBidi" w:hAnsiTheme="minorBidi" w:cstheme="minorBidi"/>
          <w:sz w:val="22"/>
          <w:szCs w:val="22"/>
        </w:rPr>
        <w:tab/>
        <w:t>Large Diameter Steel Flanges NPS 26 Through NPS 60</w:t>
      </w:r>
    </w:p>
    <w:p w:rsidR="00902403" w:rsidRPr="00A4342B" w:rsidRDefault="00902403" w:rsidP="00902403">
      <w:pPr>
        <w:numPr>
          <w:ilvl w:val="1"/>
          <w:numId w:val="9"/>
        </w:numPr>
        <w:tabs>
          <w:tab w:val="left" w:pos="1560"/>
          <w:tab w:val="left" w:pos="1890"/>
        </w:tabs>
        <w:bidi w:val="0"/>
        <w:spacing w:before="120" w:after="120" w:line="192" w:lineRule="auto"/>
        <w:ind w:left="4820" w:hanging="3110"/>
        <w:jc w:val="both"/>
        <w:rPr>
          <w:rFonts w:asciiTheme="minorBidi" w:hAnsiTheme="minorBidi" w:cstheme="minorBidi"/>
          <w:sz w:val="22"/>
          <w:szCs w:val="22"/>
        </w:rPr>
      </w:pPr>
      <w:r w:rsidRPr="00A4342B">
        <w:rPr>
          <w:rFonts w:asciiTheme="minorBidi" w:hAnsiTheme="minorBidi" w:cstheme="minorBidi"/>
          <w:sz w:val="22"/>
          <w:szCs w:val="22"/>
        </w:rPr>
        <w:t>B 16.5</w:t>
      </w:r>
      <w:r w:rsidRPr="00A4342B">
        <w:rPr>
          <w:rFonts w:asciiTheme="minorBidi" w:hAnsiTheme="minorBidi" w:cstheme="minorBidi"/>
          <w:sz w:val="22"/>
          <w:szCs w:val="22"/>
        </w:rPr>
        <w:tab/>
        <w:t>Pipe Flanges and Flanged Fittings NPS 1/2 Through NPS 24</w:t>
      </w:r>
    </w:p>
    <w:p w:rsidR="00902403" w:rsidRPr="00A4342B" w:rsidRDefault="00902403" w:rsidP="00902403">
      <w:pPr>
        <w:numPr>
          <w:ilvl w:val="1"/>
          <w:numId w:val="9"/>
        </w:numPr>
        <w:tabs>
          <w:tab w:val="left" w:pos="1560"/>
          <w:tab w:val="left" w:pos="1890"/>
        </w:tabs>
        <w:bidi w:val="0"/>
        <w:spacing w:before="120" w:after="120" w:line="192" w:lineRule="auto"/>
        <w:ind w:left="4820" w:hanging="3110"/>
        <w:jc w:val="both"/>
        <w:rPr>
          <w:rFonts w:asciiTheme="minorBidi" w:hAnsiTheme="minorBidi" w:cstheme="minorBidi"/>
          <w:sz w:val="22"/>
          <w:szCs w:val="22"/>
        </w:rPr>
      </w:pPr>
      <w:r w:rsidRPr="00A4342B">
        <w:rPr>
          <w:rFonts w:asciiTheme="minorBidi" w:hAnsiTheme="minorBidi" w:cstheme="minorBidi"/>
          <w:sz w:val="22"/>
          <w:szCs w:val="22"/>
        </w:rPr>
        <w:t>B 16.9</w:t>
      </w:r>
      <w:r w:rsidRPr="00A4342B">
        <w:rPr>
          <w:rFonts w:asciiTheme="minorBidi" w:hAnsiTheme="minorBidi" w:cstheme="minorBidi"/>
          <w:sz w:val="22"/>
          <w:szCs w:val="22"/>
        </w:rPr>
        <w:tab/>
      </w:r>
      <w:r w:rsidRPr="00A4342B">
        <w:rPr>
          <w:rFonts w:asciiTheme="minorBidi" w:hAnsiTheme="minorBidi" w:cstheme="minorBidi"/>
          <w:sz w:val="22"/>
          <w:szCs w:val="22"/>
          <w:lang w:eastAsia="en-GB"/>
        </w:rPr>
        <w:t>Steel Butt Welding Fitting</w:t>
      </w:r>
    </w:p>
    <w:p w:rsidR="00902403" w:rsidRPr="00A4342B" w:rsidRDefault="00902403" w:rsidP="00902403">
      <w:pPr>
        <w:numPr>
          <w:ilvl w:val="1"/>
          <w:numId w:val="9"/>
        </w:numPr>
        <w:tabs>
          <w:tab w:val="left" w:pos="1560"/>
          <w:tab w:val="left" w:pos="1890"/>
        </w:tabs>
        <w:bidi w:val="0"/>
        <w:spacing w:before="120" w:after="120" w:line="192" w:lineRule="auto"/>
        <w:ind w:left="4820" w:hanging="3110"/>
        <w:jc w:val="both"/>
        <w:rPr>
          <w:rFonts w:asciiTheme="minorBidi" w:hAnsiTheme="minorBidi" w:cstheme="minorBidi"/>
          <w:sz w:val="22"/>
          <w:szCs w:val="22"/>
        </w:rPr>
      </w:pPr>
      <w:r w:rsidRPr="00A4342B">
        <w:rPr>
          <w:rFonts w:asciiTheme="minorBidi" w:hAnsiTheme="minorBidi" w:cstheme="minorBidi"/>
          <w:sz w:val="22"/>
          <w:szCs w:val="22"/>
        </w:rPr>
        <w:t>B 16.11</w:t>
      </w:r>
      <w:r w:rsidRPr="00A4342B">
        <w:rPr>
          <w:rFonts w:asciiTheme="minorBidi" w:hAnsiTheme="minorBidi" w:cstheme="minorBidi"/>
          <w:sz w:val="22"/>
          <w:szCs w:val="22"/>
        </w:rPr>
        <w:tab/>
      </w:r>
      <w:r w:rsidRPr="00A4342B">
        <w:rPr>
          <w:rFonts w:asciiTheme="minorBidi" w:hAnsiTheme="minorBidi" w:cstheme="minorBidi"/>
          <w:sz w:val="22"/>
          <w:szCs w:val="22"/>
          <w:lang w:eastAsia="en-GB"/>
        </w:rPr>
        <w:t>Forged Steel Fittings</w:t>
      </w:r>
    </w:p>
    <w:p w:rsidR="00902403" w:rsidRPr="00A4342B" w:rsidRDefault="00902403" w:rsidP="00902403">
      <w:pPr>
        <w:numPr>
          <w:ilvl w:val="1"/>
          <w:numId w:val="9"/>
        </w:numPr>
        <w:tabs>
          <w:tab w:val="left" w:pos="1560"/>
          <w:tab w:val="left" w:pos="1890"/>
        </w:tabs>
        <w:bidi w:val="0"/>
        <w:spacing w:before="120" w:after="120" w:line="192" w:lineRule="auto"/>
        <w:ind w:left="4820" w:hanging="3110"/>
        <w:jc w:val="both"/>
        <w:rPr>
          <w:rFonts w:asciiTheme="minorBidi" w:hAnsiTheme="minorBidi" w:cstheme="minorBidi"/>
          <w:sz w:val="22"/>
          <w:szCs w:val="22"/>
        </w:rPr>
      </w:pPr>
      <w:r w:rsidRPr="00A4342B">
        <w:rPr>
          <w:rFonts w:asciiTheme="minorBidi" w:hAnsiTheme="minorBidi" w:cstheme="minorBidi"/>
          <w:sz w:val="22"/>
          <w:szCs w:val="22"/>
        </w:rPr>
        <w:t>B 16.20</w:t>
      </w:r>
      <w:r w:rsidRPr="00A4342B">
        <w:rPr>
          <w:rFonts w:asciiTheme="minorBidi" w:hAnsiTheme="minorBidi" w:cstheme="minorBidi"/>
          <w:sz w:val="22"/>
          <w:szCs w:val="22"/>
        </w:rPr>
        <w:tab/>
      </w:r>
      <w:r w:rsidRPr="00A4342B">
        <w:rPr>
          <w:rFonts w:asciiTheme="minorBidi" w:hAnsiTheme="minorBidi" w:cstheme="minorBidi"/>
          <w:sz w:val="22"/>
          <w:szCs w:val="22"/>
          <w:lang w:eastAsia="en-GB"/>
        </w:rPr>
        <w:t>Metallic Gaskets for Pipe Flanges – Ring Joint Gaskets, Spiral Wound and Jacketed</w:t>
      </w:r>
    </w:p>
    <w:p w:rsidR="00902403" w:rsidRPr="00A4342B" w:rsidRDefault="00902403" w:rsidP="00902403">
      <w:pPr>
        <w:numPr>
          <w:ilvl w:val="1"/>
          <w:numId w:val="9"/>
        </w:numPr>
        <w:tabs>
          <w:tab w:val="left" w:pos="1560"/>
          <w:tab w:val="left" w:pos="1890"/>
        </w:tabs>
        <w:bidi w:val="0"/>
        <w:spacing w:before="120" w:after="120" w:line="192" w:lineRule="auto"/>
        <w:ind w:left="4820" w:hanging="3110"/>
        <w:jc w:val="both"/>
        <w:rPr>
          <w:rFonts w:asciiTheme="minorBidi" w:hAnsiTheme="minorBidi" w:cstheme="minorBidi"/>
          <w:sz w:val="22"/>
          <w:szCs w:val="22"/>
        </w:rPr>
      </w:pPr>
      <w:r w:rsidRPr="00A4342B">
        <w:rPr>
          <w:rFonts w:asciiTheme="minorBidi" w:hAnsiTheme="minorBidi" w:cstheme="minorBidi"/>
          <w:sz w:val="22"/>
          <w:szCs w:val="22"/>
        </w:rPr>
        <w:t>B 16.21</w:t>
      </w:r>
      <w:r w:rsidRPr="00A4342B">
        <w:rPr>
          <w:rFonts w:asciiTheme="minorBidi" w:hAnsiTheme="minorBidi" w:cstheme="minorBidi"/>
          <w:sz w:val="22"/>
          <w:szCs w:val="22"/>
        </w:rPr>
        <w:tab/>
      </w:r>
      <w:r w:rsidRPr="00A4342B">
        <w:rPr>
          <w:rFonts w:asciiTheme="minorBidi" w:hAnsiTheme="minorBidi" w:cstheme="minorBidi"/>
          <w:sz w:val="22"/>
          <w:szCs w:val="22"/>
          <w:lang w:eastAsia="en-GB"/>
        </w:rPr>
        <w:t>Non- Metallic Gasket for Pipe Flanges</w:t>
      </w:r>
    </w:p>
    <w:p w:rsidR="00902403" w:rsidRPr="00A4342B" w:rsidRDefault="00902403" w:rsidP="00902403">
      <w:pPr>
        <w:numPr>
          <w:ilvl w:val="1"/>
          <w:numId w:val="9"/>
        </w:numPr>
        <w:tabs>
          <w:tab w:val="left" w:pos="1560"/>
          <w:tab w:val="left" w:pos="1890"/>
        </w:tabs>
        <w:bidi w:val="0"/>
        <w:spacing w:before="120" w:after="120" w:line="192" w:lineRule="auto"/>
        <w:ind w:left="4820" w:hanging="3110"/>
        <w:jc w:val="both"/>
        <w:rPr>
          <w:rFonts w:asciiTheme="minorBidi" w:hAnsiTheme="minorBidi" w:cstheme="minorBidi"/>
          <w:sz w:val="22"/>
          <w:szCs w:val="22"/>
        </w:rPr>
      </w:pPr>
      <w:r w:rsidRPr="00A4342B">
        <w:rPr>
          <w:rFonts w:asciiTheme="minorBidi" w:hAnsiTheme="minorBidi" w:cstheme="minorBidi"/>
          <w:sz w:val="22"/>
          <w:szCs w:val="22"/>
        </w:rPr>
        <w:t>B 16.47</w:t>
      </w:r>
      <w:r w:rsidRPr="00A4342B">
        <w:rPr>
          <w:rFonts w:asciiTheme="minorBidi" w:hAnsiTheme="minorBidi" w:cstheme="minorBidi"/>
          <w:sz w:val="22"/>
          <w:szCs w:val="22"/>
        </w:rPr>
        <w:tab/>
        <w:t>Large Diameter Steel Flanges NPS 26 Through NPS 60</w:t>
      </w:r>
    </w:p>
    <w:p w:rsidR="00902403" w:rsidRPr="00A4342B" w:rsidRDefault="00902403" w:rsidP="00902403">
      <w:pPr>
        <w:numPr>
          <w:ilvl w:val="1"/>
          <w:numId w:val="9"/>
        </w:numPr>
        <w:tabs>
          <w:tab w:val="left" w:pos="1560"/>
          <w:tab w:val="left" w:pos="1890"/>
        </w:tabs>
        <w:bidi w:val="0"/>
        <w:spacing w:before="120" w:after="120" w:line="192" w:lineRule="auto"/>
        <w:ind w:left="4820" w:hanging="3110"/>
        <w:jc w:val="both"/>
        <w:rPr>
          <w:rFonts w:asciiTheme="minorBidi" w:hAnsiTheme="minorBidi" w:cstheme="minorBidi"/>
          <w:sz w:val="22"/>
          <w:szCs w:val="22"/>
        </w:rPr>
      </w:pPr>
      <w:r w:rsidRPr="00A4342B">
        <w:rPr>
          <w:rFonts w:asciiTheme="minorBidi" w:hAnsiTheme="minorBidi" w:cstheme="minorBidi"/>
          <w:sz w:val="22"/>
          <w:szCs w:val="22"/>
        </w:rPr>
        <w:t>B 1.20.1</w:t>
      </w:r>
      <w:r w:rsidRPr="00A4342B">
        <w:rPr>
          <w:rFonts w:asciiTheme="minorBidi" w:hAnsiTheme="minorBidi" w:cstheme="minorBidi"/>
          <w:sz w:val="22"/>
          <w:szCs w:val="22"/>
        </w:rPr>
        <w:tab/>
        <w:t>Pipe Threads, General Purpose</w:t>
      </w:r>
    </w:p>
    <w:p w:rsidR="00902403" w:rsidRPr="00A4342B" w:rsidRDefault="00902403" w:rsidP="00902403">
      <w:pPr>
        <w:numPr>
          <w:ilvl w:val="0"/>
          <w:numId w:val="6"/>
        </w:numPr>
        <w:tabs>
          <w:tab w:val="left" w:pos="1560"/>
          <w:tab w:val="left" w:pos="4820"/>
        </w:tabs>
        <w:bidi w:val="0"/>
        <w:spacing w:before="120" w:after="120" w:line="300" w:lineRule="atLeast"/>
        <w:ind w:left="4820" w:hanging="3686"/>
        <w:jc w:val="both"/>
        <w:rPr>
          <w:rFonts w:ascii="Arial" w:hAnsi="Arial" w:cs="Arial"/>
          <w:snapToGrid w:val="0"/>
          <w:sz w:val="22"/>
          <w:szCs w:val="22"/>
          <w:lang w:val="en-GB" w:eastAsia="en-GB"/>
        </w:rPr>
      </w:pPr>
      <w:r w:rsidRPr="00A4342B">
        <w:rPr>
          <w:rFonts w:ascii="Arial" w:hAnsi="Arial" w:cs="Arial"/>
          <w:snapToGrid w:val="0"/>
          <w:sz w:val="22"/>
          <w:szCs w:val="22"/>
          <w:lang w:val="en-GB" w:eastAsia="en-GB"/>
        </w:rPr>
        <w:t>API 650</w:t>
      </w:r>
      <w:r w:rsidRPr="00A4342B">
        <w:rPr>
          <w:rFonts w:ascii="Arial" w:hAnsi="Arial" w:cs="Arial"/>
          <w:snapToGrid w:val="0"/>
          <w:sz w:val="22"/>
          <w:szCs w:val="22"/>
          <w:lang w:val="en-GB" w:eastAsia="en-GB"/>
        </w:rPr>
        <w:tab/>
      </w:r>
      <w:r w:rsidRPr="00A4342B">
        <w:rPr>
          <w:rFonts w:ascii="Arial" w:eastAsia="Calibri" w:hAnsi="Arial" w:cs="Arial"/>
          <w:sz w:val="22"/>
          <w:szCs w:val="22"/>
        </w:rPr>
        <w:t>Welded Storage</w:t>
      </w:r>
      <w:r w:rsidRPr="00A4342B">
        <w:rPr>
          <w:rFonts w:asciiTheme="minorBidi" w:hAnsiTheme="minorBidi" w:cstheme="minorBidi"/>
          <w:sz w:val="22"/>
          <w:szCs w:val="22"/>
        </w:rPr>
        <w:t xml:space="preserve"> Tanks for Oil Storage</w:t>
      </w:r>
    </w:p>
    <w:p w:rsidR="00902403" w:rsidRPr="00A4342B" w:rsidRDefault="00902403" w:rsidP="00902403">
      <w:pPr>
        <w:numPr>
          <w:ilvl w:val="0"/>
          <w:numId w:val="6"/>
        </w:numPr>
        <w:tabs>
          <w:tab w:val="left" w:pos="1560"/>
          <w:tab w:val="left" w:pos="4820"/>
        </w:tabs>
        <w:bidi w:val="0"/>
        <w:spacing w:before="120" w:after="120" w:line="300" w:lineRule="atLeast"/>
        <w:ind w:left="4820" w:hanging="3686"/>
        <w:jc w:val="both"/>
        <w:rPr>
          <w:rFonts w:ascii="Arial" w:hAnsi="Arial" w:cs="Arial"/>
          <w:snapToGrid w:val="0"/>
          <w:sz w:val="22"/>
          <w:szCs w:val="22"/>
          <w:lang w:val="en-GB" w:eastAsia="en-GB"/>
        </w:rPr>
      </w:pPr>
      <w:r w:rsidRPr="00A4342B">
        <w:rPr>
          <w:rFonts w:ascii="Arial" w:hAnsi="Arial" w:cs="Arial"/>
          <w:snapToGrid w:val="0"/>
          <w:sz w:val="22"/>
          <w:szCs w:val="22"/>
          <w:lang w:val="en-GB" w:eastAsia="en-GB"/>
        </w:rPr>
        <w:t>AISC</w:t>
      </w:r>
      <w:r w:rsidRPr="00A4342B">
        <w:rPr>
          <w:rFonts w:ascii="Arial" w:hAnsi="Arial" w:cs="Arial"/>
          <w:snapToGrid w:val="0"/>
          <w:sz w:val="22"/>
          <w:szCs w:val="22"/>
          <w:lang w:val="en-GB" w:eastAsia="en-GB"/>
        </w:rPr>
        <w:tab/>
        <w:t>Manual of Steel Construction</w:t>
      </w:r>
    </w:p>
    <w:p w:rsidR="00D51F53" w:rsidRPr="00F221EF" w:rsidRDefault="00D51F53" w:rsidP="00D51F53">
      <w:pPr>
        <w:widowControl w:val="0"/>
        <w:tabs>
          <w:tab w:val="left" w:pos="1560"/>
          <w:tab w:val="left" w:pos="4820"/>
        </w:tabs>
        <w:bidi w:val="0"/>
        <w:spacing w:before="120" w:after="120"/>
        <w:ind w:left="4820"/>
        <w:jc w:val="both"/>
        <w:rPr>
          <w:rFonts w:ascii="Arial" w:hAnsi="Arial" w:cs="Arial"/>
          <w:snapToGrid w:val="0"/>
          <w:color w:val="00B0F0"/>
          <w:sz w:val="22"/>
          <w:szCs w:val="20"/>
          <w:lang w:val="en-GB" w:eastAsia="en-GB"/>
        </w:rPr>
      </w:pPr>
    </w:p>
    <w:p w:rsidR="00855832" w:rsidRPr="00B32163" w:rsidRDefault="00855832" w:rsidP="004E1BE1">
      <w:pPr>
        <w:pStyle w:val="Heading2"/>
      </w:pPr>
      <w:bookmarkStart w:id="32" w:name="_Toc343001693"/>
      <w:bookmarkStart w:id="33" w:name="_Toc343327084"/>
      <w:bookmarkStart w:id="34" w:name="_Toc343327781"/>
      <w:bookmarkStart w:id="35" w:name="_Toc108606123"/>
      <w:bookmarkStart w:id="36" w:name="_Toc110263005"/>
      <w:r w:rsidRPr="00B32163">
        <w:lastRenderedPageBreak/>
        <w:t>The Project Documents</w:t>
      </w:r>
      <w:bookmarkEnd w:id="32"/>
      <w:bookmarkEnd w:id="33"/>
      <w:bookmarkEnd w:id="34"/>
      <w:bookmarkEnd w:id="35"/>
      <w:bookmarkEnd w:id="36"/>
    </w:p>
    <w:tbl>
      <w:tblPr>
        <w:tblStyle w:val="TableGrid"/>
        <w:tblW w:w="9385" w:type="dxa"/>
        <w:tblInd w:w="10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4705"/>
      </w:tblGrid>
      <w:tr w:rsidR="000948DE" w:rsidTr="006A5A9B">
        <w:trPr>
          <w:trHeight w:val="682"/>
        </w:trPr>
        <w:tc>
          <w:tcPr>
            <w:tcW w:w="4680" w:type="dxa"/>
            <w:vAlign w:val="center"/>
          </w:tcPr>
          <w:p w:rsidR="000948DE" w:rsidRPr="00C75550" w:rsidRDefault="00CB4EAE" w:rsidP="000948DE">
            <w:pPr>
              <w:pStyle w:val="ListParagraph"/>
              <w:numPr>
                <w:ilvl w:val="0"/>
                <w:numId w:val="10"/>
              </w:numPr>
              <w:tabs>
                <w:tab w:val="left" w:pos="1560"/>
                <w:tab w:val="left" w:pos="4820"/>
              </w:tabs>
              <w:bidi w:val="0"/>
              <w:spacing w:before="120" w:after="120" w:line="300" w:lineRule="atLeast"/>
              <w:rPr>
                <w:rFonts w:ascii="Arial" w:hAnsi="Arial" w:cs="Arial"/>
                <w:snapToGrid w:val="0"/>
                <w:sz w:val="22"/>
                <w:szCs w:val="20"/>
                <w:highlight w:val="lightGray"/>
                <w:lang w:val="en-GB" w:eastAsia="en-GB"/>
              </w:rPr>
            </w:pPr>
            <w:r>
              <w:rPr>
                <w:rFonts w:ascii="Arial" w:hAnsi="Arial" w:cs="Arial"/>
                <w:noProof/>
                <w:color w:val="000000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0E9F4D67" wp14:editId="1069239D">
                      <wp:simplePos x="0" y="0"/>
                      <wp:positionH relativeFrom="column">
                        <wp:posOffset>-741045</wp:posOffset>
                      </wp:positionH>
                      <wp:positionV relativeFrom="paragraph">
                        <wp:posOffset>219075</wp:posOffset>
                      </wp:positionV>
                      <wp:extent cx="468630" cy="413385"/>
                      <wp:effectExtent l="0" t="0" r="26670" b="24765"/>
                      <wp:wrapNone/>
                      <wp:docPr id="39" name="Flowchart: Extract 39" descr="D01" title="D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8630" cy="413385"/>
                              </a:xfrm>
                              <a:prstGeom prst="flowChartExtra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5894" w:rsidRPr="004F7C1E" w:rsidRDefault="00A95894" w:rsidP="00CB4EAE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color w:val="000000" w:themeColor="text1"/>
                                    </w:rPr>
                                  </w:pPr>
                                  <w:r w:rsidRPr="004F7C1E">
                                    <w:rPr>
                                      <w:rFonts w:asciiTheme="majorBidi" w:hAnsiTheme="majorBidi" w:cstheme="majorBidi"/>
                                      <w:color w:val="000000" w:themeColor="text1"/>
                                    </w:rPr>
                                    <w:t>D01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upright="1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lowchart: Extract 39" o:spid="_x0000_s1028" type="#_x0000_t127" alt="Title: D01 - Description: D01" style="position:absolute;left:0;text-align:left;margin-left:-58.35pt;margin-top:17.25pt;width:36.9pt;height:32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" filled="f" strokecolor="black [3213]" strokeweight=".5pt">
                      <v:textbox inset="0,0,0,0">
                        <w:txbxContent>
                          <w:p w:rsidR="00A95894" w:rsidRPr="004F7C1E" w:rsidRDefault="00A95894" w:rsidP="00CB4EAE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color w:val="000000" w:themeColor="text1"/>
                              </w:rPr>
                            </w:pPr>
                            <w:r w:rsidRPr="004F7C1E">
                              <w:rPr>
                                <w:rFonts w:asciiTheme="majorBidi" w:hAnsiTheme="majorBidi" w:cstheme="majorBidi"/>
                                <w:color w:val="000000" w:themeColor="text1"/>
                              </w:rPr>
                              <w:t>D01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948DE" w:rsidRPr="00C75550">
              <w:rPr>
                <w:rFonts w:ascii="Arial" w:hAnsi="Arial" w:cs="Arial"/>
                <w:snapToGrid w:val="0"/>
                <w:sz w:val="22"/>
                <w:szCs w:val="20"/>
                <w:highlight w:val="lightGray"/>
                <w:lang w:val="en-GB" w:eastAsia="en-GB"/>
              </w:rPr>
              <w:t>BK-GNRAL-PEDCO-000-ME-SP-0002</w:t>
            </w:r>
          </w:p>
        </w:tc>
        <w:tc>
          <w:tcPr>
            <w:tcW w:w="4705" w:type="dxa"/>
            <w:vAlign w:val="center"/>
          </w:tcPr>
          <w:p w:rsidR="000948DE" w:rsidRDefault="000948DE" w:rsidP="006A5A9B">
            <w:pPr>
              <w:tabs>
                <w:tab w:val="left" w:pos="1560"/>
                <w:tab w:val="left" w:pos="4820"/>
              </w:tabs>
              <w:bidi w:val="0"/>
              <w:spacing w:before="120" w:after="120" w:line="300" w:lineRule="atLeast"/>
              <w:rPr>
                <w:rFonts w:ascii="Arial" w:hAnsi="Arial" w:cs="Arial"/>
                <w:snapToGrid w:val="0"/>
                <w:sz w:val="22"/>
                <w:szCs w:val="20"/>
                <w:lang w:val="en-GB" w:eastAsia="en-GB"/>
              </w:rPr>
            </w:pPr>
            <w:r w:rsidRPr="0094277C">
              <w:rPr>
                <w:rFonts w:ascii="Arial" w:hAnsi="Arial" w:cs="Arial"/>
                <w:snapToGrid w:val="0"/>
                <w:sz w:val="22"/>
                <w:szCs w:val="20"/>
                <w:lang w:val="en-GB" w:eastAsia="en-GB"/>
              </w:rPr>
              <w:t>Specification for Atmospheric Above Ground</w:t>
            </w:r>
            <w:r>
              <w:rPr>
                <w:rFonts w:ascii="Arial" w:hAnsi="Arial" w:cs="Arial"/>
                <w:snapToGrid w:val="0"/>
                <w:sz w:val="22"/>
                <w:szCs w:val="20"/>
                <w:lang w:val="en-GB" w:eastAsia="en-GB"/>
              </w:rPr>
              <w:t xml:space="preserve"> Welded Steel Tanks</w:t>
            </w:r>
            <w:r w:rsidRPr="0094277C">
              <w:rPr>
                <w:rFonts w:ascii="Arial" w:hAnsi="Arial" w:cs="Arial"/>
                <w:snapToGrid w:val="0"/>
                <w:sz w:val="22"/>
                <w:szCs w:val="20"/>
                <w:lang w:val="en-GB" w:eastAsia="en-GB"/>
              </w:rPr>
              <w:t xml:space="preserve"> </w:t>
            </w:r>
            <w:r>
              <w:rPr>
                <w:rFonts w:ascii="Arial" w:hAnsi="Arial" w:cs="Arial"/>
                <w:snapToGrid w:val="0"/>
                <w:sz w:val="22"/>
                <w:szCs w:val="20"/>
                <w:lang w:val="en-GB" w:eastAsia="en-GB"/>
              </w:rPr>
              <w:t xml:space="preserve">       </w:t>
            </w:r>
          </w:p>
        </w:tc>
      </w:tr>
      <w:tr w:rsidR="000948DE" w:rsidTr="006A5A9B">
        <w:trPr>
          <w:trHeight w:val="469"/>
        </w:trPr>
        <w:tc>
          <w:tcPr>
            <w:tcW w:w="4680" w:type="dxa"/>
            <w:vAlign w:val="center"/>
          </w:tcPr>
          <w:p w:rsidR="000948DE" w:rsidRPr="00C75550" w:rsidRDefault="000948DE" w:rsidP="000948DE">
            <w:pPr>
              <w:pStyle w:val="ListParagraph"/>
              <w:numPr>
                <w:ilvl w:val="0"/>
                <w:numId w:val="10"/>
              </w:numPr>
              <w:tabs>
                <w:tab w:val="left" w:pos="1560"/>
                <w:tab w:val="left" w:pos="4820"/>
              </w:tabs>
              <w:bidi w:val="0"/>
              <w:spacing w:before="120" w:after="120" w:line="300" w:lineRule="atLeast"/>
              <w:rPr>
                <w:rFonts w:ascii="Arial" w:hAnsi="Arial" w:cs="Arial"/>
                <w:snapToGrid w:val="0"/>
                <w:sz w:val="22"/>
                <w:szCs w:val="20"/>
                <w:highlight w:val="lightGray"/>
                <w:lang w:val="en-GB" w:eastAsia="en-GB"/>
              </w:rPr>
            </w:pPr>
            <w:r w:rsidRPr="00C75550">
              <w:rPr>
                <w:rFonts w:ascii="Arial" w:hAnsi="Arial" w:cs="Arial"/>
                <w:snapToGrid w:val="0"/>
                <w:sz w:val="22"/>
                <w:szCs w:val="20"/>
                <w:highlight w:val="lightGray"/>
                <w:lang w:val="en-GB" w:eastAsia="en-GB"/>
              </w:rPr>
              <w:t>BK-GNRAL-PEDCO-000-ME-SP-0001</w:t>
            </w:r>
          </w:p>
        </w:tc>
        <w:tc>
          <w:tcPr>
            <w:tcW w:w="4705" w:type="dxa"/>
            <w:vAlign w:val="center"/>
          </w:tcPr>
          <w:p w:rsidR="000948DE" w:rsidRDefault="000948DE" w:rsidP="006A5A9B">
            <w:pPr>
              <w:tabs>
                <w:tab w:val="left" w:pos="1560"/>
                <w:tab w:val="left" w:pos="4820"/>
              </w:tabs>
              <w:bidi w:val="0"/>
              <w:spacing w:before="120" w:after="120" w:line="300" w:lineRule="atLeast"/>
              <w:rPr>
                <w:rFonts w:ascii="Arial" w:hAnsi="Arial" w:cs="Arial"/>
                <w:snapToGrid w:val="0"/>
                <w:sz w:val="22"/>
                <w:szCs w:val="20"/>
                <w:lang w:val="en-GB" w:eastAsia="en-GB"/>
              </w:rPr>
            </w:pPr>
            <w:r w:rsidRPr="00651766">
              <w:rPr>
                <w:rFonts w:ascii="Arial" w:hAnsi="Arial" w:cs="Arial"/>
                <w:snapToGrid w:val="0"/>
                <w:sz w:val="22"/>
                <w:szCs w:val="20"/>
                <w:lang w:val="en-GB" w:eastAsia="en-GB"/>
              </w:rPr>
              <w:t>Specification for Pressure Vessels</w:t>
            </w:r>
          </w:p>
        </w:tc>
      </w:tr>
      <w:tr w:rsidR="000948DE" w:rsidTr="006A5A9B">
        <w:trPr>
          <w:trHeight w:val="469"/>
        </w:trPr>
        <w:tc>
          <w:tcPr>
            <w:tcW w:w="4680" w:type="dxa"/>
            <w:vAlign w:val="center"/>
          </w:tcPr>
          <w:p w:rsidR="000948DE" w:rsidRPr="00C75550" w:rsidRDefault="000948DE" w:rsidP="000948DE">
            <w:pPr>
              <w:pStyle w:val="ListParagraph"/>
              <w:numPr>
                <w:ilvl w:val="0"/>
                <w:numId w:val="10"/>
              </w:numPr>
              <w:tabs>
                <w:tab w:val="left" w:pos="1560"/>
                <w:tab w:val="left" w:pos="4820"/>
              </w:tabs>
              <w:bidi w:val="0"/>
              <w:spacing w:before="120" w:after="120" w:line="300" w:lineRule="atLeast"/>
              <w:rPr>
                <w:rFonts w:ascii="Arial" w:hAnsi="Arial" w:cs="Arial"/>
                <w:snapToGrid w:val="0"/>
                <w:sz w:val="22"/>
                <w:szCs w:val="20"/>
                <w:highlight w:val="lightGray"/>
                <w:lang w:val="en-GB" w:eastAsia="en-GB"/>
              </w:rPr>
            </w:pPr>
            <w:r w:rsidRPr="00C75550">
              <w:rPr>
                <w:rFonts w:ascii="Arial" w:hAnsi="Arial" w:cs="Arial"/>
                <w:snapToGrid w:val="0"/>
                <w:sz w:val="22"/>
                <w:szCs w:val="20"/>
                <w:highlight w:val="lightGray"/>
                <w:lang w:val="en-GB" w:eastAsia="en-GB"/>
              </w:rPr>
              <w:t>BK-GNRAL-PEDCO-000-PI-SP-0019</w:t>
            </w:r>
          </w:p>
        </w:tc>
        <w:tc>
          <w:tcPr>
            <w:tcW w:w="4705" w:type="dxa"/>
            <w:vAlign w:val="center"/>
          </w:tcPr>
          <w:p w:rsidR="000948DE" w:rsidRDefault="000948DE" w:rsidP="006A5A9B">
            <w:pPr>
              <w:tabs>
                <w:tab w:val="left" w:pos="1560"/>
                <w:tab w:val="left" w:pos="4820"/>
              </w:tabs>
              <w:bidi w:val="0"/>
              <w:spacing w:before="120" w:after="120" w:line="300" w:lineRule="atLeast"/>
              <w:rPr>
                <w:rFonts w:ascii="Arial" w:hAnsi="Arial" w:cs="Arial"/>
                <w:snapToGrid w:val="0"/>
                <w:sz w:val="22"/>
                <w:szCs w:val="20"/>
                <w:lang w:val="en-GB" w:eastAsia="en-GB"/>
              </w:rPr>
            </w:pPr>
            <w:r w:rsidRPr="00651766">
              <w:rPr>
                <w:rFonts w:ascii="Arial" w:hAnsi="Arial" w:cs="Arial"/>
                <w:snapToGrid w:val="0"/>
                <w:sz w:val="22"/>
                <w:szCs w:val="20"/>
                <w:lang w:val="en-GB" w:eastAsia="en-GB"/>
              </w:rPr>
              <w:t>Specification for Insulation</w:t>
            </w:r>
          </w:p>
        </w:tc>
      </w:tr>
      <w:tr w:rsidR="000948DE" w:rsidTr="006A5A9B">
        <w:trPr>
          <w:trHeight w:val="469"/>
        </w:trPr>
        <w:tc>
          <w:tcPr>
            <w:tcW w:w="4680" w:type="dxa"/>
            <w:vAlign w:val="center"/>
          </w:tcPr>
          <w:p w:rsidR="000948DE" w:rsidRPr="00C75550" w:rsidRDefault="000948DE" w:rsidP="000948DE">
            <w:pPr>
              <w:pStyle w:val="ListParagraph"/>
              <w:numPr>
                <w:ilvl w:val="0"/>
                <w:numId w:val="10"/>
              </w:numPr>
              <w:tabs>
                <w:tab w:val="left" w:pos="1560"/>
                <w:tab w:val="left" w:pos="4820"/>
              </w:tabs>
              <w:bidi w:val="0"/>
              <w:spacing w:before="120" w:after="120" w:line="300" w:lineRule="atLeast"/>
              <w:rPr>
                <w:rFonts w:ascii="Arial" w:hAnsi="Arial" w:cs="Arial"/>
                <w:snapToGrid w:val="0"/>
                <w:sz w:val="22"/>
                <w:szCs w:val="20"/>
                <w:highlight w:val="lightGray"/>
                <w:lang w:val="en-GB" w:eastAsia="en-GB"/>
              </w:rPr>
            </w:pPr>
            <w:r w:rsidRPr="00C75550">
              <w:rPr>
                <w:rFonts w:ascii="Arial" w:hAnsi="Arial" w:cs="Arial"/>
                <w:snapToGrid w:val="0"/>
                <w:sz w:val="22"/>
                <w:szCs w:val="20"/>
                <w:highlight w:val="lightGray"/>
                <w:lang w:val="en-GB" w:eastAsia="en-GB"/>
              </w:rPr>
              <w:t>BK-GNRAL-PEDCO-000-PI-SP-0006</w:t>
            </w:r>
          </w:p>
        </w:tc>
        <w:tc>
          <w:tcPr>
            <w:tcW w:w="4705" w:type="dxa"/>
            <w:vAlign w:val="center"/>
          </w:tcPr>
          <w:p w:rsidR="000948DE" w:rsidRDefault="000948DE" w:rsidP="006A5A9B">
            <w:pPr>
              <w:tabs>
                <w:tab w:val="left" w:pos="1560"/>
                <w:tab w:val="left" w:pos="4820"/>
              </w:tabs>
              <w:bidi w:val="0"/>
              <w:spacing w:before="120" w:after="120" w:line="300" w:lineRule="atLeast"/>
              <w:rPr>
                <w:rFonts w:ascii="Arial" w:hAnsi="Arial" w:cs="Arial"/>
                <w:snapToGrid w:val="0"/>
                <w:sz w:val="22"/>
                <w:szCs w:val="20"/>
                <w:lang w:val="en-GB" w:eastAsia="en-GB"/>
              </w:rPr>
            </w:pPr>
            <w:r w:rsidRPr="00651766">
              <w:rPr>
                <w:rFonts w:ascii="Arial" w:hAnsi="Arial" w:cs="Arial"/>
                <w:snapToGrid w:val="0"/>
                <w:sz w:val="22"/>
                <w:szCs w:val="20"/>
                <w:lang w:val="en-GB" w:eastAsia="en-GB"/>
              </w:rPr>
              <w:t>Specification for Painting</w:t>
            </w:r>
          </w:p>
        </w:tc>
      </w:tr>
    </w:tbl>
    <w:p w:rsidR="000948DE" w:rsidRDefault="000948DE" w:rsidP="000948DE">
      <w:pPr>
        <w:tabs>
          <w:tab w:val="left" w:pos="1560"/>
          <w:tab w:val="left" w:pos="4820"/>
        </w:tabs>
        <w:bidi w:val="0"/>
        <w:spacing w:before="120" w:after="120" w:line="300" w:lineRule="atLeast"/>
        <w:ind w:left="1080"/>
        <w:rPr>
          <w:rFonts w:ascii="Arial" w:hAnsi="Arial" w:cs="Arial"/>
          <w:snapToGrid w:val="0"/>
          <w:sz w:val="22"/>
          <w:szCs w:val="20"/>
          <w:highlight w:val="lightGray"/>
          <w:lang w:val="en-GB" w:eastAsia="en-GB"/>
        </w:rPr>
      </w:pPr>
    </w:p>
    <w:p w:rsidR="000948DE" w:rsidRDefault="000948DE" w:rsidP="000948DE">
      <w:pPr>
        <w:tabs>
          <w:tab w:val="left" w:pos="1560"/>
          <w:tab w:val="left" w:pos="4820"/>
        </w:tabs>
        <w:bidi w:val="0"/>
        <w:spacing w:before="120" w:after="120" w:line="300" w:lineRule="atLeast"/>
        <w:ind w:left="1080"/>
        <w:rPr>
          <w:rFonts w:ascii="Arial" w:hAnsi="Arial" w:cs="Arial"/>
          <w:snapToGrid w:val="0"/>
          <w:sz w:val="22"/>
          <w:szCs w:val="20"/>
          <w:highlight w:val="lightGray"/>
          <w:lang w:val="en-GB" w:eastAsia="en-GB"/>
        </w:rPr>
      </w:pPr>
    </w:p>
    <w:p w:rsidR="00902403" w:rsidRPr="003651C0" w:rsidRDefault="00902403" w:rsidP="00902403">
      <w:pPr>
        <w:tabs>
          <w:tab w:val="left" w:pos="1560"/>
          <w:tab w:val="left" w:pos="4820"/>
        </w:tabs>
        <w:bidi w:val="0"/>
        <w:spacing w:before="120" w:after="120" w:line="300" w:lineRule="atLeast"/>
        <w:jc w:val="both"/>
        <w:rPr>
          <w:rFonts w:ascii="Arial" w:hAnsi="Arial" w:cs="Arial"/>
          <w:snapToGrid w:val="0"/>
          <w:sz w:val="22"/>
          <w:szCs w:val="20"/>
          <w:lang w:val="en-GB" w:eastAsia="en-GB"/>
        </w:rPr>
      </w:pPr>
    </w:p>
    <w:p w:rsidR="003651C0" w:rsidRPr="00651766" w:rsidRDefault="003651C0" w:rsidP="003651C0">
      <w:pPr>
        <w:tabs>
          <w:tab w:val="left" w:pos="1560"/>
          <w:tab w:val="left" w:pos="4820"/>
        </w:tabs>
        <w:bidi w:val="0"/>
        <w:spacing w:before="120" w:after="120" w:line="300" w:lineRule="atLeast"/>
        <w:ind w:left="1440"/>
        <w:jc w:val="both"/>
        <w:rPr>
          <w:rFonts w:ascii="Arial" w:hAnsi="Arial" w:cs="Arial"/>
          <w:snapToGrid w:val="0"/>
          <w:sz w:val="22"/>
          <w:szCs w:val="20"/>
          <w:lang w:val="en-GB" w:eastAsia="en-GB"/>
        </w:rPr>
      </w:pPr>
    </w:p>
    <w:p w:rsidR="00D51F53" w:rsidRPr="00F221EF" w:rsidRDefault="00D51F53" w:rsidP="00D51F53">
      <w:pPr>
        <w:widowControl w:val="0"/>
        <w:tabs>
          <w:tab w:val="left" w:pos="1560"/>
          <w:tab w:val="left" w:pos="4820"/>
        </w:tabs>
        <w:bidi w:val="0"/>
        <w:spacing w:before="120" w:after="120"/>
        <w:ind w:left="4820"/>
        <w:jc w:val="both"/>
        <w:rPr>
          <w:rFonts w:ascii="Arial" w:hAnsi="Arial" w:cs="Arial"/>
          <w:snapToGrid w:val="0"/>
          <w:color w:val="00B0F0"/>
          <w:sz w:val="22"/>
          <w:szCs w:val="20"/>
          <w:lang w:val="en-GB" w:eastAsia="en-GB"/>
        </w:rPr>
      </w:pPr>
    </w:p>
    <w:bookmarkEnd w:id="26"/>
    <w:p w:rsidR="00292627" w:rsidRDefault="00292627" w:rsidP="00956369">
      <w:pPr>
        <w:widowControl w:val="0"/>
        <w:autoSpaceDE w:val="0"/>
        <w:autoSpaceDN w:val="0"/>
        <w:bidi w:val="0"/>
        <w:adjustRightInd w:val="0"/>
        <w:spacing w:before="240" w:after="240" w:line="276" w:lineRule="auto"/>
        <w:ind w:left="706"/>
        <w:jc w:val="both"/>
        <w:rPr>
          <w:rFonts w:asciiTheme="minorBidi" w:hAnsiTheme="minorBidi" w:cstheme="minorBidi"/>
          <w:sz w:val="22"/>
          <w:szCs w:val="22"/>
          <w:lang w:bidi="fa-IR"/>
        </w:rPr>
      </w:pPr>
    </w:p>
    <w:p w:rsidR="00D51F53" w:rsidRDefault="00D51F53" w:rsidP="00D51F53">
      <w:pPr>
        <w:widowControl w:val="0"/>
        <w:autoSpaceDE w:val="0"/>
        <w:autoSpaceDN w:val="0"/>
        <w:bidi w:val="0"/>
        <w:adjustRightInd w:val="0"/>
        <w:spacing w:before="240" w:after="240" w:line="276" w:lineRule="auto"/>
        <w:ind w:left="706"/>
        <w:jc w:val="both"/>
        <w:rPr>
          <w:rFonts w:asciiTheme="minorBidi" w:hAnsiTheme="minorBidi" w:cstheme="minorBidi"/>
          <w:sz w:val="22"/>
          <w:szCs w:val="22"/>
          <w:lang w:bidi="fa-IR"/>
        </w:rPr>
      </w:pPr>
    </w:p>
    <w:p w:rsidR="00D51F53" w:rsidRDefault="00D51F53" w:rsidP="00D51F53">
      <w:pPr>
        <w:widowControl w:val="0"/>
        <w:autoSpaceDE w:val="0"/>
        <w:autoSpaceDN w:val="0"/>
        <w:bidi w:val="0"/>
        <w:adjustRightInd w:val="0"/>
        <w:spacing w:before="240" w:after="240" w:line="276" w:lineRule="auto"/>
        <w:ind w:left="706"/>
        <w:jc w:val="both"/>
        <w:rPr>
          <w:rFonts w:asciiTheme="minorBidi" w:hAnsiTheme="minorBidi" w:cstheme="minorBidi"/>
          <w:sz w:val="22"/>
          <w:szCs w:val="22"/>
          <w:lang w:bidi="fa-IR"/>
        </w:rPr>
      </w:pPr>
    </w:p>
    <w:p w:rsidR="00D51F53" w:rsidRDefault="00D51F53" w:rsidP="00D51F53">
      <w:pPr>
        <w:widowControl w:val="0"/>
        <w:autoSpaceDE w:val="0"/>
        <w:autoSpaceDN w:val="0"/>
        <w:bidi w:val="0"/>
        <w:adjustRightInd w:val="0"/>
        <w:spacing w:before="240" w:after="240" w:line="276" w:lineRule="auto"/>
        <w:ind w:left="706"/>
        <w:jc w:val="both"/>
        <w:rPr>
          <w:rFonts w:asciiTheme="minorBidi" w:hAnsiTheme="minorBidi" w:cstheme="minorBidi"/>
          <w:sz w:val="22"/>
          <w:szCs w:val="22"/>
          <w:lang w:bidi="fa-IR"/>
        </w:rPr>
      </w:pPr>
    </w:p>
    <w:p w:rsidR="00D51F53" w:rsidRDefault="00D51F53" w:rsidP="00D51F53">
      <w:pPr>
        <w:widowControl w:val="0"/>
        <w:autoSpaceDE w:val="0"/>
        <w:autoSpaceDN w:val="0"/>
        <w:bidi w:val="0"/>
        <w:adjustRightInd w:val="0"/>
        <w:spacing w:before="240" w:after="240" w:line="276" w:lineRule="auto"/>
        <w:ind w:left="706"/>
        <w:jc w:val="both"/>
        <w:rPr>
          <w:rFonts w:asciiTheme="minorBidi" w:hAnsiTheme="minorBidi" w:cstheme="minorBidi"/>
          <w:sz w:val="22"/>
          <w:szCs w:val="22"/>
          <w:lang w:bidi="fa-IR"/>
        </w:rPr>
      </w:pPr>
    </w:p>
    <w:p w:rsidR="00D51F53" w:rsidRDefault="00D51F53" w:rsidP="00D51F53">
      <w:pPr>
        <w:widowControl w:val="0"/>
        <w:autoSpaceDE w:val="0"/>
        <w:autoSpaceDN w:val="0"/>
        <w:bidi w:val="0"/>
        <w:adjustRightInd w:val="0"/>
        <w:spacing w:before="240" w:after="240" w:line="276" w:lineRule="auto"/>
        <w:ind w:left="706"/>
        <w:jc w:val="both"/>
        <w:rPr>
          <w:rFonts w:asciiTheme="minorBidi" w:hAnsiTheme="minorBidi" w:cstheme="minorBidi"/>
          <w:sz w:val="22"/>
          <w:szCs w:val="22"/>
          <w:lang w:bidi="fa-IR"/>
        </w:rPr>
      </w:pPr>
    </w:p>
    <w:p w:rsidR="00D51F53" w:rsidRDefault="00D51F53" w:rsidP="00D51F53">
      <w:pPr>
        <w:widowControl w:val="0"/>
        <w:autoSpaceDE w:val="0"/>
        <w:autoSpaceDN w:val="0"/>
        <w:bidi w:val="0"/>
        <w:adjustRightInd w:val="0"/>
        <w:spacing w:before="240" w:after="240" w:line="276" w:lineRule="auto"/>
        <w:ind w:left="706"/>
        <w:jc w:val="both"/>
        <w:rPr>
          <w:rFonts w:asciiTheme="minorBidi" w:hAnsiTheme="minorBidi" w:cstheme="minorBidi"/>
          <w:sz w:val="22"/>
          <w:szCs w:val="22"/>
          <w:lang w:bidi="fa-IR"/>
        </w:rPr>
      </w:pPr>
    </w:p>
    <w:p w:rsidR="00D51F53" w:rsidRDefault="00D51F53" w:rsidP="00D51F53">
      <w:pPr>
        <w:widowControl w:val="0"/>
        <w:autoSpaceDE w:val="0"/>
        <w:autoSpaceDN w:val="0"/>
        <w:bidi w:val="0"/>
        <w:adjustRightInd w:val="0"/>
        <w:spacing w:before="240" w:after="240" w:line="276" w:lineRule="auto"/>
        <w:ind w:left="706"/>
        <w:jc w:val="both"/>
        <w:rPr>
          <w:rFonts w:asciiTheme="minorBidi" w:hAnsiTheme="minorBidi" w:cstheme="minorBidi"/>
          <w:sz w:val="22"/>
          <w:szCs w:val="22"/>
          <w:lang w:bidi="fa-IR"/>
        </w:rPr>
      </w:pPr>
    </w:p>
    <w:p w:rsidR="00D51F53" w:rsidRDefault="00D51F53" w:rsidP="00D51F53">
      <w:pPr>
        <w:widowControl w:val="0"/>
        <w:autoSpaceDE w:val="0"/>
        <w:autoSpaceDN w:val="0"/>
        <w:bidi w:val="0"/>
        <w:adjustRightInd w:val="0"/>
        <w:spacing w:before="240" w:after="240" w:line="276" w:lineRule="auto"/>
        <w:ind w:left="706"/>
        <w:jc w:val="both"/>
        <w:rPr>
          <w:rFonts w:asciiTheme="minorBidi" w:hAnsiTheme="minorBidi" w:cstheme="minorBidi"/>
          <w:sz w:val="22"/>
          <w:szCs w:val="22"/>
          <w:lang w:bidi="fa-IR"/>
        </w:rPr>
      </w:pPr>
    </w:p>
    <w:p w:rsidR="00D51F53" w:rsidRDefault="00D51F53" w:rsidP="00D51F53">
      <w:pPr>
        <w:widowControl w:val="0"/>
        <w:autoSpaceDE w:val="0"/>
        <w:autoSpaceDN w:val="0"/>
        <w:bidi w:val="0"/>
        <w:adjustRightInd w:val="0"/>
        <w:spacing w:before="240" w:after="240" w:line="276" w:lineRule="auto"/>
        <w:ind w:left="706"/>
        <w:jc w:val="both"/>
        <w:rPr>
          <w:rFonts w:asciiTheme="minorBidi" w:hAnsiTheme="minorBidi" w:cstheme="minorBidi"/>
          <w:sz w:val="22"/>
          <w:szCs w:val="22"/>
          <w:lang w:bidi="fa-IR"/>
        </w:rPr>
      </w:pPr>
    </w:p>
    <w:p w:rsidR="00D51F53" w:rsidRDefault="00D51F53" w:rsidP="00D51F53">
      <w:pPr>
        <w:widowControl w:val="0"/>
        <w:autoSpaceDE w:val="0"/>
        <w:autoSpaceDN w:val="0"/>
        <w:bidi w:val="0"/>
        <w:adjustRightInd w:val="0"/>
        <w:spacing w:before="240" w:after="240" w:line="276" w:lineRule="auto"/>
        <w:ind w:left="706"/>
        <w:jc w:val="both"/>
        <w:rPr>
          <w:rFonts w:asciiTheme="minorBidi" w:hAnsiTheme="minorBidi" w:cstheme="minorBidi"/>
          <w:sz w:val="22"/>
          <w:szCs w:val="22"/>
          <w:lang w:bidi="fa-IR"/>
        </w:rPr>
      </w:pPr>
    </w:p>
    <w:p w:rsidR="00D51F53" w:rsidRDefault="00D51F53" w:rsidP="00D51F53">
      <w:pPr>
        <w:widowControl w:val="0"/>
        <w:autoSpaceDE w:val="0"/>
        <w:autoSpaceDN w:val="0"/>
        <w:bidi w:val="0"/>
        <w:adjustRightInd w:val="0"/>
        <w:spacing w:before="240" w:after="240" w:line="276" w:lineRule="auto"/>
        <w:ind w:left="706"/>
        <w:jc w:val="both"/>
        <w:rPr>
          <w:rFonts w:asciiTheme="minorBidi" w:hAnsiTheme="minorBidi" w:cstheme="minorBidi"/>
          <w:sz w:val="22"/>
          <w:szCs w:val="22"/>
          <w:lang w:bidi="fa-IR"/>
        </w:rPr>
      </w:pPr>
    </w:p>
    <w:p w:rsidR="006D15C3" w:rsidRDefault="006D15C3" w:rsidP="00117B6A">
      <w:pPr>
        <w:jc w:val="center"/>
        <w:rPr>
          <w:rFonts w:ascii="Arial" w:hAnsi="Arial" w:cs="Arial"/>
          <w:b/>
          <w:bCs/>
          <w:caps/>
          <w:kern w:val="28"/>
          <w:sz w:val="52"/>
          <w:szCs w:val="52"/>
        </w:rPr>
      </w:pPr>
      <w:bookmarkStart w:id="37" w:name="_Toc77586985"/>
    </w:p>
    <w:p w:rsidR="006D15C3" w:rsidRDefault="006D15C3" w:rsidP="00117B6A">
      <w:pPr>
        <w:jc w:val="center"/>
        <w:rPr>
          <w:rFonts w:ascii="Arial" w:hAnsi="Arial" w:cs="Arial"/>
          <w:b/>
          <w:bCs/>
          <w:caps/>
          <w:kern w:val="28"/>
          <w:sz w:val="52"/>
          <w:szCs w:val="52"/>
        </w:rPr>
      </w:pPr>
    </w:p>
    <w:p w:rsidR="006D15C3" w:rsidRDefault="006D15C3" w:rsidP="00117B6A">
      <w:pPr>
        <w:jc w:val="center"/>
        <w:rPr>
          <w:rFonts w:ascii="Arial" w:hAnsi="Arial" w:cs="Arial"/>
          <w:b/>
          <w:bCs/>
          <w:caps/>
          <w:kern w:val="28"/>
          <w:sz w:val="52"/>
          <w:szCs w:val="52"/>
        </w:rPr>
      </w:pPr>
    </w:p>
    <w:p w:rsidR="006D15C3" w:rsidRDefault="006D15C3" w:rsidP="00117B6A">
      <w:pPr>
        <w:jc w:val="center"/>
        <w:rPr>
          <w:rFonts w:ascii="Arial" w:hAnsi="Arial" w:cs="Arial"/>
          <w:b/>
          <w:bCs/>
          <w:caps/>
          <w:kern w:val="28"/>
          <w:sz w:val="52"/>
          <w:szCs w:val="52"/>
        </w:rPr>
      </w:pPr>
    </w:p>
    <w:p w:rsidR="006D15C3" w:rsidRDefault="006D15C3" w:rsidP="00117B6A">
      <w:pPr>
        <w:jc w:val="center"/>
        <w:rPr>
          <w:rFonts w:ascii="Arial" w:hAnsi="Arial" w:cs="Arial"/>
          <w:b/>
          <w:bCs/>
          <w:caps/>
          <w:kern w:val="28"/>
          <w:sz w:val="52"/>
          <w:szCs w:val="52"/>
        </w:rPr>
      </w:pPr>
    </w:p>
    <w:p w:rsidR="006D15C3" w:rsidRDefault="006D15C3" w:rsidP="00117B6A">
      <w:pPr>
        <w:jc w:val="center"/>
        <w:rPr>
          <w:rFonts w:ascii="Arial" w:hAnsi="Arial" w:cs="Arial"/>
          <w:b/>
          <w:bCs/>
          <w:caps/>
          <w:kern w:val="28"/>
          <w:sz w:val="52"/>
          <w:szCs w:val="52"/>
        </w:rPr>
      </w:pPr>
    </w:p>
    <w:p w:rsidR="006D15C3" w:rsidRDefault="006D15C3" w:rsidP="00117B6A">
      <w:pPr>
        <w:jc w:val="center"/>
        <w:rPr>
          <w:rFonts w:ascii="Arial" w:hAnsi="Arial" w:cs="Arial"/>
          <w:b/>
          <w:bCs/>
          <w:caps/>
          <w:kern w:val="28"/>
          <w:sz w:val="52"/>
          <w:szCs w:val="52"/>
        </w:rPr>
      </w:pPr>
    </w:p>
    <w:p w:rsidR="00A10CAE" w:rsidRPr="00AB2E92" w:rsidRDefault="00D51F53" w:rsidP="006A5A9B">
      <w:pPr>
        <w:keepNext/>
        <w:widowControl w:val="0"/>
        <w:numPr>
          <w:ilvl w:val="0"/>
          <w:numId w:val="1"/>
        </w:numPr>
        <w:bidi w:val="0"/>
        <w:spacing w:before="240" w:after="240"/>
        <w:jc w:val="center"/>
        <w:outlineLvl w:val="0"/>
        <w:rPr>
          <w:sz w:val="44"/>
          <w:szCs w:val="38"/>
        </w:rPr>
      </w:pPr>
      <w:bookmarkStart w:id="38" w:name="_Toc110263006"/>
      <w:r w:rsidRPr="006A5A9B">
        <w:rPr>
          <w:rFonts w:ascii="Arial" w:hAnsi="Arial" w:cs="Arial"/>
          <w:b/>
          <w:bCs/>
          <w:caps/>
          <w:kern w:val="28"/>
          <w:sz w:val="52"/>
          <w:szCs w:val="52"/>
        </w:rPr>
        <w:t>Standard</w:t>
      </w:r>
      <w:r w:rsidRPr="006A5A9B">
        <w:rPr>
          <w:rFonts w:ascii="Arial" w:hAnsi="Arial" w:cs="Arial"/>
          <w:b/>
          <w:bCs/>
          <w:caps/>
          <w:kern w:val="28"/>
          <w:sz w:val="200"/>
          <w:szCs w:val="200"/>
        </w:rPr>
        <w:t xml:space="preserve"> </w:t>
      </w:r>
      <w:r w:rsidRPr="006A5A9B">
        <w:rPr>
          <w:rFonts w:ascii="Arial" w:hAnsi="Arial" w:cs="Arial"/>
          <w:b/>
          <w:bCs/>
          <w:caps/>
          <w:kern w:val="28"/>
          <w:sz w:val="52"/>
          <w:szCs w:val="52"/>
        </w:rPr>
        <w:t>drawings</w:t>
      </w:r>
      <w:bookmarkEnd w:id="37"/>
      <w:bookmarkEnd w:id="38"/>
    </w:p>
    <w:p w:rsidR="00AB2E92" w:rsidRDefault="00AB2E92">
      <w:pPr>
        <w:bidi w:val="0"/>
        <w:rPr>
          <w:sz w:val="44"/>
          <w:szCs w:val="38"/>
        </w:rPr>
      </w:pPr>
    </w:p>
    <w:p w:rsidR="00AB2E92" w:rsidRDefault="00AB2E92">
      <w:pPr>
        <w:bidi w:val="0"/>
        <w:rPr>
          <w:sz w:val="44"/>
          <w:szCs w:val="38"/>
        </w:rPr>
      </w:pPr>
    </w:p>
    <w:p w:rsidR="00AB2E92" w:rsidRDefault="00AB2E92">
      <w:pPr>
        <w:bidi w:val="0"/>
        <w:rPr>
          <w:sz w:val="44"/>
          <w:szCs w:val="38"/>
        </w:rPr>
      </w:pPr>
      <w:r>
        <w:rPr>
          <w:sz w:val="44"/>
          <w:szCs w:val="38"/>
        </w:rPr>
        <w:br w:type="page"/>
      </w:r>
    </w:p>
    <w:p w:rsidR="00AB2E92" w:rsidRPr="006A5A9B" w:rsidRDefault="00AB2E92" w:rsidP="00AB2E92">
      <w:pPr>
        <w:keepNext/>
        <w:widowControl w:val="0"/>
        <w:bidi w:val="0"/>
        <w:spacing w:before="240" w:after="240"/>
        <w:jc w:val="center"/>
        <w:outlineLvl w:val="0"/>
        <w:rPr>
          <w:sz w:val="44"/>
          <w:szCs w:val="38"/>
          <w:rtl/>
        </w:rPr>
        <w:sectPr w:rsidR="00AB2E92" w:rsidRPr="006A5A9B" w:rsidSect="00A031B5">
          <w:headerReference w:type="default" r:id="rId9"/>
          <w:pgSz w:w="11907" w:h="16840" w:code="9"/>
          <w:pgMar w:top="3434" w:right="851" w:bottom="851" w:left="851" w:header="709" w:footer="709" w:gutter="0"/>
          <w:cols w:space="708"/>
          <w:docGrid w:linePitch="360"/>
        </w:sectPr>
      </w:pPr>
    </w:p>
    <w:p w:rsidR="00A10CAE" w:rsidRPr="004E1BE1" w:rsidRDefault="00A10CAE" w:rsidP="004E1BE1">
      <w:pPr>
        <w:pStyle w:val="Heading2"/>
        <w:numPr>
          <w:ilvl w:val="1"/>
          <w:numId w:val="41"/>
        </w:numPr>
        <w:rPr>
          <w:rFonts w:asciiTheme="minorBidi" w:hAnsiTheme="minorBidi" w:cstheme="minorBidi"/>
        </w:rPr>
      </w:pPr>
      <w:bookmarkStart w:id="39" w:name="_Toc108606124"/>
      <w:bookmarkStart w:id="40" w:name="_Toc110263007"/>
      <w:r w:rsidRPr="00512B84">
        <w:lastRenderedPageBreak/>
        <w:t>DETAILS OF FLANGED &amp; STUD REINFORCED NOZZLES FOR TANKS</w:t>
      </w:r>
      <w:bookmarkEnd w:id="39"/>
      <w:r w:rsidRPr="00512B84">
        <w:t xml:space="preserve"> </w:t>
      </w:r>
      <w:r w:rsidRPr="00A84C56">
        <w:rPr>
          <w:rFonts w:asciiTheme="minorBidi" w:hAnsiTheme="minorBidi" w:cstheme="minorBidi"/>
          <w:noProof/>
          <w:lang w:val="en-US"/>
        </w:rPr>
        <w:drawing>
          <wp:inline distT="0" distB="0" distL="0" distR="0" wp14:anchorId="2C88048B" wp14:editId="79231F69">
            <wp:extent cx="4991100" cy="6858000"/>
            <wp:effectExtent l="0" t="0" r="0" b="0"/>
            <wp:docPr id="15" name="Picture 15" descr="C:\Users\m.tafazoli\Desktop\Selected Drawing\S1D06601_001A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.tafazoli\Desktop\Selected Drawing\S1D06601_001A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40"/>
    </w:p>
    <w:p w:rsidR="00A10CAE" w:rsidRPr="00A84C56" w:rsidRDefault="00A10CAE" w:rsidP="00A10CAE">
      <w:pPr>
        <w:tabs>
          <w:tab w:val="left" w:pos="10055"/>
        </w:tabs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87"/>
        <w:gridCol w:w="2462"/>
        <w:gridCol w:w="2574"/>
      </w:tblGrid>
      <w:tr w:rsidR="00A10CAE" w:rsidRPr="00907987" w:rsidTr="00727359">
        <w:trPr>
          <w:trHeight w:val="576"/>
          <w:jc w:val="center"/>
        </w:trPr>
        <w:tc>
          <w:tcPr>
            <w:tcW w:w="2584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DETAIL OF FLANGED &amp; STUD REINFORCED NOZZLES FOR TANKS</w:t>
            </w:r>
          </w:p>
        </w:tc>
        <w:tc>
          <w:tcPr>
            <w:tcW w:w="1181" w:type="pct"/>
            <w:tcBorders>
              <w:lef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S1D06601_001A</w:t>
            </w:r>
          </w:p>
        </w:tc>
        <w:tc>
          <w:tcPr>
            <w:tcW w:w="1235" w:type="pct"/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NISOC STANDARDS</w:t>
            </w:r>
          </w:p>
        </w:tc>
      </w:tr>
    </w:tbl>
    <w:p w:rsidR="00A10CAE" w:rsidRPr="00512B84" w:rsidRDefault="00A10CAE" w:rsidP="004E1BE1">
      <w:pPr>
        <w:pStyle w:val="Heading2"/>
        <w:rPr>
          <w:rtl/>
        </w:rPr>
      </w:pPr>
      <w:bookmarkStart w:id="41" w:name="_Toc108606125"/>
      <w:bookmarkStart w:id="42" w:name="_Toc110263008"/>
      <w:r w:rsidRPr="00A84C56">
        <w:lastRenderedPageBreak/>
        <w:t>STAIRWAYS</w:t>
      </w:r>
      <w:bookmarkEnd w:id="41"/>
      <w:bookmarkEnd w:id="42"/>
    </w:p>
    <w:p w:rsidR="00A10CAE" w:rsidRPr="00A84C56" w:rsidRDefault="00A10CAE" w:rsidP="00A10CAE">
      <w:pPr>
        <w:tabs>
          <w:tab w:val="left" w:pos="10055"/>
        </w:tabs>
        <w:ind w:firstLine="17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5378F3F5" wp14:editId="6233DEBC">
            <wp:extent cx="5394960" cy="6554649"/>
            <wp:effectExtent l="0" t="0" r="0" b="0"/>
            <wp:docPr id="18" name="Picture 18" descr="C:\Users\m.tafazoli\Desktop\Selected Drawing\S1M00806_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.tafazoli\Desktop\Selected Drawing\S1M00806_001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04" t="5350" r="4389" b="5987"/>
                    <a:stretch/>
                  </pic:blipFill>
                  <pic:spPr bwMode="auto">
                    <a:xfrm>
                      <a:off x="0" y="0"/>
                      <a:ext cx="5394960" cy="6554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tabs>
          <w:tab w:val="left" w:pos="10055"/>
        </w:tabs>
        <w:ind w:hanging="1408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Pr="00A84C56" w:rsidRDefault="00A10CAE" w:rsidP="00A10CAE">
      <w:pPr>
        <w:tabs>
          <w:tab w:val="left" w:pos="10055"/>
        </w:tabs>
        <w:ind w:hanging="1408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Pr="00A84C56" w:rsidRDefault="00A10CAE" w:rsidP="00A10CAE">
      <w:pPr>
        <w:tabs>
          <w:tab w:val="left" w:pos="10055"/>
        </w:tabs>
        <w:ind w:hanging="1408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Pr="00A84C56" w:rsidRDefault="00A10CAE" w:rsidP="00A10CAE">
      <w:pPr>
        <w:tabs>
          <w:tab w:val="left" w:pos="10055"/>
        </w:tabs>
        <w:ind w:hanging="1408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70"/>
        <w:gridCol w:w="2608"/>
        <w:gridCol w:w="2845"/>
      </w:tblGrid>
      <w:tr w:rsidR="00A10CAE" w:rsidRPr="00907987" w:rsidTr="00727359">
        <w:trPr>
          <w:trHeight w:val="397"/>
          <w:jc w:val="center"/>
        </w:trPr>
        <w:tc>
          <w:tcPr>
            <w:tcW w:w="2384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STAIRWAYS</w:t>
            </w:r>
          </w:p>
        </w:tc>
        <w:tc>
          <w:tcPr>
            <w:tcW w:w="1251" w:type="pct"/>
            <w:tcBorders>
              <w:lef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S1M00806_0010</w:t>
            </w:r>
          </w:p>
        </w:tc>
        <w:tc>
          <w:tcPr>
            <w:tcW w:w="1365" w:type="pct"/>
            <w:vAlign w:val="center"/>
          </w:tcPr>
          <w:p w:rsidR="00A10CAE" w:rsidRPr="00907987" w:rsidRDefault="00A10CAE" w:rsidP="00727359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NISOC STANDARDS</w:t>
            </w:r>
          </w:p>
        </w:tc>
      </w:tr>
    </w:tbl>
    <w:p w:rsidR="00A10CAE" w:rsidRPr="00D80E6D" w:rsidRDefault="00A10CAE" w:rsidP="004E1BE1">
      <w:pPr>
        <w:pStyle w:val="Heading2"/>
        <w:rPr>
          <w:rtl/>
        </w:rPr>
      </w:pPr>
      <w:bookmarkStart w:id="43" w:name="_Toc108606126"/>
      <w:bookmarkStart w:id="44" w:name="_Toc110263009"/>
      <w:r w:rsidRPr="00A84C56">
        <w:lastRenderedPageBreak/>
        <w:t>PLATFORMS</w:t>
      </w:r>
      <w:bookmarkEnd w:id="43"/>
      <w:bookmarkEnd w:id="44"/>
    </w:p>
    <w:p w:rsidR="00A10CAE" w:rsidRPr="00A84C56" w:rsidRDefault="00A10CAE" w:rsidP="00A10CAE">
      <w:pPr>
        <w:tabs>
          <w:tab w:val="left" w:pos="10055"/>
        </w:tabs>
        <w:ind w:firstLine="32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7AF4BF3D" wp14:editId="1A598B69">
            <wp:extent cx="4727448" cy="6858000"/>
            <wp:effectExtent l="0" t="0" r="0" b="0"/>
            <wp:docPr id="22" name="Picture 22" descr="C:\Users\m.tafazoli\Desktop\Selected Drawing\S1M00807_002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.tafazoli\Desktop\Selected Drawing\S1M00807_002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47" t="5929" r="7255" b="3099"/>
                    <a:stretch/>
                  </pic:blipFill>
                  <pic:spPr bwMode="auto">
                    <a:xfrm>
                      <a:off x="0" y="0"/>
                      <a:ext cx="4727448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Default="00A10CAE" w:rsidP="00A10CAE">
      <w:pPr>
        <w:tabs>
          <w:tab w:val="left" w:pos="10055"/>
        </w:tabs>
        <w:ind w:firstLine="32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907987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PLATFORMS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S1M00807_0020</w:t>
            </w:r>
          </w:p>
        </w:tc>
        <w:tc>
          <w:tcPr>
            <w:tcW w:w="1222" w:type="pct"/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NISOC STANDARDS</w:t>
            </w:r>
          </w:p>
        </w:tc>
      </w:tr>
    </w:tbl>
    <w:p w:rsidR="00A10CAE" w:rsidRDefault="00A10CAE" w:rsidP="00A10CAE">
      <w:pPr>
        <w:tabs>
          <w:tab w:val="left" w:pos="10055"/>
        </w:tabs>
        <w:ind w:firstLine="32"/>
        <w:rPr>
          <w:rFonts w:asciiTheme="minorBidi" w:hAnsiTheme="minorBidi" w:cstheme="minorBidi"/>
          <w:sz w:val="22"/>
          <w:szCs w:val="20"/>
          <w:rtl/>
          <w:lang w:val="en-GB" w:eastAsia="it-IT"/>
        </w:rPr>
      </w:pPr>
    </w:p>
    <w:p w:rsidR="00A10CAE" w:rsidRPr="00A84C56" w:rsidRDefault="00A10CAE" w:rsidP="004E1BE1">
      <w:pPr>
        <w:pStyle w:val="Heading2"/>
        <w:rPr>
          <w:rtl/>
        </w:rPr>
      </w:pPr>
      <w:r>
        <w:rPr>
          <w:rFonts w:asciiTheme="minorBidi" w:hAnsiTheme="minorBidi" w:cstheme="minorBidi"/>
          <w:szCs w:val="20"/>
          <w:rtl/>
          <w:lang w:eastAsia="it-IT"/>
        </w:rPr>
        <w:br w:type="page"/>
      </w:r>
      <w:bookmarkStart w:id="45" w:name="_Toc108606127"/>
      <w:bookmarkStart w:id="46" w:name="_Toc110263010"/>
      <w:r w:rsidRPr="00A84C56">
        <w:lastRenderedPageBreak/>
        <w:t>FITTING FOR VERTIVAL TANK ARRANGMENT AT BLENDING &amp; TOOL</w:t>
      </w:r>
      <w:bookmarkEnd w:id="45"/>
      <w:bookmarkEnd w:id="46"/>
    </w:p>
    <w:p w:rsidR="00A10CAE" w:rsidRPr="00A84C56" w:rsidRDefault="00A10CAE" w:rsidP="00A10CAE">
      <w:pPr>
        <w:tabs>
          <w:tab w:val="left" w:pos="10922"/>
          <w:tab w:val="right" w:pos="11822"/>
        </w:tabs>
        <w:ind w:firstLine="32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7846058C" wp14:editId="314FB3DC">
            <wp:extent cx="4478843" cy="6858000"/>
            <wp:effectExtent l="0" t="0" r="0" b="0"/>
            <wp:docPr id="23" name="Picture 23" descr="C:\Users\m.tafazoli\Desktop\Selected Drawing\S1X01117_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.tafazoli\Desktop\Selected Drawing\S1X01117_001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82" t="4936" r="7455" b="5639"/>
                    <a:stretch/>
                  </pic:blipFill>
                  <pic:spPr bwMode="auto">
                    <a:xfrm>
                      <a:off x="0" y="0"/>
                      <a:ext cx="4478843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tabs>
          <w:tab w:val="left" w:pos="10055"/>
        </w:tabs>
        <w:ind w:firstLine="32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7"/>
        <w:gridCol w:w="2183"/>
        <w:gridCol w:w="236"/>
        <w:gridCol w:w="2547"/>
      </w:tblGrid>
      <w:tr w:rsidR="00727359" w:rsidRPr="00907987" w:rsidTr="00727359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7359" w:rsidRPr="00907987" w:rsidRDefault="00727359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FITTING FOR VERTIVAL TANK</w:t>
            </w:r>
          </w:p>
          <w:p w:rsidR="00727359" w:rsidRPr="00907987" w:rsidRDefault="00727359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ARRANGMENT AT BLENDING &amp; TOOL</w:t>
            </w:r>
          </w:p>
        </w:tc>
        <w:tc>
          <w:tcPr>
            <w:tcW w:w="1047" w:type="pct"/>
            <w:tcBorders>
              <w:left w:val="single" w:sz="4" w:space="0" w:color="auto"/>
              <w:right w:val="nil"/>
            </w:tcBorders>
            <w:vAlign w:val="center"/>
          </w:tcPr>
          <w:p w:rsidR="00727359" w:rsidRPr="00727359" w:rsidRDefault="00727359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highlight w:val="lightGray"/>
                <w:lang w:val="en-GB" w:eastAsia="it-IT"/>
              </w:rPr>
            </w:pPr>
          </w:p>
        </w:tc>
        <w:tc>
          <w:tcPr>
            <w:tcW w:w="113" w:type="pct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:rsidR="00727359" w:rsidRPr="00907987" w:rsidRDefault="00727359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</w:p>
        </w:tc>
        <w:tc>
          <w:tcPr>
            <w:tcW w:w="1222" w:type="pct"/>
            <w:vAlign w:val="center"/>
          </w:tcPr>
          <w:p w:rsidR="00727359" w:rsidRPr="00727359" w:rsidRDefault="00727359" w:rsidP="00727359">
            <w:pPr>
              <w:tabs>
                <w:tab w:val="left" w:pos="10055"/>
              </w:tabs>
              <w:bidi w:val="0"/>
              <w:jc w:val="right"/>
              <w:rPr>
                <w:rFonts w:asciiTheme="minorBidi" w:hAnsiTheme="minorBidi" w:cstheme="minorBidi"/>
                <w:sz w:val="24"/>
                <w:szCs w:val="22"/>
                <w:highlight w:val="lightGray"/>
                <w:lang w:val="en-GB" w:eastAsia="it-IT"/>
              </w:rPr>
            </w:pPr>
          </w:p>
        </w:tc>
      </w:tr>
    </w:tbl>
    <w:p w:rsidR="00A10CAE" w:rsidRPr="00D80E6D" w:rsidRDefault="00A10CAE" w:rsidP="004E1BE1">
      <w:pPr>
        <w:pStyle w:val="Heading2"/>
        <w:rPr>
          <w:rtl/>
        </w:rPr>
      </w:pPr>
      <w:bookmarkStart w:id="47" w:name="_Toc108606128"/>
      <w:bookmarkStart w:id="48" w:name="_Toc110263011"/>
      <w:r w:rsidRPr="00A84C56">
        <w:lastRenderedPageBreak/>
        <w:t>FITTING FOR VERTIVAL TANK 24” DIA ROOF MANHOLE</w:t>
      </w:r>
      <w:bookmarkEnd w:id="47"/>
      <w:bookmarkEnd w:id="48"/>
    </w:p>
    <w:p w:rsidR="00A10CAE" w:rsidRPr="00A84C56" w:rsidRDefault="00A10CAE" w:rsidP="00A10CAE">
      <w:pPr>
        <w:bidi w:val="0"/>
        <w:ind w:left="45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59B3DD41" wp14:editId="643BFAC0">
            <wp:extent cx="3990109" cy="6858000"/>
            <wp:effectExtent l="0" t="0" r="0" b="0"/>
            <wp:docPr id="24" name="Picture 24" descr="C:\Users\m.tafazoli\Desktop\Selected Drawing\S1X01135_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.tafazoli\Desktop\Selected Drawing\S1X01135_001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33" t="5511" r="6955" b="4220"/>
                    <a:stretch/>
                  </pic:blipFill>
                  <pic:spPr bwMode="auto">
                    <a:xfrm>
                      <a:off x="0" y="0"/>
                      <a:ext cx="3990109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907987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FITTING FOR VERTIVAL TANK</w:t>
            </w:r>
          </w:p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24” DIA ROOF MANHOLE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S1X01135_0010</w:t>
            </w:r>
          </w:p>
        </w:tc>
        <w:tc>
          <w:tcPr>
            <w:tcW w:w="1222" w:type="pct"/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NISOC STANDARDS</w:t>
            </w:r>
          </w:p>
        </w:tc>
      </w:tr>
    </w:tbl>
    <w:p w:rsidR="00A10CAE" w:rsidRPr="00D80E6D" w:rsidRDefault="00A10CAE" w:rsidP="004E1BE1">
      <w:pPr>
        <w:pStyle w:val="Heading2"/>
      </w:pPr>
      <w:bookmarkStart w:id="49" w:name="_Toc108606129"/>
      <w:bookmarkStart w:id="50" w:name="_Toc110263012"/>
      <w:r w:rsidRPr="00A84C56">
        <w:lastRenderedPageBreak/>
        <w:t>FITTING FOR VERTIVAL TANK DIPPING PLATFORM</w:t>
      </w:r>
      <w:bookmarkEnd w:id="49"/>
      <w:r w:rsidR="00431957">
        <w:t xml:space="preserve"> (1/2)</w:t>
      </w:r>
      <w:bookmarkEnd w:id="50"/>
    </w:p>
    <w:p w:rsidR="00A10CAE" w:rsidRPr="00A84C56" w:rsidRDefault="00A10CAE" w:rsidP="00A10CAE">
      <w:pPr>
        <w:bidi w:val="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6C0F866B" wp14:editId="2AA49B94">
            <wp:extent cx="4550108" cy="6858000"/>
            <wp:effectExtent l="0" t="0" r="3175" b="0"/>
            <wp:docPr id="25" name="Picture 25" descr="C:\Users\m.tafazoli\Desktop\Selected Drawing\S1X01138_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.tafazoli\Desktop\Selected Drawing\S1X01138_001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55" t="5805" r="2363" b="5801"/>
                    <a:stretch/>
                  </pic:blipFill>
                  <pic:spPr bwMode="auto">
                    <a:xfrm>
                      <a:off x="0" y="0"/>
                      <a:ext cx="4550108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907987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FITTING FOR VERTIVAL TANK</w:t>
            </w:r>
          </w:p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DIPPING PLATFORM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S1X01138_0010</w:t>
            </w:r>
          </w:p>
        </w:tc>
        <w:tc>
          <w:tcPr>
            <w:tcW w:w="1222" w:type="pct"/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NISOC STANDARDS</w:t>
            </w:r>
          </w:p>
        </w:tc>
      </w:tr>
    </w:tbl>
    <w:p w:rsidR="00A10CAE" w:rsidRPr="00D80E6D" w:rsidRDefault="00A10CAE" w:rsidP="004E1BE1">
      <w:pPr>
        <w:pStyle w:val="Heading2"/>
      </w:pPr>
      <w:bookmarkStart w:id="51" w:name="_Toc108606130"/>
      <w:bookmarkStart w:id="52" w:name="_Toc110263013"/>
      <w:r w:rsidRPr="00A84C56">
        <w:lastRenderedPageBreak/>
        <w:t>FITTING FOR VERTIVAL TANK DIPPING PLATFORM</w:t>
      </w:r>
      <w:bookmarkEnd w:id="51"/>
      <w:r w:rsidRPr="00D80E6D">
        <w:t xml:space="preserve"> </w:t>
      </w:r>
      <w:r w:rsidR="00431957">
        <w:t>(2/2)</w:t>
      </w:r>
      <w:bookmarkEnd w:id="52"/>
    </w:p>
    <w:p w:rsidR="00A10CAE" w:rsidRDefault="00A10CAE" w:rsidP="00A10CAE">
      <w:pPr>
        <w:bidi w:val="0"/>
        <w:jc w:val="center"/>
        <w:rPr>
          <w:rFonts w:asciiTheme="minorBidi" w:hAnsiTheme="minorBidi" w:cstheme="minorBidi"/>
          <w:lang w:eastAsia="it-IT"/>
        </w:rPr>
      </w:pPr>
      <w:bookmarkStart w:id="53" w:name="_Toc350845326"/>
      <w:bookmarkStart w:id="54" w:name="_Toc350846437"/>
      <w:bookmarkStart w:id="55" w:name="_Toc350846539"/>
      <w:r w:rsidRPr="00A84C56">
        <w:rPr>
          <w:noProof/>
        </w:rPr>
        <w:drawing>
          <wp:inline distT="0" distB="0" distL="0" distR="0" wp14:anchorId="07F1350A" wp14:editId="4B8C83EB">
            <wp:extent cx="4440432" cy="6858000"/>
            <wp:effectExtent l="0" t="0" r="0" b="0"/>
            <wp:docPr id="28" name="Picture 28" descr="C:\Users\m.tafazoli\Desktop\Selected Drawing\S1X01138_002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.tafazoli\Desktop\Selected Drawing\S1X01138_002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45" t="6228" r="10182" b="3575"/>
                    <a:stretch/>
                  </pic:blipFill>
                  <pic:spPr bwMode="auto">
                    <a:xfrm>
                      <a:off x="0" y="0"/>
                      <a:ext cx="4440432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53"/>
      <w:bookmarkEnd w:id="54"/>
      <w:bookmarkEnd w:id="55"/>
    </w:p>
    <w:p w:rsidR="00A10CAE" w:rsidRPr="00331759" w:rsidRDefault="00A10CAE" w:rsidP="00A10CAE">
      <w:pPr>
        <w:rPr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907987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FITTING FOR VERTIVAL TANK</w:t>
            </w:r>
          </w:p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DIPPING PLATFORM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S1X01138_0020</w:t>
            </w:r>
          </w:p>
        </w:tc>
        <w:tc>
          <w:tcPr>
            <w:tcW w:w="1222" w:type="pct"/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NISOC STANDARDS</w:t>
            </w:r>
          </w:p>
        </w:tc>
      </w:tr>
    </w:tbl>
    <w:p w:rsidR="00A10CAE" w:rsidRPr="00A84C56" w:rsidRDefault="00A10CAE" w:rsidP="004E1BE1">
      <w:pPr>
        <w:pStyle w:val="Heading2"/>
      </w:pPr>
      <w:bookmarkStart w:id="56" w:name="_Toc108606131"/>
      <w:bookmarkStart w:id="57" w:name="_Toc110263014"/>
      <w:r w:rsidRPr="00A84C56">
        <w:lastRenderedPageBreak/>
        <w:t>WELDED VERTICAL STORAGE TANK DRAW OFF SUPPORT</w:t>
      </w:r>
      <w:bookmarkEnd w:id="56"/>
      <w:r w:rsidR="00E21CB8">
        <w:t xml:space="preserve"> (1/2)</w:t>
      </w:r>
      <w:bookmarkEnd w:id="57"/>
    </w:p>
    <w:p w:rsidR="00A10CAE" w:rsidRPr="00A84C56" w:rsidRDefault="00A10CAE" w:rsidP="00E21CB8">
      <w:pPr>
        <w:bidi w:val="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68ADAC8E" wp14:editId="69C1A9C9">
            <wp:extent cx="6080222" cy="5303520"/>
            <wp:effectExtent l="445453" t="0" r="442277" b="0"/>
            <wp:docPr id="31" name="Picture 31" descr="C:\Users\m.tafazoli\Desktop\Selected Drawing\S2D01108_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.tafazoli\Desktop\Selected Drawing\S2D01108_001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0" t="2765" r="1880" b="2987"/>
                    <a:stretch/>
                  </pic:blipFill>
                  <pic:spPr bwMode="auto">
                    <a:xfrm rot="5400000">
                      <a:off x="0" y="0"/>
                      <a:ext cx="6080222" cy="530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907987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WELDED VERTICAL STORAGE TANK</w:t>
            </w:r>
          </w:p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 xml:space="preserve">DRAW OFF SUPPORT 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S2D01108_0010</w:t>
            </w:r>
          </w:p>
        </w:tc>
        <w:tc>
          <w:tcPr>
            <w:tcW w:w="1222" w:type="pct"/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NISOC STANDARDS</w:t>
            </w:r>
          </w:p>
        </w:tc>
      </w:tr>
    </w:tbl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sz w:val="22"/>
          <w:szCs w:val="20"/>
          <w:lang w:val="en-GB" w:eastAsia="it-IT"/>
        </w:rPr>
        <w:br w:type="page"/>
      </w:r>
    </w:p>
    <w:p w:rsidR="00A10CAE" w:rsidRPr="00D80E6D" w:rsidRDefault="00A10CAE" w:rsidP="004E1BE1">
      <w:pPr>
        <w:pStyle w:val="Heading2"/>
      </w:pPr>
      <w:bookmarkStart w:id="58" w:name="_Toc108606132"/>
      <w:bookmarkStart w:id="59" w:name="_Toc110263015"/>
      <w:r w:rsidRPr="00A84C56">
        <w:lastRenderedPageBreak/>
        <w:t>WELDED VERTICAL STORAGE TANK DRAW OFF SUPPORT</w:t>
      </w:r>
      <w:bookmarkEnd w:id="58"/>
      <w:r w:rsidR="00E21CB8">
        <w:t xml:space="preserve"> (2/2)</w:t>
      </w:r>
      <w:bookmarkEnd w:id="59"/>
    </w:p>
    <w:p w:rsidR="00A10CAE" w:rsidRPr="00A84C56" w:rsidRDefault="00A10CAE" w:rsidP="00A10CAE">
      <w:pPr>
        <w:bidi w:val="0"/>
        <w:ind w:hanging="36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459B7AEE" wp14:editId="78C7E06A">
            <wp:extent cx="6153930" cy="5486400"/>
            <wp:effectExtent l="390843" t="0" r="390207" b="0"/>
            <wp:docPr id="36" name="Picture 36" descr="C:\Users\m.tafazoli\Desktop\Selected Drawing\S2D01108_002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m.tafazoli\Desktop\Selected Drawing\S2D01108_002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8" t="2513" r="1844" b="2172"/>
                    <a:stretch/>
                  </pic:blipFill>
                  <pic:spPr bwMode="auto">
                    <a:xfrm rot="5400000">
                      <a:off x="0" y="0"/>
                      <a:ext cx="6153930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907987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WELDED VERTICAL STORAGE TANK</w:t>
            </w:r>
          </w:p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 xml:space="preserve">DRAW OFF SUPPORT 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S2D01108_0020</w:t>
            </w:r>
          </w:p>
        </w:tc>
        <w:tc>
          <w:tcPr>
            <w:tcW w:w="1222" w:type="pct"/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NISOC STANDARDS</w:t>
            </w:r>
          </w:p>
        </w:tc>
      </w:tr>
    </w:tbl>
    <w:p w:rsidR="00A10CAE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  <w:r>
        <w:rPr>
          <w:rFonts w:asciiTheme="minorBidi" w:hAnsiTheme="minorBidi" w:cstheme="minorBidi"/>
          <w:sz w:val="22"/>
          <w:szCs w:val="20"/>
          <w:lang w:val="en-GB" w:eastAsia="it-IT"/>
        </w:rPr>
        <w:br w:type="page"/>
      </w:r>
    </w:p>
    <w:p w:rsidR="00A10CAE" w:rsidRPr="00DE3B40" w:rsidRDefault="00A10CAE" w:rsidP="004E1BE1">
      <w:pPr>
        <w:pStyle w:val="Heading2"/>
      </w:pPr>
      <w:bookmarkStart w:id="60" w:name="_Toc108606133"/>
      <w:bookmarkStart w:id="61" w:name="_Toc110263016"/>
      <w:r w:rsidRPr="00A84C56">
        <w:lastRenderedPageBreak/>
        <w:t>TANKAGE SHELL NOZZLES</w:t>
      </w:r>
      <w:bookmarkEnd w:id="60"/>
      <w:bookmarkEnd w:id="61"/>
    </w:p>
    <w:p w:rsidR="00A10CAE" w:rsidRPr="00A84C56" w:rsidRDefault="00A10CAE" w:rsidP="00A10CAE">
      <w:pPr>
        <w:bidi w:val="0"/>
        <w:ind w:firstLine="45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26F92830" wp14:editId="3F877FA5">
            <wp:extent cx="4210795" cy="6949440"/>
            <wp:effectExtent l="0" t="0" r="0" b="3810"/>
            <wp:docPr id="37" name="Picture 37" descr="C:\Users\m.tafazoli\Desktop\Selected Drawing\S2L01115_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m.tafazoli\Desktop\Selected Drawing\S2L01115_001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90" t="2817" r="4791" b="2552"/>
                    <a:stretch/>
                  </pic:blipFill>
                  <pic:spPr bwMode="auto">
                    <a:xfrm>
                      <a:off x="0" y="0"/>
                      <a:ext cx="4210795" cy="694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Default="00A10CAE" w:rsidP="00A10CAE">
      <w:pPr>
        <w:rPr>
          <w:lang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907987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 xml:space="preserve">TANKAGE SHELL NOZZLES 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S2L01115_0010</w:t>
            </w:r>
          </w:p>
        </w:tc>
        <w:tc>
          <w:tcPr>
            <w:tcW w:w="1222" w:type="pct"/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NISOC STANDARDS</w:t>
            </w:r>
          </w:p>
        </w:tc>
      </w:tr>
    </w:tbl>
    <w:p w:rsidR="00A10CAE" w:rsidRDefault="00A10CAE" w:rsidP="00A10CAE">
      <w:pPr>
        <w:rPr>
          <w:rtl/>
          <w:lang w:eastAsia="it-IT"/>
        </w:rPr>
      </w:pPr>
    </w:p>
    <w:p w:rsidR="00FA4A02" w:rsidRPr="00FA4A02" w:rsidRDefault="00FA4A02" w:rsidP="004E1BE1">
      <w:pPr>
        <w:pStyle w:val="Heading2"/>
        <w:rPr>
          <w:szCs w:val="20"/>
          <w:highlight w:val="lightGray"/>
          <w:lang w:eastAsia="it-IT"/>
        </w:rPr>
      </w:pPr>
      <w:bookmarkStart w:id="62" w:name="_Toc110263017"/>
      <w:r w:rsidRPr="00FA4A02">
        <w:rPr>
          <w:rFonts w:asciiTheme="minorBidi" w:hAnsiTheme="minorBidi" w:cstheme="minorBidi"/>
          <w:noProof/>
          <w:sz w:val="24"/>
          <w:highlight w:val="lightGray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C38BE59" wp14:editId="37EB3B44">
                <wp:simplePos x="0" y="0"/>
                <wp:positionH relativeFrom="column">
                  <wp:posOffset>1924685</wp:posOffset>
                </wp:positionH>
                <wp:positionV relativeFrom="paragraph">
                  <wp:posOffset>43815</wp:posOffset>
                </wp:positionV>
                <wp:extent cx="468630" cy="413385"/>
                <wp:effectExtent l="0" t="0" r="26670" b="24765"/>
                <wp:wrapNone/>
                <wp:docPr id="16" name="Flowchart: Extract 16" descr="D01" title="D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8630" cy="413385"/>
                        </a:xfrm>
                        <a:prstGeom prst="flowChartExtra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95894" w:rsidRPr="004F7C1E" w:rsidRDefault="00A95894" w:rsidP="00610927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color w:val="000000" w:themeColor="text1"/>
                              </w:rPr>
                            </w:pPr>
                            <w:r w:rsidRPr="004F7C1E">
                              <w:rPr>
                                <w:rFonts w:asciiTheme="majorBidi" w:hAnsiTheme="majorBidi" w:cstheme="majorBidi"/>
                                <w:color w:val="000000" w:themeColor="text1"/>
                              </w:rPr>
                              <w:t>D01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upright="1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lowchart: Extract 16" o:spid="_x0000_s1029" type="#_x0000_t127" alt="Title: D01 - Description: D01" style="position:absolute;left:0;text-align:left;margin-left:151.55pt;margin-top:3.45pt;width:36.9pt;height:32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" filled="f" strokecolor="black [3213]" strokeweight=".5pt">
                <v:textbox inset="0,0,0,0">
                  <w:txbxContent>
                    <w:p w:rsidR="00A95894" w:rsidRPr="004F7C1E" w:rsidRDefault="00A95894" w:rsidP="00610927">
                      <w:pPr>
                        <w:jc w:val="center"/>
                        <w:rPr>
                          <w:rFonts w:asciiTheme="majorBidi" w:hAnsiTheme="majorBidi" w:cstheme="majorBidi"/>
                          <w:color w:val="000000" w:themeColor="text1"/>
                        </w:rPr>
                      </w:pPr>
                      <w:r w:rsidRPr="004F7C1E">
                        <w:rPr>
                          <w:rFonts w:asciiTheme="majorBidi" w:hAnsiTheme="majorBidi" w:cstheme="majorBidi"/>
                          <w:color w:val="000000" w:themeColor="text1"/>
                        </w:rPr>
                        <w:t>D01</w:t>
                      </w:r>
                    </w:p>
                  </w:txbxContent>
                </v:textbox>
              </v:shape>
            </w:pict>
          </mc:Fallback>
        </mc:AlternateContent>
      </w:r>
      <w:r w:rsidRPr="00FA4A02">
        <w:rPr>
          <w:highlight w:val="lightGray"/>
        </w:rPr>
        <w:t>Deleted</w:t>
      </w:r>
      <w:bookmarkEnd w:id="62"/>
    </w:p>
    <w:p w:rsidR="00FA4A02" w:rsidRDefault="00FA4A02" w:rsidP="00FA4A02">
      <w:pPr>
        <w:tabs>
          <w:tab w:val="left" w:pos="10055"/>
        </w:tabs>
        <w:bidi w:val="0"/>
        <w:jc w:val="center"/>
        <w:rPr>
          <w:rFonts w:asciiTheme="minorBidi" w:hAnsiTheme="minorBidi" w:cstheme="minorBidi"/>
          <w:sz w:val="24"/>
          <w:szCs w:val="22"/>
          <w:highlight w:val="lightGray"/>
          <w:lang w:val="en-GB" w:eastAsia="it-IT"/>
        </w:rPr>
      </w:pPr>
      <w:bookmarkStart w:id="63" w:name="_Toc108606134"/>
    </w:p>
    <w:p w:rsidR="00FA4A02" w:rsidRDefault="00FA4A02" w:rsidP="00FA4A02">
      <w:pPr>
        <w:tabs>
          <w:tab w:val="left" w:pos="10055"/>
        </w:tabs>
        <w:bidi w:val="0"/>
        <w:jc w:val="center"/>
        <w:rPr>
          <w:rFonts w:asciiTheme="minorBidi" w:hAnsiTheme="minorBidi" w:cstheme="minorBidi"/>
          <w:sz w:val="24"/>
          <w:szCs w:val="22"/>
          <w:highlight w:val="lightGray"/>
          <w:lang w:val="en-GB" w:eastAsia="it-IT"/>
        </w:rPr>
      </w:pPr>
    </w:p>
    <w:p w:rsidR="00FA4A02" w:rsidRDefault="00FA4A02" w:rsidP="00FA4A02">
      <w:pPr>
        <w:tabs>
          <w:tab w:val="left" w:pos="10055"/>
        </w:tabs>
        <w:bidi w:val="0"/>
        <w:jc w:val="center"/>
        <w:rPr>
          <w:rFonts w:asciiTheme="minorBidi" w:hAnsiTheme="minorBidi" w:cstheme="minorBidi"/>
          <w:sz w:val="24"/>
          <w:szCs w:val="22"/>
          <w:highlight w:val="lightGray"/>
          <w:lang w:val="en-GB" w:eastAsia="it-IT"/>
        </w:rPr>
      </w:pPr>
    </w:p>
    <w:bookmarkEnd w:id="63"/>
    <w:p w:rsidR="00A10CAE" w:rsidRPr="00A84C56" w:rsidRDefault="00A10CAE" w:rsidP="00FA4A02">
      <w:pPr>
        <w:bidi w:val="0"/>
        <w:ind w:left="540" w:right="572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sz w:val="22"/>
          <w:szCs w:val="20"/>
          <w:lang w:val="en-GB" w:eastAsia="it-IT"/>
        </w:rPr>
        <w:br w:type="page"/>
      </w:r>
    </w:p>
    <w:p w:rsidR="00A10CAE" w:rsidRPr="00DE3B40" w:rsidRDefault="00A10CAE" w:rsidP="004E1BE1">
      <w:pPr>
        <w:pStyle w:val="Heading2"/>
      </w:pPr>
      <w:bookmarkStart w:id="64" w:name="_Toc108606135"/>
      <w:bookmarkStart w:id="65" w:name="_Toc110263018"/>
      <w:r w:rsidRPr="00A84C56">
        <w:lastRenderedPageBreak/>
        <w:t>STANDPIPES FOR 12 m HIGH TANKS</w:t>
      </w:r>
      <w:bookmarkEnd w:id="64"/>
      <w:bookmarkEnd w:id="65"/>
    </w:p>
    <w:p w:rsidR="00A10CAE" w:rsidRPr="00A84C56" w:rsidRDefault="00A10CAE" w:rsidP="00A10CAE">
      <w:pPr>
        <w:bidi w:val="0"/>
        <w:ind w:hanging="81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564D7EDC" wp14:editId="7608B1FC">
            <wp:extent cx="6874851" cy="4937760"/>
            <wp:effectExtent l="0" t="1009650" r="0" b="1024890"/>
            <wp:docPr id="2" name="Picture 2" descr="C:\Users\m.tafazoli\Desktop\Selected Drawing\S4D08062_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.tafazoli\Desktop\Selected Drawing\S4D08062_0010.tif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4851" cy="493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tabs>
          <w:tab w:val="left" w:pos="1912"/>
        </w:tabs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907987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STANDPIPES FOR 12 m HIGH TANKS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S4D08062_0010</w:t>
            </w:r>
          </w:p>
        </w:tc>
        <w:tc>
          <w:tcPr>
            <w:tcW w:w="1222" w:type="pct"/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NISOC STANDARDS</w:t>
            </w:r>
          </w:p>
        </w:tc>
      </w:tr>
    </w:tbl>
    <w:p w:rsidR="00A10CAE" w:rsidRPr="00DE3B40" w:rsidRDefault="00A10CAE" w:rsidP="004E1BE1">
      <w:pPr>
        <w:pStyle w:val="Heading2"/>
      </w:pPr>
      <w:bookmarkStart w:id="66" w:name="_Toc108606136"/>
      <w:bookmarkStart w:id="67" w:name="_Toc110263019"/>
      <w:r w:rsidRPr="00A84C56">
        <w:lastRenderedPageBreak/>
        <w:t>STANDPIPES FOR 8, 12.5 AND 20m DIA. TANKS</w:t>
      </w:r>
      <w:bookmarkEnd w:id="66"/>
      <w:bookmarkEnd w:id="67"/>
    </w:p>
    <w:p w:rsidR="00A10CAE" w:rsidRPr="00A84C56" w:rsidRDefault="00A10CAE" w:rsidP="00A10CAE">
      <w:pPr>
        <w:bidi w:val="0"/>
        <w:ind w:hanging="81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46A0F83F" wp14:editId="286071B7">
            <wp:extent cx="6356575" cy="4572000"/>
            <wp:effectExtent l="0" t="933450" r="0" b="933450"/>
            <wp:docPr id="3" name="Picture 3" descr="C:\Users\m.tafazoli\Desktop\Selected Drawing\S4L08063_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.tafazoli\Desktop\Selected Drawing\S4L08063_0010.tif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6575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907987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STANDPIPES FOR 8, 12.5 AND 20m DIA. TANKS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S4L08063_0010</w:t>
            </w:r>
          </w:p>
        </w:tc>
        <w:tc>
          <w:tcPr>
            <w:tcW w:w="1222" w:type="pct"/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NISOC STANDARDS</w:t>
            </w:r>
          </w:p>
        </w:tc>
      </w:tr>
    </w:tbl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sz w:val="22"/>
          <w:szCs w:val="20"/>
          <w:lang w:val="en-GB" w:eastAsia="it-IT"/>
        </w:rPr>
        <w:br w:type="page"/>
      </w:r>
    </w:p>
    <w:p w:rsidR="00A10CAE" w:rsidRPr="00DE3B40" w:rsidRDefault="00A10CAE" w:rsidP="004E1BE1">
      <w:pPr>
        <w:pStyle w:val="Heading2"/>
      </w:pPr>
      <w:bookmarkStart w:id="68" w:name="_Toc108606137"/>
      <w:bookmarkStart w:id="69" w:name="_Toc110263020"/>
      <w:r w:rsidRPr="00A84C56">
        <w:lastRenderedPageBreak/>
        <w:t>PLATFORM STRUCTURE AT STANDPIPES FOR 10 m HIGH TANKS</w:t>
      </w:r>
      <w:bookmarkEnd w:id="68"/>
      <w:bookmarkEnd w:id="69"/>
    </w:p>
    <w:p w:rsidR="00A10CAE" w:rsidRPr="00A84C56" w:rsidRDefault="00A10CAE" w:rsidP="00A10CAE">
      <w:pPr>
        <w:bidi w:val="0"/>
        <w:ind w:hanging="81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16F73161" wp14:editId="242E1D0C">
            <wp:extent cx="6787043" cy="4846320"/>
            <wp:effectExtent l="0" t="1009650" r="0" b="1021080"/>
            <wp:docPr id="4" name="Picture 4" descr="C:\Users\m.tafazoli\Desktop\Selected Drawing\S4M08214_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.tafazoli\Desktop\Selected Drawing\S4M08214_001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1" t="1537" r="951" b="1314"/>
                    <a:stretch/>
                  </pic:blipFill>
                  <pic:spPr bwMode="auto">
                    <a:xfrm>
                      <a:off x="0" y="0"/>
                      <a:ext cx="6787043" cy="484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907987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PLATFORM STRUCTURE AT STANDPIPES FOR 10 m HIGH TANKS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S4M08214_0010</w:t>
            </w:r>
          </w:p>
        </w:tc>
        <w:tc>
          <w:tcPr>
            <w:tcW w:w="1222" w:type="pct"/>
            <w:vAlign w:val="center"/>
          </w:tcPr>
          <w:p w:rsidR="00A10CAE" w:rsidRPr="00907987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907987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NISOC STANDARDS</w:t>
            </w:r>
          </w:p>
        </w:tc>
      </w:tr>
    </w:tbl>
    <w:p w:rsidR="00A10CAE" w:rsidRPr="00DE3B40" w:rsidRDefault="00A10CAE" w:rsidP="004E1BE1">
      <w:pPr>
        <w:pStyle w:val="Heading2"/>
      </w:pPr>
      <w:bookmarkStart w:id="70" w:name="_Toc108606138"/>
      <w:bookmarkStart w:id="71" w:name="_Toc110263021"/>
      <w:r w:rsidRPr="00A84C56">
        <w:lastRenderedPageBreak/>
        <w:t>PLATFORM STRUCTURE AT STANDPIPES FOR 12 m HIGH TANKS</w:t>
      </w:r>
      <w:bookmarkEnd w:id="70"/>
      <w:bookmarkEnd w:id="71"/>
    </w:p>
    <w:p w:rsidR="00A10CAE" w:rsidRPr="00A84C56" w:rsidRDefault="00A10CAE" w:rsidP="00A10CAE">
      <w:pPr>
        <w:bidi w:val="0"/>
        <w:ind w:hanging="81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181D21CA" wp14:editId="30A6005A">
            <wp:extent cx="6763350" cy="4846320"/>
            <wp:effectExtent l="0" t="1009650" r="0" b="1002030"/>
            <wp:docPr id="10" name="Picture 10" descr="C:\Users\m.tafazoli\Desktop\Selected Drawing\S4M08215_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.tafazoli\Desktop\Selected Drawing\S4M08215_001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1" t="1441" r="724" b="1081"/>
                    <a:stretch/>
                  </pic:blipFill>
                  <pic:spPr bwMode="auto">
                    <a:xfrm>
                      <a:off x="0" y="0"/>
                      <a:ext cx="6763350" cy="484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FA55D9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PLATFORM STRUCTURE AT STANDPIPES FOR 12 m HIGH TANKS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S4M08215_0010</w:t>
            </w:r>
          </w:p>
        </w:tc>
        <w:tc>
          <w:tcPr>
            <w:tcW w:w="1222" w:type="pct"/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NISOC STANDARDS</w:t>
            </w:r>
          </w:p>
        </w:tc>
      </w:tr>
    </w:tbl>
    <w:p w:rsidR="00A10CAE" w:rsidRPr="00B46C8C" w:rsidRDefault="00A10CAE" w:rsidP="004E1BE1">
      <w:pPr>
        <w:pStyle w:val="Heading2"/>
      </w:pPr>
      <w:bookmarkStart w:id="72" w:name="_Toc108606139"/>
      <w:bookmarkStart w:id="73" w:name="_Toc110263022"/>
      <w:r w:rsidRPr="00A84C56">
        <w:lastRenderedPageBreak/>
        <w:t>PLATFORM STRUCTURE AT STANDPIPES PLAN AND DETAILS</w:t>
      </w:r>
      <w:bookmarkEnd w:id="72"/>
      <w:bookmarkEnd w:id="73"/>
    </w:p>
    <w:p w:rsidR="00A10CAE" w:rsidRPr="00A84C56" w:rsidRDefault="00A10CAE" w:rsidP="00A10CAE">
      <w:pPr>
        <w:bidi w:val="0"/>
        <w:ind w:hanging="81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6B68387C" wp14:editId="184BEB4E">
            <wp:extent cx="6735726" cy="4846320"/>
            <wp:effectExtent l="0" t="990600" r="0" b="982980"/>
            <wp:docPr id="11" name="Picture 11" descr="C:\Users\m.tafazoli\Desktop\Selected Drawing\S4M08224_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.tafazoli\Desktop\Selected Drawing\S4M08224_001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5" t="1330" r="689" b="1137"/>
                    <a:stretch/>
                  </pic:blipFill>
                  <pic:spPr bwMode="auto">
                    <a:xfrm>
                      <a:off x="0" y="0"/>
                      <a:ext cx="6735726" cy="484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FA55D9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PLATFORM STRUCTURE AT STANDPIPES PLAN AND DETAILS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S4M08224_0010</w:t>
            </w:r>
          </w:p>
        </w:tc>
        <w:tc>
          <w:tcPr>
            <w:tcW w:w="1222" w:type="pct"/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NISOC STANDARDS</w:t>
            </w:r>
          </w:p>
        </w:tc>
      </w:tr>
    </w:tbl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sz w:val="22"/>
          <w:szCs w:val="20"/>
          <w:lang w:val="en-GB" w:eastAsia="it-IT"/>
        </w:rPr>
        <w:br w:type="page"/>
      </w:r>
    </w:p>
    <w:p w:rsidR="00A10CAE" w:rsidRPr="00B46C8C" w:rsidRDefault="00A10CAE" w:rsidP="004E1BE1">
      <w:pPr>
        <w:pStyle w:val="Heading2"/>
      </w:pPr>
      <w:bookmarkStart w:id="74" w:name="_Toc108606140"/>
      <w:bookmarkStart w:id="75" w:name="_Toc110263023"/>
      <w:r w:rsidRPr="00A84C56">
        <w:lastRenderedPageBreak/>
        <w:t>STRUCTURE WATER AND FUEL TANK</w:t>
      </w:r>
      <w:bookmarkEnd w:id="74"/>
      <w:bookmarkEnd w:id="75"/>
      <w:r w:rsidRPr="00B46C8C">
        <w:t xml:space="preserve"> </w:t>
      </w:r>
    </w:p>
    <w:p w:rsidR="00A10CAE" w:rsidRPr="00A84C56" w:rsidRDefault="00A10CAE" w:rsidP="00A10CAE">
      <w:pPr>
        <w:bidi w:val="0"/>
        <w:ind w:hanging="81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338EC55C" wp14:editId="073632D7">
            <wp:extent cx="6673476" cy="4389120"/>
            <wp:effectExtent l="0" t="1181100" r="0" b="1192530"/>
            <wp:docPr id="12" name="Picture 12" descr="C:\Users\m.tafazoli\Desktop\Selected Drawing\S4X04231_001A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.tafazoli\Desktop\Selected Drawing\S4X04231_001A.tif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476" cy="438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FA55D9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STRUCTURE WATER AND FUEL TANK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S4X04231_001A</w:t>
            </w:r>
          </w:p>
        </w:tc>
        <w:tc>
          <w:tcPr>
            <w:tcW w:w="1222" w:type="pct"/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NISOC STANDARDS</w:t>
            </w:r>
          </w:p>
        </w:tc>
      </w:tr>
    </w:tbl>
    <w:p w:rsidR="00A10CAE" w:rsidRPr="00B46C8C" w:rsidRDefault="00A10CAE" w:rsidP="004E1BE1">
      <w:pPr>
        <w:pStyle w:val="Heading2"/>
      </w:pPr>
      <w:bookmarkStart w:id="76" w:name="_Toc108606141"/>
      <w:bookmarkStart w:id="77" w:name="_Toc110263024"/>
      <w:r w:rsidRPr="00A84C56">
        <w:lastRenderedPageBreak/>
        <w:t>DETAIL</w:t>
      </w:r>
      <w:r>
        <w:t>S</w:t>
      </w:r>
      <w:r w:rsidRPr="00A84C56">
        <w:t xml:space="preserve"> OF SHELL PLATE</w:t>
      </w:r>
      <w:bookmarkEnd w:id="76"/>
      <w:bookmarkEnd w:id="77"/>
    </w:p>
    <w:p w:rsidR="00A10CAE" w:rsidRPr="00A84C56" w:rsidRDefault="00A10CAE" w:rsidP="00A10CAE">
      <w:pPr>
        <w:bidi w:val="0"/>
        <w:ind w:hanging="81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45492278" wp14:editId="21BC308F">
            <wp:extent cx="6853522" cy="4754880"/>
            <wp:effectExtent l="0" t="1104900" r="0" b="1093470"/>
            <wp:docPr id="13" name="Picture 13" descr="C:\Users\m.tafazoli\Desktop\Selected Drawing\Skimmer Tank\F2X605979-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.tafazoli\Desktop\Selected Drawing\Skimmer Tank\F2X605979-001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73" t="4005" r="3022" b="4896"/>
                    <a:stretch/>
                  </pic:blipFill>
                  <pic:spPr bwMode="auto">
                    <a:xfrm>
                      <a:off x="0" y="0"/>
                      <a:ext cx="6853522" cy="475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FA55D9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DETAIL OF SHELL PLATE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</w:p>
        </w:tc>
        <w:tc>
          <w:tcPr>
            <w:tcW w:w="1222" w:type="pct"/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</w:p>
        </w:tc>
      </w:tr>
    </w:tbl>
    <w:p w:rsidR="00A10CAE" w:rsidRPr="00B46C8C" w:rsidRDefault="00A10CAE" w:rsidP="004E1BE1">
      <w:pPr>
        <w:pStyle w:val="Heading2"/>
      </w:pPr>
      <w:bookmarkStart w:id="78" w:name="_Toc108606142"/>
      <w:bookmarkStart w:id="79" w:name="_Toc110263025"/>
      <w:r w:rsidRPr="00A84C56">
        <w:lastRenderedPageBreak/>
        <w:t>DETAIL</w:t>
      </w:r>
      <w:r>
        <w:t>S</w:t>
      </w:r>
      <w:r w:rsidRPr="00A84C56">
        <w:t xml:space="preserve"> OF OBSERVATION WINDOW</w:t>
      </w:r>
      <w:bookmarkEnd w:id="78"/>
      <w:bookmarkEnd w:id="79"/>
    </w:p>
    <w:p w:rsidR="00A10CAE" w:rsidRPr="00A84C56" w:rsidRDefault="00A10CAE" w:rsidP="00A10CAE">
      <w:pPr>
        <w:bidi w:val="0"/>
        <w:ind w:hanging="81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4B9FA50E" wp14:editId="468BF263">
            <wp:extent cx="6642464" cy="4937760"/>
            <wp:effectExtent l="0" t="895350" r="0" b="891540"/>
            <wp:docPr id="14" name="Picture 14" descr="C:\Users\m.tafazoli\Desktop\Selected Drawing\Skimmer Tank\F2X605991-001A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.tafazoli\Desktop\Selected Drawing\Skimmer Tank\F2X605991-001A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4" t="4132" r="2694" b="4080"/>
                    <a:stretch/>
                  </pic:blipFill>
                  <pic:spPr bwMode="auto">
                    <a:xfrm>
                      <a:off x="0" y="0"/>
                      <a:ext cx="6642464" cy="493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FA55D9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DETAIL OF OBSERVATION WINDOW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</w:p>
        </w:tc>
        <w:tc>
          <w:tcPr>
            <w:tcW w:w="1222" w:type="pct"/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</w:p>
        </w:tc>
      </w:tr>
    </w:tbl>
    <w:p w:rsidR="00A10CAE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  <w:r>
        <w:rPr>
          <w:rFonts w:asciiTheme="minorBidi" w:hAnsiTheme="minorBidi" w:cstheme="minorBidi"/>
          <w:sz w:val="22"/>
          <w:szCs w:val="20"/>
          <w:lang w:val="en-GB" w:eastAsia="it-IT"/>
        </w:rPr>
        <w:br w:type="page"/>
      </w:r>
    </w:p>
    <w:p w:rsidR="00A10CAE" w:rsidRPr="00B46C8C" w:rsidRDefault="00A10CAE" w:rsidP="004E1BE1">
      <w:pPr>
        <w:pStyle w:val="Heading2"/>
      </w:pPr>
      <w:bookmarkStart w:id="80" w:name="_Toc108606143"/>
      <w:bookmarkStart w:id="81" w:name="_Toc110263026"/>
      <w:r>
        <w:lastRenderedPageBreak/>
        <w:t>DETAILS</w:t>
      </w:r>
      <w:r w:rsidRPr="00A84C56">
        <w:t xml:space="preserve"> OF PIPE SUPPORT</w:t>
      </w:r>
      <w:bookmarkEnd w:id="80"/>
      <w:bookmarkEnd w:id="81"/>
    </w:p>
    <w:p w:rsidR="00A10CAE" w:rsidRPr="00A84C56" w:rsidRDefault="00A10CAE" w:rsidP="005A59DB">
      <w:pPr>
        <w:bidi w:val="0"/>
        <w:ind w:left="810" w:hanging="81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01DE93D0" wp14:editId="52D94FDA">
            <wp:extent cx="6803136" cy="4754880"/>
            <wp:effectExtent l="0" t="1066800" r="0" b="1074420"/>
            <wp:docPr id="19" name="Picture 19" descr="C:\Users\m.tafazoli\Desktop\Selected Drawing\Skimmer Tank\F2X605995-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.tafazoli\Desktop\Selected Drawing\Skimmer Tank\F2X605995-001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10" t="5195" r="3170" b="5191"/>
                    <a:stretch/>
                  </pic:blipFill>
                  <pic:spPr bwMode="auto">
                    <a:xfrm>
                      <a:off x="0" y="0"/>
                      <a:ext cx="6803136" cy="475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FA55D9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DETAIL OF PIPE SUPPORT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</w:p>
        </w:tc>
        <w:tc>
          <w:tcPr>
            <w:tcW w:w="1222" w:type="pct"/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</w:p>
        </w:tc>
      </w:tr>
    </w:tbl>
    <w:p w:rsidR="00A10CAE" w:rsidRPr="00B46C8C" w:rsidRDefault="00A10CAE" w:rsidP="004E1BE1">
      <w:pPr>
        <w:pStyle w:val="Heading2"/>
      </w:pPr>
      <w:bookmarkStart w:id="82" w:name="_Toc108606144"/>
      <w:bookmarkStart w:id="83" w:name="_Toc110263027"/>
      <w:r w:rsidRPr="00A84C56">
        <w:lastRenderedPageBreak/>
        <w:t>TANK ASSEMBLY</w:t>
      </w:r>
      <w:bookmarkEnd w:id="82"/>
      <w:bookmarkEnd w:id="83"/>
    </w:p>
    <w:p w:rsidR="00A10CAE" w:rsidRPr="00A84C56" w:rsidRDefault="00A10CAE" w:rsidP="005A59DB">
      <w:pPr>
        <w:bidi w:val="0"/>
        <w:ind w:left="810" w:hanging="81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75D94E5D" wp14:editId="2CA03368">
            <wp:extent cx="6762495" cy="4754880"/>
            <wp:effectExtent l="0" t="1047750" r="0" b="1055370"/>
            <wp:docPr id="20" name="Picture 20" descr="C:\Users\m.tafazoli\Desktop\Selected Drawing\Skimmer Tank\F3D605976_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.tafazoli\Desktop\Selected Drawing\Skimmer Tank\F3D605976_001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2" t="1957" r="992" b="1957"/>
                    <a:stretch/>
                  </pic:blipFill>
                  <pic:spPr bwMode="auto">
                    <a:xfrm>
                      <a:off x="0" y="0"/>
                      <a:ext cx="6762495" cy="475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FA55D9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TANK ASSEMBLY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</w:p>
        </w:tc>
        <w:tc>
          <w:tcPr>
            <w:tcW w:w="1222" w:type="pct"/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</w:p>
        </w:tc>
      </w:tr>
    </w:tbl>
    <w:p w:rsidR="00A10CAE" w:rsidRPr="005E2969" w:rsidRDefault="00A10CAE" w:rsidP="004E1BE1">
      <w:pPr>
        <w:pStyle w:val="Heading2"/>
        <w:rPr>
          <w:rFonts w:asciiTheme="minorBidi" w:hAnsiTheme="minorBidi" w:cstheme="minorBidi"/>
          <w:szCs w:val="20"/>
          <w:lang w:eastAsia="it-IT"/>
        </w:rPr>
      </w:pPr>
      <w:r>
        <w:rPr>
          <w:rFonts w:asciiTheme="minorBidi" w:hAnsiTheme="minorBidi" w:cstheme="minorBidi"/>
          <w:szCs w:val="20"/>
          <w:lang w:eastAsia="it-IT"/>
        </w:rPr>
        <w:br w:type="page"/>
      </w:r>
      <w:bookmarkStart w:id="84" w:name="_Toc108606145"/>
      <w:bookmarkStart w:id="85" w:name="_Toc110263028"/>
      <w:r w:rsidRPr="00A84C56">
        <w:lastRenderedPageBreak/>
        <w:t>LOCATION OF APPURTENANCES</w:t>
      </w:r>
      <w:bookmarkEnd w:id="84"/>
      <w:bookmarkEnd w:id="85"/>
    </w:p>
    <w:p w:rsidR="00A10CAE" w:rsidRPr="00A84C56" w:rsidRDefault="00A10CAE" w:rsidP="005A59DB">
      <w:pPr>
        <w:bidi w:val="0"/>
        <w:ind w:left="810" w:hanging="81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18E0ECBC" wp14:editId="07E69482">
            <wp:extent cx="6208776" cy="4846320"/>
            <wp:effectExtent l="0" t="723900" r="0" b="735330"/>
            <wp:docPr id="26" name="Picture 26" descr="C:\Users\m.tafazoli\Desktop\Selected Drawing\Skimmer Tank\F3D605977_001A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.tafazoli\Desktop\Selected Drawing\Skimmer Tank\F3D605977_001A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1" t="2227" r="1471" b="1989"/>
                    <a:stretch/>
                  </pic:blipFill>
                  <pic:spPr bwMode="auto">
                    <a:xfrm>
                      <a:off x="0" y="0"/>
                      <a:ext cx="6208776" cy="484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FA55D9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LOCATION OF APPURTENANCES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</w:p>
        </w:tc>
        <w:tc>
          <w:tcPr>
            <w:tcW w:w="1222" w:type="pct"/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</w:p>
        </w:tc>
      </w:tr>
    </w:tbl>
    <w:p w:rsidR="00A10CAE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  <w:r>
        <w:rPr>
          <w:rFonts w:asciiTheme="minorBidi" w:hAnsiTheme="minorBidi" w:cstheme="minorBidi"/>
          <w:sz w:val="22"/>
          <w:szCs w:val="20"/>
          <w:lang w:val="en-GB" w:eastAsia="it-IT"/>
        </w:rPr>
        <w:br w:type="page"/>
      </w:r>
    </w:p>
    <w:p w:rsidR="00A10CAE" w:rsidRPr="00B46C8C" w:rsidRDefault="00A10CAE" w:rsidP="004E1BE1">
      <w:pPr>
        <w:pStyle w:val="Heading2"/>
      </w:pPr>
      <w:bookmarkStart w:id="86" w:name="_Toc108606146"/>
      <w:bookmarkStart w:id="87" w:name="_Toc110263029"/>
      <w:r w:rsidRPr="00A84C56">
        <w:lastRenderedPageBreak/>
        <w:t>DETAIL</w:t>
      </w:r>
      <w:r>
        <w:t>S</w:t>
      </w:r>
      <w:r w:rsidRPr="00A84C56">
        <w:t xml:space="preserve"> OF BOTTOM AND ROOF PLATE</w:t>
      </w:r>
      <w:bookmarkEnd w:id="86"/>
      <w:bookmarkEnd w:id="87"/>
    </w:p>
    <w:p w:rsidR="00A10CAE" w:rsidRPr="00A84C56" w:rsidRDefault="00A10CAE" w:rsidP="005A59DB">
      <w:pPr>
        <w:bidi w:val="0"/>
        <w:ind w:left="810" w:hanging="81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33DBF926" wp14:editId="18F1E9F1">
            <wp:extent cx="6601968" cy="4663440"/>
            <wp:effectExtent l="0" t="1009650" r="0" b="1013460"/>
            <wp:docPr id="5" name="Picture 5" descr="C:\Users\m.tafazoli\Desktop\Selected Drawing\Skimmer Tank\F3D605978_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m.tafazoli\Desktop\Selected Drawing\Skimmer Tank\F3D605978_001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09" t="2278" r="880" b="1705"/>
                    <a:stretch/>
                  </pic:blipFill>
                  <pic:spPr bwMode="auto">
                    <a:xfrm>
                      <a:off x="0" y="0"/>
                      <a:ext cx="6601968" cy="466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bidi w:val="0"/>
        <w:ind w:hanging="2506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Pr="00A84C56" w:rsidRDefault="00A10CAE" w:rsidP="00A10CAE">
      <w:pPr>
        <w:bidi w:val="0"/>
        <w:ind w:hanging="2506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Pr="00A84C56" w:rsidRDefault="00A10CAE" w:rsidP="00A10CAE">
      <w:pPr>
        <w:bidi w:val="0"/>
        <w:ind w:hanging="2506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FA55D9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DETAIL OF BOTTOM AND ROOF PLATE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5A59DB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color w:val="FF0000"/>
                <w:sz w:val="24"/>
                <w:szCs w:val="22"/>
                <w:lang w:val="en-GB" w:eastAsia="it-IT"/>
              </w:rPr>
            </w:pPr>
          </w:p>
        </w:tc>
        <w:tc>
          <w:tcPr>
            <w:tcW w:w="1222" w:type="pct"/>
            <w:vAlign w:val="center"/>
          </w:tcPr>
          <w:p w:rsidR="00A10CAE" w:rsidRPr="005A59DB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color w:val="FF0000"/>
                <w:sz w:val="24"/>
                <w:szCs w:val="22"/>
                <w:lang w:val="en-GB" w:eastAsia="it-IT"/>
              </w:rPr>
            </w:pPr>
          </w:p>
        </w:tc>
      </w:tr>
    </w:tbl>
    <w:p w:rsidR="00A10CAE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Pr="0001169F" w:rsidRDefault="00A10CAE" w:rsidP="004E1BE1">
      <w:pPr>
        <w:pStyle w:val="Heading2"/>
      </w:pPr>
      <w:bookmarkStart w:id="88" w:name="_Toc108606147"/>
      <w:bookmarkStart w:id="89" w:name="_Toc110263030"/>
      <w:r w:rsidRPr="00A84C56">
        <w:t>DETAIL</w:t>
      </w:r>
      <w:r>
        <w:t>S</w:t>
      </w:r>
      <w:r w:rsidRPr="00A84C56">
        <w:t xml:space="preserve"> OF ROOF STAGE</w:t>
      </w:r>
      <w:bookmarkEnd w:id="88"/>
      <w:bookmarkEnd w:id="89"/>
      <w:r w:rsidRPr="0001169F">
        <w:t xml:space="preserve"> </w:t>
      </w:r>
    </w:p>
    <w:p w:rsidR="00A10CAE" w:rsidRPr="00A84C56" w:rsidRDefault="00A10CAE" w:rsidP="00A10CAE">
      <w:pPr>
        <w:bidi w:val="0"/>
        <w:ind w:hanging="2506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Pr="00A84C56" w:rsidRDefault="00A10CAE" w:rsidP="00A10CAE">
      <w:pPr>
        <w:bidi w:val="0"/>
        <w:ind w:hanging="2506"/>
        <w:rPr>
          <w:rFonts w:asciiTheme="minorBidi" w:hAnsiTheme="minorBidi" w:cstheme="minorBidi"/>
          <w:sz w:val="22"/>
          <w:szCs w:val="20"/>
          <w:lang w:val="en-GB" w:eastAsia="it-IT"/>
        </w:rPr>
      </w:pPr>
    </w:p>
    <w:p w:rsidR="00A10CAE" w:rsidRPr="00A84C56" w:rsidRDefault="00A10CAE" w:rsidP="005A59DB">
      <w:pPr>
        <w:bidi w:val="0"/>
        <w:ind w:left="810" w:hanging="81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bookmarkStart w:id="90" w:name="_Toc350845347"/>
      <w:bookmarkStart w:id="91" w:name="_Toc350846458"/>
      <w:bookmarkStart w:id="92" w:name="_Toc350846560"/>
      <w:r w:rsidRPr="00A84C56">
        <w:rPr>
          <w:noProof/>
        </w:rPr>
        <w:drawing>
          <wp:inline distT="0" distB="0" distL="0" distR="0" wp14:anchorId="13A892CD" wp14:editId="45148A8E">
            <wp:extent cx="6053328" cy="4297680"/>
            <wp:effectExtent l="0" t="933450" r="0" b="922020"/>
            <wp:docPr id="29" name="Picture 29" descr="C:\Users\m.tafazoli\Desktop\Selected Drawing\Skimmer Tank\F3D605983_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m.tafazoli\Desktop\Selected Drawing\Skimmer Tank\F3D605983_001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6" t="2204" r="1223" b="1833"/>
                    <a:stretch/>
                  </pic:blipFill>
                  <pic:spPr bwMode="auto">
                    <a:xfrm>
                      <a:off x="0" y="0"/>
                      <a:ext cx="6053328" cy="429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90"/>
      <w:bookmarkEnd w:id="91"/>
      <w:bookmarkEnd w:id="92"/>
    </w:p>
    <w:p w:rsidR="00A10CAE" w:rsidRPr="00A84C56" w:rsidRDefault="00A10CAE" w:rsidP="00A10CAE">
      <w:pPr>
        <w:rPr>
          <w:lang w:eastAsia="it-IT"/>
        </w:rPr>
      </w:pP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FA55D9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DETAIL OF ROOF STAGE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</w:p>
        </w:tc>
        <w:tc>
          <w:tcPr>
            <w:tcW w:w="1222" w:type="pct"/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</w:p>
        </w:tc>
      </w:tr>
    </w:tbl>
    <w:p w:rsidR="00A10CAE" w:rsidRPr="0001169F" w:rsidRDefault="00A10CAE" w:rsidP="004E1BE1">
      <w:pPr>
        <w:pStyle w:val="Heading2"/>
      </w:pPr>
      <w:r>
        <w:rPr>
          <w:rtl/>
        </w:rPr>
        <w:br w:type="page"/>
      </w:r>
      <w:bookmarkStart w:id="93" w:name="_Toc108606148"/>
      <w:bookmarkStart w:id="94" w:name="_Toc110263031"/>
      <w:r w:rsidRPr="00A84C56">
        <w:lastRenderedPageBreak/>
        <w:t>DETAIL</w:t>
      </w:r>
      <w:r>
        <w:t>S</w:t>
      </w:r>
      <w:r w:rsidRPr="00A84C56">
        <w:t xml:space="preserve"> OF INLET NOZZLE</w:t>
      </w:r>
      <w:bookmarkEnd w:id="93"/>
      <w:bookmarkEnd w:id="94"/>
    </w:p>
    <w:p w:rsidR="00A10CAE" w:rsidRPr="00A84C56" w:rsidRDefault="00A10CAE" w:rsidP="00A10CAE">
      <w:pPr>
        <w:bidi w:val="0"/>
        <w:ind w:hanging="81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40143963" wp14:editId="62EA4F99">
            <wp:extent cx="6654157" cy="4663440"/>
            <wp:effectExtent l="0" t="1047750" r="0" b="1051560"/>
            <wp:docPr id="30" name="Picture 30" descr="C:\Users\m.tafazoli\Desktop\Selected Drawing\Skimmer Tank\F3D605986_00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m.tafazoli\Desktop\Selected Drawing\Skimmer Tank\F3D605986_0010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7" t="2264" r="1293" b="2264"/>
                    <a:stretch/>
                  </pic:blipFill>
                  <pic:spPr bwMode="auto">
                    <a:xfrm>
                      <a:off x="0" y="0"/>
                      <a:ext cx="6654157" cy="466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A84C56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DETAIL OF INLET NOZZLE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A84C56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b/>
                <w:bCs/>
                <w:sz w:val="28"/>
                <w:lang w:val="en-GB" w:eastAsia="it-IT"/>
              </w:rPr>
            </w:pPr>
          </w:p>
        </w:tc>
        <w:tc>
          <w:tcPr>
            <w:tcW w:w="1222" w:type="pct"/>
            <w:vAlign w:val="center"/>
          </w:tcPr>
          <w:p w:rsidR="00A10CAE" w:rsidRPr="00A84C56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b/>
                <w:bCs/>
                <w:sz w:val="22"/>
                <w:szCs w:val="20"/>
                <w:lang w:val="en-GB" w:eastAsia="it-IT"/>
              </w:rPr>
            </w:pPr>
          </w:p>
        </w:tc>
      </w:tr>
    </w:tbl>
    <w:p w:rsidR="00A10CAE" w:rsidRPr="00512B84" w:rsidRDefault="00A10CAE" w:rsidP="004E1BE1">
      <w:pPr>
        <w:pStyle w:val="Heading2"/>
      </w:pPr>
      <w:bookmarkStart w:id="95" w:name="_Toc108606149"/>
      <w:bookmarkStart w:id="96" w:name="_Toc110263032"/>
      <w:r w:rsidRPr="00A84C56">
        <w:lastRenderedPageBreak/>
        <w:t>DETAIL</w:t>
      </w:r>
      <w:r>
        <w:t>S</w:t>
      </w:r>
      <w:r w:rsidRPr="00A84C56">
        <w:t xml:space="preserve"> OF OUTLET NOZZLE</w:t>
      </w:r>
      <w:bookmarkEnd w:id="95"/>
      <w:bookmarkEnd w:id="96"/>
    </w:p>
    <w:p w:rsidR="00A10CAE" w:rsidRPr="00A84C56" w:rsidRDefault="00A10CAE" w:rsidP="00A10CAE">
      <w:pPr>
        <w:bidi w:val="0"/>
        <w:ind w:hanging="810"/>
        <w:jc w:val="center"/>
        <w:rPr>
          <w:rFonts w:asciiTheme="minorBidi" w:hAnsiTheme="minorBidi" w:cstheme="minorBidi"/>
          <w:sz w:val="22"/>
          <w:szCs w:val="20"/>
          <w:lang w:val="en-GB" w:eastAsia="it-IT"/>
        </w:rPr>
      </w:pPr>
      <w:r w:rsidRPr="00A84C56">
        <w:rPr>
          <w:rFonts w:asciiTheme="minorBidi" w:hAnsiTheme="minorBidi" w:cstheme="minorBidi"/>
          <w:noProof/>
          <w:sz w:val="22"/>
          <w:szCs w:val="20"/>
        </w:rPr>
        <w:drawing>
          <wp:inline distT="0" distB="0" distL="0" distR="0" wp14:anchorId="58072087" wp14:editId="2477B09D">
            <wp:extent cx="6622939" cy="4663440"/>
            <wp:effectExtent l="0" t="1028700" r="0" b="1032510"/>
            <wp:docPr id="32" name="Picture 32" descr="C:\Users\m.tafazoli\Desktop\Selected Drawing\Skimmer Tank\F3D605987_001A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m.tafazoli\Desktop\Selected Drawing\Skimmer Tank\F3D605987_001A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8" t="2113" r="1353" b="1936"/>
                    <a:stretch/>
                  </pic:blipFill>
                  <pic:spPr bwMode="auto">
                    <a:xfrm>
                      <a:off x="0" y="0"/>
                      <a:ext cx="6622939" cy="466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5400000"/>
                      </a:camera>
                      <a:lightRig rig="threePt" dir="t"/>
                    </a:scene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CAE" w:rsidRPr="00A84C56" w:rsidRDefault="00A10CAE" w:rsidP="00A10CAE">
      <w:pPr>
        <w:bidi w:val="0"/>
        <w:rPr>
          <w:rFonts w:asciiTheme="minorBidi" w:hAnsiTheme="minorBidi" w:cstheme="minorBidi"/>
          <w:sz w:val="22"/>
          <w:szCs w:val="20"/>
          <w:lang w:val="en-GB" w:eastAsia="it-IT"/>
        </w:rPr>
      </w:pPr>
    </w:p>
    <w:tbl>
      <w:tblPr>
        <w:tblStyle w:val="TableGrid"/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58"/>
        <w:gridCol w:w="2418"/>
        <w:gridCol w:w="2547"/>
      </w:tblGrid>
      <w:tr w:rsidR="00A10CAE" w:rsidRPr="00A84C56" w:rsidTr="00A10CAE">
        <w:trPr>
          <w:trHeight w:val="576"/>
          <w:jc w:val="center"/>
        </w:trPr>
        <w:tc>
          <w:tcPr>
            <w:tcW w:w="261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  <w:r w:rsidRPr="00FA55D9"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  <w:t>DETAIL OF OUTLET NOZZLE</w:t>
            </w:r>
          </w:p>
        </w:tc>
        <w:tc>
          <w:tcPr>
            <w:tcW w:w="1160" w:type="pct"/>
            <w:tcBorders>
              <w:left w:val="single" w:sz="4" w:space="0" w:color="auto"/>
            </w:tcBorders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</w:p>
        </w:tc>
        <w:tc>
          <w:tcPr>
            <w:tcW w:w="1222" w:type="pct"/>
            <w:vAlign w:val="center"/>
          </w:tcPr>
          <w:p w:rsidR="00A10CAE" w:rsidRPr="00FA55D9" w:rsidRDefault="00A10CAE" w:rsidP="00A10CAE">
            <w:pPr>
              <w:tabs>
                <w:tab w:val="left" w:pos="10055"/>
              </w:tabs>
              <w:bidi w:val="0"/>
              <w:jc w:val="center"/>
              <w:rPr>
                <w:rFonts w:asciiTheme="minorBidi" w:hAnsiTheme="minorBidi" w:cstheme="minorBidi"/>
                <w:sz w:val="24"/>
                <w:szCs w:val="22"/>
                <w:lang w:val="en-GB" w:eastAsia="it-IT"/>
              </w:rPr>
            </w:pPr>
          </w:p>
        </w:tc>
      </w:tr>
    </w:tbl>
    <w:p w:rsidR="00B720D2" w:rsidRDefault="00B720D2" w:rsidP="00641234">
      <w:pPr>
        <w:widowControl w:val="0"/>
        <w:bidi w:val="0"/>
        <w:spacing w:line="360" w:lineRule="auto"/>
        <w:jc w:val="both"/>
        <w:rPr>
          <w:rFonts w:ascii="Arial" w:hAnsi="Arial" w:cs="Arial"/>
          <w:color w:val="000000"/>
          <w:sz w:val="22"/>
          <w:szCs w:val="22"/>
          <w:lang w:val="en-GB"/>
        </w:rPr>
      </w:pPr>
    </w:p>
    <w:sectPr w:rsidR="00B720D2" w:rsidSect="00A95894">
      <w:headerReference w:type="default" r:id="rId35"/>
      <w:pgSz w:w="11907" w:h="16839" w:code="9"/>
      <w:pgMar w:top="3427" w:right="850" w:bottom="850" w:left="850" w:header="706" w:footer="706" w:gutter="0"/>
      <w:pgNumType w:start="2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5894" w:rsidRDefault="00A95894" w:rsidP="00053F8D">
      <w:r>
        <w:separator/>
      </w:r>
    </w:p>
  </w:endnote>
  <w:endnote w:type="continuationSeparator" w:id="0">
    <w:p w:rsidR="00A95894" w:rsidRDefault="00A95894" w:rsidP="00053F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aditional Arabic">
    <w:altName w:val="Times New Roman"/>
    <w:charset w:val="00"/>
    <w:family w:val="roman"/>
    <w:pitch w:val="variable"/>
    <w:sig w:usb0="00000000" w:usb1="80000000" w:usb2="00000008" w:usb3="00000000" w:csb0="00000041" w:csb1="00000000"/>
  </w:font>
  <w:font w:name="CG Times">
    <w:altName w:val="Times New Roman"/>
    <w:charset w:val="00"/>
    <w:family w:val="roman"/>
    <w:pitch w:val="variable"/>
    <w:sig w:usb0="00000007" w:usb1="00000000" w:usb2="00000000" w:usb3="00000000" w:csb0="00000093" w:csb1="00000000"/>
  </w:font>
  <w:font w:name="RMVSIE+TTE1960528t00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5894" w:rsidRDefault="00A95894" w:rsidP="00053F8D">
      <w:r>
        <w:separator/>
      </w:r>
    </w:p>
  </w:footnote>
  <w:footnote w:type="continuationSeparator" w:id="0">
    <w:p w:rsidR="00A95894" w:rsidRDefault="00A95894" w:rsidP="00053F8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bidiVisual/>
      <w:tblW w:w="10719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2524"/>
      <w:gridCol w:w="567"/>
      <w:gridCol w:w="711"/>
      <w:gridCol w:w="900"/>
      <w:gridCol w:w="540"/>
      <w:gridCol w:w="720"/>
      <w:gridCol w:w="900"/>
      <w:gridCol w:w="810"/>
      <w:gridCol w:w="720"/>
      <w:gridCol w:w="2327"/>
    </w:tblGrid>
    <w:tr w:rsidR="00A95894" w:rsidRPr="008C593B" w:rsidTr="00A10CAE">
      <w:trPr>
        <w:cantSplit/>
        <w:trHeight w:val="167"/>
        <w:jc w:val="center"/>
      </w:trPr>
      <w:tc>
        <w:tcPr>
          <w:tcW w:w="2524" w:type="dxa"/>
          <w:vMerge w:val="restart"/>
          <w:tcBorders>
            <w:top w:val="single" w:sz="12" w:space="0" w:color="auto"/>
            <w:left w:val="single" w:sz="12" w:space="0" w:color="auto"/>
          </w:tcBorders>
        </w:tcPr>
        <w:p w:rsidR="00A95894" w:rsidRDefault="00A95894" w:rsidP="00C879FF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</w:rPr>
          </w:pPr>
          <w:r>
            <w:rPr>
              <w:rFonts w:ascii="Arial" w:hAnsi="Arial" w:cs="B Zar"/>
              <w:b/>
              <w:bCs/>
              <w:noProof/>
              <w:color w:val="000000"/>
            </w:rPr>
            <w:drawing>
              <wp:inline distT="0" distB="0" distL="0" distR="0" wp14:anchorId="1BBE1CBE" wp14:editId="6761581F">
                <wp:extent cx="511810" cy="487680"/>
                <wp:effectExtent l="0" t="0" r="2540" b="7620"/>
                <wp:docPr id="17" name="Picture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11810" cy="48768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  <w:p w:rsidR="00A95894" w:rsidRDefault="00A95894" w:rsidP="00FD09D2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rtl/>
            </w:rPr>
          </w:pPr>
        </w:p>
        <w:p w:rsidR="00A95894" w:rsidRPr="00ED37F3" w:rsidRDefault="00A95894" w:rsidP="00FD09D2">
          <w:pPr>
            <w:pStyle w:val="Header"/>
            <w:bidi w:val="0"/>
            <w:rPr>
              <w:rFonts w:ascii="Arial" w:hAnsi="Arial" w:cs="B Zar"/>
              <w:b/>
              <w:bCs/>
              <w:color w:val="000000"/>
              <w:rtl/>
              <w:lang w:bidi="fa-IR"/>
            </w:rPr>
          </w:pPr>
          <w:r w:rsidRPr="00B71C1A">
            <w:rPr>
              <w:rFonts w:ascii="Arial" w:hAnsi="Arial" w:cs="B Zar"/>
              <w:b/>
              <w:bCs/>
              <w:noProof/>
              <w:color w:val="000000"/>
            </w:rPr>
            <w:drawing>
              <wp:anchor distT="0" distB="0" distL="114300" distR="114300" simplePos="0" relativeHeight="251706368" behindDoc="0" locked="0" layoutInCell="1" allowOverlap="1" wp14:anchorId="1C7E98D2" wp14:editId="3FB977EC">
                <wp:simplePos x="0" y="0"/>
                <wp:positionH relativeFrom="column">
                  <wp:posOffset>922020</wp:posOffset>
                </wp:positionH>
                <wp:positionV relativeFrom="paragraph">
                  <wp:posOffset>55691</wp:posOffset>
                </wp:positionV>
                <wp:extent cx="508635" cy="371475"/>
                <wp:effectExtent l="0" t="0" r="5715" b="9525"/>
                <wp:wrapNone/>
                <wp:docPr id="21" name="Picture 2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08635" cy="37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>
            <w:rPr>
              <w:rFonts w:ascii="Arial" w:hAnsi="Arial" w:cs="B Zar"/>
              <w:noProof/>
              <w:color w:val="000000"/>
              <w:sz w:val="8"/>
              <w:szCs w:val="8"/>
            </w:rPr>
            <w:drawing>
              <wp:inline distT="0" distB="0" distL="0" distR="0" wp14:anchorId="493A6516" wp14:editId="6044DA5A">
                <wp:extent cx="772212" cy="365760"/>
                <wp:effectExtent l="0" t="0" r="8890" b="0"/>
                <wp:docPr id="33" name="Picture 3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lum contrast="20000"/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90934" cy="37462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868" w:type="dxa"/>
          <w:gridSpan w:val="8"/>
          <w:vMerge w:val="restart"/>
          <w:tcBorders>
            <w:top w:val="single" w:sz="12" w:space="0" w:color="auto"/>
          </w:tcBorders>
          <w:vAlign w:val="center"/>
        </w:tcPr>
        <w:p w:rsidR="00A95894" w:rsidRDefault="00A95894" w:rsidP="00AA7C9F">
          <w:pPr>
            <w:tabs>
              <w:tab w:val="right" w:pos="29"/>
            </w:tabs>
            <w:jc w:val="center"/>
            <w:rPr>
              <w:rFonts w:ascii="Arial" w:hAnsi="Arial" w:cs="B Zar"/>
              <w:b/>
              <w:bCs/>
              <w:sz w:val="22"/>
              <w:szCs w:val="22"/>
              <w:lang w:bidi="fa-IR"/>
            </w:rPr>
          </w:pPr>
          <w:r w:rsidRPr="00FA21C4">
            <w:rPr>
              <w:rFonts w:ascii="Arial" w:hAnsi="Arial" w:cs="B Zar"/>
              <w:b/>
              <w:bCs/>
              <w:sz w:val="22"/>
              <w:szCs w:val="22"/>
              <w:rtl/>
              <w:lang w:bidi="fa-IR"/>
            </w:rPr>
            <w:t>نگهداشت و افزا</w:t>
          </w:r>
          <w:r w:rsidRPr="00FA21C4">
            <w:rPr>
              <w:rFonts w:ascii="Arial" w:hAnsi="Arial" w:cs="B Zar" w:hint="cs"/>
              <w:b/>
              <w:bCs/>
              <w:sz w:val="22"/>
              <w:szCs w:val="22"/>
              <w:rtl/>
              <w:lang w:bidi="fa-IR"/>
            </w:rPr>
            <w:t>ی</w:t>
          </w:r>
          <w:r w:rsidRPr="00FA21C4">
            <w:rPr>
              <w:rFonts w:ascii="Arial" w:hAnsi="Arial" w:cs="B Zar" w:hint="eastAsia"/>
              <w:b/>
              <w:bCs/>
              <w:sz w:val="22"/>
              <w:szCs w:val="22"/>
              <w:rtl/>
              <w:lang w:bidi="fa-IR"/>
            </w:rPr>
            <w:t>ش</w:t>
          </w:r>
          <w:r w:rsidRPr="00FA21C4">
            <w:rPr>
              <w:rFonts w:ascii="Arial" w:hAnsi="Arial" w:cs="B Zar"/>
              <w:b/>
              <w:bCs/>
              <w:sz w:val="22"/>
              <w:szCs w:val="22"/>
              <w:rtl/>
              <w:lang w:bidi="fa-IR"/>
            </w:rPr>
            <w:t xml:space="preserve"> تول</w:t>
          </w:r>
          <w:r w:rsidRPr="00FA21C4">
            <w:rPr>
              <w:rFonts w:ascii="Arial" w:hAnsi="Arial" w:cs="B Zar" w:hint="cs"/>
              <w:b/>
              <w:bCs/>
              <w:sz w:val="22"/>
              <w:szCs w:val="22"/>
              <w:rtl/>
              <w:lang w:bidi="fa-IR"/>
            </w:rPr>
            <w:t>ی</w:t>
          </w:r>
          <w:r w:rsidRPr="00FA21C4">
            <w:rPr>
              <w:rFonts w:ascii="Arial" w:hAnsi="Arial" w:cs="B Zar" w:hint="eastAsia"/>
              <w:b/>
              <w:bCs/>
              <w:sz w:val="22"/>
              <w:szCs w:val="22"/>
              <w:rtl/>
              <w:lang w:bidi="fa-IR"/>
            </w:rPr>
            <w:t>د</w:t>
          </w:r>
          <w:r w:rsidRPr="00FA21C4">
            <w:rPr>
              <w:rFonts w:ascii="Arial" w:hAnsi="Arial" w:cs="B Zar"/>
              <w:b/>
              <w:bCs/>
              <w:sz w:val="22"/>
              <w:szCs w:val="22"/>
              <w:rtl/>
              <w:lang w:bidi="fa-IR"/>
            </w:rPr>
            <w:t xml:space="preserve"> م</w:t>
          </w:r>
          <w:r w:rsidRPr="00FA21C4">
            <w:rPr>
              <w:rFonts w:ascii="Arial" w:hAnsi="Arial" w:cs="B Zar" w:hint="cs"/>
              <w:b/>
              <w:bCs/>
              <w:sz w:val="22"/>
              <w:szCs w:val="22"/>
              <w:rtl/>
              <w:lang w:bidi="fa-IR"/>
            </w:rPr>
            <w:t>ی</w:t>
          </w:r>
          <w:r w:rsidRPr="00FA21C4">
            <w:rPr>
              <w:rFonts w:ascii="Arial" w:hAnsi="Arial" w:cs="B Zar" w:hint="eastAsia"/>
              <w:b/>
              <w:bCs/>
              <w:sz w:val="22"/>
              <w:szCs w:val="22"/>
              <w:rtl/>
              <w:lang w:bidi="fa-IR"/>
            </w:rPr>
            <w:t>دان</w:t>
          </w:r>
          <w:r w:rsidRPr="00FA21C4">
            <w:rPr>
              <w:rFonts w:ascii="Arial" w:hAnsi="Arial" w:cs="B Zar"/>
              <w:b/>
              <w:bCs/>
              <w:sz w:val="22"/>
              <w:szCs w:val="22"/>
              <w:rtl/>
              <w:lang w:bidi="fa-IR"/>
            </w:rPr>
            <w:t xml:space="preserve"> نفت</w:t>
          </w:r>
          <w:r w:rsidRPr="00FA21C4">
            <w:rPr>
              <w:rFonts w:ascii="Arial" w:hAnsi="Arial" w:cs="B Zar" w:hint="cs"/>
              <w:b/>
              <w:bCs/>
              <w:sz w:val="22"/>
              <w:szCs w:val="22"/>
              <w:rtl/>
              <w:lang w:bidi="fa-IR"/>
            </w:rPr>
            <w:t>ی</w:t>
          </w:r>
          <w:r w:rsidRPr="00FA21C4">
            <w:rPr>
              <w:rFonts w:ascii="Arial" w:hAnsi="Arial" w:cs="B Zar"/>
              <w:b/>
              <w:bCs/>
              <w:sz w:val="22"/>
              <w:szCs w:val="22"/>
              <w:rtl/>
              <w:lang w:bidi="fa-IR"/>
            </w:rPr>
            <w:t xml:space="preserve"> ب</w:t>
          </w:r>
          <w:r w:rsidRPr="00FA21C4">
            <w:rPr>
              <w:rFonts w:ascii="Arial" w:hAnsi="Arial" w:cs="B Zar" w:hint="cs"/>
              <w:b/>
              <w:bCs/>
              <w:sz w:val="22"/>
              <w:szCs w:val="22"/>
              <w:rtl/>
              <w:lang w:bidi="fa-IR"/>
            </w:rPr>
            <w:t>ی</w:t>
          </w:r>
          <w:r w:rsidRPr="00FA21C4">
            <w:rPr>
              <w:rFonts w:ascii="Arial" w:hAnsi="Arial" w:cs="B Zar" w:hint="eastAsia"/>
              <w:b/>
              <w:bCs/>
              <w:sz w:val="22"/>
              <w:szCs w:val="22"/>
              <w:rtl/>
              <w:lang w:bidi="fa-IR"/>
            </w:rPr>
            <w:t>نک</w:t>
          </w:r>
        </w:p>
        <w:p w:rsidR="00A95894" w:rsidRPr="00C6018E" w:rsidRDefault="00A95894" w:rsidP="00AA7C9F">
          <w:pPr>
            <w:tabs>
              <w:tab w:val="right" w:pos="29"/>
            </w:tabs>
            <w:jc w:val="center"/>
            <w:rPr>
              <w:rFonts w:ascii="Arial" w:hAnsi="Arial" w:cs="B Zar"/>
              <w:b/>
              <w:bCs/>
              <w:sz w:val="22"/>
              <w:szCs w:val="22"/>
              <w:rtl/>
              <w:lang w:bidi="fa-IR"/>
            </w:rPr>
          </w:pPr>
          <w:r w:rsidRPr="00C6018E">
            <w:rPr>
              <w:rFonts w:ascii="Arial" w:hAnsi="Arial" w:cs="B Zar"/>
              <w:b/>
              <w:bCs/>
              <w:sz w:val="22"/>
              <w:szCs w:val="22"/>
              <w:rtl/>
              <w:lang w:bidi="fa-IR"/>
            </w:rPr>
            <w:t>سطح الارض</w:t>
          </w:r>
          <w:r w:rsidRPr="00C6018E">
            <w:rPr>
              <w:rFonts w:ascii="Arial" w:hAnsi="Arial" w:cs="B Zar" w:hint="cs"/>
              <w:b/>
              <w:bCs/>
              <w:sz w:val="22"/>
              <w:szCs w:val="22"/>
              <w:rtl/>
              <w:lang w:bidi="fa-IR"/>
            </w:rPr>
            <w:t xml:space="preserve"> و ابنیه تحت الارض </w:t>
          </w:r>
        </w:p>
        <w:p w:rsidR="00A95894" w:rsidRDefault="00A95894" w:rsidP="00AA7C9F">
          <w:pPr>
            <w:tabs>
              <w:tab w:val="right" w:pos="29"/>
            </w:tabs>
            <w:jc w:val="center"/>
            <w:rPr>
              <w:rFonts w:ascii="Arial" w:hAnsi="Arial" w:cs="B Zar"/>
              <w:b/>
              <w:bCs/>
              <w:sz w:val="28"/>
              <w:szCs w:val="28"/>
              <w:lang w:bidi="fa-IR"/>
            </w:rPr>
          </w:pPr>
        </w:p>
        <w:p w:rsidR="00A95894" w:rsidRPr="0037207F" w:rsidRDefault="00A95894" w:rsidP="00AA7C9F">
          <w:pPr>
            <w:tabs>
              <w:tab w:val="right" w:pos="29"/>
            </w:tabs>
            <w:jc w:val="center"/>
            <w:rPr>
              <w:rFonts w:ascii="Arial" w:hAnsi="Arial" w:cs="B Zar"/>
              <w:b/>
              <w:bCs/>
              <w:sz w:val="30"/>
              <w:szCs w:val="30"/>
              <w:rtl/>
              <w:lang w:bidi="fa-IR"/>
            </w:rPr>
          </w:pPr>
          <w:r>
            <w:rPr>
              <w:rFonts w:ascii="Arial" w:hAnsi="Arial" w:cs="B Zar" w:hint="cs"/>
              <w:b/>
              <w:bCs/>
              <w:sz w:val="28"/>
              <w:szCs w:val="28"/>
              <w:rtl/>
              <w:lang w:bidi="fa-IR"/>
            </w:rPr>
            <w:t>عمومی و مشترک</w:t>
          </w:r>
          <w:r w:rsidRPr="0037207F">
            <w:rPr>
              <w:rFonts w:ascii="Arial" w:hAnsi="Arial" w:cs="B Zar" w:hint="cs"/>
              <w:b/>
              <w:bCs/>
              <w:sz w:val="30"/>
              <w:szCs w:val="30"/>
              <w:rtl/>
              <w:lang w:bidi="fa-IR"/>
            </w:rPr>
            <w:t xml:space="preserve"> </w:t>
          </w:r>
        </w:p>
      </w:tc>
      <w:tc>
        <w:tcPr>
          <w:tcW w:w="2327" w:type="dxa"/>
          <w:tcBorders>
            <w:top w:val="single" w:sz="12" w:space="0" w:color="auto"/>
            <w:bottom w:val="nil"/>
            <w:right w:val="single" w:sz="12" w:space="0" w:color="auto"/>
          </w:tcBorders>
          <w:vAlign w:val="center"/>
        </w:tcPr>
        <w:p w:rsidR="00A95894" w:rsidRPr="008C3B32" w:rsidRDefault="00A95894" w:rsidP="00080BDD">
          <w:pPr>
            <w:bidi w:val="0"/>
            <w:spacing w:before="40"/>
            <w:rPr>
              <w:rFonts w:ascii="Arial" w:hAnsi="Arial" w:cs="B Zar"/>
              <w:b/>
              <w:bCs/>
              <w:color w:val="000000"/>
              <w:sz w:val="16"/>
              <w:szCs w:val="16"/>
            </w:rPr>
          </w:pPr>
        </w:p>
      </w:tc>
    </w:tr>
    <w:tr w:rsidR="00A95894" w:rsidRPr="008C593B" w:rsidTr="00A10CAE">
      <w:trPr>
        <w:cantSplit/>
        <w:trHeight w:val="1816"/>
        <w:jc w:val="center"/>
      </w:trPr>
      <w:tc>
        <w:tcPr>
          <w:tcW w:w="2524" w:type="dxa"/>
          <w:vMerge/>
          <w:tcBorders>
            <w:left w:val="single" w:sz="12" w:space="0" w:color="auto"/>
          </w:tcBorders>
          <w:vAlign w:val="center"/>
        </w:tcPr>
        <w:p w:rsidR="00A95894" w:rsidRPr="002C0CC3" w:rsidRDefault="00A95894" w:rsidP="00080BDD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8"/>
              <w:szCs w:val="8"/>
              <w:rtl/>
              <w:lang w:bidi="fa-IR"/>
            </w:rPr>
          </w:pPr>
        </w:p>
      </w:tc>
      <w:tc>
        <w:tcPr>
          <w:tcW w:w="5868" w:type="dxa"/>
          <w:gridSpan w:val="8"/>
          <w:vMerge/>
          <w:vAlign w:val="center"/>
        </w:tcPr>
        <w:p w:rsidR="00A95894" w:rsidRPr="00AC3CD1" w:rsidRDefault="00A95894" w:rsidP="007B6EBF">
          <w:pPr>
            <w:pStyle w:val="Header"/>
            <w:bidi w:val="0"/>
            <w:jc w:val="center"/>
            <w:rPr>
              <w:rFonts w:ascii="Arial" w:hAnsi="Arial" w:cs="Arial"/>
              <w:b/>
              <w:bCs/>
              <w:sz w:val="22"/>
              <w:szCs w:val="22"/>
              <w:lang w:bidi="fa-IR"/>
            </w:rPr>
          </w:pPr>
        </w:p>
      </w:tc>
      <w:tc>
        <w:tcPr>
          <w:tcW w:w="2327" w:type="dxa"/>
          <w:tcBorders>
            <w:top w:val="nil"/>
            <w:right w:val="single" w:sz="12" w:space="0" w:color="auto"/>
          </w:tcBorders>
          <w:vAlign w:val="center"/>
        </w:tcPr>
        <w:p w:rsidR="00A95894" w:rsidRDefault="00A95894" w:rsidP="00ED37F3">
          <w:pPr>
            <w:bidi w:val="0"/>
            <w:jc w:val="center"/>
            <w:rPr>
              <w:noProof/>
              <w:rtl/>
            </w:rPr>
          </w:pPr>
          <w:r>
            <w:rPr>
              <w:rFonts w:ascii="Arial" w:hAnsi="Arial" w:cs="B Zar"/>
              <w:noProof/>
              <w:color w:val="000000"/>
              <w:sz w:val="8"/>
              <w:szCs w:val="8"/>
            </w:rPr>
            <w:drawing>
              <wp:inline distT="0" distB="0" distL="0" distR="0" wp14:anchorId="4C7994F9" wp14:editId="6F54EBF9">
                <wp:extent cx="979167" cy="716890"/>
                <wp:effectExtent l="0" t="0" r="0" b="7620"/>
                <wp:docPr id="34" name="Picture 34" descr="oilc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oilc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91194" cy="7256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:rsidR="00A95894" w:rsidRPr="00792323" w:rsidRDefault="00A95894" w:rsidP="00ED37F3">
          <w:pPr>
            <w:pStyle w:val="Header"/>
            <w:bidi w:val="0"/>
            <w:jc w:val="center"/>
            <w:rPr>
              <w:rFonts w:asciiTheme="majorBidi" w:hAnsiTheme="majorBidi" w:cstheme="majorBidi"/>
              <w:noProof/>
              <w:sz w:val="28"/>
              <w:szCs w:val="28"/>
              <w:rtl/>
            </w:rPr>
          </w:pPr>
          <w:r w:rsidRPr="00792323">
            <w:rPr>
              <w:rFonts w:asciiTheme="majorBidi" w:hAnsiTheme="majorBidi" w:cstheme="majorBidi"/>
              <w:b/>
              <w:bCs/>
              <w:color w:val="000000"/>
              <w:sz w:val="28"/>
              <w:szCs w:val="28"/>
              <w:lang w:bidi="fa-IR"/>
            </w:rPr>
            <w:t>NISOC</w:t>
          </w:r>
        </w:p>
      </w:tc>
    </w:tr>
    <w:tr w:rsidR="00A95894" w:rsidRPr="008C593B" w:rsidTr="00A10CAE">
      <w:trPr>
        <w:cantSplit/>
        <w:trHeight w:val="150"/>
        <w:jc w:val="center"/>
      </w:trPr>
      <w:tc>
        <w:tcPr>
          <w:tcW w:w="2524" w:type="dxa"/>
          <w:vMerge w:val="restart"/>
          <w:tcBorders>
            <w:left w:val="single" w:sz="12" w:space="0" w:color="auto"/>
          </w:tcBorders>
          <w:vAlign w:val="center"/>
        </w:tcPr>
        <w:p w:rsidR="00A95894" w:rsidRPr="00F67855" w:rsidRDefault="00A95894" w:rsidP="00A95894">
          <w:pPr>
            <w:pStyle w:val="Header"/>
            <w:tabs>
              <w:tab w:val="left" w:pos="888"/>
              <w:tab w:val="right" w:pos="2730"/>
            </w:tabs>
            <w:jc w:val="center"/>
            <w:rPr>
              <w:rFonts w:ascii="Arial" w:hAnsi="Arial" w:cs="B Zar"/>
              <w:b/>
              <w:bCs/>
              <w:color w:val="000000"/>
              <w:sz w:val="18"/>
              <w:szCs w:val="18"/>
              <w:rtl/>
              <w:lang w:bidi="fa-IR"/>
            </w:rPr>
          </w:pPr>
          <w:r w:rsidRPr="00EA3057">
            <w:rPr>
              <w:rFonts w:ascii="Arial" w:hAnsi="Arial" w:cs="B Zar" w:hint="cs"/>
              <w:b/>
              <w:bCs/>
              <w:color w:val="000000"/>
              <w:sz w:val="18"/>
              <w:szCs w:val="18"/>
              <w:rtl/>
            </w:rPr>
            <w:t>شماره صفحه</w:t>
          </w:r>
          <w:r w:rsidRPr="00EA3057">
            <w:rPr>
              <w:rFonts w:ascii="Arial" w:hAnsi="Arial" w:cs="B Zar"/>
              <w:b/>
              <w:bCs/>
              <w:color w:val="000000"/>
              <w:sz w:val="18"/>
              <w:szCs w:val="18"/>
            </w:rPr>
            <w:t xml:space="preserve">: </w:t>
          </w:r>
          <w:r w:rsidRPr="00EA3057">
            <w:rPr>
              <w:rFonts w:ascii="Arial" w:hAnsi="Arial" w:cs="B Zar" w:hint="cs"/>
              <w:b/>
              <w:bCs/>
              <w:color w:val="000000"/>
              <w:sz w:val="18"/>
              <w:szCs w:val="18"/>
              <w:rtl/>
            </w:rPr>
            <w:t xml:space="preserve"> </w:t>
          </w:r>
          <w:r w:rsidRPr="00F1221B">
            <w:rPr>
              <w:rFonts w:ascii="Arial" w:hAnsi="Arial" w:cs="B Zar"/>
              <w:b/>
              <w:bCs/>
              <w:color w:val="000000"/>
              <w:sz w:val="18"/>
              <w:szCs w:val="18"/>
            </w:rPr>
            <w:fldChar w:fldCharType="begin"/>
          </w:r>
          <w:r w:rsidRPr="00F1221B">
            <w:rPr>
              <w:rFonts w:ascii="Arial" w:hAnsi="Arial" w:cs="B Zar"/>
              <w:b/>
              <w:bCs/>
              <w:color w:val="000000"/>
              <w:sz w:val="18"/>
              <w:szCs w:val="18"/>
            </w:rPr>
            <w:instrText xml:space="preserve"> PAGE </w:instrText>
          </w:r>
          <w:r w:rsidRPr="00F1221B">
            <w:rPr>
              <w:rFonts w:ascii="Arial" w:hAnsi="Arial" w:cs="B Zar"/>
              <w:b/>
              <w:bCs/>
              <w:color w:val="000000"/>
              <w:sz w:val="18"/>
              <w:szCs w:val="18"/>
            </w:rPr>
            <w:fldChar w:fldCharType="separate"/>
          </w:r>
          <w:r w:rsidR="00CE13D1">
            <w:rPr>
              <w:rFonts w:ascii="Arial" w:hAnsi="Arial" w:cs="B Zar"/>
              <w:b/>
              <w:bCs/>
              <w:noProof/>
              <w:color w:val="000000"/>
              <w:sz w:val="18"/>
              <w:szCs w:val="18"/>
              <w:rtl/>
            </w:rPr>
            <w:t>3</w:t>
          </w:r>
          <w:r w:rsidRPr="00F1221B">
            <w:rPr>
              <w:rFonts w:ascii="Arial" w:hAnsi="Arial" w:cs="B Zar"/>
              <w:b/>
              <w:bCs/>
              <w:color w:val="000000"/>
              <w:sz w:val="18"/>
              <w:szCs w:val="18"/>
            </w:rPr>
            <w:fldChar w:fldCharType="end"/>
          </w:r>
          <w:r w:rsidRPr="00F1221B">
            <w:rPr>
              <w:rFonts w:ascii="Arial" w:hAnsi="Arial" w:cs="B Zar"/>
              <w:b/>
              <w:bCs/>
              <w:color w:val="000000"/>
              <w:sz w:val="18"/>
              <w:szCs w:val="18"/>
            </w:rPr>
            <w:t xml:space="preserve"> </w:t>
          </w:r>
          <w:r w:rsidRPr="00F1221B">
            <w:rPr>
              <w:rFonts w:ascii="Arial" w:hAnsi="Arial" w:cs="B Zar" w:hint="cs"/>
              <w:b/>
              <w:bCs/>
              <w:color w:val="000000"/>
              <w:sz w:val="18"/>
              <w:szCs w:val="18"/>
              <w:rtl/>
            </w:rPr>
            <w:t xml:space="preserve">  از </w:t>
          </w:r>
          <w:r w:rsidRPr="00F1221B">
            <w:rPr>
              <w:rFonts w:ascii="Arial" w:hAnsi="Arial" w:cs="B Zar"/>
              <w:b/>
              <w:bCs/>
              <w:color w:val="000000"/>
              <w:sz w:val="18"/>
              <w:szCs w:val="18"/>
            </w:rPr>
            <w:t xml:space="preserve"> </w:t>
          </w:r>
          <w:r>
            <w:rPr>
              <w:rFonts w:ascii="Arial" w:hAnsi="Arial" w:cs="B Zar"/>
              <w:b/>
              <w:bCs/>
              <w:color w:val="000000"/>
              <w:sz w:val="18"/>
              <w:szCs w:val="18"/>
              <w:lang w:bidi="fa-IR"/>
            </w:rPr>
            <w:t>52</w:t>
          </w:r>
        </w:p>
      </w:tc>
      <w:tc>
        <w:tcPr>
          <w:tcW w:w="5868" w:type="dxa"/>
          <w:gridSpan w:val="8"/>
          <w:vAlign w:val="center"/>
        </w:tcPr>
        <w:p w:rsidR="00A95894" w:rsidRPr="003E261A" w:rsidRDefault="00A95894" w:rsidP="00A10CAE">
          <w:pPr>
            <w:pStyle w:val="Header"/>
            <w:jc w:val="center"/>
            <w:rPr>
              <w:rFonts w:ascii="Arial" w:hAnsi="Arial" w:cs="B Zar"/>
              <w:b/>
              <w:bCs/>
              <w:color w:val="000000"/>
              <w:sz w:val="18"/>
              <w:szCs w:val="18"/>
              <w:lang w:bidi="fa-IR"/>
            </w:rPr>
          </w:pPr>
          <w:r>
            <w:rPr>
              <w:rFonts w:ascii="Arial" w:hAnsi="Arial" w:cs="B Zar"/>
              <w:b/>
              <w:bCs/>
              <w:color w:val="000000"/>
              <w:sz w:val="16"/>
              <w:szCs w:val="16"/>
              <w:lang w:bidi="fa-IR"/>
            </w:rPr>
            <w:t xml:space="preserve">STANDARD DETAIL DRAWINGS FOR </w:t>
          </w:r>
          <w:r w:rsidRPr="00387F95">
            <w:rPr>
              <w:rFonts w:ascii="Arial" w:hAnsi="Arial" w:cs="B Zar"/>
              <w:b/>
              <w:bCs/>
              <w:color w:val="000000"/>
              <w:sz w:val="16"/>
              <w:szCs w:val="16"/>
              <w:lang w:bidi="fa-IR"/>
            </w:rPr>
            <w:t>STORAGE TANKS</w:t>
          </w:r>
        </w:p>
      </w:tc>
      <w:tc>
        <w:tcPr>
          <w:tcW w:w="2327" w:type="dxa"/>
          <w:tcBorders>
            <w:bottom w:val="nil"/>
            <w:right w:val="single" w:sz="12" w:space="0" w:color="auto"/>
          </w:tcBorders>
          <w:vAlign w:val="center"/>
        </w:tcPr>
        <w:p w:rsidR="00A95894" w:rsidRPr="007B6EBF" w:rsidRDefault="00A95894" w:rsidP="00ED37F3">
          <w:pPr>
            <w:pStyle w:val="Header"/>
            <w:spacing w:before="20"/>
            <w:rPr>
              <w:rFonts w:ascii="Arial" w:hAnsi="Arial" w:cs="B Zar"/>
              <w:b/>
              <w:bCs/>
              <w:color w:val="000000"/>
              <w:sz w:val="18"/>
              <w:szCs w:val="18"/>
              <w:rtl/>
              <w:lang w:bidi="fa-IR"/>
            </w:rPr>
          </w:pPr>
          <w:r>
            <w:rPr>
              <w:rFonts w:ascii="Arial" w:hAnsi="Arial" w:cs="B Zar" w:hint="cs"/>
              <w:b/>
              <w:bCs/>
              <w:color w:val="000000"/>
              <w:sz w:val="18"/>
              <w:szCs w:val="18"/>
              <w:rtl/>
              <w:lang w:bidi="fa-IR"/>
            </w:rPr>
            <w:t>شماره پیمان</w:t>
          </w:r>
          <w:r w:rsidRPr="007B6EBF">
            <w:rPr>
              <w:rFonts w:ascii="Arial" w:hAnsi="Arial" w:cs="B Zar"/>
              <w:b/>
              <w:bCs/>
              <w:color w:val="000000"/>
              <w:sz w:val="18"/>
              <w:szCs w:val="18"/>
              <w:lang w:bidi="fa-IR"/>
            </w:rPr>
            <w:t>:</w:t>
          </w:r>
        </w:p>
      </w:tc>
    </w:tr>
    <w:tr w:rsidR="00A95894" w:rsidRPr="008C593B" w:rsidTr="00A10CAE">
      <w:trPr>
        <w:cantSplit/>
        <w:trHeight w:val="207"/>
        <w:jc w:val="center"/>
      </w:trPr>
      <w:tc>
        <w:tcPr>
          <w:tcW w:w="2524" w:type="dxa"/>
          <w:vMerge/>
          <w:tcBorders>
            <w:left w:val="single" w:sz="12" w:space="0" w:color="auto"/>
          </w:tcBorders>
          <w:vAlign w:val="center"/>
        </w:tcPr>
        <w:p w:rsidR="00A95894" w:rsidRPr="00F1221B" w:rsidRDefault="00A95894" w:rsidP="00080BDD">
          <w:pPr>
            <w:pStyle w:val="Header"/>
            <w:tabs>
              <w:tab w:val="left" w:pos="888"/>
              <w:tab w:val="right" w:pos="2730"/>
            </w:tabs>
            <w:bidi w:val="0"/>
            <w:jc w:val="center"/>
            <w:rPr>
              <w:rFonts w:ascii="Arial" w:hAnsi="Arial" w:cs="B Zar"/>
              <w:b/>
              <w:bCs/>
              <w:color w:val="000000"/>
              <w:sz w:val="18"/>
              <w:szCs w:val="18"/>
              <w:lang w:bidi="fa-IR"/>
            </w:rPr>
          </w:pPr>
        </w:p>
      </w:tc>
      <w:tc>
        <w:tcPr>
          <w:tcW w:w="567" w:type="dxa"/>
          <w:vAlign w:val="center"/>
        </w:tcPr>
        <w:p w:rsidR="00A95894" w:rsidRPr="00571B19" w:rsidRDefault="00A95894" w:rsidP="00A10CA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sz w:val="15"/>
              <w:szCs w:val="15"/>
              <w:rtl/>
              <w:lang w:bidi="fa-IR"/>
            </w:rPr>
          </w:pPr>
          <w:r w:rsidRPr="00571B19">
            <w:rPr>
              <w:rFonts w:ascii="Arial" w:hAnsi="Arial" w:cs="B Zar" w:hint="cs"/>
              <w:b/>
              <w:bCs/>
              <w:color w:val="000000"/>
              <w:sz w:val="15"/>
              <w:szCs w:val="15"/>
              <w:rtl/>
            </w:rPr>
            <w:t>نسخه</w:t>
          </w:r>
        </w:p>
      </w:tc>
      <w:tc>
        <w:tcPr>
          <w:tcW w:w="711" w:type="dxa"/>
          <w:vAlign w:val="center"/>
        </w:tcPr>
        <w:p w:rsidR="00A95894" w:rsidRPr="00571B19" w:rsidRDefault="00A95894" w:rsidP="00A10CA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sz w:val="15"/>
              <w:szCs w:val="15"/>
              <w:rtl/>
              <w:lang w:bidi="fa-IR"/>
            </w:rPr>
          </w:pPr>
          <w:r w:rsidRPr="00571B19">
            <w:rPr>
              <w:rFonts w:ascii="Arial" w:hAnsi="Arial" w:cs="B Zar" w:hint="cs"/>
              <w:b/>
              <w:bCs/>
              <w:color w:val="000000"/>
              <w:sz w:val="15"/>
              <w:szCs w:val="15"/>
              <w:rtl/>
              <w:lang w:bidi="fa-IR"/>
            </w:rPr>
            <w:t>سریال</w:t>
          </w:r>
        </w:p>
      </w:tc>
      <w:tc>
        <w:tcPr>
          <w:tcW w:w="900" w:type="dxa"/>
          <w:vAlign w:val="center"/>
        </w:tcPr>
        <w:p w:rsidR="00A95894" w:rsidRPr="00571B19" w:rsidRDefault="00A95894" w:rsidP="00A10CA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sz w:val="15"/>
              <w:szCs w:val="15"/>
            </w:rPr>
          </w:pPr>
          <w:r w:rsidRPr="00571B19">
            <w:rPr>
              <w:rFonts w:ascii="Arial" w:hAnsi="Arial" w:cs="B Zar" w:hint="cs"/>
              <w:b/>
              <w:bCs/>
              <w:color w:val="000000"/>
              <w:sz w:val="15"/>
              <w:szCs w:val="15"/>
              <w:rtl/>
            </w:rPr>
            <w:t>نوع مدرک</w:t>
          </w:r>
          <w:r w:rsidRPr="00571B19">
            <w:rPr>
              <w:rFonts w:ascii="Arial" w:hAnsi="Arial" w:cs="B Zar"/>
              <w:b/>
              <w:bCs/>
              <w:color w:val="000000"/>
              <w:sz w:val="15"/>
              <w:szCs w:val="15"/>
            </w:rPr>
            <w:t xml:space="preserve"> </w:t>
          </w:r>
        </w:p>
      </w:tc>
      <w:tc>
        <w:tcPr>
          <w:tcW w:w="540" w:type="dxa"/>
          <w:vAlign w:val="center"/>
        </w:tcPr>
        <w:p w:rsidR="00A95894" w:rsidRPr="00571B19" w:rsidRDefault="00A95894" w:rsidP="00A10CAE">
          <w:pPr>
            <w:pStyle w:val="Header"/>
            <w:bidi w:val="0"/>
            <w:ind w:left="-108" w:right="-108"/>
            <w:jc w:val="center"/>
            <w:rPr>
              <w:rFonts w:ascii="Arial" w:hAnsi="Arial" w:cs="B Zar"/>
              <w:b/>
              <w:bCs/>
              <w:color w:val="000000"/>
              <w:sz w:val="15"/>
              <w:szCs w:val="15"/>
            </w:rPr>
          </w:pPr>
          <w:r w:rsidRPr="00571B19">
            <w:rPr>
              <w:rFonts w:ascii="Arial" w:hAnsi="Arial" w:cs="B Zar" w:hint="cs"/>
              <w:b/>
              <w:bCs/>
              <w:color w:val="000000"/>
              <w:sz w:val="15"/>
              <w:szCs w:val="15"/>
              <w:rtl/>
              <w:lang w:bidi="fa-IR"/>
            </w:rPr>
            <w:t>رشته</w:t>
          </w:r>
          <w:r w:rsidRPr="00571B19">
            <w:rPr>
              <w:rFonts w:ascii="Arial" w:hAnsi="Arial" w:cs="B Zar"/>
              <w:b/>
              <w:bCs/>
              <w:color w:val="000000"/>
              <w:sz w:val="15"/>
              <w:szCs w:val="15"/>
            </w:rPr>
            <w:t xml:space="preserve"> </w:t>
          </w:r>
        </w:p>
      </w:tc>
      <w:tc>
        <w:tcPr>
          <w:tcW w:w="720" w:type="dxa"/>
          <w:vAlign w:val="center"/>
        </w:tcPr>
        <w:p w:rsidR="00A95894" w:rsidRPr="00571B19" w:rsidRDefault="00A95894" w:rsidP="00A10CA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sz w:val="15"/>
              <w:szCs w:val="15"/>
            </w:rPr>
          </w:pPr>
          <w:r w:rsidRPr="00571B19">
            <w:rPr>
              <w:rFonts w:ascii="Arial" w:hAnsi="Arial" w:cs="B Zar" w:hint="cs"/>
              <w:b/>
              <w:bCs/>
              <w:color w:val="000000"/>
              <w:sz w:val="15"/>
              <w:szCs w:val="15"/>
              <w:rtl/>
            </w:rPr>
            <w:t>تسهیلات</w:t>
          </w:r>
        </w:p>
      </w:tc>
      <w:tc>
        <w:tcPr>
          <w:tcW w:w="900" w:type="dxa"/>
          <w:vAlign w:val="center"/>
        </w:tcPr>
        <w:p w:rsidR="00A95894" w:rsidRPr="00571B19" w:rsidRDefault="00A95894" w:rsidP="00A10CA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sz w:val="15"/>
              <w:szCs w:val="15"/>
              <w:rtl/>
              <w:lang w:bidi="fa-IR"/>
            </w:rPr>
          </w:pPr>
          <w:r>
            <w:rPr>
              <w:rFonts w:ascii="Arial" w:hAnsi="Arial" w:cs="B Zar" w:hint="cs"/>
              <w:b/>
              <w:bCs/>
              <w:color w:val="000000"/>
              <w:sz w:val="15"/>
              <w:szCs w:val="15"/>
              <w:rtl/>
              <w:lang w:bidi="fa-IR"/>
            </w:rPr>
            <w:t>صادرکننده</w:t>
          </w:r>
        </w:p>
      </w:tc>
      <w:tc>
        <w:tcPr>
          <w:tcW w:w="810" w:type="dxa"/>
          <w:vAlign w:val="center"/>
        </w:tcPr>
        <w:p w:rsidR="00A95894" w:rsidRPr="00571B19" w:rsidRDefault="00A95894" w:rsidP="00A10CA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sz w:val="15"/>
              <w:szCs w:val="15"/>
            </w:rPr>
          </w:pPr>
          <w:r>
            <w:rPr>
              <w:rFonts w:ascii="Arial" w:hAnsi="Arial" w:cs="B Zar" w:hint="cs"/>
              <w:b/>
              <w:bCs/>
              <w:color w:val="000000"/>
              <w:sz w:val="15"/>
              <w:szCs w:val="15"/>
              <w:rtl/>
            </w:rPr>
            <w:t>بسته کاری</w:t>
          </w:r>
        </w:p>
      </w:tc>
      <w:tc>
        <w:tcPr>
          <w:tcW w:w="720" w:type="dxa"/>
          <w:vAlign w:val="center"/>
        </w:tcPr>
        <w:p w:rsidR="00A95894" w:rsidRPr="00571B19" w:rsidRDefault="00A95894" w:rsidP="00A10CA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sz w:val="15"/>
              <w:szCs w:val="15"/>
            </w:rPr>
          </w:pPr>
          <w:r w:rsidRPr="00571B19">
            <w:rPr>
              <w:rFonts w:ascii="Arial" w:hAnsi="Arial" w:cs="B Zar" w:hint="cs"/>
              <w:b/>
              <w:bCs/>
              <w:color w:val="000000"/>
              <w:sz w:val="15"/>
              <w:szCs w:val="15"/>
              <w:rtl/>
            </w:rPr>
            <w:t>پروژه</w:t>
          </w:r>
          <w:r w:rsidRPr="00571B19">
            <w:rPr>
              <w:rFonts w:ascii="Arial" w:hAnsi="Arial" w:cs="B Zar"/>
              <w:b/>
              <w:bCs/>
              <w:color w:val="000000"/>
              <w:sz w:val="15"/>
              <w:szCs w:val="15"/>
            </w:rPr>
            <w:t xml:space="preserve"> </w:t>
          </w:r>
        </w:p>
      </w:tc>
      <w:tc>
        <w:tcPr>
          <w:tcW w:w="2327" w:type="dxa"/>
          <w:vMerge w:val="restart"/>
          <w:tcBorders>
            <w:top w:val="nil"/>
            <w:bottom w:val="single" w:sz="12" w:space="0" w:color="auto"/>
            <w:right w:val="single" w:sz="12" w:space="0" w:color="auto"/>
          </w:tcBorders>
          <w:vAlign w:val="center"/>
        </w:tcPr>
        <w:p w:rsidR="00A95894" w:rsidRPr="00470459" w:rsidRDefault="00A95894" w:rsidP="006A5A9B">
          <w:pPr>
            <w:jc w:val="center"/>
            <w:rPr>
              <w:rFonts w:ascii="Arial" w:hAnsi="Arial" w:cs="B Zar"/>
              <w:color w:val="000000"/>
              <w:sz w:val="22"/>
              <w:szCs w:val="22"/>
              <w:rtl/>
            </w:rPr>
          </w:pPr>
          <w:r>
            <w:rPr>
              <w:rFonts w:ascii="Arial" w:hAnsi="Arial" w:cs="B Zar"/>
              <w:color w:val="000000"/>
              <w:sz w:val="22"/>
              <w:szCs w:val="22"/>
            </w:rPr>
            <w:t>9184</w:t>
          </w:r>
          <w:r>
            <w:rPr>
              <w:rFonts w:ascii="Arial" w:hAnsi="Arial" w:cs="B Zar" w:hint="cs"/>
              <w:color w:val="000000"/>
              <w:sz w:val="22"/>
              <w:szCs w:val="22"/>
              <w:rtl/>
            </w:rPr>
            <w:t xml:space="preserve"> </w:t>
          </w:r>
          <w:r>
            <w:rPr>
              <w:rFonts w:cs="Times New Roman" w:hint="cs"/>
              <w:color w:val="000000"/>
              <w:sz w:val="22"/>
              <w:szCs w:val="22"/>
              <w:rtl/>
            </w:rPr>
            <w:t>–</w:t>
          </w:r>
          <w:r>
            <w:rPr>
              <w:rFonts w:ascii="Arial" w:hAnsi="Arial" w:cs="B Zar" w:hint="cs"/>
              <w:color w:val="000000"/>
              <w:sz w:val="22"/>
              <w:szCs w:val="22"/>
              <w:rtl/>
              <w:lang w:bidi="fa-IR"/>
            </w:rPr>
            <w:t xml:space="preserve"> </w:t>
          </w:r>
          <w:r w:rsidRPr="00470459">
            <w:rPr>
              <w:rFonts w:ascii="Arial" w:hAnsi="Arial" w:cs="B Zar" w:hint="cs"/>
              <w:color w:val="000000"/>
              <w:sz w:val="22"/>
              <w:szCs w:val="22"/>
              <w:rtl/>
            </w:rPr>
            <w:t>073</w:t>
          </w:r>
          <w:r>
            <w:rPr>
              <w:rFonts w:ascii="Arial" w:hAnsi="Arial" w:cs="B Zar" w:hint="cs"/>
              <w:color w:val="000000"/>
              <w:sz w:val="22"/>
              <w:szCs w:val="22"/>
              <w:rtl/>
            </w:rPr>
            <w:t xml:space="preserve"> - </w:t>
          </w:r>
          <w:r w:rsidRPr="00470459">
            <w:rPr>
              <w:rFonts w:ascii="Arial" w:hAnsi="Arial" w:cs="B Zar" w:hint="cs"/>
              <w:color w:val="000000"/>
              <w:sz w:val="22"/>
              <w:szCs w:val="22"/>
              <w:rtl/>
            </w:rPr>
            <w:t>053</w:t>
          </w:r>
        </w:p>
      </w:tc>
    </w:tr>
    <w:tr w:rsidR="00A95894" w:rsidRPr="008C593B" w:rsidTr="00A10CAE">
      <w:trPr>
        <w:cantSplit/>
        <w:trHeight w:val="206"/>
        <w:jc w:val="center"/>
      </w:trPr>
      <w:tc>
        <w:tcPr>
          <w:tcW w:w="2524" w:type="dxa"/>
          <w:vMerge/>
          <w:tcBorders>
            <w:left w:val="single" w:sz="12" w:space="0" w:color="auto"/>
            <w:bottom w:val="single" w:sz="12" w:space="0" w:color="auto"/>
          </w:tcBorders>
          <w:vAlign w:val="center"/>
        </w:tcPr>
        <w:p w:rsidR="00A95894" w:rsidRPr="008C593B" w:rsidRDefault="00A95894" w:rsidP="00080BDD">
          <w:pPr>
            <w:pStyle w:val="Header"/>
            <w:tabs>
              <w:tab w:val="left" w:pos="888"/>
              <w:tab w:val="right" w:pos="2730"/>
            </w:tabs>
            <w:bidi w:val="0"/>
            <w:jc w:val="center"/>
            <w:rPr>
              <w:rFonts w:ascii="Arial" w:hAnsi="Arial" w:cs="Arial"/>
              <w:b/>
              <w:bCs/>
              <w:sz w:val="16"/>
              <w:szCs w:val="16"/>
            </w:rPr>
          </w:pPr>
        </w:p>
      </w:tc>
      <w:tc>
        <w:tcPr>
          <w:tcW w:w="567" w:type="dxa"/>
          <w:tcBorders>
            <w:bottom w:val="single" w:sz="12" w:space="0" w:color="auto"/>
          </w:tcBorders>
          <w:vAlign w:val="center"/>
        </w:tcPr>
        <w:p w:rsidR="00A95894" w:rsidRPr="007B6EBF" w:rsidRDefault="00A95894" w:rsidP="007D1EC5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16"/>
              <w:szCs w:val="16"/>
            </w:rPr>
          </w:pPr>
          <w:r>
            <w:rPr>
              <w:rFonts w:ascii="Arial" w:hAnsi="Arial" w:cs="B Zar"/>
              <w:color w:val="000000"/>
              <w:sz w:val="16"/>
              <w:szCs w:val="16"/>
            </w:rPr>
            <w:t>D0</w:t>
          </w:r>
          <w:r>
            <w:rPr>
              <w:rFonts w:ascii="Arial" w:hAnsi="Arial" w:cs="B Zar" w:hint="cs"/>
              <w:color w:val="000000"/>
              <w:sz w:val="16"/>
              <w:szCs w:val="16"/>
              <w:rtl/>
            </w:rPr>
            <w:t>1</w:t>
          </w:r>
        </w:p>
      </w:tc>
      <w:tc>
        <w:tcPr>
          <w:tcW w:w="711" w:type="dxa"/>
          <w:tcBorders>
            <w:bottom w:val="single" w:sz="12" w:space="0" w:color="auto"/>
          </w:tcBorders>
          <w:vAlign w:val="center"/>
        </w:tcPr>
        <w:p w:rsidR="00A95894" w:rsidRPr="007B6EBF" w:rsidRDefault="00A95894" w:rsidP="00A10CAE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16"/>
              <w:szCs w:val="16"/>
            </w:rPr>
          </w:pPr>
          <w:r>
            <w:rPr>
              <w:rFonts w:ascii="Arial" w:hAnsi="Arial" w:cs="B Zar"/>
              <w:color w:val="000000"/>
              <w:sz w:val="16"/>
              <w:szCs w:val="16"/>
            </w:rPr>
            <w:t>0002</w:t>
          </w:r>
        </w:p>
      </w:tc>
      <w:tc>
        <w:tcPr>
          <w:tcW w:w="900" w:type="dxa"/>
          <w:tcBorders>
            <w:bottom w:val="single" w:sz="12" w:space="0" w:color="auto"/>
          </w:tcBorders>
          <w:vAlign w:val="center"/>
        </w:tcPr>
        <w:p w:rsidR="00A95894" w:rsidRPr="007B6EBF" w:rsidRDefault="00A95894" w:rsidP="00EA3057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16"/>
              <w:szCs w:val="16"/>
            </w:rPr>
          </w:pPr>
          <w:r>
            <w:rPr>
              <w:rFonts w:ascii="Arial" w:hAnsi="Arial" w:cs="B Zar"/>
              <w:color w:val="000000"/>
              <w:sz w:val="16"/>
              <w:szCs w:val="16"/>
            </w:rPr>
            <w:t>DW</w:t>
          </w:r>
        </w:p>
      </w:tc>
      <w:tc>
        <w:tcPr>
          <w:tcW w:w="540" w:type="dxa"/>
          <w:tcBorders>
            <w:bottom w:val="single" w:sz="12" w:space="0" w:color="auto"/>
          </w:tcBorders>
          <w:vAlign w:val="center"/>
        </w:tcPr>
        <w:p w:rsidR="00A95894" w:rsidRPr="007B6EBF" w:rsidRDefault="00A95894" w:rsidP="00A10CAE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16"/>
              <w:szCs w:val="16"/>
            </w:rPr>
          </w:pPr>
          <w:r>
            <w:rPr>
              <w:rFonts w:ascii="Arial" w:hAnsi="Arial" w:cs="B Zar"/>
              <w:color w:val="000000"/>
              <w:sz w:val="16"/>
              <w:szCs w:val="16"/>
            </w:rPr>
            <w:t>ME</w:t>
          </w:r>
        </w:p>
      </w:tc>
      <w:tc>
        <w:tcPr>
          <w:tcW w:w="720" w:type="dxa"/>
          <w:tcBorders>
            <w:bottom w:val="single" w:sz="12" w:space="0" w:color="auto"/>
          </w:tcBorders>
          <w:vAlign w:val="center"/>
        </w:tcPr>
        <w:p w:rsidR="00A95894" w:rsidRPr="007B6EBF" w:rsidRDefault="00A95894" w:rsidP="00E66D90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16"/>
              <w:szCs w:val="16"/>
              <w:lang w:bidi="fa-IR"/>
            </w:rPr>
          </w:pPr>
          <w:r>
            <w:rPr>
              <w:rFonts w:ascii="Arial" w:hAnsi="Arial" w:cs="B Zar"/>
              <w:color w:val="000000"/>
              <w:sz w:val="16"/>
              <w:szCs w:val="16"/>
              <w:lang w:bidi="fa-IR"/>
            </w:rPr>
            <w:t>000</w:t>
          </w:r>
        </w:p>
      </w:tc>
      <w:tc>
        <w:tcPr>
          <w:tcW w:w="900" w:type="dxa"/>
          <w:tcBorders>
            <w:bottom w:val="single" w:sz="12" w:space="0" w:color="auto"/>
          </w:tcBorders>
          <w:vAlign w:val="center"/>
        </w:tcPr>
        <w:p w:rsidR="00A95894" w:rsidRPr="007B6EBF" w:rsidRDefault="00A95894" w:rsidP="00A10CAE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16"/>
              <w:szCs w:val="16"/>
              <w:lang w:bidi="fa-IR"/>
            </w:rPr>
          </w:pPr>
          <w:r>
            <w:rPr>
              <w:rFonts w:ascii="Arial" w:hAnsi="Arial" w:cs="B Zar"/>
              <w:color w:val="000000"/>
              <w:sz w:val="16"/>
              <w:szCs w:val="16"/>
              <w:lang w:bidi="fa-IR"/>
            </w:rPr>
            <w:t>PEDCO</w:t>
          </w:r>
        </w:p>
      </w:tc>
      <w:tc>
        <w:tcPr>
          <w:tcW w:w="810" w:type="dxa"/>
          <w:tcBorders>
            <w:bottom w:val="single" w:sz="12" w:space="0" w:color="auto"/>
          </w:tcBorders>
          <w:vAlign w:val="center"/>
        </w:tcPr>
        <w:p w:rsidR="00A95894" w:rsidRPr="007B6EBF" w:rsidRDefault="00A95894" w:rsidP="00A10CAE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16"/>
              <w:szCs w:val="16"/>
              <w:lang w:bidi="fa-IR"/>
            </w:rPr>
          </w:pPr>
          <w:r>
            <w:rPr>
              <w:rFonts w:ascii="Arial" w:hAnsi="Arial" w:cs="B Zar"/>
              <w:color w:val="000000"/>
              <w:sz w:val="16"/>
              <w:szCs w:val="16"/>
              <w:lang w:bidi="fa-IR"/>
            </w:rPr>
            <w:t>GNRAL</w:t>
          </w:r>
        </w:p>
      </w:tc>
      <w:tc>
        <w:tcPr>
          <w:tcW w:w="720" w:type="dxa"/>
          <w:tcBorders>
            <w:bottom w:val="single" w:sz="12" w:space="0" w:color="auto"/>
          </w:tcBorders>
          <w:vAlign w:val="center"/>
        </w:tcPr>
        <w:p w:rsidR="00A95894" w:rsidRPr="007B6EBF" w:rsidRDefault="00A95894" w:rsidP="00A10CAE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16"/>
              <w:szCs w:val="16"/>
              <w:lang w:bidi="fa-IR"/>
            </w:rPr>
          </w:pPr>
          <w:r>
            <w:rPr>
              <w:rFonts w:ascii="Arial" w:hAnsi="Arial" w:cs="B Zar"/>
              <w:color w:val="000000"/>
              <w:sz w:val="16"/>
              <w:szCs w:val="16"/>
              <w:lang w:bidi="fa-IR"/>
            </w:rPr>
            <w:t>BK</w:t>
          </w:r>
        </w:p>
      </w:tc>
      <w:tc>
        <w:tcPr>
          <w:tcW w:w="2327" w:type="dxa"/>
          <w:vMerge/>
          <w:tcBorders>
            <w:bottom w:val="single" w:sz="12" w:space="0" w:color="auto"/>
            <w:right w:val="single" w:sz="12" w:space="0" w:color="auto"/>
          </w:tcBorders>
          <w:vAlign w:val="center"/>
        </w:tcPr>
        <w:p w:rsidR="00A95894" w:rsidRPr="008C593B" w:rsidRDefault="00A95894" w:rsidP="00080BDD">
          <w:pPr>
            <w:bidi w:val="0"/>
            <w:jc w:val="center"/>
            <w:rPr>
              <w:rFonts w:ascii="Arial" w:hAnsi="Arial" w:cs="Arial"/>
              <w:b/>
              <w:bCs/>
              <w:rtl/>
              <w:lang w:bidi="fa-IR"/>
            </w:rPr>
          </w:pPr>
        </w:p>
      </w:tc>
    </w:tr>
  </w:tbl>
  <w:p w:rsidR="00A95894" w:rsidRPr="00CE0376" w:rsidRDefault="00A95894" w:rsidP="00C879FF">
    <w:pPr>
      <w:pStyle w:val="Header"/>
      <w:bidi w:val="0"/>
      <w:jc w:val="center"/>
      <w:rPr>
        <w:rFonts w:ascii="Arial" w:hAnsi="Arial" w:cs="Arial"/>
        <w:b/>
        <w:bCs/>
        <w:sz w:val="16"/>
        <w:szCs w:val="16"/>
        <w:lang w:bidi="fa-IR"/>
      </w:rPr>
    </w:pPr>
    <w:r w:rsidRPr="00C879FF">
      <w:rPr>
        <w:rFonts w:ascii="Arial" w:hAnsi="Arial" w:cs="B Zar"/>
        <w:b/>
        <w:bCs/>
        <w:color w:val="000000"/>
        <w:sz w:val="16"/>
        <w:szCs w:val="16"/>
        <w:lang w:bidi="fa-IR"/>
      </w:rPr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bidiVisual/>
      <w:tblW w:w="10719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2524"/>
      <w:gridCol w:w="567"/>
      <w:gridCol w:w="711"/>
      <w:gridCol w:w="900"/>
      <w:gridCol w:w="540"/>
      <w:gridCol w:w="720"/>
      <w:gridCol w:w="900"/>
      <w:gridCol w:w="810"/>
      <w:gridCol w:w="720"/>
      <w:gridCol w:w="2327"/>
    </w:tblGrid>
    <w:tr w:rsidR="00A95894" w:rsidRPr="008C593B" w:rsidTr="00B3566F">
      <w:trPr>
        <w:cantSplit/>
        <w:trHeight w:val="1843"/>
        <w:jc w:val="center"/>
      </w:trPr>
      <w:tc>
        <w:tcPr>
          <w:tcW w:w="2524" w:type="dxa"/>
          <w:tcBorders>
            <w:top w:val="single" w:sz="12" w:space="0" w:color="auto"/>
            <w:left w:val="single" w:sz="12" w:space="0" w:color="auto"/>
          </w:tcBorders>
        </w:tcPr>
        <w:p w:rsidR="00A95894" w:rsidRDefault="00A95894" w:rsidP="00EB2D3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rtl/>
            </w:rPr>
          </w:pPr>
          <w:r w:rsidRPr="007B2E0C">
            <w:rPr>
              <w:rFonts w:ascii="Arial" w:hAnsi="Arial" w:cs="Arial"/>
              <w:b/>
              <w:bCs/>
              <w:noProof/>
              <w:sz w:val="16"/>
              <w:szCs w:val="16"/>
            </w:rPr>
            <w:drawing>
              <wp:anchor distT="0" distB="0" distL="114300" distR="114300" simplePos="0" relativeHeight="251704320" behindDoc="0" locked="0" layoutInCell="1" allowOverlap="1" wp14:anchorId="0E9B470B" wp14:editId="76011B07">
                <wp:simplePos x="0" y="0"/>
                <wp:positionH relativeFrom="column">
                  <wp:posOffset>475017</wp:posOffset>
                </wp:positionH>
                <wp:positionV relativeFrom="paragraph">
                  <wp:posOffset>164465</wp:posOffset>
                </wp:positionV>
                <wp:extent cx="512064" cy="485416"/>
                <wp:effectExtent l="0" t="0" r="2540" b="0"/>
                <wp:wrapNone/>
                <wp:docPr id="1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1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12064" cy="48541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A95894" w:rsidRPr="00ED37F3" w:rsidRDefault="00A95894" w:rsidP="00EB2D3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rtl/>
              <w:lang w:bidi="fa-IR"/>
            </w:rPr>
          </w:pPr>
          <w:r w:rsidRPr="00B71C1A">
            <w:rPr>
              <w:rFonts w:ascii="Arial" w:hAnsi="Arial" w:cs="B Zar"/>
              <w:b/>
              <w:bCs/>
              <w:noProof/>
              <w:color w:val="000000"/>
            </w:rPr>
            <w:drawing>
              <wp:anchor distT="0" distB="0" distL="114300" distR="114300" simplePos="0" relativeHeight="251674624" behindDoc="0" locked="0" layoutInCell="1" allowOverlap="1" wp14:anchorId="2376D7ED" wp14:editId="214666A8">
                <wp:simplePos x="0" y="0"/>
                <wp:positionH relativeFrom="column">
                  <wp:posOffset>815340</wp:posOffset>
                </wp:positionH>
                <wp:positionV relativeFrom="paragraph">
                  <wp:posOffset>482600</wp:posOffset>
                </wp:positionV>
                <wp:extent cx="508635" cy="371475"/>
                <wp:effectExtent l="0" t="0" r="5715" b="9525"/>
                <wp:wrapNone/>
                <wp:docPr id="8" name="Picture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08635" cy="37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B71C1A">
            <w:rPr>
              <w:rFonts w:ascii="Arial" w:hAnsi="Arial" w:cs="B Zar"/>
              <w:b/>
              <w:bCs/>
              <w:noProof/>
              <w:color w:val="000000"/>
            </w:rPr>
            <w:drawing>
              <wp:anchor distT="0" distB="0" distL="114300" distR="114300" simplePos="0" relativeHeight="251638784" behindDoc="0" locked="0" layoutInCell="1" allowOverlap="1" wp14:anchorId="24DD006B" wp14:editId="4D65C3FD">
                <wp:simplePos x="0" y="0"/>
                <wp:positionH relativeFrom="column">
                  <wp:posOffset>46355</wp:posOffset>
                </wp:positionH>
                <wp:positionV relativeFrom="paragraph">
                  <wp:posOffset>442595</wp:posOffset>
                </wp:positionV>
                <wp:extent cx="723900" cy="427231"/>
                <wp:effectExtent l="0" t="0" r="0" b="0"/>
                <wp:wrapNone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24767" cy="42774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5868" w:type="dxa"/>
          <w:gridSpan w:val="8"/>
          <w:tcBorders>
            <w:top w:val="single" w:sz="12" w:space="0" w:color="auto"/>
          </w:tcBorders>
          <w:vAlign w:val="center"/>
        </w:tcPr>
        <w:p w:rsidR="00A95894" w:rsidRDefault="00A95894" w:rsidP="00EB2D3E">
          <w:pPr>
            <w:tabs>
              <w:tab w:val="right" w:pos="29"/>
            </w:tabs>
            <w:jc w:val="center"/>
            <w:rPr>
              <w:rFonts w:ascii="Arial" w:hAnsi="Arial" w:cs="B Zar"/>
              <w:b/>
              <w:bCs/>
              <w:sz w:val="22"/>
              <w:szCs w:val="22"/>
              <w:lang w:bidi="fa-IR"/>
            </w:rPr>
          </w:pPr>
          <w:r w:rsidRPr="00FA21C4">
            <w:rPr>
              <w:rFonts w:ascii="Arial" w:hAnsi="Arial" w:cs="B Zar"/>
              <w:b/>
              <w:bCs/>
              <w:sz w:val="22"/>
              <w:szCs w:val="22"/>
              <w:rtl/>
              <w:lang w:bidi="fa-IR"/>
            </w:rPr>
            <w:t>نگهداشت و افزا</w:t>
          </w:r>
          <w:r w:rsidRPr="00FA21C4">
            <w:rPr>
              <w:rFonts w:ascii="Arial" w:hAnsi="Arial" w:cs="B Zar" w:hint="cs"/>
              <w:b/>
              <w:bCs/>
              <w:sz w:val="22"/>
              <w:szCs w:val="22"/>
              <w:rtl/>
              <w:lang w:bidi="fa-IR"/>
            </w:rPr>
            <w:t>ی</w:t>
          </w:r>
          <w:r w:rsidRPr="00FA21C4">
            <w:rPr>
              <w:rFonts w:ascii="Arial" w:hAnsi="Arial" w:cs="B Zar" w:hint="eastAsia"/>
              <w:b/>
              <w:bCs/>
              <w:sz w:val="22"/>
              <w:szCs w:val="22"/>
              <w:rtl/>
              <w:lang w:bidi="fa-IR"/>
            </w:rPr>
            <w:t>ش</w:t>
          </w:r>
          <w:r w:rsidRPr="00FA21C4">
            <w:rPr>
              <w:rFonts w:ascii="Arial" w:hAnsi="Arial" w:cs="B Zar"/>
              <w:b/>
              <w:bCs/>
              <w:sz w:val="22"/>
              <w:szCs w:val="22"/>
              <w:rtl/>
              <w:lang w:bidi="fa-IR"/>
            </w:rPr>
            <w:t xml:space="preserve"> تول</w:t>
          </w:r>
          <w:r w:rsidRPr="00FA21C4">
            <w:rPr>
              <w:rFonts w:ascii="Arial" w:hAnsi="Arial" w:cs="B Zar" w:hint="cs"/>
              <w:b/>
              <w:bCs/>
              <w:sz w:val="22"/>
              <w:szCs w:val="22"/>
              <w:rtl/>
              <w:lang w:bidi="fa-IR"/>
            </w:rPr>
            <w:t>ی</w:t>
          </w:r>
          <w:r w:rsidRPr="00FA21C4">
            <w:rPr>
              <w:rFonts w:ascii="Arial" w:hAnsi="Arial" w:cs="B Zar" w:hint="eastAsia"/>
              <w:b/>
              <w:bCs/>
              <w:sz w:val="22"/>
              <w:szCs w:val="22"/>
              <w:rtl/>
              <w:lang w:bidi="fa-IR"/>
            </w:rPr>
            <w:t>د</w:t>
          </w:r>
          <w:r w:rsidRPr="00FA21C4">
            <w:rPr>
              <w:rFonts w:ascii="Arial" w:hAnsi="Arial" w:cs="B Zar"/>
              <w:b/>
              <w:bCs/>
              <w:sz w:val="22"/>
              <w:szCs w:val="22"/>
              <w:rtl/>
              <w:lang w:bidi="fa-IR"/>
            </w:rPr>
            <w:t xml:space="preserve"> م</w:t>
          </w:r>
          <w:r w:rsidRPr="00FA21C4">
            <w:rPr>
              <w:rFonts w:ascii="Arial" w:hAnsi="Arial" w:cs="B Zar" w:hint="cs"/>
              <w:b/>
              <w:bCs/>
              <w:sz w:val="22"/>
              <w:szCs w:val="22"/>
              <w:rtl/>
              <w:lang w:bidi="fa-IR"/>
            </w:rPr>
            <w:t>ی</w:t>
          </w:r>
          <w:r w:rsidRPr="00FA21C4">
            <w:rPr>
              <w:rFonts w:ascii="Arial" w:hAnsi="Arial" w:cs="B Zar" w:hint="eastAsia"/>
              <w:b/>
              <w:bCs/>
              <w:sz w:val="22"/>
              <w:szCs w:val="22"/>
              <w:rtl/>
              <w:lang w:bidi="fa-IR"/>
            </w:rPr>
            <w:t>دان</w:t>
          </w:r>
          <w:r w:rsidRPr="00FA21C4">
            <w:rPr>
              <w:rFonts w:ascii="Arial" w:hAnsi="Arial" w:cs="B Zar"/>
              <w:b/>
              <w:bCs/>
              <w:sz w:val="22"/>
              <w:szCs w:val="22"/>
              <w:rtl/>
              <w:lang w:bidi="fa-IR"/>
            </w:rPr>
            <w:t xml:space="preserve"> نفت</w:t>
          </w:r>
          <w:r w:rsidRPr="00FA21C4">
            <w:rPr>
              <w:rFonts w:ascii="Arial" w:hAnsi="Arial" w:cs="B Zar" w:hint="cs"/>
              <w:b/>
              <w:bCs/>
              <w:sz w:val="22"/>
              <w:szCs w:val="22"/>
              <w:rtl/>
              <w:lang w:bidi="fa-IR"/>
            </w:rPr>
            <w:t>ی</w:t>
          </w:r>
          <w:r w:rsidRPr="00FA21C4">
            <w:rPr>
              <w:rFonts w:ascii="Arial" w:hAnsi="Arial" w:cs="B Zar"/>
              <w:b/>
              <w:bCs/>
              <w:sz w:val="22"/>
              <w:szCs w:val="22"/>
              <w:rtl/>
              <w:lang w:bidi="fa-IR"/>
            </w:rPr>
            <w:t xml:space="preserve"> ب</w:t>
          </w:r>
          <w:r w:rsidRPr="00FA21C4">
            <w:rPr>
              <w:rFonts w:ascii="Arial" w:hAnsi="Arial" w:cs="B Zar" w:hint="cs"/>
              <w:b/>
              <w:bCs/>
              <w:sz w:val="22"/>
              <w:szCs w:val="22"/>
              <w:rtl/>
              <w:lang w:bidi="fa-IR"/>
            </w:rPr>
            <w:t>ی</w:t>
          </w:r>
          <w:r w:rsidRPr="00FA21C4">
            <w:rPr>
              <w:rFonts w:ascii="Arial" w:hAnsi="Arial" w:cs="B Zar" w:hint="eastAsia"/>
              <w:b/>
              <w:bCs/>
              <w:sz w:val="22"/>
              <w:szCs w:val="22"/>
              <w:rtl/>
              <w:lang w:bidi="fa-IR"/>
            </w:rPr>
            <w:t>نک</w:t>
          </w:r>
        </w:p>
        <w:p w:rsidR="00A95894" w:rsidRPr="00C6018E" w:rsidRDefault="00A95894" w:rsidP="00C6018E">
          <w:pPr>
            <w:tabs>
              <w:tab w:val="right" w:pos="29"/>
            </w:tabs>
            <w:jc w:val="center"/>
            <w:rPr>
              <w:rFonts w:ascii="Arial" w:hAnsi="Arial" w:cs="B Zar"/>
              <w:b/>
              <w:bCs/>
              <w:sz w:val="22"/>
              <w:szCs w:val="22"/>
              <w:rtl/>
              <w:lang w:bidi="fa-IR"/>
            </w:rPr>
          </w:pPr>
          <w:r w:rsidRPr="00C6018E">
            <w:rPr>
              <w:rFonts w:ascii="Arial" w:hAnsi="Arial" w:cs="B Zar"/>
              <w:b/>
              <w:bCs/>
              <w:sz w:val="22"/>
              <w:szCs w:val="22"/>
              <w:rtl/>
              <w:lang w:bidi="fa-IR"/>
            </w:rPr>
            <w:t>سطح الارض</w:t>
          </w:r>
          <w:r w:rsidRPr="00C6018E">
            <w:rPr>
              <w:rFonts w:ascii="Arial" w:hAnsi="Arial" w:cs="B Zar" w:hint="cs"/>
              <w:b/>
              <w:bCs/>
              <w:sz w:val="22"/>
              <w:szCs w:val="22"/>
              <w:rtl/>
              <w:lang w:bidi="fa-IR"/>
            </w:rPr>
            <w:t xml:space="preserve"> و ابنیه تحت الارض </w:t>
          </w:r>
        </w:p>
        <w:p w:rsidR="00A95894" w:rsidRDefault="00A95894" w:rsidP="00C6018E">
          <w:pPr>
            <w:tabs>
              <w:tab w:val="right" w:pos="29"/>
            </w:tabs>
            <w:jc w:val="center"/>
            <w:rPr>
              <w:rFonts w:ascii="Arial" w:hAnsi="Arial" w:cs="B Zar"/>
              <w:b/>
              <w:bCs/>
              <w:sz w:val="28"/>
              <w:szCs w:val="28"/>
              <w:lang w:bidi="fa-IR"/>
            </w:rPr>
          </w:pPr>
        </w:p>
        <w:p w:rsidR="00A95894" w:rsidRPr="00FA21C4" w:rsidRDefault="00A95894" w:rsidP="00C6018E">
          <w:pPr>
            <w:tabs>
              <w:tab w:val="right" w:pos="29"/>
            </w:tabs>
            <w:jc w:val="center"/>
            <w:rPr>
              <w:rFonts w:ascii="Arial" w:hAnsi="Arial" w:cs="B Zar"/>
              <w:b/>
              <w:bCs/>
              <w:sz w:val="28"/>
              <w:szCs w:val="28"/>
              <w:rtl/>
              <w:lang w:bidi="fa-IR"/>
            </w:rPr>
          </w:pPr>
          <w:r>
            <w:rPr>
              <w:rFonts w:ascii="Arial" w:hAnsi="Arial" w:cs="B Zar" w:hint="cs"/>
              <w:b/>
              <w:bCs/>
              <w:sz w:val="28"/>
              <w:szCs w:val="28"/>
              <w:rtl/>
              <w:lang w:bidi="fa-IR"/>
            </w:rPr>
            <w:t>عمومی و مشترک</w:t>
          </w:r>
        </w:p>
      </w:tc>
      <w:tc>
        <w:tcPr>
          <w:tcW w:w="2327" w:type="dxa"/>
          <w:tcBorders>
            <w:top w:val="single" w:sz="12" w:space="0" w:color="auto"/>
            <w:right w:val="single" w:sz="12" w:space="0" w:color="auto"/>
          </w:tcBorders>
          <w:vAlign w:val="center"/>
        </w:tcPr>
        <w:p w:rsidR="00A95894" w:rsidRPr="0034040D" w:rsidRDefault="00A95894" w:rsidP="00EB2D3E">
          <w:pPr>
            <w:bidi w:val="0"/>
            <w:jc w:val="center"/>
            <w:rPr>
              <w:noProof/>
              <w:sz w:val="24"/>
              <w:rtl/>
            </w:rPr>
          </w:pPr>
          <w:r w:rsidRPr="0034040D">
            <w:rPr>
              <w:rFonts w:ascii="Arial" w:hAnsi="Arial" w:cs="B Zar"/>
              <w:noProof/>
              <w:color w:val="000000"/>
              <w:sz w:val="24"/>
            </w:rPr>
            <w:drawing>
              <wp:inline distT="0" distB="0" distL="0" distR="0" wp14:anchorId="541CA6D0" wp14:editId="6A385499">
                <wp:extent cx="845634" cy="619125"/>
                <wp:effectExtent l="0" t="0" r="0" b="0"/>
                <wp:docPr id="7" name="Picture 7" descr="oilc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oilc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58352" cy="62843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:rsidR="00A95894" w:rsidRPr="0034040D" w:rsidRDefault="00A95894" w:rsidP="00EB2D3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sz w:val="24"/>
            </w:rPr>
          </w:pPr>
          <w:r w:rsidRPr="0034040D">
            <w:rPr>
              <w:rFonts w:asciiTheme="majorBidi" w:hAnsiTheme="majorBidi" w:cstheme="majorBidi"/>
              <w:b/>
              <w:bCs/>
              <w:color w:val="000000"/>
              <w:sz w:val="24"/>
              <w:lang w:bidi="fa-IR"/>
            </w:rPr>
            <w:t>NISOC</w:t>
          </w:r>
        </w:p>
      </w:tc>
    </w:tr>
    <w:tr w:rsidR="00A95894" w:rsidRPr="008C593B" w:rsidTr="00B3566F">
      <w:trPr>
        <w:cantSplit/>
        <w:trHeight w:val="150"/>
        <w:jc w:val="center"/>
      </w:trPr>
      <w:tc>
        <w:tcPr>
          <w:tcW w:w="2524" w:type="dxa"/>
          <w:vMerge w:val="restart"/>
          <w:tcBorders>
            <w:left w:val="single" w:sz="12" w:space="0" w:color="auto"/>
          </w:tcBorders>
          <w:vAlign w:val="center"/>
        </w:tcPr>
        <w:p w:rsidR="00A95894" w:rsidRPr="00F67855" w:rsidRDefault="00A95894" w:rsidP="00A95894">
          <w:pPr>
            <w:pStyle w:val="Header"/>
            <w:tabs>
              <w:tab w:val="left" w:pos="888"/>
              <w:tab w:val="right" w:pos="2730"/>
            </w:tabs>
            <w:jc w:val="center"/>
            <w:rPr>
              <w:rFonts w:ascii="Arial" w:hAnsi="Arial" w:cs="B Zar"/>
              <w:b/>
              <w:bCs/>
              <w:color w:val="000000"/>
              <w:sz w:val="18"/>
              <w:szCs w:val="18"/>
              <w:rtl/>
            </w:rPr>
          </w:pPr>
          <w:r w:rsidRPr="00EA3057">
            <w:rPr>
              <w:rFonts w:ascii="Arial" w:hAnsi="Arial" w:cs="B Zar" w:hint="cs"/>
              <w:b/>
              <w:bCs/>
              <w:color w:val="000000"/>
              <w:sz w:val="18"/>
              <w:szCs w:val="18"/>
              <w:rtl/>
            </w:rPr>
            <w:t>شماره صفحه</w:t>
          </w:r>
          <w:r w:rsidRPr="00EA3057">
            <w:rPr>
              <w:rFonts w:ascii="Arial" w:hAnsi="Arial" w:cs="B Zar"/>
              <w:b/>
              <w:bCs/>
              <w:color w:val="000000"/>
              <w:sz w:val="18"/>
              <w:szCs w:val="18"/>
            </w:rPr>
            <w:t xml:space="preserve">: </w:t>
          </w:r>
          <w:r w:rsidRPr="00EA3057">
            <w:rPr>
              <w:rFonts w:ascii="Arial" w:hAnsi="Arial" w:cs="B Zar" w:hint="cs"/>
              <w:b/>
              <w:bCs/>
              <w:color w:val="000000"/>
              <w:sz w:val="18"/>
              <w:szCs w:val="18"/>
              <w:rtl/>
            </w:rPr>
            <w:t xml:space="preserve"> </w:t>
          </w:r>
          <w:r w:rsidRPr="00F1221B">
            <w:rPr>
              <w:rFonts w:ascii="Arial" w:hAnsi="Arial" w:cs="B Zar"/>
              <w:b/>
              <w:bCs/>
              <w:color w:val="000000"/>
              <w:sz w:val="18"/>
              <w:szCs w:val="18"/>
            </w:rPr>
            <w:fldChar w:fldCharType="begin"/>
          </w:r>
          <w:r w:rsidRPr="00F1221B">
            <w:rPr>
              <w:rFonts w:ascii="Arial" w:hAnsi="Arial" w:cs="B Zar"/>
              <w:b/>
              <w:bCs/>
              <w:color w:val="000000"/>
              <w:sz w:val="18"/>
              <w:szCs w:val="18"/>
            </w:rPr>
            <w:instrText xml:space="preserve"> PAGE </w:instrText>
          </w:r>
          <w:r w:rsidRPr="00F1221B">
            <w:rPr>
              <w:rFonts w:ascii="Arial" w:hAnsi="Arial" w:cs="B Zar"/>
              <w:b/>
              <w:bCs/>
              <w:color w:val="000000"/>
              <w:sz w:val="18"/>
              <w:szCs w:val="18"/>
            </w:rPr>
            <w:fldChar w:fldCharType="separate"/>
          </w:r>
          <w:r w:rsidR="00CE13D1">
            <w:rPr>
              <w:rFonts w:ascii="Arial" w:hAnsi="Arial" w:cs="B Zar"/>
              <w:b/>
              <w:bCs/>
              <w:noProof/>
              <w:color w:val="000000"/>
              <w:sz w:val="18"/>
              <w:szCs w:val="18"/>
              <w:rtl/>
            </w:rPr>
            <w:t>52</w:t>
          </w:r>
          <w:r w:rsidRPr="00F1221B">
            <w:rPr>
              <w:rFonts w:ascii="Arial" w:hAnsi="Arial" w:cs="B Zar"/>
              <w:b/>
              <w:bCs/>
              <w:color w:val="000000"/>
              <w:sz w:val="18"/>
              <w:szCs w:val="18"/>
            </w:rPr>
            <w:fldChar w:fldCharType="end"/>
          </w:r>
          <w:r w:rsidRPr="00F1221B">
            <w:rPr>
              <w:rFonts w:ascii="Arial" w:hAnsi="Arial" w:cs="B Zar"/>
              <w:b/>
              <w:bCs/>
              <w:color w:val="000000"/>
              <w:sz w:val="18"/>
              <w:szCs w:val="18"/>
            </w:rPr>
            <w:t xml:space="preserve"> </w:t>
          </w:r>
          <w:r w:rsidRPr="00F1221B">
            <w:rPr>
              <w:rFonts w:ascii="Arial" w:hAnsi="Arial" w:cs="B Zar" w:hint="cs"/>
              <w:b/>
              <w:bCs/>
              <w:color w:val="000000"/>
              <w:sz w:val="18"/>
              <w:szCs w:val="18"/>
              <w:rtl/>
            </w:rPr>
            <w:t xml:space="preserve">  از </w:t>
          </w:r>
          <w:r w:rsidRPr="00F1221B">
            <w:rPr>
              <w:rFonts w:ascii="Arial" w:hAnsi="Arial" w:cs="B Zar"/>
              <w:b/>
              <w:bCs/>
              <w:color w:val="000000"/>
              <w:sz w:val="18"/>
              <w:szCs w:val="18"/>
            </w:rPr>
            <w:t xml:space="preserve"> </w:t>
          </w:r>
          <w:r>
            <w:rPr>
              <w:rFonts w:ascii="Arial" w:hAnsi="Arial" w:cs="B Zar"/>
              <w:b/>
              <w:bCs/>
              <w:color w:val="000000"/>
              <w:sz w:val="18"/>
              <w:szCs w:val="18"/>
            </w:rPr>
            <w:t>52</w:t>
          </w:r>
        </w:p>
      </w:tc>
      <w:tc>
        <w:tcPr>
          <w:tcW w:w="5868" w:type="dxa"/>
          <w:gridSpan w:val="8"/>
          <w:vAlign w:val="center"/>
        </w:tcPr>
        <w:p w:rsidR="00A95894" w:rsidRPr="003E261A" w:rsidRDefault="00A95894" w:rsidP="00F97750">
          <w:pPr>
            <w:pStyle w:val="Header"/>
            <w:jc w:val="center"/>
            <w:rPr>
              <w:rFonts w:ascii="Arial" w:hAnsi="Arial" w:cs="B Zar"/>
              <w:b/>
              <w:bCs/>
              <w:color w:val="000000"/>
              <w:sz w:val="18"/>
              <w:szCs w:val="18"/>
              <w:lang w:bidi="fa-IR"/>
            </w:rPr>
          </w:pPr>
          <w:r>
            <w:rPr>
              <w:rFonts w:ascii="Arial" w:hAnsi="Arial" w:cs="B Zar"/>
              <w:b/>
              <w:bCs/>
              <w:color w:val="000000"/>
              <w:sz w:val="16"/>
              <w:szCs w:val="16"/>
              <w:lang w:bidi="fa-IR"/>
            </w:rPr>
            <w:t>Standard Detail Drawing for Storage Tanks</w:t>
          </w:r>
        </w:p>
      </w:tc>
      <w:tc>
        <w:tcPr>
          <w:tcW w:w="2327" w:type="dxa"/>
          <w:tcBorders>
            <w:bottom w:val="nil"/>
            <w:right w:val="single" w:sz="12" w:space="0" w:color="auto"/>
          </w:tcBorders>
          <w:vAlign w:val="center"/>
        </w:tcPr>
        <w:p w:rsidR="00A95894" w:rsidRPr="007B6EBF" w:rsidRDefault="00A95894" w:rsidP="00EB2D3E">
          <w:pPr>
            <w:pStyle w:val="Header"/>
            <w:spacing w:before="20"/>
            <w:rPr>
              <w:rFonts w:ascii="Arial" w:hAnsi="Arial" w:cs="B Zar"/>
              <w:b/>
              <w:bCs/>
              <w:color w:val="000000"/>
              <w:sz w:val="18"/>
              <w:szCs w:val="18"/>
              <w:rtl/>
              <w:lang w:bidi="fa-IR"/>
            </w:rPr>
          </w:pPr>
          <w:r>
            <w:rPr>
              <w:rFonts w:ascii="Arial" w:hAnsi="Arial" w:cs="B Zar" w:hint="cs"/>
              <w:b/>
              <w:bCs/>
              <w:color w:val="000000"/>
              <w:sz w:val="18"/>
              <w:szCs w:val="18"/>
              <w:rtl/>
              <w:lang w:bidi="fa-IR"/>
            </w:rPr>
            <w:t>شماره پیمان</w:t>
          </w:r>
          <w:r w:rsidRPr="007B6EBF">
            <w:rPr>
              <w:rFonts w:ascii="Arial" w:hAnsi="Arial" w:cs="B Zar"/>
              <w:b/>
              <w:bCs/>
              <w:color w:val="000000"/>
              <w:sz w:val="18"/>
              <w:szCs w:val="18"/>
              <w:lang w:bidi="fa-IR"/>
            </w:rPr>
            <w:t>:</w:t>
          </w:r>
        </w:p>
      </w:tc>
    </w:tr>
    <w:tr w:rsidR="00A95894" w:rsidRPr="008C593B" w:rsidTr="00B3566F">
      <w:trPr>
        <w:cantSplit/>
        <w:trHeight w:val="207"/>
        <w:jc w:val="center"/>
      </w:trPr>
      <w:tc>
        <w:tcPr>
          <w:tcW w:w="2524" w:type="dxa"/>
          <w:vMerge/>
          <w:tcBorders>
            <w:left w:val="single" w:sz="12" w:space="0" w:color="auto"/>
          </w:tcBorders>
          <w:vAlign w:val="center"/>
        </w:tcPr>
        <w:p w:rsidR="00A95894" w:rsidRPr="00F1221B" w:rsidRDefault="00A95894" w:rsidP="00EB2D3E">
          <w:pPr>
            <w:pStyle w:val="Header"/>
            <w:tabs>
              <w:tab w:val="left" w:pos="888"/>
              <w:tab w:val="right" w:pos="2730"/>
            </w:tabs>
            <w:bidi w:val="0"/>
            <w:jc w:val="center"/>
            <w:rPr>
              <w:rFonts w:ascii="Arial" w:hAnsi="Arial" w:cs="B Zar"/>
              <w:b/>
              <w:bCs/>
              <w:color w:val="000000"/>
              <w:sz w:val="18"/>
              <w:szCs w:val="18"/>
              <w:lang w:bidi="fa-IR"/>
            </w:rPr>
          </w:pPr>
        </w:p>
      </w:tc>
      <w:tc>
        <w:tcPr>
          <w:tcW w:w="567" w:type="dxa"/>
          <w:vAlign w:val="center"/>
        </w:tcPr>
        <w:p w:rsidR="00A95894" w:rsidRPr="00571B19" w:rsidRDefault="00A95894" w:rsidP="00EB2D3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sz w:val="15"/>
              <w:szCs w:val="15"/>
              <w:rtl/>
              <w:lang w:bidi="fa-IR"/>
            </w:rPr>
          </w:pPr>
          <w:r w:rsidRPr="00571B19">
            <w:rPr>
              <w:rFonts w:ascii="Arial" w:hAnsi="Arial" w:cs="B Zar" w:hint="cs"/>
              <w:b/>
              <w:bCs/>
              <w:color w:val="000000"/>
              <w:sz w:val="15"/>
              <w:szCs w:val="15"/>
              <w:rtl/>
            </w:rPr>
            <w:t>نسخه</w:t>
          </w:r>
        </w:p>
      </w:tc>
      <w:tc>
        <w:tcPr>
          <w:tcW w:w="711" w:type="dxa"/>
          <w:vAlign w:val="center"/>
        </w:tcPr>
        <w:p w:rsidR="00A95894" w:rsidRPr="00571B19" w:rsidRDefault="00A95894" w:rsidP="00EB2D3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sz w:val="15"/>
              <w:szCs w:val="15"/>
              <w:rtl/>
              <w:lang w:bidi="fa-IR"/>
            </w:rPr>
          </w:pPr>
          <w:r w:rsidRPr="00571B19">
            <w:rPr>
              <w:rFonts w:ascii="Arial" w:hAnsi="Arial" w:cs="B Zar" w:hint="cs"/>
              <w:b/>
              <w:bCs/>
              <w:color w:val="000000"/>
              <w:sz w:val="15"/>
              <w:szCs w:val="15"/>
              <w:rtl/>
              <w:lang w:bidi="fa-IR"/>
            </w:rPr>
            <w:t>سریال</w:t>
          </w:r>
        </w:p>
      </w:tc>
      <w:tc>
        <w:tcPr>
          <w:tcW w:w="900" w:type="dxa"/>
          <w:vAlign w:val="center"/>
        </w:tcPr>
        <w:p w:rsidR="00A95894" w:rsidRPr="00571B19" w:rsidRDefault="00A95894" w:rsidP="00EB2D3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sz w:val="15"/>
              <w:szCs w:val="15"/>
            </w:rPr>
          </w:pPr>
          <w:r w:rsidRPr="00571B19">
            <w:rPr>
              <w:rFonts w:ascii="Arial" w:hAnsi="Arial" w:cs="B Zar" w:hint="cs"/>
              <w:b/>
              <w:bCs/>
              <w:color w:val="000000"/>
              <w:sz w:val="15"/>
              <w:szCs w:val="15"/>
              <w:rtl/>
            </w:rPr>
            <w:t>نوع مدرک</w:t>
          </w:r>
          <w:r w:rsidRPr="00571B19">
            <w:rPr>
              <w:rFonts w:ascii="Arial" w:hAnsi="Arial" w:cs="B Zar"/>
              <w:b/>
              <w:bCs/>
              <w:color w:val="000000"/>
              <w:sz w:val="15"/>
              <w:szCs w:val="15"/>
            </w:rPr>
            <w:t xml:space="preserve"> </w:t>
          </w:r>
        </w:p>
      </w:tc>
      <w:tc>
        <w:tcPr>
          <w:tcW w:w="540" w:type="dxa"/>
          <w:vAlign w:val="center"/>
        </w:tcPr>
        <w:p w:rsidR="00A95894" w:rsidRPr="00571B19" w:rsidRDefault="00A95894" w:rsidP="00EB2D3E">
          <w:pPr>
            <w:pStyle w:val="Header"/>
            <w:bidi w:val="0"/>
            <w:ind w:left="-108" w:right="-108"/>
            <w:jc w:val="center"/>
            <w:rPr>
              <w:rFonts w:ascii="Arial" w:hAnsi="Arial" w:cs="B Zar"/>
              <w:b/>
              <w:bCs/>
              <w:color w:val="000000"/>
              <w:sz w:val="15"/>
              <w:szCs w:val="15"/>
            </w:rPr>
          </w:pPr>
          <w:r w:rsidRPr="00571B19">
            <w:rPr>
              <w:rFonts w:ascii="Arial" w:hAnsi="Arial" w:cs="B Zar" w:hint="cs"/>
              <w:b/>
              <w:bCs/>
              <w:color w:val="000000"/>
              <w:sz w:val="15"/>
              <w:szCs w:val="15"/>
              <w:rtl/>
              <w:lang w:bidi="fa-IR"/>
            </w:rPr>
            <w:t>رشته</w:t>
          </w:r>
          <w:r w:rsidRPr="00571B19">
            <w:rPr>
              <w:rFonts w:ascii="Arial" w:hAnsi="Arial" w:cs="B Zar"/>
              <w:b/>
              <w:bCs/>
              <w:color w:val="000000"/>
              <w:sz w:val="15"/>
              <w:szCs w:val="15"/>
            </w:rPr>
            <w:t xml:space="preserve"> </w:t>
          </w:r>
        </w:p>
      </w:tc>
      <w:tc>
        <w:tcPr>
          <w:tcW w:w="720" w:type="dxa"/>
          <w:vAlign w:val="center"/>
        </w:tcPr>
        <w:p w:rsidR="00A95894" w:rsidRPr="00571B19" w:rsidRDefault="00A95894" w:rsidP="00EB2D3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sz w:val="15"/>
              <w:szCs w:val="15"/>
            </w:rPr>
          </w:pPr>
          <w:r w:rsidRPr="00571B19">
            <w:rPr>
              <w:rFonts w:ascii="Arial" w:hAnsi="Arial" w:cs="B Zar" w:hint="cs"/>
              <w:b/>
              <w:bCs/>
              <w:color w:val="000000"/>
              <w:sz w:val="15"/>
              <w:szCs w:val="15"/>
              <w:rtl/>
            </w:rPr>
            <w:t>تسهیلات</w:t>
          </w:r>
        </w:p>
      </w:tc>
      <w:tc>
        <w:tcPr>
          <w:tcW w:w="900" w:type="dxa"/>
          <w:vAlign w:val="center"/>
        </w:tcPr>
        <w:p w:rsidR="00A95894" w:rsidRPr="00571B19" w:rsidRDefault="00A95894" w:rsidP="00EB2D3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sz w:val="15"/>
              <w:szCs w:val="15"/>
              <w:rtl/>
              <w:lang w:bidi="fa-IR"/>
            </w:rPr>
          </w:pPr>
          <w:r>
            <w:rPr>
              <w:rFonts w:ascii="Arial" w:hAnsi="Arial" w:cs="B Zar" w:hint="cs"/>
              <w:b/>
              <w:bCs/>
              <w:color w:val="000000"/>
              <w:sz w:val="15"/>
              <w:szCs w:val="15"/>
              <w:rtl/>
              <w:lang w:bidi="fa-IR"/>
            </w:rPr>
            <w:t>صادرکننده</w:t>
          </w:r>
        </w:p>
      </w:tc>
      <w:tc>
        <w:tcPr>
          <w:tcW w:w="810" w:type="dxa"/>
          <w:vAlign w:val="center"/>
        </w:tcPr>
        <w:p w:rsidR="00A95894" w:rsidRPr="00571B19" w:rsidRDefault="00A95894" w:rsidP="00EB2D3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sz w:val="15"/>
              <w:szCs w:val="15"/>
            </w:rPr>
          </w:pPr>
          <w:r>
            <w:rPr>
              <w:rFonts w:ascii="Arial" w:hAnsi="Arial" w:cs="B Zar" w:hint="cs"/>
              <w:b/>
              <w:bCs/>
              <w:color w:val="000000"/>
              <w:sz w:val="15"/>
              <w:szCs w:val="15"/>
              <w:rtl/>
            </w:rPr>
            <w:t>بسته کاری</w:t>
          </w:r>
        </w:p>
      </w:tc>
      <w:tc>
        <w:tcPr>
          <w:tcW w:w="720" w:type="dxa"/>
          <w:vAlign w:val="center"/>
        </w:tcPr>
        <w:p w:rsidR="00A95894" w:rsidRPr="00571B19" w:rsidRDefault="00A95894" w:rsidP="00EB2D3E">
          <w:pPr>
            <w:pStyle w:val="Header"/>
            <w:bidi w:val="0"/>
            <w:jc w:val="center"/>
            <w:rPr>
              <w:rFonts w:ascii="Arial" w:hAnsi="Arial" w:cs="B Zar"/>
              <w:b/>
              <w:bCs/>
              <w:color w:val="000000"/>
              <w:sz w:val="15"/>
              <w:szCs w:val="15"/>
            </w:rPr>
          </w:pPr>
          <w:r w:rsidRPr="00571B19">
            <w:rPr>
              <w:rFonts w:ascii="Arial" w:hAnsi="Arial" w:cs="B Zar" w:hint="cs"/>
              <w:b/>
              <w:bCs/>
              <w:color w:val="000000"/>
              <w:sz w:val="15"/>
              <w:szCs w:val="15"/>
              <w:rtl/>
            </w:rPr>
            <w:t>پروژه</w:t>
          </w:r>
          <w:r w:rsidRPr="00571B19">
            <w:rPr>
              <w:rFonts w:ascii="Arial" w:hAnsi="Arial" w:cs="B Zar"/>
              <w:b/>
              <w:bCs/>
              <w:color w:val="000000"/>
              <w:sz w:val="15"/>
              <w:szCs w:val="15"/>
            </w:rPr>
            <w:t xml:space="preserve"> </w:t>
          </w:r>
        </w:p>
      </w:tc>
      <w:tc>
        <w:tcPr>
          <w:tcW w:w="2327" w:type="dxa"/>
          <w:vMerge w:val="restart"/>
          <w:tcBorders>
            <w:top w:val="nil"/>
            <w:bottom w:val="single" w:sz="12" w:space="0" w:color="auto"/>
            <w:right w:val="single" w:sz="12" w:space="0" w:color="auto"/>
          </w:tcBorders>
          <w:vAlign w:val="center"/>
        </w:tcPr>
        <w:p w:rsidR="00A95894" w:rsidRPr="00470459" w:rsidRDefault="00A95894" w:rsidP="00EB2D3E">
          <w:pPr>
            <w:jc w:val="center"/>
            <w:rPr>
              <w:rFonts w:ascii="Arial" w:hAnsi="Arial" w:cs="B Zar"/>
              <w:color w:val="000000"/>
              <w:sz w:val="22"/>
              <w:szCs w:val="22"/>
              <w:rtl/>
            </w:rPr>
          </w:pPr>
          <w:r>
            <w:rPr>
              <w:rFonts w:ascii="Arial" w:hAnsi="Arial" w:cs="B Zar" w:hint="cs"/>
              <w:color w:val="000000"/>
              <w:sz w:val="22"/>
              <w:szCs w:val="22"/>
              <w:rtl/>
            </w:rPr>
            <w:t xml:space="preserve">9184 </w:t>
          </w:r>
          <w:r>
            <w:rPr>
              <w:rFonts w:cs="Times New Roman" w:hint="cs"/>
              <w:color w:val="000000"/>
              <w:sz w:val="22"/>
              <w:szCs w:val="22"/>
              <w:rtl/>
            </w:rPr>
            <w:t>–</w:t>
          </w:r>
          <w:r>
            <w:rPr>
              <w:rFonts w:ascii="Arial" w:hAnsi="Arial" w:cs="B Zar" w:hint="cs"/>
              <w:color w:val="000000"/>
              <w:sz w:val="22"/>
              <w:szCs w:val="22"/>
              <w:rtl/>
              <w:lang w:bidi="fa-IR"/>
            </w:rPr>
            <w:t xml:space="preserve"> </w:t>
          </w:r>
          <w:r w:rsidRPr="00470459">
            <w:rPr>
              <w:rFonts w:ascii="Arial" w:hAnsi="Arial" w:cs="B Zar" w:hint="cs"/>
              <w:color w:val="000000"/>
              <w:sz w:val="22"/>
              <w:szCs w:val="22"/>
              <w:rtl/>
            </w:rPr>
            <w:t>073</w:t>
          </w:r>
          <w:r>
            <w:rPr>
              <w:rFonts w:ascii="Arial" w:hAnsi="Arial" w:cs="B Zar" w:hint="cs"/>
              <w:color w:val="000000"/>
              <w:sz w:val="22"/>
              <w:szCs w:val="22"/>
              <w:rtl/>
            </w:rPr>
            <w:t xml:space="preserve"> - </w:t>
          </w:r>
          <w:r w:rsidRPr="00470459">
            <w:rPr>
              <w:rFonts w:ascii="Arial" w:hAnsi="Arial" w:cs="B Zar" w:hint="cs"/>
              <w:color w:val="000000"/>
              <w:sz w:val="22"/>
              <w:szCs w:val="22"/>
              <w:rtl/>
            </w:rPr>
            <w:t>053</w:t>
          </w:r>
        </w:p>
      </w:tc>
    </w:tr>
    <w:tr w:rsidR="00A95894" w:rsidRPr="008C593B" w:rsidTr="00B3566F">
      <w:trPr>
        <w:cantSplit/>
        <w:trHeight w:val="206"/>
        <w:jc w:val="center"/>
      </w:trPr>
      <w:tc>
        <w:tcPr>
          <w:tcW w:w="2524" w:type="dxa"/>
          <w:vMerge/>
          <w:tcBorders>
            <w:left w:val="single" w:sz="12" w:space="0" w:color="auto"/>
            <w:bottom w:val="single" w:sz="12" w:space="0" w:color="auto"/>
          </w:tcBorders>
          <w:vAlign w:val="center"/>
        </w:tcPr>
        <w:p w:rsidR="00A95894" w:rsidRPr="008C593B" w:rsidRDefault="00A95894" w:rsidP="00EB2D3E">
          <w:pPr>
            <w:pStyle w:val="Header"/>
            <w:tabs>
              <w:tab w:val="left" w:pos="888"/>
              <w:tab w:val="right" w:pos="2730"/>
            </w:tabs>
            <w:bidi w:val="0"/>
            <w:jc w:val="center"/>
            <w:rPr>
              <w:rFonts w:ascii="Arial" w:hAnsi="Arial" w:cs="Arial"/>
              <w:b/>
              <w:bCs/>
              <w:sz w:val="16"/>
              <w:szCs w:val="16"/>
            </w:rPr>
          </w:pPr>
        </w:p>
      </w:tc>
      <w:tc>
        <w:tcPr>
          <w:tcW w:w="567" w:type="dxa"/>
          <w:tcBorders>
            <w:bottom w:val="single" w:sz="12" w:space="0" w:color="auto"/>
          </w:tcBorders>
          <w:vAlign w:val="center"/>
        </w:tcPr>
        <w:p w:rsidR="00A95894" w:rsidRPr="007B6EBF" w:rsidRDefault="00A95894" w:rsidP="00610927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16"/>
              <w:szCs w:val="16"/>
            </w:rPr>
          </w:pPr>
          <w:r>
            <w:rPr>
              <w:rFonts w:ascii="Arial" w:hAnsi="Arial" w:cs="B Zar"/>
              <w:color w:val="000000"/>
              <w:sz w:val="16"/>
              <w:szCs w:val="16"/>
            </w:rPr>
            <w:t>D01</w:t>
          </w:r>
        </w:p>
      </w:tc>
      <w:tc>
        <w:tcPr>
          <w:tcW w:w="711" w:type="dxa"/>
          <w:tcBorders>
            <w:bottom w:val="single" w:sz="12" w:space="0" w:color="auto"/>
          </w:tcBorders>
          <w:vAlign w:val="center"/>
        </w:tcPr>
        <w:p w:rsidR="00A95894" w:rsidRPr="007B6EBF" w:rsidRDefault="00A95894" w:rsidP="00EB2D3E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16"/>
              <w:szCs w:val="16"/>
            </w:rPr>
          </w:pPr>
          <w:r>
            <w:rPr>
              <w:rFonts w:ascii="Arial" w:hAnsi="Arial" w:cs="B Zar"/>
              <w:color w:val="000000"/>
              <w:sz w:val="16"/>
              <w:szCs w:val="16"/>
            </w:rPr>
            <w:t>0002</w:t>
          </w:r>
        </w:p>
      </w:tc>
      <w:tc>
        <w:tcPr>
          <w:tcW w:w="900" w:type="dxa"/>
          <w:tcBorders>
            <w:bottom w:val="single" w:sz="12" w:space="0" w:color="auto"/>
          </w:tcBorders>
          <w:vAlign w:val="center"/>
        </w:tcPr>
        <w:p w:rsidR="00A95894" w:rsidRPr="007B6EBF" w:rsidRDefault="00A95894" w:rsidP="00EB2D3E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16"/>
              <w:szCs w:val="16"/>
            </w:rPr>
          </w:pPr>
          <w:r>
            <w:rPr>
              <w:rFonts w:ascii="Arial" w:hAnsi="Arial" w:cs="B Zar"/>
              <w:color w:val="000000"/>
              <w:sz w:val="16"/>
              <w:szCs w:val="16"/>
            </w:rPr>
            <w:t>DW</w:t>
          </w:r>
        </w:p>
      </w:tc>
      <w:tc>
        <w:tcPr>
          <w:tcW w:w="540" w:type="dxa"/>
          <w:tcBorders>
            <w:bottom w:val="single" w:sz="12" w:space="0" w:color="auto"/>
          </w:tcBorders>
          <w:vAlign w:val="center"/>
        </w:tcPr>
        <w:p w:rsidR="00A95894" w:rsidRPr="007B6EBF" w:rsidRDefault="00A95894" w:rsidP="00EB2D3E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16"/>
              <w:szCs w:val="16"/>
            </w:rPr>
          </w:pPr>
          <w:r>
            <w:rPr>
              <w:rFonts w:ascii="Arial" w:hAnsi="Arial" w:cs="B Zar"/>
              <w:color w:val="000000"/>
              <w:sz w:val="16"/>
              <w:szCs w:val="16"/>
            </w:rPr>
            <w:t>ME</w:t>
          </w:r>
        </w:p>
      </w:tc>
      <w:tc>
        <w:tcPr>
          <w:tcW w:w="720" w:type="dxa"/>
          <w:tcBorders>
            <w:bottom w:val="single" w:sz="12" w:space="0" w:color="auto"/>
          </w:tcBorders>
          <w:vAlign w:val="center"/>
        </w:tcPr>
        <w:p w:rsidR="00A95894" w:rsidRPr="007B6EBF" w:rsidRDefault="00A95894" w:rsidP="00EB2D3E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16"/>
              <w:szCs w:val="16"/>
              <w:lang w:bidi="fa-IR"/>
            </w:rPr>
          </w:pPr>
          <w:r>
            <w:rPr>
              <w:rFonts w:ascii="Arial" w:hAnsi="Arial" w:cs="B Zar"/>
              <w:color w:val="000000"/>
              <w:sz w:val="16"/>
              <w:szCs w:val="16"/>
              <w:lang w:bidi="fa-IR"/>
            </w:rPr>
            <w:t>000</w:t>
          </w:r>
        </w:p>
      </w:tc>
      <w:tc>
        <w:tcPr>
          <w:tcW w:w="900" w:type="dxa"/>
          <w:tcBorders>
            <w:bottom w:val="single" w:sz="12" w:space="0" w:color="auto"/>
          </w:tcBorders>
          <w:vAlign w:val="center"/>
        </w:tcPr>
        <w:p w:rsidR="00A95894" w:rsidRPr="007B6EBF" w:rsidRDefault="00A95894" w:rsidP="00EB2D3E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16"/>
              <w:szCs w:val="16"/>
              <w:lang w:bidi="fa-IR"/>
            </w:rPr>
          </w:pPr>
          <w:r>
            <w:rPr>
              <w:rFonts w:ascii="Arial" w:hAnsi="Arial" w:cs="B Zar"/>
              <w:color w:val="000000"/>
              <w:sz w:val="16"/>
              <w:szCs w:val="16"/>
              <w:lang w:bidi="fa-IR"/>
            </w:rPr>
            <w:t>HD</w:t>
          </w:r>
        </w:p>
      </w:tc>
      <w:tc>
        <w:tcPr>
          <w:tcW w:w="810" w:type="dxa"/>
          <w:tcBorders>
            <w:bottom w:val="single" w:sz="12" w:space="0" w:color="auto"/>
          </w:tcBorders>
          <w:vAlign w:val="center"/>
        </w:tcPr>
        <w:p w:rsidR="00A95894" w:rsidRPr="007B6EBF" w:rsidRDefault="00A95894" w:rsidP="00635DF9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16"/>
              <w:szCs w:val="16"/>
              <w:lang w:bidi="fa-IR"/>
            </w:rPr>
          </w:pPr>
          <w:r>
            <w:rPr>
              <w:rFonts w:ascii="Arial" w:hAnsi="Arial" w:cs="B Zar"/>
              <w:color w:val="000000"/>
              <w:sz w:val="16"/>
              <w:szCs w:val="16"/>
              <w:lang w:bidi="fa-IR"/>
            </w:rPr>
            <w:t>00</w:t>
          </w:r>
        </w:p>
      </w:tc>
      <w:tc>
        <w:tcPr>
          <w:tcW w:w="720" w:type="dxa"/>
          <w:tcBorders>
            <w:bottom w:val="single" w:sz="12" w:space="0" w:color="auto"/>
          </w:tcBorders>
          <w:vAlign w:val="center"/>
        </w:tcPr>
        <w:p w:rsidR="00A95894" w:rsidRPr="007B6EBF" w:rsidRDefault="00A95894" w:rsidP="00EB2D3E">
          <w:pPr>
            <w:pStyle w:val="Header"/>
            <w:bidi w:val="0"/>
            <w:jc w:val="center"/>
            <w:rPr>
              <w:rFonts w:ascii="Arial" w:hAnsi="Arial" w:cs="B Zar"/>
              <w:color w:val="000000"/>
              <w:sz w:val="16"/>
              <w:szCs w:val="16"/>
              <w:lang w:bidi="fa-IR"/>
            </w:rPr>
          </w:pPr>
          <w:r>
            <w:rPr>
              <w:rFonts w:ascii="Arial" w:hAnsi="Arial" w:cs="B Zar"/>
              <w:color w:val="000000"/>
              <w:sz w:val="16"/>
              <w:szCs w:val="16"/>
              <w:lang w:bidi="fa-IR"/>
            </w:rPr>
            <w:t>BK</w:t>
          </w:r>
        </w:p>
      </w:tc>
      <w:tc>
        <w:tcPr>
          <w:tcW w:w="2327" w:type="dxa"/>
          <w:vMerge/>
          <w:tcBorders>
            <w:bottom w:val="single" w:sz="12" w:space="0" w:color="auto"/>
            <w:right w:val="single" w:sz="12" w:space="0" w:color="auto"/>
          </w:tcBorders>
          <w:vAlign w:val="center"/>
        </w:tcPr>
        <w:p w:rsidR="00A95894" w:rsidRPr="008C593B" w:rsidRDefault="00A95894" w:rsidP="00EB2D3E">
          <w:pPr>
            <w:bidi w:val="0"/>
            <w:jc w:val="center"/>
            <w:rPr>
              <w:rFonts w:ascii="Arial" w:hAnsi="Arial" w:cs="Arial"/>
              <w:b/>
              <w:bCs/>
              <w:rtl/>
              <w:lang w:bidi="fa-IR"/>
            </w:rPr>
          </w:pPr>
        </w:p>
      </w:tc>
    </w:tr>
  </w:tbl>
  <w:p w:rsidR="00A95894" w:rsidRPr="00CE0376" w:rsidRDefault="00A95894" w:rsidP="00C879FF">
    <w:pPr>
      <w:pStyle w:val="Header"/>
      <w:bidi w:val="0"/>
      <w:jc w:val="center"/>
      <w:rPr>
        <w:rFonts w:ascii="Arial" w:hAnsi="Arial" w:cs="Arial"/>
        <w:b/>
        <w:bCs/>
        <w:sz w:val="16"/>
        <w:szCs w:val="16"/>
        <w:lang w:bidi="fa-IR"/>
      </w:rPr>
    </w:pPr>
    <w:r w:rsidRPr="00C879FF">
      <w:rPr>
        <w:rFonts w:ascii="Arial" w:hAnsi="Arial" w:cs="B Zar"/>
        <w:b/>
        <w:bCs/>
        <w:color w:val="000000"/>
        <w:sz w:val="16"/>
        <w:szCs w:val="16"/>
        <w:lang w:bidi="fa-IR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FD1052"/>
    <w:multiLevelType w:val="hybridMultilevel"/>
    <w:tmpl w:val="FF701DD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640ED0C">
      <w:start w:val="7"/>
      <w:numFmt w:val="bullet"/>
      <w:lvlText w:val="-"/>
      <w:lvlJc w:val="left"/>
      <w:pPr>
        <w:ind w:left="3600" w:hanging="360"/>
      </w:pPr>
      <w:rPr>
        <w:rFonts w:ascii="Arial" w:eastAsia="Arial" w:hAnsi="Arial" w:cs="Aria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205222CE"/>
    <w:multiLevelType w:val="hybridMultilevel"/>
    <w:tmpl w:val="62EA2C00"/>
    <w:lvl w:ilvl="0" w:tplc="B77CC454">
      <w:start w:val="1"/>
      <w:numFmt w:val="decimal"/>
      <w:lvlText w:val="%1."/>
      <w:lvlJc w:val="left"/>
      <w:pPr>
        <w:ind w:left="106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6" w:hanging="360"/>
      </w:pPr>
    </w:lvl>
    <w:lvl w:ilvl="2" w:tplc="0409001B" w:tentative="1">
      <w:start w:val="1"/>
      <w:numFmt w:val="lowerRoman"/>
      <w:lvlText w:val="%3."/>
      <w:lvlJc w:val="right"/>
      <w:pPr>
        <w:ind w:left="2506" w:hanging="180"/>
      </w:pPr>
    </w:lvl>
    <w:lvl w:ilvl="3" w:tplc="0409000F" w:tentative="1">
      <w:start w:val="1"/>
      <w:numFmt w:val="decimal"/>
      <w:lvlText w:val="%4."/>
      <w:lvlJc w:val="left"/>
      <w:pPr>
        <w:ind w:left="3226" w:hanging="360"/>
      </w:pPr>
    </w:lvl>
    <w:lvl w:ilvl="4" w:tplc="04090019" w:tentative="1">
      <w:start w:val="1"/>
      <w:numFmt w:val="lowerLetter"/>
      <w:lvlText w:val="%5."/>
      <w:lvlJc w:val="left"/>
      <w:pPr>
        <w:ind w:left="3946" w:hanging="360"/>
      </w:pPr>
    </w:lvl>
    <w:lvl w:ilvl="5" w:tplc="0409001B" w:tentative="1">
      <w:start w:val="1"/>
      <w:numFmt w:val="lowerRoman"/>
      <w:lvlText w:val="%6."/>
      <w:lvlJc w:val="right"/>
      <w:pPr>
        <w:ind w:left="4666" w:hanging="180"/>
      </w:pPr>
    </w:lvl>
    <w:lvl w:ilvl="6" w:tplc="0409000F" w:tentative="1">
      <w:start w:val="1"/>
      <w:numFmt w:val="decimal"/>
      <w:lvlText w:val="%7."/>
      <w:lvlJc w:val="left"/>
      <w:pPr>
        <w:ind w:left="5386" w:hanging="360"/>
      </w:pPr>
    </w:lvl>
    <w:lvl w:ilvl="7" w:tplc="04090019" w:tentative="1">
      <w:start w:val="1"/>
      <w:numFmt w:val="lowerLetter"/>
      <w:lvlText w:val="%8."/>
      <w:lvlJc w:val="left"/>
      <w:pPr>
        <w:ind w:left="6106" w:hanging="360"/>
      </w:pPr>
    </w:lvl>
    <w:lvl w:ilvl="8" w:tplc="0409001B" w:tentative="1">
      <w:start w:val="1"/>
      <w:numFmt w:val="lowerRoman"/>
      <w:lvlText w:val="%9."/>
      <w:lvlJc w:val="right"/>
      <w:pPr>
        <w:ind w:left="6826" w:hanging="180"/>
      </w:pPr>
    </w:lvl>
  </w:abstractNum>
  <w:abstractNum w:abstractNumId="2">
    <w:nsid w:val="2D3A4F6F"/>
    <w:multiLevelType w:val="hybridMultilevel"/>
    <w:tmpl w:val="FE00F81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508E1985"/>
    <w:multiLevelType w:val="hybridMultilevel"/>
    <w:tmpl w:val="8AA0A30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573376F4"/>
    <w:multiLevelType w:val="hybridMultilevel"/>
    <w:tmpl w:val="2A347A5E"/>
    <w:lvl w:ilvl="0" w:tplc="FFFFFFFF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2EE8E642">
      <w:start w:val="1"/>
      <w:numFmt w:val="decimal"/>
      <w:lvlText w:val="1.4.%3"/>
      <w:lvlJc w:val="left"/>
      <w:pPr>
        <w:tabs>
          <w:tab w:val="num" w:pos="2869"/>
        </w:tabs>
        <w:ind w:left="2869" w:hanging="360"/>
      </w:pPr>
      <w:rPr>
        <w:rFonts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5">
    <w:nsid w:val="5A2A3D55"/>
    <w:multiLevelType w:val="multilevel"/>
    <w:tmpl w:val="2954E344"/>
    <w:lvl w:ilvl="0">
      <w:start w:val="1"/>
      <w:numFmt w:val="decimal"/>
      <w:lvlText w:val="%1.0"/>
      <w:lvlJc w:val="left"/>
      <w:pPr>
        <w:tabs>
          <w:tab w:val="num" w:pos="720"/>
        </w:tabs>
        <w:ind w:left="720" w:hanging="720"/>
      </w:pPr>
      <w:rPr>
        <w:rFonts w:hint="default"/>
        <w:b/>
        <w:bCs/>
        <w:sz w:val="24"/>
        <w:szCs w:val="24"/>
        <w:u w:val="none"/>
      </w:rPr>
    </w:lvl>
    <w:lvl w:ilvl="1">
      <w:start w:val="12"/>
      <w:numFmt w:val="decimal"/>
      <w:pStyle w:val="Heading2"/>
      <w:lvlText w:val="%1.%2"/>
      <w:lvlJc w:val="left"/>
      <w:pPr>
        <w:tabs>
          <w:tab w:val="num" w:pos="1440"/>
        </w:tabs>
        <w:ind w:left="1440" w:hanging="720"/>
      </w:pPr>
      <w:rPr>
        <w:rFonts w:hint="default"/>
        <w:b/>
        <w:bCs/>
        <w:sz w:val="24"/>
        <w:szCs w:val="24"/>
      </w:rPr>
    </w:lvl>
    <w:lvl w:ilvl="2">
      <w:start w:val="1"/>
      <w:numFmt w:val="decimal"/>
      <w:lvlText w:val="3.%3"/>
      <w:lvlJc w:val="left"/>
      <w:pPr>
        <w:tabs>
          <w:tab w:val="num" w:pos="2160"/>
        </w:tabs>
        <w:ind w:left="2160" w:hanging="720"/>
      </w:pPr>
      <w:rPr>
        <w:rFonts w:hint="default"/>
        <w:b/>
        <w:bCs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  <w:b/>
        <w:bCs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6">
    <w:nsid w:val="6D785849"/>
    <w:multiLevelType w:val="hybridMultilevel"/>
    <w:tmpl w:val="6E96E27C"/>
    <w:lvl w:ilvl="0" w:tplc="7168FF6E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E428953E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12444F4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96E66512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040715C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6BF6386A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995000A2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C2861F34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5E1CCA9E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702B044D"/>
    <w:multiLevelType w:val="hybridMultilevel"/>
    <w:tmpl w:val="65E0A81E"/>
    <w:lvl w:ilvl="0" w:tplc="04090001">
      <w:start w:val="1"/>
      <w:numFmt w:val="decimal"/>
      <w:lvlText w:val="1.2.%1."/>
      <w:lvlJc w:val="left"/>
      <w:pPr>
        <w:ind w:left="1429" w:hanging="360"/>
      </w:pPr>
      <w:rPr>
        <w:rFonts w:hint="default"/>
      </w:rPr>
    </w:lvl>
    <w:lvl w:ilvl="1" w:tplc="04090003" w:tentative="1">
      <w:start w:val="1"/>
      <w:numFmt w:val="lowerLetter"/>
      <w:lvlText w:val="%2."/>
      <w:lvlJc w:val="left"/>
      <w:pPr>
        <w:ind w:left="2149" w:hanging="360"/>
      </w:pPr>
    </w:lvl>
    <w:lvl w:ilvl="2" w:tplc="04090005" w:tentative="1">
      <w:start w:val="1"/>
      <w:numFmt w:val="lowerRoman"/>
      <w:lvlText w:val="%3."/>
      <w:lvlJc w:val="right"/>
      <w:pPr>
        <w:ind w:left="2869" w:hanging="180"/>
      </w:pPr>
    </w:lvl>
    <w:lvl w:ilvl="3" w:tplc="04090001" w:tentative="1">
      <w:start w:val="1"/>
      <w:numFmt w:val="decimal"/>
      <w:lvlText w:val="%4."/>
      <w:lvlJc w:val="left"/>
      <w:pPr>
        <w:ind w:left="3589" w:hanging="360"/>
      </w:pPr>
    </w:lvl>
    <w:lvl w:ilvl="4" w:tplc="04090003" w:tentative="1">
      <w:start w:val="1"/>
      <w:numFmt w:val="lowerLetter"/>
      <w:lvlText w:val="%5."/>
      <w:lvlJc w:val="left"/>
      <w:pPr>
        <w:ind w:left="4309" w:hanging="360"/>
      </w:pPr>
    </w:lvl>
    <w:lvl w:ilvl="5" w:tplc="04090005" w:tentative="1">
      <w:start w:val="1"/>
      <w:numFmt w:val="lowerRoman"/>
      <w:lvlText w:val="%6."/>
      <w:lvlJc w:val="right"/>
      <w:pPr>
        <w:ind w:left="5029" w:hanging="180"/>
      </w:pPr>
    </w:lvl>
    <w:lvl w:ilvl="6" w:tplc="04090001" w:tentative="1">
      <w:start w:val="1"/>
      <w:numFmt w:val="decimal"/>
      <w:lvlText w:val="%7."/>
      <w:lvlJc w:val="left"/>
      <w:pPr>
        <w:ind w:left="5749" w:hanging="360"/>
      </w:pPr>
    </w:lvl>
    <w:lvl w:ilvl="7" w:tplc="04090003" w:tentative="1">
      <w:start w:val="1"/>
      <w:numFmt w:val="lowerLetter"/>
      <w:lvlText w:val="%8."/>
      <w:lvlJc w:val="left"/>
      <w:pPr>
        <w:ind w:left="6469" w:hanging="360"/>
      </w:pPr>
    </w:lvl>
    <w:lvl w:ilvl="8" w:tplc="0409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7D115313"/>
    <w:multiLevelType w:val="multilevel"/>
    <w:tmpl w:val="9894060A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lang w:val="en-US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954"/>
        </w:tabs>
        <w:ind w:left="954" w:hanging="864"/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5"/>
  </w:num>
  <w:num w:numId="2">
    <w:abstractNumId w:val="8"/>
  </w:num>
  <w:num w:numId="3">
    <w:abstractNumId w:val="6"/>
  </w:num>
  <w:num w:numId="4">
    <w:abstractNumId w:val="7"/>
  </w:num>
  <w:num w:numId="5">
    <w:abstractNumId w:val="4"/>
  </w:num>
  <w:num w:numId="6">
    <w:abstractNumId w:val="3"/>
  </w:num>
  <w:num w:numId="7">
    <w:abstractNumId w:val="1"/>
  </w:num>
  <w:num w:numId="8">
    <w:abstractNumId w:val="5"/>
  </w:num>
  <w:num w:numId="9">
    <w:abstractNumId w:val="0"/>
  </w:num>
  <w:num w:numId="10">
    <w:abstractNumId w:val="2"/>
  </w:num>
  <w:num w:numId="11">
    <w:abstractNumId w:val="5"/>
  </w:num>
  <w:num w:numId="12">
    <w:abstractNumId w:val="5"/>
  </w:num>
  <w:num w:numId="13">
    <w:abstractNumId w:val="5"/>
  </w:num>
  <w:num w:numId="14">
    <w:abstractNumId w:val="5"/>
  </w:num>
  <w:num w:numId="15">
    <w:abstractNumId w:val="5"/>
  </w:num>
  <w:num w:numId="16">
    <w:abstractNumId w:val="5"/>
  </w:num>
  <w:num w:numId="17">
    <w:abstractNumId w:val="5"/>
  </w:num>
  <w:num w:numId="18">
    <w:abstractNumId w:val="5"/>
  </w:num>
  <w:num w:numId="19">
    <w:abstractNumId w:val="5"/>
  </w:num>
  <w:num w:numId="20">
    <w:abstractNumId w:val="5"/>
  </w:num>
  <w:num w:numId="21">
    <w:abstractNumId w:val="5"/>
  </w:num>
  <w:num w:numId="22">
    <w:abstractNumId w:val="5"/>
  </w:num>
  <w:num w:numId="2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5"/>
  </w:num>
  <w:num w:numId="25">
    <w:abstractNumId w:val="5"/>
  </w:num>
  <w:num w:numId="26">
    <w:abstractNumId w:val="5"/>
  </w:num>
  <w:num w:numId="27">
    <w:abstractNumId w:val="5"/>
  </w:num>
  <w:num w:numId="28">
    <w:abstractNumId w:val="5"/>
  </w:num>
  <w:num w:numId="29">
    <w:abstractNumId w:val="5"/>
  </w:num>
  <w:num w:numId="30">
    <w:abstractNumId w:val="5"/>
  </w:num>
  <w:num w:numId="31">
    <w:abstractNumId w:val="5"/>
  </w:num>
  <w:num w:numId="32">
    <w:abstractNumId w:val="5"/>
  </w:num>
  <w:num w:numId="33">
    <w:abstractNumId w:val="5"/>
  </w:num>
  <w:num w:numId="34">
    <w:abstractNumId w:val="5"/>
  </w:num>
  <w:num w:numId="35">
    <w:abstractNumId w:val="5"/>
  </w:num>
  <w:num w:numId="36">
    <w:abstractNumId w:val="5"/>
  </w:num>
  <w:num w:numId="37">
    <w:abstractNumId w:val="5"/>
  </w:num>
  <w:num w:numId="38">
    <w:abstractNumId w:val="5"/>
  </w:num>
  <w:num w:numId="39">
    <w:abstractNumId w:val="5"/>
  </w:num>
  <w:num w:numId="40">
    <w:abstractNumId w:val="5"/>
  </w:num>
  <w:num w:numId="41">
    <w:abstractNumId w:val="5"/>
    <w:lvlOverride w:ilvl="0">
      <w:startOverride w:val="4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7"/>
  <w:proofState w:spelling="clean" w:grammar="clean"/>
  <w:defaultTabStop w:val="720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3F8D"/>
    <w:rsid w:val="00001EAD"/>
    <w:rsid w:val="0001269C"/>
    <w:rsid w:val="00013924"/>
    <w:rsid w:val="00015633"/>
    <w:rsid w:val="000208CE"/>
    <w:rsid w:val="000222DB"/>
    <w:rsid w:val="00024794"/>
    <w:rsid w:val="00025DE7"/>
    <w:rsid w:val="000333BE"/>
    <w:rsid w:val="0003381E"/>
    <w:rsid w:val="0003384E"/>
    <w:rsid w:val="000352E8"/>
    <w:rsid w:val="00042BC4"/>
    <w:rsid w:val="000450FE"/>
    <w:rsid w:val="00046A73"/>
    <w:rsid w:val="00050550"/>
    <w:rsid w:val="00053F8D"/>
    <w:rsid w:val="000625F7"/>
    <w:rsid w:val="000648E7"/>
    <w:rsid w:val="00064A6F"/>
    <w:rsid w:val="000701F1"/>
    <w:rsid w:val="00070A5C"/>
    <w:rsid w:val="00071989"/>
    <w:rsid w:val="00080BDD"/>
    <w:rsid w:val="00087D8D"/>
    <w:rsid w:val="00090AC4"/>
    <w:rsid w:val="000913D5"/>
    <w:rsid w:val="00091822"/>
    <w:rsid w:val="000948DE"/>
    <w:rsid w:val="0009491A"/>
    <w:rsid w:val="000967D6"/>
    <w:rsid w:val="00097E0E"/>
    <w:rsid w:val="000A23E4"/>
    <w:rsid w:val="000A33BC"/>
    <w:rsid w:val="000A44D4"/>
    <w:rsid w:val="000A4E5E"/>
    <w:rsid w:val="000A6A96"/>
    <w:rsid w:val="000A6B82"/>
    <w:rsid w:val="000B027C"/>
    <w:rsid w:val="000B6582"/>
    <w:rsid w:val="000B7B46"/>
    <w:rsid w:val="000C0C3C"/>
    <w:rsid w:val="000C38B1"/>
    <w:rsid w:val="000C3C86"/>
    <w:rsid w:val="000C4EAB"/>
    <w:rsid w:val="000C7433"/>
    <w:rsid w:val="000D719F"/>
    <w:rsid w:val="000D7763"/>
    <w:rsid w:val="000E2DDE"/>
    <w:rsid w:val="000E5C72"/>
    <w:rsid w:val="000F5F03"/>
    <w:rsid w:val="00110C11"/>
    <w:rsid w:val="00112D2E"/>
    <w:rsid w:val="00113474"/>
    <w:rsid w:val="00113941"/>
    <w:rsid w:val="00117B6A"/>
    <w:rsid w:val="00123330"/>
    <w:rsid w:val="00126C3E"/>
    <w:rsid w:val="00130F25"/>
    <w:rsid w:val="00136C72"/>
    <w:rsid w:val="00144153"/>
    <w:rsid w:val="00145C0E"/>
    <w:rsid w:val="0014610C"/>
    <w:rsid w:val="00150794"/>
    <w:rsid w:val="00150A83"/>
    <w:rsid w:val="001531B5"/>
    <w:rsid w:val="00154E36"/>
    <w:rsid w:val="001553C2"/>
    <w:rsid w:val="001574C8"/>
    <w:rsid w:val="00164186"/>
    <w:rsid w:val="0016777A"/>
    <w:rsid w:val="00174739"/>
    <w:rsid w:val="00174C8D"/>
    <w:rsid w:val="001751D5"/>
    <w:rsid w:val="00177BB0"/>
    <w:rsid w:val="00180D86"/>
    <w:rsid w:val="0018275F"/>
    <w:rsid w:val="0019579A"/>
    <w:rsid w:val="00196407"/>
    <w:rsid w:val="001A4127"/>
    <w:rsid w:val="001A64FC"/>
    <w:rsid w:val="001B73D9"/>
    <w:rsid w:val="001B77A3"/>
    <w:rsid w:val="001C2BE4"/>
    <w:rsid w:val="001C55B5"/>
    <w:rsid w:val="001C7B0A"/>
    <w:rsid w:val="001D3D57"/>
    <w:rsid w:val="001D4C9F"/>
    <w:rsid w:val="001D5B7F"/>
    <w:rsid w:val="001D692B"/>
    <w:rsid w:val="001E2EBA"/>
    <w:rsid w:val="001E3690"/>
    <w:rsid w:val="001E3946"/>
    <w:rsid w:val="001E4809"/>
    <w:rsid w:val="001E4C59"/>
    <w:rsid w:val="001E5B5F"/>
    <w:rsid w:val="001F0228"/>
    <w:rsid w:val="001F20FC"/>
    <w:rsid w:val="001F310F"/>
    <w:rsid w:val="001F47C8"/>
    <w:rsid w:val="001F7F5E"/>
    <w:rsid w:val="00202F81"/>
    <w:rsid w:val="00206A35"/>
    <w:rsid w:val="0022151F"/>
    <w:rsid w:val="00226297"/>
    <w:rsid w:val="00231A23"/>
    <w:rsid w:val="00236DB2"/>
    <w:rsid w:val="00250765"/>
    <w:rsid w:val="002539AC"/>
    <w:rsid w:val="002545B8"/>
    <w:rsid w:val="00257024"/>
    <w:rsid w:val="00257A8D"/>
    <w:rsid w:val="00260743"/>
    <w:rsid w:val="00265187"/>
    <w:rsid w:val="0027058A"/>
    <w:rsid w:val="00280952"/>
    <w:rsid w:val="0029019A"/>
    <w:rsid w:val="00290435"/>
    <w:rsid w:val="00291A41"/>
    <w:rsid w:val="00292627"/>
    <w:rsid w:val="00293484"/>
    <w:rsid w:val="00294CBA"/>
    <w:rsid w:val="00295345"/>
    <w:rsid w:val="00295A85"/>
    <w:rsid w:val="002B15CA"/>
    <w:rsid w:val="002B2368"/>
    <w:rsid w:val="002B37E0"/>
    <w:rsid w:val="002C076E"/>
    <w:rsid w:val="002C2F4B"/>
    <w:rsid w:val="002C737E"/>
    <w:rsid w:val="002D05AE"/>
    <w:rsid w:val="002D0A01"/>
    <w:rsid w:val="002D111E"/>
    <w:rsid w:val="002D33E4"/>
    <w:rsid w:val="002E0372"/>
    <w:rsid w:val="002E3B0C"/>
    <w:rsid w:val="002E3D3D"/>
    <w:rsid w:val="002E4A3F"/>
    <w:rsid w:val="002E54D9"/>
    <w:rsid w:val="002E5CFC"/>
    <w:rsid w:val="002F7477"/>
    <w:rsid w:val="002F7868"/>
    <w:rsid w:val="002F7B4E"/>
    <w:rsid w:val="003006B8"/>
    <w:rsid w:val="00300EB6"/>
    <w:rsid w:val="00302048"/>
    <w:rsid w:val="003039C9"/>
    <w:rsid w:val="0030566B"/>
    <w:rsid w:val="00306040"/>
    <w:rsid w:val="003147B4"/>
    <w:rsid w:val="00314BD5"/>
    <w:rsid w:val="0031550C"/>
    <w:rsid w:val="003223A8"/>
    <w:rsid w:val="00327126"/>
    <w:rsid w:val="00327C1C"/>
    <w:rsid w:val="0033056A"/>
    <w:rsid w:val="00330C3E"/>
    <w:rsid w:val="0033267C"/>
    <w:rsid w:val="003326A4"/>
    <w:rsid w:val="003327BF"/>
    <w:rsid w:val="00334B91"/>
    <w:rsid w:val="00352FCF"/>
    <w:rsid w:val="003651C0"/>
    <w:rsid w:val="003655D9"/>
    <w:rsid w:val="00366E3B"/>
    <w:rsid w:val="0036768E"/>
    <w:rsid w:val="003715CB"/>
    <w:rsid w:val="00371D80"/>
    <w:rsid w:val="00374D9D"/>
    <w:rsid w:val="00383301"/>
    <w:rsid w:val="00387DEA"/>
    <w:rsid w:val="00394F1B"/>
    <w:rsid w:val="003B02ED"/>
    <w:rsid w:val="003B1A41"/>
    <w:rsid w:val="003B1B97"/>
    <w:rsid w:val="003C208B"/>
    <w:rsid w:val="003C369B"/>
    <w:rsid w:val="003C54A9"/>
    <w:rsid w:val="003C740A"/>
    <w:rsid w:val="003D061E"/>
    <w:rsid w:val="003D14D0"/>
    <w:rsid w:val="003D3CF7"/>
    <w:rsid w:val="003D3FDF"/>
    <w:rsid w:val="003D5293"/>
    <w:rsid w:val="003D61D1"/>
    <w:rsid w:val="003E0357"/>
    <w:rsid w:val="003E261A"/>
    <w:rsid w:val="003F3138"/>
    <w:rsid w:val="003F4ED4"/>
    <w:rsid w:val="003F6F9C"/>
    <w:rsid w:val="004007D5"/>
    <w:rsid w:val="00411071"/>
    <w:rsid w:val="004138B9"/>
    <w:rsid w:val="00414F7D"/>
    <w:rsid w:val="0041786C"/>
    <w:rsid w:val="00417C20"/>
    <w:rsid w:val="0042473D"/>
    <w:rsid w:val="00424830"/>
    <w:rsid w:val="00426114"/>
    <w:rsid w:val="00426B75"/>
    <w:rsid w:val="00431957"/>
    <w:rsid w:val="00433DA6"/>
    <w:rsid w:val="0044624C"/>
    <w:rsid w:val="00446580"/>
    <w:rsid w:val="00447CC2"/>
    <w:rsid w:val="00447F6C"/>
    <w:rsid w:val="00450002"/>
    <w:rsid w:val="0045046C"/>
    <w:rsid w:val="0045374C"/>
    <w:rsid w:val="004633A9"/>
    <w:rsid w:val="00470459"/>
    <w:rsid w:val="0047113F"/>
    <w:rsid w:val="00472C85"/>
    <w:rsid w:val="004822FE"/>
    <w:rsid w:val="00482674"/>
    <w:rsid w:val="00487F42"/>
    <w:rsid w:val="004929C4"/>
    <w:rsid w:val="00495A5D"/>
    <w:rsid w:val="004A2C4F"/>
    <w:rsid w:val="004A3F9E"/>
    <w:rsid w:val="004A5E64"/>
    <w:rsid w:val="004A659F"/>
    <w:rsid w:val="004B04D8"/>
    <w:rsid w:val="004B1238"/>
    <w:rsid w:val="004B5BE6"/>
    <w:rsid w:val="004C0007"/>
    <w:rsid w:val="004C3241"/>
    <w:rsid w:val="004E1BE1"/>
    <w:rsid w:val="004E3E87"/>
    <w:rsid w:val="004E424D"/>
    <w:rsid w:val="004E6108"/>
    <w:rsid w:val="004E757E"/>
    <w:rsid w:val="004F0595"/>
    <w:rsid w:val="0050312F"/>
    <w:rsid w:val="00506772"/>
    <w:rsid w:val="00506F7A"/>
    <w:rsid w:val="005110E0"/>
    <w:rsid w:val="00512A74"/>
    <w:rsid w:val="00521131"/>
    <w:rsid w:val="0052274F"/>
    <w:rsid w:val="0052522A"/>
    <w:rsid w:val="005259D7"/>
    <w:rsid w:val="00532ECB"/>
    <w:rsid w:val="00532F7D"/>
    <w:rsid w:val="005429CA"/>
    <w:rsid w:val="00542C81"/>
    <w:rsid w:val="00544EDE"/>
    <w:rsid w:val="00552E71"/>
    <w:rsid w:val="005533F0"/>
    <w:rsid w:val="0055514A"/>
    <w:rsid w:val="005563BA"/>
    <w:rsid w:val="00557362"/>
    <w:rsid w:val="005618E7"/>
    <w:rsid w:val="00561E6D"/>
    <w:rsid w:val="00565CDC"/>
    <w:rsid w:val="005670FD"/>
    <w:rsid w:val="00571B19"/>
    <w:rsid w:val="00572507"/>
    <w:rsid w:val="00573345"/>
    <w:rsid w:val="005742DF"/>
    <w:rsid w:val="00574B8F"/>
    <w:rsid w:val="0057759A"/>
    <w:rsid w:val="00582564"/>
    <w:rsid w:val="00584CF5"/>
    <w:rsid w:val="00586CB8"/>
    <w:rsid w:val="0059348F"/>
    <w:rsid w:val="00593B76"/>
    <w:rsid w:val="005976FC"/>
    <w:rsid w:val="005A075B"/>
    <w:rsid w:val="005A3DD9"/>
    <w:rsid w:val="005A57BF"/>
    <w:rsid w:val="005A59DB"/>
    <w:rsid w:val="005A683B"/>
    <w:rsid w:val="005B6A7C"/>
    <w:rsid w:val="005B6FAD"/>
    <w:rsid w:val="005C0591"/>
    <w:rsid w:val="005C0B0A"/>
    <w:rsid w:val="005C2A36"/>
    <w:rsid w:val="005C363F"/>
    <w:rsid w:val="005C3D3F"/>
    <w:rsid w:val="005C682E"/>
    <w:rsid w:val="005D2E2B"/>
    <w:rsid w:val="005D34AA"/>
    <w:rsid w:val="005D4379"/>
    <w:rsid w:val="005D5D4F"/>
    <w:rsid w:val="005E1155"/>
    <w:rsid w:val="005E1A4E"/>
    <w:rsid w:val="005E2969"/>
    <w:rsid w:val="005E2BA9"/>
    <w:rsid w:val="005E3DDA"/>
    <w:rsid w:val="005E4E9A"/>
    <w:rsid w:val="005E63BA"/>
    <w:rsid w:val="005E7A61"/>
    <w:rsid w:val="005F13FD"/>
    <w:rsid w:val="005F64DD"/>
    <w:rsid w:val="005F6504"/>
    <w:rsid w:val="006018FB"/>
    <w:rsid w:val="0060299C"/>
    <w:rsid w:val="00610927"/>
    <w:rsid w:val="00612F70"/>
    <w:rsid w:val="00613A0C"/>
    <w:rsid w:val="00614CA8"/>
    <w:rsid w:val="006159C2"/>
    <w:rsid w:val="00617241"/>
    <w:rsid w:val="00623060"/>
    <w:rsid w:val="00623755"/>
    <w:rsid w:val="00626690"/>
    <w:rsid w:val="00630525"/>
    <w:rsid w:val="00632ED4"/>
    <w:rsid w:val="00635DF9"/>
    <w:rsid w:val="00641234"/>
    <w:rsid w:val="00641A0B"/>
    <w:rsid w:val="006424D6"/>
    <w:rsid w:val="0064338E"/>
    <w:rsid w:val="0064421D"/>
    <w:rsid w:val="00644F74"/>
    <w:rsid w:val="00650180"/>
    <w:rsid w:val="006506F4"/>
    <w:rsid w:val="00654E93"/>
    <w:rsid w:val="0065552A"/>
    <w:rsid w:val="00657313"/>
    <w:rsid w:val="00660B2F"/>
    <w:rsid w:val="0066103F"/>
    <w:rsid w:val="006616C3"/>
    <w:rsid w:val="00664376"/>
    <w:rsid w:val="0066519A"/>
    <w:rsid w:val="00665EBE"/>
    <w:rsid w:val="00670C79"/>
    <w:rsid w:val="0067377A"/>
    <w:rsid w:val="0067598D"/>
    <w:rsid w:val="0067672D"/>
    <w:rsid w:val="006800CB"/>
    <w:rsid w:val="00680EF0"/>
    <w:rsid w:val="00681424"/>
    <w:rsid w:val="00681AD1"/>
    <w:rsid w:val="006858E5"/>
    <w:rsid w:val="00687D7A"/>
    <w:rsid w:val="006913EA"/>
    <w:rsid w:val="006946F7"/>
    <w:rsid w:val="00696B26"/>
    <w:rsid w:val="006A2F9B"/>
    <w:rsid w:val="006A5A9B"/>
    <w:rsid w:val="006A5BD3"/>
    <w:rsid w:val="006A71F7"/>
    <w:rsid w:val="006B3415"/>
    <w:rsid w:val="006B3F9C"/>
    <w:rsid w:val="006B6A69"/>
    <w:rsid w:val="006B7CE7"/>
    <w:rsid w:val="006C1D9F"/>
    <w:rsid w:val="006C3483"/>
    <w:rsid w:val="006C4D8F"/>
    <w:rsid w:val="006D15C3"/>
    <w:rsid w:val="006D4B08"/>
    <w:rsid w:val="006D4E25"/>
    <w:rsid w:val="006D59C2"/>
    <w:rsid w:val="006E2505"/>
    <w:rsid w:val="006E2C22"/>
    <w:rsid w:val="006E47D1"/>
    <w:rsid w:val="006E48FE"/>
    <w:rsid w:val="006E7645"/>
    <w:rsid w:val="006F0AC2"/>
    <w:rsid w:val="006F1384"/>
    <w:rsid w:val="006F7F7B"/>
    <w:rsid w:val="007031D7"/>
    <w:rsid w:val="007040A4"/>
    <w:rsid w:val="0071361A"/>
    <w:rsid w:val="00723BE6"/>
    <w:rsid w:val="00724C3D"/>
    <w:rsid w:val="00727098"/>
    <w:rsid w:val="00727359"/>
    <w:rsid w:val="00730A4D"/>
    <w:rsid w:val="007310CB"/>
    <w:rsid w:val="00732F2F"/>
    <w:rsid w:val="00735B02"/>
    <w:rsid w:val="00735D0E"/>
    <w:rsid w:val="00736740"/>
    <w:rsid w:val="00736C4F"/>
    <w:rsid w:val="00737635"/>
    <w:rsid w:val="00737F90"/>
    <w:rsid w:val="007402E7"/>
    <w:rsid w:val="007440EB"/>
    <w:rsid w:val="007463F1"/>
    <w:rsid w:val="0074659C"/>
    <w:rsid w:val="00750665"/>
    <w:rsid w:val="00751ED1"/>
    <w:rsid w:val="00753466"/>
    <w:rsid w:val="00753A98"/>
    <w:rsid w:val="00755958"/>
    <w:rsid w:val="00762975"/>
    <w:rsid w:val="00764739"/>
    <w:rsid w:val="00775E6A"/>
    <w:rsid w:val="00776586"/>
    <w:rsid w:val="00783521"/>
    <w:rsid w:val="0078450A"/>
    <w:rsid w:val="00791741"/>
    <w:rsid w:val="007919D8"/>
    <w:rsid w:val="00792323"/>
    <w:rsid w:val="00792653"/>
    <w:rsid w:val="0079477B"/>
    <w:rsid w:val="007A0299"/>
    <w:rsid w:val="007A1BA6"/>
    <w:rsid w:val="007A29C1"/>
    <w:rsid w:val="007A413F"/>
    <w:rsid w:val="007B048F"/>
    <w:rsid w:val="007B13B6"/>
    <w:rsid w:val="007B1F32"/>
    <w:rsid w:val="007B200D"/>
    <w:rsid w:val="007B6EBF"/>
    <w:rsid w:val="007B792A"/>
    <w:rsid w:val="007C3EA8"/>
    <w:rsid w:val="007C46E3"/>
    <w:rsid w:val="007D1EC5"/>
    <w:rsid w:val="007D2451"/>
    <w:rsid w:val="007D4304"/>
    <w:rsid w:val="007D6811"/>
    <w:rsid w:val="007E5134"/>
    <w:rsid w:val="007F0398"/>
    <w:rsid w:val="007F4D95"/>
    <w:rsid w:val="007F50DE"/>
    <w:rsid w:val="007F6E88"/>
    <w:rsid w:val="008006D0"/>
    <w:rsid w:val="00800F3C"/>
    <w:rsid w:val="0080257D"/>
    <w:rsid w:val="00804237"/>
    <w:rsid w:val="0080489A"/>
    <w:rsid w:val="008054B6"/>
    <w:rsid w:val="0080562C"/>
    <w:rsid w:val="00805D91"/>
    <w:rsid w:val="008157B8"/>
    <w:rsid w:val="00815865"/>
    <w:rsid w:val="008208C2"/>
    <w:rsid w:val="0082104D"/>
    <w:rsid w:val="00821229"/>
    <w:rsid w:val="0082197D"/>
    <w:rsid w:val="00821E84"/>
    <w:rsid w:val="00821E8D"/>
    <w:rsid w:val="00823557"/>
    <w:rsid w:val="0082436C"/>
    <w:rsid w:val="00825126"/>
    <w:rsid w:val="008313BE"/>
    <w:rsid w:val="00831481"/>
    <w:rsid w:val="00835FA6"/>
    <w:rsid w:val="00836F8B"/>
    <w:rsid w:val="008422AA"/>
    <w:rsid w:val="0084580C"/>
    <w:rsid w:val="00847D72"/>
    <w:rsid w:val="00850299"/>
    <w:rsid w:val="00855832"/>
    <w:rsid w:val="0086453D"/>
    <w:rsid w:val="008649B1"/>
    <w:rsid w:val="00890A2D"/>
    <w:rsid w:val="008921D7"/>
    <w:rsid w:val="00897F48"/>
    <w:rsid w:val="008A3242"/>
    <w:rsid w:val="008A3EC7"/>
    <w:rsid w:val="008A575D"/>
    <w:rsid w:val="008A7ACE"/>
    <w:rsid w:val="008B5738"/>
    <w:rsid w:val="008C2A59"/>
    <w:rsid w:val="008C2D58"/>
    <w:rsid w:val="008C3B32"/>
    <w:rsid w:val="008C425D"/>
    <w:rsid w:val="008C6D69"/>
    <w:rsid w:val="008D1B77"/>
    <w:rsid w:val="008D2BBD"/>
    <w:rsid w:val="008D3067"/>
    <w:rsid w:val="008D34BA"/>
    <w:rsid w:val="008D6AC8"/>
    <w:rsid w:val="008D7A70"/>
    <w:rsid w:val="008E3268"/>
    <w:rsid w:val="008F7539"/>
    <w:rsid w:val="00902403"/>
    <w:rsid w:val="00906628"/>
    <w:rsid w:val="00911FC8"/>
    <w:rsid w:val="00914E3E"/>
    <w:rsid w:val="00915C34"/>
    <w:rsid w:val="009204DD"/>
    <w:rsid w:val="009230C2"/>
    <w:rsid w:val="00923245"/>
    <w:rsid w:val="009242FA"/>
    <w:rsid w:val="00924C28"/>
    <w:rsid w:val="00933641"/>
    <w:rsid w:val="00936754"/>
    <w:rsid w:val="009375CB"/>
    <w:rsid w:val="00943759"/>
    <w:rsid w:val="00945D84"/>
    <w:rsid w:val="00947E1D"/>
    <w:rsid w:val="00950DD4"/>
    <w:rsid w:val="00953B13"/>
    <w:rsid w:val="00956369"/>
    <w:rsid w:val="0095738C"/>
    <w:rsid w:val="00960D1A"/>
    <w:rsid w:val="00964993"/>
    <w:rsid w:val="0096616D"/>
    <w:rsid w:val="00970DAE"/>
    <w:rsid w:val="009801EA"/>
    <w:rsid w:val="009811E0"/>
    <w:rsid w:val="0098455D"/>
    <w:rsid w:val="00984CA6"/>
    <w:rsid w:val="009857EC"/>
    <w:rsid w:val="00986C1D"/>
    <w:rsid w:val="00992BB1"/>
    <w:rsid w:val="00993175"/>
    <w:rsid w:val="00996E17"/>
    <w:rsid w:val="009A0E93"/>
    <w:rsid w:val="009A320C"/>
    <w:rsid w:val="009A3B1B"/>
    <w:rsid w:val="009A47E8"/>
    <w:rsid w:val="009B328B"/>
    <w:rsid w:val="009B350E"/>
    <w:rsid w:val="009B6BE8"/>
    <w:rsid w:val="009B70B5"/>
    <w:rsid w:val="009C1887"/>
    <w:rsid w:val="009C3981"/>
    <w:rsid w:val="009C410A"/>
    <w:rsid w:val="009C51B9"/>
    <w:rsid w:val="009C534A"/>
    <w:rsid w:val="009D165C"/>
    <w:rsid w:val="009D22BE"/>
    <w:rsid w:val="009D29E7"/>
    <w:rsid w:val="009E19CF"/>
    <w:rsid w:val="009F1AD8"/>
    <w:rsid w:val="009F2D00"/>
    <w:rsid w:val="009F7162"/>
    <w:rsid w:val="009F7400"/>
    <w:rsid w:val="00A01AC8"/>
    <w:rsid w:val="00A03042"/>
    <w:rsid w:val="00A031B5"/>
    <w:rsid w:val="00A052FF"/>
    <w:rsid w:val="00A07CE6"/>
    <w:rsid w:val="00A10CAE"/>
    <w:rsid w:val="00A11DA4"/>
    <w:rsid w:val="00A31D47"/>
    <w:rsid w:val="00A33135"/>
    <w:rsid w:val="00A36189"/>
    <w:rsid w:val="00A37381"/>
    <w:rsid w:val="00A41585"/>
    <w:rsid w:val="00A51E75"/>
    <w:rsid w:val="00A528A6"/>
    <w:rsid w:val="00A61ED6"/>
    <w:rsid w:val="00A62638"/>
    <w:rsid w:val="00A651D7"/>
    <w:rsid w:val="00A70B42"/>
    <w:rsid w:val="00A72152"/>
    <w:rsid w:val="00A73566"/>
    <w:rsid w:val="00A745E1"/>
    <w:rsid w:val="00A74996"/>
    <w:rsid w:val="00A860D1"/>
    <w:rsid w:val="00A93C6A"/>
    <w:rsid w:val="00A95894"/>
    <w:rsid w:val="00AA1BB9"/>
    <w:rsid w:val="00AA4462"/>
    <w:rsid w:val="00AA60FC"/>
    <w:rsid w:val="00AA725F"/>
    <w:rsid w:val="00AA7C9F"/>
    <w:rsid w:val="00AB0C14"/>
    <w:rsid w:val="00AB2E92"/>
    <w:rsid w:val="00AB5FF3"/>
    <w:rsid w:val="00AC0600"/>
    <w:rsid w:val="00AC0648"/>
    <w:rsid w:val="00AC13F9"/>
    <w:rsid w:val="00AC2306"/>
    <w:rsid w:val="00AC3817"/>
    <w:rsid w:val="00AC3CD1"/>
    <w:rsid w:val="00AC3CF2"/>
    <w:rsid w:val="00AC5741"/>
    <w:rsid w:val="00AC5831"/>
    <w:rsid w:val="00AC79DC"/>
    <w:rsid w:val="00AD1748"/>
    <w:rsid w:val="00AD6457"/>
    <w:rsid w:val="00AE73B4"/>
    <w:rsid w:val="00AF0B9D"/>
    <w:rsid w:val="00AF0FA4"/>
    <w:rsid w:val="00AF14F9"/>
    <w:rsid w:val="00AF4D7D"/>
    <w:rsid w:val="00AF732C"/>
    <w:rsid w:val="00AF7698"/>
    <w:rsid w:val="00B00C7D"/>
    <w:rsid w:val="00B02B63"/>
    <w:rsid w:val="00B0523E"/>
    <w:rsid w:val="00B05255"/>
    <w:rsid w:val="00B07C89"/>
    <w:rsid w:val="00B11AC7"/>
    <w:rsid w:val="00B12A9D"/>
    <w:rsid w:val="00B1456B"/>
    <w:rsid w:val="00B22573"/>
    <w:rsid w:val="00B23D05"/>
    <w:rsid w:val="00B25C71"/>
    <w:rsid w:val="00B269B5"/>
    <w:rsid w:val="00B30C55"/>
    <w:rsid w:val="00B31A83"/>
    <w:rsid w:val="00B3566F"/>
    <w:rsid w:val="00B4053D"/>
    <w:rsid w:val="00B43748"/>
    <w:rsid w:val="00B43C03"/>
    <w:rsid w:val="00B43EBD"/>
    <w:rsid w:val="00B44536"/>
    <w:rsid w:val="00B459C5"/>
    <w:rsid w:val="00B524AA"/>
    <w:rsid w:val="00B52776"/>
    <w:rsid w:val="00B55398"/>
    <w:rsid w:val="00B5542E"/>
    <w:rsid w:val="00B56598"/>
    <w:rsid w:val="00B6232E"/>
    <w:rsid w:val="00B626EA"/>
    <w:rsid w:val="00B62C03"/>
    <w:rsid w:val="00B700F7"/>
    <w:rsid w:val="00B720D2"/>
    <w:rsid w:val="00B7346A"/>
    <w:rsid w:val="00B76AD5"/>
    <w:rsid w:val="00B87F15"/>
    <w:rsid w:val="00B91F23"/>
    <w:rsid w:val="00B97347"/>
    <w:rsid w:val="00B97B4B"/>
    <w:rsid w:val="00BA7996"/>
    <w:rsid w:val="00BB5E68"/>
    <w:rsid w:val="00BB64C1"/>
    <w:rsid w:val="00BC1743"/>
    <w:rsid w:val="00BC7AC4"/>
    <w:rsid w:val="00BD2402"/>
    <w:rsid w:val="00BD3793"/>
    <w:rsid w:val="00BD3EA5"/>
    <w:rsid w:val="00BD4215"/>
    <w:rsid w:val="00BD451F"/>
    <w:rsid w:val="00BD4713"/>
    <w:rsid w:val="00BD7937"/>
    <w:rsid w:val="00BE0A4A"/>
    <w:rsid w:val="00BE0D9B"/>
    <w:rsid w:val="00BE259C"/>
    <w:rsid w:val="00BE401A"/>
    <w:rsid w:val="00BE6B87"/>
    <w:rsid w:val="00BE7407"/>
    <w:rsid w:val="00BF0C58"/>
    <w:rsid w:val="00BF10AB"/>
    <w:rsid w:val="00BF7B75"/>
    <w:rsid w:val="00C0112E"/>
    <w:rsid w:val="00C01458"/>
    <w:rsid w:val="00C02308"/>
    <w:rsid w:val="00C10E61"/>
    <w:rsid w:val="00C13831"/>
    <w:rsid w:val="00C165CD"/>
    <w:rsid w:val="00C1695E"/>
    <w:rsid w:val="00C210D8"/>
    <w:rsid w:val="00C2188B"/>
    <w:rsid w:val="00C21D8C"/>
    <w:rsid w:val="00C24789"/>
    <w:rsid w:val="00C31165"/>
    <w:rsid w:val="00C32458"/>
    <w:rsid w:val="00C33210"/>
    <w:rsid w:val="00C332EE"/>
    <w:rsid w:val="00C369B5"/>
    <w:rsid w:val="00C36DDE"/>
    <w:rsid w:val="00C36E94"/>
    <w:rsid w:val="00C37927"/>
    <w:rsid w:val="00C41454"/>
    <w:rsid w:val="00C42CFD"/>
    <w:rsid w:val="00C4732D"/>
    <w:rsid w:val="00C4767B"/>
    <w:rsid w:val="00C531A1"/>
    <w:rsid w:val="00C53C22"/>
    <w:rsid w:val="00C53F75"/>
    <w:rsid w:val="00C5721E"/>
    <w:rsid w:val="00C57D6F"/>
    <w:rsid w:val="00C6018E"/>
    <w:rsid w:val="00C605FB"/>
    <w:rsid w:val="00C633DD"/>
    <w:rsid w:val="00C67515"/>
    <w:rsid w:val="00C7134C"/>
    <w:rsid w:val="00C71535"/>
    <w:rsid w:val="00C71831"/>
    <w:rsid w:val="00C7494E"/>
    <w:rsid w:val="00C74CA3"/>
    <w:rsid w:val="00C74CE8"/>
    <w:rsid w:val="00C82D74"/>
    <w:rsid w:val="00C879FF"/>
    <w:rsid w:val="00C9109A"/>
    <w:rsid w:val="00C946AB"/>
    <w:rsid w:val="00CA0F62"/>
    <w:rsid w:val="00CB0C15"/>
    <w:rsid w:val="00CB4EAE"/>
    <w:rsid w:val="00CC666E"/>
    <w:rsid w:val="00CC6969"/>
    <w:rsid w:val="00CD240F"/>
    <w:rsid w:val="00CD3973"/>
    <w:rsid w:val="00CD5D2A"/>
    <w:rsid w:val="00CE0376"/>
    <w:rsid w:val="00CE13D1"/>
    <w:rsid w:val="00CE3C27"/>
    <w:rsid w:val="00CE599A"/>
    <w:rsid w:val="00CF0266"/>
    <w:rsid w:val="00CF4F91"/>
    <w:rsid w:val="00D00287"/>
    <w:rsid w:val="00D009AE"/>
    <w:rsid w:val="00D022BF"/>
    <w:rsid w:val="00D04174"/>
    <w:rsid w:val="00D053D5"/>
    <w:rsid w:val="00D0627E"/>
    <w:rsid w:val="00D10A86"/>
    <w:rsid w:val="00D20F66"/>
    <w:rsid w:val="00D22C39"/>
    <w:rsid w:val="00D26BCE"/>
    <w:rsid w:val="00D27443"/>
    <w:rsid w:val="00D37E27"/>
    <w:rsid w:val="00D51F53"/>
    <w:rsid w:val="00D53B38"/>
    <w:rsid w:val="00D54D90"/>
    <w:rsid w:val="00D56045"/>
    <w:rsid w:val="00D602F7"/>
    <w:rsid w:val="00D61099"/>
    <w:rsid w:val="00D615B8"/>
    <w:rsid w:val="00D636EF"/>
    <w:rsid w:val="00D6606E"/>
    <w:rsid w:val="00D6623B"/>
    <w:rsid w:val="00D70889"/>
    <w:rsid w:val="00D74F6F"/>
    <w:rsid w:val="00D76F37"/>
    <w:rsid w:val="00D813B2"/>
    <w:rsid w:val="00D82106"/>
    <w:rsid w:val="00D83877"/>
    <w:rsid w:val="00D843D0"/>
    <w:rsid w:val="00D87A7B"/>
    <w:rsid w:val="00D93BA2"/>
    <w:rsid w:val="00DA04D8"/>
    <w:rsid w:val="00DA4101"/>
    <w:rsid w:val="00DA4DC9"/>
    <w:rsid w:val="00DA5D93"/>
    <w:rsid w:val="00DB1A99"/>
    <w:rsid w:val="00DC0A10"/>
    <w:rsid w:val="00DC2472"/>
    <w:rsid w:val="00DC3E9D"/>
    <w:rsid w:val="00DC55F1"/>
    <w:rsid w:val="00DD1729"/>
    <w:rsid w:val="00DD2E19"/>
    <w:rsid w:val="00DD7807"/>
    <w:rsid w:val="00DE1759"/>
    <w:rsid w:val="00DE185F"/>
    <w:rsid w:val="00DE2526"/>
    <w:rsid w:val="00DE79DB"/>
    <w:rsid w:val="00DF3C71"/>
    <w:rsid w:val="00DF5BA9"/>
    <w:rsid w:val="00E00715"/>
    <w:rsid w:val="00E00CE8"/>
    <w:rsid w:val="00E04619"/>
    <w:rsid w:val="00E06F93"/>
    <w:rsid w:val="00E10D1B"/>
    <w:rsid w:val="00E11CFB"/>
    <w:rsid w:val="00E12AAD"/>
    <w:rsid w:val="00E12DFD"/>
    <w:rsid w:val="00E153D7"/>
    <w:rsid w:val="00E20E0A"/>
    <w:rsid w:val="00E21CB8"/>
    <w:rsid w:val="00E246E8"/>
    <w:rsid w:val="00E26A7D"/>
    <w:rsid w:val="00E27AF3"/>
    <w:rsid w:val="00E33279"/>
    <w:rsid w:val="00E335AF"/>
    <w:rsid w:val="00E34FDE"/>
    <w:rsid w:val="00E378FE"/>
    <w:rsid w:val="00E41370"/>
    <w:rsid w:val="00E42337"/>
    <w:rsid w:val="00E4347A"/>
    <w:rsid w:val="00E56DF1"/>
    <w:rsid w:val="00E64322"/>
    <w:rsid w:val="00E65AE1"/>
    <w:rsid w:val="00E66D90"/>
    <w:rsid w:val="00E72C45"/>
    <w:rsid w:val="00E82848"/>
    <w:rsid w:val="00E860F5"/>
    <w:rsid w:val="00E8781D"/>
    <w:rsid w:val="00E90109"/>
    <w:rsid w:val="00E9342E"/>
    <w:rsid w:val="00EA009D"/>
    <w:rsid w:val="00EA3057"/>
    <w:rsid w:val="00EA58B4"/>
    <w:rsid w:val="00EA6AD5"/>
    <w:rsid w:val="00EB00CF"/>
    <w:rsid w:val="00EB2106"/>
    <w:rsid w:val="00EB2A77"/>
    <w:rsid w:val="00EB2D3E"/>
    <w:rsid w:val="00EB7C80"/>
    <w:rsid w:val="00EC0630"/>
    <w:rsid w:val="00EC0BE1"/>
    <w:rsid w:val="00EC217E"/>
    <w:rsid w:val="00EC392A"/>
    <w:rsid w:val="00EC5CDC"/>
    <w:rsid w:val="00ED0DFE"/>
    <w:rsid w:val="00ED1066"/>
    <w:rsid w:val="00ED2F17"/>
    <w:rsid w:val="00ED37F3"/>
    <w:rsid w:val="00ED4061"/>
    <w:rsid w:val="00ED6036"/>
    <w:rsid w:val="00ED6252"/>
    <w:rsid w:val="00EE3DFE"/>
    <w:rsid w:val="00EE410D"/>
    <w:rsid w:val="00EF480F"/>
    <w:rsid w:val="00EF6B3F"/>
    <w:rsid w:val="00F002AE"/>
    <w:rsid w:val="00F00C50"/>
    <w:rsid w:val="00F11041"/>
    <w:rsid w:val="00F1221B"/>
    <w:rsid w:val="00F12586"/>
    <w:rsid w:val="00F14B36"/>
    <w:rsid w:val="00F2203F"/>
    <w:rsid w:val="00F221EF"/>
    <w:rsid w:val="00F2379E"/>
    <w:rsid w:val="00F239AE"/>
    <w:rsid w:val="00F257E2"/>
    <w:rsid w:val="00F26A88"/>
    <w:rsid w:val="00F27C91"/>
    <w:rsid w:val="00F27D69"/>
    <w:rsid w:val="00F31045"/>
    <w:rsid w:val="00F33BFB"/>
    <w:rsid w:val="00F33E8E"/>
    <w:rsid w:val="00F40DF0"/>
    <w:rsid w:val="00F42723"/>
    <w:rsid w:val="00F527B3"/>
    <w:rsid w:val="00F55F7E"/>
    <w:rsid w:val="00F5641A"/>
    <w:rsid w:val="00F61F33"/>
    <w:rsid w:val="00F62DD9"/>
    <w:rsid w:val="00F639EA"/>
    <w:rsid w:val="00F64E18"/>
    <w:rsid w:val="00F67855"/>
    <w:rsid w:val="00F70D97"/>
    <w:rsid w:val="00F7463B"/>
    <w:rsid w:val="00F74B12"/>
    <w:rsid w:val="00F82018"/>
    <w:rsid w:val="00F82556"/>
    <w:rsid w:val="00F83C38"/>
    <w:rsid w:val="00F97750"/>
    <w:rsid w:val="00FA21C4"/>
    <w:rsid w:val="00FA3E65"/>
    <w:rsid w:val="00FA3F45"/>
    <w:rsid w:val="00FA442D"/>
    <w:rsid w:val="00FA4A02"/>
    <w:rsid w:val="00FB14E1"/>
    <w:rsid w:val="00FB21FE"/>
    <w:rsid w:val="00FB6FEA"/>
    <w:rsid w:val="00FC4809"/>
    <w:rsid w:val="00FC4BE1"/>
    <w:rsid w:val="00FD09D2"/>
    <w:rsid w:val="00FD3BF7"/>
    <w:rsid w:val="00FE25FB"/>
    <w:rsid w:val="00FE2723"/>
    <w:rsid w:val="00FF0DB1"/>
    <w:rsid w:val="00FF1C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53F8D"/>
    <w:pPr>
      <w:bidi/>
    </w:pPr>
    <w:rPr>
      <w:rFonts w:ascii="Times New Roman" w:eastAsia="Times New Roman" w:hAnsi="Times New Roman" w:cs="Traditional Arabic"/>
      <w:szCs w:val="24"/>
    </w:rPr>
  </w:style>
  <w:style w:type="paragraph" w:styleId="Heading1">
    <w:name w:val="heading 1"/>
    <w:aliases w:val="Gliederung1,ALK_K1,JANE,PDS Head 04"/>
    <w:basedOn w:val="Normal"/>
    <w:next w:val="Normal"/>
    <w:link w:val="Heading1Char"/>
    <w:autoRedefine/>
    <w:qFormat/>
    <w:rsid w:val="00D22C39"/>
    <w:pPr>
      <w:keepNext/>
      <w:bidi w:val="0"/>
      <w:spacing w:before="240" w:after="240" w:line="276" w:lineRule="auto"/>
      <w:outlineLvl w:val="0"/>
    </w:pPr>
    <w:rPr>
      <w:rFonts w:ascii="Arial" w:hAnsi="Arial" w:cs="Arial"/>
      <w:b/>
      <w:bCs/>
      <w:caps/>
      <w:kern w:val="28"/>
      <w:sz w:val="24"/>
    </w:rPr>
  </w:style>
  <w:style w:type="paragraph" w:styleId="Heading2">
    <w:name w:val="heading 2"/>
    <w:aliases w:val="Gliederung2,Heading 2(Hendijan),§1.1."/>
    <w:basedOn w:val="Normal"/>
    <w:next w:val="Normal"/>
    <w:link w:val="Heading2Char"/>
    <w:autoRedefine/>
    <w:qFormat/>
    <w:rsid w:val="004E1BE1"/>
    <w:pPr>
      <w:keepNext/>
      <w:widowControl w:val="0"/>
      <w:numPr>
        <w:ilvl w:val="1"/>
        <w:numId w:val="1"/>
      </w:numPr>
      <w:bidi w:val="0"/>
      <w:spacing w:before="240" w:after="240"/>
      <w:outlineLvl w:val="1"/>
    </w:pPr>
    <w:rPr>
      <w:rFonts w:ascii="Arial" w:hAnsi="Arial" w:cs="Arial"/>
      <w:b/>
      <w:bCs/>
      <w:caps/>
      <w:sz w:val="22"/>
      <w:szCs w:val="22"/>
      <w:lang w:val="en-GB"/>
    </w:rPr>
  </w:style>
  <w:style w:type="paragraph" w:styleId="Heading3">
    <w:name w:val="heading 3"/>
    <w:aliases w:val="Heading 3(Hendijan),§1.1.1."/>
    <w:basedOn w:val="Normal"/>
    <w:next w:val="Normal"/>
    <w:link w:val="Heading3Char"/>
    <w:autoRedefine/>
    <w:qFormat/>
    <w:rsid w:val="00630525"/>
    <w:pPr>
      <w:keepNext/>
      <w:keepLines/>
      <w:widowControl w:val="0"/>
      <w:numPr>
        <w:ilvl w:val="2"/>
        <w:numId w:val="2"/>
      </w:numPr>
      <w:tabs>
        <w:tab w:val="clear" w:pos="720"/>
        <w:tab w:val="num" w:pos="90"/>
        <w:tab w:val="left" w:pos="851"/>
      </w:tabs>
      <w:bidi w:val="0"/>
      <w:spacing w:before="240" w:after="60"/>
      <w:ind w:left="0" w:firstLine="0"/>
      <w:jc w:val="lowKashida"/>
      <w:outlineLvl w:val="2"/>
    </w:pPr>
    <w:rPr>
      <w:rFonts w:ascii="CG Times" w:hAnsi="CG Times"/>
      <w:caps/>
      <w:sz w:val="24"/>
      <w:szCs w:val="28"/>
      <w:lang w:val="en-GB"/>
    </w:rPr>
  </w:style>
  <w:style w:type="paragraph" w:styleId="Heading4">
    <w:name w:val="heading 4"/>
    <w:basedOn w:val="Normal"/>
    <w:next w:val="Normal"/>
    <w:link w:val="Heading4Char"/>
    <w:qFormat/>
    <w:rsid w:val="00630525"/>
    <w:pPr>
      <w:keepNext/>
      <w:widowControl w:val="0"/>
      <w:numPr>
        <w:ilvl w:val="3"/>
        <w:numId w:val="2"/>
      </w:numPr>
      <w:bidi w:val="0"/>
      <w:spacing w:before="240" w:after="60"/>
      <w:jc w:val="lowKashida"/>
      <w:outlineLvl w:val="3"/>
    </w:pPr>
    <w:rPr>
      <w:rFonts w:ascii="CG Times" w:hAnsi="CG Times"/>
      <w:b/>
      <w:bCs/>
      <w:caps/>
      <w:sz w:val="24"/>
      <w:szCs w:val="28"/>
      <w:lang w:val="en-GB"/>
    </w:rPr>
  </w:style>
  <w:style w:type="paragraph" w:styleId="Heading5">
    <w:name w:val="heading 5"/>
    <w:basedOn w:val="Normal"/>
    <w:next w:val="Normal"/>
    <w:link w:val="Heading5Char"/>
    <w:qFormat/>
    <w:rsid w:val="00630525"/>
    <w:pPr>
      <w:widowControl w:val="0"/>
      <w:numPr>
        <w:ilvl w:val="4"/>
        <w:numId w:val="2"/>
      </w:numPr>
      <w:bidi w:val="0"/>
      <w:spacing w:before="240" w:after="60"/>
      <w:jc w:val="lowKashida"/>
      <w:outlineLvl w:val="4"/>
    </w:pPr>
    <w:rPr>
      <w:rFonts w:ascii="CG Times" w:hAnsi="CG Times"/>
      <w:sz w:val="22"/>
      <w:szCs w:val="26"/>
      <w:lang w:val="en-GB"/>
    </w:rPr>
  </w:style>
  <w:style w:type="paragraph" w:styleId="Heading6">
    <w:name w:val="heading 6"/>
    <w:basedOn w:val="Normal"/>
    <w:next w:val="Normal"/>
    <w:link w:val="Heading6Char"/>
    <w:qFormat/>
    <w:rsid w:val="00630525"/>
    <w:pPr>
      <w:widowControl w:val="0"/>
      <w:numPr>
        <w:ilvl w:val="5"/>
        <w:numId w:val="2"/>
      </w:numPr>
      <w:bidi w:val="0"/>
      <w:spacing w:before="240" w:after="60"/>
      <w:jc w:val="lowKashida"/>
      <w:outlineLvl w:val="5"/>
    </w:pPr>
    <w:rPr>
      <w:i/>
      <w:iCs/>
      <w:sz w:val="22"/>
      <w:szCs w:val="26"/>
      <w:lang w:val="en-GB"/>
    </w:rPr>
  </w:style>
  <w:style w:type="paragraph" w:styleId="Heading7">
    <w:name w:val="heading 7"/>
    <w:basedOn w:val="Normal"/>
    <w:next w:val="Normal"/>
    <w:link w:val="Heading7Char"/>
    <w:qFormat/>
    <w:rsid w:val="00630525"/>
    <w:pPr>
      <w:widowControl w:val="0"/>
      <w:numPr>
        <w:ilvl w:val="6"/>
        <w:numId w:val="2"/>
      </w:numPr>
      <w:bidi w:val="0"/>
      <w:spacing w:before="240" w:after="60"/>
      <w:jc w:val="lowKashida"/>
      <w:outlineLvl w:val="6"/>
    </w:pPr>
    <w:rPr>
      <w:rFonts w:ascii="Arial" w:hAnsi="Arial"/>
      <w:lang w:val="en-GB"/>
    </w:rPr>
  </w:style>
  <w:style w:type="paragraph" w:styleId="Heading8">
    <w:name w:val="heading 8"/>
    <w:basedOn w:val="Normal"/>
    <w:next w:val="Normal"/>
    <w:link w:val="Heading8Char"/>
    <w:qFormat/>
    <w:rsid w:val="00630525"/>
    <w:pPr>
      <w:widowControl w:val="0"/>
      <w:numPr>
        <w:ilvl w:val="7"/>
        <w:numId w:val="2"/>
      </w:numPr>
      <w:bidi w:val="0"/>
      <w:spacing w:before="240" w:after="60"/>
      <w:jc w:val="lowKashida"/>
      <w:outlineLvl w:val="7"/>
    </w:pPr>
    <w:rPr>
      <w:rFonts w:ascii="Arial" w:hAnsi="Arial"/>
      <w:i/>
      <w:iCs/>
      <w:lang w:val="en-GB"/>
    </w:rPr>
  </w:style>
  <w:style w:type="paragraph" w:styleId="Heading9">
    <w:name w:val="heading 9"/>
    <w:basedOn w:val="Normal"/>
    <w:next w:val="Normal"/>
    <w:link w:val="Heading9Char"/>
    <w:qFormat/>
    <w:rsid w:val="00630525"/>
    <w:pPr>
      <w:widowControl w:val="0"/>
      <w:numPr>
        <w:ilvl w:val="8"/>
        <w:numId w:val="2"/>
      </w:numPr>
      <w:bidi w:val="0"/>
      <w:spacing w:before="240" w:after="60"/>
      <w:jc w:val="lowKashida"/>
      <w:outlineLvl w:val="8"/>
    </w:pPr>
    <w:rPr>
      <w:rFonts w:ascii="Arial" w:hAnsi="Arial"/>
      <w:b/>
      <w:bCs/>
      <w:i/>
      <w:iCs/>
      <w:sz w:val="18"/>
      <w:szCs w:val="21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053F8D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53F8D"/>
    <w:rPr>
      <w:rFonts w:ascii="Times New Roman" w:eastAsia="Times New Roman" w:hAnsi="Times New Roman" w:cs="Traditional Arabic"/>
      <w:sz w:val="20"/>
      <w:szCs w:val="24"/>
    </w:rPr>
  </w:style>
  <w:style w:type="paragraph" w:styleId="Footer">
    <w:name w:val="footer"/>
    <w:basedOn w:val="Normal"/>
    <w:link w:val="FooterChar"/>
    <w:unhideWhenUsed/>
    <w:rsid w:val="00053F8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53F8D"/>
    <w:rPr>
      <w:rFonts w:ascii="Times New Roman" w:eastAsia="Times New Roman" w:hAnsi="Times New Roman" w:cs="Traditional Arabic"/>
      <w:sz w:val="20"/>
      <w:szCs w:val="24"/>
    </w:rPr>
  </w:style>
  <w:style w:type="character" w:styleId="PageNumber">
    <w:name w:val="page number"/>
    <w:basedOn w:val="DefaultParagraphFont"/>
    <w:rsid w:val="003F4ED4"/>
  </w:style>
  <w:style w:type="paragraph" w:styleId="TOC1">
    <w:name w:val="toc 1"/>
    <w:basedOn w:val="Normal"/>
    <w:next w:val="Normal"/>
    <w:autoRedefine/>
    <w:uiPriority w:val="39"/>
    <w:rsid w:val="00D615B8"/>
    <w:pPr>
      <w:tabs>
        <w:tab w:val="left" w:pos="720"/>
        <w:tab w:val="right" w:leader="dot" w:pos="10206"/>
      </w:tabs>
      <w:bidi w:val="0"/>
      <w:spacing w:before="120" w:after="120"/>
    </w:pPr>
    <w:rPr>
      <w:rFonts w:asciiTheme="minorBidi" w:hAnsiTheme="minorBidi" w:cstheme="minorBidi"/>
      <w:b/>
      <w:bCs/>
      <w:caps/>
      <w:noProof/>
      <w:kern w:val="28"/>
      <w:szCs w:val="20"/>
    </w:rPr>
  </w:style>
  <w:style w:type="paragraph" w:styleId="TOC2">
    <w:name w:val="toc 2"/>
    <w:basedOn w:val="Normal"/>
    <w:next w:val="Normal"/>
    <w:autoRedefine/>
    <w:uiPriority w:val="39"/>
    <w:rsid w:val="008F7539"/>
    <w:pPr>
      <w:tabs>
        <w:tab w:val="left" w:pos="900"/>
        <w:tab w:val="right" w:leader="dot" w:pos="10206"/>
      </w:tabs>
      <w:bidi w:val="0"/>
      <w:ind w:left="240"/>
    </w:pPr>
    <w:rPr>
      <w:rFonts w:ascii="Calibri" w:hAnsi="Calibri" w:cs="Times New Roman"/>
      <w:smallCaps/>
    </w:rPr>
  </w:style>
  <w:style w:type="character" w:styleId="Hyperlink">
    <w:name w:val="Hyperlink"/>
    <w:basedOn w:val="DefaultParagraphFont"/>
    <w:uiPriority w:val="99"/>
    <w:rsid w:val="00327126"/>
    <w:rPr>
      <w:color w:val="0000FF"/>
      <w:u w:val="single"/>
    </w:rPr>
  </w:style>
  <w:style w:type="character" w:customStyle="1" w:styleId="Heading1Char">
    <w:name w:val="Heading 1 Char"/>
    <w:aliases w:val="Gliederung1 Char,ALK_K1 Char,JANE Char,PDS Head 04 Char"/>
    <w:basedOn w:val="DefaultParagraphFont"/>
    <w:link w:val="Heading1"/>
    <w:rsid w:val="00D22C39"/>
    <w:rPr>
      <w:rFonts w:ascii="Arial" w:eastAsia="Times New Roman" w:hAnsi="Arial"/>
      <w:b/>
      <w:bCs/>
      <w:caps/>
      <w:kern w:val="28"/>
      <w:sz w:val="24"/>
      <w:szCs w:val="24"/>
    </w:rPr>
  </w:style>
  <w:style w:type="character" w:customStyle="1" w:styleId="Heading2Char">
    <w:name w:val="Heading 2 Char"/>
    <w:aliases w:val="Gliederung2 Char,Heading 2(Hendijan) Char,§1.1. Char"/>
    <w:basedOn w:val="DefaultParagraphFont"/>
    <w:link w:val="Heading2"/>
    <w:rsid w:val="004E1BE1"/>
    <w:rPr>
      <w:rFonts w:ascii="Arial" w:eastAsia="Times New Roman" w:hAnsi="Arial"/>
      <w:b/>
      <w:bCs/>
      <w:caps/>
      <w:sz w:val="22"/>
      <w:szCs w:val="22"/>
      <w:lang w:val="en-GB"/>
    </w:rPr>
  </w:style>
  <w:style w:type="paragraph" w:customStyle="1" w:styleId="CM4">
    <w:name w:val="CM4"/>
    <w:basedOn w:val="Normal"/>
    <w:next w:val="Normal"/>
    <w:uiPriority w:val="99"/>
    <w:rsid w:val="00D37E27"/>
    <w:pPr>
      <w:widowControl w:val="0"/>
      <w:autoSpaceDE w:val="0"/>
      <w:autoSpaceDN w:val="0"/>
      <w:bidi w:val="0"/>
      <w:adjustRightInd w:val="0"/>
      <w:spacing w:line="403" w:lineRule="atLeast"/>
    </w:pPr>
    <w:rPr>
      <w:rFonts w:ascii="RMVSIE+TTE1960528t00" w:hAnsi="RMVSIE+TTE1960528t00" w:cs="Arial"/>
      <w:sz w:val="24"/>
    </w:rPr>
  </w:style>
  <w:style w:type="paragraph" w:customStyle="1" w:styleId="CM5">
    <w:name w:val="CM5"/>
    <w:basedOn w:val="Normal"/>
    <w:next w:val="Normal"/>
    <w:uiPriority w:val="99"/>
    <w:rsid w:val="00D37E27"/>
    <w:pPr>
      <w:widowControl w:val="0"/>
      <w:autoSpaceDE w:val="0"/>
      <w:autoSpaceDN w:val="0"/>
      <w:bidi w:val="0"/>
      <w:adjustRightInd w:val="0"/>
      <w:spacing w:line="403" w:lineRule="atLeast"/>
    </w:pPr>
    <w:rPr>
      <w:rFonts w:ascii="RMVSIE+TTE1960528t00" w:hAnsi="RMVSIE+TTE1960528t00" w:cs="Arial"/>
      <w:sz w:val="24"/>
    </w:rPr>
  </w:style>
  <w:style w:type="paragraph" w:customStyle="1" w:styleId="CM6">
    <w:name w:val="CM6"/>
    <w:basedOn w:val="Normal"/>
    <w:next w:val="Normal"/>
    <w:uiPriority w:val="99"/>
    <w:rsid w:val="00D37E27"/>
    <w:pPr>
      <w:widowControl w:val="0"/>
      <w:autoSpaceDE w:val="0"/>
      <w:autoSpaceDN w:val="0"/>
      <w:bidi w:val="0"/>
      <w:adjustRightInd w:val="0"/>
      <w:spacing w:line="403" w:lineRule="atLeast"/>
    </w:pPr>
    <w:rPr>
      <w:rFonts w:ascii="RMVSIE+TTE1960528t00" w:hAnsi="RMVSIE+TTE1960528t00" w:cs="Arial"/>
      <w:sz w:val="24"/>
    </w:rPr>
  </w:style>
  <w:style w:type="paragraph" w:customStyle="1" w:styleId="CM26">
    <w:name w:val="CM26"/>
    <w:basedOn w:val="Normal"/>
    <w:next w:val="Normal"/>
    <w:uiPriority w:val="99"/>
    <w:rsid w:val="00D37E27"/>
    <w:pPr>
      <w:widowControl w:val="0"/>
      <w:autoSpaceDE w:val="0"/>
      <w:autoSpaceDN w:val="0"/>
      <w:bidi w:val="0"/>
      <w:adjustRightInd w:val="0"/>
    </w:pPr>
    <w:rPr>
      <w:rFonts w:ascii="RMVSIE+TTE1960528t00" w:hAnsi="RMVSIE+TTE1960528t00" w:cs="Arial"/>
      <w:sz w:val="24"/>
    </w:rPr>
  </w:style>
  <w:style w:type="paragraph" w:styleId="ListParagraph">
    <w:name w:val="List Paragraph"/>
    <w:aliases w:val="Numbered Items"/>
    <w:basedOn w:val="Normal"/>
    <w:link w:val="ListParagraphChar"/>
    <w:uiPriority w:val="34"/>
    <w:qFormat/>
    <w:rsid w:val="00D37E27"/>
    <w:pPr>
      <w:ind w:left="720"/>
      <w:contextualSpacing/>
    </w:pPr>
  </w:style>
  <w:style w:type="paragraph" w:customStyle="1" w:styleId="Default">
    <w:name w:val="Default"/>
    <w:rsid w:val="006506F4"/>
    <w:pPr>
      <w:widowControl w:val="0"/>
      <w:autoSpaceDE w:val="0"/>
      <w:autoSpaceDN w:val="0"/>
      <w:adjustRightInd w:val="0"/>
    </w:pPr>
    <w:rPr>
      <w:rFonts w:ascii="RMVSIE+TTE1960528t00" w:eastAsia="Times New Roman" w:hAnsi="RMVSIE+TTE1960528t00" w:cs="RMVSIE+TTE1960528t00"/>
      <w:color w:val="000000"/>
      <w:sz w:val="24"/>
      <w:szCs w:val="24"/>
    </w:rPr>
  </w:style>
  <w:style w:type="paragraph" w:customStyle="1" w:styleId="CM27">
    <w:name w:val="CM27"/>
    <w:basedOn w:val="Default"/>
    <w:next w:val="Default"/>
    <w:uiPriority w:val="99"/>
    <w:rsid w:val="006506F4"/>
    <w:rPr>
      <w:rFonts w:cs="Arial"/>
      <w:color w:val="auto"/>
    </w:rPr>
  </w:style>
  <w:style w:type="paragraph" w:customStyle="1" w:styleId="CM12">
    <w:name w:val="CM12"/>
    <w:basedOn w:val="Default"/>
    <w:next w:val="Default"/>
    <w:uiPriority w:val="99"/>
    <w:rsid w:val="006506F4"/>
    <w:pPr>
      <w:spacing w:line="406" w:lineRule="atLeast"/>
    </w:pPr>
    <w:rPr>
      <w:rFonts w:cs="Arial"/>
      <w:color w:val="auto"/>
    </w:rPr>
  </w:style>
  <w:style w:type="paragraph" w:customStyle="1" w:styleId="CM30">
    <w:name w:val="CM30"/>
    <w:basedOn w:val="Default"/>
    <w:next w:val="Default"/>
    <w:uiPriority w:val="99"/>
    <w:rsid w:val="00D6623B"/>
    <w:rPr>
      <w:rFonts w:ascii="Times New Roman" w:hAnsi="Times New Roman" w:cs="Times New Roman"/>
      <w:color w:val="aut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6A6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6A69"/>
    <w:rPr>
      <w:rFonts w:ascii="Tahoma" w:eastAsia="Times New Roman" w:hAnsi="Tahoma" w:cs="Tahoma"/>
      <w:sz w:val="16"/>
      <w:szCs w:val="16"/>
    </w:rPr>
  </w:style>
  <w:style w:type="character" w:customStyle="1" w:styleId="Heading3Char">
    <w:name w:val="Heading 3 Char"/>
    <w:aliases w:val="Heading 3(Hendijan) Char,§1.1.1. Char"/>
    <w:basedOn w:val="DefaultParagraphFont"/>
    <w:link w:val="Heading3"/>
    <w:rsid w:val="00630525"/>
    <w:rPr>
      <w:rFonts w:ascii="CG Times" w:eastAsia="Times New Roman" w:hAnsi="CG Times" w:cs="Traditional Arabic"/>
      <w:caps/>
      <w:sz w:val="24"/>
      <w:szCs w:val="28"/>
      <w:lang w:val="en-GB"/>
    </w:rPr>
  </w:style>
  <w:style w:type="character" w:customStyle="1" w:styleId="Heading4Char">
    <w:name w:val="Heading 4 Char"/>
    <w:basedOn w:val="DefaultParagraphFont"/>
    <w:link w:val="Heading4"/>
    <w:rsid w:val="00630525"/>
    <w:rPr>
      <w:rFonts w:ascii="CG Times" w:eastAsia="Times New Roman" w:hAnsi="CG Times" w:cs="Traditional Arabic"/>
      <w:b/>
      <w:bCs/>
      <w:caps/>
      <w:sz w:val="24"/>
      <w:szCs w:val="28"/>
      <w:lang w:val="en-GB"/>
    </w:rPr>
  </w:style>
  <w:style w:type="character" w:customStyle="1" w:styleId="Heading5Char">
    <w:name w:val="Heading 5 Char"/>
    <w:basedOn w:val="DefaultParagraphFont"/>
    <w:link w:val="Heading5"/>
    <w:rsid w:val="00630525"/>
    <w:rPr>
      <w:rFonts w:ascii="CG Times" w:eastAsia="Times New Roman" w:hAnsi="CG Times" w:cs="Traditional Arabic"/>
      <w:sz w:val="22"/>
      <w:szCs w:val="26"/>
      <w:lang w:val="en-GB"/>
    </w:rPr>
  </w:style>
  <w:style w:type="character" w:customStyle="1" w:styleId="Heading6Char">
    <w:name w:val="Heading 6 Char"/>
    <w:basedOn w:val="DefaultParagraphFont"/>
    <w:link w:val="Heading6"/>
    <w:rsid w:val="00630525"/>
    <w:rPr>
      <w:rFonts w:ascii="Times New Roman" w:eastAsia="Times New Roman" w:hAnsi="Times New Roman" w:cs="Traditional Arabic"/>
      <w:i/>
      <w:iCs/>
      <w:sz w:val="22"/>
      <w:szCs w:val="26"/>
      <w:lang w:val="en-GB"/>
    </w:rPr>
  </w:style>
  <w:style w:type="character" w:customStyle="1" w:styleId="Heading7Char">
    <w:name w:val="Heading 7 Char"/>
    <w:basedOn w:val="DefaultParagraphFont"/>
    <w:link w:val="Heading7"/>
    <w:rsid w:val="00630525"/>
    <w:rPr>
      <w:rFonts w:ascii="Arial" w:eastAsia="Times New Roman" w:hAnsi="Arial" w:cs="Traditional Arabic"/>
      <w:szCs w:val="24"/>
      <w:lang w:val="en-GB"/>
    </w:rPr>
  </w:style>
  <w:style w:type="character" w:customStyle="1" w:styleId="Heading8Char">
    <w:name w:val="Heading 8 Char"/>
    <w:basedOn w:val="DefaultParagraphFont"/>
    <w:link w:val="Heading8"/>
    <w:rsid w:val="00630525"/>
    <w:rPr>
      <w:rFonts w:ascii="Arial" w:eastAsia="Times New Roman" w:hAnsi="Arial" w:cs="Traditional Arabic"/>
      <w:i/>
      <w:iCs/>
      <w:szCs w:val="24"/>
      <w:lang w:val="en-GB"/>
    </w:rPr>
  </w:style>
  <w:style w:type="character" w:customStyle="1" w:styleId="Heading9Char">
    <w:name w:val="Heading 9 Char"/>
    <w:basedOn w:val="DefaultParagraphFont"/>
    <w:link w:val="Heading9"/>
    <w:rsid w:val="00630525"/>
    <w:rPr>
      <w:rFonts w:ascii="Arial" w:eastAsia="Times New Roman" w:hAnsi="Arial" w:cs="Traditional Arabic"/>
      <w:b/>
      <w:bCs/>
      <w:i/>
      <w:iCs/>
      <w:sz w:val="18"/>
      <w:szCs w:val="21"/>
      <w:lang w:val="en-GB"/>
    </w:rPr>
  </w:style>
  <w:style w:type="paragraph" w:customStyle="1" w:styleId="Contents">
    <w:name w:val="Contents"/>
    <w:rsid w:val="009A47E8"/>
    <w:pPr>
      <w:ind w:left="720"/>
      <w:jc w:val="both"/>
    </w:pPr>
    <w:rPr>
      <w:rFonts w:ascii="Times New Roman" w:eastAsia="Times New Roman" w:hAnsi="Times New Roman" w:cs="Times New Roman"/>
      <w:sz w:val="22"/>
      <w:lang w:val="en-GB"/>
    </w:rPr>
  </w:style>
  <w:style w:type="paragraph" w:styleId="BodyTextIndent">
    <w:name w:val="Body Text Indent"/>
    <w:basedOn w:val="Normal"/>
    <w:link w:val="BodyTextIndentChar"/>
    <w:semiHidden/>
    <w:rsid w:val="00C57D6F"/>
    <w:pPr>
      <w:widowControl w:val="0"/>
      <w:bidi w:val="0"/>
      <w:ind w:left="2835" w:hanging="2835"/>
      <w:jc w:val="both"/>
    </w:pPr>
    <w:rPr>
      <w:rFonts w:ascii="CG Times" w:hAnsi="CG Times" w:cs="Times New Roman"/>
      <w:sz w:val="24"/>
      <w:szCs w:val="20"/>
      <w:lang w:val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C57D6F"/>
    <w:rPr>
      <w:rFonts w:ascii="CG Times" w:eastAsia="Times New Roman" w:hAnsi="CG Times" w:cs="Times New Roman"/>
      <w:sz w:val="24"/>
      <w:lang w:val="en-GB"/>
    </w:rPr>
  </w:style>
  <w:style w:type="table" w:styleId="TableGrid">
    <w:name w:val="Table Grid"/>
    <w:basedOn w:val="TableNormal"/>
    <w:uiPriority w:val="59"/>
    <w:rsid w:val="00D93BA2"/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heading20">
    <w:name w:val="heading 2."/>
    <w:basedOn w:val="Normal"/>
    <w:rsid w:val="00D022BF"/>
    <w:pPr>
      <w:bidi w:val="0"/>
      <w:jc w:val="both"/>
    </w:pPr>
    <w:rPr>
      <w:rFonts w:ascii="Arial" w:hAnsi="Arial" w:cs="Times New Roman"/>
      <w:sz w:val="22"/>
      <w:szCs w:val="20"/>
    </w:rPr>
  </w:style>
  <w:style w:type="paragraph" w:customStyle="1" w:styleId="TableParagraph">
    <w:name w:val="Table Paragraph"/>
    <w:basedOn w:val="Normal"/>
    <w:uiPriority w:val="1"/>
    <w:qFormat/>
    <w:rsid w:val="000C3C86"/>
    <w:pPr>
      <w:widowControl w:val="0"/>
      <w:autoSpaceDE w:val="0"/>
      <w:autoSpaceDN w:val="0"/>
      <w:bidi w:val="0"/>
      <w:adjustRightInd w:val="0"/>
    </w:pPr>
    <w:rPr>
      <w:rFonts w:eastAsiaTheme="minorEastAsia" w:cs="Times New Roman"/>
      <w:sz w:val="24"/>
    </w:rPr>
  </w:style>
  <w:style w:type="character" w:customStyle="1" w:styleId="ListParagraphChar">
    <w:name w:val="List Paragraph Char"/>
    <w:aliases w:val="Numbered Items Char"/>
    <w:link w:val="ListParagraph"/>
    <w:uiPriority w:val="34"/>
    <w:locked/>
    <w:rsid w:val="00CF4F91"/>
    <w:rPr>
      <w:rFonts w:ascii="Times New Roman" w:eastAsia="Times New Roman" w:hAnsi="Times New Roman" w:cs="Traditional Arabic"/>
      <w:szCs w:val="24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CF4F91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CF4F91"/>
    <w:rPr>
      <w:rFonts w:ascii="Arial" w:eastAsia="Times New Roman" w:hAnsi="Arial"/>
      <w:vanish/>
      <w:sz w:val="16"/>
      <w:szCs w:val="16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CF4F91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CF4F91"/>
    <w:rPr>
      <w:rFonts w:ascii="Arial" w:eastAsia="Times New Roman" w:hAnsi="Arial"/>
      <w:vanish/>
      <w:sz w:val="16"/>
      <w:szCs w:val="16"/>
    </w:rPr>
  </w:style>
  <w:style w:type="character" w:customStyle="1" w:styleId="tlid-translation">
    <w:name w:val="tlid-translation"/>
    <w:basedOn w:val="DefaultParagraphFont"/>
    <w:rsid w:val="006B3F9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53F8D"/>
    <w:pPr>
      <w:bidi/>
    </w:pPr>
    <w:rPr>
      <w:rFonts w:ascii="Times New Roman" w:eastAsia="Times New Roman" w:hAnsi="Times New Roman" w:cs="Traditional Arabic"/>
      <w:szCs w:val="24"/>
    </w:rPr>
  </w:style>
  <w:style w:type="paragraph" w:styleId="Heading1">
    <w:name w:val="heading 1"/>
    <w:aliases w:val="Gliederung1,ALK_K1,JANE,PDS Head 04"/>
    <w:basedOn w:val="Normal"/>
    <w:next w:val="Normal"/>
    <w:link w:val="Heading1Char"/>
    <w:autoRedefine/>
    <w:qFormat/>
    <w:rsid w:val="00D22C39"/>
    <w:pPr>
      <w:keepNext/>
      <w:bidi w:val="0"/>
      <w:spacing w:before="240" w:after="240" w:line="276" w:lineRule="auto"/>
      <w:outlineLvl w:val="0"/>
    </w:pPr>
    <w:rPr>
      <w:rFonts w:ascii="Arial" w:hAnsi="Arial" w:cs="Arial"/>
      <w:b/>
      <w:bCs/>
      <w:caps/>
      <w:kern w:val="28"/>
      <w:sz w:val="24"/>
    </w:rPr>
  </w:style>
  <w:style w:type="paragraph" w:styleId="Heading2">
    <w:name w:val="heading 2"/>
    <w:aliases w:val="Gliederung2,Heading 2(Hendijan),§1.1."/>
    <w:basedOn w:val="Normal"/>
    <w:next w:val="Normal"/>
    <w:link w:val="Heading2Char"/>
    <w:autoRedefine/>
    <w:qFormat/>
    <w:rsid w:val="004E1BE1"/>
    <w:pPr>
      <w:keepNext/>
      <w:widowControl w:val="0"/>
      <w:numPr>
        <w:ilvl w:val="1"/>
        <w:numId w:val="1"/>
      </w:numPr>
      <w:bidi w:val="0"/>
      <w:spacing w:before="240" w:after="240"/>
      <w:outlineLvl w:val="1"/>
    </w:pPr>
    <w:rPr>
      <w:rFonts w:ascii="Arial" w:hAnsi="Arial" w:cs="Arial"/>
      <w:b/>
      <w:bCs/>
      <w:caps/>
      <w:sz w:val="22"/>
      <w:szCs w:val="22"/>
      <w:lang w:val="en-GB"/>
    </w:rPr>
  </w:style>
  <w:style w:type="paragraph" w:styleId="Heading3">
    <w:name w:val="heading 3"/>
    <w:aliases w:val="Heading 3(Hendijan),§1.1.1."/>
    <w:basedOn w:val="Normal"/>
    <w:next w:val="Normal"/>
    <w:link w:val="Heading3Char"/>
    <w:autoRedefine/>
    <w:qFormat/>
    <w:rsid w:val="00630525"/>
    <w:pPr>
      <w:keepNext/>
      <w:keepLines/>
      <w:widowControl w:val="0"/>
      <w:numPr>
        <w:ilvl w:val="2"/>
        <w:numId w:val="2"/>
      </w:numPr>
      <w:tabs>
        <w:tab w:val="clear" w:pos="720"/>
        <w:tab w:val="num" w:pos="90"/>
        <w:tab w:val="left" w:pos="851"/>
      </w:tabs>
      <w:bidi w:val="0"/>
      <w:spacing w:before="240" w:after="60"/>
      <w:ind w:left="0" w:firstLine="0"/>
      <w:jc w:val="lowKashida"/>
      <w:outlineLvl w:val="2"/>
    </w:pPr>
    <w:rPr>
      <w:rFonts w:ascii="CG Times" w:hAnsi="CG Times"/>
      <w:caps/>
      <w:sz w:val="24"/>
      <w:szCs w:val="28"/>
      <w:lang w:val="en-GB"/>
    </w:rPr>
  </w:style>
  <w:style w:type="paragraph" w:styleId="Heading4">
    <w:name w:val="heading 4"/>
    <w:basedOn w:val="Normal"/>
    <w:next w:val="Normal"/>
    <w:link w:val="Heading4Char"/>
    <w:qFormat/>
    <w:rsid w:val="00630525"/>
    <w:pPr>
      <w:keepNext/>
      <w:widowControl w:val="0"/>
      <w:numPr>
        <w:ilvl w:val="3"/>
        <w:numId w:val="2"/>
      </w:numPr>
      <w:bidi w:val="0"/>
      <w:spacing w:before="240" w:after="60"/>
      <w:jc w:val="lowKashida"/>
      <w:outlineLvl w:val="3"/>
    </w:pPr>
    <w:rPr>
      <w:rFonts w:ascii="CG Times" w:hAnsi="CG Times"/>
      <w:b/>
      <w:bCs/>
      <w:caps/>
      <w:sz w:val="24"/>
      <w:szCs w:val="28"/>
      <w:lang w:val="en-GB"/>
    </w:rPr>
  </w:style>
  <w:style w:type="paragraph" w:styleId="Heading5">
    <w:name w:val="heading 5"/>
    <w:basedOn w:val="Normal"/>
    <w:next w:val="Normal"/>
    <w:link w:val="Heading5Char"/>
    <w:qFormat/>
    <w:rsid w:val="00630525"/>
    <w:pPr>
      <w:widowControl w:val="0"/>
      <w:numPr>
        <w:ilvl w:val="4"/>
        <w:numId w:val="2"/>
      </w:numPr>
      <w:bidi w:val="0"/>
      <w:spacing w:before="240" w:after="60"/>
      <w:jc w:val="lowKashida"/>
      <w:outlineLvl w:val="4"/>
    </w:pPr>
    <w:rPr>
      <w:rFonts w:ascii="CG Times" w:hAnsi="CG Times"/>
      <w:sz w:val="22"/>
      <w:szCs w:val="26"/>
      <w:lang w:val="en-GB"/>
    </w:rPr>
  </w:style>
  <w:style w:type="paragraph" w:styleId="Heading6">
    <w:name w:val="heading 6"/>
    <w:basedOn w:val="Normal"/>
    <w:next w:val="Normal"/>
    <w:link w:val="Heading6Char"/>
    <w:qFormat/>
    <w:rsid w:val="00630525"/>
    <w:pPr>
      <w:widowControl w:val="0"/>
      <w:numPr>
        <w:ilvl w:val="5"/>
        <w:numId w:val="2"/>
      </w:numPr>
      <w:bidi w:val="0"/>
      <w:spacing w:before="240" w:after="60"/>
      <w:jc w:val="lowKashida"/>
      <w:outlineLvl w:val="5"/>
    </w:pPr>
    <w:rPr>
      <w:i/>
      <w:iCs/>
      <w:sz w:val="22"/>
      <w:szCs w:val="26"/>
      <w:lang w:val="en-GB"/>
    </w:rPr>
  </w:style>
  <w:style w:type="paragraph" w:styleId="Heading7">
    <w:name w:val="heading 7"/>
    <w:basedOn w:val="Normal"/>
    <w:next w:val="Normal"/>
    <w:link w:val="Heading7Char"/>
    <w:qFormat/>
    <w:rsid w:val="00630525"/>
    <w:pPr>
      <w:widowControl w:val="0"/>
      <w:numPr>
        <w:ilvl w:val="6"/>
        <w:numId w:val="2"/>
      </w:numPr>
      <w:bidi w:val="0"/>
      <w:spacing w:before="240" w:after="60"/>
      <w:jc w:val="lowKashida"/>
      <w:outlineLvl w:val="6"/>
    </w:pPr>
    <w:rPr>
      <w:rFonts w:ascii="Arial" w:hAnsi="Arial"/>
      <w:lang w:val="en-GB"/>
    </w:rPr>
  </w:style>
  <w:style w:type="paragraph" w:styleId="Heading8">
    <w:name w:val="heading 8"/>
    <w:basedOn w:val="Normal"/>
    <w:next w:val="Normal"/>
    <w:link w:val="Heading8Char"/>
    <w:qFormat/>
    <w:rsid w:val="00630525"/>
    <w:pPr>
      <w:widowControl w:val="0"/>
      <w:numPr>
        <w:ilvl w:val="7"/>
        <w:numId w:val="2"/>
      </w:numPr>
      <w:bidi w:val="0"/>
      <w:spacing w:before="240" w:after="60"/>
      <w:jc w:val="lowKashida"/>
      <w:outlineLvl w:val="7"/>
    </w:pPr>
    <w:rPr>
      <w:rFonts w:ascii="Arial" w:hAnsi="Arial"/>
      <w:i/>
      <w:iCs/>
      <w:lang w:val="en-GB"/>
    </w:rPr>
  </w:style>
  <w:style w:type="paragraph" w:styleId="Heading9">
    <w:name w:val="heading 9"/>
    <w:basedOn w:val="Normal"/>
    <w:next w:val="Normal"/>
    <w:link w:val="Heading9Char"/>
    <w:qFormat/>
    <w:rsid w:val="00630525"/>
    <w:pPr>
      <w:widowControl w:val="0"/>
      <w:numPr>
        <w:ilvl w:val="8"/>
        <w:numId w:val="2"/>
      </w:numPr>
      <w:bidi w:val="0"/>
      <w:spacing w:before="240" w:after="60"/>
      <w:jc w:val="lowKashida"/>
      <w:outlineLvl w:val="8"/>
    </w:pPr>
    <w:rPr>
      <w:rFonts w:ascii="Arial" w:hAnsi="Arial"/>
      <w:b/>
      <w:bCs/>
      <w:i/>
      <w:iCs/>
      <w:sz w:val="18"/>
      <w:szCs w:val="21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053F8D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53F8D"/>
    <w:rPr>
      <w:rFonts w:ascii="Times New Roman" w:eastAsia="Times New Roman" w:hAnsi="Times New Roman" w:cs="Traditional Arabic"/>
      <w:sz w:val="20"/>
      <w:szCs w:val="24"/>
    </w:rPr>
  </w:style>
  <w:style w:type="paragraph" w:styleId="Footer">
    <w:name w:val="footer"/>
    <w:basedOn w:val="Normal"/>
    <w:link w:val="FooterChar"/>
    <w:unhideWhenUsed/>
    <w:rsid w:val="00053F8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53F8D"/>
    <w:rPr>
      <w:rFonts w:ascii="Times New Roman" w:eastAsia="Times New Roman" w:hAnsi="Times New Roman" w:cs="Traditional Arabic"/>
      <w:sz w:val="20"/>
      <w:szCs w:val="24"/>
    </w:rPr>
  </w:style>
  <w:style w:type="character" w:styleId="PageNumber">
    <w:name w:val="page number"/>
    <w:basedOn w:val="DefaultParagraphFont"/>
    <w:rsid w:val="003F4ED4"/>
  </w:style>
  <w:style w:type="paragraph" w:styleId="TOC1">
    <w:name w:val="toc 1"/>
    <w:basedOn w:val="Normal"/>
    <w:next w:val="Normal"/>
    <w:autoRedefine/>
    <w:uiPriority w:val="39"/>
    <w:rsid w:val="00D615B8"/>
    <w:pPr>
      <w:tabs>
        <w:tab w:val="left" w:pos="720"/>
        <w:tab w:val="right" w:leader="dot" w:pos="10206"/>
      </w:tabs>
      <w:bidi w:val="0"/>
      <w:spacing w:before="120" w:after="120"/>
    </w:pPr>
    <w:rPr>
      <w:rFonts w:asciiTheme="minorBidi" w:hAnsiTheme="minorBidi" w:cstheme="minorBidi"/>
      <w:b/>
      <w:bCs/>
      <w:caps/>
      <w:noProof/>
      <w:kern w:val="28"/>
      <w:szCs w:val="20"/>
    </w:rPr>
  </w:style>
  <w:style w:type="paragraph" w:styleId="TOC2">
    <w:name w:val="toc 2"/>
    <w:basedOn w:val="Normal"/>
    <w:next w:val="Normal"/>
    <w:autoRedefine/>
    <w:uiPriority w:val="39"/>
    <w:rsid w:val="008F7539"/>
    <w:pPr>
      <w:tabs>
        <w:tab w:val="left" w:pos="900"/>
        <w:tab w:val="right" w:leader="dot" w:pos="10206"/>
      </w:tabs>
      <w:bidi w:val="0"/>
      <w:ind w:left="240"/>
    </w:pPr>
    <w:rPr>
      <w:rFonts w:ascii="Calibri" w:hAnsi="Calibri" w:cs="Times New Roman"/>
      <w:smallCaps/>
    </w:rPr>
  </w:style>
  <w:style w:type="character" w:styleId="Hyperlink">
    <w:name w:val="Hyperlink"/>
    <w:basedOn w:val="DefaultParagraphFont"/>
    <w:uiPriority w:val="99"/>
    <w:rsid w:val="00327126"/>
    <w:rPr>
      <w:color w:val="0000FF"/>
      <w:u w:val="single"/>
    </w:rPr>
  </w:style>
  <w:style w:type="character" w:customStyle="1" w:styleId="Heading1Char">
    <w:name w:val="Heading 1 Char"/>
    <w:aliases w:val="Gliederung1 Char,ALK_K1 Char,JANE Char,PDS Head 04 Char"/>
    <w:basedOn w:val="DefaultParagraphFont"/>
    <w:link w:val="Heading1"/>
    <w:rsid w:val="00D22C39"/>
    <w:rPr>
      <w:rFonts w:ascii="Arial" w:eastAsia="Times New Roman" w:hAnsi="Arial"/>
      <w:b/>
      <w:bCs/>
      <w:caps/>
      <w:kern w:val="28"/>
      <w:sz w:val="24"/>
      <w:szCs w:val="24"/>
    </w:rPr>
  </w:style>
  <w:style w:type="character" w:customStyle="1" w:styleId="Heading2Char">
    <w:name w:val="Heading 2 Char"/>
    <w:aliases w:val="Gliederung2 Char,Heading 2(Hendijan) Char,§1.1. Char"/>
    <w:basedOn w:val="DefaultParagraphFont"/>
    <w:link w:val="Heading2"/>
    <w:rsid w:val="004E1BE1"/>
    <w:rPr>
      <w:rFonts w:ascii="Arial" w:eastAsia="Times New Roman" w:hAnsi="Arial"/>
      <w:b/>
      <w:bCs/>
      <w:caps/>
      <w:sz w:val="22"/>
      <w:szCs w:val="22"/>
      <w:lang w:val="en-GB"/>
    </w:rPr>
  </w:style>
  <w:style w:type="paragraph" w:customStyle="1" w:styleId="CM4">
    <w:name w:val="CM4"/>
    <w:basedOn w:val="Normal"/>
    <w:next w:val="Normal"/>
    <w:uiPriority w:val="99"/>
    <w:rsid w:val="00D37E27"/>
    <w:pPr>
      <w:widowControl w:val="0"/>
      <w:autoSpaceDE w:val="0"/>
      <w:autoSpaceDN w:val="0"/>
      <w:bidi w:val="0"/>
      <w:adjustRightInd w:val="0"/>
      <w:spacing w:line="403" w:lineRule="atLeast"/>
    </w:pPr>
    <w:rPr>
      <w:rFonts w:ascii="RMVSIE+TTE1960528t00" w:hAnsi="RMVSIE+TTE1960528t00" w:cs="Arial"/>
      <w:sz w:val="24"/>
    </w:rPr>
  </w:style>
  <w:style w:type="paragraph" w:customStyle="1" w:styleId="CM5">
    <w:name w:val="CM5"/>
    <w:basedOn w:val="Normal"/>
    <w:next w:val="Normal"/>
    <w:uiPriority w:val="99"/>
    <w:rsid w:val="00D37E27"/>
    <w:pPr>
      <w:widowControl w:val="0"/>
      <w:autoSpaceDE w:val="0"/>
      <w:autoSpaceDN w:val="0"/>
      <w:bidi w:val="0"/>
      <w:adjustRightInd w:val="0"/>
      <w:spacing w:line="403" w:lineRule="atLeast"/>
    </w:pPr>
    <w:rPr>
      <w:rFonts w:ascii="RMVSIE+TTE1960528t00" w:hAnsi="RMVSIE+TTE1960528t00" w:cs="Arial"/>
      <w:sz w:val="24"/>
    </w:rPr>
  </w:style>
  <w:style w:type="paragraph" w:customStyle="1" w:styleId="CM6">
    <w:name w:val="CM6"/>
    <w:basedOn w:val="Normal"/>
    <w:next w:val="Normal"/>
    <w:uiPriority w:val="99"/>
    <w:rsid w:val="00D37E27"/>
    <w:pPr>
      <w:widowControl w:val="0"/>
      <w:autoSpaceDE w:val="0"/>
      <w:autoSpaceDN w:val="0"/>
      <w:bidi w:val="0"/>
      <w:adjustRightInd w:val="0"/>
      <w:spacing w:line="403" w:lineRule="atLeast"/>
    </w:pPr>
    <w:rPr>
      <w:rFonts w:ascii="RMVSIE+TTE1960528t00" w:hAnsi="RMVSIE+TTE1960528t00" w:cs="Arial"/>
      <w:sz w:val="24"/>
    </w:rPr>
  </w:style>
  <w:style w:type="paragraph" w:customStyle="1" w:styleId="CM26">
    <w:name w:val="CM26"/>
    <w:basedOn w:val="Normal"/>
    <w:next w:val="Normal"/>
    <w:uiPriority w:val="99"/>
    <w:rsid w:val="00D37E27"/>
    <w:pPr>
      <w:widowControl w:val="0"/>
      <w:autoSpaceDE w:val="0"/>
      <w:autoSpaceDN w:val="0"/>
      <w:bidi w:val="0"/>
      <w:adjustRightInd w:val="0"/>
    </w:pPr>
    <w:rPr>
      <w:rFonts w:ascii="RMVSIE+TTE1960528t00" w:hAnsi="RMVSIE+TTE1960528t00" w:cs="Arial"/>
      <w:sz w:val="24"/>
    </w:rPr>
  </w:style>
  <w:style w:type="paragraph" w:styleId="ListParagraph">
    <w:name w:val="List Paragraph"/>
    <w:aliases w:val="Numbered Items"/>
    <w:basedOn w:val="Normal"/>
    <w:link w:val="ListParagraphChar"/>
    <w:uiPriority w:val="34"/>
    <w:qFormat/>
    <w:rsid w:val="00D37E27"/>
    <w:pPr>
      <w:ind w:left="720"/>
      <w:contextualSpacing/>
    </w:pPr>
  </w:style>
  <w:style w:type="paragraph" w:customStyle="1" w:styleId="Default">
    <w:name w:val="Default"/>
    <w:rsid w:val="006506F4"/>
    <w:pPr>
      <w:widowControl w:val="0"/>
      <w:autoSpaceDE w:val="0"/>
      <w:autoSpaceDN w:val="0"/>
      <w:adjustRightInd w:val="0"/>
    </w:pPr>
    <w:rPr>
      <w:rFonts w:ascii="RMVSIE+TTE1960528t00" w:eastAsia="Times New Roman" w:hAnsi="RMVSIE+TTE1960528t00" w:cs="RMVSIE+TTE1960528t00"/>
      <w:color w:val="000000"/>
      <w:sz w:val="24"/>
      <w:szCs w:val="24"/>
    </w:rPr>
  </w:style>
  <w:style w:type="paragraph" w:customStyle="1" w:styleId="CM27">
    <w:name w:val="CM27"/>
    <w:basedOn w:val="Default"/>
    <w:next w:val="Default"/>
    <w:uiPriority w:val="99"/>
    <w:rsid w:val="006506F4"/>
    <w:rPr>
      <w:rFonts w:cs="Arial"/>
      <w:color w:val="auto"/>
    </w:rPr>
  </w:style>
  <w:style w:type="paragraph" w:customStyle="1" w:styleId="CM12">
    <w:name w:val="CM12"/>
    <w:basedOn w:val="Default"/>
    <w:next w:val="Default"/>
    <w:uiPriority w:val="99"/>
    <w:rsid w:val="006506F4"/>
    <w:pPr>
      <w:spacing w:line="406" w:lineRule="atLeast"/>
    </w:pPr>
    <w:rPr>
      <w:rFonts w:cs="Arial"/>
      <w:color w:val="auto"/>
    </w:rPr>
  </w:style>
  <w:style w:type="paragraph" w:customStyle="1" w:styleId="CM30">
    <w:name w:val="CM30"/>
    <w:basedOn w:val="Default"/>
    <w:next w:val="Default"/>
    <w:uiPriority w:val="99"/>
    <w:rsid w:val="00D6623B"/>
    <w:rPr>
      <w:rFonts w:ascii="Times New Roman" w:hAnsi="Times New Roman" w:cs="Times New Roman"/>
      <w:color w:val="aut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6A6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6A69"/>
    <w:rPr>
      <w:rFonts w:ascii="Tahoma" w:eastAsia="Times New Roman" w:hAnsi="Tahoma" w:cs="Tahoma"/>
      <w:sz w:val="16"/>
      <w:szCs w:val="16"/>
    </w:rPr>
  </w:style>
  <w:style w:type="character" w:customStyle="1" w:styleId="Heading3Char">
    <w:name w:val="Heading 3 Char"/>
    <w:aliases w:val="Heading 3(Hendijan) Char,§1.1.1. Char"/>
    <w:basedOn w:val="DefaultParagraphFont"/>
    <w:link w:val="Heading3"/>
    <w:rsid w:val="00630525"/>
    <w:rPr>
      <w:rFonts w:ascii="CG Times" w:eastAsia="Times New Roman" w:hAnsi="CG Times" w:cs="Traditional Arabic"/>
      <w:caps/>
      <w:sz w:val="24"/>
      <w:szCs w:val="28"/>
      <w:lang w:val="en-GB"/>
    </w:rPr>
  </w:style>
  <w:style w:type="character" w:customStyle="1" w:styleId="Heading4Char">
    <w:name w:val="Heading 4 Char"/>
    <w:basedOn w:val="DefaultParagraphFont"/>
    <w:link w:val="Heading4"/>
    <w:rsid w:val="00630525"/>
    <w:rPr>
      <w:rFonts w:ascii="CG Times" w:eastAsia="Times New Roman" w:hAnsi="CG Times" w:cs="Traditional Arabic"/>
      <w:b/>
      <w:bCs/>
      <w:caps/>
      <w:sz w:val="24"/>
      <w:szCs w:val="28"/>
      <w:lang w:val="en-GB"/>
    </w:rPr>
  </w:style>
  <w:style w:type="character" w:customStyle="1" w:styleId="Heading5Char">
    <w:name w:val="Heading 5 Char"/>
    <w:basedOn w:val="DefaultParagraphFont"/>
    <w:link w:val="Heading5"/>
    <w:rsid w:val="00630525"/>
    <w:rPr>
      <w:rFonts w:ascii="CG Times" w:eastAsia="Times New Roman" w:hAnsi="CG Times" w:cs="Traditional Arabic"/>
      <w:sz w:val="22"/>
      <w:szCs w:val="26"/>
      <w:lang w:val="en-GB"/>
    </w:rPr>
  </w:style>
  <w:style w:type="character" w:customStyle="1" w:styleId="Heading6Char">
    <w:name w:val="Heading 6 Char"/>
    <w:basedOn w:val="DefaultParagraphFont"/>
    <w:link w:val="Heading6"/>
    <w:rsid w:val="00630525"/>
    <w:rPr>
      <w:rFonts w:ascii="Times New Roman" w:eastAsia="Times New Roman" w:hAnsi="Times New Roman" w:cs="Traditional Arabic"/>
      <w:i/>
      <w:iCs/>
      <w:sz w:val="22"/>
      <w:szCs w:val="26"/>
      <w:lang w:val="en-GB"/>
    </w:rPr>
  </w:style>
  <w:style w:type="character" w:customStyle="1" w:styleId="Heading7Char">
    <w:name w:val="Heading 7 Char"/>
    <w:basedOn w:val="DefaultParagraphFont"/>
    <w:link w:val="Heading7"/>
    <w:rsid w:val="00630525"/>
    <w:rPr>
      <w:rFonts w:ascii="Arial" w:eastAsia="Times New Roman" w:hAnsi="Arial" w:cs="Traditional Arabic"/>
      <w:szCs w:val="24"/>
      <w:lang w:val="en-GB"/>
    </w:rPr>
  </w:style>
  <w:style w:type="character" w:customStyle="1" w:styleId="Heading8Char">
    <w:name w:val="Heading 8 Char"/>
    <w:basedOn w:val="DefaultParagraphFont"/>
    <w:link w:val="Heading8"/>
    <w:rsid w:val="00630525"/>
    <w:rPr>
      <w:rFonts w:ascii="Arial" w:eastAsia="Times New Roman" w:hAnsi="Arial" w:cs="Traditional Arabic"/>
      <w:i/>
      <w:iCs/>
      <w:szCs w:val="24"/>
      <w:lang w:val="en-GB"/>
    </w:rPr>
  </w:style>
  <w:style w:type="character" w:customStyle="1" w:styleId="Heading9Char">
    <w:name w:val="Heading 9 Char"/>
    <w:basedOn w:val="DefaultParagraphFont"/>
    <w:link w:val="Heading9"/>
    <w:rsid w:val="00630525"/>
    <w:rPr>
      <w:rFonts w:ascii="Arial" w:eastAsia="Times New Roman" w:hAnsi="Arial" w:cs="Traditional Arabic"/>
      <w:b/>
      <w:bCs/>
      <w:i/>
      <w:iCs/>
      <w:sz w:val="18"/>
      <w:szCs w:val="21"/>
      <w:lang w:val="en-GB"/>
    </w:rPr>
  </w:style>
  <w:style w:type="paragraph" w:customStyle="1" w:styleId="Contents">
    <w:name w:val="Contents"/>
    <w:rsid w:val="009A47E8"/>
    <w:pPr>
      <w:ind w:left="720"/>
      <w:jc w:val="both"/>
    </w:pPr>
    <w:rPr>
      <w:rFonts w:ascii="Times New Roman" w:eastAsia="Times New Roman" w:hAnsi="Times New Roman" w:cs="Times New Roman"/>
      <w:sz w:val="22"/>
      <w:lang w:val="en-GB"/>
    </w:rPr>
  </w:style>
  <w:style w:type="paragraph" w:styleId="BodyTextIndent">
    <w:name w:val="Body Text Indent"/>
    <w:basedOn w:val="Normal"/>
    <w:link w:val="BodyTextIndentChar"/>
    <w:semiHidden/>
    <w:rsid w:val="00C57D6F"/>
    <w:pPr>
      <w:widowControl w:val="0"/>
      <w:bidi w:val="0"/>
      <w:ind w:left="2835" w:hanging="2835"/>
      <w:jc w:val="both"/>
    </w:pPr>
    <w:rPr>
      <w:rFonts w:ascii="CG Times" w:hAnsi="CG Times" w:cs="Times New Roman"/>
      <w:sz w:val="24"/>
      <w:szCs w:val="20"/>
      <w:lang w:val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C57D6F"/>
    <w:rPr>
      <w:rFonts w:ascii="CG Times" w:eastAsia="Times New Roman" w:hAnsi="CG Times" w:cs="Times New Roman"/>
      <w:sz w:val="24"/>
      <w:lang w:val="en-GB"/>
    </w:rPr>
  </w:style>
  <w:style w:type="table" w:styleId="TableGrid">
    <w:name w:val="Table Grid"/>
    <w:basedOn w:val="TableNormal"/>
    <w:uiPriority w:val="59"/>
    <w:rsid w:val="00D93BA2"/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heading20">
    <w:name w:val="heading 2."/>
    <w:basedOn w:val="Normal"/>
    <w:rsid w:val="00D022BF"/>
    <w:pPr>
      <w:bidi w:val="0"/>
      <w:jc w:val="both"/>
    </w:pPr>
    <w:rPr>
      <w:rFonts w:ascii="Arial" w:hAnsi="Arial" w:cs="Times New Roman"/>
      <w:sz w:val="22"/>
      <w:szCs w:val="20"/>
    </w:rPr>
  </w:style>
  <w:style w:type="paragraph" w:customStyle="1" w:styleId="TableParagraph">
    <w:name w:val="Table Paragraph"/>
    <w:basedOn w:val="Normal"/>
    <w:uiPriority w:val="1"/>
    <w:qFormat/>
    <w:rsid w:val="000C3C86"/>
    <w:pPr>
      <w:widowControl w:val="0"/>
      <w:autoSpaceDE w:val="0"/>
      <w:autoSpaceDN w:val="0"/>
      <w:bidi w:val="0"/>
      <w:adjustRightInd w:val="0"/>
    </w:pPr>
    <w:rPr>
      <w:rFonts w:eastAsiaTheme="minorEastAsia" w:cs="Times New Roman"/>
      <w:sz w:val="24"/>
    </w:rPr>
  </w:style>
  <w:style w:type="character" w:customStyle="1" w:styleId="ListParagraphChar">
    <w:name w:val="List Paragraph Char"/>
    <w:aliases w:val="Numbered Items Char"/>
    <w:link w:val="ListParagraph"/>
    <w:uiPriority w:val="34"/>
    <w:locked/>
    <w:rsid w:val="00CF4F91"/>
    <w:rPr>
      <w:rFonts w:ascii="Times New Roman" w:eastAsia="Times New Roman" w:hAnsi="Times New Roman" w:cs="Traditional Arabic"/>
      <w:szCs w:val="24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CF4F91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CF4F91"/>
    <w:rPr>
      <w:rFonts w:ascii="Arial" w:eastAsia="Times New Roman" w:hAnsi="Arial"/>
      <w:vanish/>
      <w:sz w:val="16"/>
      <w:szCs w:val="16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CF4F91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CF4F91"/>
    <w:rPr>
      <w:rFonts w:ascii="Arial" w:eastAsia="Times New Roman" w:hAnsi="Arial"/>
      <w:vanish/>
      <w:sz w:val="16"/>
      <w:szCs w:val="16"/>
    </w:rPr>
  </w:style>
  <w:style w:type="character" w:customStyle="1" w:styleId="tlid-translation">
    <w:name w:val="tlid-translation"/>
    <w:basedOn w:val="DefaultParagraphFont"/>
    <w:rsid w:val="006B3F9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89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71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61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58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506320">
              <w:marLeft w:val="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7461295">
                  <w:marLeft w:val="0"/>
                  <w:marRight w:val="0"/>
                  <w:marTop w:val="0"/>
                  <w:marBottom w:val="120"/>
                  <w:divBdr>
                    <w:top w:val="single" w:sz="6" w:space="0" w:color="C0C0C0"/>
                    <w:left w:val="single" w:sz="6" w:space="0" w:color="D9D9D9"/>
                    <w:bottom w:val="single" w:sz="6" w:space="0" w:color="D9D9D9"/>
                    <w:right w:val="single" w:sz="6" w:space="0" w:color="D9D9D9"/>
                  </w:divBdr>
                  <w:divsChild>
                    <w:div w:id="1101990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894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832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842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24731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0134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597655">
                      <w:marLeft w:val="0"/>
                      <w:marRight w:val="0"/>
                      <w:marTop w:val="0"/>
                      <w:marBottom w:val="120"/>
                      <w:divBdr>
                        <w:top w:val="single" w:sz="6" w:space="0" w:color="F5F5F5"/>
                        <w:left w:val="single" w:sz="6" w:space="0" w:color="F5F5F5"/>
                        <w:bottom w:val="single" w:sz="6" w:space="0" w:color="F5F5F5"/>
                        <w:right w:val="single" w:sz="6" w:space="0" w:color="F5F5F5"/>
                      </w:divBdr>
                      <w:divsChild>
                        <w:div w:id="1677688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69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70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78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940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61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384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6996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434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0396308">
                              <w:marLeft w:val="0"/>
                              <w:marRight w:val="300"/>
                              <w:marTop w:val="18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72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73207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789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354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2670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578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360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561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936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5929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96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828059">
                              <w:marLeft w:val="0"/>
                              <w:marRight w:val="300"/>
                              <w:marTop w:val="18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05389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8942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436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766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31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670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tiff"/><Relationship Id="rId18" Type="http://schemas.openxmlformats.org/officeDocument/2006/relationships/image" Target="media/image13.tiff"/><Relationship Id="rId26" Type="http://schemas.openxmlformats.org/officeDocument/2006/relationships/image" Target="media/image21.tiff"/><Relationship Id="rId21" Type="http://schemas.openxmlformats.org/officeDocument/2006/relationships/image" Target="media/image16.tiff"/><Relationship Id="rId34" Type="http://schemas.openxmlformats.org/officeDocument/2006/relationships/image" Target="media/image29.tiff"/><Relationship Id="rId7" Type="http://schemas.openxmlformats.org/officeDocument/2006/relationships/footnotes" Target="footnotes.xml"/><Relationship Id="rId12" Type="http://schemas.openxmlformats.org/officeDocument/2006/relationships/image" Target="media/image7.tiff"/><Relationship Id="rId17" Type="http://schemas.openxmlformats.org/officeDocument/2006/relationships/image" Target="media/image12.tiff"/><Relationship Id="rId25" Type="http://schemas.openxmlformats.org/officeDocument/2006/relationships/image" Target="media/image20.tiff"/><Relationship Id="rId33" Type="http://schemas.openxmlformats.org/officeDocument/2006/relationships/image" Target="media/image28.tiff"/><Relationship Id="rId2" Type="http://schemas.openxmlformats.org/officeDocument/2006/relationships/numbering" Target="numbering.xml"/><Relationship Id="rId16" Type="http://schemas.openxmlformats.org/officeDocument/2006/relationships/image" Target="media/image11.tiff"/><Relationship Id="rId20" Type="http://schemas.openxmlformats.org/officeDocument/2006/relationships/image" Target="media/image15.tiff"/><Relationship Id="rId29" Type="http://schemas.openxmlformats.org/officeDocument/2006/relationships/image" Target="media/image24.tif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tiff"/><Relationship Id="rId24" Type="http://schemas.openxmlformats.org/officeDocument/2006/relationships/image" Target="media/image19.png"/><Relationship Id="rId32" Type="http://schemas.openxmlformats.org/officeDocument/2006/relationships/image" Target="media/image27.tiff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10.tiff"/><Relationship Id="rId23" Type="http://schemas.openxmlformats.org/officeDocument/2006/relationships/image" Target="media/image18.png"/><Relationship Id="rId28" Type="http://schemas.openxmlformats.org/officeDocument/2006/relationships/image" Target="media/image23.tiff"/><Relationship Id="rId36" Type="http://schemas.openxmlformats.org/officeDocument/2006/relationships/fontTable" Target="fontTable.xml"/><Relationship Id="rId10" Type="http://schemas.openxmlformats.org/officeDocument/2006/relationships/image" Target="media/image5.tiff"/><Relationship Id="rId19" Type="http://schemas.openxmlformats.org/officeDocument/2006/relationships/image" Target="media/image14.tiff"/><Relationship Id="rId31" Type="http://schemas.openxmlformats.org/officeDocument/2006/relationships/image" Target="media/image26.tiff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9.tiff"/><Relationship Id="rId22" Type="http://schemas.openxmlformats.org/officeDocument/2006/relationships/image" Target="media/image17.tiff"/><Relationship Id="rId27" Type="http://schemas.openxmlformats.org/officeDocument/2006/relationships/image" Target="media/image22.tiff"/><Relationship Id="rId30" Type="http://schemas.openxmlformats.org/officeDocument/2006/relationships/image" Target="media/image25.tiff"/><Relationship Id="rId35" Type="http://schemas.openxmlformats.org/officeDocument/2006/relationships/header" Target="header2.xml"/><Relationship Id="rId8" Type="http://schemas.openxmlformats.org/officeDocument/2006/relationships/endnotes" Target="endnotes.xml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emf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emf"/><Relationship Id="rId1" Type="http://schemas.openxmlformats.org/officeDocument/2006/relationships/image" Target="media/image30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3AEF89-8FF9-414D-8C10-A867D14150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33</Pages>
  <Words>1661</Words>
  <Characters>9471</Characters>
  <Application>Microsoft Office Word</Application>
  <DocSecurity>0</DocSecurity>
  <Lines>78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Computer5</Company>
  <LinksUpToDate>false</LinksUpToDate>
  <CharactersWithSpaces>11110</CharactersWithSpaces>
  <SharedDoc>false</SharedDoc>
  <HLinks>
    <vt:vector size="12" baseType="variant">
      <vt:variant>
        <vt:i4>1114169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_Toc324677957</vt:lpwstr>
      </vt:variant>
      <vt:variant>
        <vt:i4>1114169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_Toc324677956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Niloofar Ayati</dc:creator>
  <cp:lastModifiedBy>sara norouzi</cp:lastModifiedBy>
  <cp:revision>3</cp:revision>
  <cp:lastPrinted>2022-08-02T07:30:00Z</cp:lastPrinted>
  <dcterms:created xsi:type="dcterms:W3CDTF">2022-08-02T07:30:00Z</dcterms:created>
  <dcterms:modified xsi:type="dcterms:W3CDTF">2022-08-02T07:31:00Z</dcterms:modified>
</cp:coreProperties>
</file>