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D5C" w:rsidRDefault="00582D5C">
      <w:pPr>
        <w:bidi w:val="0"/>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979"/>
        <w:gridCol w:w="1374"/>
        <w:gridCol w:w="2123"/>
        <w:gridCol w:w="1523"/>
        <w:gridCol w:w="1456"/>
        <w:gridCol w:w="1460"/>
        <w:gridCol w:w="1798"/>
        <w:gridCol w:w="8"/>
      </w:tblGrid>
      <w:tr w:rsidR="008F7539" w:rsidRPr="00070ED8" w:rsidTr="00795965">
        <w:trPr>
          <w:gridBefore w:val="1"/>
          <w:wBefore w:w="6" w:type="dxa"/>
          <w:trHeight w:val="3710"/>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795965">
        <w:trPr>
          <w:gridBefore w:val="1"/>
          <w:wBefore w:w="6" w:type="dxa"/>
          <w:trHeight w:val="3456"/>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rsidR="00EF757F" w:rsidRDefault="00835705" w:rsidP="00C65CD9">
            <w:pPr>
              <w:widowControl w:val="0"/>
              <w:jc w:val="center"/>
              <w:rPr>
                <w:rFonts w:asciiTheme="majorBidi" w:hAnsiTheme="majorBidi" w:cs="B Nazanin"/>
                <w:b/>
                <w:bCs/>
                <w:color w:val="365F91"/>
                <w:sz w:val="32"/>
                <w:szCs w:val="32"/>
                <w:lang w:bidi="fa-IR"/>
              </w:rPr>
            </w:pPr>
            <w:r>
              <w:rPr>
                <w:rFonts w:ascii="Arial" w:hAnsi="Arial" w:cs="Arial"/>
                <w:b/>
                <w:bCs/>
                <w:sz w:val="32"/>
                <w:szCs w:val="32"/>
              </w:rPr>
              <w:t>C</w:t>
            </w:r>
            <w:r w:rsidR="00A012AD">
              <w:rPr>
                <w:rFonts w:ascii="Arial" w:hAnsi="Arial" w:cs="Arial"/>
                <w:b/>
                <w:bCs/>
                <w:sz w:val="32"/>
                <w:szCs w:val="32"/>
              </w:rPr>
              <w:t xml:space="preserve">ALCULATION NOTE FOR </w:t>
            </w:r>
            <w:r w:rsidR="00C65CD9">
              <w:rPr>
                <w:rFonts w:ascii="Arial" w:hAnsi="Arial" w:cs="Arial"/>
                <w:b/>
                <w:bCs/>
                <w:sz w:val="32"/>
                <w:szCs w:val="32"/>
              </w:rPr>
              <w:t>CHEMICAL INJECTION AND STORAGE SHELTER</w:t>
            </w:r>
          </w:p>
          <w:p w:rsidR="00EF757F" w:rsidRPr="00EA3057" w:rsidRDefault="00EF757F"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rsidTr="0088076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5" w:type="dxa"/>
            <w:gridSpan w:val="2"/>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374"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2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2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456"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6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798"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0E2E1E" w:rsidTr="0088076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5" w:type="dxa"/>
            <w:gridSpan w:val="2"/>
            <w:tcBorders>
              <w:top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374"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2123"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1523" w:type="dxa"/>
            <w:tcBorders>
              <w:top w:val="single" w:sz="2" w:space="0" w:color="auto"/>
              <w:left w:val="single" w:sz="2" w:space="0" w:color="auto"/>
              <w:bottom w:val="single" w:sz="2" w:space="0" w:color="auto"/>
              <w:right w:val="single" w:sz="2" w:space="0" w:color="auto"/>
            </w:tcBorders>
            <w:vAlign w:val="center"/>
          </w:tcPr>
          <w:p w:rsidR="00EB2D3E" w:rsidRPr="00C66E37" w:rsidRDefault="00EB2D3E" w:rsidP="00EB2D3E">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60" w:type="dxa"/>
            <w:tcBorders>
              <w:top w:val="single" w:sz="2" w:space="0" w:color="auto"/>
              <w:left w:val="single" w:sz="2" w:space="0" w:color="auto"/>
              <w:bottom w:val="single" w:sz="2" w:space="0" w:color="auto"/>
              <w:right w:val="single" w:sz="2" w:space="0" w:color="auto"/>
            </w:tcBorders>
            <w:vAlign w:val="center"/>
          </w:tcPr>
          <w:p w:rsidR="00EB2D3E" w:rsidRPr="002918D6" w:rsidRDefault="00EB2D3E" w:rsidP="00EB2D3E">
            <w:pPr>
              <w:widowControl w:val="0"/>
              <w:bidi w:val="0"/>
              <w:spacing w:before="20" w:after="20"/>
              <w:jc w:val="center"/>
              <w:rPr>
                <w:rFonts w:ascii="Arial" w:hAnsi="Arial" w:cs="Arial"/>
                <w:szCs w:val="20"/>
              </w:rPr>
            </w:pPr>
          </w:p>
        </w:tc>
        <w:tc>
          <w:tcPr>
            <w:tcW w:w="1798" w:type="dxa"/>
            <w:tcBorders>
              <w:top w:val="single" w:sz="2" w:space="0" w:color="auto"/>
              <w:left w:val="single" w:sz="2" w:space="0" w:color="auto"/>
              <w:bottom w:val="single" w:sz="2" w:space="0" w:color="auto"/>
            </w:tcBorders>
            <w:vAlign w:val="center"/>
          </w:tcPr>
          <w:p w:rsidR="00EB2D3E" w:rsidRPr="000E2E1E" w:rsidRDefault="00EB2D3E" w:rsidP="00EB2D3E">
            <w:pPr>
              <w:widowControl w:val="0"/>
              <w:bidi w:val="0"/>
              <w:spacing w:before="20" w:after="20"/>
              <w:ind w:left="180"/>
              <w:jc w:val="center"/>
              <w:rPr>
                <w:rFonts w:ascii="Arial" w:hAnsi="Arial" w:cs="Arial"/>
                <w:color w:val="000000"/>
                <w:szCs w:val="20"/>
              </w:rPr>
            </w:pPr>
          </w:p>
        </w:tc>
      </w:tr>
      <w:tr w:rsidR="002B2368" w:rsidRPr="000E2E1E" w:rsidTr="0088076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5" w:type="dxa"/>
            <w:gridSpan w:val="2"/>
            <w:tcBorders>
              <w:top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374"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hanging="180"/>
              <w:jc w:val="center"/>
              <w:rPr>
                <w:rFonts w:ascii="Arial" w:hAnsi="Arial" w:cs="Arial"/>
                <w:szCs w:val="20"/>
              </w:rPr>
            </w:pPr>
          </w:p>
        </w:tc>
        <w:tc>
          <w:tcPr>
            <w:tcW w:w="2123"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jc w:val="center"/>
              <w:rPr>
                <w:rFonts w:ascii="Arial" w:hAnsi="Arial" w:cs="Arial"/>
                <w:szCs w:val="20"/>
              </w:rPr>
            </w:pPr>
          </w:p>
        </w:tc>
        <w:tc>
          <w:tcPr>
            <w:tcW w:w="1523"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60"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798" w:type="dxa"/>
            <w:tcBorders>
              <w:top w:val="single" w:sz="2" w:space="0" w:color="auto"/>
              <w:left w:val="single" w:sz="2" w:space="0" w:color="auto"/>
              <w:bottom w:val="single" w:sz="2" w:space="0" w:color="auto"/>
            </w:tcBorders>
            <w:vAlign w:val="center"/>
          </w:tcPr>
          <w:p w:rsidR="002B2368" w:rsidRPr="000E2E1E" w:rsidRDefault="002B2368" w:rsidP="00956369">
            <w:pPr>
              <w:widowControl w:val="0"/>
              <w:bidi w:val="0"/>
              <w:spacing w:before="20" w:after="20"/>
              <w:ind w:left="180"/>
              <w:jc w:val="center"/>
              <w:rPr>
                <w:rFonts w:ascii="Arial" w:hAnsi="Arial" w:cs="Arial"/>
                <w:color w:val="000000"/>
                <w:szCs w:val="20"/>
              </w:rPr>
            </w:pPr>
          </w:p>
        </w:tc>
      </w:tr>
      <w:tr w:rsidR="00880761" w:rsidRPr="000E2E1E" w:rsidTr="0088076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5" w:type="dxa"/>
            <w:gridSpan w:val="2"/>
            <w:tcBorders>
              <w:top w:val="single" w:sz="2" w:space="0" w:color="auto"/>
              <w:bottom w:val="single" w:sz="4" w:space="0" w:color="auto"/>
              <w:right w:val="single" w:sz="2" w:space="0" w:color="auto"/>
            </w:tcBorders>
            <w:vAlign w:val="center"/>
          </w:tcPr>
          <w:p w:rsidR="00880761" w:rsidRPr="000E2E1E" w:rsidRDefault="00880761" w:rsidP="0011775F">
            <w:pPr>
              <w:widowControl w:val="0"/>
              <w:bidi w:val="0"/>
              <w:spacing w:before="20" w:after="20"/>
              <w:jc w:val="center"/>
              <w:rPr>
                <w:rFonts w:ascii="Arial" w:hAnsi="Arial" w:cs="Arial"/>
                <w:szCs w:val="20"/>
              </w:rPr>
            </w:pPr>
          </w:p>
        </w:tc>
        <w:tc>
          <w:tcPr>
            <w:tcW w:w="1374" w:type="dxa"/>
            <w:tcBorders>
              <w:top w:val="single" w:sz="2" w:space="0" w:color="auto"/>
              <w:left w:val="single" w:sz="2" w:space="0" w:color="auto"/>
              <w:bottom w:val="single" w:sz="4" w:space="0" w:color="auto"/>
              <w:right w:val="single" w:sz="2" w:space="0" w:color="auto"/>
            </w:tcBorders>
            <w:vAlign w:val="center"/>
          </w:tcPr>
          <w:p w:rsidR="00880761" w:rsidRPr="000E2E1E" w:rsidRDefault="00880761" w:rsidP="00880761">
            <w:pPr>
              <w:widowControl w:val="0"/>
              <w:bidi w:val="0"/>
              <w:spacing w:before="20" w:after="20"/>
              <w:ind w:left="-64" w:right="-115"/>
              <w:jc w:val="center"/>
              <w:rPr>
                <w:rFonts w:ascii="Arial" w:hAnsi="Arial" w:cs="Arial"/>
                <w:szCs w:val="20"/>
              </w:rPr>
            </w:pPr>
          </w:p>
        </w:tc>
        <w:tc>
          <w:tcPr>
            <w:tcW w:w="2123" w:type="dxa"/>
            <w:tcBorders>
              <w:top w:val="single" w:sz="2" w:space="0" w:color="auto"/>
              <w:left w:val="single" w:sz="2" w:space="0" w:color="auto"/>
              <w:bottom w:val="single" w:sz="4" w:space="0" w:color="auto"/>
              <w:right w:val="single" w:sz="2" w:space="0" w:color="auto"/>
            </w:tcBorders>
            <w:vAlign w:val="center"/>
          </w:tcPr>
          <w:p w:rsidR="00880761" w:rsidRPr="000E2E1E" w:rsidRDefault="00880761" w:rsidP="00880761">
            <w:pPr>
              <w:widowControl w:val="0"/>
              <w:bidi w:val="0"/>
              <w:spacing w:before="20" w:after="20"/>
              <w:ind w:left="-64" w:right="-115"/>
              <w:jc w:val="center"/>
              <w:rPr>
                <w:rFonts w:ascii="Arial" w:hAnsi="Arial" w:cs="Arial"/>
                <w:szCs w:val="20"/>
              </w:rPr>
            </w:pPr>
          </w:p>
        </w:tc>
        <w:tc>
          <w:tcPr>
            <w:tcW w:w="1523" w:type="dxa"/>
            <w:tcBorders>
              <w:top w:val="single" w:sz="2" w:space="0" w:color="auto"/>
              <w:left w:val="single" w:sz="2" w:space="0" w:color="auto"/>
              <w:bottom w:val="single" w:sz="4" w:space="0" w:color="auto"/>
              <w:right w:val="single" w:sz="2" w:space="0" w:color="auto"/>
            </w:tcBorders>
            <w:vAlign w:val="center"/>
          </w:tcPr>
          <w:p w:rsidR="00880761" w:rsidRPr="00C66E37" w:rsidRDefault="00880761" w:rsidP="00880761">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4" w:space="0" w:color="auto"/>
              <w:right w:val="single" w:sz="2" w:space="0" w:color="auto"/>
            </w:tcBorders>
            <w:vAlign w:val="center"/>
          </w:tcPr>
          <w:p w:rsidR="00880761" w:rsidRPr="000E2E1E" w:rsidRDefault="00880761" w:rsidP="00880761">
            <w:pPr>
              <w:widowControl w:val="0"/>
              <w:bidi w:val="0"/>
              <w:spacing w:before="20" w:after="20"/>
              <w:jc w:val="center"/>
              <w:rPr>
                <w:rFonts w:ascii="Arial" w:hAnsi="Arial" w:cs="Arial"/>
                <w:szCs w:val="20"/>
              </w:rPr>
            </w:pPr>
          </w:p>
        </w:tc>
        <w:tc>
          <w:tcPr>
            <w:tcW w:w="1460" w:type="dxa"/>
            <w:tcBorders>
              <w:top w:val="single" w:sz="2" w:space="0" w:color="auto"/>
              <w:left w:val="single" w:sz="2" w:space="0" w:color="auto"/>
              <w:bottom w:val="single" w:sz="4" w:space="0" w:color="auto"/>
              <w:right w:val="single" w:sz="2" w:space="0" w:color="auto"/>
            </w:tcBorders>
            <w:vAlign w:val="center"/>
          </w:tcPr>
          <w:p w:rsidR="00880761" w:rsidRPr="002918D6" w:rsidRDefault="00880761" w:rsidP="00880761">
            <w:pPr>
              <w:widowControl w:val="0"/>
              <w:bidi w:val="0"/>
              <w:spacing w:before="20" w:after="20"/>
              <w:jc w:val="center"/>
              <w:rPr>
                <w:rFonts w:ascii="Arial" w:hAnsi="Arial" w:cs="Arial"/>
                <w:szCs w:val="20"/>
              </w:rPr>
            </w:pPr>
          </w:p>
        </w:tc>
        <w:tc>
          <w:tcPr>
            <w:tcW w:w="1798" w:type="dxa"/>
            <w:tcBorders>
              <w:top w:val="single" w:sz="2" w:space="0" w:color="auto"/>
              <w:left w:val="single" w:sz="2" w:space="0" w:color="auto"/>
              <w:bottom w:val="single" w:sz="4" w:space="0" w:color="auto"/>
            </w:tcBorders>
            <w:vAlign w:val="center"/>
          </w:tcPr>
          <w:p w:rsidR="00880761" w:rsidRPr="000E2E1E" w:rsidRDefault="00880761" w:rsidP="00880761">
            <w:pPr>
              <w:widowControl w:val="0"/>
              <w:bidi w:val="0"/>
              <w:spacing w:before="20" w:after="20"/>
              <w:ind w:left="180"/>
              <w:jc w:val="center"/>
              <w:rPr>
                <w:rFonts w:ascii="Arial" w:hAnsi="Arial" w:cs="Arial"/>
                <w:color w:val="000000"/>
                <w:szCs w:val="20"/>
              </w:rPr>
            </w:pPr>
          </w:p>
        </w:tc>
      </w:tr>
      <w:tr w:rsidR="00880761" w:rsidRPr="000E2E1E" w:rsidTr="0088076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5" w:type="dxa"/>
            <w:gridSpan w:val="2"/>
            <w:tcBorders>
              <w:top w:val="single" w:sz="2" w:space="0" w:color="auto"/>
              <w:bottom w:val="single" w:sz="4" w:space="0" w:color="auto"/>
              <w:right w:val="single" w:sz="2" w:space="0" w:color="auto"/>
            </w:tcBorders>
            <w:vAlign w:val="center"/>
          </w:tcPr>
          <w:p w:rsidR="00880761" w:rsidRPr="000E2E1E" w:rsidRDefault="00880761" w:rsidP="00880761">
            <w:pPr>
              <w:widowControl w:val="0"/>
              <w:bidi w:val="0"/>
              <w:spacing w:before="20" w:after="20"/>
              <w:jc w:val="center"/>
              <w:rPr>
                <w:rFonts w:ascii="Arial" w:hAnsi="Arial" w:cs="Arial"/>
                <w:szCs w:val="20"/>
              </w:rPr>
            </w:pPr>
            <w:r>
              <w:rPr>
                <w:rFonts w:ascii="Arial" w:hAnsi="Arial" w:cs="Arial"/>
                <w:szCs w:val="20"/>
              </w:rPr>
              <w:t>D00</w:t>
            </w:r>
          </w:p>
        </w:tc>
        <w:tc>
          <w:tcPr>
            <w:tcW w:w="1374" w:type="dxa"/>
            <w:tcBorders>
              <w:top w:val="single" w:sz="2" w:space="0" w:color="auto"/>
              <w:left w:val="single" w:sz="2" w:space="0" w:color="auto"/>
              <w:bottom w:val="single" w:sz="4" w:space="0" w:color="auto"/>
              <w:right w:val="single" w:sz="2" w:space="0" w:color="auto"/>
            </w:tcBorders>
            <w:vAlign w:val="center"/>
          </w:tcPr>
          <w:p w:rsidR="00880761" w:rsidRPr="000E2E1E" w:rsidRDefault="008B1A9B" w:rsidP="00557821">
            <w:pPr>
              <w:widowControl w:val="0"/>
              <w:bidi w:val="0"/>
              <w:spacing w:before="20" w:after="20"/>
              <w:ind w:left="-64" w:right="-115"/>
              <w:jc w:val="center"/>
              <w:rPr>
                <w:rFonts w:ascii="Arial" w:hAnsi="Arial" w:cs="Arial"/>
                <w:szCs w:val="20"/>
              </w:rPr>
            </w:pPr>
            <w:r>
              <w:rPr>
                <w:rFonts w:ascii="Arial" w:hAnsi="Arial" w:cs="Arial"/>
                <w:szCs w:val="20"/>
              </w:rPr>
              <w:t>AUG</w:t>
            </w:r>
            <w:r w:rsidR="00880761">
              <w:rPr>
                <w:rFonts w:ascii="Arial" w:hAnsi="Arial" w:cs="Arial"/>
                <w:szCs w:val="20"/>
              </w:rPr>
              <w:t>. 202</w:t>
            </w:r>
            <w:r w:rsidR="00C65CD9">
              <w:rPr>
                <w:rFonts w:ascii="Arial" w:hAnsi="Arial" w:cs="Arial"/>
                <w:szCs w:val="20"/>
              </w:rPr>
              <w:t>2</w:t>
            </w:r>
          </w:p>
        </w:tc>
        <w:tc>
          <w:tcPr>
            <w:tcW w:w="2123" w:type="dxa"/>
            <w:tcBorders>
              <w:top w:val="single" w:sz="2" w:space="0" w:color="auto"/>
              <w:left w:val="single" w:sz="2" w:space="0" w:color="auto"/>
              <w:bottom w:val="single" w:sz="4" w:space="0" w:color="auto"/>
              <w:right w:val="single" w:sz="2" w:space="0" w:color="auto"/>
            </w:tcBorders>
            <w:vAlign w:val="center"/>
          </w:tcPr>
          <w:p w:rsidR="00880761" w:rsidRPr="000E2E1E" w:rsidRDefault="00880761" w:rsidP="00880761">
            <w:pPr>
              <w:widowControl w:val="0"/>
              <w:bidi w:val="0"/>
              <w:spacing w:before="20" w:after="20"/>
              <w:ind w:left="-64" w:right="-115"/>
              <w:jc w:val="center"/>
              <w:rPr>
                <w:rFonts w:ascii="Arial" w:hAnsi="Arial" w:cs="Arial"/>
                <w:szCs w:val="20"/>
              </w:rPr>
            </w:pPr>
            <w:r>
              <w:rPr>
                <w:rFonts w:ascii="Arial" w:hAnsi="Arial" w:cs="Arial"/>
                <w:szCs w:val="20"/>
              </w:rPr>
              <w:t>IF</w:t>
            </w:r>
            <w:r w:rsidR="00905221">
              <w:rPr>
                <w:rFonts w:ascii="Arial" w:hAnsi="Arial" w:cs="Arial"/>
                <w:szCs w:val="20"/>
              </w:rPr>
              <w:t>C</w:t>
            </w:r>
          </w:p>
        </w:tc>
        <w:tc>
          <w:tcPr>
            <w:tcW w:w="1523" w:type="dxa"/>
            <w:tcBorders>
              <w:top w:val="single" w:sz="2" w:space="0" w:color="auto"/>
              <w:left w:val="single" w:sz="2" w:space="0" w:color="auto"/>
              <w:bottom w:val="single" w:sz="4" w:space="0" w:color="auto"/>
              <w:right w:val="single" w:sz="2" w:space="0" w:color="auto"/>
            </w:tcBorders>
            <w:vAlign w:val="center"/>
          </w:tcPr>
          <w:p w:rsidR="00880761" w:rsidRPr="00C66E37" w:rsidRDefault="00880761" w:rsidP="00880761">
            <w:pPr>
              <w:widowControl w:val="0"/>
              <w:bidi w:val="0"/>
              <w:spacing w:before="20" w:after="20"/>
              <w:ind w:left="-46"/>
              <w:jc w:val="center"/>
              <w:rPr>
                <w:rFonts w:ascii="Arial" w:hAnsi="Arial" w:cs="Arial"/>
                <w:szCs w:val="20"/>
              </w:rPr>
            </w:pPr>
            <w:r>
              <w:rPr>
                <w:rFonts w:ascii="Arial" w:hAnsi="Arial" w:cs="Arial"/>
                <w:szCs w:val="20"/>
              </w:rPr>
              <w:t>R</w:t>
            </w:r>
            <w:r w:rsidRPr="00C66E37">
              <w:rPr>
                <w:rFonts w:ascii="Arial" w:hAnsi="Arial" w:cs="Arial"/>
                <w:szCs w:val="20"/>
              </w:rPr>
              <w:t>.</w:t>
            </w:r>
            <w:r>
              <w:rPr>
                <w:rFonts w:ascii="Arial" w:hAnsi="Arial" w:cs="Arial"/>
                <w:szCs w:val="20"/>
              </w:rPr>
              <w:t>Berlouie</w:t>
            </w:r>
          </w:p>
        </w:tc>
        <w:tc>
          <w:tcPr>
            <w:tcW w:w="1456" w:type="dxa"/>
            <w:tcBorders>
              <w:top w:val="single" w:sz="2" w:space="0" w:color="auto"/>
              <w:left w:val="single" w:sz="2" w:space="0" w:color="auto"/>
              <w:bottom w:val="single" w:sz="4" w:space="0" w:color="auto"/>
              <w:right w:val="single" w:sz="2" w:space="0" w:color="auto"/>
            </w:tcBorders>
            <w:vAlign w:val="center"/>
          </w:tcPr>
          <w:p w:rsidR="00880761" w:rsidRPr="000E2E1E" w:rsidRDefault="00880761" w:rsidP="00880761">
            <w:pPr>
              <w:widowControl w:val="0"/>
              <w:bidi w:val="0"/>
              <w:spacing w:before="20" w:after="20"/>
              <w:jc w:val="center"/>
              <w:rPr>
                <w:rFonts w:ascii="Arial" w:hAnsi="Arial" w:cs="Arial"/>
                <w:szCs w:val="20"/>
              </w:rPr>
            </w:pPr>
            <w:r>
              <w:rPr>
                <w:rFonts w:ascii="Arial" w:hAnsi="Arial" w:cs="Arial"/>
                <w:szCs w:val="20"/>
              </w:rPr>
              <w:t>M.Fakharian</w:t>
            </w:r>
          </w:p>
        </w:tc>
        <w:tc>
          <w:tcPr>
            <w:tcW w:w="1460" w:type="dxa"/>
            <w:tcBorders>
              <w:top w:val="single" w:sz="2" w:space="0" w:color="auto"/>
              <w:left w:val="single" w:sz="2" w:space="0" w:color="auto"/>
              <w:bottom w:val="single" w:sz="4" w:space="0" w:color="auto"/>
              <w:right w:val="single" w:sz="2" w:space="0" w:color="auto"/>
            </w:tcBorders>
            <w:vAlign w:val="center"/>
          </w:tcPr>
          <w:p w:rsidR="00880761" w:rsidRPr="002918D6" w:rsidRDefault="00880761" w:rsidP="00880761">
            <w:pPr>
              <w:widowControl w:val="0"/>
              <w:bidi w:val="0"/>
              <w:spacing w:before="20" w:after="20"/>
              <w:jc w:val="center"/>
              <w:rPr>
                <w:rFonts w:ascii="Arial" w:hAnsi="Arial" w:cs="Arial"/>
                <w:szCs w:val="20"/>
              </w:rPr>
            </w:pPr>
            <w:r>
              <w:rPr>
                <w:rFonts w:ascii="Arial" w:hAnsi="Arial" w:cs="Arial"/>
                <w:szCs w:val="20"/>
              </w:rPr>
              <w:t>M.Mehrshad</w:t>
            </w:r>
          </w:p>
        </w:tc>
        <w:tc>
          <w:tcPr>
            <w:tcW w:w="1798" w:type="dxa"/>
            <w:tcBorders>
              <w:top w:val="single" w:sz="2" w:space="0" w:color="auto"/>
              <w:left w:val="single" w:sz="2" w:space="0" w:color="auto"/>
              <w:bottom w:val="single" w:sz="4" w:space="0" w:color="auto"/>
            </w:tcBorders>
            <w:vAlign w:val="center"/>
          </w:tcPr>
          <w:p w:rsidR="00880761" w:rsidRPr="000E2E1E" w:rsidRDefault="00880761" w:rsidP="00880761">
            <w:pPr>
              <w:widowControl w:val="0"/>
              <w:bidi w:val="0"/>
              <w:spacing w:before="20" w:after="20"/>
              <w:ind w:left="180"/>
              <w:jc w:val="center"/>
              <w:rPr>
                <w:rFonts w:ascii="Arial" w:hAnsi="Arial" w:cs="Arial"/>
                <w:color w:val="000000"/>
                <w:szCs w:val="20"/>
              </w:rPr>
            </w:pPr>
          </w:p>
        </w:tc>
      </w:tr>
      <w:tr w:rsidR="00880761" w:rsidRPr="000E2E1E" w:rsidTr="0088076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5" w:type="dxa"/>
            <w:gridSpan w:val="2"/>
            <w:tcBorders>
              <w:top w:val="single" w:sz="2" w:space="0" w:color="auto"/>
              <w:bottom w:val="single" w:sz="4" w:space="0" w:color="auto"/>
              <w:right w:val="single" w:sz="2" w:space="0" w:color="auto"/>
            </w:tcBorders>
            <w:vAlign w:val="center"/>
          </w:tcPr>
          <w:p w:rsidR="00880761" w:rsidRPr="00CD3973" w:rsidRDefault="00880761" w:rsidP="00880761">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374" w:type="dxa"/>
            <w:tcBorders>
              <w:top w:val="single" w:sz="2" w:space="0" w:color="auto"/>
              <w:left w:val="single" w:sz="2" w:space="0" w:color="auto"/>
              <w:bottom w:val="single" w:sz="4" w:space="0" w:color="auto"/>
              <w:right w:val="single" w:sz="2" w:space="0" w:color="auto"/>
            </w:tcBorders>
            <w:vAlign w:val="center"/>
          </w:tcPr>
          <w:p w:rsidR="00880761" w:rsidRPr="00CD3973" w:rsidRDefault="00880761" w:rsidP="00880761">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23" w:type="dxa"/>
            <w:tcBorders>
              <w:top w:val="single" w:sz="2" w:space="0" w:color="auto"/>
              <w:left w:val="single" w:sz="2" w:space="0" w:color="auto"/>
              <w:bottom w:val="single" w:sz="4" w:space="0" w:color="auto"/>
              <w:right w:val="single" w:sz="2" w:space="0" w:color="auto"/>
            </w:tcBorders>
            <w:vAlign w:val="center"/>
          </w:tcPr>
          <w:p w:rsidR="00880761" w:rsidRPr="00CD3973" w:rsidRDefault="00880761" w:rsidP="00880761">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23" w:type="dxa"/>
            <w:tcBorders>
              <w:top w:val="single" w:sz="2" w:space="0" w:color="auto"/>
              <w:left w:val="single" w:sz="2" w:space="0" w:color="auto"/>
              <w:bottom w:val="single" w:sz="4" w:space="0" w:color="auto"/>
              <w:right w:val="single" w:sz="2" w:space="0" w:color="auto"/>
            </w:tcBorders>
            <w:vAlign w:val="center"/>
          </w:tcPr>
          <w:p w:rsidR="00880761" w:rsidRPr="00CD3973" w:rsidRDefault="00880761" w:rsidP="00880761">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456" w:type="dxa"/>
            <w:tcBorders>
              <w:top w:val="single" w:sz="2" w:space="0" w:color="auto"/>
              <w:left w:val="single" w:sz="2" w:space="0" w:color="auto"/>
              <w:bottom w:val="single" w:sz="4" w:space="0" w:color="auto"/>
              <w:right w:val="single" w:sz="2" w:space="0" w:color="auto"/>
            </w:tcBorders>
            <w:vAlign w:val="center"/>
          </w:tcPr>
          <w:p w:rsidR="00880761" w:rsidRPr="00CD3973" w:rsidRDefault="00880761" w:rsidP="00880761">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60" w:type="dxa"/>
            <w:tcBorders>
              <w:top w:val="single" w:sz="2" w:space="0" w:color="auto"/>
              <w:left w:val="single" w:sz="2" w:space="0" w:color="auto"/>
              <w:bottom w:val="single" w:sz="4" w:space="0" w:color="auto"/>
              <w:right w:val="single" w:sz="2" w:space="0" w:color="auto"/>
            </w:tcBorders>
            <w:vAlign w:val="center"/>
          </w:tcPr>
          <w:p w:rsidR="00880761" w:rsidRPr="00CD3973" w:rsidRDefault="00880761" w:rsidP="00880761">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798" w:type="dxa"/>
            <w:tcBorders>
              <w:top w:val="single" w:sz="2" w:space="0" w:color="auto"/>
              <w:left w:val="single" w:sz="2" w:space="0" w:color="auto"/>
              <w:bottom w:val="single" w:sz="4" w:space="0" w:color="auto"/>
            </w:tcBorders>
            <w:vAlign w:val="center"/>
          </w:tcPr>
          <w:p w:rsidR="00880761" w:rsidRPr="00CD3973" w:rsidRDefault="00880761" w:rsidP="00880761">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 </w:t>
            </w:r>
          </w:p>
        </w:tc>
      </w:tr>
      <w:tr w:rsidR="00880761" w:rsidRPr="00FB14E1" w:rsidTr="0088076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59" w:type="dxa"/>
            <w:gridSpan w:val="3"/>
            <w:tcBorders>
              <w:top w:val="single" w:sz="4" w:space="0" w:color="auto"/>
              <w:bottom w:val="single" w:sz="4" w:space="0" w:color="auto"/>
              <w:right w:val="single" w:sz="4" w:space="0" w:color="auto"/>
            </w:tcBorders>
            <w:vAlign w:val="center"/>
          </w:tcPr>
          <w:p w:rsidR="00880761" w:rsidRPr="00FB14E1" w:rsidRDefault="00880761" w:rsidP="00880761">
            <w:pPr>
              <w:widowControl w:val="0"/>
              <w:bidi w:val="0"/>
              <w:ind w:hanging="59"/>
              <w:jc w:val="both"/>
              <w:rPr>
                <w:rFonts w:ascii="Arial" w:hAnsi="Arial" w:cs="Arial"/>
                <w:b/>
                <w:bCs/>
                <w:color w:val="000000"/>
                <w:sz w:val="18"/>
                <w:szCs w:val="18"/>
              </w:rPr>
            </w:pPr>
            <w:r>
              <w:rPr>
                <w:rFonts w:ascii="Arial" w:hAnsi="Arial" w:cs="Arial"/>
                <w:b/>
                <w:bCs/>
                <w:sz w:val="18"/>
                <w:szCs w:val="18"/>
              </w:rPr>
              <w:t>Class:</w:t>
            </w:r>
            <w:r w:rsidR="00905221">
              <w:rPr>
                <w:rFonts w:ascii="Arial" w:hAnsi="Arial" w:cs="Arial"/>
                <w:b/>
                <w:bCs/>
                <w:sz w:val="18"/>
                <w:szCs w:val="18"/>
              </w:rPr>
              <w:t>2</w:t>
            </w:r>
          </w:p>
        </w:tc>
        <w:tc>
          <w:tcPr>
            <w:tcW w:w="8360" w:type="dxa"/>
            <w:gridSpan w:val="5"/>
            <w:tcBorders>
              <w:top w:val="single" w:sz="4" w:space="0" w:color="auto"/>
              <w:left w:val="single" w:sz="4" w:space="0" w:color="auto"/>
              <w:bottom w:val="single" w:sz="4" w:space="0" w:color="auto"/>
            </w:tcBorders>
            <w:vAlign w:val="center"/>
          </w:tcPr>
          <w:p w:rsidR="00880761" w:rsidRPr="0045129D" w:rsidRDefault="00905221" w:rsidP="00880761">
            <w:pPr>
              <w:widowControl w:val="0"/>
              <w:bidi w:val="0"/>
              <w:ind w:hanging="59"/>
              <w:jc w:val="both"/>
              <w:rPr>
                <w:rFonts w:cstheme="minorBidi"/>
                <w:b/>
                <w:bCs/>
                <w:color w:val="000000"/>
                <w:sz w:val="18"/>
                <w:szCs w:val="18"/>
              </w:rPr>
            </w:pPr>
            <w:r>
              <w:rPr>
                <w:rFonts w:ascii="Arial" w:hAnsi="Arial" w:cs="Arial"/>
                <w:b/>
                <w:bCs/>
                <w:color w:val="000000"/>
                <w:sz w:val="17"/>
                <w:szCs w:val="17"/>
              </w:rPr>
              <w:t>CLIENT</w:t>
            </w:r>
            <w:r w:rsidR="00880761" w:rsidRPr="0045129D">
              <w:rPr>
                <w:rFonts w:cstheme="minorBidi"/>
                <w:b/>
                <w:bCs/>
                <w:color w:val="000000"/>
                <w:sz w:val="17"/>
                <w:szCs w:val="17"/>
              </w:rPr>
              <w:t xml:space="preserve"> Doc. Number:</w:t>
            </w:r>
            <w:r>
              <w:t xml:space="preserve"> </w:t>
            </w:r>
            <w:r w:rsidRPr="00905221">
              <w:rPr>
                <w:rFonts w:cstheme="minorBidi"/>
                <w:b/>
                <w:bCs/>
                <w:color w:val="000000"/>
                <w:sz w:val="17"/>
                <w:szCs w:val="17"/>
              </w:rPr>
              <w:t>F0Z-709141</w:t>
            </w:r>
          </w:p>
        </w:tc>
      </w:tr>
      <w:tr w:rsidR="00880761" w:rsidRPr="00FB14E1" w:rsidTr="0088076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85" w:type="dxa"/>
            <w:gridSpan w:val="2"/>
            <w:tcBorders>
              <w:top w:val="single" w:sz="4" w:space="0" w:color="auto"/>
              <w:right w:val="nil"/>
            </w:tcBorders>
          </w:tcPr>
          <w:p w:rsidR="00880761" w:rsidRPr="00FB14E1" w:rsidRDefault="00880761" w:rsidP="00880761">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34" w:type="dxa"/>
            <w:gridSpan w:val="6"/>
            <w:tcBorders>
              <w:top w:val="single" w:sz="4" w:space="0" w:color="auto"/>
              <w:left w:val="nil"/>
              <w:bottom w:val="single" w:sz="12" w:space="0" w:color="auto"/>
            </w:tcBorders>
          </w:tcPr>
          <w:p w:rsidR="00880761" w:rsidRDefault="00880761" w:rsidP="00880761">
            <w:pPr>
              <w:widowControl w:val="0"/>
              <w:bidi w:val="0"/>
              <w:spacing w:before="60" w:after="60"/>
              <w:ind w:hanging="57"/>
              <w:rPr>
                <w:rFonts w:cstheme="minorBidi"/>
                <w:b/>
                <w:bCs/>
                <w:color w:val="000000"/>
                <w:sz w:val="14"/>
                <w:szCs w:val="14"/>
              </w:rPr>
            </w:pPr>
          </w:p>
          <w:p w:rsidR="00880761" w:rsidRPr="00C10E61" w:rsidRDefault="00880761" w:rsidP="00880761">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IDC: Inter-Discipline Check</w:t>
            </w:r>
          </w:p>
          <w:p w:rsidR="00880761" w:rsidRPr="00C10E61" w:rsidRDefault="00880761" w:rsidP="00880761">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IFC: Issued For Comment </w:t>
            </w:r>
          </w:p>
          <w:p w:rsidR="00880761" w:rsidRPr="00C10E61" w:rsidRDefault="00880761" w:rsidP="00880761">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IFA: Issued For Approval</w:t>
            </w:r>
          </w:p>
          <w:p w:rsidR="00880761" w:rsidRPr="00C10E61" w:rsidRDefault="00880761" w:rsidP="00880761">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AFD: Approved For Design </w:t>
            </w:r>
            <w:bookmarkStart w:id="0" w:name="_GoBack"/>
            <w:bookmarkEnd w:id="0"/>
          </w:p>
          <w:p w:rsidR="00880761" w:rsidRPr="00C10E61" w:rsidRDefault="00880761" w:rsidP="00880761">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AFC: Approved For Construction </w:t>
            </w:r>
          </w:p>
          <w:p w:rsidR="00880761" w:rsidRPr="00C10E61" w:rsidRDefault="00880761" w:rsidP="00880761">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AFP: Approved For Purchase</w:t>
            </w:r>
          </w:p>
          <w:p w:rsidR="00880761" w:rsidRPr="00C10E61" w:rsidRDefault="00880761" w:rsidP="00880761">
            <w:pPr>
              <w:widowControl w:val="0"/>
              <w:bidi w:val="0"/>
              <w:spacing w:before="60" w:after="60"/>
              <w:ind w:hanging="57"/>
              <w:rPr>
                <w:rFonts w:cstheme="minorBidi"/>
                <w:b/>
                <w:bCs/>
                <w:color w:val="000000"/>
                <w:sz w:val="14"/>
                <w:szCs w:val="14"/>
              </w:rPr>
            </w:pPr>
            <w:r w:rsidRPr="00C10E61">
              <w:rPr>
                <w:rFonts w:cstheme="minorBidi"/>
                <w:b/>
                <w:bCs/>
                <w:sz w:val="14"/>
                <w:szCs w:val="14"/>
              </w:rPr>
              <w:t xml:space="preserve">AFQ: </w:t>
            </w:r>
            <w:r w:rsidRPr="00C10E61">
              <w:rPr>
                <w:rFonts w:cstheme="minorBidi"/>
                <w:sz w:val="14"/>
                <w:szCs w:val="14"/>
              </w:rPr>
              <w:t xml:space="preserve">Approved For Quotation </w:t>
            </w:r>
          </w:p>
          <w:p w:rsidR="00880761" w:rsidRPr="00C10E61" w:rsidRDefault="00880761" w:rsidP="00880761">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IFI: Issued For Information</w:t>
            </w:r>
          </w:p>
          <w:p w:rsidR="00880761" w:rsidRPr="00C10E61" w:rsidRDefault="00880761" w:rsidP="00880761">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AB-R: As-Built for </w:t>
            </w:r>
            <w:r>
              <w:rPr>
                <w:rFonts w:cstheme="minorBidi"/>
                <w:b/>
                <w:bCs/>
                <w:color w:val="000000"/>
                <w:sz w:val="14"/>
                <w:szCs w:val="14"/>
              </w:rPr>
              <w:t>CLIENT</w:t>
            </w:r>
            <w:r w:rsidRPr="00C10E61">
              <w:rPr>
                <w:rFonts w:cstheme="minorBidi"/>
                <w:b/>
                <w:bCs/>
                <w:color w:val="000000"/>
                <w:sz w:val="14"/>
                <w:szCs w:val="14"/>
              </w:rPr>
              <w:t xml:space="preserve"> Review </w:t>
            </w:r>
          </w:p>
          <w:p w:rsidR="00880761" w:rsidRPr="003B1A41" w:rsidRDefault="00880761" w:rsidP="00880761">
            <w:pPr>
              <w:widowControl w:val="0"/>
              <w:bidi w:val="0"/>
              <w:spacing w:before="60" w:after="60"/>
              <w:ind w:hanging="58"/>
              <w:rPr>
                <w:rFonts w:ascii="Arial" w:hAnsi="Arial" w:cs="Arial"/>
                <w:b/>
                <w:bCs/>
                <w:color w:val="000000"/>
                <w:sz w:val="14"/>
                <w:szCs w:val="14"/>
              </w:rPr>
            </w:pPr>
            <w:r w:rsidRPr="00C10E61">
              <w:rPr>
                <w:rFonts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B5542E">
        <w:trPr>
          <w:trHeight w:hRule="exact" w:val="359"/>
          <w:jc w:val="center"/>
        </w:trPr>
        <w:tc>
          <w:tcPr>
            <w:tcW w:w="951" w:type="dxa"/>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956369">
            <w:pPr>
              <w:widowControl w:val="0"/>
              <w:jc w:val="center"/>
            </w:pPr>
            <w:r>
              <w:rPr>
                <w:rFonts w:ascii="Arial" w:hAnsi="Arial" w:cs="Arial"/>
                <w:b/>
                <w:sz w:val="16"/>
                <w:szCs w:val="16"/>
              </w:rPr>
              <w:t>D01</w:t>
            </w:r>
          </w:p>
        </w:tc>
        <w:tc>
          <w:tcPr>
            <w:tcW w:w="678" w:type="dxa"/>
            <w:vAlign w:val="center"/>
          </w:tcPr>
          <w:p w:rsidR="00737F90" w:rsidRDefault="00737F90" w:rsidP="00956369">
            <w:pPr>
              <w:widowControl w:val="0"/>
              <w:jc w:val="center"/>
            </w:pPr>
            <w:r>
              <w:rPr>
                <w:rFonts w:ascii="Arial" w:hAnsi="Arial" w:cs="Arial"/>
                <w:b/>
                <w:sz w:val="16"/>
                <w:szCs w:val="16"/>
              </w:rPr>
              <w:t>D02</w:t>
            </w:r>
          </w:p>
        </w:tc>
        <w:tc>
          <w:tcPr>
            <w:tcW w:w="636" w:type="dxa"/>
            <w:vAlign w:val="center"/>
          </w:tcPr>
          <w:p w:rsidR="00737F90" w:rsidRDefault="00737F90" w:rsidP="00956369">
            <w:pPr>
              <w:widowControl w:val="0"/>
              <w:jc w:val="center"/>
            </w:pPr>
            <w:r>
              <w:rPr>
                <w:rFonts w:ascii="Arial" w:hAnsi="Arial" w:cs="Arial"/>
                <w:b/>
                <w:sz w:val="16"/>
                <w:szCs w:val="16"/>
              </w:rPr>
              <w:t>D03</w:t>
            </w:r>
          </w:p>
        </w:tc>
        <w:tc>
          <w:tcPr>
            <w:tcW w:w="636" w:type="dxa"/>
            <w:vAlign w:val="center"/>
          </w:tcPr>
          <w:p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8F7539"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8F7539" w:rsidRPr="00B909F2" w:rsidRDefault="008F7539" w:rsidP="00956369">
            <w:pPr>
              <w:widowControl w:val="0"/>
              <w:spacing w:line="192" w:lineRule="auto"/>
              <w:jc w:val="center"/>
              <w:rPr>
                <w:rFonts w:ascii="Arial" w:hAnsi="Arial" w:cs="Arial"/>
                <w:bCs/>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D70B5F" w:rsidRPr="005F03BB" w:rsidTr="00FF0DB1">
        <w:trPr>
          <w:trHeight w:hRule="exact" w:val="170"/>
          <w:jc w:val="center"/>
        </w:trPr>
        <w:tc>
          <w:tcPr>
            <w:tcW w:w="951" w:type="dxa"/>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D70B5F" w:rsidRPr="00290A48" w:rsidRDefault="00D70B5F"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70B5F" w:rsidRPr="00290A48" w:rsidRDefault="00D70B5F" w:rsidP="00446B94">
            <w:pPr>
              <w:widowControl w:val="0"/>
              <w:spacing w:line="192" w:lineRule="auto"/>
              <w:jc w:val="center"/>
              <w:rPr>
                <w:rFonts w:ascii="Arial" w:hAnsi="Arial" w:cs="Arial"/>
                <w:bCs/>
                <w:sz w:val="16"/>
                <w:szCs w:val="16"/>
              </w:rPr>
            </w:pPr>
          </w:p>
        </w:tc>
        <w:tc>
          <w:tcPr>
            <w:tcW w:w="678"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70B5F" w:rsidRPr="005F03BB" w:rsidRDefault="00D70B5F" w:rsidP="00956369">
            <w:pPr>
              <w:widowControl w:val="0"/>
              <w:spacing w:line="192" w:lineRule="auto"/>
              <w:jc w:val="center"/>
              <w:rPr>
                <w:rFonts w:cs="Arial"/>
                <w:b/>
                <w:sz w:val="16"/>
                <w:szCs w:val="16"/>
              </w:rPr>
            </w:pPr>
          </w:p>
        </w:tc>
        <w:tc>
          <w:tcPr>
            <w:tcW w:w="915" w:type="dxa"/>
            <w:shd w:val="clear" w:color="auto" w:fill="auto"/>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r>
      <w:tr w:rsidR="00D70B5F" w:rsidRPr="005F03BB" w:rsidTr="00FF0DB1">
        <w:trPr>
          <w:trHeight w:hRule="exact" w:val="170"/>
          <w:jc w:val="center"/>
        </w:trPr>
        <w:tc>
          <w:tcPr>
            <w:tcW w:w="951" w:type="dxa"/>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rsidR="00D70B5F" w:rsidRPr="00290A48" w:rsidRDefault="00D70B5F" w:rsidP="001220D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70B5F" w:rsidRPr="00290A48" w:rsidRDefault="00D70B5F" w:rsidP="00446B94">
            <w:pPr>
              <w:widowControl w:val="0"/>
              <w:spacing w:line="192" w:lineRule="auto"/>
              <w:jc w:val="center"/>
              <w:rPr>
                <w:rFonts w:ascii="Arial" w:hAnsi="Arial" w:cs="Arial"/>
                <w:bCs/>
                <w:sz w:val="16"/>
                <w:szCs w:val="16"/>
              </w:rPr>
            </w:pPr>
          </w:p>
        </w:tc>
        <w:tc>
          <w:tcPr>
            <w:tcW w:w="678"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70B5F" w:rsidRPr="005F03BB" w:rsidRDefault="00D70B5F" w:rsidP="00956369">
            <w:pPr>
              <w:widowControl w:val="0"/>
              <w:spacing w:line="192" w:lineRule="auto"/>
              <w:jc w:val="center"/>
              <w:rPr>
                <w:rFonts w:cs="Arial"/>
                <w:b/>
                <w:sz w:val="16"/>
                <w:szCs w:val="16"/>
              </w:rPr>
            </w:pPr>
          </w:p>
        </w:tc>
        <w:tc>
          <w:tcPr>
            <w:tcW w:w="915" w:type="dxa"/>
            <w:shd w:val="clear" w:color="auto" w:fill="auto"/>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r>
      <w:tr w:rsidR="00D70B5F" w:rsidRPr="005F03BB" w:rsidTr="00FF0DB1">
        <w:trPr>
          <w:trHeight w:hRule="exact" w:val="170"/>
          <w:jc w:val="center"/>
        </w:trPr>
        <w:tc>
          <w:tcPr>
            <w:tcW w:w="951" w:type="dxa"/>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rsidR="00D70B5F" w:rsidRPr="00290A48" w:rsidRDefault="00D70B5F" w:rsidP="001220D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70B5F" w:rsidRPr="00290A48" w:rsidRDefault="00D70B5F" w:rsidP="00446B94">
            <w:pPr>
              <w:widowControl w:val="0"/>
              <w:spacing w:line="192" w:lineRule="auto"/>
              <w:jc w:val="center"/>
              <w:rPr>
                <w:rFonts w:ascii="Arial" w:hAnsi="Arial" w:cs="Arial"/>
                <w:bCs/>
                <w:sz w:val="16"/>
                <w:szCs w:val="16"/>
              </w:rPr>
            </w:pPr>
          </w:p>
        </w:tc>
        <w:tc>
          <w:tcPr>
            <w:tcW w:w="678"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70B5F" w:rsidRPr="005F03BB" w:rsidRDefault="00D70B5F" w:rsidP="00956369">
            <w:pPr>
              <w:widowControl w:val="0"/>
              <w:spacing w:line="192" w:lineRule="auto"/>
              <w:jc w:val="center"/>
              <w:rPr>
                <w:rFonts w:cs="Arial"/>
                <w:b/>
                <w:sz w:val="16"/>
                <w:szCs w:val="16"/>
              </w:rPr>
            </w:pPr>
          </w:p>
        </w:tc>
        <w:tc>
          <w:tcPr>
            <w:tcW w:w="915" w:type="dxa"/>
            <w:shd w:val="clear" w:color="auto" w:fill="auto"/>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r>
      <w:tr w:rsidR="00D70B5F" w:rsidRPr="005F03BB" w:rsidTr="00FF0DB1">
        <w:trPr>
          <w:trHeight w:hRule="exact" w:val="170"/>
          <w:jc w:val="center"/>
        </w:trPr>
        <w:tc>
          <w:tcPr>
            <w:tcW w:w="951" w:type="dxa"/>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rsidR="00D70B5F" w:rsidRPr="00290A48" w:rsidRDefault="00D70B5F" w:rsidP="001220D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70B5F" w:rsidRPr="00290A48" w:rsidRDefault="00D70B5F" w:rsidP="00446B94">
            <w:pPr>
              <w:widowControl w:val="0"/>
              <w:spacing w:line="192" w:lineRule="auto"/>
              <w:jc w:val="center"/>
              <w:rPr>
                <w:rFonts w:ascii="Arial" w:hAnsi="Arial" w:cs="Arial"/>
                <w:bCs/>
                <w:sz w:val="16"/>
                <w:szCs w:val="16"/>
              </w:rPr>
            </w:pPr>
          </w:p>
        </w:tc>
        <w:tc>
          <w:tcPr>
            <w:tcW w:w="678"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70B5F" w:rsidRPr="005F03BB" w:rsidRDefault="00D70B5F" w:rsidP="00956369">
            <w:pPr>
              <w:widowControl w:val="0"/>
              <w:spacing w:line="192" w:lineRule="auto"/>
              <w:jc w:val="center"/>
              <w:rPr>
                <w:rFonts w:cs="Arial"/>
                <w:b/>
                <w:sz w:val="16"/>
                <w:szCs w:val="16"/>
              </w:rPr>
            </w:pPr>
          </w:p>
        </w:tc>
        <w:tc>
          <w:tcPr>
            <w:tcW w:w="915" w:type="dxa"/>
            <w:shd w:val="clear" w:color="auto" w:fill="auto"/>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r>
      <w:tr w:rsidR="00D70B5F" w:rsidRPr="005F03BB" w:rsidTr="00FF0DB1">
        <w:trPr>
          <w:trHeight w:hRule="exact" w:val="170"/>
          <w:jc w:val="center"/>
        </w:trPr>
        <w:tc>
          <w:tcPr>
            <w:tcW w:w="951" w:type="dxa"/>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rsidR="00D70B5F" w:rsidRPr="00290A48" w:rsidRDefault="00D70B5F" w:rsidP="001220D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70B5F" w:rsidRPr="00290A48" w:rsidRDefault="00D70B5F" w:rsidP="00446B94">
            <w:pPr>
              <w:widowControl w:val="0"/>
              <w:spacing w:line="192" w:lineRule="auto"/>
              <w:jc w:val="center"/>
              <w:rPr>
                <w:rFonts w:ascii="Arial" w:hAnsi="Arial" w:cs="Arial"/>
                <w:bCs/>
                <w:sz w:val="16"/>
                <w:szCs w:val="16"/>
              </w:rPr>
            </w:pPr>
          </w:p>
        </w:tc>
        <w:tc>
          <w:tcPr>
            <w:tcW w:w="678"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70B5F" w:rsidRPr="005F03BB" w:rsidRDefault="00D70B5F" w:rsidP="00956369">
            <w:pPr>
              <w:widowControl w:val="0"/>
              <w:spacing w:line="192" w:lineRule="auto"/>
              <w:jc w:val="center"/>
              <w:rPr>
                <w:rFonts w:cs="Arial"/>
                <w:b/>
                <w:sz w:val="16"/>
                <w:szCs w:val="16"/>
              </w:rPr>
            </w:pPr>
          </w:p>
        </w:tc>
        <w:tc>
          <w:tcPr>
            <w:tcW w:w="915" w:type="dxa"/>
            <w:shd w:val="clear" w:color="auto" w:fill="auto"/>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r>
      <w:tr w:rsidR="00D70B5F" w:rsidRPr="005F03BB" w:rsidTr="00FF0DB1">
        <w:trPr>
          <w:trHeight w:hRule="exact" w:val="170"/>
          <w:jc w:val="center"/>
        </w:trPr>
        <w:tc>
          <w:tcPr>
            <w:tcW w:w="951" w:type="dxa"/>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rsidR="00D70B5F" w:rsidRPr="00290A48" w:rsidRDefault="00D70B5F" w:rsidP="001220D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78"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70B5F" w:rsidRPr="005F03BB" w:rsidRDefault="00D70B5F" w:rsidP="00956369">
            <w:pPr>
              <w:widowControl w:val="0"/>
              <w:spacing w:line="192" w:lineRule="auto"/>
              <w:jc w:val="center"/>
              <w:rPr>
                <w:rFonts w:cs="Arial"/>
                <w:b/>
                <w:sz w:val="16"/>
                <w:szCs w:val="16"/>
              </w:rPr>
            </w:pPr>
          </w:p>
        </w:tc>
        <w:tc>
          <w:tcPr>
            <w:tcW w:w="915" w:type="dxa"/>
            <w:shd w:val="clear" w:color="auto" w:fill="auto"/>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r>
      <w:tr w:rsidR="00D70B5F" w:rsidRPr="005F03BB" w:rsidTr="00FF0DB1">
        <w:trPr>
          <w:trHeight w:hRule="exact" w:val="170"/>
          <w:jc w:val="center"/>
        </w:trPr>
        <w:tc>
          <w:tcPr>
            <w:tcW w:w="951" w:type="dxa"/>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rsidR="00D70B5F" w:rsidRPr="00290A48" w:rsidRDefault="00D70B5F" w:rsidP="001220D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78"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70B5F" w:rsidRPr="005F03BB" w:rsidRDefault="00D70B5F" w:rsidP="00956369">
            <w:pPr>
              <w:widowControl w:val="0"/>
              <w:spacing w:line="192" w:lineRule="auto"/>
              <w:jc w:val="center"/>
              <w:rPr>
                <w:rFonts w:cs="Arial"/>
                <w:b/>
                <w:sz w:val="16"/>
                <w:szCs w:val="16"/>
              </w:rPr>
            </w:pPr>
          </w:p>
        </w:tc>
        <w:tc>
          <w:tcPr>
            <w:tcW w:w="915" w:type="dxa"/>
            <w:shd w:val="clear" w:color="auto" w:fill="auto"/>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r>
      <w:tr w:rsidR="00D70B5F" w:rsidRPr="005F03BB" w:rsidTr="00FF0DB1">
        <w:trPr>
          <w:trHeight w:hRule="exact" w:val="170"/>
          <w:jc w:val="center"/>
        </w:trPr>
        <w:tc>
          <w:tcPr>
            <w:tcW w:w="951" w:type="dxa"/>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rsidR="00D70B5F" w:rsidRPr="00290A48" w:rsidRDefault="00D70B5F" w:rsidP="001220D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78"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70B5F" w:rsidRPr="005F03BB" w:rsidRDefault="00D70B5F" w:rsidP="00956369">
            <w:pPr>
              <w:widowControl w:val="0"/>
              <w:spacing w:line="192" w:lineRule="auto"/>
              <w:jc w:val="center"/>
              <w:rPr>
                <w:rFonts w:cs="Arial"/>
                <w:b/>
                <w:sz w:val="16"/>
                <w:szCs w:val="16"/>
              </w:rPr>
            </w:pPr>
          </w:p>
        </w:tc>
        <w:tc>
          <w:tcPr>
            <w:tcW w:w="915" w:type="dxa"/>
            <w:shd w:val="clear" w:color="auto" w:fill="auto"/>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r>
      <w:tr w:rsidR="00D70B5F" w:rsidRPr="005F03BB" w:rsidTr="00FF0DB1">
        <w:trPr>
          <w:trHeight w:hRule="exact" w:val="170"/>
          <w:jc w:val="center"/>
        </w:trPr>
        <w:tc>
          <w:tcPr>
            <w:tcW w:w="951" w:type="dxa"/>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rsidR="00D70B5F" w:rsidRPr="00290A48" w:rsidRDefault="00D70B5F" w:rsidP="001220D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78"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70B5F" w:rsidRPr="005F03BB" w:rsidRDefault="00D70B5F" w:rsidP="00956369">
            <w:pPr>
              <w:widowControl w:val="0"/>
              <w:spacing w:line="192" w:lineRule="auto"/>
              <w:jc w:val="center"/>
              <w:rPr>
                <w:rFonts w:cs="Arial"/>
                <w:b/>
                <w:sz w:val="16"/>
                <w:szCs w:val="16"/>
              </w:rPr>
            </w:pPr>
          </w:p>
        </w:tc>
        <w:tc>
          <w:tcPr>
            <w:tcW w:w="915" w:type="dxa"/>
            <w:shd w:val="clear" w:color="auto" w:fill="auto"/>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r>
      <w:tr w:rsidR="00D70B5F" w:rsidRPr="005F03BB" w:rsidTr="00FF0DB1">
        <w:trPr>
          <w:trHeight w:hRule="exact" w:val="170"/>
          <w:jc w:val="center"/>
        </w:trPr>
        <w:tc>
          <w:tcPr>
            <w:tcW w:w="951" w:type="dxa"/>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rsidR="00D70B5F" w:rsidRPr="00290A48" w:rsidRDefault="00D70B5F" w:rsidP="001220D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78"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70B5F" w:rsidRPr="005F03BB" w:rsidRDefault="00D70B5F" w:rsidP="00956369">
            <w:pPr>
              <w:widowControl w:val="0"/>
              <w:spacing w:line="192" w:lineRule="auto"/>
              <w:jc w:val="center"/>
              <w:rPr>
                <w:rFonts w:cs="Arial"/>
                <w:b/>
                <w:sz w:val="16"/>
                <w:szCs w:val="16"/>
              </w:rPr>
            </w:pPr>
          </w:p>
        </w:tc>
        <w:tc>
          <w:tcPr>
            <w:tcW w:w="915" w:type="dxa"/>
            <w:shd w:val="clear" w:color="auto" w:fill="auto"/>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r>
      <w:tr w:rsidR="00D70B5F" w:rsidRPr="005F03BB" w:rsidTr="00FF0DB1">
        <w:trPr>
          <w:trHeight w:hRule="exact" w:val="170"/>
          <w:jc w:val="center"/>
        </w:trPr>
        <w:tc>
          <w:tcPr>
            <w:tcW w:w="951" w:type="dxa"/>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rsidR="00D70B5F" w:rsidRPr="00290A48" w:rsidRDefault="00D70B5F" w:rsidP="001220D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78"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70B5F" w:rsidRPr="005F03BB" w:rsidRDefault="00D70B5F" w:rsidP="00956369">
            <w:pPr>
              <w:widowControl w:val="0"/>
              <w:spacing w:line="192" w:lineRule="auto"/>
              <w:jc w:val="center"/>
              <w:rPr>
                <w:rFonts w:cs="Arial"/>
                <w:b/>
                <w:sz w:val="16"/>
                <w:szCs w:val="16"/>
              </w:rPr>
            </w:pPr>
          </w:p>
        </w:tc>
        <w:tc>
          <w:tcPr>
            <w:tcW w:w="915" w:type="dxa"/>
            <w:shd w:val="clear" w:color="auto" w:fill="auto"/>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r>
      <w:tr w:rsidR="00D70B5F" w:rsidRPr="005F03BB" w:rsidTr="00FF0DB1">
        <w:trPr>
          <w:trHeight w:hRule="exact" w:val="170"/>
          <w:jc w:val="center"/>
        </w:trPr>
        <w:tc>
          <w:tcPr>
            <w:tcW w:w="951" w:type="dxa"/>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rsidR="00D70B5F" w:rsidRPr="00290A48" w:rsidRDefault="00D70B5F" w:rsidP="001220D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78"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70B5F" w:rsidRPr="005F03BB" w:rsidRDefault="00D70B5F" w:rsidP="00956369">
            <w:pPr>
              <w:widowControl w:val="0"/>
              <w:spacing w:line="192" w:lineRule="auto"/>
              <w:jc w:val="center"/>
              <w:rPr>
                <w:rFonts w:cs="Arial"/>
                <w:b/>
                <w:sz w:val="16"/>
                <w:szCs w:val="16"/>
              </w:rPr>
            </w:pPr>
          </w:p>
        </w:tc>
        <w:tc>
          <w:tcPr>
            <w:tcW w:w="915" w:type="dxa"/>
            <w:shd w:val="clear" w:color="auto" w:fill="auto"/>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r>
      <w:tr w:rsidR="00D70B5F" w:rsidRPr="005F03BB" w:rsidTr="00FF0DB1">
        <w:trPr>
          <w:trHeight w:hRule="exact" w:val="170"/>
          <w:jc w:val="center"/>
        </w:trPr>
        <w:tc>
          <w:tcPr>
            <w:tcW w:w="951" w:type="dxa"/>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rsidR="00D70B5F" w:rsidRPr="00290A48" w:rsidRDefault="00D70B5F" w:rsidP="001220D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78"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70B5F" w:rsidRPr="005F03BB" w:rsidRDefault="00D70B5F" w:rsidP="00956369">
            <w:pPr>
              <w:widowControl w:val="0"/>
              <w:spacing w:line="192" w:lineRule="auto"/>
              <w:jc w:val="center"/>
              <w:rPr>
                <w:rFonts w:cs="Arial"/>
                <w:b/>
                <w:sz w:val="16"/>
                <w:szCs w:val="16"/>
              </w:rPr>
            </w:pPr>
          </w:p>
        </w:tc>
        <w:tc>
          <w:tcPr>
            <w:tcW w:w="915" w:type="dxa"/>
            <w:shd w:val="clear" w:color="auto" w:fill="auto"/>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r>
      <w:tr w:rsidR="00D70B5F" w:rsidRPr="005F03BB" w:rsidTr="00FF0DB1">
        <w:trPr>
          <w:trHeight w:hRule="exact" w:val="170"/>
          <w:jc w:val="center"/>
        </w:trPr>
        <w:tc>
          <w:tcPr>
            <w:tcW w:w="951" w:type="dxa"/>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rsidR="00D70B5F" w:rsidRPr="00290A48" w:rsidRDefault="00D70B5F" w:rsidP="001220D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78"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70B5F" w:rsidRPr="005F03BB" w:rsidRDefault="00D70B5F" w:rsidP="00956369">
            <w:pPr>
              <w:widowControl w:val="0"/>
              <w:spacing w:line="192" w:lineRule="auto"/>
              <w:jc w:val="center"/>
              <w:rPr>
                <w:rFonts w:cs="Arial"/>
                <w:b/>
                <w:sz w:val="16"/>
                <w:szCs w:val="16"/>
              </w:rPr>
            </w:pPr>
          </w:p>
        </w:tc>
        <w:tc>
          <w:tcPr>
            <w:tcW w:w="915" w:type="dxa"/>
            <w:shd w:val="clear" w:color="auto" w:fill="auto"/>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r>
      <w:tr w:rsidR="00D70B5F" w:rsidRPr="005F03BB" w:rsidTr="00FF0DB1">
        <w:trPr>
          <w:trHeight w:hRule="exact" w:val="170"/>
          <w:jc w:val="center"/>
        </w:trPr>
        <w:tc>
          <w:tcPr>
            <w:tcW w:w="951" w:type="dxa"/>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rsidR="00D70B5F" w:rsidRPr="00290A48" w:rsidRDefault="00D70B5F" w:rsidP="001220D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78"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70B5F" w:rsidRPr="005F03BB" w:rsidRDefault="00D70B5F" w:rsidP="00956369">
            <w:pPr>
              <w:widowControl w:val="0"/>
              <w:spacing w:line="192" w:lineRule="auto"/>
              <w:jc w:val="center"/>
              <w:rPr>
                <w:rFonts w:cs="Arial"/>
                <w:b/>
                <w:sz w:val="16"/>
                <w:szCs w:val="16"/>
              </w:rPr>
            </w:pPr>
          </w:p>
        </w:tc>
        <w:tc>
          <w:tcPr>
            <w:tcW w:w="915" w:type="dxa"/>
            <w:shd w:val="clear" w:color="auto" w:fill="auto"/>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r>
      <w:tr w:rsidR="00D70B5F" w:rsidRPr="005F03BB" w:rsidTr="00FF0DB1">
        <w:trPr>
          <w:trHeight w:hRule="exact" w:val="170"/>
          <w:jc w:val="center"/>
        </w:trPr>
        <w:tc>
          <w:tcPr>
            <w:tcW w:w="951" w:type="dxa"/>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rsidR="00D70B5F" w:rsidRPr="00290A48" w:rsidRDefault="00D70B5F" w:rsidP="001220D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78"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70B5F" w:rsidRPr="005F03BB" w:rsidRDefault="00D70B5F" w:rsidP="00956369">
            <w:pPr>
              <w:widowControl w:val="0"/>
              <w:spacing w:line="192" w:lineRule="auto"/>
              <w:jc w:val="center"/>
              <w:rPr>
                <w:rFonts w:cs="Arial"/>
                <w:b/>
                <w:sz w:val="16"/>
                <w:szCs w:val="16"/>
              </w:rPr>
            </w:pPr>
          </w:p>
        </w:tc>
        <w:tc>
          <w:tcPr>
            <w:tcW w:w="915" w:type="dxa"/>
            <w:shd w:val="clear" w:color="auto" w:fill="auto"/>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r>
      <w:tr w:rsidR="00D70B5F" w:rsidRPr="005F03BB" w:rsidTr="00FF0DB1">
        <w:trPr>
          <w:trHeight w:hRule="exact" w:val="170"/>
          <w:jc w:val="center"/>
        </w:trPr>
        <w:tc>
          <w:tcPr>
            <w:tcW w:w="951" w:type="dxa"/>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rsidR="00D70B5F" w:rsidRPr="00290A48" w:rsidRDefault="00D70B5F" w:rsidP="001220D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78"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70B5F" w:rsidRPr="005F03BB" w:rsidRDefault="00D70B5F" w:rsidP="00956369">
            <w:pPr>
              <w:widowControl w:val="0"/>
              <w:spacing w:line="192" w:lineRule="auto"/>
              <w:jc w:val="center"/>
              <w:rPr>
                <w:rFonts w:cs="Arial"/>
                <w:b/>
                <w:sz w:val="16"/>
                <w:szCs w:val="16"/>
              </w:rPr>
            </w:pPr>
          </w:p>
        </w:tc>
        <w:tc>
          <w:tcPr>
            <w:tcW w:w="915" w:type="dxa"/>
            <w:shd w:val="clear" w:color="auto" w:fill="auto"/>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r>
      <w:tr w:rsidR="00D70B5F" w:rsidRPr="005F03BB" w:rsidTr="00FF0DB1">
        <w:trPr>
          <w:trHeight w:hRule="exact" w:val="170"/>
          <w:jc w:val="center"/>
        </w:trPr>
        <w:tc>
          <w:tcPr>
            <w:tcW w:w="951" w:type="dxa"/>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rsidR="00D70B5F" w:rsidRPr="00290A48" w:rsidRDefault="00D70B5F" w:rsidP="001220D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78"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70B5F" w:rsidRPr="005F03BB" w:rsidRDefault="00D70B5F" w:rsidP="00956369">
            <w:pPr>
              <w:widowControl w:val="0"/>
              <w:spacing w:line="192" w:lineRule="auto"/>
              <w:jc w:val="center"/>
              <w:rPr>
                <w:rFonts w:cs="Arial"/>
                <w:b/>
                <w:sz w:val="16"/>
                <w:szCs w:val="16"/>
              </w:rPr>
            </w:pPr>
          </w:p>
        </w:tc>
        <w:tc>
          <w:tcPr>
            <w:tcW w:w="915" w:type="dxa"/>
            <w:shd w:val="clear" w:color="auto" w:fill="auto"/>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r>
      <w:tr w:rsidR="00D70B5F" w:rsidRPr="005F03BB" w:rsidTr="00FF0DB1">
        <w:trPr>
          <w:trHeight w:hRule="exact" w:val="170"/>
          <w:jc w:val="center"/>
        </w:trPr>
        <w:tc>
          <w:tcPr>
            <w:tcW w:w="951" w:type="dxa"/>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rsidR="00D70B5F" w:rsidRPr="00290A48" w:rsidRDefault="00D70B5F" w:rsidP="001220D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78"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70B5F" w:rsidRPr="005F03BB" w:rsidRDefault="00D70B5F" w:rsidP="00956369">
            <w:pPr>
              <w:widowControl w:val="0"/>
              <w:spacing w:line="192" w:lineRule="auto"/>
              <w:jc w:val="center"/>
              <w:rPr>
                <w:rFonts w:cs="Arial"/>
                <w:b/>
                <w:sz w:val="16"/>
                <w:szCs w:val="16"/>
              </w:rPr>
            </w:pPr>
          </w:p>
        </w:tc>
        <w:tc>
          <w:tcPr>
            <w:tcW w:w="915" w:type="dxa"/>
            <w:shd w:val="clear" w:color="auto" w:fill="auto"/>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r>
      <w:tr w:rsidR="00D70B5F" w:rsidRPr="005F03BB" w:rsidTr="00FF0DB1">
        <w:trPr>
          <w:trHeight w:hRule="exact" w:val="170"/>
          <w:jc w:val="center"/>
        </w:trPr>
        <w:tc>
          <w:tcPr>
            <w:tcW w:w="951" w:type="dxa"/>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rsidR="00D70B5F" w:rsidRPr="00290A48" w:rsidRDefault="00D70B5F" w:rsidP="001220D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78"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70B5F" w:rsidRPr="005F03BB" w:rsidRDefault="00D70B5F" w:rsidP="00956369">
            <w:pPr>
              <w:widowControl w:val="0"/>
              <w:spacing w:line="192" w:lineRule="auto"/>
              <w:jc w:val="center"/>
              <w:rPr>
                <w:rFonts w:cs="Arial"/>
                <w:b/>
                <w:sz w:val="16"/>
                <w:szCs w:val="16"/>
              </w:rPr>
            </w:pPr>
          </w:p>
        </w:tc>
        <w:tc>
          <w:tcPr>
            <w:tcW w:w="915" w:type="dxa"/>
            <w:shd w:val="clear" w:color="auto" w:fill="auto"/>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r>
      <w:tr w:rsidR="00D70B5F" w:rsidRPr="005F03BB" w:rsidTr="00FF0DB1">
        <w:trPr>
          <w:trHeight w:hRule="exact" w:val="170"/>
          <w:jc w:val="center"/>
        </w:trPr>
        <w:tc>
          <w:tcPr>
            <w:tcW w:w="951" w:type="dxa"/>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rsidR="00D70B5F" w:rsidRPr="00290A48" w:rsidRDefault="00D70B5F" w:rsidP="001220D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78"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70B5F" w:rsidRPr="005F03BB" w:rsidRDefault="00D70B5F" w:rsidP="00956369">
            <w:pPr>
              <w:widowControl w:val="0"/>
              <w:spacing w:line="192" w:lineRule="auto"/>
              <w:jc w:val="center"/>
              <w:rPr>
                <w:rFonts w:cs="Arial"/>
                <w:b/>
                <w:sz w:val="16"/>
                <w:szCs w:val="16"/>
              </w:rPr>
            </w:pPr>
          </w:p>
        </w:tc>
        <w:tc>
          <w:tcPr>
            <w:tcW w:w="915" w:type="dxa"/>
            <w:shd w:val="clear" w:color="auto" w:fill="auto"/>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r>
      <w:tr w:rsidR="00D70B5F" w:rsidRPr="005F03BB" w:rsidTr="00FF0DB1">
        <w:trPr>
          <w:trHeight w:hRule="exact" w:val="170"/>
          <w:jc w:val="center"/>
        </w:trPr>
        <w:tc>
          <w:tcPr>
            <w:tcW w:w="951" w:type="dxa"/>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rsidR="00D70B5F" w:rsidRPr="00290A48" w:rsidRDefault="00D70B5F" w:rsidP="001220D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78"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70B5F" w:rsidRPr="005F03BB" w:rsidRDefault="00D70B5F" w:rsidP="00956369">
            <w:pPr>
              <w:widowControl w:val="0"/>
              <w:spacing w:line="192" w:lineRule="auto"/>
              <w:jc w:val="center"/>
              <w:rPr>
                <w:rFonts w:cs="Arial"/>
                <w:b/>
                <w:sz w:val="16"/>
                <w:szCs w:val="16"/>
              </w:rPr>
            </w:pPr>
          </w:p>
        </w:tc>
        <w:tc>
          <w:tcPr>
            <w:tcW w:w="915" w:type="dxa"/>
            <w:shd w:val="clear" w:color="auto" w:fill="auto"/>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r>
      <w:tr w:rsidR="00D70B5F" w:rsidRPr="005F03BB" w:rsidTr="00FF0DB1">
        <w:trPr>
          <w:trHeight w:hRule="exact" w:val="170"/>
          <w:jc w:val="center"/>
        </w:trPr>
        <w:tc>
          <w:tcPr>
            <w:tcW w:w="951" w:type="dxa"/>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rsidR="00D70B5F" w:rsidRPr="00290A48" w:rsidRDefault="00D70B5F" w:rsidP="001220D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78"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70B5F" w:rsidRPr="005F03BB" w:rsidRDefault="00D70B5F" w:rsidP="00956369">
            <w:pPr>
              <w:widowControl w:val="0"/>
              <w:spacing w:line="192" w:lineRule="auto"/>
              <w:jc w:val="center"/>
              <w:rPr>
                <w:rFonts w:cs="Arial"/>
                <w:b/>
                <w:sz w:val="16"/>
                <w:szCs w:val="16"/>
              </w:rPr>
            </w:pPr>
          </w:p>
        </w:tc>
        <w:tc>
          <w:tcPr>
            <w:tcW w:w="915" w:type="dxa"/>
            <w:shd w:val="clear" w:color="auto" w:fill="auto"/>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r>
      <w:tr w:rsidR="00D70B5F" w:rsidRPr="005F03BB" w:rsidTr="00FF0DB1">
        <w:trPr>
          <w:trHeight w:hRule="exact" w:val="170"/>
          <w:jc w:val="center"/>
        </w:trPr>
        <w:tc>
          <w:tcPr>
            <w:tcW w:w="951" w:type="dxa"/>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rsidR="00D70B5F" w:rsidRPr="00290A48" w:rsidRDefault="00D70B5F" w:rsidP="001220D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78"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70B5F" w:rsidRPr="005F03BB" w:rsidRDefault="00D70B5F" w:rsidP="00956369">
            <w:pPr>
              <w:widowControl w:val="0"/>
              <w:spacing w:line="192" w:lineRule="auto"/>
              <w:jc w:val="center"/>
              <w:rPr>
                <w:rFonts w:cs="Arial"/>
                <w:b/>
                <w:sz w:val="16"/>
                <w:szCs w:val="16"/>
              </w:rPr>
            </w:pPr>
          </w:p>
        </w:tc>
        <w:tc>
          <w:tcPr>
            <w:tcW w:w="915" w:type="dxa"/>
            <w:shd w:val="clear" w:color="auto" w:fill="auto"/>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r>
      <w:tr w:rsidR="00D70B5F" w:rsidRPr="005F03BB" w:rsidTr="00FF0DB1">
        <w:trPr>
          <w:trHeight w:hRule="exact" w:val="170"/>
          <w:jc w:val="center"/>
        </w:trPr>
        <w:tc>
          <w:tcPr>
            <w:tcW w:w="951" w:type="dxa"/>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rsidR="00D70B5F" w:rsidRPr="00290A48" w:rsidRDefault="00D70B5F" w:rsidP="001220D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78"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70B5F" w:rsidRPr="005F03BB" w:rsidRDefault="00D70B5F" w:rsidP="00956369">
            <w:pPr>
              <w:widowControl w:val="0"/>
              <w:spacing w:line="192" w:lineRule="auto"/>
              <w:jc w:val="center"/>
              <w:rPr>
                <w:rFonts w:cs="Arial"/>
                <w:b/>
                <w:sz w:val="16"/>
                <w:szCs w:val="16"/>
              </w:rPr>
            </w:pPr>
          </w:p>
        </w:tc>
        <w:tc>
          <w:tcPr>
            <w:tcW w:w="915" w:type="dxa"/>
            <w:shd w:val="clear" w:color="auto" w:fill="auto"/>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r>
      <w:tr w:rsidR="00D70B5F" w:rsidRPr="005F03BB" w:rsidTr="00FF0DB1">
        <w:trPr>
          <w:trHeight w:hRule="exact" w:val="170"/>
          <w:jc w:val="center"/>
        </w:trPr>
        <w:tc>
          <w:tcPr>
            <w:tcW w:w="951" w:type="dxa"/>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rsidR="00D70B5F" w:rsidRPr="00F9784F" w:rsidRDefault="00D70B5F" w:rsidP="001220DD">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78"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70B5F" w:rsidRPr="005F03BB" w:rsidRDefault="00D70B5F" w:rsidP="00956369">
            <w:pPr>
              <w:widowControl w:val="0"/>
              <w:spacing w:line="192" w:lineRule="auto"/>
              <w:jc w:val="center"/>
              <w:rPr>
                <w:rFonts w:cs="Arial"/>
                <w:b/>
                <w:sz w:val="16"/>
                <w:szCs w:val="16"/>
              </w:rPr>
            </w:pPr>
          </w:p>
        </w:tc>
        <w:tc>
          <w:tcPr>
            <w:tcW w:w="915" w:type="dxa"/>
            <w:shd w:val="clear" w:color="auto" w:fill="auto"/>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r>
      <w:tr w:rsidR="00D70B5F" w:rsidRPr="005F03BB" w:rsidTr="00FF0DB1">
        <w:trPr>
          <w:trHeight w:hRule="exact" w:val="170"/>
          <w:jc w:val="center"/>
        </w:trPr>
        <w:tc>
          <w:tcPr>
            <w:tcW w:w="951" w:type="dxa"/>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rsidR="00D70B5F" w:rsidRPr="00F9784F" w:rsidRDefault="00D70B5F" w:rsidP="001220DD">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78"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70B5F" w:rsidRPr="005F03BB" w:rsidRDefault="00D70B5F" w:rsidP="00956369">
            <w:pPr>
              <w:widowControl w:val="0"/>
              <w:spacing w:line="192" w:lineRule="auto"/>
              <w:jc w:val="center"/>
              <w:rPr>
                <w:rFonts w:cs="Arial"/>
                <w:b/>
                <w:sz w:val="16"/>
                <w:szCs w:val="16"/>
              </w:rPr>
            </w:pPr>
          </w:p>
        </w:tc>
        <w:tc>
          <w:tcPr>
            <w:tcW w:w="915" w:type="dxa"/>
            <w:shd w:val="clear" w:color="auto" w:fill="auto"/>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r>
      <w:tr w:rsidR="00D70B5F" w:rsidRPr="005F03BB" w:rsidTr="00FF0DB1">
        <w:trPr>
          <w:trHeight w:hRule="exact" w:val="170"/>
          <w:jc w:val="center"/>
        </w:trPr>
        <w:tc>
          <w:tcPr>
            <w:tcW w:w="951" w:type="dxa"/>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rsidR="00D70B5F" w:rsidRPr="00F9784F" w:rsidRDefault="00D70B5F" w:rsidP="001220DD">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78"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70B5F" w:rsidRPr="005F03BB" w:rsidRDefault="00D70B5F" w:rsidP="00956369">
            <w:pPr>
              <w:widowControl w:val="0"/>
              <w:spacing w:line="192" w:lineRule="auto"/>
              <w:jc w:val="center"/>
              <w:rPr>
                <w:rFonts w:cs="Arial"/>
                <w:b/>
                <w:sz w:val="16"/>
                <w:szCs w:val="16"/>
              </w:rPr>
            </w:pPr>
          </w:p>
        </w:tc>
        <w:tc>
          <w:tcPr>
            <w:tcW w:w="915" w:type="dxa"/>
            <w:shd w:val="clear" w:color="auto" w:fill="auto"/>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r>
      <w:tr w:rsidR="00D70B5F" w:rsidRPr="005F03BB" w:rsidTr="00FF0DB1">
        <w:trPr>
          <w:trHeight w:hRule="exact" w:val="170"/>
          <w:jc w:val="center"/>
        </w:trPr>
        <w:tc>
          <w:tcPr>
            <w:tcW w:w="951" w:type="dxa"/>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rsidR="00D70B5F" w:rsidRPr="00F9784F" w:rsidRDefault="00D70B5F" w:rsidP="001220DD">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78"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70B5F" w:rsidRPr="005F03BB" w:rsidRDefault="00D70B5F" w:rsidP="00956369">
            <w:pPr>
              <w:widowControl w:val="0"/>
              <w:spacing w:line="192" w:lineRule="auto"/>
              <w:jc w:val="center"/>
              <w:rPr>
                <w:rFonts w:cs="Arial"/>
                <w:b/>
                <w:sz w:val="16"/>
                <w:szCs w:val="16"/>
              </w:rPr>
            </w:pPr>
          </w:p>
        </w:tc>
        <w:tc>
          <w:tcPr>
            <w:tcW w:w="915" w:type="dxa"/>
            <w:shd w:val="clear" w:color="auto" w:fill="auto"/>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r>
      <w:tr w:rsidR="00D70B5F" w:rsidRPr="005F03BB" w:rsidTr="00FF0DB1">
        <w:trPr>
          <w:trHeight w:hRule="exact" w:val="170"/>
          <w:jc w:val="center"/>
        </w:trPr>
        <w:tc>
          <w:tcPr>
            <w:tcW w:w="951" w:type="dxa"/>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34</w:t>
            </w:r>
          </w:p>
          <w:p w:rsidR="00D70B5F" w:rsidRPr="00A54E86" w:rsidRDefault="00D70B5F" w:rsidP="00956369">
            <w:pPr>
              <w:widowControl w:val="0"/>
              <w:jc w:val="center"/>
              <w:rPr>
                <w:rFonts w:ascii="Arial" w:hAnsi="Arial" w:cs="Arial"/>
                <w:b/>
                <w:sz w:val="16"/>
                <w:szCs w:val="16"/>
              </w:rPr>
            </w:pPr>
          </w:p>
        </w:tc>
        <w:tc>
          <w:tcPr>
            <w:tcW w:w="540" w:type="dxa"/>
            <w:vAlign w:val="center"/>
          </w:tcPr>
          <w:p w:rsidR="00D70B5F" w:rsidRPr="00F9784F" w:rsidRDefault="00D70B5F" w:rsidP="001220DD">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78"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70B5F" w:rsidRPr="005F03BB" w:rsidRDefault="00D70B5F" w:rsidP="00956369">
            <w:pPr>
              <w:widowControl w:val="0"/>
              <w:spacing w:line="192" w:lineRule="auto"/>
              <w:jc w:val="center"/>
              <w:rPr>
                <w:rFonts w:cs="Arial"/>
                <w:b/>
                <w:sz w:val="16"/>
                <w:szCs w:val="16"/>
              </w:rPr>
            </w:pPr>
          </w:p>
        </w:tc>
        <w:tc>
          <w:tcPr>
            <w:tcW w:w="915" w:type="dxa"/>
            <w:shd w:val="clear" w:color="auto" w:fill="auto"/>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r>
      <w:tr w:rsidR="00D70B5F" w:rsidRPr="005F03BB" w:rsidTr="00FF0DB1">
        <w:trPr>
          <w:trHeight w:hRule="exact" w:val="170"/>
          <w:jc w:val="center"/>
        </w:trPr>
        <w:tc>
          <w:tcPr>
            <w:tcW w:w="951" w:type="dxa"/>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rsidR="00D70B5F" w:rsidRPr="00F9784F" w:rsidRDefault="00D70B5F" w:rsidP="001220DD">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78"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636" w:type="dxa"/>
            <w:vAlign w:val="center"/>
          </w:tcPr>
          <w:p w:rsidR="00D70B5F" w:rsidRPr="0090540C" w:rsidRDefault="00D70B5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70B5F" w:rsidRPr="005F03BB" w:rsidRDefault="00D70B5F" w:rsidP="00956369">
            <w:pPr>
              <w:widowControl w:val="0"/>
              <w:spacing w:line="192" w:lineRule="auto"/>
              <w:jc w:val="center"/>
              <w:rPr>
                <w:rFonts w:cs="Arial"/>
                <w:b/>
                <w:sz w:val="16"/>
                <w:szCs w:val="16"/>
              </w:rPr>
            </w:pPr>
          </w:p>
        </w:tc>
        <w:tc>
          <w:tcPr>
            <w:tcW w:w="915" w:type="dxa"/>
            <w:shd w:val="clear" w:color="auto" w:fill="auto"/>
            <w:vAlign w:val="center"/>
          </w:tcPr>
          <w:p w:rsidR="00D70B5F" w:rsidRPr="00A54E86" w:rsidRDefault="00D70B5F" w:rsidP="00956369">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70B5F" w:rsidRPr="0090540C" w:rsidRDefault="00D70B5F" w:rsidP="00956369">
            <w:pPr>
              <w:widowControl w:val="0"/>
              <w:spacing w:line="192" w:lineRule="auto"/>
              <w:jc w:val="center"/>
              <w:rPr>
                <w:rFonts w:ascii="Arial" w:hAnsi="Arial" w:cs="Arial"/>
                <w:b/>
                <w:sz w:val="16"/>
                <w:szCs w:val="16"/>
              </w:rPr>
            </w:pPr>
          </w:p>
        </w:tc>
      </w:tr>
      <w:tr w:rsidR="0075546C" w:rsidRPr="005F03BB" w:rsidTr="00FF0DB1">
        <w:trPr>
          <w:trHeight w:hRule="exact" w:val="170"/>
          <w:jc w:val="center"/>
        </w:trPr>
        <w:tc>
          <w:tcPr>
            <w:tcW w:w="951" w:type="dxa"/>
            <w:vAlign w:val="center"/>
          </w:tcPr>
          <w:p w:rsidR="0075546C" w:rsidRPr="00A54E86" w:rsidRDefault="0075546C" w:rsidP="0075546C">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rsidR="0075546C" w:rsidRPr="00F9784F" w:rsidRDefault="0075546C" w:rsidP="0075546C">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75546C" w:rsidRPr="0090540C" w:rsidRDefault="0075546C" w:rsidP="0075546C">
            <w:pPr>
              <w:widowControl w:val="0"/>
              <w:spacing w:line="192" w:lineRule="auto"/>
              <w:jc w:val="center"/>
              <w:rPr>
                <w:rFonts w:ascii="Arial" w:hAnsi="Arial" w:cs="Arial"/>
                <w:b/>
                <w:sz w:val="16"/>
                <w:szCs w:val="16"/>
              </w:rPr>
            </w:pPr>
          </w:p>
        </w:tc>
        <w:tc>
          <w:tcPr>
            <w:tcW w:w="678" w:type="dxa"/>
            <w:vAlign w:val="center"/>
          </w:tcPr>
          <w:p w:rsidR="0075546C" w:rsidRPr="0090540C" w:rsidRDefault="0075546C" w:rsidP="0075546C">
            <w:pPr>
              <w:widowControl w:val="0"/>
              <w:spacing w:line="192" w:lineRule="auto"/>
              <w:jc w:val="center"/>
              <w:rPr>
                <w:rFonts w:ascii="Arial" w:hAnsi="Arial" w:cs="Arial"/>
                <w:b/>
                <w:sz w:val="16"/>
                <w:szCs w:val="16"/>
              </w:rPr>
            </w:pPr>
          </w:p>
        </w:tc>
        <w:tc>
          <w:tcPr>
            <w:tcW w:w="636" w:type="dxa"/>
            <w:vAlign w:val="center"/>
          </w:tcPr>
          <w:p w:rsidR="0075546C" w:rsidRPr="0090540C" w:rsidRDefault="0075546C" w:rsidP="0075546C">
            <w:pPr>
              <w:widowControl w:val="0"/>
              <w:spacing w:line="192" w:lineRule="auto"/>
              <w:jc w:val="center"/>
              <w:rPr>
                <w:rFonts w:ascii="Arial" w:hAnsi="Arial" w:cs="Arial"/>
                <w:b/>
                <w:sz w:val="16"/>
                <w:szCs w:val="16"/>
              </w:rPr>
            </w:pPr>
          </w:p>
        </w:tc>
        <w:tc>
          <w:tcPr>
            <w:tcW w:w="636" w:type="dxa"/>
            <w:vAlign w:val="center"/>
          </w:tcPr>
          <w:p w:rsidR="0075546C" w:rsidRPr="0090540C" w:rsidRDefault="0075546C" w:rsidP="0075546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75546C" w:rsidRPr="005F03BB" w:rsidRDefault="0075546C" w:rsidP="0075546C">
            <w:pPr>
              <w:widowControl w:val="0"/>
              <w:spacing w:line="192" w:lineRule="auto"/>
              <w:jc w:val="center"/>
              <w:rPr>
                <w:rFonts w:cs="Arial"/>
                <w:b/>
                <w:sz w:val="16"/>
                <w:szCs w:val="16"/>
              </w:rPr>
            </w:pPr>
          </w:p>
        </w:tc>
        <w:tc>
          <w:tcPr>
            <w:tcW w:w="915" w:type="dxa"/>
            <w:shd w:val="clear" w:color="auto" w:fill="auto"/>
            <w:vAlign w:val="center"/>
          </w:tcPr>
          <w:p w:rsidR="0075546C" w:rsidRPr="00A54E86" w:rsidRDefault="0075546C" w:rsidP="0075546C">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75546C" w:rsidRPr="0090540C" w:rsidRDefault="0075546C" w:rsidP="0075546C">
            <w:pPr>
              <w:widowControl w:val="0"/>
              <w:spacing w:line="192" w:lineRule="auto"/>
              <w:jc w:val="center"/>
              <w:rPr>
                <w:rFonts w:ascii="Arial" w:hAnsi="Arial" w:cs="Arial"/>
                <w:b/>
                <w:sz w:val="16"/>
                <w:szCs w:val="16"/>
              </w:rPr>
            </w:pPr>
          </w:p>
        </w:tc>
        <w:tc>
          <w:tcPr>
            <w:tcW w:w="630" w:type="dxa"/>
            <w:shd w:val="clear" w:color="auto" w:fill="auto"/>
            <w:vAlign w:val="center"/>
          </w:tcPr>
          <w:p w:rsidR="0075546C" w:rsidRPr="0090540C" w:rsidRDefault="0075546C" w:rsidP="0075546C">
            <w:pPr>
              <w:widowControl w:val="0"/>
              <w:spacing w:line="192" w:lineRule="auto"/>
              <w:jc w:val="center"/>
              <w:rPr>
                <w:rFonts w:ascii="Arial" w:hAnsi="Arial" w:cs="Arial"/>
                <w:b/>
                <w:sz w:val="16"/>
                <w:szCs w:val="16"/>
              </w:rPr>
            </w:pPr>
          </w:p>
        </w:tc>
        <w:tc>
          <w:tcPr>
            <w:tcW w:w="562" w:type="dxa"/>
            <w:shd w:val="clear" w:color="auto" w:fill="auto"/>
            <w:vAlign w:val="center"/>
          </w:tcPr>
          <w:p w:rsidR="0075546C" w:rsidRPr="0090540C" w:rsidRDefault="0075546C" w:rsidP="0075546C">
            <w:pPr>
              <w:widowControl w:val="0"/>
              <w:spacing w:line="192" w:lineRule="auto"/>
              <w:jc w:val="center"/>
              <w:rPr>
                <w:rFonts w:ascii="Arial" w:hAnsi="Arial" w:cs="Arial"/>
                <w:b/>
                <w:sz w:val="16"/>
                <w:szCs w:val="16"/>
              </w:rPr>
            </w:pPr>
          </w:p>
        </w:tc>
        <w:tc>
          <w:tcPr>
            <w:tcW w:w="648" w:type="dxa"/>
            <w:shd w:val="clear" w:color="auto" w:fill="auto"/>
            <w:vAlign w:val="center"/>
          </w:tcPr>
          <w:p w:rsidR="0075546C" w:rsidRPr="0090540C" w:rsidRDefault="0075546C" w:rsidP="0075546C">
            <w:pPr>
              <w:widowControl w:val="0"/>
              <w:spacing w:line="192" w:lineRule="auto"/>
              <w:jc w:val="center"/>
              <w:rPr>
                <w:rFonts w:ascii="Arial" w:hAnsi="Arial" w:cs="Arial"/>
                <w:b/>
                <w:sz w:val="16"/>
                <w:szCs w:val="16"/>
              </w:rPr>
            </w:pPr>
          </w:p>
        </w:tc>
        <w:tc>
          <w:tcPr>
            <w:tcW w:w="649" w:type="dxa"/>
            <w:shd w:val="clear" w:color="auto" w:fill="auto"/>
            <w:vAlign w:val="center"/>
          </w:tcPr>
          <w:p w:rsidR="0075546C" w:rsidRPr="0090540C" w:rsidRDefault="0075546C" w:rsidP="0075546C">
            <w:pPr>
              <w:widowControl w:val="0"/>
              <w:spacing w:line="192" w:lineRule="auto"/>
              <w:jc w:val="center"/>
              <w:rPr>
                <w:rFonts w:ascii="Arial" w:hAnsi="Arial" w:cs="Arial"/>
                <w:b/>
                <w:sz w:val="16"/>
                <w:szCs w:val="16"/>
              </w:rPr>
            </w:pPr>
          </w:p>
        </w:tc>
      </w:tr>
      <w:tr w:rsidR="0075546C" w:rsidRPr="005F03BB" w:rsidTr="00FF0DB1">
        <w:trPr>
          <w:trHeight w:hRule="exact" w:val="170"/>
          <w:jc w:val="center"/>
        </w:trPr>
        <w:tc>
          <w:tcPr>
            <w:tcW w:w="951" w:type="dxa"/>
            <w:vAlign w:val="center"/>
          </w:tcPr>
          <w:p w:rsidR="0075546C" w:rsidRPr="00A54E86" w:rsidRDefault="0075546C" w:rsidP="0075546C">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rsidR="0075546C" w:rsidRPr="00F9784F" w:rsidRDefault="009010BE" w:rsidP="0075546C">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75546C" w:rsidRPr="0090540C" w:rsidRDefault="0075546C" w:rsidP="0075546C">
            <w:pPr>
              <w:widowControl w:val="0"/>
              <w:spacing w:line="192" w:lineRule="auto"/>
              <w:jc w:val="center"/>
              <w:rPr>
                <w:rFonts w:ascii="Arial" w:hAnsi="Arial" w:cs="Arial"/>
                <w:b/>
                <w:sz w:val="16"/>
                <w:szCs w:val="16"/>
              </w:rPr>
            </w:pPr>
          </w:p>
        </w:tc>
        <w:tc>
          <w:tcPr>
            <w:tcW w:w="678" w:type="dxa"/>
            <w:vAlign w:val="center"/>
          </w:tcPr>
          <w:p w:rsidR="0075546C" w:rsidRPr="0090540C" w:rsidRDefault="0075546C" w:rsidP="0075546C">
            <w:pPr>
              <w:widowControl w:val="0"/>
              <w:spacing w:line="192" w:lineRule="auto"/>
              <w:jc w:val="center"/>
              <w:rPr>
                <w:rFonts w:ascii="Arial" w:hAnsi="Arial" w:cs="Arial"/>
                <w:b/>
                <w:sz w:val="16"/>
                <w:szCs w:val="16"/>
              </w:rPr>
            </w:pPr>
          </w:p>
        </w:tc>
        <w:tc>
          <w:tcPr>
            <w:tcW w:w="636" w:type="dxa"/>
            <w:vAlign w:val="center"/>
          </w:tcPr>
          <w:p w:rsidR="0075546C" w:rsidRPr="0090540C" w:rsidRDefault="0075546C" w:rsidP="0075546C">
            <w:pPr>
              <w:widowControl w:val="0"/>
              <w:spacing w:line="192" w:lineRule="auto"/>
              <w:jc w:val="center"/>
              <w:rPr>
                <w:rFonts w:ascii="Arial" w:hAnsi="Arial" w:cs="Arial"/>
                <w:b/>
                <w:sz w:val="16"/>
                <w:szCs w:val="16"/>
              </w:rPr>
            </w:pPr>
          </w:p>
        </w:tc>
        <w:tc>
          <w:tcPr>
            <w:tcW w:w="636" w:type="dxa"/>
            <w:vAlign w:val="center"/>
          </w:tcPr>
          <w:p w:rsidR="0075546C" w:rsidRPr="0090540C" w:rsidRDefault="0075546C" w:rsidP="0075546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75546C" w:rsidRPr="005F03BB" w:rsidRDefault="0075546C" w:rsidP="0075546C">
            <w:pPr>
              <w:widowControl w:val="0"/>
              <w:spacing w:line="192" w:lineRule="auto"/>
              <w:jc w:val="center"/>
              <w:rPr>
                <w:rFonts w:cs="Arial"/>
                <w:b/>
                <w:sz w:val="16"/>
                <w:szCs w:val="16"/>
              </w:rPr>
            </w:pPr>
          </w:p>
        </w:tc>
        <w:tc>
          <w:tcPr>
            <w:tcW w:w="915" w:type="dxa"/>
            <w:shd w:val="clear" w:color="auto" w:fill="auto"/>
            <w:vAlign w:val="center"/>
          </w:tcPr>
          <w:p w:rsidR="0075546C" w:rsidRPr="00A54E86" w:rsidRDefault="0075546C" w:rsidP="0075546C">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75546C" w:rsidRPr="0090540C" w:rsidRDefault="0075546C" w:rsidP="0075546C">
            <w:pPr>
              <w:widowControl w:val="0"/>
              <w:spacing w:line="192" w:lineRule="auto"/>
              <w:jc w:val="center"/>
              <w:rPr>
                <w:rFonts w:ascii="Arial" w:hAnsi="Arial" w:cs="Arial"/>
                <w:b/>
                <w:sz w:val="16"/>
                <w:szCs w:val="16"/>
              </w:rPr>
            </w:pPr>
          </w:p>
        </w:tc>
        <w:tc>
          <w:tcPr>
            <w:tcW w:w="630" w:type="dxa"/>
            <w:shd w:val="clear" w:color="auto" w:fill="auto"/>
            <w:vAlign w:val="center"/>
          </w:tcPr>
          <w:p w:rsidR="0075546C" w:rsidRPr="0090540C" w:rsidRDefault="0075546C" w:rsidP="0075546C">
            <w:pPr>
              <w:widowControl w:val="0"/>
              <w:spacing w:line="192" w:lineRule="auto"/>
              <w:jc w:val="center"/>
              <w:rPr>
                <w:rFonts w:ascii="Arial" w:hAnsi="Arial" w:cs="Arial"/>
                <w:b/>
                <w:sz w:val="16"/>
                <w:szCs w:val="16"/>
              </w:rPr>
            </w:pPr>
          </w:p>
        </w:tc>
        <w:tc>
          <w:tcPr>
            <w:tcW w:w="562" w:type="dxa"/>
            <w:shd w:val="clear" w:color="auto" w:fill="auto"/>
            <w:vAlign w:val="center"/>
          </w:tcPr>
          <w:p w:rsidR="0075546C" w:rsidRPr="0090540C" w:rsidRDefault="0075546C" w:rsidP="0075546C">
            <w:pPr>
              <w:widowControl w:val="0"/>
              <w:spacing w:line="192" w:lineRule="auto"/>
              <w:jc w:val="center"/>
              <w:rPr>
                <w:rFonts w:ascii="Arial" w:hAnsi="Arial" w:cs="Arial"/>
                <w:b/>
                <w:sz w:val="16"/>
                <w:szCs w:val="16"/>
              </w:rPr>
            </w:pPr>
          </w:p>
        </w:tc>
        <w:tc>
          <w:tcPr>
            <w:tcW w:w="648" w:type="dxa"/>
            <w:shd w:val="clear" w:color="auto" w:fill="auto"/>
            <w:vAlign w:val="center"/>
          </w:tcPr>
          <w:p w:rsidR="0075546C" w:rsidRPr="0090540C" w:rsidRDefault="0075546C" w:rsidP="0075546C">
            <w:pPr>
              <w:widowControl w:val="0"/>
              <w:spacing w:line="192" w:lineRule="auto"/>
              <w:jc w:val="center"/>
              <w:rPr>
                <w:rFonts w:ascii="Arial" w:hAnsi="Arial" w:cs="Arial"/>
                <w:b/>
                <w:sz w:val="16"/>
                <w:szCs w:val="16"/>
              </w:rPr>
            </w:pPr>
          </w:p>
        </w:tc>
        <w:tc>
          <w:tcPr>
            <w:tcW w:w="649" w:type="dxa"/>
            <w:shd w:val="clear" w:color="auto" w:fill="auto"/>
            <w:vAlign w:val="center"/>
          </w:tcPr>
          <w:p w:rsidR="0075546C" w:rsidRPr="0090540C" w:rsidRDefault="0075546C" w:rsidP="0075546C">
            <w:pPr>
              <w:widowControl w:val="0"/>
              <w:spacing w:line="192" w:lineRule="auto"/>
              <w:jc w:val="center"/>
              <w:rPr>
                <w:rFonts w:ascii="Arial" w:hAnsi="Arial" w:cs="Arial"/>
                <w:b/>
                <w:sz w:val="16"/>
                <w:szCs w:val="16"/>
              </w:rPr>
            </w:pPr>
          </w:p>
        </w:tc>
      </w:tr>
      <w:tr w:rsidR="00F9784F" w:rsidRPr="005F03BB" w:rsidTr="00FF0DB1">
        <w:trPr>
          <w:trHeight w:hRule="exact" w:val="170"/>
          <w:jc w:val="center"/>
        </w:trPr>
        <w:tc>
          <w:tcPr>
            <w:tcW w:w="951" w:type="dxa"/>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F9784F" w:rsidRPr="00F9784F" w:rsidRDefault="00A40A81" w:rsidP="00F978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78"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9784F" w:rsidRPr="005F03BB" w:rsidRDefault="00F9784F" w:rsidP="00F9784F">
            <w:pPr>
              <w:widowControl w:val="0"/>
              <w:spacing w:line="192" w:lineRule="auto"/>
              <w:jc w:val="center"/>
              <w:rPr>
                <w:rFonts w:cs="Arial"/>
                <w:b/>
                <w:sz w:val="16"/>
                <w:szCs w:val="16"/>
              </w:rPr>
            </w:pPr>
          </w:p>
        </w:tc>
        <w:tc>
          <w:tcPr>
            <w:tcW w:w="915" w:type="dxa"/>
            <w:shd w:val="clear" w:color="auto" w:fill="auto"/>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562"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8"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9"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r>
      <w:tr w:rsidR="00F9784F" w:rsidRPr="005F03BB" w:rsidTr="00FF0DB1">
        <w:trPr>
          <w:trHeight w:hRule="exact" w:val="170"/>
          <w:jc w:val="center"/>
        </w:trPr>
        <w:tc>
          <w:tcPr>
            <w:tcW w:w="951" w:type="dxa"/>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F9784F" w:rsidRPr="00F9784F" w:rsidRDefault="00A40A81" w:rsidP="00F978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78"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9784F" w:rsidRPr="005F03BB" w:rsidRDefault="00F9784F" w:rsidP="00F9784F">
            <w:pPr>
              <w:widowControl w:val="0"/>
              <w:spacing w:line="192" w:lineRule="auto"/>
              <w:jc w:val="center"/>
              <w:rPr>
                <w:rFonts w:cs="Arial"/>
                <w:b/>
                <w:sz w:val="16"/>
                <w:szCs w:val="16"/>
              </w:rPr>
            </w:pPr>
          </w:p>
        </w:tc>
        <w:tc>
          <w:tcPr>
            <w:tcW w:w="915" w:type="dxa"/>
            <w:shd w:val="clear" w:color="auto" w:fill="auto"/>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562"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8"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9"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r>
      <w:tr w:rsidR="00A02587" w:rsidRPr="005F03BB" w:rsidTr="008B1A9B">
        <w:trPr>
          <w:trHeight w:hRule="exact" w:val="170"/>
          <w:jc w:val="center"/>
        </w:trPr>
        <w:tc>
          <w:tcPr>
            <w:tcW w:w="951" w:type="dxa"/>
            <w:vAlign w:val="center"/>
          </w:tcPr>
          <w:p w:rsidR="00A02587" w:rsidRPr="00A54E86" w:rsidRDefault="00A02587" w:rsidP="00F9784F">
            <w:pPr>
              <w:widowControl w:val="0"/>
              <w:jc w:val="center"/>
              <w:rPr>
                <w:rFonts w:ascii="Arial" w:hAnsi="Arial" w:cs="Arial"/>
                <w:b/>
                <w:sz w:val="16"/>
                <w:szCs w:val="16"/>
              </w:rPr>
            </w:pPr>
            <w:r w:rsidRPr="00A54E86">
              <w:rPr>
                <w:rFonts w:ascii="Arial" w:hAnsi="Arial" w:cs="Arial"/>
                <w:b/>
                <w:sz w:val="16"/>
                <w:szCs w:val="16"/>
              </w:rPr>
              <w:t>40</w:t>
            </w:r>
          </w:p>
        </w:tc>
        <w:tc>
          <w:tcPr>
            <w:tcW w:w="540" w:type="dxa"/>
          </w:tcPr>
          <w:p w:rsidR="00A02587" w:rsidRDefault="00A02587" w:rsidP="00A02587">
            <w:pPr>
              <w:jc w:val="center"/>
            </w:pPr>
          </w:p>
        </w:tc>
        <w:tc>
          <w:tcPr>
            <w:tcW w:w="576" w:type="dxa"/>
            <w:vAlign w:val="center"/>
          </w:tcPr>
          <w:p w:rsidR="00A02587" w:rsidRPr="0090540C" w:rsidRDefault="00A02587" w:rsidP="00F9784F">
            <w:pPr>
              <w:widowControl w:val="0"/>
              <w:spacing w:line="192" w:lineRule="auto"/>
              <w:jc w:val="center"/>
              <w:rPr>
                <w:rFonts w:ascii="Arial" w:hAnsi="Arial" w:cs="Arial"/>
                <w:b/>
                <w:sz w:val="16"/>
                <w:szCs w:val="16"/>
              </w:rPr>
            </w:pPr>
          </w:p>
        </w:tc>
        <w:tc>
          <w:tcPr>
            <w:tcW w:w="678" w:type="dxa"/>
            <w:vAlign w:val="center"/>
          </w:tcPr>
          <w:p w:rsidR="00A02587" w:rsidRPr="0090540C" w:rsidRDefault="00A02587" w:rsidP="00F9784F">
            <w:pPr>
              <w:widowControl w:val="0"/>
              <w:spacing w:line="192" w:lineRule="auto"/>
              <w:jc w:val="center"/>
              <w:rPr>
                <w:rFonts w:ascii="Arial" w:hAnsi="Arial" w:cs="Arial"/>
                <w:b/>
                <w:sz w:val="16"/>
                <w:szCs w:val="16"/>
              </w:rPr>
            </w:pPr>
          </w:p>
        </w:tc>
        <w:tc>
          <w:tcPr>
            <w:tcW w:w="636" w:type="dxa"/>
            <w:vAlign w:val="center"/>
          </w:tcPr>
          <w:p w:rsidR="00A02587" w:rsidRPr="0090540C" w:rsidRDefault="00A02587" w:rsidP="00F9784F">
            <w:pPr>
              <w:widowControl w:val="0"/>
              <w:spacing w:line="192" w:lineRule="auto"/>
              <w:jc w:val="center"/>
              <w:rPr>
                <w:rFonts w:ascii="Arial" w:hAnsi="Arial" w:cs="Arial"/>
                <w:b/>
                <w:sz w:val="16"/>
                <w:szCs w:val="16"/>
              </w:rPr>
            </w:pPr>
          </w:p>
        </w:tc>
        <w:tc>
          <w:tcPr>
            <w:tcW w:w="636" w:type="dxa"/>
            <w:vAlign w:val="center"/>
          </w:tcPr>
          <w:p w:rsidR="00A02587" w:rsidRPr="0090540C" w:rsidRDefault="00A02587" w:rsidP="00F978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02587" w:rsidRPr="005F03BB" w:rsidRDefault="00A02587" w:rsidP="00F9784F">
            <w:pPr>
              <w:widowControl w:val="0"/>
              <w:spacing w:line="192" w:lineRule="auto"/>
              <w:jc w:val="center"/>
              <w:rPr>
                <w:rFonts w:cs="Arial"/>
                <w:b/>
                <w:sz w:val="16"/>
                <w:szCs w:val="16"/>
              </w:rPr>
            </w:pPr>
          </w:p>
        </w:tc>
        <w:tc>
          <w:tcPr>
            <w:tcW w:w="915" w:type="dxa"/>
            <w:shd w:val="clear" w:color="auto" w:fill="auto"/>
            <w:vAlign w:val="center"/>
          </w:tcPr>
          <w:p w:rsidR="00A02587" w:rsidRPr="00A54E86" w:rsidRDefault="00A02587" w:rsidP="00F9784F">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A02587" w:rsidRPr="0090540C" w:rsidRDefault="00A02587" w:rsidP="00F9784F">
            <w:pPr>
              <w:widowControl w:val="0"/>
              <w:spacing w:line="192" w:lineRule="auto"/>
              <w:jc w:val="center"/>
              <w:rPr>
                <w:rFonts w:ascii="Arial" w:hAnsi="Arial" w:cs="Arial"/>
                <w:b/>
                <w:sz w:val="16"/>
                <w:szCs w:val="16"/>
              </w:rPr>
            </w:pPr>
          </w:p>
        </w:tc>
        <w:tc>
          <w:tcPr>
            <w:tcW w:w="630" w:type="dxa"/>
            <w:shd w:val="clear" w:color="auto" w:fill="auto"/>
            <w:vAlign w:val="center"/>
          </w:tcPr>
          <w:p w:rsidR="00A02587" w:rsidRPr="0090540C" w:rsidRDefault="00A02587" w:rsidP="00F9784F">
            <w:pPr>
              <w:widowControl w:val="0"/>
              <w:spacing w:line="192" w:lineRule="auto"/>
              <w:jc w:val="center"/>
              <w:rPr>
                <w:rFonts w:ascii="Arial" w:hAnsi="Arial" w:cs="Arial"/>
                <w:b/>
                <w:sz w:val="16"/>
                <w:szCs w:val="16"/>
              </w:rPr>
            </w:pPr>
          </w:p>
        </w:tc>
        <w:tc>
          <w:tcPr>
            <w:tcW w:w="562" w:type="dxa"/>
            <w:shd w:val="clear" w:color="auto" w:fill="auto"/>
            <w:vAlign w:val="center"/>
          </w:tcPr>
          <w:p w:rsidR="00A02587" w:rsidRPr="0090540C" w:rsidRDefault="00A02587" w:rsidP="00F9784F">
            <w:pPr>
              <w:widowControl w:val="0"/>
              <w:spacing w:line="192" w:lineRule="auto"/>
              <w:jc w:val="center"/>
              <w:rPr>
                <w:rFonts w:ascii="Arial" w:hAnsi="Arial" w:cs="Arial"/>
                <w:b/>
                <w:sz w:val="16"/>
                <w:szCs w:val="16"/>
              </w:rPr>
            </w:pPr>
          </w:p>
        </w:tc>
        <w:tc>
          <w:tcPr>
            <w:tcW w:w="648" w:type="dxa"/>
            <w:shd w:val="clear" w:color="auto" w:fill="auto"/>
            <w:vAlign w:val="center"/>
          </w:tcPr>
          <w:p w:rsidR="00A02587" w:rsidRPr="0090540C" w:rsidRDefault="00A02587" w:rsidP="00F9784F">
            <w:pPr>
              <w:widowControl w:val="0"/>
              <w:spacing w:line="192" w:lineRule="auto"/>
              <w:jc w:val="center"/>
              <w:rPr>
                <w:rFonts w:ascii="Arial" w:hAnsi="Arial" w:cs="Arial"/>
                <w:b/>
                <w:sz w:val="16"/>
                <w:szCs w:val="16"/>
              </w:rPr>
            </w:pPr>
          </w:p>
        </w:tc>
        <w:tc>
          <w:tcPr>
            <w:tcW w:w="649" w:type="dxa"/>
            <w:shd w:val="clear" w:color="auto" w:fill="auto"/>
            <w:vAlign w:val="center"/>
          </w:tcPr>
          <w:p w:rsidR="00A02587" w:rsidRPr="0090540C" w:rsidRDefault="00A02587" w:rsidP="00F9784F">
            <w:pPr>
              <w:widowControl w:val="0"/>
              <w:spacing w:line="192" w:lineRule="auto"/>
              <w:jc w:val="center"/>
              <w:rPr>
                <w:rFonts w:ascii="Arial" w:hAnsi="Arial" w:cs="Arial"/>
                <w:b/>
                <w:sz w:val="16"/>
                <w:szCs w:val="16"/>
              </w:rPr>
            </w:pPr>
          </w:p>
        </w:tc>
      </w:tr>
      <w:tr w:rsidR="00A02587" w:rsidRPr="005F03BB" w:rsidTr="008B1A9B">
        <w:trPr>
          <w:trHeight w:hRule="exact" w:val="170"/>
          <w:jc w:val="center"/>
        </w:trPr>
        <w:tc>
          <w:tcPr>
            <w:tcW w:w="951" w:type="dxa"/>
            <w:vAlign w:val="center"/>
          </w:tcPr>
          <w:p w:rsidR="00A02587" w:rsidRPr="00A54E86" w:rsidRDefault="00A02587" w:rsidP="00F9784F">
            <w:pPr>
              <w:widowControl w:val="0"/>
              <w:jc w:val="center"/>
              <w:rPr>
                <w:rFonts w:ascii="Arial" w:hAnsi="Arial" w:cs="Arial"/>
                <w:b/>
                <w:sz w:val="16"/>
                <w:szCs w:val="16"/>
              </w:rPr>
            </w:pPr>
            <w:r w:rsidRPr="00A54E86">
              <w:rPr>
                <w:rFonts w:ascii="Arial" w:hAnsi="Arial" w:cs="Arial"/>
                <w:b/>
                <w:sz w:val="16"/>
                <w:szCs w:val="16"/>
              </w:rPr>
              <w:t>41</w:t>
            </w:r>
          </w:p>
        </w:tc>
        <w:tc>
          <w:tcPr>
            <w:tcW w:w="540" w:type="dxa"/>
          </w:tcPr>
          <w:p w:rsidR="00A02587" w:rsidRDefault="00A02587" w:rsidP="00A02587">
            <w:pPr>
              <w:jc w:val="center"/>
            </w:pPr>
          </w:p>
        </w:tc>
        <w:tc>
          <w:tcPr>
            <w:tcW w:w="576" w:type="dxa"/>
            <w:vAlign w:val="center"/>
          </w:tcPr>
          <w:p w:rsidR="00A02587" w:rsidRPr="0090540C" w:rsidRDefault="00A02587" w:rsidP="00F9784F">
            <w:pPr>
              <w:widowControl w:val="0"/>
              <w:spacing w:line="192" w:lineRule="auto"/>
              <w:jc w:val="center"/>
              <w:rPr>
                <w:rFonts w:ascii="Arial" w:hAnsi="Arial" w:cs="Arial"/>
                <w:b/>
                <w:sz w:val="16"/>
                <w:szCs w:val="16"/>
              </w:rPr>
            </w:pPr>
          </w:p>
        </w:tc>
        <w:tc>
          <w:tcPr>
            <w:tcW w:w="678" w:type="dxa"/>
            <w:vAlign w:val="center"/>
          </w:tcPr>
          <w:p w:rsidR="00A02587" w:rsidRPr="0090540C" w:rsidRDefault="00A02587" w:rsidP="00F9784F">
            <w:pPr>
              <w:widowControl w:val="0"/>
              <w:spacing w:line="192" w:lineRule="auto"/>
              <w:jc w:val="center"/>
              <w:rPr>
                <w:rFonts w:ascii="Arial" w:hAnsi="Arial" w:cs="Arial"/>
                <w:b/>
                <w:sz w:val="16"/>
                <w:szCs w:val="16"/>
              </w:rPr>
            </w:pPr>
          </w:p>
        </w:tc>
        <w:tc>
          <w:tcPr>
            <w:tcW w:w="636" w:type="dxa"/>
            <w:vAlign w:val="center"/>
          </w:tcPr>
          <w:p w:rsidR="00A02587" w:rsidRPr="0090540C" w:rsidRDefault="00A02587" w:rsidP="00F9784F">
            <w:pPr>
              <w:widowControl w:val="0"/>
              <w:spacing w:line="192" w:lineRule="auto"/>
              <w:jc w:val="center"/>
              <w:rPr>
                <w:rFonts w:ascii="Arial" w:hAnsi="Arial" w:cs="Arial"/>
                <w:b/>
                <w:sz w:val="16"/>
                <w:szCs w:val="16"/>
              </w:rPr>
            </w:pPr>
          </w:p>
        </w:tc>
        <w:tc>
          <w:tcPr>
            <w:tcW w:w="636" w:type="dxa"/>
            <w:vAlign w:val="center"/>
          </w:tcPr>
          <w:p w:rsidR="00A02587" w:rsidRPr="0090540C" w:rsidRDefault="00A02587" w:rsidP="00F978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02587" w:rsidRPr="005F03BB" w:rsidRDefault="00A02587" w:rsidP="00F9784F">
            <w:pPr>
              <w:widowControl w:val="0"/>
              <w:spacing w:line="192" w:lineRule="auto"/>
              <w:jc w:val="center"/>
              <w:rPr>
                <w:rFonts w:cs="Arial"/>
                <w:b/>
                <w:sz w:val="16"/>
                <w:szCs w:val="16"/>
              </w:rPr>
            </w:pPr>
          </w:p>
        </w:tc>
        <w:tc>
          <w:tcPr>
            <w:tcW w:w="915" w:type="dxa"/>
            <w:shd w:val="clear" w:color="auto" w:fill="auto"/>
            <w:vAlign w:val="center"/>
          </w:tcPr>
          <w:p w:rsidR="00A02587" w:rsidRPr="00A54E86" w:rsidRDefault="00A02587" w:rsidP="00F9784F">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A02587" w:rsidRPr="0090540C" w:rsidRDefault="00A02587" w:rsidP="00F9784F">
            <w:pPr>
              <w:widowControl w:val="0"/>
              <w:spacing w:line="192" w:lineRule="auto"/>
              <w:jc w:val="center"/>
              <w:rPr>
                <w:rFonts w:ascii="Arial" w:hAnsi="Arial" w:cs="Arial"/>
                <w:b/>
                <w:sz w:val="16"/>
                <w:szCs w:val="16"/>
              </w:rPr>
            </w:pPr>
          </w:p>
        </w:tc>
        <w:tc>
          <w:tcPr>
            <w:tcW w:w="630" w:type="dxa"/>
            <w:shd w:val="clear" w:color="auto" w:fill="auto"/>
            <w:vAlign w:val="center"/>
          </w:tcPr>
          <w:p w:rsidR="00A02587" w:rsidRPr="0090540C" w:rsidRDefault="00A02587" w:rsidP="00F9784F">
            <w:pPr>
              <w:widowControl w:val="0"/>
              <w:spacing w:line="192" w:lineRule="auto"/>
              <w:jc w:val="center"/>
              <w:rPr>
                <w:rFonts w:ascii="Arial" w:hAnsi="Arial" w:cs="Arial"/>
                <w:b/>
                <w:sz w:val="16"/>
                <w:szCs w:val="16"/>
              </w:rPr>
            </w:pPr>
          </w:p>
        </w:tc>
        <w:tc>
          <w:tcPr>
            <w:tcW w:w="562" w:type="dxa"/>
            <w:shd w:val="clear" w:color="auto" w:fill="auto"/>
            <w:vAlign w:val="center"/>
          </w:tcPr>
          <w:p w:rsidR="00A02587" w:rsidRPr="0090540C" w:rsidRDefault="00A02587" w:rsidP="00F9784F">
            <w:pPr>
              <w:widowControl w:val="0"/>
              <w:spacing w:line="192" w:lineRule="auto"/>
              <w:jc w:val="center"/>
              <w:rPr>
                <w:rFonts w:ascii="Arial" w:hAnsi="Arial" w:cs="Arial"/>
                <w:b/>
                <w:sz w:val="16"/>
                <w:szCs w:val="16"/>
              </w:rPr>
            </w:pPr>
          </w:p>
        </w:tc>
        <w:tc>
          <w:tcPr>
            <w:tcW w:w="648" w:type="dxa"/>
            <w:shd w:val="clear" w:color="auto" w:fill="auto"/>
            <w:vAlign w:val="center"/>
          </w:tcPr>
          <w:p w:rsidR="00A02587" w:rsidRPr="0090540C" w:rsidRDefault="00A02587" w:rsidP="00F9784F">
            <w:pPr>
              <w:widowControl w:val="0"/>
              <w:spacing w:line="192" w:lineRule="auto"/>
              <w:jc w:val="center"/>
              <w:rPr>
                <w:rFonts w:ascii="Arial" w:hAnsi="Arial" w:cs="Arial"/>
                <w:b/>
                <w:sz w:val="16"/>
                <w:szCs w:val="16"/>
              </w:rPr>
            </w:pPr>
          </w:p>
        </w:tc>
        <w:tc>
          <w:tcPr>
            <w:tcW w:w="649" w:type="dxa"/>
            <w:shd w:val="clear" w:color="auto" w:fill="auto"/>
            <w:vAlign w:val="center"/>
          </w:tcPr>
          <w:p w:rsidR="00A02587" w:rsidRPr="0090540C" w:rsidRDefault="00A02587" w:rsidP="00F9784F">
            <w:pPr>
              <w:widowControl w:val="0"/>
              <w:spacing w:line="192" w:lineRule="auto"/>
              <w:jc w:val="center"/>
              <w:rPr>
                <w:rFonts w:ascii="Arial" w:hAnsi="Arial" w:cs="Arial"/>
                <w:b/>
                <w:sz w:val="16"/>
                <w:szCs w:val="16"/>
              </w:rPr>
            </w:pPr>
          </w:p>
        </w:tc>
      </w:tr>
      <w:tr w:rsidR="00F9784F" w:rsidRPr="005F03BB" w:rsidTr="00FF0DB1">
        <w:trPr>
          <w:trHeight w:hRule="exact" w:val="170"/>
          <w:jc w:val="center"/>
        </w:trPr>
        <w:tc>
          <w:tcPr>
            <w:tcW w:w="951" w:type="dxa"/>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F9784F" w:rsidRPr="00290A48" w:rsidRDefault="00F9784F" w:rsidP="00F9784F">
            <w:pPr>
              <w:widowControl w:val="0"/>
              <w:spacing w:line="192" w:lineRule="auto"/>
              <w:jc w:val="center"/>
              <w:rPr>
                <w:rFonts w:ascii="Arial" w:hAnsi="Arial" w:cs="Arial"/>
                <w:bCs/>
                <w:sz w:val="16"/>
                <w:szCs w:val="16"/>
              </w:rPr>
            </w:pPr>
          </w:p>
        </w:tc>
        <w:tc>
          <w:tcPr>
            <w:tcW w:w="57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78"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9784F" w:rsidRPr="005F03BB" w:rsidRDefault="00F9784F" w:rsidP="00F9784F">
            <w:pPr>
              <w:widowControl w:val="0"/>
              <w:spacing w:line="192" w:lineRule="auto"/>
              <w:jc w:val="center"/>
              <w:rPr>
                <w:rFonts w:cs="Arial"/>
                <w:b/>
                <w:sz w:val="16"/>
                <w:szCs w:val="16"/>
              </w:rPr>
            </w:pPr>
          </w:p>
        </w:tc>
        <w:tc>
          <w:tcPr>
            <w:tcW w:w="915" w:type="dxa"/>
            <w:shd w:val="clear" w:color="auto" w:fill="auto"/>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562"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8"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9"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r>
      <w:tr w:rsidR="00F9784F" w:rsidRPr="005F03BB" w:rsidTr="00FF0DB1">
        <w:trPr>
          <w:trHeight w:hRule="exact" w:val="170"/>
          <w:jc w:val="center"/>
        </w:trPr>
        <w:tc>
          <w:tcPr>
            <w:tcW w:w="951" w:type="dxa"/>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F9784F" w:rsidRPr="00290A48" w:rsidRDefault="00F9784F" w:rsidP="00F9784F">
            <w:pPr>
              <w:widowControl w:val="0"/>
              <w:spacing w:line="192" w:lineRule="auto"/>
              <w:jc w:val="center"/>
              <w:rPr>
                <w:rFonts w:ascii="Arial" w:hAnsi="Arial" w:cs="Arial"/>
                <w:bCs/>
                <w:sz w:val="16"/>
                <w:szCs w:val="16"/>
              </w:rPr>
            </w:pPr>
          </w:p>
        </w:tc>
        <w:tc>
          <w:tcPr>
            <w:tcW w:w="57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78"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9784F" w:rsidRPr="005F03BB" w:rsidRDefault="00F9784F" w:rsidP="00F9784F">
            <w:pPr>
              <w:widowControl w:val="0"/>
              <w:spacing w:line="192" w:lineRule="auto"/>
              <w:jc w:val="center"/>
              <w:rPr>
                <w:rFonts w:cs="Arial"/>
                <w:b/>
                <w:sz w:val="16"/>
                <w:szCs w:val="16"/>
              </w:rPr>
            </w:pPr>
          </w:p>
        </w:tc>
        <w:tc>
          <w:tcPr>
            <w:tcW w:w="915" w:type="dxa"/>
            <w:shd w:val="clear" w:color="auto" w:fill="auto"/>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562"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8"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9"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r>
      <w:tr w:rsidR="00F9784F" w:rsidRPr="005F03BB" w:rsidTr="00FF0DB1">
        <w:trPr>
          <w:trHeight w:hRule="exact" w:val="170"/>
          <w:jc w:val="center"/>
        </w:trPr>
        <w:tc>
          <w:tcPr>
            <w:tcW w:w="951" w:type="dxa"/>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F9784F" w:rsidRPr="00290A48" w:rsidRDefault="00F9784F" w:rsidP="00F9784F">
            <w:pPr>
              <w:widowControl w:val="0"/>
              <w:spacing w:line="192" w:lineRule="auto"/>
              <w:jc w:val="center"/>
              <w:rPr>
                <w:rFonts w:ascii="Arial" w:hAnsi="Arial" w:cs="Arial"/>
                <w:bCs/>
                <w:sz w:val="16"/>
                <w:szCs w:val="16"/>
              </w:rPr>
            </w:pPr>
          </w:p>
        </w:tc>
        <w:tc>
          <w:tcPr>
            <w:tcW w:w="57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78"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9784F" w:rsidRPr="005F03BB" w:rsidRDefault="00F9784F" w:rsidP="00F9784F">
            <w:pPr>
              <w:widowControl w:val="0"/>
              <w:spacing w:line="192" w:lineRule="auto"/>
              <w:jc w:val="center"/>
              <w:rPr>
                <w:rFonts w:cs="Arial"/>
                <w:b/>
                <w:sz w:val="16"/>
                <w:szCs w:val="16"/>
              </w:rPr>
            </w:pPr>
          </w:p>
        </w:tc>
        <w:tc>
          <w:tcPr>
            <w:tcW w:w="915" w:type="dxa"/>
            <w:shd w:val="clear" w:color="auto" w:fill="auto"/>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562"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8"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9"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r>
      <w:tr w:rsidR="00F9784F" w:rsidRPr="005F03BB" w:rsidTr="00FF0DB1">
        <w:trPr>
          <w:trHeight w:hRule="exact" w:val="170"/>
          <w:jc w:val="center"/>
        </w:trPr>
        <w:tc>
          <w:tcPr>
            <w:tcW w:w="951" w:type="dxa"/>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F9784F" w:rsidRPr="00290A48" w:rsidRDefault="00F9784F" w:rsidP="00F9784F">
            <w:pPr>
              <w:widowControl w:val="0"/>
              <w:spacing w:line="192" w:lineRule="auto"/>
              <w:jc w:val="center"/>
              <w:rPr>
                <w:rFonts w:ascii="Arial" w:hAnsi="Arial" w:cs="Arial"/>
                <w:bCs/>
                <w:sz w:val="16"/>
                <w:szCs w:val="16"/>
              </w:rPr>
            </w:pPr>
          </w:p>
        </w:tc>
        <w:tc>
          <w:tcPr>
            <w:tcW w:w="57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78"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9784F" w:rsidRPr="005F03BB" w:rsidRDefault="00F9784F" w:rsidP="00F9784F">
            <w:pPr>
              <w:widowControl w:val="0"/>
              <w:spacing w:line="192" w:lineRule="auto"/>
              <w:jc w:val="center"/>
              <w:rPr>
                <w:rFonts w:cs="Arial"/>
                <w:b/>
                <w:sz w:val="16"/>
                <w:szCs w:val="16"/>
              </w:rPr>
            </w:pPr>
          </w:p>
        </w:tc>
        <w:tc>
          <w:tcPr>
            <w:tcW w:w="915" w:type="dxa"/>
            <w:shd w:val="clear" w:color="auto" w:fill="auto"/>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562"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8"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9"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r>
      <w:tr w:rsidR="00F9784F" w:rsidRPr="005F03BB" w:rsidTr="00FF0DB1">
        <w:trPr>
          <w:trHeight w:hRule="exact" w:val="170"/>
          <w:jc w:val="center"/>
        </w:trPr>
        <w:tc>
          <w:tcPr>
            <w:tcW w:w="951" w:type="dxa"/>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F9784F" w:rsidRPr="00290A48" w:rsidRDefault="00F9784F" w:rsidP="00F9784F">
            <w:pPr>
              <w:widowControl w:val="0"/>
              <w:spacing w:line="192" w:lineRule="auto"/>
              <w:jc w:val="center"/>
              <w:rPr>
                <w:rFonts w:ascii="Arial" w:hAnsi="Arial" w:cs="Arial"/>
                <w:bCs/>
                <w:sz w:val="16"/>
                <w:szCs w:val="16"/>
              </w:rPr>
            </w:pPr>
          </w:p>
        </w:tc>
        <w:tc>
          <w:tcPr>
            <w:tcW w:w="57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78"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9784F" w:rsidRPr="005F03BB" w:rsidRDefault="00F9784F" w:rsidP="00F9784F">
            <w:pPr>
              <w:widowControl w:val="0"/>
              <w:spacing w:line="192" w:lineRule="auto"/>
              <w:jc w:val="center"/>
              <w:rPr>
                <w:rFonts w:cs="Arial"/>
                <w:b/>
                <w:sz w:val="16"/>
                <w:szCs w:val="16"/>
              </w:rPr>
            </w:pPr>
          </w:p>
        </w:tc>
        <w:tc>
          <w:tcPr>
            <w:tcW w:w="915" w:type="dxa"/>
            <w:shd w:val="clear" w:color="auto" w:fill="auto"/>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562"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8"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9"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r>
      <w:tr w:rsidR="00F9784F" w:rsidRPr="005F03BB" w:rsidTr="00FF0DB1">
        <w:trPr>
          <w:trHeight w:hRule="exact" w:val="170"/>
          <w:jc w:val="center"/>
        </w:trPr>
        <w:tc>
          <w:tcPr>
            <w:tcW w:w="951" w:type="dxa"/>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F9784F" w:rsidRPr="00290A48" w:rsidRDefault="00F9784F" w:rsidP="00F9784F">
            <w:pPr>
              <w:widowControl w:val="0"/>
              <w:spacing w:line="192" w:lineRule="auto"/>
              <w:jc w:val="center"/>
              <w:rPr>
                <w:rFonts w:ascii="Arial" w:hAnsi="Arial" w:cs="Arial"/>
                <w:bCs/>
                <w:sz w:val="16"/>
                <w:szCs w:val="16"/>
              </w:rPr>
            </w:pPr>
          </w:p>
        </w:tc>
        <w:tc>
          <w:tcPr>
            <w:tcW w:w="57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78"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9784F" w:rsidRPr="005F03BB" w:rsidRDefault="00F9784F" w:rsidP="00F9784F">
            <w:pPr>
              <w:widowControl w:val="0"/>
              <w:spacing w:line="192" w:lineRule="auto"/>
              <w:jc w:val="center"/>
              <w:rPr>
                <w:rFonts w:cs="Arial"/>
                <w:b/>
                <w:sz w:val="16"/>
                <w:szCs w:val="16"/>
              </w:rPr>
            </w:pPr>
          </w:p>
        </w:tc>
        <w:tc>
          <w:tcPr>
            <w:tcW w:w="915" w:type="dxa"/>
            <w:shd w:val="clear" w:color="auto" w:fill="auto"/>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562"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8"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9"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r>
      <w:tr w:rsidR="00F9784F" w:rsidRPr="005F03BB" w:rsidTr="00FF0DB1">
        <w:trPr>
          <w:trHeight w:hRule="exact" w:val="170"/>
          <w:jc w:val="center"/>
        </w:trPr>
        <w:tc>
          <w:tcPr>
            <w:tcW w:w="951" w:type="dxa"/>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57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78"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9784F" w:rsidRPr="005F03BB" w:rsidRDefault="00F9784F" w:rsidP="00F9784F">
            <w:pPr>
              <w:widowControl w:val="0"/>
              <w:spacing w:line="192" w:lineRule="auto"/>
              <w:jc w:val="center"/>
              <w:rPr>
                <w:rFonts w:cs="Arial"/>
                <w:b/>
                <w:sz w:val="16"/>
                <w:szCs w:val="16"/>
              </w:rPr>
            </w:pPr>
          </w:p>
        </w:tc>
        <w:tc>
          <w:tcPr>
            <w:tcW w:w="915" w:type="dxa"/>
            <w:shd w:val="clear" w:color="auto" w:fill="auto"/>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562"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8"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9"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r>
      <w:tr w:rsidR="00F9784F" w:rsidRPr="005F03BB" w:rsidTr="00FF0DB1">
        <w:trPr>
          <w:trHeight w:hRule="exact" w:val="170"/>
          <w:jc w:val="center"/>
        </w:trPr>
        <w:tc>
          <w:tcPr>
            <w:tcW w:w="951" w:type="dxa"/>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57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78"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9784F" w:rsidRPr="005F03BB" w:rsidRDefault="00F9784F" w:rsidP="00F9784F">
            <w:pPr>
              <w:widowControl w:val="0"/>
              <w:spacing w:line="192" w:lineRule="auto"/>
              <w:jc w:val="center"/>
              <w:rPr>
                <w:rFonts w:cs="Arial"/>
                <w:b/>
                <w:sz w:val="16"/>
                <w:szCs w:val="16"/>
              </w:rPr>
            </w:pPr>
          </w:p>
        </w:tc>
        <w:tc>
          <w:tcPr>
            <w:tcW w:w="915" w:type="dxa"/>
            <w:shd w:val="clear" w:color="auto" w:fill="auto"/>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562"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8"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9"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r>
      <w:tr w:rsidR="00F9784F" w:rsidRPr="005F03BB" w:rsidTr="00FF0DB1">
        <w:trPr>
          <w:trHeight w:hRule="exact" w:val="170"/>
          <w:jc w:val="center"/>
        </w:trPr>
        <w:tc>
          <w:tcPr>
            <w:tcW w:w="951" w:type="dxa"/>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57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78"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9784F" w:rsidRPr="005F03BB" w:rsidRDefault="00F9784F" w:rsidP="00F9784F">
            <w:pPr>
              <w:widowControl w:val="0"/>
              <w:spacing w:line="192" w:lineRule="auto"/>
              <w:jc w:val="center"/>
              <w:rPr>
                <w:rFonts w:cs="Arial"/>
                <w:b/>
                <w:sz w:val="16"/>
                <w:szCs w:val="16"/>
              </w:rPr>
            </w:pPr>
          </w:p>
        </w:tc>
        <w:tc>
          <w:tcPr>
            <w:tcW w:w="915" w:type="dxa"/>
            <w:shd w:val="clear" w:color="auto" w:fill="auto"/>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562"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8"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9"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r>
      <w:tr w:rsidR="00F9784F" w:rsidRPr="005F03BB" w:rsidTr="00DC0341">
        <w:trPr>
          <w:trHeight w:hRule="exact" w:val="170"/>
          <w:jc w:val="center"/>
        </w:trPr>
        <w:tc>
          <w:tcPr>
            <w:tcW w:w="951" w:type="dxa"/>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576" w:type="dxa"/>
          </w:tcPr>
          <w:p w:rsidR="00F9784F" w:rsidRDefault="00F9784F" w:rsidP="00F9784F">
            <w:pPr>
              <w:jc w:val="center"/>
            </w:pPr>
          </w:p>
        </w:tc>
        <w:tc>
          <w:tcPr>
            <w:tcW w:w="678"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9784F" w:rsidRPr="005F03BB" w:rsidRDefault="00F9784F" w:rsidP="00F9784F">
            <w:pPr>
              <w:widowControl w:val="0"/>
              <w:spacing w:line="192" w:lineRule="auto"/>
              <w:jc w:val="center"/>
              <w:rPr>
                <w:rFonts w:cs="Arial"/>
                <w:b/>
                <w:sz w:val="16"/>
                <w:szCs w:val="16"/>
              </w:rPr>
            </w:pPr>
          </w:p>
        </w:tc>
        <w:tc>
          <w:tcPr>
            <w:tcW w:w="915" w:type="dxa"/>
            <w:shd w:val="clear" w:color="auto" w:fill="auto"/>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562"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8"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9"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r>
      <w:tr w:rsidR="00F9784F" w:rsidRPr="005F03BB" w:rsidTr="00DC0341">
        <w:trPr>
          <w:trHeight w:hRule="exact" w:val="170"/>
          <w:jc w:val="center"/>
        </w:trPr>
        <w:tc>
          <w:tcPr>
            <w:tcW w:w="951" w:type="dxa"/>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576" w:type="dxa"/>
          </w:tcPr>
          <w:p w:rsidR="00F9784F" w:rsidRDefault="00F9784F" w:rsidP="00F9784F">
            <w:pPr>
              <w:jc w:val="center"/>
            </w:pPr>
          </w:p>
        </w:tc>
        <w:tc>
          <w:tcPr>
            <w:tcW w:w="678"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9784F" w:rsidRPr="005F03BB" w:rsidRDefault="00F9784F" w:rsidP="00F9784F">
            <w:pPr>
              <w:widowControl w:val="0"/>
              <w:spacing w:line="192" w:lineRule="auto"/>
              <w:jc w:val="center"/>
              <w:rPr>
                <w:rFonts w:cs="Arial"/>
                <w:b/>
                <w:sz w:val="16"/>
                <w:szCs w:val="16"/>
              </w:rPr>
            </w:pPr>
          </w:p>
        </w:tc>
        <w:tc>
          <w:tcPr>
            <w:tcW w:w="915" w:type="dxa"/>
            <w:shd w:val="clear" w:color="auto" w:fill="auto"/>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562"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8"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9"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r>
      <w:tr w:rsidR="00F9784F" w:rsidRPr="005F03BB" w:rsidTr="00DC0341">
        <w:trPr>
          <w:trHeight w:hRule="exact" w:val="170"/>
          <w:jc w:val="center"/>
        </w:trPr>
        <w:tc>
          <w:tcPr>
            <w:tcW w:w="951" w:type="dxa"/>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576" w:type="dxa"/>
          </w:tcPr>
          <w:p w:rsidR="00F9784F" w:rsidRDefault="00F9784F" w:rsidP="00F9784F">
            <w:pPr>
              <w:jc w:val="center"/>
            </w:pPr>
          </w:p>
        </w:tc>
        <w:tc>
          <w:tcPr>
            <w:tcW w:w="678"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9784F" w:rsidRPr="005F03BB" w:rsidRDefault="00F9784F" w:rsidP="00F9784F">
            <w:pPr>
              <w:widowControl w:val="0"/>
              <w:spacing w:line="192" w:lineRule="auto"/>
              <w:jc w:val="center"/>
              <w:rPr>
                <w:rFonts w:cs="Arial"/>
                <w:b/>
                <w:sz w:val="16"/>
                <w:szCs w:val="16"/>
              </w:rPr>
            </w:pPr>
          </w:p>
        </w:tc>
        <w:tc>
          <w:tcPr>
            <w:tcW w:w="915" w:type="dxa"/>
            <w:shd w:val="clear" w:color="auto" w:fill="auto"/>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562"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8"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9"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r>
      <w:tr w:rsidR="00F9784F" w:rsidRPr="005F03BB" w:rsidTr="00446B94">
        <w:trPr>
          <w:trHeight w:hRule="exact" w:val="170"/>
          <w:jc w:val="center"/>
        </w:trPr>
        <w:tc>
          <w:tcPr>
            <w:tcW w:w="951" w:type="dxa"/>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576" w:type="dxa"/>
          </w:tcPr>
          <w:p w:rsidR="00F9784F" w:rsidRDefault="00F9784F" w:rsidP="00F9784F">
            <w:pPr>
              <w:jc w:val="center"/>
            </w:pPr>
          </w:p>
        </w:tc>
        <w:tc>
          <w:tcPr>
            <w:tcW w:w="678"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9784F" w:rsidRPr="005F03BB" w:rsidRDefault="00F9784F" w:rsidP="00F9784F">
            <w:pPr>
              <w:widowControl w:val="0"/>
              <w:spacing w:line="192" w:lineRule="auto"/>
              <w:jc w:val="center"/>
              <w:rPr>
                <w:rFonts w:cs="Arial"/>
                <w:b/>
                <w:sz w:val="16"/>
                <w:szCs w:val="16"/>
              </w:rPr>
            </w:pPr>
          </w:p>
        </w:tc>
        <w:tc>
          <w:tcPr>
            <w:tcW w:w="915" w:type="dxa"/>
            <w:shd w:val="clear" w:color="auto" w:fill="auto"/>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562"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8"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9"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r>
      <w:tr w:rsidR="00F9784F" w:rsidRPr="005F03BB" w:rsidTr="00446B94">
        <w:trPr>
          <w:trHeight w:hRule="exact" w:val="170"/>
          <w:jc w:val="center"/>
        </w:trPr>
        <w:tc>
          <w:tcPr>
            <w:tcW w:w="951" w:type="dxa"/>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576" w:type="dxa"/>
          </w:tcPr>
          <w:p w:rsidR="00F9784F" w:rsidRDefault="00F9784F" w:rsidP="00F9784F">
            <w:pPr>
              <w:jc w:val="center"/>
            </w:pPr>
          </w:p>
        </w:tc>
        <w:tc>
          <w:tcPr>
            <w:tcW w:w="678"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9784F" w:rsidRPr="005F03BB" w:rsidRDefault="00F9784F" w:rsidP="00F9784F">
            <w:pPr>
              <w:widowControl w:val="0"/>
              <w:spacing w:line="192" w:lineRule="auto"/>
              <w:jc w:val="center"/>
              <w:rPr>
                <w:rFonts w:cs="Arial"/>
                <w:b/>
                <w:sz w:val="16"/>
                <w:szCs w:val="16"/>
              </w:rPr>
            </w:pPr>
          </w:p>
        </w:tc>
        <w:tc>
          <w:tcPr>
            <w:tcW w:w="915" w:type="dxa"/>
            <w:shd w:val="clear" w:color="auto" w:fill="auto"/>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562"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8"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9"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r>
      <w:tr w:rsidR="00F9784F" w:rsidRPr="005F03BB" w:rsidTr="00446B94">
        <w:trPr>
          <w:trHeight w:hRule="exact" w:val="170"/>
          <w:jc w:val="center"/>
        </w:trPr>
        <w:tc>
          <w:tcPr>
            <w:tcW w:w="951" w:type="dxa"/>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576" w:type="dxa"/>
          </w:tcPr>
          <w:p w:rsidR="00F9784F" w:rsidRDefault="00F9784F" w:rsidP="00F9784F">
            <w:pPr>
              <w:jc w:val="center"/>
            </w:pPr>
          </w:p>
        </w:tc>
        <w:tc>
          <w:tcPr>
            <w:tcW w:w="678"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9784F" w:rsidRPr="005F03BB" w:rsidRDefault="00F9784F" w:rsidP="00F9784F">
            <w:pPr>
              <w:widowControl w:val="0"/>
              <w:spacing w:line="192" w:lineRule="auto"/>
              <w:jc w:val="center"/>
              <w:rPr>
                <w:rFonts w:cs="Arial"/>
                <w:b/>
                <w:sz w:val="16"/>
                <w:szCs w:val="16"/>
              </w:rPr>
            </w:pPr>
          </w:p>
        </w:tc>
        <w:tc>
          <w:tcPr>
            <w:tcW w:w="915" w:type="dxa"/>
            <w:shd w:val="clear" w:color="auto" w:fill="auto"/>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562"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8"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9"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r>
      <w:tr w:rsidR="00F9784F" w:rsidRPr="005F03BB" w:rsidTr="00446B94">
        <w:trPr>
          <w:trHeight w:hRule="exact" w:val="170"/>
          <w:jc w:val="center"/>
        </w:trPr>
        <w:tc>
          <w:tcPr>
            <w:tcW w:w="951" w:type="dxa"/>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576" w:type="dxa"/>
          </w:tcPr>
          <w:p w:rsidR="00F9784F" w:rsidRDefault="00F9784F" w:rsidP="00F9784F">
            <w:pPr>
              <w:jc w:val="center"/>
            </w:pPr>
          </w:p>
        </w:tc>
        <w:tc>
          <w:tcPr>
            <w:tcW w:w="678"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9784F" w:rsidRPr="005F03BB" w:rsidRDefault="00F9784F" w:rsidP="00F9784F">
            <w:pPr>
              <w:widowControl w:val="0"/>
              <w:spacing w:line="192" w:lineRule="auto"/>
              <w:jc w:val="center"/>
              <w:rPr>
                <w:rFonts w:cs="Arial"/>
                <w:b/>
                <w:sz w:val="16"/>
                <w:szCs w:val="16"/>
              </w:rPr>
            </w:pPr>
          </w:p>
        </w:tc>
        <w:tc>
          <w:tcPr>
            <w:tcW w:w="915" w:type="dxa"/>
            <w:shd w:val="clear" w:color="auto" w:fill="auto"/>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562"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8"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9"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r>
      <w:tr w:rsidR="00F9784F" w:rsidRPr="005F03BB" w:rsidTr="00446B94">
        <w:trPr>
          <w:trHeight w:hRule="exact" w:val="170"/>
          <w:jc w:val="center"/>
        </w:trPr>
        <w:tc>
          <w:tcPr>
            <w:tcW w:w="951" w:type="dxa"/>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576" w:type="dxa"/>
          </w:tcPr>
          <w:p w:rsidR="00F9784F" w:rsidRDefault="00F9784F" w:rsidP="00F9784F">
            <w:pPr>
              <w:jc w:val="center"/>
            </w:pPr>
          </w:p>
        </w:tc>
        <w:tc>
          <w:tcPr>
            <w:tcW w:w="678"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9784F" w:rsidRPr="005F03BB" w:rsidRDefault="00F9784F" w:rsidP="00F9784F">
            <w:pPr>
              <w:widowControl w:val="0"/>
              <w:spacing w:line="192" w:lineRule="auto"/>
              <w:jc w:val="center"/>
              <w:rPr>
                <w:rFonts w:cs="Arial"/>
                <w:b/>
                <w:sz w:val="16"/>
                <w:szCs w:val="16"/>
              </w:rPr>
            </w:pPr>
          </w:p>
        </w:tc>
        <w:tc>
          <w:tcPr>
            <w:tcW w:w="915" w:type="dxa"/>
            <w:shd w:val="clear" w:color="auto" w:fill="auto"/>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562"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8"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9"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r>
      <w:tr w:rsidR="00F9784F" w:rsidRPr="005F03BB" w:rsidTr="00FF0DB1">
        <w:trPr>
          <w:trHeight w:hRule="exact" w:val="170"/>
          <w:jc w:val="center"/>
        </w:trPr>
        <w:tc>
          <w:tcPr>
            <w:tcW w:w="951" w:type="dxa"/>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57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78"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9784F" w:rsidRPr="005F03BB" w:rsidRDefault="00F9784F" w:rsidP="00F9784F">
            <w:pPr>
              <w:widowControl w:val="0"/>
              <w:spacing w:line="192" w:lineRule="auto"/>
              <w:jc w:val="center"/>
              <w:rPr>
                <w:rFonts w:cs="Arial"/>
                <w:b/>
                <w:sz w:val="16"/>
                <w:szCs w:val="16"/>
              </w:rPr>
            </w:pPr>
          </w:p>
        </w:tc>
        <w:tc>
          <w:tcPr>
            <w:tcW w:w="915" w:type="dxa"/>
            <w:shd w:val="clear" w:color="auto" w:fill="auto"/>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562"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8"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9"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r>
      <w:tr w:rsidR="00F9784F" w:rsidRPr="005F03BB" w:rsidTr="00FF0DB1">
        <w:trPr>
          <w:trHeight w:hRule="exact" w:val="170"/>
          <w:jc w:val="center"/>
        </w:trPr>
        <w:tc>
          <w:tcPr>
            <w:tcW w:w="951" w:type="dxa"/>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57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78"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9784F" w:rsidRPr="005F03BB" w:rsidRDefault="00F9784F" w:rsidP="00F9784F">
            <w:pPr>
              <w:widowControl w:val="0"/>
              <w:spacing w:line="192" w:lineRule="auto"/>
              <w:jc w:val="center"/>
              <w:rPr>
                <w:rFonts w:cs="Arial"/>
                <w:b/>
                <w:sz w:val="16"/>
                <w:szCs w:val="16"/>
              </w:rPr>
            </w:pPr>
          </w:p>
        </w:tc>
        <w:tc>
          <w:tcPr>
            <w:tcW w:w="915" w:type="dxa"/>
            <w:shd w:val="clear" w:color="auto" w:fill="auto"/>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562"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8"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9"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r>
      <w:tr w:rsidR="00F9784F" w:rsidRPr="005F03BB" w:rsidTr="00FF0DB1">
        <w:trPr>
          <w:trHeight w:hRule="exact" w:val="170"/>
          <w:jc w:val="center"/>
        </w:trPr>
        <w:tc>
          <w:tcPr>
            <w:tcW w:w="951" w:type="dxa"/>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57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78"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9784F" w:rsidRPr="005F03BB" w:rsidRDefault="00F9784F" w:rsidP="00F9784F">
            <w:pPr>
              <w:widowControl w:val="0"/>
              <w:spacing w:line="192" w:lineRule="auto"/>
              <w:jc w:val="center"/>
              <w:rPr>
                <w:rFonts w:cs="Arial"/>
                <w:b/>
                <w:sz w:val="16"/>
                <w:szCs w:val="16"/>
              </w:rPr>
            </w:pPr>
          </w:p>
        </w:tc>
        <w:tc>
          <w:tcPr>
            <w:tcW w:w="915" w:type="dxa"/>
            <w:shd w:val="clear" w:color="auto" w:fill="auto"/>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562"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8"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9"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r>
      <w:tr w:rsidR="00F9784F" w:rsidRPr="005F03BB" w:rsidTr="00FF0DB1">
        <w:trPr>
          <w:trHeight w:hRule="exact" w:val="170"/>
          <w:jc w:val="center"/>
        </w:trPr>
        <w:tc>
          <w:tcPr>
            <w:tcW w:w="951" w:type="dxa"/>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57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78"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9784F" w:rsidRPr="005F03BB" w:rsidRDefault="00F9784F" w:rsidP="00F9784F">
            <w:pPr>
              <w:widowControl w:val="0"/>
              <w:spacing w:line="192" w:lineRule="auto"/>
              <w:jc w:val="center"/>
              <w:rPr>
                <w:rFonts w:cs="Arial"/>
                <w:b/>
                <w:sz w:val="16"/>
                <w:szCs w:val="16"/>
              </w:rPr>
            </w:pPr>
          </w:p>
        </w:tc>
        <w:tc>
          <w:tcPr>
            <w:tcW w:w="915" w:type="dxa"/>
            <w:shd w:val="clear" w:color="auto" w:fill="auto"/>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562"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8"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9"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r>
      <w:tr w:rsidR="00F9784F" w:rsidRPr="005F03BB" w:rsidTr="00FF0DB1">
        <w:trPr>
          <w:trHeight w:hRule="exact" w:val="170"/>
          <w:jc w:val="center"/>
        </w:trPr>
        <w:tc>
          <w:tcPr>
            <w:tcW w:w="951" w:type="dxa"/>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57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78"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9784F" w:rsidRPr="005F03BB" w:rsidRDefault="00F9784F" w:rsidP="00F9784F">
            <w:pPr>
              <w:widowControl w:val="0"/>
              <w:spacing w:line="192" w:lineRule="auto"/>
              <w:jc w:val="center"/>
              <w:rPr>
                <w:rFonts w:cs="Arial"/>
                <w:b/>
                <w:sz w:val="16"/>
                <w:szCs w:val="16"/>
              </w:rPr>
            </w:pPr>
          </w:p>
        </w:tc>
        <w:tc>
          <w:tcPr>
            <w:tcW w:w="915" w:type="dxa"/>
            <w:shd w:val="clear" w:color="auto" w:fill="auto"/>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562"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8"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9"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r>
      <w:tr w:rsidR="00F9784F" w:rsidRPr="005F03BB" w:rsidTr="00FF0DB1">
        <w:trPr>
          <w:trHeight w:hRule="exact" w:val="170"/>
          <w:jc w:val="center"/>
        </w:trPr>
        <w:tc>
          <w:tcPr>
            <w:tcW w:w="951" w:type="dxa"/>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57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78"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9784F" w:rsidRPr="005F03BB" w:rsidRDefault="00F9784F" w:rsidP="00F9784F">
            <w:pPr>
              <w:widowControl w:val="0"/>
              <w:spacing w:line="192" w:lineRule="auto"/>
              <w:jc w:val="center"/>
              <w:rPr>
                <w:rFonts w:cs="Arial"/>
                <w:b/>
                <w:sz w:val="16"/>
                <w:szCs w:val="16"/>
              </w:rPr>
            </w:pPr>
          </w:p>
        </w:tc>
        <w:tc>
          <w:tcPr>
            <w:tcW w:w="915" w:type="dxa"/>
            <w:shd w:val="clear" w:color="auto" w:fill="auto"/>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562"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8"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9"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r>
      <w:tr w:rsidR="00F9784F" w:rsidRPr="005F03BB" w:rsidTr="00FF0DB1">
        <w:trPr>
          <w:trHeight w:hRule="exact" w:val="177"/>
          <w:jc w:val="center"/>
        </w:trPr>
        <w:tc>
          <w:tcPr>
            <w:tcW w:w="951" w:type="dxa"/>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57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78"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636" w:type="dxa"/>
            <w:vAlign w:val="center"/>
          </w:tcPr>
          <w:p w:rsidR="00F9784F" w:rsidRPr="0090540C" w:rsidRDefault="00F9784F" w:rsidP="00F978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9784F" w:rsidRPr="005F03BB" w:rsidRDefault="00F9784F" w:rsidP="00F9784F">
            <w:pPr>
              <w:widowControl w:val="0"/>
              <w:spacing w:line="192" w:lineRule="auto"/>
              <w:jc w:val="center"/>
              <w:rPr>
                <w:rFonts w:cs="Arial"/>
                <w:b/>
                <w:sz w:val="16"/>
                <w:szCs w:val="16"/>
              </w:rPr>
            </w:pPr>
          </w:p>
        </w:tc>
        <w:tc>
          <w:tcPr>
            <w:tcW w:w="915" w:type="dxa"/>
            <w:shd w:val="clear" w:color="auto" w:fill="auto"/>
            <w:vAlign w:val="center"/>
          </w:tcPr>
          <w:p w:rsidR="00F9784F" w:rsidRPr="00A54E86" w:rsidRDefault="00F9784F" w:rsidP="00F9784F">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30"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562"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8"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c>
          <w:tcPr>
            <w:tcW w:w="649" w:type="dxa"/>
            <w:shd w:val="clear" w:color="auto" w:fill="auto"/>
            <w:vAlign w:val="center"/>
          </w:tcPr>
          <w:p w:rsidR="00F9784F" w:rsidRPr="0090540C" w:rsidRDefault="00F9784F" w:rsidP="00F9784F">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A40A81" w:rsidRDefault="00BD2402">
      <w:pPr>
        <w:pStyle w:val="TOC1"/>
        <w:rPr>
          <w:rFonts w:asciiTheme="minorHAnsi" w:eastAsiaTheme="minorEastAsia" w:hAnsiTheme="minorHAnsi" w:cstheme="minorBidi"/>
          <w:b w:val="0"/>
          <w:bCs w:val="0"/>
          <w:caps w:val="0"/>
          <w:kern w:val="0"/>
          <w:szCs w:val="22"/>
        </w:rPr>
      </w:pPr>
      <w:r w:rsidRPr="00126C3E">
        <w:fldChar w:fldCharType="begin"/>
      </w:r>
      <w:r w:rsidR="008F7539" w:rsidRPr="00126C3E">
        <w:instrText xml:space="preserve"> TOC \o "1-3" \h \z \u </w:instrText>
      </w:r>
      <w:r w:rsidRPr="00126C3E">
        <w:fldChar w:fldCharType="separate"/>
      </w:r>
      <w:hyperlink w:anchor="_Toc107647690" w:history="1">
        <w:r w:rsidR="00A40A81" w:rsidRPr="00D61655">
          <w:rPr>
            <w:rStyle w:val="Hyperlink"/>
          </w:rPr>
          <w:t>1.0</w:t>
        </w:r>
        <w:r w:rsidR="00A40A81">
          <w:rPr>
            <w:rFonts w:asciiTheme="minorHAnsi" w:eastAsiaTheme="minorEastAsia" w:hAnsiTheme="minorHAnsi" w:cstheme="minorBidi"/>
            <w:b w:val="0"/>
            <w:bCs w:val="0"/>
            <w:caps w:val="0"/>
            <w:kern w:val="0"/>
            <w:szCs w:val="22"/>
          </w:rPr>
          <w:tab/>
        </w:r>
        <w:r w:rsidR="00A40A81" w:rsidRPr="00D61655">
          <w:rPr>
            <w:rStyle w:val="Hyperlink"/>
          </w:rPr>
          <w:t>INTRODUCTION</w:t>
        </w:r>
        <w:r w:rsidR="00A40A81">
          <w:rPr>
            <w:webHidden/>
          </w:rPr>
          <w:tab/>
        </w:r>
        <w:r w:rsidR="00A40A81">
          <w:rPr>
            <w:webHidden/>
          </w:rPr>
          <w:fldChar w:fldCharType="begin"/>
        </w:r>
        <w:r w:rsidR="00A40A81">
          <w:rPr>
            <w:webHidden/>
          </w:rPr>
          <w:instrText xml:space="preserve"> PAGEREF _Toc107647690 \h </w:instrText>
        </w:r>
        <w:r w:rsidR="00A40A81">
          <w:rPr>
            <w:webHidden/>
          </w:rPr>
        </w:r>
        <w:r w:rsidR="00A40A81">
          <w:rPr>
            <w:webHidden/>
          </w:rPr>
          <w:fldChar w:fldCharType="separate"/>
        </w:r>
        <w:r w:rsidR="00BB331C">
          <w:rPr>
            <w:webHidden/>
          </w:rPr>
          <w:t>5</w:t>
        </w:r>
        <w:r w:rsidR="00A40A81">
          <w:rPr>
            <w:webHidden/>
          </w:rPr>
          <w:fldChar w:fldCharType="end"/>
        </w:r>
      </w:hyperlink>
    </w:p>
    <w:p w:rsidR="00A40A81" w:rsidRDefault="005B12CE">
      <w:pPr>
        <w:pStyle w:val="TOC1"/>
        <w:rPr>
          <w:rFonts w:asciiTheme="minorHAnsi" w:eastAsiaTheme="minorEastAsia" w:hAnsiTheme="minorHAnsi" w:cstheme="minorBidi"/>
          <w:b w:val="0"/>
          <w:bCs w:val="0"/>
          <w:caps w:val="0"/>
          <w:kern w:val="0"/>
          <w:szCs w:val="22"/>
        </w:rPr>
      </w:pPr>
      <w:hyperlink w:anchor="_Toc107647691" w:history="1">
        <w:r w:rsidR="00A40A81" w:rsidRPr="00D61655">
          <w:rPr>
            <w:rStyle w:val="Hyperlink"/>
            <w:rFonts w:asciiTheme="majorBidi" w:hAnsiTheme="majorBidi" w:cstheme="majorBidi"/>
          </w:rPr>
          <w:t>2.0</w:t>
        </w:r>
        <w:r w:rsidR="00A40A81">
          <w:rPr>
            <w:rFonts w:asciiTheme="minorHAnsi" w:eastAsiaTheme="minorEastAsia" w:hAnsiTheme="minorHAnsi" w:cstheme="minorBidi"/>
            <w:b w:val="0"/>
            <w:bCs w:val="0"/>
            <w:caps w:val="0"/>
            <w:kern w:val="0"/>
            <w:szCs w:val="22"/>
          </w:rPr>
          <w:tab/>
        </w:r>
        <w:r w:rsidR="00A40A81" w:rsidRPr="00D61655">
          <w:rPr>
            <w:rStyle w:val="Hyperlink"/>
          </w:rPr>
          <w:t>Scope</w:t>
        </w:r>
        <w:r w:rsidR="00A40A81">
          <w:rPr>
            <w:webHidden/>
          </w:rPr>
          <w:tab/>
        </w:r>
        <w:r w:rsidR="00A40A81">
          <w:rPr>
            <w:webHidden/>
          </w:rPr>
          <w:fldChar w:fldCharType="begin"/>
        </w:r>
        <w:r w:rsidR="00A40A81">
          <w:rPr>
            <w:webHidden/>
          </w:rPr>
          <w:instrText xml:space="preserve"> PAGEREF _Toc107647691 \h </w:instrText>
        </w:r>
        <w:r w:rsidR="00A40A81">
          <w:rPr>
            <w:webHidden/>
          </w:rPr>
        </w:r>
        <w:r w:rsidR="00A40A81">
          <w:rPr>
            <w:webHidden/>
          </w:rPr>
          <w:fldChar w:fldCharType="separate"/>
        </w:r>
        <w:r w:rsidR="00BB331C">
          <w:rPr>
            <w:webHidden/>
          </w:rPr>
          <w:t>5</w:t>
        </w:r>
        <w:r w:rsidR="00A40A81">
          <w:rPr>
            <w:webHidden/>
          </w:rPr>
          <w:fldChar w:fldCharType="end"/>
        </w:r>
      </w:hyperlink>
    </w:p>
    <w:p w:rsidR="00A40A81" w:rsidRDefault="005B12CE">
      <w:pPr>
        <w:pStyle w:val="TOC1"/>
        <w:rPr>
          <w:rFonts w:asciiTheme="minorHAnsi" w:eastAsiaTheme="minorEastAsia" w:hAnsiTheme="minorHAnsi" w:cstheme="minorBidi"/>
          <w:b w:val="0"/>
          <w:bCs w:val="0"/>
          <w:caps w:val="0"/>
          <w:kern w:val="0"/>
          <w:szCs w:val="22"/>
        </w:rPr>
      </w:pPr>
      <w:hyperlink w:anchor="_Toc107647692" w:history="1">
        <w:r w:rsidR="00A40A81" w:rsidRPr="00D61655">
          <w:rPr>
            <w:rStyle w:val="Hyperlink"/>
          </w:rPr>
          <w:t>3.0</w:t>
        </w:r>
        <w:r w:rsidR="00A40A81">
          <w:rPr>
            <w:rFonts w:asciiTheme="minorHAnsi" w:eastAsiaTheme="minorEastAsia" w:hAnsiTheme="minorHAnsi" w:cstheme="minorBidi"/>
            <w:b w:val="0"/>
            <w:bCs w:val="0"/>
            <w:caps w:val="0"/>
            <w:kern w:val="0"/>
            <w:szCs w:val="22"/>
          </w:rPr>
          <w:tab/>
        </w:r>
        <w:r w:rsidR="00A40A81" w:rsidRPr="00D61655">
          <w:rPr>
            <w:rStyle w:val="Hyperlink"/>
          </w:rPr>
          <w:t>NORMATIVE REFERENCE</w:t>
        </w:r>
        <w:r w:rsidR="00A40A81">
          <w:rPr>
            <w:webHidden/>
          </w:rPr>
          <w:tab/>
        </w:r>
        <w:r w:rsidR="00A40A81">
          <w:rPr>
            <w:webHidden/>
          </w:rPr>
          <w:fldChar w:fldCharType="begin"/>
        </w:r>
        <w:r w:rsidR="00A40A81">
          <w:rPr>
            <w:webHidden/>
          </w:rPr>
          <w:instrText xml:space="preserve"> PAGEREF _Toc107647692 \h </w:instrText>
        </w:r>
        <w:r w:rsidR="00A40A81">
          <w:rPr>
            <w:webHidden/>
          </w:rPr>
        </w:r>
        <w:r w:rsidR="00A40A81">
          <w:rPr>
            <w:webHidden/>
          </w:rPr>
          <w:fldChar w:fldCharType="separate"/>
        </w:r>
        <w:r w:rsidR="00BB331C">
          <w:rPr>
            <w:webHidden/>
          </w:rPr>
          <w:t>5</w:t>
        </w:r>
        <w:r w:rsidR="00A40A81">
          <w:rPr>
            <w:webHidden/>
          </w:rPr>
          <w:fldChar w:fldCharType="end"/>
        </w:r>
      </w:hyperlink>
    </w:p>
    <w:p w:rsidR="00A40A81" w:rsidRDefault="005B12CE">
      <w:pPr>
        <w:pStyle w:val="TOC2"/>
        <w:rPr>
          <w:rFonts w:asciiTheme="minorHAnsi" w:eastAsiaTheme="minorEastAsia" w:hAnsiTheme="minorHAnsi" w:cstheme="minorBidi"/>
          <w:smallCaps w:val="0"/>
          <w:noProof/>
          <w:szCs w:val="22"/>
        </w:rPr>
      </w:pPr>
      <w:hyperlink w:anchor="_Toc107647693" w:history="1">
        <w:r w:rsidR="00A40A81" w:rsidRPr="00D61655">
          <w:rPr>
            <w:rStyle w:val="Hyperlink"/>
            <w:b/>
            <w:bCs/>
            <w:noProof/>
          </w:rPr>
          <w:t>3.1</w:t>
        </w:r>
        <w:r w:rsidR="00A40A81">
          <w:rPr>
            <w:rFonts w:asciiTheme="minorHAnsi" w:eastAsiaTheme="minorEastAsia" w:hAnsiTheme="minorHAnsi" w:cstheme="minorBidi"/>
            <w:smallCaps w:val="0"/>
            <w:noProof/>
            <w:szCs w:val="22"/>
          </w:rPr>
          <w:tab/>
        </w:r>
        <w:r w:rsidR="00A40A81" w:rsidRPr="00D61655">
          <w:rPr>
            <w:rStyle w:val="Hyperlink"/>
            <w:b/>
            <w:bCs/>
            <w:noProof/>
          </w:rPr>
          <w:t>Local Codes and Standards</w:t>
        </w:r>
        <w:r w:rsidR="00A40A81">
          <w:rPr>
            <w:noProof/>
            <w:webHidden/>
          </w:rPr>
          <w:tab/>
        </w:r>
        <w:r w:rsidR="00A40A81">
          <w:rPr>
            <w:noProof/>
            <w:webHidden/>
          </w:rPr>
          <w:fldChar w:fldCharType="begin"/>
        </w:r>
        <w:r w:rsidR="00A40A81">
          <w:rPr>
            <w:noProof/>
            <w:webHidden/>
          </w:rPr>
          <w:instrText xml:space="preserve"> PAGEREF _Toc107647693 \h </w:instrText>
        </w:r>
        <w:r w:rsidR="00A40A81">
          <w:rPr>
            <w:noProof/>
            <w:webHidden/>
          </w:rPr>
        </w:r>
        <w:r w:rsidR="00A40A81">
          <w:rPr>
            <w:noProof/>
            <w:webHidden/>
          </w:rPr>
          <w:fldChar w:fldCharType="separate"/>
        </w:r>
        <w:r w:rsidR="00BB331C">
          <w:rPr>
            <w:noProof/>
            <w:webHidden/>
          </w:rPr>
          <w:t>5</w:t>
        </w:r>
        <w:r w:rsidR="00A40A81">
          <w:rPr>
            <w:noProof/>
            <w:webHidden/>
          </w:rPr>
          <w:fldChar w:fldCharType="end"/>
        </w:r>
      </w:hyperlink>
    </w:p>
    <w:p w:rsidR="00A40A81" w:rsidRDefault="005B12CE">
      <w:pPr>
        <w:pStyle w:val="TOC2"/>
        <w:rPr>
          <w:rFonts w:asciiTheme="minorHAnsi" w:eastAsiaTheme="minorEastAsia" w:hAnsiTheme="minorHAnsi" w:cstheme="minorBidi"/>
          <w:smallCaps w:val="0"/>
          <w:noProof/>
          <w:szCs w:val="22"/>
        </w:rPr>
      </w:pPr>
      <w:hyperlink w:anchor="_Toc107647694" w:history="1">
        <w:r w:rsidR="00A40A81" w:rsidRPr="00D61655">
          <w:rPr>
            <w:rStyle w:val="Hyperlink"/>
            <w:b/>
            <w:bCs/>
            <w:noProof/>
          </w:rPr>
          <w:t>3.2</w:t>
        </w:r>
        <w:r w:rsidR="00A40A81">
          <w:rPr>
            <w:rFonts w:asciiTheme="minorHAnsi" w:eastAsiaTheme="minorEastAsia" w:hAnsiTheme="minorHAnsi" w:cstheme="minorBidi"/>
            <w:smallCaps w:val="0"/>
            <w:noProof/>
            <w:szCs w:val="22"/>
          </w:rPr>
          <w:tab/>
        </w:r>
        <w:r w:rsidR="00A40A81" w:rsidRPr="00D61655">
          <w:rPr>
            <w:rStyle w:val="Hyperlink"/>
            <w:b/>
            <w:bCs/>
            <w:noProof/>
          </w:rPr>
          <w:t>International Codes and Standards</w:t>
        </w:r>
        <w:r w:rsidR="00A40A81">
          <w:rPr>
            <w:noProof/>
            <w:webHidden/>
          </w:rPr>
          <w:tab/>
        </w:r>
        <w:r w:rsidR="00A40A81">
          <w:rPr>
            <w:noProof/>
            <w:webHidden/>
          </w:rPr>
          <w:fldChar w:fldCharType="begin"/>
        </w:r>
        <w:r w:rsidR="00A40A81">
          <w:rPr>
            <w:noProof/>
            <w:webHidden/>
          </w:rPr>
          <w:instrText xml:space="preserve"> PAGEREF _Toc107647694 \h </w:instrText>
        </w:r>
        <w:r w:rsidR="00A40A81">
          <w:rPr>
            <w:noProof/>
            <w:webHidden/>
          </w:rPr>
        </w:r>
        <w:r w:rsidR="00A40A81">
          <w:rPr>
            <w:noProof/>
            <w:webHidden/>
          </w:rPr>
          <w:fldChar w:fldCharType="separate"/>
        </w:r>
        <w:r w:rsidR="00BB331C">
          <w:rPr>
            <w:noProof/>
            <w:webHidden/>
          </w:rPr>
          <w:t>5</w:t>
        </w:r>
        <w:r w:rsidR="00A40A81">
          <w:rPr>
            <w:noProof/>
            <w:webHidden/>
          </w:rPr>
          <w:fldChar w:fldCharType="end"/>
        </w:r>
      </w:hyperlink>
    </w:p>
    <w:p w:rsidR="00A40A81" w:rsidRDefault="005B12CE">
      <w:pPr>
        <w:pStyle w:val="TOC2"/>
        <w:rPr>
          <w:rFonts w:asciiTheme="minorHAnsi" w:eastAsiaTheme="minorEastAsia" w:hAnsiTheme="minorHAnsi" w:cstheme="minorBidi"/>
          <w:smallCaps w:val="0"/>
          <w:noProof/>
          <w:szCs w:val="22"/>
        </w:rPr>
      </w:pPr>
      <w:hyperlink w:anchor="_Toc107647695" w:history="1">
        <w:r w:rsidR="00A40A81" w:rsidRPr="00D61655">
          <w:rPr>
            <w:rStyle w:val="Hyperlink"/>
            <w:b/>
            <w:bCs/>
            <w:noProof/>
            <w:snapToGrid w:val="0"/>
            <w:lang w:eastAsia="en-GB"/>
          </w:rPr>
          <w:t>3.3</w:t>
        </w:r>
        <w:r w:rsidR="00A40A81">
          <w:rPr>
            <w:rFonts w:asciiTheme="minorHAnsi" w:eastAsiaTheme="minorEastAsia" w:hAnsiTheme="minorHAnsi" w:cstheme="minorBidi"/>
            <w:smallCaps w:val="0"/>
            <w:noProof/>
            <w:szCs w:val="22"/>
          </w:rPr>
          <w:tab/>
        </w:r>
        <w:r w:rsidR="00A40A81" w:rsidRPr="00D61655">
          <w:rPr>
            <w:rStyle w:val="Hyperlink"/>
            <w:b/>
            <w:bCs/>
            <w:noProof/>
          </w:rPr>
          <w:t>The Project Documents</w:t>
        </w:r>
        <w:r w:rsidR="00A40A81">
          <w:rPr>
            <w:noProof/>
            <w:webHidden/>
          </w:rPr>
          <w:tab/>
        </w:r>
        <w:r w:rsidR="00A40A81">
          <w:rPr>
            <w:noProof/>
            <w:webHidden/>
          </w:rPr>
          <w:fldChar w:fldCharType="begin"/>
        </w:r>
        <w:r w:rsidR="00A40A81">
          <w:rPr>
            <w:noProof/>
            <w:webHidden/>
          </w:rPr>
          <w:instrText xml:space="preserve"> PAGEREF _Toc107647695 \h </w:instrText>
        </w:r>
        <w:r w:rsidR="00A40A81">
          <w:rPr>
            <w:noProof/>
            <w:webHidden/>
          </w:rPr>
        </w:r>
        <w:r w:rsidR="00A40A81">
          <w:rPr>
            <w:noProof/>
            <w:webHidden/>
          </w:rPr>
          <w:fldChar w:fldCharType="separate"/>
        </w:r>
        <w:r w:rsidR="00BB331C">
          <w:rPr>
            <w:noProof/>
            <w:webHidden/>
          </w:rPr>
          <w:t>5</w:t>
        </w:r>
        <w:r w:rsidR="00A40A81">
          <w:rPr>
            <w:noProof/>
            <w:webHidden/>
          </w:rPr>
          <w:fldChar w:fldCharType="end"/>
        </w:r>
      </w:hyperlink>
    </w:p>
    <w:p w:rsidR="00A40A81" w:rsidRDefault="005B12CE">
      <w:pPr>
        <w:pStyle w:val="TOC1"/>
        <w:rPr>
          <w:rFonts w:asciiTheme="minorHAnsi" w:eastAsiaTheme="minorEastAsia" w:hAnsiTheme="minorHAnsi" w:cstheme="minorBidi"/>
          <w:b w:val="0"/>
          <w:bCs w:val="0"/>
          <w:caps w:val="0"/>
          <w:kern w:val="0"/>
          <w:szCs w:val="22"/>
        </w:rPr>
      </w:pPr>
      <w:hyperlink w:anchor="_Toc107647698" w:history="1">
        <w:r w:rsidR="00A40A81" w:rsidRPr="00D61655">
          <w:rPr>
            <w:rStyle w:val="Hyperlink"/>
          </w:rPr>
          <w:t>4.0</w:t>
        </w:r>
        <w:r w:rsidR="00A40A81">
          <w:rPr>
            <w:rFonts w:asciiTheme="minorHAnsi" w:eastAsiaTheme="minorEastAsia" w:hAnsiTheme="minorHAnsi" w:cstheme="minorBidi"/>
            <w:b w:val="0"/>
            <w:bCs w:val="0"/>
            <w:caps w:val="0"/>
            <w:kern w:val="0"/>
            <w:szCs w:val="22"/>
          </w:rPr>
          <w:tab/>
        </w:r>
        <w:r w:rsidR="00A40A81" w:rsidRPr="00D61655">
          <w:rPr>
            <w:rStyle w:val="Hyperlink"/>
          </w:rPr>
          <w:t>Material properties</w:t>
        </w:r>
        <w:r w:rsidR="00A40A81">
          <w:rPr>
            <w:webHidden/>
          </w:rPr>
          <w:tab/>
        </w:r>
        <w:r w:rsidR="00A40A81">
          <w:rPr>
            <w:webHidden/>
          </w:rPr>
          <w:fldChar w:fldCharType="begin"/>
        </w:r>
        <w:r w:rsidR="00A40A81">
          <w:rPr>
            <w:webHidden/>
          </w:rPr>
          <w:instrText xml:space="preserve"> PAGEREF _Toc107647698 \h </w:instrText>
        </w:r>
        <w:r w:rsidR="00A40A81">
          <w:rPr>
            <w:webHidden/>
          </w:rPr>
        </w:r>
        <w:r w:rsidR="00A40A81">
          <w:rPr>
            <w:webHidden/>
          </w:rPr>
          <w:fldChar w:fldCharType="separate"/>
        </w:r>
        <w:r w:rsidR="00BB331C">
          <w:rPr>
            <w:webHidden/>
          </w:rPr>
          <w:t>6</w:t>
        </w:r>
        <w:r w:rsidR="00A40A81">
          <w:rPr>
            <w:webHidden/>
          </w:rPr>
          <w:fldChar w:fldCharType="end"/>
        </w:r>
      </w:hyperlink>
    </w:p>
    <w:p w:rsidR="00A40A81" w:rsidRDefault="005B12CE">
      <w:pPr>
        <w:pStyle w:val="TOC1"/>
        <w:rPr>
          <w:rFonts w:asciiTheme="minorHAnsi" w:eastAsiaTheme="minorEastAsia" w:hAnsiTheme="minorHAnsi" w:cstheme="minorBidi"/>
          <w:b w:val="0"/>
          <w:bCs w:val="0"/>
          <w:caps w:val="0"/>
          <w:kern w:val="0"/>
          <w:szCs w:val="22"/>
        </w:rPr>
      </w:pPr>
      <w:hyperlink w:anchor="_Toc107647699" w:history="1">
        <w:r w:rsidR="00A40A81" w:rsidRPr="00D61655">
          <w:rPr>
            <w:rStyle w:val="Hyperlink"/>
          </w:rPr>
          <w:t>5.0</w:t>
        </w:r>
        <w:r w:rsidR="00A40A81">
          <w:rPr>
            <w:rFonts w:asciiTheme="minorHAnsi" w:eastAsiaTheme="minorEastAsia" w:hAnsiTheme="minorHAnsi" w:cstheme="minorBidi"/>
            <w:b w:val="0"/>
            <w:bCs w:val="0"/>
            <w:caps w:val="0"/>
            <w:kern w:val="0"/>
            <w:szCs w:val="22"/>
          </w:rPr>
          <w:tab/>
        </w:r>
        <w:r w:rsidR="00A40A81" w:rsidRPr="00D61655">
          <w:rPr>
            <w:rStyle w:val="Hyperlink"/>
          </w:rPr>
          <w:t>STRUCTURE ‘s systems</w:t>
        </w:r>
        <w:r w:rsidR="00A40A81">
          <w:rPr>
            <w:webHidden/>
          </w:rPr>
          <w:tab/>
        </w:r>
        <w:r w:rsidR="00A40A81">
          <w:rPr>
            <w:webHidden/>
          </w:rPr>
          <w:fldChar w:fldCharType="begin"/>
        </w:r>
        <w:r w:rsidR="00A40A81">
          <w:rPr>
            <w:webHidden/>
          </w:rPr>
          <w:instrText xml:space="preserve"> PAGEREF _Toc107647699 \h </w:instrText>
        </w:r>
        <w:r w:rsidR="00A40A81">
          <w:rPr>
            <w:webHidden/>
          </w:rPr>
        </w:r>
        <w:r w:rsidR="00A40A81">
          <w:rPr>
            <w:webHidden/>
          </w:rPr>
          <w:fldChar w:fldCharType="separate"/>
        </w:r>
        <w:r w:rsidR="00BB331C">
          <w:rPr>
            <w:webHidden/>
          </w:rPr>
          <w:t>6</w:t>
        </w:r>
        <w:r w:rsidR="00A40A81">
          <w:rPr>
            <w:webHidden/>
          </w:rPr>
          <w:fldChar w:fldCharType="end"/>
        </w:r>
      </w:hyperlink>
    </w:p>
    <w:p w:rsidR="00A40A81" w:rsidRDefault="005B12CE">
      <w:pPr>
        <w:pStyle w:val="TOC1"/>
        <w:rPr>
          <w:rFonts w:asciiTheme="minorHAnsi" w:eastAsiaTheme="minorEastAsia" w:hAnsiTheme="minorHAnsi" w:cstheme="minorBidi"/>
          <w:b w:val="0"/>
          <w:bCs w:val="0"/>
          <w:caps w:val="0"/>
          <w:kern w:val="0"/>
          <w:szCs w:val="22"/>
        </w:rPr>
      </w:pPr>
      <w:hyperlink w:anchor="_Toc107647700" w:history="1">
        <w:r w:rsidR="00A40A81" w:rsidRPr="00D61655">
          <w:rPr>
            <w:rStyle w:val="Hyperlink"/>
          </w:rPr>
          <w:t>6.0</w:t>
        </w:r>
        <w:r w:rsidR="00A40A81">
          <w:rPr>
            <w:rFonts w:asciiTheme="minorHAnsi" w:eastAsiaTheme="minorEastAsia" w:hAnsiTheme="minorHAnsi" w:cstheme="minorBidi"/>
            <w:b w:val="0"/>
            <w:bCs w:val="0"/>
            <w:caps w:val="0"/>
            <w:kern w:val="0"/>
            <w:szCs w:val="22"/>
          </w:rPr>
          <w:tab/>
        </w:r>
        <w:r w:rsidR="00A40A81" w:rsidRPr="00D61655">
          <w:rPr>
            <w:rStyle w:val="Hyperlink"/>
          </w:rPr>
          <w:t>DESIGN LOAD</w:t>
        </w:r>
        <w:r w:rsidR="00A40A81">
          <w:rPr>
            <w:webHidden/>
          </w:rPr>
          <w:tab/>
        </w:r>
        <w:r w:rsidR="00A40A81">
          <w:rPr>
            <w:webHidden/>
          </w:rPr>
          <w:fldChar w:fldCharType="begin"/>
        </w:r>
        <w:r w:rsidR="00A40A81">
          <w:rPr>
            <w:webHidden/>
          </w:rPr>
          <w:instrText xml:space="preserve"> PAGEREF _Toc107647700 \h </w:instrText>
        </w:r>
        <w:r w:rsidR="00A40A81">
          <w:rPr>
            <w:webHidden/>
          </w:rPr>
        </w:r>
        <w:r w:rsidR="00A40A81">
          <w:rPr>
            <w:webHidden/>
          </w:rPr>
          <w:fldChar w:fldCharType="separate"/>
        </w:r>
        <w:r w:rsidR="00BB331C">
          <w:rPr>
            <w:webHidden/>
          </w:rPr>
          <w:t>6</w:t>
        </w:r>
        <w:r w:rsidR="00A40A81">
          <w:rPr>
            <w:webHidden/>
          </w:rPr>
          <w:fldChar w:fldCharType="end"/>
        </w:r>
      </w:hyperlink>
    </w:p>
    <w:p w:rsidR="00A40A81" w:rsidRDefault="005B12CE">
      <w:pPr>
        <w:pStyle w:val="TOC2"/>
        <w:rPr>
          <w:rFonts w:asciiTheme="minorHAnsi" w:eastAsiaTheme="minorEastAsia" w:hAnsiTheme="minorHAnsi" w:cstheme="minorBidi"/>
          <w:smallCaps w:val="0"/>
          <w:noProof/>
          <w:szCs w:val="22"/>
        </w:rPr>
      </w:pPr>
      <w:hyperlink w:anchor="_Toc107647701" w:history="1">
        <w:r w:rsidR="00A40A81" w:rsidRPr="00D61655">
          <w:rPr>
            <w:rStyle w:val="Hyperlink"/>
            <w:b/>
            <w:bCs/>
            <w:noProof/>
          </w:rPr>
          <w:t>6.1</w:t>
        </w:r>
        <w:r w:rsidR="00A40A81">
          <w:rPr>
            <w:rFonts w:asciiTheme="minorHAnsi" w:eastAsiaTheme="minorEastAsia" w:hAnsiTheme="minorHAnsi" w:cstheme="minorBidi"/>
            <w:smallCaps w:val="0"/>
            <w:noProof/>
            <w:szCs w:val="22"/>
          </w:rPr>
          <w:tab/>
        </w:r>
        <w:r w:rsidR="00A40A81" w:rsidRPr="00D61655">
          <w:rPr>
            <w:rStyle w:val="Hyperlink"/>
            <w:b/>
            <w:bCs/>
            <w:noProof/>
          </w:rPr>
          <w:t>Dead load</w:t>
        </w:r>
        <w:r w:rsidR="00A40A81">
          <w:rPr>
            <w:noProof/>
            <w:webHidden/>
          </w:rPr>
          <w:tab/>
        </w:r>
        <w:r w:rsidR="00A40A81">
          <w:rPr>
            <w:noProof/>
            <w:webHidden/>
          </w:rPr>
          <w:fldChar w:fldCharType="begin"/>
        </w:r>
        <w:r w:rsidR="00A40A81">
          <w:rPr>
            <w:noProof/>
            <w:webHidden/>
          </w:rPr>
          <w:instrText xml:space="preserve"> PAGEREF _Toc107647701 \h </w:instrText>
        </w:r>
        <w:r w:rsidR="00A40A81">
          <w:rPr>
            <w:noProof/>
            <w:webHidden/>
          </w:rPr>
        </w:r>
        <w:r w:rsidR="00A40A81">
          <w:rPr>
            <w:noProof/>
            <w:webHidden/>
          </w:rPr>
          <w:fldChar w:fldCharType="separate"/>
        </w:r>
        <w:r w:rsidR="00BB331C">
          <w:rPr>
            <w:noProof/>
            <w:webHidden/>
          </w:rPr>
          <w:t>6</w:t>
        </w:r>
        <w:r w:rsidR="00A40A81">
          <w:rPr>
            <w:noProof/>
            <w:webHidden/>
          </w:rPr>
          <w:fldChar w:fldCharType="end"/>
        </w:r>
      </w:hyperlink>
    </w:p>
    <w:p w:rsidR="00A40A81" w:rsidRDefault="005B12CE">
      <w:pPr>
        <w:pStyle w:val="TOC2"/>
        <w:rPr>
          <w:rFonts w:asciiTheme="minorHAnsi" w:eastAsiaTheme="minorEastAsia" w:hAnsiTheme="minorHAnsi" w:cstheme="minorBidi"/>
          <w:smallCaps w:val="0"/>
          <w:noProof/>
          <w:szCs w:val="22"/>
        </w:rPr>
      </w:pPr>
      <w:hyperlink w:anchor="_Toc107647702" w:history="1">
        <w:r w:rsidR="00A40A81" w:rsidRPr="00D61655">
          <w:rPr>
            <w:rStyle w:val="Hyperlink"/>
            <w:b/>
            <w:bCs/>
            <w:noProof/>
          </w:rPr>
          <w:t>6.2</w:t>
        </w:r>
        <w:r w:rsidR="00A40A81">
          <w:rPr>
            <w:rFonts w:asciiTheme="minorHAnsi" w:eastAsiaTheme="minorEastAsia" w:hAnsiTheme="minorHAnsi" w:cstheme="minorBidi"/>
            <w:smallCaps w:val="0"/>
            <w:noProof/>
            <w:szCs w:val="22"/>
          </w:rPr>
          <w:tab/>
        </w:r>
        <w:r w:rsidR="00A40A81" w:rsidRPr="00D61655">
          <w:rPr>
            <w:rStyle w:val="Hyperlink"/>
            <w:noProof/>
          </w:rPr>
          <w:t>Live Loads</w:t>
        </w:r>
        <w:r w:rsidR="00A40A81">
          <w:rPr>
            <w:noProof/>
            <w:webHidden/>
          </w:rPr>
          <w:tab/>
        </w:r>
        <w:r w:rsidR="00A40A81">
          <w:rPr>
            <w:noProof/>
            <w:webHidden/>
          </w:rPr>
          <w:fldChar w:fldCharType="begin"/>
        </w:r>
        <w:r w:rsidR="00A40A81">
          <w:rPr>
            <w:noProof/>
            <w:webHidden/>
          </w:rPr>
          <w:instrText xml:space="preserve"> PAGEREF _Toc107647702 \h </w:instrText>
        </w:r>
        <w:r w:rsidR="00A40A81">
          <w:rPr>
            <w:noProof/>
            <w:webHidden/>
          </w:rPr>
        </w:r>
        <w:r w:rsidR="00A40A81">
          <w:rPr>
            <w:noProof/>
            <w:webHidden/>
          </w:rPr>
          <w:fldChar w:fldCharType="separate"/>
        </w:r>
        <w:r w:rsidR="00BB331C">
          <w:rPr>
            <w:noProof/>
            <w:webHidden/>
          </w:rPr>
          <w:t>7</w:t>
        </w:r>
        <w:r w:rsidR="00A40A81">
          <w:rPr>
            <w:noProof/>
            <w:webHidden/>
          </w:rPr>
          <w:fldChar w:fldCharType="end"/>
        </w:r>
      </w:hyperlink>
    </w:p>
    <w:p w:rsidR="00A40A81" w:rsidRDefault="005B12CE">
      <w:pPr>
        <w:pStyle w:val="TOC2"/>
        <w:rPr>
          <w:rFonts w:asciiTheme="minorHAnsi" w:eastAsiaTheme="minorEastAsia" w:hAnsiTheme="minorHAnsi" w:cstheme="minorBidi"/>
          <w:smallCaps w:val="0"/>
          <w:noProof/>
          <w:szCs w:val="22"/>
        </w:rPr>
      </w:pPr>
      <w:hyperlink w:anchor="_Toc107647703" w:history="1">
        <w:r w:rsidR="00A40A81" w:rsidRPr="00D61655">
          <w:rPr>
            <w:rStyle w:val="Hyperlink"/>
            <w:b/>
            <w:bCs/>
            <w:noProof/>
          </w:rPr>
          <w:t>6.3</w:t>
        </w:r>
        <w:r w:rsidR="00A40A81">
          <w:rPr>
            <w:rFonts w:asciiTheme="minorHAnsi" w:eastAsiaTheme="minorEastAsia" w:hAnsiTheme="minorHAnsi" w:cstheme="minorBidi"/>
            <w:smallCaps w:val="0"/>
            <w:noProof/>
            <w:szCs w:val="22"/>
          </w:rPr>
          <w:tab/>
        </w:r>
        <w:r w:rsidR="00A40A81" w:rsidRPr="00D61655">
          <w:rPr>
            <w:rStyle w:val="Hyperlink"/>
            <w:noProof/>
          </w:rPr>
          <w:t>SNOW LOADS</w:t>
        </w:r>
        <w:r w:rsidR="00A40A81">
          <w:rPr>
            <w:noProof/>
            <w:webHidden/>
          </w:rPr>
          <w:tab/>
        </w:r>
        <w:r w:rsidR="00A40A81">
          <w:rPr>
            <w:noProof/>
            <w:webHidden/>
          </w:rPr>
          <w:fldChar w:fldCharType="begin"/>
        </w:r>
        <w:r w:rsidR="00A40A81">
          <w:rPr>
            <w:noProof/>
            <w:webHidden/>
          </w:rPr>
          <w:instrText xml:space="preserve"> PAGEREF _Toc107647703 \h </w:instrText>
        </w:r>
        <w:r w:rsidR="00A40A81">
          <w:rPr>
            <w:noProof/>
            <w:webHidden/>
          </w:rPr>
        </w:r>
        <w:r w:rsidR="00A40A81">
          <w:rPr>
            <w:noProof/>
            <w:webHidden/>
          </w:rPr>
          <w:fldChar w:fldCharType="separate"/>
        </w:r>
        <w:r w:rsidR="00BB331C">
          <w:rPr>
            <w:noProof/>
            <w:webHidden/>
          </w:rPr>
          <w:t>8</w:t>
        </w:r>
        <w:r w:rsidR="00A40A81">
          <w:rPr>
            <w:noProof/>
            <w:webHidden/>
          </w:rPr>
          <w:fldChar w:fldCharType="end"/>
        </w:r>
      </w:hyperlink>
    </w:p>
    <w:p w:rsidR="00A40A81" w:rsidRDefault="005B12CE">
      <w:pPr>
        <w:pStyle w:val="TOC2"/>
        <w:rPr>
          <w:rFonts w:asciiTheme="minorHAnsi" w:eastAsiaTheme="minorEastAsia" w:hAnsiTheme="minorHAnsi" w:cstheme="minorBidi"/>
          <w:smallCaps w:val="0"/>
          <w:noProof/>
          <w:szCs w:val="22"/>
        </w:rPr>
      </w:pPr>
      <w:hyperlink w:anchor="_Toc107647704" w:history="1">
        <w:r w:rsidR="00A40A81" w:rsidRPr="00D61655">
          <w:rPr>
            <w:rStyle w:val="Hyperlink"/>
            <w:rFonts w:asciiTheme="majorBidi" w:hAnsiTheme="majorBidi" w:cstheme="majorBidi"/>
            <w:b/>
            <w:bCs/>
            <w:noProof/>
          </w:rPr>
          <w:t>6.4</w:t>
        </w:r>
        <w:r w:rsidR="00A40A81">
          <w:rPr>
            <w:rFonts w:asciiTheme="minorHAnsi" w:eastAsiaTheme="minorEastAsia" w:hAnsiTheme="minorHAnsi" w:cstheme="minorBidi"/>
            <w:smallCaps w:val="0"/>
            <w:noProof/>
            <w:szCs w:val="22"/>
          </w:rPr>
          <w:tab/>
        </w:r>
        <w:r w:rsidR="00A40A81" w:rsidRPr="00D61655">
          <w:rPr>
            <w:rStyle w:val="Hyperlink"/>
            <w:rFonts w:asciiTheme="majorBidi" w:hAnsiTheme="majorBidi" w:cstheme="majorBidi"/>
            <w:b/>
            <w:bCs/>
            <w:caps/>
            <w:noProof/>
            <w:lang w:val="en-GB"/>
          </w:rPr>
          <w:t>-Unbalanced SNOW LOADS</w:t>
        </w:r>
        <w:r w:rsidR="00A40A81">
          <w:rPr>
            <w:noProof/>
            <w:webHidden/>
          </w:rPr>
          <w:tab/>
        </w:r>
        <w:r w:rsidR="00A40A81">
          <w:rPr>
            <w:noProof/>
            <w:webHidden/>
          </w:rPr>
          <w:fldChar w:fldCharType="begin"/>
        </w:r>
        <w:r w:rsidR="00A40A81">
          <w:rPr>
            <w:noProof/>
            <w:webHidden/>
          </w:rPr>
          <w:instrText xml:space="preserve"> PAGEREF _Toc107647704 \h </w:instrText>
        </w:r>
        <w:r w:rsidR="00A40A81">
          <w:rPr>
            <w:noProof/>
            <w:webHidden/>
          </w:rPr>
        </w:r>
        <w:r w:rsidR="00A40A81">
          <w:rPr>
            <w:noProof/>
            <w:webHidden/>
          </w:rPr>
          <w:fldChar w:fldCharType="separate"/>
        </w:r>
        <w:r w:rsidR="00BB331C">
          <w:rPr>
            <w:noProof/>
            <w:webHidden/>
          </w:rPr>
          <w:t>9</w:t>
        </w:r>
        <w:r w:rsidR="00A40A81">
          <w:rPr>
            <w:noProof/>
            <w:webHidden/>
          </w:rPr>
          <w:fldChar w:fldCharType="end"/>
        </w:r>
      </w:hyperlink>
    </w:p>
    <w:p w:rsidR="00A40A81" w:rsidRDefault="005B12CE">
      <w:pPr>
        <w:pStyle w:val="TOC2"/>
        <w:rPr>
          <w:rFonts w:asciiTheme="minorHAnsi" w:eastAsiaTheme="minorEastAsia" w:hAnsiTheme="minorHAnsi" w:cstheme="minorBidi"/>
          <w:smallCaps w:val="0"/>
          <w:noProof/>
          <w:szCs w:val="22"/>
        </w:rPr>
      </w:pPr>
      <w:hyperlink w:anchor="_Toc107647708" w:history="1">
        <w:r w:rsidR="00A40A81" w:rsidRPr="00D61655">
          <w:rPr>
            <w:rStyle w:val="Hyperlink"/>
            <w:rFonts w:asciiTheme="majorBidi" w:hAnsiTheme="majorBidi" w:cstheme="majorBidi"/>
            <w:b/>
            <w:bCs/>
            <w:caps/>
            <w:noProof/>
            <w:lang w:val="en-GB"/>
          </w:rPr>
          <w:t>6.5</w:t>
        </w:r>
        <w:r w:rsidR="00A40A81">
          <w:rPr>
            <w:rFonts w:asciiTheme="minorHAnsi" w:eastAsiaTheme="minorEastAsia" w:hAnsiTheme="minorHAnsi" w:cstheme="minorBidi"/>
            <w:smallCaps w:val="0"/>
            <w:noProof/>
            <w:szCs w:val="22"/>
          </w:rPr>
          <w:tab/>
        </w:r>
        <w:r w:rsidR="00A40A81" w:rsidRPr="00D61655">
          <w:rPr>
            <w:rStyle w:val="Hyperlink"/>
            <w:rFonts w:asciiTheme="majorBidi" w:hAnsiTheme="majorBidi" w:cstheme="majorBidi"/>
            <w:b/>
            <w:bCs/>
            <w:caps/>
            <w:noProof/>
            <w:lang w:val="en-GB"/>
          </w:rPr>
          <w:t>Seismic loads</w:t>
        </w:r>
        <w:r w:rsidR="00A40A81">
          <w:rPr>
            <w:noProof/>
            <w:webHidden/>
          </w:rPr>
          <w:tab/>
        </w:r>
        <w:r w:rsidR="00A40A81">
          <w:rPr>
            <w:noProof/>
            <w:webHidden/>
          </w:rPr>
          <w:fldChar w:fldCharType="begin"/>
        </w:r>
        <w:r w:rsidR="00A40A81">
          <w:rPr>
            <w:noProof/>
            <w:webHidden/>
          </w:rPr>
          <w:instrText xml:space="preserve"> PAGEREF _Toc107647708 \h </w:instrText>
        </w:r>
        <w:r w:rsidR="00A40A81">
          <w:rPr>
            <w:noProof/>
            <w:webHidden/>
          </w:rPr>
        </w:r>
        <w:r w:rsidR="00A40A81">
          <w:rPr>
            <w:noProof/>
            <w:webHidden/>
          </w:rPr>
          <w:fldChar w:fldCharType="separate"/>
        </w:r>
        <w:r w:rsidR="00BB331C">
          <w:rPr>
            <w:noProof/>
            <w:webHidden/>
          </w:rPr>
          <w:t>10</w:t>
        </w:r>
        <w:r w:rsidR="00A40A81">
          <w:rPr>
            <w:noProof/>
            <w:webHidden/>
          </w:rPr>
          <w:fldChar w:fldCharType="end"/>
        </w:r>
      </w:hyperlink>
    </w:p>
    <w:p w:rsidR="00A40A81" w:rsidRDefault="005B12CE">
      <w:pPr>
        <w:pStyle w:val="TOC2"/>
        <w:rPr>
          <w:rFonts w:asciiTheme="minorHAnsi" w:eastAsiaTheme="minorEastAsia" w:hAnsiTheme="minorHAnsi" w:cstheme="minorBidi"/>
          <w:smallCaps w:val="0"/>
          <w:noProof/>
          <w:szCs w:val="22"/>
        </w:rPr>
      </w:pPr>
      <w:hyperlink w:anchor="_Toc107647709" w:history="1">
        <w:r w:rsidR="00A40A81" w:rsidRPr="00D61655">
          <w:rPr>
            <w:rStyle w:val="Hyperlink"/>
            <w:rFonts w:asciiTheme="majorBidi" w:hAnsiTheme="majorBidi" w:cstheme="majorBidi"/>
            <w:b/>
            <w:bCs/>
            <w:caps/>
            <w:noProof/>
            <w:lang w:val="en-GB"/>
          </w:rPr>
          <w:t>6.6</w:t>
        </w:r>
        <w:r w:rsidR="00A40A81">
          <w:rPr>
            <w:rFonts w:asciiTheme="minorHAnsi" w:eastAsiaTheme="minorEastAsia" w:hAnsiTheme="minorHAnsi" w:cstheme="minorBidi"/>
            <w:smallCaps w:val="0"/>
            <w:noProof/>
            <w:szCs w:val="22"/>
          </w:rPr>
          <w:tab/>
        </w:r>
        <w:r w:rsidR="00A40A81" w:rsidRPr="00D61655">
          <w:rPr>
            <w:rStyle w:val="Hyperlink"/>
            <w:rFonts w:asciiTheme="majorBidi" w:hAnsiTheme="majorBidi" w:cstheme="majorBidi"/>
            <w:b/>
            <w:bCs/>
            <w:caps/>
            <w:noProof/>
            <w:lang w:val="en-GB"/>
          </w:rPr>
          <w:t>CRANE  load</w:t>
        </w:r>
        <w:r w:rsidR="00A40A81">
          <w:rPr>
            <w:noProof/>
            <w:webHidden/>
          </w:rPr>
          <w:tab/>
        </w:r>
        <w:r w:rsidR="00A40A81">
          <w:rPr>
            <w:noProof/>
            <w:webHidden/>
          </w:rPr>
          <w:fldChar w:fldCharType="begin"/>
        </w:r>
        <w:r w:rsidR="00A40A81">
          <w:rPr>
            <w:noProof/>
            <w:webHidden/>
          </w:rPr>
          <w:instrText xml:space="preserve"> PAGEREF _Toc107647709 \h </w:instrText>
        </w:r>
        <w:r w:rsidR="00A40A81">
          <w:rPr>
            <w:noProof/>
            <w:webHidden/>
          </w:rPr>
        </w:r>
        <w:r w:rsidR="00A40A81">
          <w:rPr>
            <w:noProof/>
            <w:webHidden/>
          </w:rPr>
          <w:fldChar w:fldCharType="separate"/>
        </w:r>
        <w:r w:rsidR="00BB331C">
          <w:rPr>
            <w:noProof/>
            <w:webHidden/>
          </w:rPr>
          <w:t>12</w:t>
        </w:r>
        <w:r w:rsidR="00A40A81">
          <w:rPr>
            <w:noProof/>
            <w:webHidden/>
          </w:rPr>
          <w:fldChar w:fldCharType="end"/>
        </w:r>
      </w:hyperlink>
    </w:p>
    <w:p w:rsidR="00A40A81" w:rsidRDefault="005B12CE">
      <w:pPr>
        <w:pStyle w:val="TOC2"/>
        <w:rPr>
          <w:rFonts w:asciiTheme="minorHAnsi" w:eastAsiaTheme="minorEastAsia" w:hAnsiTheme="minorHAnsi" w:cstheme="minorBidi"/>
          <w:smallCaps w:val="0"/>
          <w:noProof/>
          <w:szCs w:val="22"/>
        </w:rPr>
      </w:pPr>
      <w:hyperlink w:anchor="_Toc107647710" w:history="1">
        <w:r w:rsidR="00A40A81" w:rsidRPr="00D61655">
          <w:rPr>
            <w:rStyle w:val="Hyperlink"/>
            <w:b/>
            <w:bCs/>
            <w:caps/>
            <w:noProof/>
            <w:lang w:val="en-GB"/>
          </w:rPr>
          <w:t>6.7</w:t>
        </w:r>
        <w:r w:rsidR="00A40A81">
          <w:rPr>
            <w:rFonts w:asciiTheme="minorHAnsi" w:eastAsiaTheme="minorEastAsia" w:hAnsiTheme="minorHAnsi" w:cstheme="minorBidi"/>
            <w:smallCaps w:val="0"/>
            <w:noProof/>
            <w:szCs w:val="22"/>
          </w:rPr>
          <w:tab/>
        </w:r>
        <w:r w:rsidR="00A40A81" w:rsidRPr="00D61655">
          <w:rPr>
            <w:rStyle w:val="Hyperlink"/>
            <w:b/>
            <w:bCs/>
            <w:caps/>
            <w:noProof/>
            <w:lang w:val="en-GB"/>
          </w:rPr>
          <w:t>WIND loads</w:t>
        </w:r>
        <w:r w:rsidR="00A40A81">
          <w:rPr>
            <w:noProof/>
            <w:webHidden/>
          </w:rPr>
          <w:tab/>
        </w:r>
        <w:r w:rsidR="00A40A81">
          <w:rPr>
            <w:noProof/>
            <w:webHidden/>
          </w:rPr>
          <w:fldChar w:fldCharType="begin"/>
        </w:r>
        <w:r w:rsidR="00A40A81">
          <w:rPr>
            <w:noProof/>
            <w:webHidden/>
          </w:rPr>
          <w:instrText xml:space="preserve"> PAGEREF _Toc107647710 \h </w:instrText>
        </w:r>
        <w:r w:rsidR="00A40A81">
          <w:rPr>
            <w:noProof/>
            <w:webHidden/>
          </w:rPr>
        </w:r>
        <w:r w:rsidR="00A40A81">
          <w:rPr>
            <w:noProof/>
            <w:webHidden/>
          </w:rPr>
          <w:fldChar w:fldCharType="separate"/>
        </w:r>
        <w:r w:rsidR="00BB331C">
          <w:rPr>
            <w:noProof/>
            <w:webHidden/>
          </w:rPr>
          <w:t>13</w:t>
        </w:r>
        <w:r w:rsidR="00A40A81">
          <w:rPr>
            <w:noProof/>
            <w:webHidden/>
          </w:rPr>
          <w:fldChar w:fldCharType="end"/>
        </w:r>
      </w:hyperlink>
    </w:p>
    <w:p w:rsidR="00A40A81" w:rsidRDefault="005B12CE">
      <w:pPr>
        <w:pStyle w:val="TOC1"/>
        <w:rPr>
          <w:rFonts w:asciiTheme="minorHAnsi" w:eastAsiaTheme="minorEastAsia" w:hAnsiTheme="minorHAnsi" w:cstheme="minorBidi"/>
          <w:b w:val="0"/>
          <w:bCs w:val="0"/>
          <w:caps w:val="0"/>
          <w:kern w:val="0"/>
          <w:szCs w:val="22"/>
        </w:rPr>
      </w:pPr>
      <w:hyperlink w:anchor="_Toc107647711" w:history="1">
        <w:r w:rsidR="00A40A81" w:rsidRPr="00D61655">
          <w:rPr>
            <w:rStyle w:val="Hyperlink"/>
          </w:rPr>
          <w:t>7.0</w:t>
        </w:r>
        <w:r w:rsidR="00A40A81">
          <w:rPr>
            <w:rFonts w:asciiTheme="minorHAnsi" w:eastAsiaTheme="minorEastAsia" w:hAnsiTheme="minorHAnsi" w:cstheme="minorBidi"/>
            <w:b w:val="0"/>
            <w:bCs w:val="0"/>
            <w:caps w:val="0"/>
            <w:kern w:val="0"/>
            <w:szCs w:val="22"/>
          </w:rPr>
          <w:tab/>
        </w:r>
        <w:r w:rsidR="00A40A81" w:rsidRPr="00D61655">
          <w:rPr>
            <w:rStyle w:val="Hyperlink"/>
          </w:rPr>
          <w:t>SAP loading table</w:t>
        </w:r>
        <w:r w:rsidR="00A40A81">
          <w:rPr>
            <w:webHidden/>
          </w:rPr>
          <w:tab/>
        </w:r>
        <w:r w:rsidR="00A40A81">
          <w:rPr>
            <w:webHidden/>
          </w:rPr>
          <w:fldChar w:fldCharType="begin"/>
        </w:r>
        <w:r w:rsidR="00A40A81">
          <w:rPr>
            <w:webHidden/>
          </w:rPr>
          <w:instrText xml:space="preserve"> PAGEREF _Toc107647711 \h </w:instrText>
        </w:r>
        <w:r w:rsidR="00A40A81">
          <w:rPr>
            <w:webHidden/>
          </w:rPr>
        </w:r>
        <w:r w:rsidR="00A40A81">
          <w:rPr>
            <w:webHidden/>
          </w:rPr>
          <w:fldChar w:fldCharType="separate"/>
        </w:r>
        <w:r w:rsidR="00BB331C">
          <w:rPr>
            <w:webHidden/>
          </w:rPr>
          <w:t>18</w:t>
        </w:r>
        <w:r w:rsidR="00A40A81">
          <w:rPr>
            <w:webHidden/>
          </w:rPr>
          <w:fldChar w:fldCharType="end"/>
        </w:r>
      </w:hyperlink>
    </w:p>
    <w:p w:rsidR="00A40A81" w:rsidRDefault="005B12CE">
      <w:pPr>
        <w:pStyle w:val="TOC1"/>
        <w:rPr>
          <w:rFonts w:asciiTheme="minorHAnsi" w:eastAsiaTheme="minorEastAsia" w:hAnsiTheme="minorHAnsi" w:cstheme="minorBidi"/>
          <w:b w:val="0"/>
          <w:bCs w:val="0"/>
          <w:caps w:val="0"/>
          <w:kern w:val="0"/>
          <w:szCs w:val="22"/>
        </w:rPr>
      </w:pPr>
      <w:hyperlink w:anchor="_Toc107647712" w:history="1">
        <w:r w:rsidR="00A40A81" w:rsidRPr="00D61655">
          <w:rPr>
            <w:rStyle w:val="Hyperlink"/>
          </w:rPr>
          <w:t>8.0</w:t>
        </w:r>
        <w:r w:rsidR="00A40A81">
          <w:rPr>
            <w:rFonts w:asciiTheme="minorHAnsi" w:eastAsiaTheme="minorEastAsia" w:hAnsiTheme="minorHAnsi" w:cstheme="minorBidi"/>
            <w:b w:val="0"/>
            <w:bCs w:val="0"/>
            <w:caps w:val="0"/>
            <w:kern w:val="0"/>
            <w:szCs w:val="22"/>
          </w:rPr>
          <w:tab/>
        </w:r>
        <w:r w:rsidR="00A40A81" w:rsidRPr="00D61655">
          <w:rPr>
            <w:rStyle w:val="Hyperlink"/>
          </w:rPr>
          <w:t>Load combinations</w:t>
        </w:r>
        <w:r w:rsidR="00A40A81">
          <w:rPr>
            <w:webHidden/>
          </w:rPr>
          <w:tab/>
        </w:r>
        <w:r w:rsidR="00A40A81">
          <w:rPr>
            <w:webHidden/>
          </w:rPr>
          <w:fldChar w:fldCharType="begin"/>
        </w:r>
        <w:r w:rsidR="00A40A81">
          <w:rPr>
            <w:webHidden/>
          </w:rPr>
          <w:instrText xml:space="preserve"> PAGEREF _Toc107647712 \h </w:instrText>
        </w:r>
        <w:r w:rsidR="00A40A81">
          <w:rPr>
            <w:webHidden/>
          </w:rPr>
        </w:r>
        <w:r w:rsidR="00A40A81">
          <w:rPr>
            <w:webHidden/>
          </w:rPr>
          <w:fldChar w:fldCharType="separate"/>
        </w:r>
        <w:r w:rsidR="00BB331C">
          <w:rPr>
            <w:webHidden/>
          </w:rPr>
          <w:t>18</w:t>
        </w:r>
        <w:r w:rsidR="00A40A81">
          <w:rPr>
            <w:webHidden/>
          </w:rPr>
          <w:fldChar w:fldCharType="end"/>
        </w:r>
      </w:hyperlink>
    </w:p>
    <w:p w:rsidR="00A40A81" w:rsidRDefault="005B12CE">
      <w:pPr>
        <w:pStyle w:val="TOC1"/>
        <w:rPr>
          <w:rFonts w:asciiTheme="minorHAnsi" w:eastAsiaTheme="minorEastAsia" w:hAnsiTheme="minorHAnsi" w:cstheme="minorBidi"/>
          <w:b w:val="0"/>
          <w:bCs w:val="0"/>
          <w:caps w:val="0"/>
          <w:kern w:val="0"/>
          <w:szCs w:val="22"/>
        </w:rPr>
      </w:pPr>
      <w:hyperlink w:anchor="_Toc107647713" w:history="1">
        <w:r w:rsidR="00A40A81" w:rsidRPr="00D61655">
          <w:rPr>
            <w:rStyle w:val="Hyperlink"/>
          </w:rPr>
          <w:t>9.0</w:t>
        </w:r>
        <w:r w:rsidR="00A40A81">
          <w:rPr>
            <w:rFonts w:asciiTheme="minorHAnsi" w:eastAsiaTheme="minorEastAsia" w:hAnsiTheme="minorHAnsi" w:cstheme="minorBidi"/>
            <w:b w:val="0"/>
            <w:bCs w:val="0"/>
            <w:caps w:val="0"/>
            <w:kern w:val="0"/>
            <w:szCs w:val="22"/>
          </w:rPr>
          <w:tab/>
        </w:r>
        <w:r w:rsidR="00A40A81" w:rsidRPr="00D61655">
          <w:rPr>
            <w:rStyle w:val="Hyperlink"/>
          </w:rPr>
          <w:t>STRUCTURE ANALYSIS AND DESIGN</w:t>
        </w:r>
        <w:r w:rsidR="00A40A81">
          <w:rPr>
            <w:webHidden/>
          </w:rPr>
          <w:tab/>
        </w:r>
        <w:r w:rsidR="00A40A81">
          <w:rPr>
            <w:webHidden/>
          </w:rPr>
          <w:fldChar w:fldCharType="begin"/>
        </w:r>
        <w:r w:rsidR="00A40A81">
          <w:rPr>
            <w:webHidden/>
          </w:rPr>
          <w:instrText xml:space="preserve"> PAGEREF _Toc107647713 \h </w:instrText>
        </w:r>
        <w:r w:rsidR="00A40A81">
          <w:rPr>
            <w:webHidden/>
          </w:rPr>
        </w:r>
        <w:r w:rsidR="00A40A81">
          <w:rPr>
            <w:webHidden/>
          </w:rPr>
          <w:fldChar w:fldCharType="separate"/>
        </w:r>
        <w:r w:rsidR="00BB331C">
          <w:rPr>
            <w:webHidden/>
          </w:rPr>
          <w:t>18</w:t>
        </w:r>
        <w:r w:rsidR="00A40A81">
          <w:rPr>
            <w:webHidden/>
          </w:rPr>
          <w:fldChar w:fldCharType="end"/>
        </w:r>
      </w:hyperlink>
    </w:p>
    <w:p w:rsidR="00A40A81" w:rsidRDefault="005B12CE">
      <w:pPr>
        <w:pStyle w:val="TOC2"/>
        <w:rPr>
          <w:rFonts w:asciiTheme="minorHAnsi" w:eastAsiaTheme="minorEastAsia" w:hAnsiTheme="minorHAnsi" w:cstheme="minorBidi"/>
          <w:smallCaps w:val="0"/>
          <w:noProof/>
          <w:szCs w:val="22"/>
        </w:rPr>
      </w:pPr>
      <w:hyperlink w:anchor="_Toc107647714" w:history="1">
        <w:r w:rsidR="00A40A81" w:rsidRPr="00D61655">
          <w:rPr>
            <w:rStyle w:val="Hyperlink"/>
            <w:rFonts w:asciiTheme="majorBidi" w:hAnsiTheme="majorBidi" w:cstheme="majorBidi"/>
            <w:b/>
            <w:bCs/>
            <w:noProof/>
          </w:rPr>
          <w:t>9.1</w:t>
        </w:r>
        <w:r w:rsidR="00A40A81">
          <w:rPr>
            <w:rFonts w:asciiTheme="minorHAnsi" w:eastAsiaTheme="minorEastAsia" w:hAnsiTheme="minorHAnsi" w:cstheme="minorBidi"/>
            <w:smallCaps w:val="0"/>
            <w:noProof/>
            <w:szCs w:val="22"/>
          </w:rPr>
          <w:tab/>
        </w:r>
        <w:r w:rsidR="00A40A81" w:rsidRPr="00D61655">
          <w:rPr>
            <w:rStyle w:val="Hyperlink"/>
            <w:rFonts w:asciiTheme="majorBidi" w:hAnsiTheme="majorBidi" w:cstheme="majorBidi"/>
            <w:b/>
            <w:bCs/>
            <w:caps/>
            <w:noProof/>
            <w:lang w:val="en-GB"/>
          </w:rPr>
          <w:t>ANALYSIS</w:t>
        </w:r>
        <w:r w:rsidR="00A40A81">
          <w:rPr>
            <w:noProof/>
            <w:webHidden/>
          </w:rPr>
          <w:tab/>
        </w:r>
        <w:r w:rsidR="00A40A81">
          <w:rPr>
            <w:noProof/>
            <w:webHidden/>
          </w:rPr>
          <w:fldChar w:fldCharType="begin"/>
        </w:r>
        <w:r w:rsidR="00A40A81">
          <w:rPr>
            <w:noProof/>
            <w:webHidden/>
          </w:rPr>
          <w:instrText xml:space="preserve"> PAGEREF _Toc107647714 \h </w:instrText>
        </w:r>
        <w:r w:rsidR="00A40A81">
          <w:rPr>
            <w:noProof/>
            <w:webHidden/>
          </w:rPr>
        </w:r>
        <w:r w:rsidR="00A40A81">
          <w:rPr>
            <w:noProof/>
            <w:webHidden/>
          </w:rPr>
          <w:fldChar w:fldCharType="separate"/>
        </w:r>
        <w:r w:rsidR="00BB331C">
          <w:rPr>
            <w:noProof/>
            <w:webHidden/>
          </w:rPr>
          <w:t>18</w:t>
        </w:r>
        <w:r w:rsidR="00A40A81">
          <w:rPr>
            <w:noProof/>
            <w:webHidden/>
          </w:rPr>
          <w:fldChar w:fldCharType="end"/>
        </w:r>
      </w:hyperlink>
    </w:p>
    <w:p w:rsidR="00A40A81" w:rsidRDefault="005B12CE">
      <w:pPr>
        <w:pStyle w:val="TOC2"/>
        <w:rPr>
          <w:rFonts w:asciiTheme="minorHAnsi" w:eastAsiaTheme="minorEastAsia" w:hAnsiTheme="minorHAnsi" w:cstheme="minorBidi"/>
          <w:smallCaps w:val="0"/>
          <w:noProof/>
          <w:szCs w:val="22"/>
        </w:rPr>
      </w:pPr>
      <w:hyperlink w:anchor="_Toc107647715" w:history="1">
        <w:r w:rsidR="00A40A81" w:rsidRPr="00D61655">
          <w:rPr>
            <w:rStyle w:val="Hyperlink"/>
            <w:rFonts w:asciiTheme="majorBidi" w:hAnsiTheme="majorBidi" w:cstheme="majorBidi"/>
            <w:b/>
            <w:bCs/>
            <w:caps/>
            <w:noProof/>
            <w:lang w:val="en-GB"/>
          </w:rPr>
          <w:t>9.2</w:t>
        </w:r>
        <w:r w:rsidR="00A40A81">
          <w:rPr>
            <w:rFonts w:asciiTheme="minorHAnsi" w:eastAsiaTheme="minorEastAsia" w:hAnsiTheme="minorHAnsi" w:cstheme="minorBidi"/>
            <w:smallCaps w:val="0"/>
            <w:noProof/>
            <w:szCs w:val="22"/>
          </w:rPr>
          <w:tab/>
        </w:r>
        <w:r w:rsidR="00A40A81" w:rsidRPr="00D61655">
          <w:rPr>
            <w:rStyle w:val="Hyperlink"/>
            <w:rFonts w:asciiTheme="majorBidi" w:hAnsiTheme="majorBidi" w:cstheme="majorBidi"/>
            <w:b/>
            <w:bCs/>
            <w:caps/>
            <w:noProof/>
            <w:lang w:val="en-GB"/>
          </w:rPr>
          <w:t>Flextural design of crane beam</w:t>
        </w:r>
        <w:r w:rsidR="00A40A81">
          <w:rPr>
            <w:noProof/>
            <w:webHidden/>
          </w:rPr>
          <w:tab/>
        </w:r>
        <w:r w:rsidR="00A40A81">
          <w:rPr>
            <w:noProof/>
            <w:webHidden/>
          </w:rPr>
          <w:fldChar w:fldCharType="begin"/>
        </w:r>
        <w:r w:rsidR="00A40A81">
          <w:rPr>
            <w:noProof/>
            <w:webHidden/>
          </w:rPr>
          <w:instrText xml:space="preserve"> PAGEREF _Toc107647715 \h </w:instrText>
        </w:r>
        <w:r w:rsidR="00A40A81">
          <w:rPr>
            <w:noProof/>
            <w:webHidden/>
          </w:rPr>
        </w:r>
        <w:r w:rsidR="00A40A81">
          <w:rPr>
            <w:noProof/>
            <w:webHidden/>
          </w:rPr>
          <w:fldChar w:fldCharType="separate"/>
        </w:r>
        <w:r w:rsidR="00BB331C">
          <w:rPr>
            <w:noProof/>
            <w:webHidden/>
          </w:rPr>
          <w:t>20</w:t>
        </w:r>
        <w:r w:rsidR="00A40A81">
          <w:rPr>
            <w:noProof/>
            <w:webHidden/>
          </w:rPr>
          <w:fldChar w:fldCharType="end"/>
        </w:r>
      </w:hyperlink>
    </w:p>
    <w:p w:rsidR="00A40A81" w:rsidRDefault="005B12CE">
      <w:pPr>
        <w:pStyle w:val="TOC2"/>
        <w:rPr>
          <w:rFonts w:asciiTheme="minorHAnsi" w:eastAsiaTheme="minorEastAsia" w:hAnsiTheme="minorHAnsi" w:cstheme="minorBidi"/>
          <w:smallCaps w:val="0"/>
          <w:noProof/>
          <w:szCs w:val="22"/>
        </w:rPr>
      </w:pPr>
      <w:hyperlink w:anchor="_Toc107647716" w:history="1">
        <w:r w:rsidR="00A40A81" w:rsidRPr="00D61655">
          <w:rPr>
            <w:rStyle w:val="Hyperlink"/>
            <w:rFonts w:asciiTheme="majorBidi" w:hAnsiTheme="majorBidi" w:cstheme="majorBidi"/>
            <w:b/>
            <w:bCs/>
            <w:caps/>
            <w:noProof/>
            <w:lang w:val="en-GB"/>
          </w:rPr>
          <w:t>9.3</w:t>
        </w:r>
        <w:r w:rsidR="00A40A81">
          <w:rPr>
            <w:rFonts w:asciiTheme="minorHAnsi" w:eastAsiaTheme="minorEastAsia" w:hAnsiTheme="minorHAnsi" w:cstheme="minorBidi"/>
            <w:smallCaps w:val="0"/>
            <w:noProof/>
            <w:szCs w:val="22"/>
          </w:rPr>
          <w:tab/>
        </w:r>
        <w:r w:rsidR="00A40A81" w:rsidRPr="00D61655">
          <w:rPr>
            <w:rStyle w:val="Hyperlink"/>
            <w:rFonts w:asciiTheme="majorBidi" w:hAnsiTheme="majorBidi" w:cstheme="majorBidi"/>
            <w:b/>
            <w:bCs/>
            <w:caps/>
            <w:noProof/>
            <w:lang w:val="en-GB"/>
          </w:rPr>
          <w:t>Deflection control :</w:t>
        </w:r>
        <w:r w:rsidR="00A40A81">
          <w:rPr>
            <w:noProof/>
            <w:webHidden/>
          </w:rPr>
          <w:tab/>
        </w:r>
        <w:r w:rsidR="00A40A81">
          <w:rPr>
            <w:noProof/>
            <w:webHidden/>
          </w:rPr>
          <w:fldChar w:fldCharType="begin"/>
        </w:r>
        <w:r w:rsidR="00A40A81">
          <w:rPr>
            <w:noProof/>
            <w:webHidden/>
          </w:rPr>
          <w:instrText xml:space="preserve"> PAGEREF _Toc107647716 \h </w:instrText>
        </w:r>
        <w:r w:rsidR="00A40A81">
          <w:rPr>
            <w:noProof/>
            <w:webHidden/>
          </w:rPr>
        </w:r>
        <w:r w:rsidR="00A40A81">
          <w:rPr>
            <w:noProof/>
            <w:webHidden/>
          </w:rPr>
          <w:fldChar w:fldCharType="separate"/>
        </w:r>
        <w:r w:rsidR="00BB331C">
          <w:rPr>
            <w:noProof/>
            <w:webHidden/>
          </w:rPr>
          <w:t>20</w:t>
        </w:r>
        <w:r w:rsidR="00A40A81">
          <w:rPr>
            <w:noProof/>
            <w:webHidden/>
          </w:rPr>
          <w:fldChar w:fldCharType="end"/>
        </w:r>
      </w:hyperlink>
    </w:p>
    <w:p w:rsidR="00A40A81" w:rsidRDefault="005B12CE">
      <w:pPr>
        <w:pStyle w:val="TOC2"/>
        <w:rPr>
          <w:rFonts w:asciiTheme="minorHAnsi" w:eastAsiaTheme="minorEastAsia" w:hAnsiTheme="minorHAnsi" w:cstheme="minorBidi"/>
          <w:smallCaps w:val="0"/>
          <w:noProof/>
          <w:szCs w:val="22"/>
        </w:rPr>
      </w:pPr>
      <w:hyperlink w:anchor="_Toc107647717" w:history="1">
        <w:r w:rsidR="00A40A81" w:rsidRPr="00D61655">
          <w:rPr>
            <w:rStyle w:val="Hyperlink"/>
            <w:rFonts w:asciiTheme="majorBidi" w:hAnsiTheme="majorBidi" w:cstheme="majorBidi"/>
            <w:b/>
            <w:bCs/>
            <w:caps/>
            <w:noProof/>
            <w:lang w:val="en-GB"/>
          </w:rPr>
          <w:t>9.4</w:t>
        </w:r>
        <w:r w:rsidR="00A40A81">
          <w:rPr>
            <w:rFonts w:asciiTheme="minorHAnsi" w:eastAsiaTheme="minorEastAsia" w:hAnsiTheme="minorHAnsi" w:cstheme="minorBidi"/>
            <w:smallCaps w:val="0"/>
            <w:noProof/>
            <w:szCs w:val="22"/>
          </w:rPr>
          <w:tab/>
        </w:r>
        <w:r w:rsidR="00A40A81" w:rsidRPr="00D61655">
          <w:rPr>
            <w:rStyle w:val="Hyperlink"/>
            <w:rFonts w:asciiTheme="majorBidi" w:hAnsiTheme="majorBidi" w:cstheme="majorBidi"/>
            <w:b/>
            <w:bCs/>
            <w:caps/>
            <w:noProof/>
            <w:lang w:val="en-GB"/>
          </w:rPr>
          <w:t>Drift control :</w:t>
        </w:r>
        <w:r w:rsidR="00A40A81">
          <w:rPr>
            <w:noProof/>
            <w:webHidden/>
          </w:rPr>
          <w:tab/>
        </w:r>
        <w:r w:rsidR="00A40A81">
          <w:rPr>
            <w:noProof/>
            <w:webHidden/>
          </w:rPr>
          <w:fldChar w:fldCharType="begin"/>
        </w:r>
        <w:r w:rsidR="00A40A81">
          <w:rPr>
            <w:noProof/>
            <w:webHidden/>
          </w:rPr>
          <w:instrText xml:space="preserve"> PAGEREF _Toc107647717 \h </w:instrText>
        </w:r>
        <w:r w:rsidR="00A40A81">
          <w:rPr>
            <w:noProof/>
            <w:webHidden/>
          </w:rPr>
        </w:r>
        <w:r w:rsidR="00A40A81">
          <w:rPr>
            <w:noProof/>
            <w:webHidden/>
          </w:rPr>
          <w:fldChar w:fldCharType="separate"/>
        </w:r>
        <w:r w:rsidR="00BB331C">
          <w:rPr>
            <w:noProof/>
            <w:webHidden/>
          </w:rPr>
          <w:t>21</w:t>
        </w:r>
        <w:r w:rsidR="00A40A81">
          <w:rPr>
            <w:noProof/>
            <w:webHidden/>
          </w:rPr>
          <w:fldChar w:fldCharType="end"/>
        </w:r>
      </w:hyperlink>
    </w:p>
    <w:p w:rsidR="00A40A81" w:rsidRDefault="005B12CE">
      <w:pPr>
        <w:pStyle w:val="TOC1"/>
        <w:rPr>
          <w:rFonts w:asciiTheme="minorHAnsi" w:eastAsiaTheme="minorEastAsia" w:hAnsiTheme="minorHAnsi" w:cstheme="minorBidi"/>
          <w:b w:val="0"/>
          <w:bCs w:val="0"/>
          <w:caps w:val="0"/>
          <w:kern w:val="0"/>
          <w:szCs w:val="22"/>
        </w:rPr>
      </w:pPr>
      <w:hyperlink w:anchor="_Toc107647718" w:history="1">
        <w:r w:rsidR="00A40A81" w:rsidRPr="00D61655">
          <w:rPr>
            <w:rStyle w:val="Hyperlink"/>
          </w:rPr>
          <w:t>10.0</w:t>
        </w:r>
        <w:r w:rsidR="00A40A81">
          <w:rPr>
            <w:rFonts w:asciiTheme="minorHAnsi" w:eastAsiaTheme="minorEastAsia" w:hAnsiTheme="minorHAnsi" w:cstheme="minorBidi"/>
            <w:b w:val="0"/>
            <w:bCs w:val="0"/>
            <w:caps w:val="0"/>
            <w:kern w:val="0"/>
            <w:szCs w:val="22"/>
          </w:rPr>
          <w:tab/>
        </w:r>
        <w:r w:rsidR="00A40A81" w:rsidRPr="00D61655">
          <w:rPr>
            <w:rStyle w:val="Hyperlink"/>
          </w:rPr>
          <w:t>Structural Design Results</w:t>
        </w:r>
        <w:r w:rsidR="00A40A81">
          <w:rPr>
            <w:webHidden/>
          </w:rPr>
          <w:tab/>
        </w:r>
        <w:r w:rsidR="00A40A81">
          <w:rPr>
            <w:webHidden/>
          </w:rPr>
          <w:fldChar w:fldCharType="begin"/>
        </w:r>
        <w:r w:rsidR="00A40A81">
          <w:rPr>
            <w:webHidden/>
          </w:rPr>
          <w:instrText xml:space="preserve"> PAGEREF _Toc107647718 \h </w:instrText>
        </w:r>
        <w:r w:rsidR="00A40A81">
          <w:rPr>
            <w:webHidden/>
          </w:rPr>
        </w:r>
        <w:r w:rsidR="00A40A81">
          <w:rPr>
            <w:webHidden/>
          </w:rPr>
          <w:fldChar w:fldCharType="separate"/>
        </w:r>
        <w:r w:rsidR="00BB331C">
          <w:rPr>
            <w:webHidden/>
          </w:rPr>
          <w:t>22</w:t>
        </w:r>
        <w:r w:rsidR="00A40A81">
          <w:rPr>
            <w:webHidden/>
          </w:rPr>
          <w:fldChar w:fldCharType="end"/>
        </w:r>
      </w:hyperlink>
    </w:p>
    <w:p w:rsidR="00A40A81" w:rsidRDefault="005B12CE">
      <w:pPr>
        <w:pStyle w:val="TOC2"/>
        <w:rPr>
          <w:rFonts w:asciiTheme="minorHAnsi" w:eastAsiaTheme="minorEastAsia" w:hAnsiTheme="minorHAnsi" w:cstheme="minorBidi"/>
          <w:smallCaps w:val="0"/>
          <w:noProof/>
          <w:szCs w:val="22"/>
        </w:rPr>
      </w:pPr>
      <w:hyperlink w:anchor="_Toc107647719" w:history="1">
        <w:r w:rsidR="00A40A81" w:rsidRPr="00D61655">
          <w:rPr>
            <w:rStyle w:val="Hyperlink"/>
            <w:b/>
            <w:bCs/>
            <w:noProof/>
          </w:rPr>
          <w:t>10.1</w:t>
        </w:r>
        <w:r w:rsidR="00A40A81">
          <w:rPr>
            <w:rFonts w:asciiTheme="minorHAnsi" w:eastAsiaTheme="minorEastAsia" w:hAnsiTheme="minorHAnsi" w:cstheme="minorBidi"/>
            <w:smallCaps w:val="0"/>
            <w:noProof/>
            <w:szCs w:val="22"/>
          </w:rPr>
          <w:tab/>
        </w:r>
        <w:r w:rsidR="00A40A81" w:rsidRPr="00D61655">
          <w:rPr>
            <w:rStyle w:val="Hyperlink"/>
            <w:b/>
            <w:bCs/>
            <w:noProof/>
          </w:rPr>
          <w:t>Graphical output</w:t>
        </w:r>
        <w:r w:rsidR="00A40A81">
          <w:rPr>
            <w:noProof/>
            <w:webHidden/>
          </w:rPr>
          <w:tab/>
        </w:r>
        <w:r w:rsidR="00A40A81">
          <w:rPr>
            <w:noProof/>
            <w:webHidden/>
          </w:rPr>
          <w:fldChar w:fldCharType="begin"/>
        </w:r>
        <w:r w:rsidR="00A40A81">
          <w:rPr>
            <w:noProof/>
            <w:webHidden/>
          </w:rPr>
          <w:instrText xml:space="preserve"> PAGEREF _Toc107647719 \h </w:instrText>
        </w:r>
        <w:r w:rsidR="00A40A81">
          <w:rPr>
            <w:noProof/>
            <w:webHidden/>
          </w:rPr>
        </w:r>
        <w:r w:rsidR="00A40A81">
          <w:rPr>
            <w:noProof/>
            <w:webHidden/>
          </w:rPr>
          <w:fldChar w:fldCharType="separate"/>
        </w:r>
        <w:r w:rsidR="00BB331C">
          <w:rPr>
            <w:noProof/>
            <w:webHidden/>
          </w:rPr>
          <w:t>22</w:t>
        </w:r>
        <w:r w:rsidR="00A40A81">
          <w:rPr>
            <w:noProof/>
            <w:webHidden/>
          </w:rPr>
          <w:fldChar w:fldCharType="end"/>
        </w:r>
      </w:hyperlink>
    </w:p>
    <w:p w:rsidR="00A40A81" w:rsidRDefault="005B12CE">
      <w:pPr>
        <w:pStyle w:val="TOC1"/>
        <w:rPr>
          <w:rFonts w:asciiTheme="minorHAnsi" w:eastAsiaTheme="minorEastAsia" w:hAnsiTheme="minorHAnsi" w:cstheme="minorBidi"/>
          <w:b w:val="0"/>
          <w:bCs w:val="0"/>
          <w:caps w:val="0"/>
          <w:kern w:val="0"/>
          <w:szCs w:val="22"/>
        </w:rPr>
      </w:pPr>
      <w:hyperlink w:anchor="_Toc107647721" w:history="1">
        <w:r w:rsidR="00A40A81" w:rsidRPr="00D61655">
          <w:rPr>
            <w:rStyle w:val="Hyperlink"/>
          </w:rPr>
          <w:t>11.0</w:t>
        </w:r>
        <w:r w:rsidR="00A40A81">
          <w:rPr>
            <w:rFonts w:asciiTheme="minorHAnsi" w:eastAsiaTheme="minorEastAsia" w:hAnsiTheme="minorHAnsi" w:cstheme="minorBidi"/>
            <w:b w:val="0"/>
            <w:bCs w:val="0"/>
            <w:caps w:val="0"/>
            <w:kern w:val="0"/>
            <w:szCs w:val="22"/>
          </w:rPr>
          <w:tab/>
        </w:r>
        <w:r w:rsidR="00A40A81" w:rsidRPr="00D61655">
          <w:rPr>
            <w:rStyle w:val="Hyperlink"/>
          </w:rPr>
          <w:t>STRUCTURE CONNECTIONS</w:t>
        </w:r>
        <w:r w:rsidR="00A40A81">
          <w:rPr>
            <w:webHidden/>
          </w:rPr>
          <w:tab/>
        </w:r>
        <w:r w:rsidR="00A40A81">
          <w:rPr>
            <w:webHidden/>
          </w:rPr>
          <w:fldChar w:fldCharType="begin"/>
        </w:r>
        <w:r w:rsidR="00A40A81">
          <w:rPr>
            <w:webHidden/>
          </w:rPr>
          <w:instrText xml:space="preserve"> PAGEREF _Toc107647721 \h </w:instrText>
        </w:r>
        <w:r w:rsidR="00A40A81">
          <w:rPr>
            <w:webHidden/>
          </w:rPr>
        </w:r>
        <w:r w:rsidR="00A40A81">
          <w:rPr>
            <w:webHidden/>
          </w:rPr>
          <w:fldChar w:fldCharType="separate"/>
        </w:r>
        <w:r w:rsidR="00BB331C">
          <w:rPr>
            <w:webHidden/>
          </w:rPr>
          <w:t>24</w:t>
        </w:r>
        <w:r w:rsidR="00A40A81">
          <w:rPr>
            <w:webHidden/>
          </w:rPr>
          <w:fldChar w:fldCharType="end"/>
        </w:r>
      </w:hyperlink>
    </w:p>
    <w:p w:rsidR="00A40A81" w:rsidRDefault="005B12CE">
      <w:pPr>
        <w:pStyle w:val="TOC2"/>
        <w:rPr>
          <w:rFonts w:asciiTheme="minorHAnsi" w:eastAsiaTheme="minorEastAsia" w:hAnsiTheme="minorHAnsi" w:cstheme="minorBidi"/>
          <w:smallCaps w:val="0"/>
          <w:noProof/>
          <w:szCs w:val="22"/>
        </w:rPr>
      </w:pPr>
      <w:hyperlink w:anchor="_Toc107647722" w:history="1">
        <w:r w:rsidR="00A40A81" w:rsidRPr="00D61655">
          <w:rPr>
            <w:rStyle w:val="Hyperlink"/>
            <w:b/>
            <w:bCs/>
            <w:noProof/>
          </w:rPr>
          <w:t>11.1</w:t>
        </w:r>
        <w:r w:rsidR="00A40A81">
          <w:rPr>
            <w:rFonts w:asciiTheme="minorHAnsi" w:eastAsiaTheme="minorEastAsia" w:hAnsiTheme="minorHAnsi" w:cstheme="minorBidi"/>
            <w:smallCaps w:val="0"/>
            <w:noProof/>
            <w:szCs w:val="22"/>
          </w:rPr>
          <w:tab/>
        </w:r>
        <w:r w:rsidR="00A40A81" w:rsidRPr="00D61655">
          <w:rPr>
            <w:rStyle w:val="Hyperlink"/>
            <w:b/>
            <w:bCs/>
            <w:noProof/>
          </w:rPr>
          <w:t>Special moment frame</w:t>
        </w:r>
        <w:r w:rsidR="00A40A81">
          <w:rPr>
            <w:noProof/>
            <w:webHidden/>
          </w:rPr>
          <w:tab/>
        </w:r>
        <w:r w:rsidR="00A40A81">
          <w:rPr>
            <w:noProof/>
            <w:webHidden/>
          </w:rPr>
          <w:fldChar w:fldCharType="begin"/>
        </w:r>
        <w:r w:rsidR="00A40A81">
          <w:rPr>
            <w:noProof/>
            <w:webHidden/>
          </w:rPr>
          <w:instrText xml:space="preserve"> PAGEREF _Toc107647722 \h </w:instrText>
        </w:r>
        <w:r w:rsidR="00A40A81">
          <w:rPr>
            <w:noProof/>
            <w:webHidden/>
          </w:rPr>
        </w:r>
        <w:r w:rsidR="00A40A81">
          <w:rPr>
            <w:noProof/>
            <w:webHidden/>
          </w:rPr>
          <w:fldChar w:fldCharType="separate"/>
        </w:r>
        <w:r w:rsidR="00BB331C">
          <w:rPr>
            <w:noProof/>
            <w:webHidden/>
          </w:rPr>
          <w:t>24</w:t>
        </w:r>
        <w:r w:rsidR="00A40A81">
          <w:rPr>
            <w:noProof/>
            <w:webHidden/>
          </w:rPr>
          <w:fldChar w:fldCharType="end"/>
        </w:r>
      </w:hyperlink>
    </w:p>
    <w:p w:rsidR="00A40A81" w:rsidRDefault="005B12CE">
      <w:pPr>
        <w:pStyle w:val="TOC3"/>
        <w:tabs>
          <w:tab w:val="right" w:leader="dot" w:pos="10195"/>
        </w:tabs>
        <w:bidi w:val="0"/>
        <w:rPr>
          <w:rFonts w:asciiTheme="minorHAnsi" w:eastAsiaTheme="minorEastAsia" w:hAnsiTheme="minorHAnsi" w:cstheme="minorBidi"/>
          <w:noProof/>
          <w:szCs w:val="22"/>
        </w:rPr>
      </w:pPr>
      <w:hyperlink w:anchor="_Toc107647723" w:history="1">
        <w:r w:rsidR="00A40A81" w:rsidRPr="00D61655">
          <w:rPr>
            <w:rStyle w:val="Hyperlink"/>
            <w:noProof/>
          </w:rPr>
          <w:t>-Beam to column</w:t>
        </w:r>
        <w:r w:rsidR="00A40A81">
          <w:rPr>
            <w:noProof/>
            <w:webHidden/>
          </w:rPr>
          <w:tab/>
        </w:r>
        <w:r w:rsidR="00A40A81">
          <w:rPr>
            <w:noProof/>
            <w:webHidden/>
          </w:rPr>
          <w:fldChar w:fldCharType="begin"/>
        </w:r>
        <w:r w:rsidR="00A40A81">
          <w:rPr>
            <w:noProof/>
            <w:webHidden/>
          </w:rPr>
          <w:instrText xml:space="preserve"> PAGEREF _Toc107647723 \h </w:instrText>
        </w:r>
        <w:r w:rsidR="00A40A81">
          <w:rPr>
            <w:noProof/>
            <w:webHidden/>
          </w:rPr>
        </w:r>
        <w:r w:rsidR="00A40A81">
          <w:rPr>
            <w:noProof/>
            <w:webHidden/>
          </w:rPr>
          <w:fldChar w:fldCharType="separate"/>
        </w:r>
        <w:r w:rsidR="00BB331C">
          <w:rPr>
            <w:noProof/>
            <w:webHidden/>
          </w:rPr>
          <w:t>24</w:t>
        </w:r>
        <w:r w:rsidR="00A40A81">
          <w:rPr>
            <w:noProof/>
            <w:webHidden/>
          </w:rPr>
          <w:fldChar w:fldCharType="end"/>
        </w:r>
      </w:hyperlink>
    </w:p>
    <w:p w:rsidR="00A40A81" w:rsidRDefault="005B12CE">
      <w:pPr>
        <w:pStyle w:val="TOC2"/>
        <w:rPr>
          <w:rFonts w:asciiTheme="minorHAnsi" w:eastAsiaTheme="minorEastAsia" w:hAnsiTheme="minorHAnsi" w:cstheme="minorBidi"/>
          <w:smallCaps w:val="0"/>
          <w:noProof/>
          <w:szCs w:val="22"/>
        </w:rPr>
      </w:pPr>
      <w:hyperlink w:anchor="_Toc107647724" w:history="1">
        <w:r w:rsidR="00A40A81" w:rsidRPr="00D61655">
          <w:rPr>
            <w:rStyle w:val="Hyperlink"/>
            <w:rFonts w:asciiTheme="majorBidi" w:hAnsiTheme="majorBidi" w:cstheme="majorBidi"/>
            <w:b/>
            <w:bCs/>
            <w:caps/>
            <w:noProof/>
            <w:lang w:val="en-GB"/>
          </w:rPr>
          <w:t>11.2</w:t>
        </w:r>
        <w:r w:rsidR="00A40A81">
          <w:rPr>
            <w:rFonts w:asciiTheme="minorHAnsi" w:eastAsiaTheme="minorEastAsia" w:hAnsiTheme="minorHAnsi" w:cstheme="minorBidi"/>
            <w:smallCaps w:val="0"/>
            <w:noProof/>
            <w:szCs w:val="22"/>
          </w:rPr>
          <w:tab/>
        </w:r>
        <w:r w:rsidR="00A40A81" w:rsidRPr="00D61655">
          <w:rPr>
            <w:rStyle w:val="Hyperlink"/>
            <w:rFonts w:asciiTheme="majorBidi" w:hAnsiTheme="majorBidi" w:cstheme="majorBidi"/>
            <w:b/>
            <w:bCs/>
            <w:caps/>
            <w:noProof/>
            <w:lang w:val="en-GB"/>
          </w:rPr>
          <w:t>Description of Design Procedure &amp; Parameters</w:t>
        </w:r>
        <w:r w:rsidR="00A40A81">
          <w:rPr>
            <w:noProof/>
            <w:webHidden/>
          </w:rPr>
          <w:tab/>
        </w:r>
        <w:r w:rsidR="00A40A81">
          <w:rPr>
            <w:noProof/>
            <w:webHidden/>
          </w:rPr>
          <w:fldChar w:fldCharType="begin"/>
        </w:r>
        <w:r w:rsidR="00A40A81">
          <w:rPr>
            <w:noProof/>
            <w:webHidden/>
          </w:rPr>
          <w:instrText xml:space="preserve"> PAGEREF _Toc107647724 \h </w:instrText>
        </w:r>
        <w:r w:rsidR="00A40A81">
          <w:rPr>
            <w:noProof/>
            <w:webHidden/>
          </w:rPr>
        </w:r>
        <w:r w:rsidR="00A40A81">
          <w:rPr>
            <w:noProof/>
            <w:webHidden/>
          </w:rPr>
          <w:fldChar w:fldCharType="separate"/>
        </w:r>
        <w:r w:rsidR="00BB331C">
          <w:rPr>
            <w:noProof/>
            <w:webHidden/>
          </w:rPr>
          <w:t>25</w:t>
        </w:r>
        <w:r w:rsidR="00A40A81">
          <w:rPr>
            <w:noProof/>
            <w:webHidden/>
          </w:rPr>
          <w:fldChar w:fldCharType="end"/>
        </w:r>
      </w:hyperlink>
    </w:p>
    <w:p w:rsidR="00A40A81" w:rsidRDefault="005B12CE">
      <w:pPr>
        <w:pStyle w:val="TOC2"/>
        <w:rPr>
          <w:rFonts w:asciiTheme="minorHAnsi" w:eastAsiaTheme="minorEastAsia" w:hAnsiTheme="minorHAnsi" w:cstheme="minorBidi"/>
          <w:smallCaps w:val="0"/>
          <w:noProof/>
          <w:szCs w:val="22"/>
        </w:rPr>
      </w:pPr>
      <w:hyperlink w:anchor="_Toc107647725" w:history="1">
        <w:r w:rsidR="00A40A81" w:rsidRPr="00D61655">
          <w:rPr>
            <w:rStyle w:val="Hyperlink"/>
            <w:b/>
            <w:bCs/>
            <w:noProof/>
          </w:rPr>
          <w:t>11.3</w:t>
        </w:r>
        <w:r w:rsidR="00A40A81">
          <w:rPr>
            <w:rFonts w:asciiTheme="minorHAnsi" w:eastAsiaTheme="minorEastAsia" w:hAnsiTheme="minorHAnsi" w:cstheme="minorBidi"/>
            <w:smallCaps w:val="0"/>
            <w:noProof/>
            <w:szCs w:val="22"/>
          </w:rPr>
          <w:tab/>
        </w:r>
        <w:r w:rsidR="00A40A81" w:rsidRPr="00D61655">
          <w:rPr>
            <w:rStyle w:val="Hyperlink"/>
            <w:b/>
            <w:bCs/>
            <w:noProof/>
          </w:rPr>
          <w:t>Connection  Force Calculation :</w:t>
        </w:r>
        <w:r w:rsidR="00A40A81">
          <w:rPr>
            <w:noProof/>
            <w:webHidden/>
          </w:rPr>
          <w:tab/>
        </w:r>
        <w:r w:rsidR="00A40A81">
          <w:rPr>
            <w:noProof/>
            <w:webHidden/>
          </w:rPr>
          <w:fldChar w:fldCharType="begin"/>
        </w:r>
        <w:r w:rsidR="00A40A81">
          <w:rPr>
            <w:noProof/>
            <w:webHidden/>
          </w:rPr>
          <w:instrText xml:space="preserve"> PAGEREF _Toc107647725 \h </w:instrText>
        </w:r>
        <w:r w:rsidR="00A40A81">
          <w:rPr>
            <w:noProof/>
            <w:webHidden/>
          </w:rPr>
        </w:r>
        <w:r w:rsidR="00A40A81">
          <w:rPr>
            <w:noProof/>
            <w:webHidden/>
          </w:rPr>
          <w:fldChar w:fldCharType="separate"/>
        </w:r>
        <w:r w:rsidR="00BB331C">
          <w:rPr>
            <w:noProof/>
            <w:webHidden/>
          </w:rPr>
          <w:t>27</w:t>
        </w:r>
        <w:r w:rsidR="00A40A81">
          <w:rPr>
            <w:noProof/>
            <w:webHidden/>
          </w:rPr>
          <w:fldChar w:fldCharType="end"/>
        </w:r>
      </w:hyperlink>
    </w:p>
    <w:p w:rsidR="00A40A81" w:rsidRDefault="005B12CE">
      <w:pPr>
        <w:pStyle w:val="TOC2"/>
        <w:rPr>
          <w:rFonts w:asciiTheme="minorHAnsi" w:eastAsiaTheme="minorEastAsia" w:hAnsiTheme="minorHAnsi" w:cstheme="minorBidi"/>
          <w:smallCaps w:val="0"/>
          <w:noProof/>
          <w:szCs w:val="22"/>
        </w:rPr>
      </w:pPr>
      <w:hyperlink w:anchor="_Toc107647726" w:history="1">
        <w:r w:rsidR="00A40A81" w:rsidRPr="00D61655">
          <w:rPr>
            <w:rStyle w:val="Hyperlink"/>
            <w:b/>
            <w:bCs/>
            <w:noProof/>
          </w:rPr>
          <w:t>11.4</w:t>
        </w:r>
        <w:r w:rsidR="00A40A81">
          <w:rPr>
            <w:rFonts w:asciiTheme="minorHAnsi" w:eastAsiaTheme="minorEastAsia" w:hAnsiTheme="minorHAnsi" w:cstheme="minorBidi"/>
            <w:smallCaps w:val="0"/>
            <w:noProof/>
            <w:szCs w:val="22"/>
          </w:rPr>
          <w:tab/>
        </w:r>
        <w:r w:rsidR="00A40A81" w:rsidRPr="00D61655">
          <w:rPr>
            <w:rStyle w:val="Hyperlink"/>
            <w:b/>
            <w:bCs/>
            <w:noProof/>
          </w:rPr>
          <w:t>Beam Specification:</w:t>
        </w:r>
        <w:r w:rsidR="00A40A81">
          <w:rPr>
            <w:noProof/>
            <w:webHidden/>
          </w:rPr>
          <w:tab/>
        </w:r>
        <w:r w:rsidR="00A40A81">
          <w:rPr>
            <w:noProof/>
            <w:webHidden/>
          </w:rPr>
          <w:fldChar w:fldCharType="begin"/>
        </w:r>
        <w:r w:rsidR="00A40A81">
          <w:rPr>
            <w:noProof/>
            <w:webHidden/>
          </w:rPr>
          <w:instrText xml:space="preserve"> PAGEREF _Toc107647726 \h </w:instrText>
        </w:r>
        <w:r w:rsidR="00A40A81">
          <w:rPr>
            <w:noProof/>
            <w:webHidden/>
          </w:rPr>
        </w:r>
        <w:r w:rsidR="00A40A81">
          <w:rPr>
            <w:noProof/>
            <w:webHidden/>
          </w:rPr>
          <w:fldChar w:fldCharType="separate"/>
        </w:r>
        <w:r w:rsidR="00BB331C">
          <w:rPr>
            <w:noProof/>
            <w:webHidden/>
          </w:rPr>
          <w:t>27</w:t>
        </w:r>
        <w:r w:rsidR="00A40A81">
          <w:rPr>
            <w:noProof/>
            <w:webHidden/>
          </w:rPr>
          <w:fldChar w:fldCharType="end"/>
        </w:r>
      </w:hyperlink>
    </w:p>
    <w:p w:rsidR="00A40A81" w:rsidRDefault="005B12CE">
      <w:pPr>
        <w:pStyle w:val="TOC2"/>
        <w:rPr>
          <w:rFonts w:asciiTheme="minorHAnsi" w:eastAsiaTheme="minorEastAsia" w:hAnsiTheme="minorHAnsi" w:cstheme="minorBidi"/>
          <w:smallCaps w:val="0"/>
          <w:noProof/>
          <w:szCs w:val="22"/>
        </w:rPr>
      </w:pPr>
      <w:hyperlink w:anchor="_Toc107647727" w:history="1">
        <w:r w:rsidR="00A40A81" w:rsidRPr="00D61655">
          <w:rPr>
            <w:rStyle w:val="Hyperlink"/>
            <w:b/>
            <w:bCs/>
            <w:noProof/>
          </w:rPr>
          <w:t>11.5</w:t>
        </w:r>
        <w:r w:rsidR="00A40A81">
          <w:rPr>
            <w:rFonts w:asciiTheme="minorHAnsi" w:eastAsiaTheme="minorEastAsia" w:hAnsiTheme="minorHAnsi" w:cstheme="minorBidi"/>
            <w:smallCaps w:val="0"/>
            <w:noProof/>
            <w:szCs w:val="22"/>
          </w:rPr>
          <w:tab/>
        </w:r>
        <w:r w:rsidR="00A40A81" w:rsidRPr="00D61655">
          <w:rPr>
            <w:rStyle w:val="Hyperlink"/>
            <w:b/>
            <w:bCs/>
            <w:noProof/>
          </w:rPr>
          <w:t>End plate thickness calculation :</w:t>
        </w:r>
        <w:r w:rsidR="00A40A81">
          <w:rPr>
            <w:noProof/>
            <w:webHidden/>
          </w:rPr>
          <w:tab/>
        </w:r>
        <w:r w:rsidR="00A40A81">
          <w:rPr>
            <w:noProof/>
            <w:webHidden/>
          </w:rPr>
          <w:fldChar w:fldCharType="begin"/>
        </w:r>
        <w:r w:rsidR="00A40A81">
          <w:rPr>
            <w:noProof/>
            <w:webHidden/>
          </w:rPr>
          <w:instrText xml:space="preserve"> PAGEREF _Toc107647727 \h </w:instrText>
        </w:r>
        <w:r w:rsidR="00A40A81">
          <w:rPr>
            <w:noProof/>
            <w:webHidden/>
          </w:rPr>
        </w:r>
        <w:r w:rsidR="00A40A81">
          <w:rPr>
            <w:noProof/>
            <w:webHidden/>
          </w:rPr>
          <w:fldChar w:fldCharType="separate"/>
        </w:r>
        <w:r w:rsidR="00BB331C">
          <w:rPr>
            <w:noProof/>
            <w:webHidden/>
          </w:rPr>
          <w:t>28</w:t>
        </w:r>
        <w:r w:rsidR="00A40A81">
          <w:rPr>
            <w:noProof/>
            <w:webHidden/>
          </w:rPr>
          <w:fldChar w:fldCharType="end"/>
        </w:r>
      </w:hyperlink>
    </w:p>
    <w:p w:rsidR="00A40A81" w:rsidRDefault="005B12CE">
      <w:pPr>
        <w:pStyle w:val="TOC2"/>
        <w:rPr>
          <w:rFonts w:asciiTheme="minorHAnsi" w:eastAsiaTheme="minorEastAsia" w:hAnsiTheme="minorHAnsi" w:cstheme="minorBidi"/>
          <w:smallCaps w:val="0"/>
          <w:noProof/>
          <w:szCs w:val="22"/>
        </w:rPr>
      </w:pPr>
      <w:hyperlink w:anchor="_Toc107647728" w:history="1">
        <w:r w:rsidR="00A40A81" w:rsidRPr="00D61655">
          <w:rPr>
            <w:rStyle w:val="Hyperlink"/>
            <w:b/>
            <w:bCs/>
            <w:noProof/>
          </w:rPr>
          <w:t>11.6</w:t>
        </w:r>
        <w:r w:rsidR="00A40A81">
          <w:rPr>
            <w:rFonts w:asciiTheme="minorHAnsi" w:eastAsiaTheme="minorEastAsia" w:hAnsiTheme="minorHAnsi" w:cstheme="minorBidi"/>
            <w:smallCaps w:val="0"/>
            <w:noProof/>
            <w:szCs w:val="22"/>
          </w:rPr>
          <w:tab/>
        </w:r>
        <w:r w:rsidR="00A40A81" w:rsidRPr="00D61655">
          <w:rPr>
            <w:rStyle w:val="Hyperlink"/>
            <w:b/>
            <w:bCs/>
            <w:noProof/>
          </w:rPr>
          <w:t>End Plate Specification :</w:t>
        </w:r>
        <w:r w:rsidR="00A40A81">
          <w:rPr>
            <w:noProof/>
            <w:webHidden/>
          </w:rPr>
          <w:tab/>
        </w:r>
        <w:r w:rsidR="00A40A81">
          <w:rPr>
            <w:noProof/>
            <w:webHidden/>
          </w:rPr>
          <w:fldChar w:fldCharType="begin"/>
        </w:r>
        <w:r w:rsidR="00A40A81">
          <w:rPr>
            <w:noProof/>
            <w:webHidden/>
          </w:rPr>
          <w:instrText xml:space="preserve"> PAGEREF _Toc107647728 \h </w:instrText>
        </w:r>
        <w:r w:rsidR="00A40A81">
          <w:rPr>
            <w:noProof/>
            <w:webHidden/>
          </w:rPr>
        </w:r>
        <w:r w:rsidR="00A40A81">
          <w:rPr>
            <w:noProof/>
            <w:webHidden/>
          </w:rPr>
          <w:fldChar w:fldCharType="separate"/>
        </w:r>
        <w:r w:rsidR="00BB331C">
          <w:rPr>
            <w:noProof/>
            <w:webHidden/>
          </w:rPr>
          <w:t>28</w:t>
        </w:r>
        <w:r w:rsidR="00A40A81">
          <w:rPr>
            <w:noProof/>
            <w:webHidden/>
          </w:rPr>
          <w:fldChar w:fldCharType="end"/>
        </w:r>
      </w:hyperlink>
    </w:p>
    <w:p w:rsidR="00A40A81" w:rsidRDefault="005B12CE">
      <w:pPr>
        <w:pStyle w:val="TOC2"/>
        <w:rPr>
          <w:rFonts w:asciiTheme="minorHAnsi" w:eastAsiaTheme="minorEastAsia" w:hAnsiTheme="minorHAnsi" w:cstheme="minorBidi"/>
          <w:smallCaps w:val="0"/>
          <w:noProof/>
          <w:szCs w:val="22"/>
        </w:rPr>
      </w:pPr>
      <w:hyperlink w:anchor="_Toc107647729" w:history="1">
        <w:r w:rsidR="00A40A81" w:rsidRPr="00D61655">
          <w:rPr>
            <w:rStyle w:val="Hyperlink"/>
            <w:b/>
            <w:bCs/>
            <w:noProof/>
          </w:rPr>
          <w:t>11.7</w:t>
        </w:r>
        <w:r w:rsidR="00A40A81">
          <w:rPr>
            <w:rFonts w:asciiTheme="minorHAnsi" w:eastAsiaTheme="minorEastAsia" w:hAnsiTheme="minorHAnsi" w:cstheme="minorBidi"/>
            <w:smallCaps w:val="0"/>
            <w:noProof/>
            <w:szCs w:val="22"/>
          </w:rPr>
          <w:tab/>
        </w:r>
        <w:r w:rsidR="00A40A81" w:rsidRPr="00D61655">
          <w:rPr>
            <w:rStyle w:val="Hyperlink"/>
            <w:b/>
            <w:bCs/>
            <w:noProof/>
          </w:rPr>
          <w:t>Determine  Multiplier force of the flange :</w:t>
        </w:r>
        <w:r w:rsidR="00A40A81">
          <w:rPr>
            <w:noProof/>
            <w:webHidden/>
          </w:rPr>
          <w:tab/>
        </w:r>
        <w:r w:rsidR="00A40A81">
          <w:rPr>
            <w:noProof/>
            <w:webHidden/>
          </w:rPr>
          <w:fldChar w:fldCharType="begin"/>
        </w:r>
        <w:r w:rsidR="00A40A81">
          <w:rPr>
            <w:noProof/>
            <w:webHidden/>
          </w:rPr>
          <w:instrText xml:space="preserve"> PAGEREF _Toc107647729 \h </w:instrText>
        </w:r>
        <w:r w:rsidR="00A40A81">
          <w:rPr>
            <w:noProof/>
            <w:webHidden/>
          </w:rPr>
        </w:r>
        <w:r w:rsidR="00A40A81">
          <w:rPr>
            <w:noProof/>
            <w:webHidden/>
          </w:rPr>
          <w:fldChar w:fldCharType="separate"/>
        </w:r>
        <w:r w:rsidR="00BB331C">
          <w:rPr>
            <w:noProof/>
            <w:webHidden/>
          </w:rPr>
          <w:t>28</w:t>
        </w:r>
        <w:r w:rsidR="00A40A81">
          <w:rPr>
            <w:noProof/>
            <w:webHidden/>
          </w:rPr>
          <w:fldChar w:fldCharType="end"/>
        </w:r>
      </w:hyperlink>
    </w:p>
    <w:p w:rsidR="00A40A81" w:rsidRDefault="005B12CE">
      <w:pPr>
        <w:pStyle w:val="TOC2"/>
        <w:rPr>
          <w:rFonts w:asciiTheme="minorHAnsi" w:eastAsiaTheme="minorEastAsia" w:hAnsiTheme="minorHAnsi" w:cstheme="minorBidi"/>
          <w:smallCaps w:val="0"/>
          <w:noProof/>
          <w:szCs w:val="22"/>
        </w:rPr>
      </w:pPr>
      <w:hyperlink w:anchor="_Toc107647730" w:history="1">
        <w:r w:rsidR="00A40A81" w:rsidRPr="00D61655">
          <w:rPr>
            <w:rStyle w:val="Hyperlink"/>
            <w:b/>
            <w:bCs/>
            <w:noProof/>
          </w:rPr>
          <w:t>11.8</w:t>
        </w:r>
        <w:r w:rsidR="00A40A81">
          <w:rPr>
            <w:rFonts w:asciiTheme="minorHAnsi" w:eastAsiaTheme="minorEastAsia" w:hAnsiTheme="minorHAnsi" w:cstheme="minorBidi"/>
            <w:smallCaps w:val="0"/>
            <w:noProof/>
            <w:szCs w:val="22"/>
          </w:rPr>
          <w:tab/>
        </w:r>
        <w:r w:rsidR="00A40A81" w:rsidRPr="00D61655">
          <w:rPr>
            <w:rStyle w:val="Hyperlink"/>
            <w:b/>
            <w:bCs/>
            <w:noProof/>
          </w:rPr>
          <w:t>Shear yield control of the end plate :</w:t>
        </w:r>
        <w:r w:rsidR="00A40A81">
          <w:rPr>
            <w:noProof/>
            <w:webHidden/>
          </w:rPr>
          <w:tab/>
        </w:r>
        <w:r w:rsidR="00A40A81">
          <w:rPr>
            <w:noProof/>
            <w:webHidden/>
          </w:rPr>
          <w:fldChar w:fldCharType="begin"/>
        </w:r>
        <w:r w:rsidR="00A40A81">
          <w:rPr>
            <w:noProof/>
            <w:webHidden/>
          </w:rPr>
          <w:instrText xml:space="preserve"> PAGEREF _Toc107647730 \h </w:instrText>
        </w:r>
        <w:r w:rsidR="00A40A81">
          <w:rPr>
            <w:noProof/>
            <w:webHidden/>
          </w:rPr>
        </w:r>
        <w:r w:rsidR="00A40A81">
          <w:rPr>
            <w:noProof/>
            <w:webHidden/>
          </w:rPr>
          <w:fldChar w:fldCharType="separate"/>
        </w:r>
        <w:r w:rsidR="00BB331C">
          <w:rPr>
            <w:noProof/>
            <w:webHidden/>
          </w:rPr>
          <w:t>28</w:t>
        </w:r>
        <w:r w:rsidR="00A40A81">
          <w:rPr>
            <w:noProof/>
            <w:webHidden/>
          </w:rPr>
          <w:fldChar w:fldCharType="end"/>
        </w:r>
      </w:hyperlink>
    </w:p>
    <w:p w:rsidR="00A40A81" w:rsidRDefault="005B12CE">
      <w:pPr>
        <w:pStyle w:val="TOC2"/>
        <w:rPr>
          <w:rFonts w:asciiTheme="minorHAnsi" w:eastAsiaTheme="minorEastAsia" w:hAnsiTheme="minorHAnsi" w:cstheme="minorBidi"/>
          <w:smallCaps w:val="0"/>
          <w:noProof/>
          <w:szCs w:val="22"/>
        </w:rPr>
      </w:pPr>
      <w:hyperlink w:anchor="_Toc107647731" w:history="1">
        <w:r w:rsidR="00A40A81" w:rsidRPr="00D61655">
          <w:rPr>
            <w:rStyle w:val="Hyperlink"/>
            <w:b/>
            <w:bCs/>
            <w:noProof/>
          </w:rPr>
          <w:t>11.9</w:t>
        </w:r>
        <w:r w:rsidR="00A40A81">
          <w:rPr>
            <w:rFonts w:asciiTheme="minorHAnsi" w:eastAsiaTheme="minorEastAsia" w:hAnsiTheme="minorHAnsi" w:cstheme="minorBidi"/>
            <w:smallCaps w:val="0"/>
            <w:noProof/>
            <w:szCs w:val="22"/>
          </w:rPr>
          <w:tab/>
        </w:r>
        <w:r w:rsidR="00A40A81" w:rsidRPr="00D61655">
          <w:rPr>
            <w:rStyle w:val="Hyperlink"/>
            <w:b/>
            <w:bCs/>
            <w:noProof/>
          </w:rPr>
          <w:t>Shear rupture control  of end plate</w:t>
        </w:r>
        <w:r w:rsidR="00A40A81">
          <w:rPr>
            <w:noProof/>
            <w:webHidden/>
          </w:rPr>
          <w:tab/>
        </w:r>
        <w:r w:rsidR="00A40A81">
          <w:rPr>
            <w:noProof/>
            <w:webHidden/>
          </w:rPr>
          <w:fldChar w:fldCharType="begin"/>
        </w:r>
        <w:r w:rsidR="00A40A81">
          <w:rPr>
            <w:noProof/>
            <w:webHidden/>
          </w:rPr>
          <w:instrText xml:space="preserve"> PAGEREF _Toc107647731 \h </w:instrText>
        </w:r>
        <w:r w:rsidR="00A40A81">
          <w:rPr>
            <w:noProof/>
            <w:webHidden/>
          </w:rPr>
        </w:r>
        <w:r w:rsidR="00A40A81">
          <w:rPr>
            <w:noProof/>
            <w:webHidden/>
          </w:rPr>
          <w:fldChar w:fldCharType="separate"/>
        </w:r>
        <w:r w:rsidR="00BB331C">
          <w:rPr>
            <w:noProof/>
            <w:webHidden/>
          </w:rPr>
          <w:t>29</w:t>
        </w:r>
        <w:r w:rsidR="00A40A81">
          <w:rPr>
            <w:noProof/>
            <w:webHidden/>
          </w:rPr>
          <w:fldChar w:fldCharType="end"/>
        </w:r>
      </w:hyperlink>
    </w:p>
    <w:p w:rsidR="00A40A81" w:rsidRDefault="005B12CE">
      <w:pPr>
        <w:pStyle w:val="TOC2"/>
        <w:rPr>
          <w:rFonts w:asciiTheme="minorHAnsi" w:eastAsiaTheme="minorEastAsia" w:hAnsiTheme="minorHAnsi" w:cstheme="minorBidi"/>
          <w:smallCaps w:val="0"/>
          <w:noProof/>
          <w:szCs w:val="22"/>
        </w:rPr>
      </w:pPr>
      <w:hyperlink w:anchor="_Toc107647732" w:history="1">
        <w:r w:rsidR="00A40A81" w:rsidRPr="00D61655">
          <w:rPr>
            <w:rStyle w:val="Hyperlink"/>
            <w:b/>
            <w:bCs/>
            <w:noProof/>
          </w:rPr>
          <w:t>11.10</w:t>
        </w:r>
        <w:r w:rsidR="00A40A81">
          <w:rPr>
            <w:rFonts w:asciiTheme="minorHAnsi" w:eastAsiaTheme="minorEastAsia" w:hAnsiTheme="minorHAnsi" w:cstheme="minorBidi"/>
            <w:smallCaps w:val="0"/>
            <w:noProof/>
            <w:szCs w:val="22"/>
          </w:rPr>
          <w:tab/>
        </w:r>
        <w:r w:rsidR="00A40A81" w:rsidRPr="00D61655">
          <w:rPr>
            <w:rStyle w:val="Hyperlink"/>
            <w:b/>
            <w:bCs/>
            <w:noProof/>
          </w:rPr>
          <w:t>Control of shear rupture resistance of screws:</w:t>
        </w:r>
        <w:r w:rsidR="00A40A81">
          <w:rPr>
            <w:noProof/>
            <w:webHidden/>
          </w:rPr>
          <w:tab/>
        </w:r>
        <w:r w:rsidR="00A40A81">
          <w:rPr>
            <w:noProof/>
            <w:webHidden/>
          </w:rPr>
          <w:fldChar w:fldCharType="begin"/>
        </w:r>
        <w:r w:rsidR="00A40A81">
          <w:rPr>
            <w:noProof/>
            <w:webHidden/>
          </w:rPr>
          <w:instrText xml:space="preserve"> PAGEREF _Toc107647732 \h </w:instrText>
        </w:r>
        <w:r w:rsidR="00A40A81">
          <w:rPr>
            <w:noProof/>
            <w:webHidden/>
          </w:rPr>
        </w:r>
        <w:r w:rsidR="00A40A81">
          <w:rPr>
            <w:noProof/>
            <w:webHidden/>
          </w:rPr>
          <w:fldChar w:fldCharType="separate"/>
        </w:r>
        <w:r w:rsidR="00BB331C">
          <w:rPr>
            <w:noProof/>
            <w:webHidden/>
          </w:rPr>
          <w:t>29</w:t>
        </w:r>
        <w:r w:rsidR="00A40A81">
          <w:rPr>
            <w:noProof/>
            <w:webHidden/>
          </w:rPr>
          <w:fldChar w:fldCharType="end"/>
        </w:r>
      </w:hyperlink>
    </w:p>
    <w:p w:rsidR="00A40A81" w:rsidRDefault="005B12CE">
      <w:pPr>
        <w:pStyle w:val="TOC2"/>
        <w:rPr>
          <w:rFonts w:asciiTheme="minorHAnsi" w:eastAsiaTheme="minorEastAsia" w:hAnsiTheme="minorHAnsi" w:cstheme="minorBidi"/>
          <w:smallCaps w:val="0"/>
          <w:noProof/>
          <w:szCs w:val="22"/>
        </w:rPr>
      </w:pPr>
      <w:hyperlink w:anchor="_Toc107647733" w:history="1">
        <w:r w:rsidR="00A40A81" w:rsidRPr="00D61655">
          <w:rPr>
            <w:rStyle w:val="Hyperlink"/>
            <w:b/>
            <w:bCs/>
            <w:noProof/>
          </w:rPr>
          <w:t>11.11</w:t>
        </w:r>
        <w:r w:rsidR="00A40A81">
          <w:rPr>
            <w:rFonts w:asciiTheme="minorHAnsi" w:eastAsiaTheme="minorEastAsia" w:hAnsiTheme="minorHAnsi" w:cstheme="minorBidi"/>
            <w:smallCaps w:val="0"/>
            <w:noProof/>
            <w:szCs w:val="22"/>
          </w:rPr>
          <w:tab/>
        </w:r>
        <w:r w:rsidR="00A40A81" w:rsidRPr="00D61655">
          <w:rPr>
            <w:rStyle w:val="Hyperlink"/>
            <w:b/>
            <w:bCs/>
            <w:noProof/>
          </w:rPr>
          <w:t xml:space="preserve">Continuty plate requirement </w:t>
        </w:r>
        <w:r w:rsidR="00A40A81" w:rsidRPr="00D61655">
          <w:rPr>
            <w:rStyle w:val="Hyperlink"/>
            <w:noProof/>
          </w:rPr>
          <w:t>:</w:t>
        </w:r>
        <w:r w:rsidR="00A40A81">
          <w:rPr>
            <w:noProof/>
            <w:webHidden/>
          </w:rPr>
          <w:tab/>
        </w:r>
        <w:r w:rsidR="00A40A81">
          <w:rPr>
            <w:noProof/>
            <w:webHidden/>
          </w:rPr>
          <w:fldChar w:fldCharType="begin"/>
        </w:r>
        <w:r w:rsidR="00A40A81">
          <w:rPr>
            <w:noProof/>
            <w:webHidden/>
          </w:rPr>
          <w:instrText xml:space="preserve"> PAGEREF _Toc107647733 \h </w:instrText>
        </w:r>
        <w:r w:rsidR="00A40A81">
          <w:rPr>
            <w:noProof/>
            <w:webHidden/>
          </w:rPr>
        </w:r>
        <w:r w:rsidR="00A40A81">
          <w:rPr>
            <w:noProof/>
            <w:webHidden/>
          </w:rPr>
          <w:fldChar w:fldCharType="separate"/>
        </w:r>
        <w:r w:rsidR="00BB331C">
          <w:rPr>
            <w:noProof/>
            <w:webHidden/>
          </w:rPr>
          <w:t>29</w:t>
        </w:r>
        <w:r w:rsidR="00A40A81">
          <w:rPr>
            <w:noProof/>
            <w:webHidden/>
          </w:rPr>
          <w:fldChar w:fldCharType="end"/>
        </w:r>
      </w:hyperlink>
    </w:p>
    <w:p w:rsidR="00A40A81" w:rsidRDefault="005B12CE">
      <w:pPr>
        <w:pStyle w:val="TOC2"/>
        <w:rPr>
          <w:rFonts w:asciiTheme="minorHAnsi" w:eastAsiaTheme="minorEastAsia" w:hAnsiTheme="minorHAnsi" w:cstheme="minorBidi"/>
          <w:smallCaps w:val="0"/>
          <w:noProof/>
          <w:szCs w:val="22"/>
        </w:rPr>
      </w:pPr>
      <w:hyperlink w:anchor="_Toc107647734" w:history="1">
        <w:r w:rsidR="00A40A81" w:rsidRPr="00D61655">
          <w:rPr>
            <w:rStyle w:val="Hyperlink"/>
            <w:b/>
            <w:bCs/>
            <w:noProof/>
          </w:rPr>
          <w:t>11.12</w:t>
        </w:r>
        <w:r w:rsidR="00A40A81">
          <w:rPr>
            <w:rFonts w:asciiTheme="minorHAnsi" w:eastAsiaTheme="minorEastAsia" w:hAnsiTheme="minorHAnsi" w:cstheme="minorBidi"/>
            <w:smallCaps w:val="0"/>
            <w:noProof/>
            <w:szCs w:val="22"/>
          </w:rPr>
          <w:tab/>
        </w:r>
        <w:r w:rsidR="00A40A81" w:rsidRPr="00D61655">
          <w:rPr>
            <w:rStyle w:val="Hyperlink"/>
            <w:b/>
            <w:bCs/>
            <w:noProof/>
          </w:rPr>
          <w:t>local column web yielding control</w:t>
        </w:r>
        <w:r w:rsidR="00A40A81" w:rsidRPr="00D61655">
          <w:rPr>
            <w:rStyle w:val="Hyperlink"/>
            <w:noProof/>
          </w:rPr>
          <w:t xml:space="preserve"> :</w:t>
        </w:r>
        <w:r w:rsidR="00A40A81">
          <w:rPr>
            <w:noProof/>
            <w:webHidden/>
          </w:rPr>
          <w:tab/>
        </w:r>
        <w:r w:rsidR="00A40A81">
          <w:rPr>
            <w:noProof/>
            <w:webHidden/>
          </w:rPr>
          <w:fldChar w:fldCharType="begin"/>
        </w:r>
        <w:r w:rsidR="00A40A81">
          <w:rPr>
            <w:noProof/>
            <w:webHidden/>
          </w:rPr>
          <w:instrText xml:space="preserve"> PAGEREF _Toc107647734 \h </w:instrText>
        </w:r>
        <w:r w:rsidR="00A40A81">
          <w:rPr>
            <w:noProof/>
            <w:webHidden/>
          </w:rPr>
        </w:r>
        <w:r w:rsidR="00A40A81">
          <w:rPr>
            <w:noProof/>
            <w:webHidden/>
          </w:rPr>
          <w:fldChar w:fldCharType="separate"/>
        </w:r>
        <w:r w:rsidR="00BB331C">
          <w:rPr>
            <w:noProof/>
            <w:webHidden/>
          </w:rPr>
          <w:t>29</w:t>
        </w:r>
        <w:r w:rsidR="00A40A81">
          <w:rPr>
            <w:noProof/>
            <w:webHidden/>
          </w:rPr>
          <w:fldChar w:fldCharType="end"/>
        </w:r>
      </w:hyperlink>
    </w:p>
    <w:p w:rsidR="00A40A81" w:rsidRDefault="005B12CE">
      <w:pPr>
        <w:pStyle w:val="TOC2"/>
        <w:rPr>
          <w:rFonts w:asciiTheme="minorHAnsi" w:eastAsiaTheme="minorEastAsia" w:hAnsiTheme="minorHAnsi" w:cstheme="minorBidi"/>
          <w:smallCaps w:val="0"/>
          <w:noProof/>
          <w:szCs w:val="22"/>
        </w:rPr>
      </w:pPr>
      <w:hyperlink w:anchor="_Toc107647735" w:history="1">
        <w:r w:rsidR="00A40A81" w:rsidRPr="00D61655">
          <w:rPr>
            <w:rStyle w:val="Hyperlink"/>
            <w:b/>
            <w:bCs/>
            <w:noProof/>
          </w:rPr>
          <w:t>11.13</w:t>
        </w:r>
        <w:r w:rsidR="00A40A81">
          <w:rPr>
            <w:rFonts w:asciiTheme="minorHAnsi" w:eastAsiaTheme="minorEastAsia" w:hAnsiTheme="minorHAnsi" w:cstheme="minorBidi"/>
            <w:smallCaps w:val="0"/>
            <w:noProof/>
            <w:szCs w:val="22"/>
          </w:rPr>
          <w:tab/>
        </w:r>
        <w:r w:rsidR="00A40A81" w:rsidRPr="00D61655">
          <w:rPr>
            <w:rStyle w:val="Hyperlink"/>
            <w:b/>
            <w:bCs/>
            <w:noProof/>
          </w:rPr>
          <w:t>PURLIN DESIGN</w:t>
        </w:r>
        <w:r w:rsidR="00A40A81">
          <w:rPr>
            <w:noProof/>
            <w:webHidden/>
          </w:rPr>
          <w:tab/>
        </w:r>
        <w:r w:rsidR="00A40A81">
          <w:rPr>
            <w:noProof/>
            <w:webHidden/>
          </w:rPr>
          <w:fldChar w:fldCharType="begin"/>
        </w:r>
        <w:r w:rsidR="00A40A81">
          <w:rPr>
            <w:noProof/>
            <w:webHidden/>
          </w:rPr>
          <w:instrText xml:space="preserve"> PAGEREF _Toc107647735 \h </w:instrText>
        </w:r>
        <w:r w:rsidR="00A40A81">
          <w:rPr>
            <w:noProof/>
            <w:webHidden/>
          </w:rPr>
        </w:r>
        <w:r w:rsidR="00A40A81">
          <w:rPr>
            <w:noProof/>
            <w:webHidden/>
          </w:rPr>
          <w:fldChar w:fldCharType="separate"/>
        </w:r>
        <w:r w:rsidR="00BB331C">
          <w:rPr>
            <w:noProof/>
            <w:webHidden/>
          </w:rPr>
          <w:t>30</w:t>
        </w:r>
        <w:r w:rsidR="00A40A81">
          <w:rPr>
            <w:noProof/>
            <w:webHidden/>
          </w:rPr>
          <w:fldChar w:fldCharType="end"/>
        </w:r>
      </w:hyperlink>
    </w:p>
    <w:p w:rsidR="00A40A81" w:rsidRDefault="005B12CE">
      <w:pPr>
        <w:pStyle w:val="TOC2"/>
        <w:rPr>
          <w:rFonts w:asciiTheme="minorHAnsi" w:eastAsiaTheme="minorEastAsia" w:hAnsiTheme="minorHAnsi" w:cstheme="minorBidi"/>
          <w:smallCaps w:val="0"/>
          <w:noProof/>
          <w:szCs w:val="22"/>
        </w:rPr>
      </w:pPr>
      <w:hyperlink w:anchor="_Toc107647738" w:history="1">
        <w:r w:rsidR="00A40A81" w:rsidRPr="00D61655">
          <w:rPr>
            <w:rStyle w:val="Hyperlink"/>
            <w:b/>
            <w:bCs/>
            <w:noProof/>
          </w:rPr>
          <w:t>11.14</w:t>
        </w:r>
        <w:r w:rsidR="00A40A81">
          <w:rPr>
            <w:rFonts w:asciiTheme="minorHAnsi" w:eastAsiaTheme="minorEastAsia" w:hAnsiTheme="minorHAnsi" w:cstheme="minorBidi"/>
            <w:smallCaps w:val="0"/>
            <w:noProof/>
            <w:szCs w:val="22"/>
          </w:rPr>
          <w:tab/>
        </w:r>
        <w:r w:rsidR="00A40A81" w:rsidRPr="00D61655">
          <w:rPr>
            <w:rStyle w:val="Hyperlink"/>
            <w:b/>
            <w:bCs/>
            <w:noProof/>
          </w:rPr>
          <w:t>Base Plate</w:t>
        </w:r>
        <w:r w:rsidR="00A40A81">
          <w:rPr>
            <w:noProof/>
            <w:webHidden/>
          </w:rPr>
          <w:tab/>
        </w:r>
        <w:r w:rsidR="00A40A81">
          <w:rPr>
            <w:noProof/>
            <w:webHidden/>
          </w:rPr>
          <w:fldChar w:fldCharType="begin"/>
        </w:r>
        <w:r w:rsidR="00A40A81">
          <w:rPr>
            <w:noProof/>
            <w:webHidden/>
          </w:rPr>
          <w:instrText xml:space="preserve"> PAGEREF _Toc107647738 \h </w:instrText>
        </w:r>
        <w:r w:rsidR="00A40A81">
          <w:rPr>
            <w:noProof/>
            <w:webHidden/>
          </w:rPr>
        </w:r>
        <w:r w:rsidR="00A40A81">
          <w:rPr>
            <w:noProof/>
            <w:webHidden/>
          </w:rPr>
          <w:fldChar w:fldCharType="separate"/>
        </w:r>
        <w:r w:rsidR="00BB331C">
          <w:rPr>
            <w:noProof/>
            <w:webHidden/>
          </w:rPr>
          <w:t>32</w:t>
        </w:r>
        <w:r w:rsidR="00A40A81">
          <w:rPr>
            <w:noProof/>
            <w:webHidden/>
          </w:rPr>
          <w:fldChar w:fldCharType="end"/>
        </w:r>
      </w:hyperlink>
    </w:p>
    <w:p w:rsidR="00A40A81" w:rsidRDefault="005B12CE">
      <w:pPr>
        <w:pStyle w:val="TOC1"/>
        <w:rPr>
          <w:rFonts w:asciiTheme="minorHAnsi" w:eastAsiaTheme="minorEastAsia" w:hAnsiTheme="minorHAnsi" w:cstheme="minorBidi"/>
          <w:b w:val="0"/>
          <w:bCs w:val="0"/>
          <w:caps w:val="0"/>
          <w:kern w:val="0"/>
          <w:szCs w:val="22"/>
        </w:rPr>
      </w:pPr>
      <w:hyperlink w:anchor="_Toc107647819" w:history="1">
        <w:r w:rsidR="00A40A81" w:rsidRPr="00D61655">
          <w:rPr>
            <w:rStyle w:val="Hyperlink"/>
          </w:rPr>
          <w:t>12.0</w:t>
        </w:r>
        <w:r w:rsidR="00A40A81">
          <w:rPr>
            <w:rFonts w:asciiTheme="minorHAnsi" w:eastAsiaTheme="minorEastAsia" w:hAnsiTheme="minorHAnsi" w:cstheme="minorBidi"/>
            <w:b w:val="0"/>
            <w:bCs w:val="0"/>
            <w:caps w:val="0"/>
            <w:kern w:val="0"/>
            <w:szCs w:val="22"/>
          </w:rPr>
          <w:tab/>
        </w:r>
        <w:r w:rsidR="00A40A81" w:rsidRPr="00D61655">
          <w:rPr>
            <w:rStyle w:val="Hyperlink"/>
          </w:rPr>
          <w:t>FOUNDATION DESIGN</w:t>
        </w:r>
        <w:r w:rsidR="00A40A81">
          <w:rPr>
            <w:webHidden/>
          </w:rPr>
          <w:tab/>
        </w:r>
        <w:r w:rsidR="00A40A81">
          <w:rPr>
            <w:webHidden/>
          </w:rPr>
          <w:fldChar w:fldCharType="begin"/>
        </w:r>
        <w:r w:rsidR="00A40A81">
          <w:rPr>
            <w:webHidden/>
          </w:rPr>
          <w:instrText xml:space="preserve"> PAGEREF _Toc107647819 \h </w:instrText>
        </w:r>
        <w:r w:rsidR="00A40A81">
          <w:rPr>
            <w:webHidden/>
          </w:rPr>
        </w:r>
        <w:r w:rsidR="00A40A81">
          <w:rPr>
            <w:webHidden/>
          </w:rPr>
          <w:fldChar w:fldCharType="separate"/>
        </w:r>
        <w:r w:rsidR="00BB331C">
          <w:rPr>
            <w:webHidden/>
          </w:rPr>
          <w:t>36</w:t>
        </w:r>
        <w:r w:rsidR="00A40A81">
          <w:rPr>
            <w:webHidden/>
          </w:rPr>
          <w:fldChar w:fldCharType="end"/>
        </w:r>
      </w:hyperlink>
    </w:p>
    <w:p w:rsidR="00A40A81" w:rsidRDefault="005B12CE">
      <w:pPr>
        <w:pStyle w:val="TOC2"/>
        <w:rPr>
          <w:rFonts w:asciiTheme="minorHAnsi" w:eastAsiaTheme="minorEastAsia" w:hAnsiTheme="minorHAnsi" w:cstheme="minorBidi"/>
          <w:smallCaps w:val="0"/>
          <w:noProof/>
          <w:szCs w:val="22"/>
        </w:rPr>
      </w:pPr>
      <w:hyperlink w:anchor="_Toc107647820" w:history="1">
        <w:r w:rsidR="00A40A81" w:rsidRPr="00D61655">
          <w:rPr>
            <w:rStyle w:val="Hyperlink"/>
            <w:b/>
            <w:bCs/>
            <w:noProof/>
          </w:rPr>
          <w:t>12.1</w:t>
        </w:r>
        <w:r w:rsidR="00A40A81">
          <w:rPr>
            <w:rFonts w:asciiTheme="minorHAnsi" w:eastAsiaTheme="minorEastAsia" w:hAnsiTheme="minorHAnsi" w:cstheme="minorBidi"/>
            <w:smallCaps w:val="0"/>
            <w:noProof/>
            <w:szCs w:val="22"/>
          </w:rPr>
          <w:tab/>
        </w:r>
        <w:r w:rsidR="00A40A81" w:rsidRPr="00D61655">
          <w:rPr>
            <w:rStyle w:val="Hyperlink"/>
            <w:b/>
            <w:bCs/>
            <w:noProof/>
          </w:rPr>
          <w:t>Soil pressure and settlement</w:t>
        </w:r>
        <w:r w:rsidR="00A40A81">
          <w:rPr>
            <w:noProof/>
            <w:webHidden/>
          </w:rPr>
          <w:tab/>
        </w:r>
        <w:r w:rsidR="00A40A81">
          <w:rPr>
            <w:noProof/>
            <w:webHidden/>
          </w:rPr>
          <w:fldChar w:fldCharType="begin"/>
        </w:r>
        <w:r w:rsidR="00A40A81">
          <w:rPr>
            <w:noProof/>
            <w:webHidden/>
          </w:rPr>
          <w:instrText xml:space="preserve"> PAGEREF _Toc107647820 \h </w:instrText>
        </w:r>
        <w:r w:rsidR="00A40A81">
          <w:rPr>
            <w:noProof/>
            <w:webHidden/>
          </w:rPr>
        </w:r>
        <w:r w:rsidR="00A40A81">
          <w:rPr>
            <w:noProof/>
            <w:webHidden/>
          </w:rPr>
          <w:fldChar w:fldCharType="separate"/>
        </w:r>
        <w:r w:rsidR="00BB331C">
          <w:rPr>
            <w:noProof/>
            <w:webHidden/>
          </w:rPr>
          <w:t>36</w:t>
        </w:r>
        <w:r w:rsidR="00A40A81">
          <w:rPr>
            <w:noProof/>
            <w:webHidden/>
          </w:rPr>
          <w:fldChar w:fldCharType="end"/>
        </w:r>
      </w:hyperlink>
    </w:p>
    <w:p w:rsidR="00A40A81" w:rsidRDefault="005B12CE">
      <w:pPr>
        <w:pStyle w:val="TOC2"/>
        <w:rPr>
          <w:rFonts w:asciiTheme="minorHAnsi" w:eastAsiaTheme="minorEastAsia" w:hAnsiTheme="minorHAnsi" w:cstheme="minorBidi"/>
          <w:smallCaps w:val="0"/>
          <w:noProof/>
          <w:szCs w:val="22"/>
        </w:rPr>
      </w:pPr>
      <w:hyperlink w:anchor="_Toc107647821" w:history="1">
        <w:r w:rsidR="00A40A81" w:rsidRPr="00D61655">
          <w:rPr>
            <w:rStyle w:val="Hyperlink"/>
            <w:b/>
            <w:bCs/>
            <w:noProof/>
          </w:rPr>
          <w:t>12.2</w:t>
        </w:r>
        <w:r w:rsidR="00A40A81">
          <w:rPr>
            <w:rFonts w:asciiTheme="minorHAnsi" w:eastAsiaTheme="minorEastAsia" w:hAnsiTheme="minorHAnsi" w:cstheme="minorBidi"/>
            <w:smallCaps w:val="0"/>
            <w:noProof/>
            <w:szCs w:val="22"/>
          </w:rPr>
          <w:tab/>
        </w:r>
        <w:r w:rsidR="00A40A81" w:rsidRPr="00D61655">
          <w:rPr>
            <w:rStyle w:val="Hyperlink"/>
            <w:b/>
            <w:bCs/>
            <w:noProof/>
          </w:rPr>
          <w:t>DESIGN</w:t>
        </w:r>
        <w:r w:rsidR="00A40A81">
          <w:rPr>
            <w:noProof/>
            <w:webHidden/>
          </w:rPr>
          <w:tab/>
        </w:r>
        <w:r w:rsidR="00A40A81">
          <w:rPr>
            <w:noProof/>
            <w:webHidden/>
          </w:rPr>
          <w:fldChar w:fldCharType="begin"/>
        </w:r>
        <w:r w:rsidR="00A40A81">
          <w:rPr>
            <w:noProof/>
            <w:webHidden/>
          </w:rPr>
          <w:instrText xml:space="preserve"> PAGEREF _Toc107647821 \h </w:instrText>
        </w:r>
        <w:r w:rsidR="00A40A81">
          <w:rPr>
            <w:noProof/>
            <w:webHidden/>
          </w:rPr>
        </w:r>
        <w:r w:rsidR="00A40A81">
          <w:rPr>
            <w:noProof/>
            <w:webHidden/>
          </w:rPr>
          <w:fldChar w:fldCharType="separate"/>
        </w:r>
        <w:r w:rsidR="00BB331C">
          <w:rPr>
            <w:noProof/>
            <w:webHidden/>
          </w:rPr>
          <w:t>37</w:t>
        </w:r>
        <w:r w:rsidR="00A40A81">
          <w:rPr>
            <w:noProof/>
            <w:webHidden/>
          </w:rPr>
          <w:fldChar w:fldCharType="end"/>
        </w:r>
      </w:hyperlink>
    </w:p>
    <w:p w:rsidR="00A40A81" w:rsidRDefault="005B12CE">
      <w:pPr>
        <w:pStyle w:val="TOC2"/>
        <w:rPr>
          <w:rFonts w:asciiTheme="minorHAnsi" w:eastAsiaTheme="minorEastAsia" w:hAnsiTheme="minorHAnsi" w:cstheme="minorBidi"/>
          <w:smallCaps w:val="0"/>
          <w:noProof/>
          <w:szCs w:val="22"/>
        </w:rPr>
      </w:pPr>
      <w:hyperlink w:anchor="_Toc107647822" w:history="1">
        <w:r w:rsidR="00A40A81" w:rsidRPr="00D61655">
          <w:rPr>
            <w:rStyle w:val="Hyperlink"/>
            <w:rFonts w:asciiTheme="majorBidi" w:hAnsiTheme="majorBidi" w:cstheme="majorBidi"/>
            <w:b/>
            <w:bCs/>
            <w:caps/>
            <w:noProof/>
            <w:lang w:val="en-GB"/>
          </w:rPr>
          <w:t>12.3</w:t>
        </w:r>
        <w:r w:rsidR="00A40A81">
          <w:rPr>
            <w:rFonts w:asciiTheme="minorHAnsi" w:eastAsiaTheme="minorEastAsia" w:hAnsiTheme="minorHAnsi" w:cstheme="minorBidi"/>
            <w:smallCaps w:val="0"/>
            <w:noProof/>
            <w:szCs w:val="22"/>
          </w:rPr>
          <w:tab/>
        </w:r>
        <w:r w:rsidR="00A40A81" w:rsidRPr="00D61655">
          <w:rPr>
            <w:rStyle w:val="Hyperlink"/>
            <w:rFonts w:asciiTheme="majorBidi" w:hAnsiTheme="majorBidi" w:cstheme="majorBidi"/>
            <w:b/>
            <w:bCs/>
            <w:caps/>
            <w:noProof/>
            <w:lang w:val="en-GB"/>
          </w:rPr>
          <w:t>FOUNDATION DESIGN CONTROL</w:t>
        </w:r>
        <w:r w:rsidR="00A40A81">
          <w:rPr>
            <w:noProof/>
            <w:webHidden/>
          </w:rPr>
          <w:tab/>
        </w:r>
        <w:r w:rsidR="00A40A81">
          <w:rPr>
            <w:noProof/>
            <w:webHidden/>
          </w:rPr>
          <w:fldChar w:fldCharType="begin"/>
        </w:r>
        <w:r w:rsidR="00A40A81">
          <w:rPr>
            <w:noProof/>
            <w:webHidden/>
          </w:rPr>
          <w:instrText xml:space="preserve"> PAGEREF _Toc107647822 \h </w:instrText>
        </w:r>
        <w:r w:rsidR="00A40A81">
          <w:rPr>
            <w:noProof/>
            <w:webHidden/>
          </w:rPr>
        </w:r>
        <w:r w:rsidR="00A40A81">
          <w:rPr>
            <w:noProof/>
            <w:webHidden/>
          </w:rPr>
          <w:fldChar w:fldCharType="separate"/>
        </w:r>
        <w:r w:rsidR="00BB331C">
          <w:rPr>
            <w:noProof/>
            <w:webHidden/>
          </w:rPr>
          <w:t>37</w:t>
        </w:r>
        <w:r w:rsidR="00A40A81">
          <w:rPr>
            <w:noProof/>
            <w:webHidden/>
          </w:rPr>
          <w:fldChar w:fldCharType="end"/>
        </w:r>
      </w:hyperlink>
    </w:p>
    <w:p w:rsidR="00A40A81" w:rsidRDefault="005B12CE">
      <w:pPr>
        <w:pStyle w:val="TOC3"/>
        <w:tabs>
          <w:tab w:val="right" w:leader="dot" w:pos="10195"/>
        </w:tabs>
        <w:bidi w:val="0"/>
        <w:rPr>
          <w:rFonts w:asciiTheme="minorHAnsi" w:eastAsiaTheme="minorEastAsia" w:hAnsiTheme="minorHAnsi" w:cstheme="minorBidi"/>
          <w:noProof/>
          <w:szCs w:val="22"/>
        </w:rPr>
      </w:pPr>
      <w:hyperlink w:anchor="_Toc107647823" w:history="1">
        <w:r w:rsidR="00A40A81" w:rsidRPr="00D61655">
          <w:rPr>
            <w:rStyle w:val="Hyperlink"/>
            <w:noProof/>
          </w:rPr>
          <w:t>12.3.1Check of Stress for Foundation</w:t>
        </w:r>
        <w:r w:rsidR="00A40A81">
          <w:rPr>
            <w:noProof/>
            <w:webHidden/>
          </w:rPr>
          <w:tab/>
        </w:r>
        <w:r w:rsidR="00A40A81">
          <w:rPr>
            <w:noProof/>
            <w:webHidden/>
          </w:rPr>
          <w:fldChar w:fldCharType="begin"/>
        </w:r>
        <w:r w:rsidR="00A40A81">
          <w:rPr>
            <w:noProof/>
            <w:webHidden/>
          </w:rPr>
          <w:instrText xml:space="preserve"> PAGEREF _Toc107647823 \h </w:instrText>
        </w:r>
        <w:r w:rsidR="00A40A81">
          <w:rPr>
            <w:noProof/>
            <w:webHidden/>
          </w:rPr>
        </w:r>
        <w:r w:rsidR="00A40A81">
          <w:rPr>
            <w:noProof/>
            <w:webHidden/>
          </w:rPr>
          <w:fldChar w:fldCharType="separate"/>
        </w:r>
        <w:r w:rsidR="00BB331C">
          <w:rPr>
            <w:noProof/>
            <w:webHidden/>
          </w:rPr>
          <w:t>37</w:t>
        </w:r>
        <w:r w:rsidR="00A40A81">
          <w:rPr>
            <w:noProof/>
            <w:webHidden/>
          </w:rPr>
          <w:fldChar w:fldCharType="end"/>
        </w:r>
      </w:hyperlink>
    </w:p>
    <w:p w:rsidR="00A40A81" w:rsidRDefault="005B12CE">
      <w:pPr>
        <w:pStyle w:val="TOC3"/>
        <w:tabs>
          <w:tab w:val="right" w:leader="dot" w:pos="10195"/>
        </w:tabs>
        <w:bidi w:val="0"/>
        <w:rPr>
          <w:rFonts w:asciiTheme="minorHAnsi" w:eastAsiaTheme="minorEastAsia" w:hAnsiTheme="minorHAnsi" w:cstheme="minorBidi"/>
          <w:noProof/>
          <w:szCs w:val="22"/>
        </w:rPr>
      </w:pPr>
      <w:hyperlink w:anchor="_Toc107647824" w:history="1">
        <w:r w:rsidR="00A40A81" w:rsidRPr="00D61655">
          <w:rPr>
            <w:rStyle w:val="Hyperlink"/>
            <w:noProof/>
          </w:rPr>
          <w:t>12.3.2.    Check of Displacement for Foundation</w:t>
        </w:r>
        <w:r w:rsidR="00A40A81">
          <w:rPr>
            <w:noProof/>
            <w:webHidden/>
          </w:rPr>
          <w:tab/>
        </w:r>
        <w:r w:rsidR="00A40A81">
          <w:rPr>
            <w:noProof/>
            <w:webHidden/>
          </w:rPr>
          <w:fldChar w:fldCharType="begin"/>
        </w:r>
        <w:r w:rsidR="00A40A81">
          <w:rPr>
            <w:noProof/>
            <w:webHidden/>
          </w:rPr>
          <w:instrText xml:space="preserve"> PAGEREF _Toc107647824 \h </w:instrText>
        </w:r>
        <w:r w:rsidR="00A40A81">
          <w:rPr>
            <w:noProof/>
            <w:webHidden/>
          </w:rPr>
        </w:r>
        <w:r w:rsidR="00A40A81">
          <w:rPr>
            <w:noProof/>
            <w:webHidden/>
          </w:rPr>
          <w:fldChar w:fldCharType="separate"/>
        </w:r>
        <w:r w:rsidR="00BB331C">
          <w:rPr>
            <w:noProof/>
            <w:webHidden/>
          </w:rPr>
          <w:t>38</w:t>
        </w:r>
        <w:r w:rsidR="00A40A81">
          <w:rPr>
            <w:noProof/>
            <w:webHidden/>
          </w:rPr>
          <w:fldChar w:fldCharType="end"/>
        </w:r>
      </w:hyperlink>
    </w:p>
    <w:p w:rsidR="00A40A81" w:rsidRDefault="005B12CE">
      <w:pPr>
        <w:pStyle w:val="TOC3"/>
        <w:tabs>
          <w:tab w:val="right" w:leader="dot" w:pos="10195"/>
        </w:tabs>
        <w:bidi w:val="0"/>
        <w:rPr>
          <w:rFonts w:asciiTheme="minorHAnsi" w:eastAsiaTheme="minorEastAsia" w:hAnsiTheme="minorHAnsi" w:cstheme="minorBidi"/>
          <w:noProof/>
          <w:szCs w:val="22"/>
        </w:rPr>
      </w:pPr>
      <w:hyperlink w:anchor="_Toc107647825" w:history="1">
        <w:r w:rsidR="00A40A81" w:rsidRPr="00D61655">
          <w:rPr>
            <w:rStyle w:val="Hyperlink"/>
            <w:noProof/>
          </w:rPr>
          <w:t>12.3.3  REINFORCING CONTROL</w:t>
        </w:r>
        <w:r w:rsidR="00A40A81">
          <w:rPr>
            <w:noProof/>
            <w:webHidden/>
          </w:rPr>
          <w:tab/>
        </w:r>
        <w:r w:rsidR="00A40A81">
          <w:rPr>
            <w:noProof/>
            <w:webHidden/>
          </w:rPr>
          <w:fldChar w:fldCharType="begin"/>
        </w:r>
        <w:r w:rsidR="00A40A81">
          <w:rPr>
            <w:noProof/>
            <w:webHidden/>
          </w:rPr>
          <w:instrText xml:space="preserve"> PAGEREF _Toc107647825 \h </w:instrText>
        </w:r>
        <w:r w:rsidR="00A40A81">
          <w:rPr>
            <w:noProof/>
            <w:webHidden/>
          </w:rPr>
        </w:r>
        <w:r w:rsidR="00A40A81">
          <w:rPr>
            <w:noProof/>
            <w:webHidden/>
          </w:rPr>
          <w:fldChar w:fldCharType="separate"/>
        </w:r>
        <w:r w:rsidR="00BB331C">
          <w:rPr>
            <w:noProof/>
            <w:webHidden/>
          </w:rPr>
          <w:t>38</w:t>
        </w:r>
        <w:r w:rsidR="00A40A81">
          <w:rPr>
            <w:noProof/>
            <w:webHidden/>
          </w:rPr>
          <w:fldChar w:fldCharType="end"/>
        </w:r>
      </w:hyperlink>
    </w:p>
    <w:p w:rsidR="00A40A81" w:rsidRDefault="005B12CE">
      <w:pPr>
        <w:pStyle w:val="TOC3"/>
        <w:tabs>
          <w:tab w:val="right" w:leader="dot" w:pos="10195"/>
        </w:tabs>
        <w:bidi w:val="0"/>
        <w:rPr>
          <w:rFonts w:asciiTheme="minorHAnsi" w:eastAsiaTheme="minorEastAsia" w:hAnsiTheme="minorHAnsi" w:cstheme="minorBidi"/>
          <w:noProof/>
          <w:szCs w:val="22"/>
        </w:rPr>
      </w:pPr>
      <w:hyperlink w:anchor="_Toc107647826" w:history="1">
        <w:r w:rsidR="00A40A81" w:rsidRPr="00D61655">
          <w:rPr>
            <w:rStyle w:val="Hyperlink"/>
            <w:noProof/>
          </w:rPr>
          <w:t>12.3.4Punching shear control</w:t>
        </w:r>
        <w:r w:rsidR="00A40A81">
          <w:rPr>
            <w:noProof/>
            <w:webHidden/>
          </w:rPr>
          <w:tab/>
        </w:r>
        <w:r w:rsidR="00A40A81">
          <w:rPr>
            <w:noProof/>
            <w:webHidden/>
          </w:rPr>
          <w:fldChar w:fldCharType="begin"/>
        </w:r>
        <w:r w:rsidR="00A40A81">
          <w:rPr>
            <w:noProof/>
            <w:webHidden/>
          </w:rPr>
          <w:instrText xml:space="preserve"> PAGEREF _Toc107647826 \h </w:instrText>
        </w:r>
        <w:r w:rsidR="00A40A81">
          <w:rPr>
            <w:noProof/>
            <w:webHidden/>
          </w:rPr>
        </w:r>
        <w:r w:rsidR="00A40A81">
          <w:rPr>
            <w:noProof/>
            <w:webHidden/>
          </w:rPr>
          <w:fldChar w:fldCharType="separate"/>
        </w:r>
        <w:r w:rsidR="00BB331C">
          <w:rPr>
            <w:noProof/>
            <w:webHidden/>
          </w:rPr>
          <w:t>39</w:t>
        </w:r>
        <w:r w:rsidR="00A40A81">
          <w:rPr>
            <w:noProof/>
            <w:webHidden/>
          </w:rPr>
          <w:fldChar w:fldCharType="end"/>
        </w:r>
      </w:hyperlink>
    </w:p>
    <w:p w:rsidR="0057759A" w:rsidRDefault="00BD2402" w:rsidP="003B2CE0">
      <w:pPr>
        <w:widowControl w:val="0"/>
        <w:tabs>
          <w:tab w:val="right" w:leader="dot" w:pos="9356"/>
        </w:tabs>
        <w:bidi w:val="0"/>
        <w:mirrorIndents/>
        <w:outlineLvl w:val="1"/>
      </w:pPr>
      <w:r w:rsidRPr="00126C3E">
        <w:rPr>
          <w:rFonts w:ascii="Calibri" w:hAnsi="Calibri" w:cs="Times New Roman"/>
          <w:szCs w:val="20"/>
        </w:rPr>
        <w:fldChar w:fldCharType="end"/>
      </w:r>
    </w:p>
    <w:p w:rsidR="008A3242" w:rsidRDefault="008A3242" w:rsidP="00956369">
      <w:pPr>
        <w:widowControl w:val="0"/>
        <w:bidi w:val="0"/>
        <w:rPr>
          <w:rFonts w:ascii="Arial" w:hAnsi="Arial" w:cs="Arial"/>
          <w:szCs w:val="22"/>
          <w:lang w:bidi="fa-IR"/>
        </w:rPr>
      </w:pPr>
      <w:r>
        <w:rPr>
          <w:rFonts w:ascii="Arial" w:hAnsi="Arial" w:cs="Arial"/>
          <w:szCs w:val="22"/>
          <w:lang w:bidi="fa-IR"/>
        </w:rPr>
        <w:br w:type="page"/>
      </w:r>
    </w:p>
    <w:p w:rsidR="00855832" w:rsidRPr="004E686A" w:rsidRDefault="00855832" w:rsidP="004E69EE">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 w:name="_Toc343327774"/>
      <w:bookmarkStart w:id="2" w:name="_Toc325006571"/>
      <w:bookmarkStart w:id="3" w:name="_Toc328298189"/>
      <w:bookmarkStart w:id="4" w:name="_Toc107647690"/>
      <w:r w:rsidRPr="004E686A">
        <w:rPr>
          <w:rFonts w:ascii="Arial" w:hAnsi="Arial" w:cs="Arial"/>
          <w:b/>
          <w:bCs/>
          <w:caps/>
          <w:kern w:val="28"/>
          <w:sz w:val="24"/>
        </w:rPr>
        <w:lastRenderedPageBreak/>
        <w:t>INTRODUCTION</w:t>
      </w:r>
      <w:bookmarkEnd w:id="1"/>
      <w:bookmarkEnd w:id="2"/>
      <w:bookmarkEnd w:id="3"/>
      <w:bookmarkEnd w:id="4"/>
    </w:p>
    <w:p w:rsidR="00A012AD" w:rsidRPr="00A012AD" w:rsidRDefault="00A012AD" w:rsidP="00A012AD">
      <w:pPr>
        <w:widowControl w:val="0"/>
        <w:bidi w:val="0"/>
        <w:snapToGrid w:val="0"/>
        <w:spacing w:before="240" w:after="240"/>
        <w:ind w:left="576" w:right="576"/>
        <w:jc w:val="both"/>
        <w:rPr>
          <w:rFonts w:cstheme="minorBidi"/>
          <w:szCs w:val="22"/>
          <w:lang w:val="en-GB"/>
        </w:rPr>
      </w:pPr>
      <w:bookmarkStart w:id="5" w:name="_Toc343001687"/>
      <w:bookmarkStart w:id="6" w:name="_Toc343327775"/>
      <w:r w:rsidRPr="00A012AD">
        <w:rPr>
          <w:rFonts w:cstheme="minorBidi"/>
          <w:szCs w:val="22"/>
          <w:lang w:val="en-GB"/>
        </w:rPr>
        <w:t xml:space="preserve">Binak oilfield in Bushehr province is a part of the southern oilfields of Iran, is located 20 km northwest of Genaveh city. </w:t>
      </w:r>
    </w:p>
    <w:p w:rsidR="00661159" w:rsidRPr="0084090C" w:rsidRDefault="00A012AD" w:rsidP="0084090C">
      <w:pPr>
        <w:widowControl w:val="0"/>
        <w:bidi w:val="0"/>
        <w:snapToGrid w:val="0"/>
        <w:spacing w:before="240" w:after="240" w:line="276" w:lineRule="auto"/>
        <w:ind w:left="576" w:right="576"/>
        <w:jc w:val="mediumKashida"/>
        <w:rPr>
          <w:rFonts w:cstheme="minorBidi"/>
          <w:szCs w:val="22"/>
        </w:rPr>
      </w:pPr>
      <w:r w:rsidRPr="00A012AD">
        <w:rPr>
          <w:rFonts w:cstheme="minorBidi"/>
          <w:szCs w:val="22"/>
          <w:lang w:val="en-GB"/>
        </w:rPr>
        <w:t xml:space="preserve">With the aim of increasing production of oil from Binak oilfield, an EPC/EPD Project has been </w:t>
      </w:r>
      <w:r w:rsidRPr="00A012AD">
        <w:rPr>
          <w:rFonts w:cstheme="minorBidi"/>
          <w:szCs w:val="22"/>
        </w:rPr>
        <w:t xml:space="preserve">defined </w:t>
      </w:r>
      <w:r w:rsidRPr="00A012AD">
        <w:rPr>
          <w:rFonts w:cstheme="minorBidi"/>
          <w:szCs w:val="22"/>
          <w:lang w:val="en-GB"/>
        </w:rPr>
        <w:t>by NIOC/NISOC and awarded to Petro Iran Development Company (PEDCO). Also PEDCO (as General Contractor) has assigned the EPC-packages of the Project to "Hirgan Energy - Design and Inspection" JV.</w:t>
      </w:r>
      <w:bookmarkStart w:id="7" w:name="_Toc343327080"/>
      <w:bookmarkStart w:id="8" w:name="_Toc343327777"/>
      <w:bookmarkStart w:id="9" w:name="_Toc328298191"/>
      <w:bookmarkStart w:id="10" w:name="_Toc259347570"/>
      <w:bookmarkStart w:id="11" w:name="_Toc292715166"/>
      <w:bookmarkStart w:id="12" w:name="_Toc325006574"/>
      <w:bookmarkEnd w:id="5"/>
      <w:bookmarkEnd w:id="6"/>
    </w:p>
    <w:p w:rsidR="000D7DBD" w:rsidRPr="00351D41" w:rsidRDefault="000D7DBD" w:rsidP="00D34DEF">
      <w:pPr>
        <w:keepNext/>
        <w:widowControl w:val="0"/>
        <w:numPr>
          <w:ilvl w:val="0"/>
          <w:numId w:val="1"/>
        </w:numPr>
        <w:bidi w:val="0"/>
        <w:spacing w:before="240" w:after="240" w:line="276" w:lineRule="auto"/>
        <w:outlineLvl w:val="0"/>
        <w:rPr>
          <w:rFonts w:asciiTheme="majorBidi" w:hAnsiTheme="majorBidi" w:cstheme="majorBidi"/>
          <w:b/>
          <w:bCs/>
          <w:caps/>
          <w:kern w:val="28"/>
          <w:sz w:val="24"/>
        </w:rPr>
      </w:pPr>
      <w:bookmarkStart w:id="13" w:name="_Toc43881104"/>
      <w:bookmarkStart w:id="14" w:name="_Toc107647691"/>
      <w:bookmarkEnd w:id="7"/>
      <w:bookmarkEnd w:id="8"/>
      <w:bookmarkEnd w:id="9"/>
      <w:bookmarkEnd w:id="10"/>
      <w:bookmarkEnd w:id="11"/>
      <w:bookmarkEnd w:id="12"/>
      <w:r w:rsidRPr="00306222">
        <w:rPr>
          <w:rFonts w:ascii="Arial" w:hAnsi="Arial" w:cs="Arial"/>
          <w:b/>
          <w:bCs/>
          <w:caps/>
          <w:kern w:val="28"/>
          <w:sz w:val="24"/>
        </w:rPr>
        <w:t>Scope</w:t>
      </w:r>
      <w:bookmarkEnd w:id="13"/>
      <w:bookmarkEnd w:id="14"/>
    </w:p>
    <w:p w:rsidR="000D7DBD" w:rsidRPr="00A012AD" w:rsidRDefault="000D7DBD" w:rsidP="00C170D2">
      <w:pPr>
        <w:widowControl w:val="0"/>
        <w:bidi w:val="0"/>
        <w:snapToGrid w:val="0"/>
        <w:spacing w:before="240" w:after="240" w:line="300" w:lineRule="atLeast"/>
        <w:ind w:left="810" w:right="576" w:hanging="90"/>
        <w:rPr>
          <w:rFonts w:cstheme="minorBidi"/>
          <w:szCs w:val="22"/>
          <w:lang w:val="en-GB"/>
        </w:rPr>
      </w:pPr>
      <w:r w:rsidRPr="00A012AD">
        <w:rPr>
          <w:rFonts w:cstheme="minorBidi"/>
          <w:szCs w:val="22"/>
          <w:lang w:val="en-GB"/>
        </w:rPr>
        <w:t>This report covers the structure &amp; foundation calculation report of the “</w:t>
      </w:r>
      <w:r w:rsidR="00C170D2">
        <w:rPr>
          <w:rFonts w:cstheme="minorBidi"/>
          <w:szCs w:val="22"/>
          <w:lang w:val="en-GB"/>
        </w:rPr>
        <w:t xml:space="preserve">Chemical injection and </w:t>
      </w:r>
      <w:r w:rsidR="00C170D2" w:rsidRPr="004C3A93">
        <w:rPr>
          <w:rFonts w:cstheme="minorBidi"/>
          <w:szCs w:val="22"/>
          <w:lang w:val="en-GB"/>
        </w:rPr>
        <w:t>Storage Shelter</w:t>
      </w:r>
      <w:r w:rsidRPr="004C3A93">
        <w:rPr>
          <w:rFonts w:cstheme="minorBidi"/>
          <w:szCs w:val="22"/>
          <w:lang w:val="en-GB"/>
        </w:rPr>
        <w:t xml:space="preserve"> ”. The structure </w:t>
      </w:r>
      <w:r w:rsidR="00BE6153" w:rsidRPr="004C3A93">
        <w:rPr>
          <w:rFonts w:cstheme="minorBidi"/>
          <w:szCs w:val="22"/>
          <w:lang w:val="en-GB"/>
        </w:rPr>
        <w:t>modelled</w:t>
      </w:r>
      <w:r w:rsidRPr="004C3A93">
        <w:rPr>
          <w:rFonts w:cstheme="minorBidi"/>
          <w:szCs w:val="22"/>
          <w:lang w:val="en-GB"/>
        </w:rPr>
        <w:t xml:space="preserve"> by “SAP” software &amp; the foundation </w:t>
      </w:r>
      <w:r w:rsidR="00BE6153" w:rsidRPr="004C3A93">
        <w:rPr>
          <w:rFonts w:cstheme="minorBidi"/>
          <w:szCs w:val="22"/>
          <w:lang w:val="en-GB"/>
        </w:rPr>
        <w:t>modelled</w:t>
      </w:r>
      <w:r w:rsidRPr="004C3A93">
        <w:rPr>
          <w:rFonts w:cstheme="minorBidi"/>
          <w:szCs w:val="22"/>
          <w:lang w:val="en-GB"/>
        </w:rPr>
        <w:t xml:space="preserve"> by “SAFE” software.</w:t>
      </w:r>
    </w:p>
    <w:p w:rsidR="000D7DBD" w:rsidRPr="00306222" w:rsidRDefault="00A012A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5" w:name="_Toc107647692"/>
      <w:r w:rsidRPr="00306222">
        <w:rPr>
          <w:rFonts w:ascii="Arial" w:hAnsi="Arial" w:cs="Arial"/>
          <w:b/>
          <w:bCs/>
          <w:caps/>
          <w:kern w:val="28"/>
          <w:sz w:val="24"/>
        </w:rPr>
        <w:t>NORMATIVE REFERENCE</w:t>
      </w:r>
      <w:bookmarkEnd w:id="15"/>
    </w:p>
    <w:p w:rsidR="00A012AD" w:rsidRPr="003109E7" w:rsidRDefault="00A012AD" w:rsidP="009E7B95">
      <w:pPr>
        <w:keepNext/>
        <w:numPr>
          <w:ilvl w:val="1"/>
          <w:numId w:val="1"/>
        </w:numPr>
        <w:tabs>
          <w:tab w:val="num" w:pos="540"/>
        </w:tabs>
        <w:bidi w:val="0"/>
        <w:spacing w:before="240" w:after="240"/>
        <w:ind w:hanging="436"/>
        <w:outlineLvl w:val="1"/>
        <w:rPr>
          <w:b/>
          <w:bCs/>
        </w:rPr>
      </w:pPr>
      <w:bookmarkStart w:id="16" w:name="_Toc343001691"/>
      <w:bookmarkStart w:id="17" w:name="_Toc343327082"/>
      <w:bookmarkStart w:id="18" w:name="_Toc343327779"/>
      <w:bookmarkStart w:id="19" w:name="_Toc518745780"/>
      <w:bookmarkStart w:id="20" w:name="_Toc107647693"/>
      <w:r w:rsidRPr="003109E7">
        <w:rPr>
          <w:b/>
          <w:bCs/>
        </w:rPr>
        <w:t>Local Codes and Standards</w:t>
      </w:r>
      <w:bookmarkEnd w:id="16"/>
      <w:bookmarkEnd w:id="17"/>
      <w:bookmarkEnd w:id="18"/>
      <w:bookmarkEnd w:id="19"/>
      <w:bookmarkEnd w:id="20"/>
    </w:p>
    <w:p w:rsidR="00BE6153"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BE6153">
        <w:rPr>
          <w:rFonts w:cstheme="minorBidi"/>
          <w:szCs w:val="22"/>
          <w:lang w:val="en-GB"/>
        </w:rPr>
        <w:t>INBC Part 6 “Iranian National Building Code</w:t>
      </w:r>
    </w:p>
    <w:p w:rsidR="00A012AD" w:rsidRPr="00BE6153" w:rsidRDefault="0084090C"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Pr>
          <w:rFonts w:cstheme="minorBidi"/>
          <w:szCs w:val="22"/>
          <w:lang w:val="en-GB"/>
        </w:rPr>
        <w:t>I</w:t>
      </w:r>
      <w:r w:rsidR="00A012AD" w:rsidRPr="00BE6153">
        <w:rPr>
          <w:rFonts w:cstheme="minorBidi"/>
          <w:szCs w:val="22"/>
          <w:lang w:val="en-GB"/>
        </w:rPr>
        <w:t>NBC Part 7 “Iranian National Building Code</w:t>
      </w:r>
    </w:p>
    <w:p w:rsidR="00A012AD" w:rsidRPr="00A012AD"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A012AD">
        <w:rPr>
          <w:rFonts w:cstheme="minorBidi"/>
          <w:szCs w:val="22"/>
          <w:lang w:val="en-GB"/>
        </w:rPr>
        <w:t>INBC Part 9 “Iranian National Building Code</w:t>
      </w:r>
    </w:p>
    <w:p w:rsidR="00A012AD" w:rsidRPr="00A012AD"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A012AD">
        <w:rPr>
          <w:rFonts w:cstheme="minorBidi"/>
          <w:szCs w:val="22"/>
          <w:lang w:val="en-GB"/>
        </w:rPr>
        <w:t>INBC Part 10 “Iranian National Building Code</w:t>
      </w:r>
    </w:p>
    <w:p w:rsidR="00A012AD" w:rsidRPr="009010BE" w:rsidRDefault="00616885" w:rsidP="009010BE">
      <w:pPr>
        <w:pStyle w:val="ListParagraph"/>
        <w:widowControl w:val="0"/>
        <w:numPr>
          <w:ilvl w:val="0"/>
          <w:numId w:val="16"/>
        </w:numPr>
        <w:bidi w:val="0"/>
        <w:snapToGrid w:val="0"/>
        <w:spacing w:before="240" w:after="240" w:line="300" w:lineRule="atLeast"/>
        <w:ind w:right="576"/>
        <w:rPr>
          <w:rFonts w:cstheme="minorBidi"/>
          <w:color w:val="000000" w:themeColor="text1"/>
          <w:szCs w:val="22"/>
          <w:lang w:val="en-GB"/>
        </w:rPr>
      </w:pPr>
      <w:r w:rsidRPr="00616885">
        <w:rPr>
          <w:rFonts w:cstheme="minorBidi"/>
          <w:color w:val="000000" w:themeColor="text1"/>
          <w:szCs w:val="22"/>
          <w:lang w:val="en-GB"/>
        </w:rPr>
        <w:t>Iranian Seismic Design Code for Petroleum Facilities(3</w:t>
      </w:r>
      <w:r w:rsidRPr="00616885">
        <w:rPr>
          <w:rFonts w:cstheme="minorBidi"/>
          <w:color w:val="000000" w:themeColor="text1"/>
          <w:szCs w:val="22"/>
          <w:vertAlign w:val="superscript"/>
          <w:lang w:val="en-GB"/>
        </w:rPr>
        <w:t>rd</w:t>
      </w:r>
      <w:r w:rsidR="009010BE">
        <w:rPr>
          <w:rFonts w:cstheme="minorBidi"/>
          <w:color w:val="000000" w:themeColor="text1"/>
          <w:szCs w:val="22"/>
          <w:lang w:val="en-GB"/>
        </w:rPr>
        <w:t xml:space="preserve"> edition</w:t>
      </w:r>
      <w:r w:rsidR="00C170D2">
        <w:rPr>
          <w:rFonts w:cstheme="minorBidi"/>
          <w:color w:val="000000" w:themeColor="text1"/>
          <w:szCs w:val="22"/>
          <w:lang w:val="en-GB"/>
        </w:rPr>
        <w:t>)</w:t>
      </w:r>
    </w:p>
    <w:p w:rsidR="00A012AD" w:rsidRPr="003109E7" w:rsidRDefault="00A012AD" w:rsidP="009E7B95">
      <w:pPr>
        <w:keepNext/>
        <w:numPr>
          <w:ilvl w:val="1"/>
          <w:numId w:val="1"/>
        </w:numPr>
        <w:tabs>
          <w:tab w:val="num" w:pos="540"/>
        </w:tabs>
        <w:bidi w:val="0"/>
        <w:spacing w:before="240" w:after="240"/>
        <w:ind w:hanging="436"/>
        <w:outlineLvl w:val="1"/>
        <w:rPr>
          <w:b/>
          <w:bCs/>
        </w:rPr>
      </w:pPr>
      <w:bookmarkStart w:id="21" w:name="_Toc343001692"/>
      <w:bookmarkStart w:id="22" w:name="_Toc343327083"/>
      <w:bookmarkStart w:id="23" w:name="_Toc343327780"/>
      <w:bookmarkStart w:id="24" w:name="_Toc518745781"/>
      <w:bookmarkStart w:id="25" w:name="_Toc107647694"/>
      <w:r w:rsidRPr="003109E7">
        <w:rPr>
          <w:b/>
          <w:bCs/>
        </w:rPr>
        <w:t>International Codes and Standards</w:t>
      </w:r>
      <w:bookmarkEnd w:id="21"/>
      <w:bookmarkEnd w:id="22"/>
      <w:bookmarkEnd w:id="23"/>
      <w:bookmarkEnd w:id="24"/>
      <w:bookmarkEnd w:id="25"/>
    </w:p>
    <w:p w:rsidR="000D7DBD" w:rsidRPr="00DC7AE4" w:rsidRDefault="000D7DBD" w:rsidP="00BE6153">
      <w:pPr>
        <w:pStyle w:val="ListParagraph"/>
        <w:widowControl w:val="0"/>
        <w:numPr>
          <w:ilvl w:val="0"/>
          <w:numId w:val="16"/>
        </w:numPr>
        <w:bidi w:val="0"/>
        <w:snapToGrid w:val="0"/>
        <w:spacing w:before="240" w:after="240" w:line="300" w:lineRule="atLeast"/>
        <w:ind w:right="576"/>
        <w:rPr>
          <w:rFonts w:cstheme="minorBidi"/>
          <w:szCs w:val="22"/>
          <w:lang w:val="en-GB"/>
        </w:rPr>
      </w:pPr>
      <w:bookmarkStart w:id="26" w:name="_Toc325006576"/>
      <w:bookmarkStart w:id="27" w:name="_Toc343001693"/>
      <w:bookmarkStart w:id="28" w:name="_Toc343327084"/>
      <w:bookmarkStart w:id="29" w:name="_Toc343327781"/>
      <w:r w:rsidRPr="00DC7AE4">
        <w:rPr>
          <w:rFonts w:cstheme="minorBidi"/>
          <w:szCs w:val="22"/>
          <w:lang w:val="en-GB"/>
        </w:rPr>
        <w:t>ASCE 7</w:t>
      </w:r>
      <w:r w:rsidR="009010BE">
        <w:rPr>
          <w:rFonts w:cstheme="minorBidi"/>
          <w:szCs w:val="22"/>
          <w:lang w:val="en-GB"/>
        </w:rPr>
        <w:t>-10</w:t>
      </w:r>
      <w:r w:rsidR="00DC7AE4">
        <w:rPr>
          <w:rFonts w:cstheme="minorBidi"/>
          <w:szCs w:val="22"/>
          <w:lang w:val="en-GB"/>
        </w:rPr>
        <w:t xml:space="preserve"> </w:t>
      </w:r>
      <w:r w:rsidR="009010BE">
        <w:rPr>
          <w:rFonts w:cstheme="minorBidi"/>
          <w:szCs w:val="22"/>
          <w:lang w:val="en-GB"/>
        </w:rPr>
        <w:t>“</w:t>
      </w:r>
      <w:r w:rsidRPr="00DC7AE4">
        <w:rPr>
          <w:rFonts w:cstheme="minorBidi"/>
          <w:szCs w:val="22"/>
          <w:lang w:val="en-GB"/>
        </w:rPr>
        <w:t>Minimum Design Loads and Associated Criteria for Buildings and Other Structures-Ameri</w:t>
      </w:r>
      <w:r w:rsidR="00BE6153">
        <w:rPr>
          <w:rFonts w:cstheme="minorBidi"/>
          <w:szCs w:val="22"/>
          <w:lang w:val="en-GB"/>
        </w:rPr>
        <w:t>can Society of Civil Engineers</w:t>
      </w:r>
      <w:r w:rsidR="009010BE">
        <w:rPr>
          <w:rFonts w:cstheme="minorBidi"/>
          <w:szCs w:val="22"/>
          <w:lang w:val="en-GB"/>
        </w:rPr>
        <w:t>”.</w:t>
      </w:r>
    </w:p>
    <w:p w:rsidR="000D7DBD" w:rsidRPr="00DC7AE4" w:rsidRDefault="000D7DBD" w:rsidP="00DC7AE4">
      <w:pPr>
        <w:pStyle w:val="ListParagraph"/>
        <w:widowControl w:val="0"/>
        <w:numPr>
          <w:ilvl w:val="0"/>
          <w:numId w:val="16"/>
        </w:numPr>
        <w:bidi w:val="0"/>
        <w:snapToGrid w:val="0"/>
        <w:spacing w:before="240" w:after="240" w:line="300" w:lineRule="atLeast"/>
        <w:ind w:right="576"/>
        <w:rPr>
          <w:rFonts w:cstheme="minorBidi"/>
          <w:szCs w:val="22"/>
          <w:lang w:val="en-GB"/>
        </w:rPr>
      </w:pPr>
      <w:r w:rsidRPr="00DC7AE4">
        <w:rPr>
          <w:rFonts w:cstheme="minorBidi"/>
          <w:szCs w:val="22"/>
          <w:lang w:val="en-GB"/>
        </w:rPr>
        <w:t>ACI 318. “Building Code Requirements for Reinforced Concrete”, American Concrete Institute.</w:t>
      </w:r>
    </w:p>
    <w:p w:rsidR="000D7DBD" w:rsidRPr="00DC7AE4" w:rsidRDefault="00DC7AE4" w:rsidP="00DC7AE4">
      <w:pPr>
        <w:pStyle w:val="ListParagraph"/>
        <w:widowControl w:val="0"/>
        <w:numPr>
          <w:ilvl w:val="0"/>
          <w:numId w:val="16"/>
        </w:numPr>
        <w:bidi w:val="0"/>
        <w:snapToGrid w:val="0"/>
        <w:spacing w:before="240" w:after="240" w:line="300" w:lineRule="atLeast"/>
        <w:ind w:right="576"/>
        <w:rPr>
          <w:rFonts w:cstheme="minorBidi"/>
          <w:szCs w:val="22"/>
          <w:lang w:val="en-GB"/>
        </w:rPr>
      </w:pPr>
      <w:r>
        <w:rPr>
          <w:rFonts w:cstheme="minorBidi"/>
          <w:szCs w:val="22"/>
          <w:lang w:val="en-GB"/>
        </w:rPr>
        <w:t xml:space="preserve">AISC 358 </w:t>
      </w:r>
      <w:r w:rsidR="000D7DBD" w:rsidRPr="00DC7AE4">
        <w:rPr>
          <w:rFonts w:cstheme="minorBidi"/>
          <w:szCs w:val="22"/>
          <w:lang w:val="en-GB"/>
        </w:rPr>
        <w:t xml:space="preserve"> “Prequalified Connections for Special and Intermediate Steel Moment Frames for Seismic Applications.” American Institute of Steel Construction, Inc.</w:t>
      </w:r>
    </w:p>
    <w:p w:rsidR="000D7DBD" w:rsidRPr="00DC7AE4" w:rsidRDefault="000D7DBD" w:rsidP="00DC7AE4">
      <w:pPr>
        <w:pStyle w:val="ListParagraph"/>
        <w:widowControl w:val="0"/>
        <w:numPr>
          <w:ilvl w:val="0"/>
          <w:numId w:val="16"/>
        </w:numPr>
        <w:bidi w:val="0"/>
        <w:snapToGrid w:val="0"/>
        <w:spacing w:before="240" w:after="240" w:line="300" w:lineRule="atLeast"/>
        <w:ind w:right="576"/>
      </w:pPr>
      <w:r w:rsidRPr="00DC7AE4">
        <w:rPr>
          <w:rFonts w:cstheme="minorBidi"/>
          <w:szCs w:val="22"/>
          <w:lang w:val="en-GB"/>
        </w:rPr>
        <w:t>AISC 360</w:t>
      </w:r>
      <w:r w:rsidR="00DC7AE4">
        <w:rPr>
          <w:rFonts w:cstheme="minorBidi"/>
          <w:szCs w:val="22"/>
          <w:lang w:val="en-GB"/>
        </w:rPr>
        <w:t xml:space="preserve"> </w:t>
      </w:r>
      <w:r w:rsidRPr="00DC7AE4">
        <w:rPr>
          <w:rFonts w:cstheme="minorBidi"/>
          <w:szCs w:val="22"/>
          <w:lang w:val="en-GB"/>
        </w:rPr>
        <w:t xml:space="preserve">- “Specification for Structural Steel Buildings”. American Institute of Steel </w:t>
      </w:r>
      <w:r w:rsidRPr="00DC7AE4">
        <w:t>Construction, Inc.</w:t>
      </w:r>
    </w:p>
    <w:p w:rsidR="00DC7AE4" w:rsidRDefault="00A012AD" w:rsidP="009E7B95">
      <w:pPr>
        <w:keepNext/>
        <w:numPr>
          <w:ilvl w:val="1"/>
          <w:numId w:val="1"/>
        </w:numPr>
        <w:tabs>
          <w:tab w:val="num" w:pos="540"/>
        </w:tabs>
        <w:bidi w:val="0"/>
        <w:spacing w:before="240" w:after="240"/>
        <w:ind w:hanging="436"/>
        <w:outlineLvl w:val="1"/>
        <w:rPr>
          <w:snapToGrid w:val="0"/>
          <w:color w:val="00B0F0"/>
          <w:szCs w:val="20"/>
          <w:lang w:eastAsia="en-GB"/>
        </w:rPr>
      </w:pPr>
      <w:bookmarkStart w:id="30" w:name="_Toc518745782"/>
      <w:bookmarkStart w:id="31" w:name="_Toc107647695"/>
      <w:r w:rsidRPr="003109E7">
        <w:rPr>
          <w:b/>
          <w:bCs/>
        </w:rPr>
        <w:t>The Project Documents</w:t>
      </w:r>
      <w:bookmarkEnd w:id="30"/>
      <w:bookmarkEnd w:id="31"/>
      <w:r w:rsidRPr="00F221EF">
        <w:rPr>
          <w:rFonts w:ascii="Arial" w:hAnsi="Arial" w:cs="Arial"/>
          <w:snapToGrid w:val="0"/>
          <w:color w:val="00B0F0"/>
          <w:szCs w:val="20"/>
          <w:lang w:val="en-GB" w:eastAsia="en-GB"/>
        </w:rPr>
        <w:tab/>
      </w:r>
    </w:p>
    <w:p w:rsidR="00A012AD" w:rsidRPr="00063ED5" w:rsidRDefault="00DC7AE4" w:rsidP="00DC7AE4">
      <w:pPr>
        <w:pStyle w:val="Heading2"/>
        <w:numPr>
          <w:ilvl w:val="1"/>
          <w:numId w:val="5"/>
        </w:numPr>
        <w:tabs>
          <w:tab w:val="num" w:pos="1440"/>
        </w:tabs>
        <w:spacing w:line="240" w:lineRule="auto"/>
        <w:ind w:hanging="720"/>
        <w:jc w:val="left"/>
        <w:rPr>
          <w:b w:val="0"/>
          <w:bCs w:val="0"/>
          <w:snapToGrid w:val="0"/>
          <w:color w:val="000000" w:themeColor="text1"/>
          <w:sz w:val="20"/>
          <w:szCs w:val="20"/>
          <w:lang w:eastAsia="en-GB"/>
        </w:rPr>
      </w:pPr>
      <w:bookmarkStart w:id="32" w:name="_Toc89766236"/>
      <w:bookmarkStart w:id="33" w:name="_Toc90214141"/>
      <w:bookmarkStart w:id="34" w:name="_Toc107327862"/>
      <w:bookmarkStart w:id="35" w:name="_Toc107647696"/>
      <w:r w:rsidRPr="00063ED5">
        <w:rPr>
          <w:b w:val="0"/>
          <w:bCs w:val="0"/>
          <w:snapToGrid w:val="0"/>
          <w:color w:val="000000" w:themeColor="text1"/>
          <w:sz w:val="20"/>
          <w:szCs w:val="20"/>
          <w:lang w:eastAsia="en-GB"/>
        </w:rPr>
        <w:t>BK-GNRAL-PEDCO-000-ST-SP-0001  SPECIFICATION FOR CONCRETE WORK</w:t>
      </w:r>
      <w:bookmarkEnd w:id="32"/>
      <w:bookmarkEnd w:id="33"/>
      <w:bookmarkEnd w:id="34"/>
      <w:bookmarkEnd w:id="35"/>
    </w:p>
    <w:p w:rsidR="009010BE" w:rsidRPr="00063ED5" w:rsidRDefault="009010BE" w:rsidP="00063ED5">
      <w:pPr>
        <w:pStyle w:val="Heading2"/>
        <w:numPr>
          <w:ilvl w:val="1"/>
          <w:numId w:val="5"/>
        </w:numPr>
        <w:tabs>
          <w:tab w:val="num" w:pos="720"/>
        </w:tabs>
        <w:spacing w:line="240" w:lineRule="auto"/>
        <w:ind w:hanging="720"/>
        <w:jc w:val="left"/>
        <w:rPr>
          <w:b w:val="0"/>
          <w:bCs w:val="0"/>
          <w:snapToGrid w:val="0"/>
          <w:color w:val="000000" w:themeColor="text1"/>
          <w:sz w:val="20"/>
          <w:szCs w:val="20"/>
          <w:lang w:eastAsia="en-GB"/>
        </w:rPr>
      </w:pPr>
      <w:bookmarkStart w:id="36" w:name="_Toc107327863"/>
      <w:bookmarkStart w:id="37" w:name="_Toc107647697"/>
      <w:r w:rsidRPr="00063ED5">
        <w:rPr>
          <w:b w:val="0"/>
          <w:bCs w:val="0"/>
          <w:snapToGrid w:val="0"/>
          <w:color w:val="000000" w:themeColor="text1"/>
          <w:sz w:val="20"/>
          <w:szCs w:val="20"/>
          <w:lang w:eastAsia="en-GB"/>
        </w:rPr>
        <w:t>BK-</w:t>
      </w:r>
      <w:r w:rsidR="00063ED5" w:rsidRPr="00063ED5">
        <w:rPr>
          <w:b w:val="0"/>
          <w:bCs w:val="0"/>
          <w:snapToGrid w:val="0"/>
          <w:color w:val="000000" w:themeColor="text1"/>
          <w:sz w:val="20"/>
          <w:szCs w:val="20"/>
          <w:lang w:eastAsia="en-GB"/>
        </w:rPr>
        <w:t>gcs</w:t>
      </w:r>
      <w:r w:rsidRPr="00063ED5">
        <w:rPr>
          <w:b w:val="0"/>
          <w:bCs w:val="0"/>
          <w:snapToGrid w:val="0"/>
          <w:color w:val="000000" w:themeColor="text1"/>
          <w:sz w:val="20"/>
          <w:szCs w:val="20"/>
          <w:lang w:eastAsia="en-GB"/>
        </w:rPr>
        <w:t>-PEDCO-</w:t>
      </w:r>
      <w:r w:rsidR="00063ED5" w:rsidRPr="00063ED5">
        <w:rPr>
          <w:b w:val="0"/>
          <w:bCs w:val="0"/>
          <w:snapToGrid w:val="0"/>
          <w:color w:val="000000" w:themeColor="text1"/>
          <w:sz w:val="20"/>
          <w:szCs w:val="20"/>
          <w:lang w:eastAsia="en-GB"/>
        </w:rPr>
        <w:t>120</w:t>
      </w:r>
      <w:r w:rsidRPr="00063ED5">
        <w:rPr>
          <w:b w:val="0"/>
          <w:bCs w:val="0"/>
          <w:snapToGrid w:val="0"/>
          <w:color w:val="000000" w:themeColor="text1"/>
          <w:sz w:val="20"/>
          <w:szCs w:val="20"/>
          <w:lang w:eastAsia="en-GB"/>
        </w:rPr>
        <w:t>-ST-DW-00</w:t>
      </w:r>
      <w:r w:rsidR="00063ED5" w:rsidRPr="00063ED5">
        <w:rPr>
          <w:b w:val="0"/>
          <w:bCs w:val="0"/>
          <w:snapToGrid w:val="0"/>
          <w:color w:val="000000" w:themeColor="text1"/>
          <w:sz w:val="20"/>
          <w:szCs w:val="20"/>
          <w:lang w:eastAsia="en-GB"/>
        </w:rPr>
        <w:t>58</w:t>
      </w:r>
      <w:r w:rsidRPr="00063ED5">
        <w:rPr>
          <w:b w:val="0"/>
          <w:bCs w:val="0"/>
          <w:snapToGrid w:val="0"/>
          <w:color w:val="000000" w:themeColor="text1"/>
          <w:sz w:val="20"/>
          <w:szCs w:val="20"/>
          <w:lang w:eastAsia="en-GB"/>
        </w:rPr>
        <w:t xml:space="preserve">  S</w:t>
      </w:r>
      <w:bookmarkEnd w:id="36"/>
      <w:r w:rsidR="00063ED5" w:rsidRPr="00063ED5">
        <w:rPr>
          <w:b w:val="0"/>
          <w:bCs w:val="0"/>
          <w:snapToGrid w:val="0"/>
          <w:color w:val="000000" w:themeColor="text1"/>
          <w:sz w:val="20"/>
          <w:szCs w:val="20"/>
          <w:lang w:eastAsia="en-GB"/>
        </w:rPr>
        <w:t>tructural drawing for chemical injection &amp; storage shelter</w:t>
      </w:r>
      <w:bookmarkEnd w:id="37"/>
    </w:p>
    <w:p w:rsidR="009010BE" w:rsidRPr="009010BE" w:rsidRDefault="009010BE" w:rsidP="009010BE">
      <w:pPr>
        <w:rPr>
          <w:lang w:val="en-GB" w:eastAsia="en-GB"/>
        </w:rPr>
      </w:pPr>
    </w:p>
    <w:p w:rsidR="000D7DBD" w:rsidRPr="00306222"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38" w:name="_Toc253505646"/>
      <w:bookmarkStart w:id="39" w:name="_Toc39312729"/>
      <w:bookmarkStart w:id="40" w:name="_Toc43881108"/>
      <w:bookmarkStart w:id="41" w:name="_Toc107647698"/>
      <w:bookmarkEnd w:id="26"/>
      <w:bookmarkEnd w:id="27"/>
      <w:bookmarkEnd w:id="28"/>
      <w:bookmarkEnd w:id="29"/>
      <w:r w:rsidRPr="00306222">
        <w:rPr>
          <w:rFonts w:ascii="Arial" w:hAnsi="Arial" w:cs="Arial"/>
          <w:b/>
          <w:bCs/>
          <w:caps/>
          <w:kern w:val="28"/>
          <w:sz w:val="24"/>
        </w:rPr>
        <w:lastRenderedPageBreak/>
        <w:t>Material properties</w:t>
      </w:r>
      <w:bookmarkEnd w:id="38"/>
      <w:bookmarkEnd w:id="39"/>
      <w:bookmarkEnd w:id="40"/>
      <w:bookmarkEnd w:id="41"/>
    </w:p>
    <w:p w:rsidR="000D7DBD" w:rsidRPr="00AF4A87" w:rsidRDefault="000D7DBD" w:rsidP="000D7DBD">
      <w:pPr>
        <w:widowControl w:val="0"/>
        <w:snapToGrid w:val="0"/>
        <w:spacing w:before="240" w:after="240" w:line="300" w:lineRule="atLeast"/>
        <w:ind w:left="630" w:hanging="90"/>
        <w:jc w:val="right"/>
        <w:rPr>
          <w:rFonts w:ascii="Times New Roman" w:hAnsi="Times New Roman" w:cs="Times New Roman"/>
        </w:rPr>
      </w:pPr>
      <w:r w:rsidRPr="00306222">
        <w:rPr>
          <w:rFonts w:cstheme="minorBidi"/>
          <w:szCs w:val="22"/>
          <w:lang w:val="en-GB"/>
        </w:rPr>
        <w:t>Material properties are delivered in the following table</w:t>
      </w:r>
      <w:r w:rsidRPr="00AF4A87">
        <w:rPr>
          <w:rFonts w:ascii="Times New Roman" w:hAnsi="Times New Roman" w:cs="Times New Roman"/>
        </w:rPr>
        <w:t>.</w:t>
      </w:r>
    </w:p>
    <w:p w:rsidR="000D7DBD" w:rsidRPr="00AF4A87" w:rsidRDefault="002B4E5B" w:rsidP="000D7DBD">
      <w:pPr>
        <w:pStyle w:val="TableTitle"/>
        <w:numPr>
          <w:ilvl w:val="0"/>
          <w:numId w:val="0"/>
        </w:numPr>
        <w:spacing w:before="0" w:after="0"/>
        <w:rPr>
          <w:szCs w:val="16"/>
        </w:rPr>
      </w:pPr>
      <w:r>
        <w:rPr>
          <w:szCs w:val="16"/>
        </w:rPr>
        <w:t>table 1 -</w:t>
      </w:r>
      <w:r w:rsidR="000D7DBD" w:rsidRPr="00AF4A87">
        <w:rPr>
          <w:szCs w:val="16"/>
        </w:rPr>
        <w:t>Material Properties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8"/>
        <w:gridCol w:w="4542"/>
      </w:tblGrid>
      <w:tr w:rsidR="00BE6153" w:rsidRPr="00BE6153" w:rsidTr="000D7DBD">
        <w:trPr>
          <w:jc w:val="center"/>
        </w:trPr>
        <w:tc>
          <w:tcPr>
            <w:tcW w:w="2788" w:type="dxa"/>
            <w:shd w:val="clear" w:color="auto" w:fill="auto"/>
          </w:tcPr>
          <w:p w:rsidR="000D7DBD" w:rsidRPr="00616885" w:rsidRDefault="000D7DBD" w:rsidP="000D7DBD">
            <w:pPr>
              <w:pStyle w:val="Tables"/>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Foundation Concrete</w:t>
            </w:r>
          </w:p>
        </w:tc>
        <w:tc>
          <w:tcPr>
            <w:tcW w:w="4542" w:type="dxa"/>
            <w:shd w:val="clear" w:color="auto" w:fill="auto"/>
          </w:tcPr>
          <w:p w:rsidR="000D7DBD" w:rsidRPr="00616885" w:rsidRDefault="000D7DBD" w:rsidP="009010BE">
            <w:pPr>
              <w:pStyle w:val="Tables"/>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 xml:space="preserve">F'c = 25 </w:t>
            </w:r>
            <w:r w:rsidR="009010BE">
              <w:rPr>
                <w:rFonts w:asciiTheme="majorBidi" w:hAnsiTheme="majorBidi" w:cstheme="majorBidi"/>
                <w:color w:val="000000" w:themeColor="text1"/>
                <w:sz w:val="20"/>
                <w:szCs w:val="20"/>
              </w:rPr>
              <w:t>Mpa</w:t>
            </w:r>
            <w:r w:rsidRPr="00616885">
              <w:rPr>
                <w:rFonts w:asciiTheme="majorBidi" w:hAnsiTheme="majorBidi" w:cstheme="majorBidi"/>
                <w:color w:val="000000" w:themeColor="text1"/>
                <w:sz w:val="20"/>
                <w:szCs w:val="20"/>
              </w:rPr>
              <w:t>(28- day cylindrical sample)</w:t>
            </w:r>
          </w:p>
        </w:tc>
      </w:tr>
      <w:tr w:rsidR="00BE6153" w:rsidRPr="00BE6153" w:rsidTr="000D7DBD">
        <w:trPr>
          <w:jc w:val="center"/>
        </w:trPr>
        <w:tc>
          <w:tcPr>
            <w:tcW w:w="2788" w:type="dxa"/>
            <w:shd w:val="clear" w:color="auto" w:fill="auto"/>
          </w:tcPr>
          <w:p w:rsidR="000D7DBD" w:rsidRPr="00616885" w:rsidRDefault="000D7DBD" w:rsidP="000D7DBD">
            <w:pPr>
              <w:pStyle w:val="Tables"/>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Long. reinforcement bar</w:t>
            </w:r>
          </w:p>
        </w:tc>
        <w:tc>
          <w:tcPr>
            <w:tcW w:w="4542" w:type="dxa"/>
            <w:shd w:val="clear" w:color="auto" w:fill="auto"/>
          </w:tcPr>
          <w:p w:rsidR="000D7DBD" w:rsidRPr="00616885" w:rsidRDefault="000D7DBD" w:rsidP="009010BE">
            <w:pPr>
              <w:pStyle w:val="Tables"/>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Fy = 400</w:t>
            </w:r>
            <w:r w:rsidR="009010BE">
              <w:rPr>
                <w:rFonts w:asciiTheme="majorBidi" w:hAnsiTheme="majorBidi" w:cstheme="majorBidi"/>
                <w:color w:val="000000" w:themeColor="text1"/>
                <w:sz w:val="20"/>
                <w:szCs w:val="20"/>
              </w:rPr>
              <w:t xml:space="preserve"> Mpa</w:t>
            </w:r>
            <w:r w:rsidRPr="00616885">
              <w:rPr>
                <w:rFonts w:asciiTheme="majorBidi" w:hAnsiTheme="majorBidi" w:cstheme="majorBidi"/>
                <w:color w:val="000000" w:themeColor="text1"/>
                <w:sz w:val="20"/>
                <w:szCs w:val="20"/>
              </w:rPr>
              <w:t>(AIII)</w:t>
            </w:r>
          </w:p>
        </w:tc>
      </w:tr>
      <w:tr w:rsidR="00BE6153" w:rsidRPr="00BE6153" w:rsidTr="000D7DBD">
        <w:trPr>
          <w:jc w:val="center"/>
        </w:trPr>
        <w:tc>
          <w:tcPr>
            <w:tcW w:w="2788" w:type="dxa"/>
            <w:shd w:val="clear" w:color="auto" w:fill="auto"/>
          </w:tcPr>
          <w:p w:rsidR="000D7DBD" w:rsidRPr="00616885" w:rsidRDefault="000D7DBD" w:rsidP="000D7DBD">
            <w:pPr>
              <w:pStyle w:val="Tables"/>
              <w:tabs>
                <w:tab w:val="center" w:pos="1286"/>
              </w:tabs>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ab/>
              <w:t>Trans. reinforcement bar</w:t>
            </w:r>
          </w:p>
        </w:tc>
        <w:tc>
          <w:tcPr>
            <w:tcW w:w="4542" w:type="dxa"/>
            <w:shd w:val="clear" w:color="auto" w:fill="auto"/>
            <w:vAlign w:val="bottom"/>
          </w:tcPr>
          <w:p w:rsidR="000D7DBD" w:rsidRPr="00616885" w:rsidRDefault="000D7DBD" w:rsidP="009010BE">
            <w:pPr>
              <w:pStyle w:val="Tables"/>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Fy = 400</w:t>
            </w:r>
            <w:r w:rsidR="00616885" w:rsidRPr="00616885">
              <w:rPr>
                <w:rFonts w:asciiTheme="majorBidi" w:hAnsiTheme="majorBidi" w:cstheme="majorBidi"/>
                <w:color w:val="000000" w:themeColor="text1"/>
                <w:sz w:val="20"/>
                <w:szCs w:val="20"/>
              </w:rPr>
              <w:t xml:space="preserve"> </w:t>
            </w:r>
            <w:r w:rsidR="009010BE">
              <w:rPr>
                <w:rFonts w:asciiTheme="majorBidi" w:hAnsiTheme="majorBidi" w:cstheme="majorBidi"/>
                <w:color w:val="000000" w:themeColor="text1"/>
                <w:sz w:val="20"/>
                <w:szCs w:val="20"/>
              </w:rPr>
              <w:t>Mpa</w:t>
            </w:r>
            <w:r w:rsidRPr="00616885">
              <w:rPr>
                <w:rFonts w:asciiTheme="majorBidi" w:hAnsiTheme="majorBidi" w:cstheme="majorBidi"/>
                <w:color w:val="000000" w:themeColor="text1"/>
                <w:sz w:val="20"/>
                <w:szCs w:val="20"/>
              </w:rPr>
              <w:t>(AIII)</w:t>
            </w:r>
          </w:p>
        </w:tc>
      </w:tr>
      <w:tr w:rsidR="00BE6153" w:rsidRPr="00BE6153" w:rsidTr="000D7DBD">
        <w:trPr>
          <w:trHeight w:val="70"/>
          <w:jc w:val="center"/>
        </w:trPr>
        <w:tc>
          <w:tcPr>
            <w:tcW w:w="2788" w:type="dxa"/>
            <w:shd w:val="clear" w:color="auto" w:fill="auto"/>
            <w:vAlign w:val="center"/>
          </w:tcPr>
          <w:p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Bolt Type</w:t>
            </w:r>
          </w:p>
        </w:tc>
        <w:tc>
          <w:tcPr>
            <w:tcW w:w="4542" w:type="dxa"/>
            <w:shd w:val="clear" w:color="auto" w:fill="auto"/>
            <w:vAlign w:val="center"/>
          </w:tcPr>
          <w:p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HV 8.8</w:t>
            </w:r>
          </w:p>
        </w:tc>
      </w:tr>
      <w:tr w:rsidR="00BE6153" w:rsidRPr="00BE6153" w:rsidTr="000D7DBD">
        <w:trPr>
          <w:trHeight w:val="85"/>
          <w:jc w:val="center"/>
        </w:trPr>
        <w:tc>
          <w:tcPr>
            <w:tcW w:w="2788" w:type="dxa"/>
            <w:shd w:val="clear" w:color="auto" w:fill="auto"/>
            <w:vAlign w:val="center"/>
          </w:tcPr>
          <w:p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Electrode Type</w:t>
            </w:r>
          </w:p>
        </w:tc>
        <w:tc>
          <w:tcPr>
            <w:tcW w:w="4542" w:type="dxa"/>
            <w:shd w:val="clear" w:color="auto" w:fill="auto"/>
            <w:vAlign w:val="center"/>
          </w:tcPr>
          <w:p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E 70</w:t>
            </w:r>
          </w:p>
        </w:tc>
      </w:tr>
    </w:tbl>
    <w:p w:rsidR="000D7DBD" w:rsidRDefault="000D7DBD" w:rsidP="000D7DBD">
      <w:pPr>
        <w:keepNext/>
        <w:widowControl w:val="0"/>
        <w:spacing w:before="240" w:after="240"/>
        <w:ind w:left="720"/>
        <w:jc w:val="both"/>
        <w:outlineLvl w:val="0"/>
        <w:rPr>
          <w:rFonts w:asciiTheme="majorBidi" w:hAnsiTheme="majorBidi" w:cstheme="majorBidi"/>
          <w:b/>
          <w:bCs/>
          <w:caps/>
          <w:kern w:val="28"/>
          <w:sz w:val="24"/>
        </w:rPr>
      </w:pPr>
    </w:p>
    <w:p w:rsidR="000D7DBD" w:rsidRPr="00306222"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2" w:name="_Toc39312732"/>
      <w:bookmarkStart w:id="43" w:name="_Toc43881109"/>
      <w:bookmarkStart w:id="44" w:name="_Toc107647699"/>
      <w:bookmarkStart w:id="45" w:name="_Toc253505649"/>
      <w:r w:rsidRPr="00306222">
        <w:rPr>
          <w:rFonts w:ascii="Arial" w:hAnsi="Arial" w:cs="Arial"/>
          <w:b/>
          <w:bCs/>
          <w:caps/>
          <w:kern w:val="28"/>
          <w:sz w:val="24"/>
        </w:rPr>
        <w:t>STRUCTURE ‘s systems</w:t>
      </w:r>
      <w:bookmarkEnd w:id="42"/>
      <w:bookmarkEnd w:id="43"/>
      <w:bookmarkEnd w:id="44"/>
    </w:p>
    <w:p w:rsidR="000D7DBD" w:rsidRDefault="000D7DBD" w:rsidP="002B4E5B">
      <w:pPr>
        <w:widowControl w:val="0"/>
        <w:snapToGrid w:val="0"/>
        <w:spacing w:before="240" w:after="240" w:line="300" w:lineRule="atLeast"/>
        <w:ind w:left="630" w:hanging="90"/>
        <w:jc w:val="right"/>
        <w:rPr>
          <w:rFonts w:cstheme="minorBidi"/>
          <w:szCs w:val="22"/>
          <w:lang w:val="en-GB"/>
        </w:rPr>
      </w:pPr>
      <w:r w:rsidRPr="00112423">
        <w:rPr>
          <w:rFonts w:cstheme="minorBidi"/>
          <w:szCs w:val="22"/>
          <w:lang w:val="en-GB"/>
        </w:rPr>
        <w:t xml:space="preserve">The </w:t>
      </w:r>
      <w:r w:rsidR="00C170D2">
        <w:rPr>
          <w:rFonts w:cstheme="minorBidi"/>
          <w:szCs w:val="22"/>
          <w:lang w:val="en-GB"/>
        </w:rPr>
        <w:t>St</w:t>
      </w:r>
      <w:r w:rsidRPr="00112423">
        <w:rPr>
          <w:rFonts w:cstheme="minorBidi"/>
          <w:szCs w:val="22"/>
          <w:lang w:val="en-GB"/>
        </w:rPr>
        <w:t xml:space="preserve">ructure’s </w:t>
      </w:r>
      <w:r w:rsidR="00C170D2">
        <w:rPr>
          <w:rFonts w:cstheme="minorBidi"/>
          <w:szCs w:val="22"/>
          <w:lang w:val="en-GB"/>
        </w:rPr>
        <w:t>S</w:t>
      </w:r>
      <w:r w:rsidRPr="00112423">
        <w:rPr>
          <w:rFonts w:cstheme="minorBidi"/>
          <w:szCs w:val="22"/>
          <w:lang w:val="en-GB"/>
        </w:rPr>
        <w:t xml:space="preserve">ystem is </w:t>
      </w:r>
      <w:r w:rsidR="00F3387D">
        <w:rPr>
          <w:rFonts w:cstheme="minorBidi"/>
          <w:szCs w:val="22"/>
          <w:lang w:val="en-GB"/>
        </w:rPr>
        <w:t>O</w:t>
      </w:r>
      <w:r w:rsidRPr="00112423">
        <w:rPr>
          <w:rFonts w:cstheme="minorBidi"/>
          <w:szCs w:val="22"/>
          <w:lang w:val="en-GB"/>
        </w:rPr>
        <w:t xml:space="preserve">MF in X direction and </w:t>
      </w:r>
      <w:r w:rsidR="00F3387D">
        <w:rPr>
          <w:rFonts w:cstheme="minorBidi"/>
          <w:szCs w:val="22"/>
          <w:lang w:val="en-GB"/>
        </w:rPr>
        <w:t>O</w:t>
      </w:r>
      <w:r w:rsidRPr="00112423">
        <w:rPr>
          <w:rFonts w:cstheme="minorBidi"/>
          <w:szCs w:val="22"/>
          <w:lang w:val="en-GB"/>
        </w:rPr>
        <w:t>CBF system in Y direction.</w:t>
      </w:r>
      <w:r w:rsidR="002B4E5B">
        <w:rPr>
          <w:rFonts w:cstheme="minorBidi"/>
          <w:szCs w:val="22"/>
          <w:lang w:val="en-GB"/>
        </w:rPr>
        <w:t xml:space="preserve">Seismic Parameters  according to Iranian seismic design code listed at below table. </w:t>
      </w:r>
    </w:p>
    <w:p w:rsidR="002B4E5B" w:rsidRDefault="002B4E5B" w:rsidP="002B4E5B">
      <w:pPr>
        <w:pStyle w:val="TableTitle"/>
        <w:numPr>
          <w:ilvl w:val="0"/>
          <w:numId w:val="0"/>
        </w:numPr>
        <w:spacing w:before="0" w:after="0"/>
        <w:rPr>
          <w:szCs w:val="16"/>
        </w:rPr>
      </w:pPr>
      <w:r>
        <w:rPr>
          <w:szCs w:val="16"/>
        </w:rPr>
        <w:t>table 2 -Material Properties</w:t>
      </w:r>
    </w:p>
    <w:p w:rsidR="005D3A15" w:rsidRDefault="005D3A15" w:rsidP="002B4E5B">
      <w:pPr>
        <w:pStyle w:val="TableTitle"/>
        <w:numPr>
          <w:ilvl w:val="0"/>
          <w:numId w:val="0"/>
        </w:numPr>
        <w:spacing w:before="0" w:after="0"/>
        <w:rPr>
          <w:szCs w:val="16"/>
        </w:rPr>
      </w:pPr>
    </w:p>
    <w:tbl>
      <w:tblPr>
        <w:tblStyle w:val="TableGrid"/>
        <w:tblW w:w="0" w:type="auto"/>
        <w:tblInd w:w="3085" w:type="dxa"/>
        <w:tblLook w:val="04A0" w:firstRow="1" w:lastRow="0" w:firstColumn="1" w:lastColumn="0" w:noHBand="0" w:noVBand="1"/>
      </w:tblPr>
      <w:tblGrid>
        <w:gridCol w:w="654"/>
        <w:gridCol w:w="1047"/>
        <w:gridCol w:w="1418"/>
        <w:gridCol w:w="850"/>
      </w:tblGrid>
      <w:tr w:rsidR="005D3A15" w:rsidTr="005D3A15">
        <w:tc>
          <w:tcPr>
            <w:tcW w:w="654" w:type="dxa"/>
          </w:tcPr>
          <w:p w:rsidR="005D3A15" w:rsidRDefault="005D3A15" w:rsidP="005D3A15">
            <w:pPr>
              <w:pStyle w:val="TableTitle"/>
              <w:numPr>
                <w:ilvl w:val="0"/>
                <w:numId w:val="0"/>
              </w:numPr>
              <w:spacing w:before="0" w:after="0"/>
              <w:rPr>
                <w:szCs w:val="16"/>
              </w:rPr>
            </w:pPr>
          </w:p>
        </w:tc>
        <w:tc>
          <w:tcPr>
            <w:tcW w:w="1047" w:type="dxa"/>
          </w:tcPr>
          <w:p w:rsidR="005D3A15" w:rsidRDefault="005D3A15" w:rsidP="005D3A15">
            <w:pPr>
              <w:pStyle w:val="TableTitle"/>
              <w:numPr>
                <w:ilvl w:val="0"/>
                <w:numId w:val="0"/>
              </w:numPr>
              <w:spacing w:before="0" w:after="0"/>
              <w:rPr>
                <w:szCs w:val="16"/>
              </w:rPr>
            </w:pPr>
            <w:r>
              <w:rPr>
                <w:szCs w:val="16"/>
              </w:rPr>
              <w:t>R</w:t>
            </w:r>
          </w:p>
        </w:tc>
        <w:tc>
          <w:tcPr>
            <w:tcW w:w="1418" w:type="dxa"/>
          </w:tcPr>
          <w:p w:rsidR="005D3A15" w:rsidRDefault="005D3A15" w:rsidP="005D3A15">
            <w:pPr>
              <w:pStyle w:val="TableTitle"/>
              <w:numPr>
                <w:ilvl w:val="0"/>
                <w:numId w:val="0"/>
              </w:numPr>
              <w:spacing w:before="0" w:after="0"/>
              <w:rPr>
                <w:szCs w:val="16"/>
              </w:rPr>
            </w:pPr>
            <w:r>
              <w:rPr>
                <w:szCs w:val="16"/>
              </w:rPr>
              <w:t>Omega</w:t>
            </w:r>
          </w:p>
        </w:tc>
        <w:tc>
          <w:tcPr>
            <w:tcW w:w="850" w:type="dxa"/>
          </w:tcPr>
          <w:p w:rsidR="005D3A15" w:rsidRDefault="005D3A15" w:rsidP="005D3A15">
            <w:pPr>
              <w:pStyle w:val="TableTitle"/>
              <w:numPr>
                <w:ilvl w:val="0"/>
                <w:numId w:val="0"/>
              </w:numPr>
              <w:spacing w:before="0" w:after="0"/>
              <w:rPr>
                <w:szCs w:val="16"/>
              </w:rPr>
            </w:pPr>
            <w:r>
              <w:rPr>
                <w:szCs w:val="16"/>
              </w:rPr>
              <w:t>cd</w:t>
            </w:r>
          </w:p>
        </w:tc>
      </w:tr>
      <w:tr w:rsidR="005D3A15" w:rsidTr="005D3A15">
        <w:tc>
          <w:tcPr>
            <w:tcW w:w="654" w:type="dxa"/>
          </w:tcPr>
          <w:p w:rsidR="005D3A15" w:rsidRDefault="005D3A15" w:rsidP="005D3A15">
            <w:pPr>
              <w:pStyle w:val="TableTitle"/>
              <w:numPr>
                <w:ilvl w:val="0"/>
                <w:numId w:val="0"/>
              </w:numPr>
              <w:spacing w:before="0" w:after="0"/>
              <w:rPr>
                <w:szCs w:val="16"/>
              </w:rPr>
            </w:pPr>
            <w:r>
              <w:rPr>
                <w:szCs w:val="16"/>
              </w:rPr>
              <w:t>x dir</w:t>
            </w:r>
          </w:p>
        </w:tc>
        <w:tc>
          <w:tcPr>
            <w:tcW w:w="1047" w:type="dxa"/>
          </w:tcPr>
          <w:p w:rsidR="005D3A15" w:rsidRDefault="005D3A15" w:rsidP="005D3A15">
            <w:pPr>
              <w:pStyle w:val="TableTitle"/>
              <w:numPr>
                <w:ilvl w:val="0"/>
                <w:numId w:val="0"/>
              </w:numPr>
              <w:spacing w:before="0" w:after="0"/>
              <w:rPr>
                <w:szCs w:val="16"/>
              </w:rPr>
            </w:pPr>
            <w:r>
              <w:rPr>
                <w:szCs w:val="16"/>
              </w:rPr>
              <w:t>3.5</w:t>
            </w:r>
          </w:p>
        </w:tc>
        <w:tc>
          <w:tcPr>
            <w:tcW w:w="1418" w:type="dxa"/>
          </w:tcPr>
          <w:p w:rsidR="005D3A15" w:rsidRDefault="005D3A15" w:rsidP="005D3A15">
            <w:pPr>
              <w:pStyle w:val="TableTitle"/>
              <w:numPr>
                <w:ilvl w:val="0"/>
                <w:numId w:val="0"/>
              </w:numPr>
              <w:spacing w:before="0" w:after="0"/>
              <w:rPr>
                <w:szCs w:val="16"/>
              </w:rPr>
            </w:pPr>
            <w:r>
              <w:rPr>
                <w:szCs w:val="16"/>
              </w:rPr>
              <w:t>3</w:t>
            </w:r>
          </w:p>
        </w:tc>
        <w:tc>
          <w:tcPr>
            <w:tcW w:w="850" w:type="dxa"/>
          </w:tcPr>
          <w:p w:rsidR="005D3A15" w:rsidRDefault="005D3A15" w:rsidP="005D3A15">
            <w:pPr>
              <w:pStyle w:val="TableTitle"/>
              <w:numPr>
                <w:ilvl w:val="0"/>
                <w:numId w:val="0"/>
              </w:numPr>
              <w:spacing w:before="0" w:after="0"/>
              <w:rPr>
                <w:szCs w:val="16"/>
              </w:rPr>
            </w:pPr>
            <w:r>
              <w:rPr>
                <w:szCs w:val="16"/>
              </w:rPr>
              <w:t>3</w:t>
            </w:r>
          </w:p>
        </w:tc>
      </w:tr>
      <w:tr w:rsidR="005D3A15" w:rsidTr="005D3A15">
        <w:tc>
          <w:tcPr>
            <w:tcW w:w="654" w:type="dxa"/>
          </w:tcPr>
          <w:p w:rsidR="005D3A15" w:rsidRDefault="005D3A15" w:rsidP="005D3A15">
            <w:pPr>
              <w:pStyle w:val="TableTitle"/>
              <w:numPr>
                <w:ilvl w:val="0"/>
                <w:numId w:val="0"/>
              </w:numPr>
              <w:spacing w:before="0" w:after="0"/>
              <w:rPr>
                <w:szCs w:val="16"/>
              </w:rPr>
            </w:pPr>
            <w:r>
              <w:rPr>
                <w:szCs w:val="16"/>
              </w:rPr>
              <w:t xml:space="preserve">y dir </w:t>
            </w:r>
          </w:p>
        </w:tc>
        <w:tc>
          <w:tcPr>
            <w:tcW w:w="1047" w:type="dxa"/>
          </w:tcPr>
          <w:p w:rsidR="005D3A15" w:rsidRDefault="005D3A15" w:rsidP="005D3A15">
            <w:pPr>
              <w:pStyle w:val="TableTitle"/>
              <w:numPr>
                <w:ilvl w:val="0"/>
                <w:numId w:val="0"/>
              </w:numPr>
              <w:spacing w:before="0" w:after="0"/>
              <w:rPr>
                <w:szCs w:val="16"/>
              </w:rPr>
            </w:pPr>
            <w:r>
              <w:rPr>
                <w:szCs w:val="16"/>
              </w:rPr>
              <w:t>3.25</w:t>
            </w:r>
          </w:p>
        </w:tc>
        <w:tc>
          <w:tcPr>
            <w:tcW w:w="1418" w:type="dxa"/>
          </w:tcPr>
          <w:p w:rsidR="005D3A15" w:rsidRDefault="005D3A15" w:rsidP="005D3A15">
            <w:pPr>
              <w:pStyle w:val="TableTitle"/>
              <w:numPr>
                <w:ilvl w:val="0"/>
                <w:numId w:val="0"/>
              </w:numPr>
              <w:spacing w:before="0" w:after="0"/>
              <w:rPr>
                <w:szCs w:val="16"/>
              </w:rPr>
            </w:pPr>
            <w:r>
              <w:rPr>
                <w:szCs w:val="16"/>
              </w:rPr>
              <w:t>2</w:t>
            </w:r>
          </w:p>
        </w:tc>
        <w:tc>
          <w:tcPr>
            <w:tcW w:w="850" w:type="dxa"/>
          </w:tcPr>
          <w:p w:rsidR="005D3A15" w:rsidRDefault="005D3A15" w:rsidP="005D3A15">
            <w:pPr>
              <w:pStyle w:val="TableTitle"/>
              <w:numPr>
                <w:ilvl w:val="0"/>
                <w:numId w:val="0"/>
              </w:numPr>
              <w:spacing w:before="0" w:after="0"/>
              <w:rPr>
                <w:szCs w:val="16"/>
              </w:rPr>
            </w:pPr>
            <w:r>
              <w:rPr>
                <w:szCs w:val="16"/>
              </w:rPr>
              <w:t>3.25</w:t>
            </w:r>
          </w:p>
        </w:tc>
      </w:tr>
    </w:tbl>
    <w:p w:rsidR="00BF47C7" w:rsidRPr="00112423" w:rsidRDefault="00BF47C7" w:rsidP="005D3A15">
      <w:pPr>
        <w:widowControl w:val="0"/>
        <w:snapToGrid w:val="0"/>
        <w:spacing w:before="240" w:after="240" w:line="300" w:lineRule="atLeast"/>
        <w:rPr>
          <w:rFonts w:cstheme="minorBidi"/>
          <w:szCs w:val="22"/>
          <w:lang w:val="en-GB"/>
        </w:rPr>
      </w:pPr>
    </w:p>
    <w:p w:rsidR="000D7DBD" w:rsidRPr="003109E7" w:rsidRDefault="000D7DBD" w:rsidP="00BF47C7">
      <w:pPr>
        <w:keepNext/>
        <w:widowControl w:val="0"/>
        <w:numPr>
          <w:ilvl w:val="0"/>
          <w:numId w:val="1"/>
        </w:numPr>
        <w:bidi w:val="0"/>
        <w:spacing w:before="240" w:after="240" w:line="276" w:lineRule="auto"/>
        <w:jc w:val="lowKashida"/>
        <w:outlineLvl w:val="0"/>
        <w:rPr>
          <w:b/>
          <w:bCs/>
        </w:rPr>
      </w:pPr>
      <w:bookmarkStart w:id="46" w:name="_Toc39312734"/>
      <w:bookmarkStart w:id="47" w:name="_Toc43881111"/>
      <w:bookmarkStart w:id="48" w:name="_Toc107647700"/>
      <w:bookmarkEnd w:id="45"/>
      <w:r w:rsidRPr="003109E7">
        <w:rPr>
          <w:b/>
          <w:bCs/>
        </w:rPr>
        <w:t>DESIGN LOAD</w:t>
      </w:r>
      <w:bookmarkEnd w:id="46"/>
      <w:bookmarkEnd w:id="47"/>
      <w:bookmarkEnd w:id="48"/>
    </w:p>
    <w:p w:rsidR="000D7DBD" w:rsidRPr="002B4E5B" w:rsidRDefault="000D7DBD" w:rsidP="009E7B95">
      <w:pPr>
        <w:keepNext/>
        <w:numPr>
          <w:ilvl w:val="1"/>
          <w:numId w:val="1"/>
        </w:numPr>
        <w:tabs>
          <w:tab w:val="num" w:pos="540"/>
        </w:tabs>
        <w:bidi w:val="0"/>
        <w:spacing w:before="240" w:after="240"/>
        <w:outlineLvl w:val="1"/>
        <w:rPr>
          <w:b/>
          <w:bCs/>
        </w:rPr>
      </w:pPr>
      <w:bookmarkStart w:id="49" w:name="_Toc475877990"/>
      <w:bookmarkStart w:id="50" w:name="_Toc475973393"/>
      <w:bookmarkStart w:id="51" w:name="_Toc479518046"/>
      <w:bookmarkStart w:id="52" w:name="_Toc39312735"/>
      <w:bookmarkStart w:id="53" w:name="_Toc41742177"/>
      <w:bookmarkStart w:id="54" w:name="_Toc43881112"/>
      <w:bookmarkStart w:id="55" w:name="_Toc107647701"/>
      <w:r w:rsidRPr="002B4E5B">
        <w:rPr>
          <w:rFonts w:cstheme="minorBidi"/>
          <w:b/>
          <w:bCs/>
        </w:rPr>
        <w:t>Dead load</w:t>
      </w:r>
      <w:bookmarkEnd w:id="49"/>
      <w:bookmarkEnd w:id="50"/>
      <w:bookmarkEnd w:id="51"/>
      <w:bookmarkEnd w:id="52"/>
      <w:bookmarkEnd w:id="53"/>
      <w:bookmarkEnd w:id="54"/>
      <w:bookmarkEnd w:id="55"/>
    </w:p>
    <w:p w:rsidR="000D7DBD" w:rsidRPr="00112423" w:rsidRDefault="000D7DBD" w:rsidP="005D3A15">
      <w:pPr>
        <w:widowControl w:val="0"/>
        <w:snapToGrid w:val="0"/>
        <w:spacing w:before="240" w:after="240" w:line="300" w:lineRule="atLeast"/>
        <w:ind w:left="282" w:right="450" w:hanging="940"/>
        <w:jc w:val="right"/>
        <w:rPr>
          <w:rFonts w:cstheme="minorBidi"/>
          <w:szCs w:val="22"/>
          <w:lang w:val="en-GB"/>
        </w:rPr>
      </w:pPr>
      <w:r w:rsidRPr="00112423">
        <w:rPr>
          <w:rFonts w:cstheme="minorBidi"/>
          <w:szCs w:val="22"/>
          <w:lang w:val="en-GB"/>
        </w:rPr>
        <w:t>Dead loads include the self-weight of the structure and all the permanent equipment which are supported by the structures</w:t>
      </w:r>
    </w:p>
    <w:p w:rsidR="000D7DBD" w:rsidRPr="00842F52" w:rsidRDefault="000D7DBD"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Corogated sheet    :8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112423" w:rsidRDefault="000D7DBD"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Z Purlin  :  8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112423" w:rsidRDefault="000D7DBD"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Insulation   :10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112423" w:rsidRDefault="005B12CE"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nary>
            <m:naryPr>
              <m:chr m:val="∑"/>
              <m:limLoc m:val="undOvr"/>
              <m:subHide m:val="1"/>
              <m:supHide m:val="1"/>
              <m:ctrlPr>
                <w:rPr>
                  <w:rFonts w:ascii="Cambria Math" w:hAnsi="Cambria Math" w:cstheme="minorBidi"/>
                  <w:szCs w:val="22"/>
                  <w:lang w:val="en-GB"/>
                </w:rPr>
              </m:ctrlPr>
            </m:naryPr>
            <m:sub/>
            <m:sup/>
            <m:e>
              <m:r>
                <m:rPr>
                  <m:sty m:val="p"/>
                </m:rPr>
                <w:rPr>
                  <w:rFonts w:ascii="Cambria Math" w:hAnsi="Cambria Math" w:cstheme="minorBidi"/>
                  <w:szCs w:val="22"/>
                  <w:lang w:val="en-GB"/>
                </w:rPr>
                <m:t>sum=   26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e>
          </m:nary>
          <m:r>
            <m:rPr>
              <m:sty m:val="p"/>
            </m:rPr>
            <w:rPr>
              <w:rFonts w:ascii="Cambria Math" w:hAnsi="Cambria Math" w:cstheme="minorBidi"/>
              <w:szCs w:val="22"/>
              <w:lang w:val="en-GB"/>
            </w:rPr>
            <m:t xml:space="preserve"> </m:t>
          </m:r>
        </m:oMath>
      </m:oMathPara>
    </w:p>
    <w:p w:rsidR="000D7DBD" w:rsidRDefault="000D7DBD" w:rsidP="00BE6153">
      <w:pPr>
        <w:widowControl w:val="0"/>
        <w:tabs>
          <w:tab w:val="right" w:pos="1080"/>
        </w:tabs>
        <w:snapToGrid w:val="0"/>
        <w:spacing w:before="240" w:after="240" w:line="300" w:lineRule="atLeast"/>
        <w:ind w:left="1080" w:right="450"/>
        <w:jc w:val="right"/>
        <w:rPr>
          <w:rFonts w:cstheme="minorBidi"/>
          <w:szCs w:val="22"/>
          <w:lang w:val="en-GB"/>
        </w:rPr>
      </w:pPr>
      <w:r w:rsidRPr="00112423">
        <w:rPr>
          <w:rFonts w:cstheme="minorBidi"/>
          <w:szCs w:val="22"/>
          <w:lang w:val="en-GB"/>
        </w:rPr>
        <w:t>Roof weight is assigned in software 26</w:t>
      </w:r>
      <w:r w:rsidR="00616885">
        <w:rPr>
          <w:rFonts w:cstheme="minorBidi"/>
          <w:szCs w:val="22"/>
          <w:lang w:val="en-GB"/>
        </w:rPr>
        <w:t xml:space="preserve"> </w:t>
      </w:r>
      <w:r w:rsidRPr="00112423">
        <w:rPr>
          <w:rFonts w:cstheme="minorBidi"/>
          <w:szCs w:val="22"/>
          <w:lang w:val="en-GB"/>
        </w:rPr>
        <w:t xml:space="preserve">kg/m2. </w:t>
      </w:r>
    </w:p>
    <w:p w:rsidR="00A15B24" w:rsidRPr="00A15B24" w:rsidRDefault="00A15B24" w:rsidP="00A15B24">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w:t>
      </w:r>
      <w:r w:rsidRPr="00A15B24">
        <w:rPr>
          <w:rFonts w:cstheme="minorBidi"/>
          <w:szCs w:val="22"/>
          <w:lang w:val="en-GB"/>
        </w:rPr>
        <w:t xml:space="preserve"> </w:t>
      </w:r>
      <w:r>
        <w:rPr>
          <w:rFonts w:cstheme="minorBidi"/>
          <w:szCs w:val="22"/>
          <w:lang w:val="en-GB"/>
        </w:rPr>
        <w:t xml:space="preserve"> ended frame : </w:t>
      </w:r>
      <m:oMath>
        <m:r>
          <w:rPr>
            <w:rFonts w:ascii="Cambria Math" w:hAnsi="Cambria Math" w:cstheme="minorBidi"/>
            <w:szCs w:val="22"/>
            <w:lang w:val="en-GB"/>
          </w:rPr>
          <m:t>26×2.5=65 kg/m</m:t>
        </m:r>
      </m:oMath>
    </w:p>
    <w:p w:rsidR="00A15B24" w:rsidRDefault="00A15B24" w:rsidP="00A15B24">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middle frame : </w:t>
      </w:r>
      <m:oMath>
        <m:r>
          <w:rPr>
            <w:rFonts w:ascii="Cambria Math" w:hAnsi="Cambria Math" w:cstheme="minorBidi"/>
            <w:szCs w:val="22"/>
            <w:lang w:val="en-GB"/>
          </w:rPr>
          <m:t>26×5=130  kg/m</m:t>
        </m:r>
      </m:oMath>
    </w:p>
    <w:p w:rsidR="00A15B24" w:rsidRPr="00A15B24" w:rsidRDefault="00A15B24" w:rsidP="00A15B24">
      <w:pPr>
        <w:widowControl w:val="0"/>
        <w:tabs>
          <w:tab w:val="right" w:pos="1080"/>
        </w:tabs>
        <w:bidi w:val="0"/>
        <w:snapToGrid w:val="0"/>
        <w:spacing w:before="240" w:after="240" w:line="300" w:lineRule="atLeast"/>
        <w:ind w:left="1080" w:right="450"/>
        <w:rPr>
          <w:rFonts w:cstheme="minorBidi"/>
          <w:szCs w:val="22"/>
          <w:lang w:val="en-GB"/>
        </w:rPr>
      </w:pPr>
    </w:p>
    <w:p w:rsidR="008A2EF1" w:rsidRPr="00112423" w:rsidRDefault="005D3A15" w:rsidP="008A2EF1">
      <w:pPr>
        <w:widowControl w:val="0"/>
        <w:tabs>
          <w:tab w:val="right" w:pos="1080"/>
        </w:tabs>
        <w:snapToGrid w:val="0"/>
        <w:spacing w:before="240" w:after="240" w:line="300" w:lineRule="atLeast"/>
        <w:ind w:right="450"/>
        <w:jc w:val="center"/>
        <w:rPr>
          <w:rFonts w:cstheme="minorBidi"/>
          <w:szCs w:val="22"/>
          <w:lang w:val="en-GB"/>
        </w:rPr>
      </w:pPr>
      <w:r>
        <w:rPr>
          <w:rFonts w:cstheme="minorBidi"/>
          <w:noProof/>
          <w:szCs w:val="22"/>
        </w:rPr>
        <w:lastRenderedPageBreak/>
        <w:drawing>
          <wp:inline distT="0" distB="0" distL="0" distR="0">
            <wp:extent cx="1897322" cy="1956614"/>
            <wp:effectExtent l="0" t="0" r="8255"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9175" cy="1968837"/>
                    </a:xfrm>
                    <a:prstGeom prst="rect">
                      <a:avLst/>
                    </a:prstGeom>
                    <a:noFill/>
                    <a:ln>
                      <a:noFill/>
                    </a:ln>
                  </pic:spPr>
                </pic:pic>
              </a:graphicData>
            </a:graphic>
          </wp:inline>
        </w:drawing>
      </w:r>
      <w:r>
        <w:rPr>
          <w:rFonts w:cstheme="minorBidi"/>
          <w:noProof/>
          <w:szCs w:val="22"/>
        </w:rPr>
        <w:drawing>
          <wp:inline distT="0" distB="0" distL="0" distR="0">
            <wp:extent cx="1927860" cy="219377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1710" cy="2198153"/>
                    </a:xfrm>
                    <a:prstGeom prst="rect">
                      <a:avLst/>
                    </a:prstGeom>
                    <a:noFill/>
                    <a:ln>
                      <a:noFill/>
                    </a:ln>
                  </pic:spPr>
                </pic:pic>
              </a:graphicData>
            </a:graphic>
          </wp:inline>
        </w:drawing>
      </w:r>
    </w:p>
    <w:p w:rsidR="00AD79F6" w:rsidRPr="008A2EF1" w:rsidRDefault="008A2EF1" w:rsidP="008E03C4">
      <w:pPr>
        <w:pStyle w:val="FigureTitle"/>
        <w:numPr>
          <w:ilvl w:val="0"/>
          <w:numId w:val="0"/>
        </w:numPr>
        <w:spacing w:before="0" w:after="0"/>
        <w:ind w:left="1276" w:right="-427"/>
        <w:jc w:val="left"/>
        <w:rPr>
          <w:rFonts w:asciiTheme="majorBidi" w:eastAsia="Calibri" w:hAnsiTheme="majorBidi" w:cstheme="majorBidi"/>
          <w:iCs w:val="0"/>
          <w:caps w:val="0"/>
          <w:sz w:val="20"/>
        </w:rPr>
      </w:pPr>
      <w:r w:rsidRPr="005F13DF">
        <w:rPr>
          <w:rFonts w:asciiTheme="majorBidi" w:eastAsia="Calibri" w:hAnsiTheme="majorBidi" w:cstheme="majorBidi"/>
          <w:b/>
          <w:bCs/>
          <w:iCs w:val="0"/>
          <w:caps w:val="0"/>
          <w:sz w:val="20"/>
        </w:rPr>
        <w:t>Figure 1-</w:t>
      </w:r>
      <w:r>
        <w:rPr>
          <w:rFonts w:asciiTheme="majorBidi" w:eastAsia="Calibri" w:hAnsiTheme="majorBidi" w:cstheme="majorBidi"/>
          <w:iCs w:val="0"/>
          <w:caps w:val="0"/>
          <w:sz w:val="20"/>
        </w:rPr>
        <w:t xml:space="preserve">applied Dead load on </w:t>
      </w:r>
      <w:r w:rsidR="00AD79F6">
        <w:rPr>
          <w:rFonts w:asciiTheme="majorBidi" w:eastAsia="Calibri" w:hAnsiTheme="majorBidi" w:cstheme="majorBidi"/>
          <w:iCs w:val="0"/>
          <w:caps w:val="0"/>
          <w:sz w:val="20"/>
        </w:rPr>
        <w:t xml:space="preserve">ended </w:t>
      </w:r>
      <w:r>
        <w:rPr>
          <w:rFonts w:asciiTheme="majorBidi" w:eastAsia="Calibri" w:hAnsiTheme="majorBidi" w:cstheme="majorBidi"/>
          <w:iCs w:val="0"/>
          <w:caps w:val="0"/>
          <w:sz w:val="20"/>
        </w:rPr>
        <w:t>axe</w:t>
      </w:r>
      <w:r w:rsidR="00AD79F6">
        <w:rPr>
          <w:rFonts w:asciiTheme="majorBidi" w:eastAsia="Calibri" w:hAnsiTheme="majorBidi" w:cstheme="majorBidi"/>
          <w:iCs w:val="0"/>
          <w:caps w:val="0"/>
          <w:sz w:val="20"/>
        </w:rPr>
        <w:t>(1&amp;</w:t>
      </w:r>
      <w:r w:rsidR="008E03C4">
        <w:rPr>
          <w:rFonts w:asciiTheme="majorBidi" w:eastAsia="Calibri" w:hAnsiTheme="majorBidi" w:cstheme="majorBidi"/>
          <w:iCs w:val="0"/>
          <w:caps w:val="0"/>
          <w:sz w:val="20"/>
        </w:rPr>
        <w:t>3</w:t>
      </w:r>
      <w:r w:rsidR="00AD79F6">
        <w:rPr>
          <w:rFonts w:asciiTheme="majorBidi" w:eastAsia="Calibri" w:hAnsiTheme="majorBidi" w:cstheme="majorBidi"/>
          <w:iCs w:val="0"/>
          <w:caps w:val="0"/>
          <w:sz w:val="20"/>
        </w:rPr>
        <w:t>)</w:t>
      </w:r>
      <w:r>
        <w:rPr>
          <w:rFonts w:asciiTheme="majorBidi" w:eastAsia="Calibri" w:hAnsiTheme="majorBidi" w:cstheme="majorBidi"/>
          <w:iCs w:val="0"/>
          <w:caps w:val="0"/>
          <w:sz w:val="20"/>
        </w:rPr>
        <w:t xml:space="preserve"> (kg/m)</w:t>
      </w:r>
      <w:r w:rsidR="00AD79F6">
        <w:rPr>
          <w:rFonts w:asciiTheme="majorBidi" w:eastAsia="Calibri" w:hAnsiTheme="majorBidi" w:cstheme="majorBidi"/>
          <w:iCs w:val="0"/>
          <w:caps w:val="0"/>
          <w:sz w:val="20"/>
        </w:rPr>
        <w:t xml:space="preserve">  </w:t>
      </w:r>
      <w:r w:rsidR="00AD79F6" w:rsidRPr="00AD79F6">
        <w:rPr>
          <w:rFonts w:asciiTheme="majorBidi" w:eastAsia="Calibri" w:hAnsiTheme="majorBidi" w:cstheme="majorBidi"/>
          <w:b/>
          <w:bCs/>
          <w:iCs w:val="0"/>
          <w:caps w:val="0"/>
          <w:sz w:val="20"/>
        </w:rPr>
        <w:t xml:space="preserve"> </w:t>
      </w:r>
      <w:r w:rsidR="00AD79F6" w:rsidRPr="005F13DF">
        <w:rPr>
          <w:rFonts w:asciiTheme="majorBidi" w:eastAsia="Calibri" w:hAnsiTheme="majorBidi" w:cstheme="majorBidi"/>
          <w:b/>
          <w:bCs/>
          <w:iCs w:val="0"/>
          <w:caps w:val="0"/>
          <w:sz w:val="20"/>
        </w:rPr>
        <w:t xml:space="preserve">Figure </w:t>
      </w:r>
      <w:r w:rsidR="00AD79F6">
        <w:rPr>
          <w:rFonts w:asciiTheme="majorBidi" w:eastAsia="Calibri" w:hAnsiTheme="majorBidi" w:cstheme="majorBidi"/>
          <w:b/>
          <w:bCs/>
          <w:iCs w:val="0"/>
          <w:caps w:val="0"/>
          <w:sz w:val="20"/>
        </w:rPr>
        <w:t>2</w:t>
      </w:r>
      <w:r w:rsidR="00AD79F6" w:rsidRPr="005F13DF">
        <w:rPr>
          <w:rFonts w:asciiTheme="majorBidi" w:eastAsia="Calibri" w:hAnsiTheme="majorBidi" w:cstheme="majorBidi"/>
          <w:b/>
          <w:bCs/>
          <w:iCs w:val="0"/>
          <w:caps w:val="0"/>
          <w:sz w:val="20"/>
        </w:rPr>
        <w:t>-</w:t>
      </w:r>
      <w:r w:rsidR="00AD79F6">
        <w:rPr>
          <w:rFonts w:asciiTheme="majorBidi" w:eastAsia="Calibri" w:hAnsiTheme="majorBidi" w:cstheme="majorBidi"/>
          <w:iCs w:val="0"/>
          <w:caps w:val="0"/>
          <w:sz w:val="20"/>
        </w:rPr>
        <w:t>applied Dead load on middle axe 2(kg/m)</w:t>
      </w:r>
    </w:p>
    <w:p w:rsidR="008A2EF1" w:rsidRPr="008A2EF1" w:rsidRDefault="008A2EF1"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0D7DBD" w:rsidRPr="00D34DEF" w:rsidRDefault="000D7DBD" w:rsidP="009E7B95">
      <w:pPr>
        <w:keepNext/>
        <w:numPr>
          <w:ilvl w:val="1"/>
          <w:numId w:val="1"/>
        </w:numPr>
        <w:tabs>
          <w:tab w:val="num" w:pos="540"/>
        </w:tabs>
        <w:bidi w:val="0"/>
        <w:spacing w:before="240" w:after="240"/>
        <w:ind w:hanging="436"/>
        <w:outlineLvl w:val="1"/>
      </w:pPr>
      <w:bookmarkStart w:id="56" w:name="_Toc344123872"/>
      <w:bookmarkStart w:id="57" w:name="_Toc340571661"/>
      <w:bookmarkStart w:id="58" w:name="_Toc26344258"/>
      <w:bookmarkStart w:id="59" w:name="_Toc26344188"/>
      <w:bookmarkStart w:id="60" w:name="_Toc449860072"/>
      <w:bookmarkStart w:id="61" w:name="_Toc494723449"/>
      <w:bookmarkStart w:id="62" w:name="_Toc495129141"/>
      <w:bookmarkStart w:id="63" w:name="_Toc495932832"/>
      <w:bookmarkStart w:id="64" w:name="_Toc39312737"/>
      <w:bookmarkStart w:id="65" w:name="_Toc41742179"/>
      <w:bookmarkStart w:id="66" w:name="_Toc43881114"/>
      <w:bookmarkStart w:id="67" w:name="_Toc107647702"/>
      <w:bookmarkStart w:id="68" w:name="OLE_LINK133"/>
      <w:bookmarkStart w:id="69" w:name="OLE_LINK134"/>
      <w:bookmarkStart w:id="70" w:name="OLE_LINK160"/>
      <w:r w:rsidRPr="00D34DEF">
        <w:t>Live Loads</w:t>
      </w:r>
      <w:bookmarkEnd w:id="56"/>
      <w:bookmarkEnd w:id="57"/>
      <w:bookmarkEnd w:id="58"/>
      <w:bookmarkEnd w:id="59"/>
      <w:bookmarkEnd w:id="60"/>
      <w:bookmarkEnd w:id="61"/>
      <w:bookmarkEnd w:id="62"/>
      <w:bookmarkEnd w:id="63"/>
      <w:bookmarkEnd w:id="64"/>
      <w:bookmarkEnd w:id="65"/>
      <w:bookmarkEnd w:id="66"/>
      <w:bookmarkEnd w:id="67"/>
    </w:p>
    <w:p w:rsidR="000D7DBD" w:rsidRDefault="000D7DBD" w:rsidP="008B472D">
      <w:pPr>
        <w:bidi w:val="0"/>
        <w:spacing w:after="200" w:line="276" w:lineRule="auto"/>
        <w:ind w:left="450"/>
        <w:jc w:val="both"/>
        <w:rPr>
          <w:rFonts w:cstheme="minorBidi"/>
          <w:szCs w:val="22"/>
          <w:lang w:val="en-GB"/>
        </w:rPr>
      </w:pPr>
      <w:r w:rsidRPr="00112423">
        <w:rPr>
          <w:rFonts w:cstheme="minorBidi"/>
          <w:szCs w:val="22"/>
          <w:lang w:val="en-GB"/>
        </w:rPr>
        <w:t>The design live load on an area shall be defined as the weight of all movable loads, including personnel, tools, and parts of dismantled equipment, cranes, hoist, and temporarily stored materials.</w:t>
      </w:r>
      <w:bookmarkEnd w:id="68"/>
      <w:bookmarkEnd w:id="69"/>
      <w:bookmarkEnd w:id="70"/>
    </w:p>
    <w:p w:rsidR="00AD79F6" w:rsidRPr="00112423" w:rsidRDefault="00AD79F6" w:rsidP="00AD79F6">
      <w:pPr>
        <w:bidi w:val="0"/>
        <w:spacing w:after="200" w:line="276" w:lineRule="auto"/>
        <w:ind w:left="450"/>
        <w:jc w:val="both"/>
        <w:rPr>
          <w:rFonts w:cstheme="minorBidi"/>
          <w:szCs w:val="22"/>
          <w:lang w:val="en-GB"/>
        </w:rPr>
      </w:pPr>
      <w:r>
        <w:rPr>
          <w:rFonts w:cstheme="minorBidi"/>
          <w:szCs w:val="22"/>
          <w:lang w:val="en-GB"/>
        </w:rPr>
        <w:t>According to Iranian National Building code No.6 Live load in light slop roof is  50kg/m2 and assumed 1.3KN concentrated load has been applied at critical frame.</w:t>
      </w:r>
    </w:p>
    <w:p w:rsidR="00A15B24" w:rsidRPr="00A15B24" w:rsidRDefault="00A15B24" w:rsidP="00A15B24">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w:t>
      </w:r>
      <w:r w:rsidRPr="00A15B24">
        <w:rPr>
          <w:rFonts w:cstheme="minorBidi"/>
          <w:szCs w:val="22"/>
          <w:lang w:val="en-GB"/>
        </w:rPr>
        <w:t xml:space="preserve"> </w:t>
      </w:r>
      <w:r>
        <w:rPr>
          <w:rFonts w:cstheme="minorBidi"/>
          <w:szCs w:val="22"/>
          <w:lang w:val="en-GB"/>
        </w:rPr>
        <w:t xml:space="preserve"> ended frame : </w:t>
      </w:r>
      <m:oMath>
        <m:r>
          <w:rPr>
            <w:rFonts w:ascii="Cambria Math" w:hAnsi="Cambria Math" w:cstheme="minorBidi"/>
            <w:szCs w:val="22"/>
            <w:lang w:val="en-GB"/>
          </w:rPr>
          <m:t>50×2.5=125 kg/m</m:t>
        </m:r>
      </m:oMath>
    </w:p>
    <w:p w:rsidR="00A15B24" w:rsidRDefault="00A15B24" w:rsidP="00A15B24">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middle frame : </w:t>
      </w:r>
      <m:oMath>
        <m:r>
          <w:rPr>
            <w:rFonts w:ascii="Cambria Math" w:hAnsi="Cambria Math" w:cstheme="minorBidi"/>
            <w:szCs w:val="22"/>
            <w:lang w:val="en-GB"/>
          </w:rPr>
          <m:t>50×5=250  kg/m</m:t>
        </m:r>
      </m:oMath>
    </w:p>
    <w:p w:rsidR="00E24B71" w:rsidRDefault="00A15B24" w:rsidP="00A15B24">
      <w:pPr>
        <w:widowControl w:val="0"/>
        <w:tabs>
          <w:tab w:val="right" w:pos="1080"/>
        </w:tabs>
        <w:bidi w:val="0"/>
        <w:snapToGrid w:val="0"/>
        <w:spacing w:before="240" w:after="240" w:line="300" w:lineRule="atLeast"/>
        <w:ind w:left="1080"/>
        <w:rPr>
          <w:rFonts w:cstheme="minorBidi"/>
        </w:rPr>
      </w:pPr>
      <w:r>
        <w:rPr>
          <w:rFonts w:cstheme="minorBidi"/>
        </w:rPr>
        <w:t xml:space="preserve">  </w:t>
      </w:r>
    </w:p>
    <w:p w:rsidR="00AD79F6" w:rsidRDefault="00C601D2" w:rsidP="00E24B71">
      <w:pPr>
        <w:widowControl w:val="0"/>
        <w:tabs>
          <w:tab w:val="right" w:pos="1080"/>
        </w:tabs>
        <w:bidi w:val="0"/>
        <w:snapToGrid w:val="0"/>
        <w:spacing w:before="240" w:after="240" w:line="300" w:lineRule="atLeast"/>
        <w:ind w:left="1080"/>
        <w:jc w:val="center"/>
        <w:rPr>
          <w:rFonts w:cstheme="minorBidi"/>
        </w:rPr>
      </w:pPr>
      <w:r>
        <w:rPr>
          <w:rFonts w:cstheme="minorBidi"/>
          <w:noProof/>
        </w:rPr>
        <w:drawing>
          <wp:inline distT="0" distB="0" distL="0" distR="0" wp14:anchorId="7608E072" wp14:editId="4D977D2F">
            <wp:extent cx="2055825" cy="2382722"/>
            <wp:effectExtent l="0" t="0" r="190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112" cy="2406235"/>
                    </a:xfrm>
                    <a:prstGeom prst="rect">
                      <a:avLst/>
                    </a:prstGeom>
                    <a:noFill/>
                    <a:ln>
                      <a:noFill/>
                    </a:ln>
                  </pic:spPr>
                </pic:pic>
              </a:graphicData>
            </a:graphic>
          </wp:inline>
        </w:drawing>
      </w:r>
      <w:r w:rsidR="00E24B71">
        <w:rPr>
          <w:rFonts w:cstheme="minorBidi"/>
          <w:noProof/>
        </w:rPr>
        <w:drawing>
          <wp:inline distT="0" distB="0" distL="0" distR="0" wp14:anchorId="47AA5302" wp14:editId="6C3F52E2">
            <wp:extent cx="1924050" cy="242813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3402" cy="2439940"/>
                    </a:xfrm>
                    <a:prstGeom prst="rect">
                      <a:avLst/>
                    </a:prstGeom>
                    <a:noFill/>
                    <a:ln>
                      <a:noFill/>
                    </a:ln>
                  </pic:spPr>
                </pic:pic>
              </a:graphicData>
            </a:graphic>
          </wp:inline>
        </w:drawing>
      </w:r>
    </w:p>
    <w:p w:rsidR="00AD79F6" w:rsidRPr="00E24B71" w:rsidRDefault="00E24B71" w:rsidP="00E24B71">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3</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Applied live Load on frame 2 (kg/m)</w:t>
      </w:r>
    </w:p>
    <w:p w:rsidR="00AD79F6" w:rsidRDefault="00E24B71" w:rsidP="00E24B71">
      <w:pPr>
        <w:widowControl w:val="0"/>
        <w:tabs>
          <w:tab w:val="right" w:pos="1080"/>
        </w:tabs>
        <w:bidi w:val="0"/>
        <w:snapToGrid w:val="0"/>
        <w:spacing w:before="240" w:after="240" w:line="300" w:lineRule="atLeast"/>
        <w:ind w:left="1080"/>
        <w:jc w:val="center"/>
        <w:rPr>
          <w:rFonts w:cstheme="minorBidi"/>
        </w:rPr>
      </w:pPr>
      <w:r>
        <w:rPr>
          <w:rFonts w:cstheme="minorBidi"/>
          <w:noProof/>
        </w:rPr>
        <w:lastRenderedPageBreak/>
        <w:drawing>
          <wp:inline distT="0" distB="0" distL="0" distR="0" wp14:anchorId="545B9C2A" wp14:editId="5982DF08">
            <wp:extent cx="1433744" cy="1615721"/>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381" cy="1631089"/>
                    </a:xfrm>
                    <a:prstGeom prst="rect">
                      <a:avLst/>
                    </a:prstGeom>
                    <a:noFill/>
                    <a:ln>
                      <a:noFill/>
                    </a:ln>
                  </pic:spPr>
                </pic:pic>
              </a:graphicData>
            </a:graphic>
          </wp:inline>
        </w:drawing>
      </w:r>
    </w:p>
    <w:p w:rsidR="008A2EF1" w:rsidRPr="00A15B24" w:rsidRDefault="00E24B71" w:rsidP="008E03C4">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4C3A93">
        <w:rPr>
          <w:rFonts w:asciiTheme="majorBidi" w:eastAsia="Calibri" w:hAnsiTheme="majorBidi" w:cstheme="majorBidi"/>
          <w:b/>
          <w:bCs/>
          <w:iCs w:val="0"/>
          <w:caps w:val="0"/>
          <w:sz w:val="20"/>
        </w:rPr>
        <w:t>Figure 4-Applied live Load on frame 1&amp;</w:t>
      </w:r>
      <w:r w:rsidR="008E03C4">
        <w:rPr>
          <w:rFonts w:asciiTheme="majorBidi" w:eastAsia="Calibri" w:hAnsiTheme="majorBidi" w:cstheme="majorBidi"/>
          <w:b/>
          <w:bCs/>
          <w:iCs w:val="0"/>
          <w:caps w:val="0"/>
          <w:sz w:val="20"/>
        </w:rPr>
        <w:t>3</w:t>
      </w:r>
      <w:r w:rsidRPr="004C3A93">
        <w:rPr>
          <w:rFonts w:asciiTheme="majorBidi" w:eastAsia="Calibri" w:hAnsiTheme="majorBidi" w:cstheme="majorBidi"/>
          <w:b/>
          <w:bCs/>
          <w:iCs w:val="0"/>
          <w:caps w:val="0"/>
          <w:sz w:val="20"/>
        </w:rPr>
        <w:t xml:space="preserve"> (kg/m)</w:t>
      </w:r>
    </w:p>
    <w:p w:rsidR="000D7DBD" w:rsidRPr="00D34DEF" w:rsidRDefault="008B472D" w:rsidP="009E7B95">
      <w:pPr>
        <w:keepNext/>
        <w:numPr>
          <w:ilvl w:val="1"/>
          <w:numId w:val="1"/>
        </w:numPr>
        <w:tabs>
          <w:tab w:val="clear" w:pos="720"/>
          <w:tab w:val="num" w:pos="540"/>
          <w:tab w:val="num" w:pos="567"/>
        </w:tabs>
        <w:bidi w:val="0"/>
        <w:spacing w:before="240" w:after="240"/>
        <w:ind w:hanging="436"/>
        <w:outlineLvl w:val="1"/>
      </w:pPr>
      <w:bookmarkStart w:id="71" w:name="_Toc39312738"/>
      <w:bookmarkStart w:id="72" w:name="_Toc41742180"/>
      <w:bookmarkStart w:id="73" w:name="_Toc43881115"/>
      <w:r w:rsidRPr="00D34DEF">
        <w:t xml:space="preserve"> </w:t>
      </w:r>
      <w:bookmarkStart w:id="74" w:name="_Toc107647703"/>
      <w:r w:rsidR="000D7DBD" w:rsidRPr="00D34DEF">
        <w:t>SNOW LOADS</w:t>
      </w:r>
      <w:bookmarkEnd w:id="71"/>
      <w:bookmarkEnd w:id="72"/>
      <w:bookmarkEnd w:id="73"/>
      <w:bookmarkEnd w:id="74"/>
    </w:p>
    <w:p w:rsidR="000D7DBD" w:rsidRPr="00112423" w:rsidRDefault="000D7DBD" w:rsidP="008B472D">
      <w:pPr>
        <w:widowControl w:val="0"/>
        <w:tabs>
          <w:tab w:val="left" w:pos="450"/>
          <w:tab w:val="left" w:pos="540"/>
          <w:tab w:val="right" w:pos="1080"/>
        </w:tabs>
        <w:bidi w:val="0"/>
        <w:snapToGrid w:val="0"/>
        <w:spacing w:before="240" w:after="240" w:line="300" w:lineRule="atLeast"/>
        <w:ind w:left="450"/>
        <w:rPr>
          <w:rFonts w:cstheme="minorBidi"/>
          <w:szCs w:val="22"/>
          <w:lang w:val="en-GB"/>
        </w:rPr>
      </w:pPr>
      <w:r w:rsidRPr="00112423">
        <w:rPr>
          <w:rFonts w:cstheme="minorBidi"/>
          <w:szCs w:val="22"/>
          <w:lang w:val="en-GB"/>
        </w:rPr>
        <w:t>Snow load of this structure is calculated in accordance with Iranian National Building Code No.6 La</w:t>
      </w:r>
      <w:r w:rsidR="00AD37E0" w:rsidRPr="00112423">
        <w:rPr>
          <w:rFonts w:cstheme="minorBidi"/>
          <w:szCs w:val="22"/>
          <w:lang w:val="en-GB"/>
        </w:rPr>
        <w:t>te</w:t>
      </w:r>
      <w:r w:rsidRPr="00112423">
        <w:rPr>
          <w:rFonts w:cstheme="minorBidi"/>
          <w:szCs w:val="22"/>
          <w:lang w:val="en-GB"/>
        </w:rPr>
        <w:t>st edition.. Parameters which are used in calculation of snow force is presented in below:</w:t>
      </w:r>
    </w:p>
    <w:p w:rsidR="000D7DBD" w:rsidRPr="00AD37E0" w:rsidRDefault="005B12CE" w:rsidP="008B472D">
      <w:pPr>
        <w:pStyle w:val="Text"/>
        <w:tabs>
          <w:tab w:val="left" w:pos="450"/>
          <w:tab w:val="left" w:pos="540"/>
        </w:tabs>
        <w:ind w:left="540"/>
        <w:jc w:val="left"/>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h</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s</m:t>
              </m:r>
            </m:sub>
          </m:sSub>
        </m:oMath>
      </m:oMathPara>
    </w:p>
    <w:p w:rsidR="000D7DBD" w:rsidRPr="00AD37E0" w:rsidRDefault="000D7DBD" w:rsidP="00A15B24">
      <w:pPr>
        <w:pStyle w:val="Text"/>
        <w:tabs>
          <w:tab w:val="left" w:pos="450"/>
          <w:tab w:val="left" w:pos="540"/>
        </w:tabs>
        <w:ind w:left="540"/>
        <w:jc w:val="left"/>
        <w:rPr>
          <w:rFonts w:asciiTheme="majorBidi" w:hAnsiTheme="majorBidi" w:cstheme="majorBidi"/>
        </w:rPr>
      </w:pPr>
      <w:r w:rsidRPr="00AD37E0">
        <w:rPr>
          <w:rFonts w:asciiTheme="majorBidi" w:hAnsiTheme="majorBidi" w:cstheme="majorBidi"/>
        </w:rPr>
        <w:t>Ps=25 kg/m2</w:t>
      </w:r>
      <w:r w:rsidR="00A15B24">
        <w:rPr>
          <w:rFonts w:asciiTheme="majorBidi" w:hAnsiTheme="majorBidi" w:cstheme="majorBidi"/>
        </w:rPr>
        <w:t xml:space="preserve">  , Is=1</w:t>
      </w:r>
    </w:p>
    <w:p w:rsidR="000D7DBD" w:rsidRPr="00AD37E0" w:rsidRDefault="000D7DBD" w:rsidP="00A15B24">
      <w:pPr>
        <w:tabs>
          <w:tab w:val="left" w:pos="450"/>
          <w:tab w:val="left" w:pos="540"/>
        </w:tabs>
        <w:ind w:left="540"/>
        <w:jc w:val="right"/>
        <w:rPr>
          <w:rFonts w:asciiTheme="majorBidi" w:hAnsiTheme="majorBidi" w:cstheme="majorBidi"/>
          <w:color w:val="000000"/>
          <w:lang w:bidi="fa-IR"/>
        </w:rPr>
      </w:pPr>
      <w:r w:rsidRPr="00AD37E0">
        <w:rPr>
          <w:rFonts w:asciiTheme="majorBidi" w:hAnsiTheme="majorBidi" w:cstheme="majorBidi"/>
          <w:color w:val="000000"/>
          <w:lang w:bidi="fa-IR"/>
        </w:rPr>
        <w:t xml:space="preserve"> </w:t>
      </w:r>
      <w:r w:rsidR="00AD37E0">
        <w:rPr>
          <w:rFonts w:asciiTheme="majorBidi" w:hAnsiTheme="majorBidi" w:cstheme="majorBidi"/>
          <w:color w:val="000000"/>
          <w:lang w:bidi="fa-IR"/>
        </w:rPr>
        <w:t xml:space="preserve">       </w:t>
      </w:r>
      <w:r w:rsidR="00842F52">
        <w:rPr>
          <w:rFonts w:asciiTheme="majorBidi" w:hAnsiTheme="majorBidi" w:cstheme="majorBidi"/>
          <w:color w:val="000000"/>
          <w:lang w:bidi="fa-IR"/>
        </w:rPr>
        <w:t xml:space="preserve"> </w:t>
      </w:r>
      <w:r w:rsidR="00AD37E0">
        <w:rPr>
          <w:rFonts w:asciiTheme="majorBidi" w:hAnsiTheme="majorBidi" w:cstheme="majorBidi"/>
          <w:color w:val="000000"/>
          <w:lang w:bidi="fa-IR"/>
        </w:rPr>
        <w:t xml:space="preserve"> </w:t>
      </w:r>
      <w:r w:rsidRPr="00AD37E0">
        <w:rPr>
          <w:rFonts w:asciiTheme="majorBidi" w:hAnsiTheme="majorBidi" w:cstheme="majorBidi"/>
          <w:color w:val="000000"/>
          <w:lang w:bidi="fa-IR"/>
        </w:rPr>
        <w:t>Cs= 0.91   (slope 11</w:t>
      </w:r>
      <w:r w:rsidR="00A15B24">
        <w:rPr>
          <w:rFonts w:asciiTheme="majorBidi" w:hAnsiTheme="majorBidi" w:cstheme="majorBidi"/>
          <w:color w:val="000000"/>
          <w:lang w:bidi="fa-IR"/>
        </w:rPr>
        <w:t>.31</w:t>
      </w:r>
      <w:r w:rsidRPr="00AD37E0">
        <w:rPr>
          <w:rFonts w:asciiTheme="majorBidi" w:hAnsiTheme="majorBidi" w:cstheme="majorBidi"/>
          <w:color w:val="000000"/>
          <w:vertAlign w:val="superscript"/>
          <w:lang w:bidi="fa-IR"/>
        </w:rPr>
        <w:t>o</w:t>
      </w:r>
      <w:r w:rsidRPr="00AD37E0">
        <w:rPr>
          <w:rFonts w:asciiTheme="majorBidi" w:hAnsiTheme="majorBidi" w:cstheme="majorBidi"/>
          <w:color w:val="000000"/>
          <w:lang w:bidi="fa-IR"/>
        </w:rPr>
        <w:t>)=1-</w:t>
      </w:r>
      <m:oMath>
        <m:f>
          <m:fPr>
            <m:ctrlPr>
              <w:rPr>
                <w:rFonts w:ascii="Cambria Math" w:hAnsi="Cambria Math" w:cstheme="majorBidi"/>
                <w:i/>
                <w:color w:val="000000"/>
                <w:lang w:bidi="fa-IR"/>
              </w:rPr>
            </m:ctrlPr>
          </m:fPr>
          <m:num>
            <m:r>
              <w:rPr>
                <w:rFonts w:ascii="Cambria Math" w:hAnsi="Cambria Math" w:cstheme="majorBidi"/>
                <w:color w:val="000000"/>
                <w:lang w:bidi="fa-IR"/>
              </w:rPr>
              <m:t>α-</m:t>
            </m:r>
            <m:sSub>
              <m:sSubPr>
                <m:ctrlPr>
                  <w:rPr>
                    <w:rFonts w:ascii="Cambria Math" w:hAnsi="Cambria Math" w:cstheme="majorBidi"/>
                    <w:i/>
                    <w:color w:val="000000"/>
                    <w:lang w:bidi="fa-IR"/>
                  </w:rPr>
                </m:ctrlPr>
              </m:sSubPr>
              <m:e>
                <m:r>
                  <w:rPr>
                    <w:rFonts w:ascii="Cambria Math" w:hAnsi="Cambria Math" w:cstheme="majorBidi"/>
                    <w:color w:val="000000"/>
                    <w:lang w:bidi="fa-IR"/>
                  </w:rPr>
                  <m:t>α</m:t>
                </m:r>
              </m:e>
              <m:sub>
                <m:r>
                  <w:rPr>
                    <w:rFonts w:ascii="Cambria Math" w:hAnsi="Cambria Math" w:cstheme="majorBidi"/>
                    <w:color w:val="000000"/>
                    <w:lang w:bidi="fa-IR"/>
                  </w:rPr>
                  <m:t>0</m:t>
                </m:r>
              </m:sub>
            </m:sSub>
          </m:num>
          <m:den>
            <m:r>
              <w:rPr>
                <w:rFonts w:ascii="Cambria Math" w:hAnsi="Cambria Math" w:cstheme="majorBidi"/>
                <w:color w:val="000000"/>
                <w:lang w:bidi="fa-IR"/>
              </w:rPr>
              <m:t>70-</m:t>
            </m:r>
            <m:sSub>
              <m:sSubPr>
                <m:ctrlPr>
                  <w:rPr>
                    <w:rFonts w:ascii="Cambria Math" w:hAnsi="Cambria Math" w:cstheme="majorBidi"/>
                    <w:i/>
                    <w:color w:val="000000"/>
                    <w:lang w:bidi="fa-IR"/>
                  </w:rPr>
                </m:ctrlPr>
              </m:sSubPr>
              <m:e>
                <m:r>
                  <w:rPr>
                    <w:rFonts w:ascii="Cambria Math" w:hAnsi="Cambria Math" w:cstheme="majorBidi"/>
                    <w:color w:val="000000"/>
                    <w:lang w:bidi="fa-IR"/>
                  </w:rPr>
                  <m:t>α</m:t>
                </m:r>
              </m:e>
              <m:sub>
                <m:r>
                  <w:rPr>
                    <w:rFonts w:ascii="Cambria Math" w:hAnsi="Cambria Math" w:cstheme="majorBidi"/>
                    <w:color w:val="000000"/>
                    <w:lang w:bidi="fa-IR"/>
                  </w:rPr>
                  <m:t>0</m:t>
                </m:r>
              </m:sub>
            </m:sSub>
          </m:den>
        </m:f>
        <m:r>
          <w:rPr>
            <w:rFonts w:ascii="Cambria Math" w:hAnsi="Cambria Math" w:cstheme="majorBidi"/>
            <w:color w:val="000000"/>
            <w:lang w:bidi="fa-IR"/>
          </w:rPr>
          <m:t>=1-</m:t>
        </m:r>
        <m:f>
          <m:fPr>
            <m:ctrlPr>
              <w:rPr>
                <w:rFonts w:ascii="Cambria Math" w:hAnsi="Cambria Math" w:cstheme="majorBidi"/>
                <w:i/>
                <w:color w:val="000000"/>
                <w:lang w:bidi="fa-IR"/>
              </w:rPr>
            </m:ctrlPr>
          </m:fPr>
          <m:num>
            <m:r>
              <w:rPr>
                <w:rFonts w:ascii="Cambria Math" w:hAnsi="Cambria Math" w:cstheme="majorBidi"/>
                <w:color w:val="000000"/>
                <w:lang w:bidi="fa-IR"/>
              </w:rPr>
              <m:t>11-5</m:t>
            </m:r>
          </m:num>
          <m:den>
            <m:r>
              <w:rPr>
                <w:rFonts w:ascii="Cambria Math" w:hAnsi="Cambria Math" w:cstheme="majorBidi"/>
                <w:color w:val="000000"/>
                <w:lang w:bidi="fa-IR"/>
              </w:rPr>
              <m:t>70-5</m:t>
            </m:r>
          </m:den>
        </m:f>
        <m:r>
          <w:rPr>
            <w:rFonts w:ascii="Cambria Math" w:hAnsi="Cambria Math" w:cstheme="majorBidi"/>
            <w:color w:val="000000"/>
            <w:lang w:bidi="fa-IR"/>
          </w:rPr>
          <m:t>=0.902</m:t>
        </m:r>
      </m:oMath>
      <w:r w:rsidR="00AD37E0" w:rsidRPr="00AD37E0">
        <w:rPr>
          <w:rFonts w:asciiTheme="majorBidi" w:hAnsiTheme="majorBidi" w:cstheme="majorBidi"/>
          <w:color w:val="000000"/>
          <w:lang w:bidi="fa-IR"/>
        </w:rPr>
        <w:t xml:space="preserve">           </w:t>
      </w:r>
    </w:p>
    <w:p w:rsidR="000D7DBD" w:rsidRPr="00AD37E0" w:rsidRDefault="000D7DBD" w:rsidP="008B472D">
      <w:pPr>
        <w:pStyle w:val="Text"/>
        <w:tabs>
          <w:tab w:val="left" w:pos="450"/>
          <w:tab w:val="left" w:pos="540"/>
        </w:tabs>
        <w:ind w:left="540"/>
        <w:rPr>
          <w:rFonts w:asciiTheme="majorBidi" w:hAnsiTheme="majorBidi" w:cstheme="majorBidi"/>
        </w:rPr>
      </w:pPr>
      <w:r w:rsidRPr="00AD37E0">
        <w:rPr>
          <w:rFonts w:asciiTheme="majorBidi" w:hAnsiTheme="majorBidi" w:cstheme="majorBidi"/>
        </w:rPr>
        <w:t>Ch=1</w:t>
      </w:r>
    </w:p>
    <w:p w:rsidR="000D7DBD" w:rsidRPr="00AD37E0" w:rsidRDefault="000D7DBD" w:rsidP="008B472D">
      <w:pPr>
        <w:pStyle w:val="Text"/>
        <w:tabs>
          <w:tab w:val="left" w:pos="450"/>
          <w:tab w:val="left" w:pos="540"/>
        </w:tabs>
        <w:ind w:left="540"/>
        <w:rPr>
          <w:rFonts w:asciiTheme="majorBidi" w:hAnsiTheme="majorBidi" w:cstheme="majorBidi"/>
        </w:rPr>
      </w:pPr>
      <w:r w:rsidRPr="00AD37E0">
        <w:rPr>
          <w:rFonts w:asciiTheme="majorBidi" w:hAnsiTheme="majorBidi" w:cstheme="majorBidi"/>
        </w:rPr>
        <w:t>Cn=0.8</w:t>
      </w:r>
    </w:p>
    <w:p w:rsidR="00FA1B90" w:rsidRPr="0084090C" w:rsidRDefault="005B12CE" w:rsidP="00A15B24">
      <w:pPr>
        <w:pStyle w:val="Text"/>
        <w:tabs>
          <w:tab w:val="left" w:pos="450"/>
          <w:tab w:val="left" w:pos="540"/>
        </w:tabs>
        <w:ind w:left="54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h</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s</m:t>
              </m:r>
            </m:sub>
          </m:sSub>
          <m:r>
            <w:rPr>
              <w:rFonts w:ascii="Cambria Math" w:hAnsi="Cambria Math" w:cstheme="majorBidi"/>
            </w:rPr>
            <m:t>=18..06</m:t>
          </m:r>
          <m:f>
            <m:fPr>
              <m:ctrlPr>
                <w:rPr>
                  <w:rFonts w:ascii="Cambria Math" w:hAnsi="Cambria Math" w:cstheme="majorBidi"/>
                  <w:i/>
                </w:rPr>
              </m:ctrlPr>
            </m:fPr>
            <m:num>
              <m:r>
                <w:rPr>
                  <w:rFonts w:ascii="Cambria Math" w:hAnsi="Cambria Math" w:cstheme="majorBidi"/>
                </w:rPr>
                <m:t>kg</m:t>
              </m:r>
            </m:num>
            <m:den>
              <m:r>
                <w:rPr>
                  <w:rFonts w:ascii="Cambria Math" w:hAnsi="Cambria Math" w:cstheme="majorBidi"/>
                </w:rPr>
                <m:t>m2</m:t>
              </m:r>
            </m:den>
          </m:f>
        </m:oMath>
      </m:oMathPara>
    </w:p>
    <w:p w:rsidR="00A15B24" w:rsidRPr="00A15B24" w:rsidRDefault="00A15B24" w:rsidP="00A15B24">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w:t>
      </w:r>
      <w:r w:rsidRPr="00A15B24">
        <w:rPr>
          <w:rFonts w:cstheme="minorBidi"/>
          <w:szCs w:val="22"/>
          <w:lang w:val="en-GB"/>
        </w:rPr>
        <w:t xml:space="preserve"> </w:t>
      </w:r>
      <w:r>
        <w:rPr>
          <w:rFonts w:cstheme="minorBidi"/>
          <w:szCs w:val="22"/>
          <w:lang w:val="en-GB"/>
        </w:rPr>
        <w:t xml:space="preserve"> ended frame : </w:t>
      </w:r>
      <m:oMath>
        <m:r>
          <w:rPr>
            <w:rFonts w:ascii="Cambria Math" w:hAnsi="Cambria Math" w:cstheme="minorBidi"/>
            <w:szCs w:val="22"/>
            <w:lang w:val="en-GB"/>
          </w:rPr>
          <m:t>18.06×2.5=45.15 kg/m</m:t>
        </m:r>
      </m:oMath>
    </w:p>
    <w:p w:rsidR="00A15B24" w:rsidRDefault="00A15B24" w:rsidP="00A15B24">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middle frame : </w:t>
      </w:r>
      <m:oMath>
        <m:r>
          <w:rPr>
            <w:rFonts w:ascii="Cambria Math" w:hAnsi="Cambria Math" w:cstheme="minorBidi"/>
            <w:szCs w:val="22"/>
            <w:lang w:val="en-GB"/>
          </w:rPr>
          <m:t>18.06×5=90.3   kg/m</m:t>
        </m:r>
      </m:oMath>
    </w:p>
    <w:p w:rsidR="0084090C" w:rsidRDefault="00A15B24" w:rsidP="00A15B24">
      <w:pPr>
        <w:pStyle w:val="Text"/>
        <w:tabs>
          <w:tab w:val="left" w:pos="450"/>
          <w:tab w:val="left" w:pos="540"/>
        </w:tabs>
        <w:ind w:left="540"/>
        <w:jc w:val="center"/>
        <w:rPr>
          <w:rFonts w:asciiTheme="majorBidi" w:hAnsiTheme="majorBidi" w:cstheme="majorBidi"/>
        </w:rPr>
      </w:pPr>
      <w:r>
        <w:rPr>
          <w:rFonts w:asciiTheme="majorBidi" w:hAnsiTheme="majorBidi" w:cstheme="majorBidi"/>
          <w:noProof/>
          <w:lang w:bidi="ar-SA"/>
        </w:rPr>
        <w:drawing>
          <wp:inline distT="0" distB="0" distL="0" distR="0" wp14:anchorId="0CB325B4" wp14:editId="4FBA1E2A">
            <wp:extent cx="1447038" cy="1799312"/>
            <wp:effectExtent l="0" t="0" r="127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6384" cy="1810934"/>
                    </a:xfrm>
                    <a:prstGeom prst="rect">
                      <a:avLst/>
                    </a:prstGeom>
                    <a:noFill/>
                    <a:ln>
                      <a:noFill/>
                    </a:ln>
                  </pic:spPr>
                </pic:pic>
              </a:graphicData>
            </a:graphic>
          </wp:inline>
        </w:drawing>
      </w:r>
      <w:r>
        <w:rPr>
          <w:rFonts w:asciiTheme="majorBidi" w:hAnsiTheme="majorBidi" w:cstheme="majorBidi"/>
        </w:rPr>
        <w:t xml:space="preserve">                                    </w:t>
      </w:r>
      <w:r>
        <w:rPr>
          <w:rFonts w:asciiTheme="majorBidi" w:hAnsiTheme="majorBidi" w:cstheme="majorBidi"/>
          <w:noProof/>
          <w:lang w:bidi="ar-SA"/>
        </w:rPr>
        <w:drawing>
          <wp:inline distT="0" distB="0" distL="0" distR="0" wp14:anchorId="32241ECE" wp14:editId="2EBE8DBE">
            <wp:extent cx="1466215" cy="1735210"/>
            <wp:effectExtent l="0" t="0" r="63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5627" cy="1746349"/>
                    </a:xfrm>
                    <a:prstGeom prst="rect">
                      <a:avLst/>
                    </a:prstGeom>
                    <a:noFill/>
                    <a:ln>
                      <a:noFill/>
                    </a:ln>
                  </pic:spPr>
                </pic:pic>
              </a:graphicData>
            </a:graphic>
          </wp:inline>
        </w:drawing>
      </w:r>
    </w:p>
    <w:p w:rsidR="0084090C" w:rsidRDefault="004C3A93" w:rsidP="008E03C4">
      <w:pPr>
        <w:pStyle w:val="FigureTitle"/>
        <w:numPr>
          <w:ilvl w:val="0"/>
          <w:numId w:val="0"/>
        </w:numPr>
        <w:spacing w:before="0" w:after="0"/>
        <w:ind w:left="1276" w:right="-427"/>
        <w:jc w:val="left"/>
        <w:rPr>
          <w:rFonts w:asciiTheme="majorBidi" w:eastAsia="Calibri" w:hAnsiTheme="majorBidi" w:cstheme="majorBidi"/>
          <w:iCs w:val="0"/>
          <w:caps w:val="0"/>
          <w:sz w:val="20"/>
        </w:rPr>
      </w:pPr>
      <w:r>
        <w:rPr>
          <w:rFonts w:asciiTheme="majorBidi" w:eastAsia="Calibri" w:hAnsiTheme="majorBidi" w:cstheme="majorBidi"/>
          <w:b/>
          <w:bCs/>
          <w:iCs w:val="0"/>
          <w:caps w:val="0"/>
          <w:sz w:val="20"/>
        </w:rPr>
        <w:t>Figure 5</w:t>
      </w:r>
      <w:r w:rsidR="00A15B24" w:rsidRPr="005F13DF">
        <w:rPr>
          <w:rFonts w:asciiTheme="majorBidi" w:eastAsia="Calibri" w:hAnsiTheme="majorBidi" w:cstheme="majorBidi"/>
          <w:b/>
          <w:bCs/>
          <w:iCs w:val="0"/>
          <w:caps w:val="0"/>
          <w:sz w:val="20"/>
        </w:rPr>
        <w:t>-</w:t>
      </w:r>
      <w:r w:rsidR="00A15B24">
        <w:rPr>
          <w:rFonts w:asciiTheme="majorBidi" w:eastAsia="Calibri" w:hAnsiTheme="majorBidi" w:cstheme="majorBidi"/>
          <w:iCs w:val="0"/>
          <w:caps w:val="0"/>
          <w:sz w:val="20"/>
        </w:rPr>
        <w:t xml:space="preserve">applied </w:t>
      </w:r>
      <w:r>
        <w:rPr>
          <w:rFonts w:asciiTheme="majorBidi" w:eastAsia="Calibri" w:hAnsiTheme="majorBidi" w:cstheme="majorBidi"/>
          <w:iCs w:val="0"/>
          <w:caps w:val="0"/>
          <w:sz w:val="20"/>
        </w:rPr>
        <w:t>Snow</w:t>
      </w:r>
      <w:r w:rsidR="00A15B24">
        <w:rPr>
          <w:rFonts w:asciiTheme="majorBidi" w:eastAsia="Calibri" w:hAnsiTheme="majorBidi" w:cstheme="majorBidi"/>
          <w:iCs w:val="0"/>
          <w:caps w:val="0"/>
          <w:sz w:val="20"/>
        </w:rPr>
        <w:t xml:space="preserve"> load on ended axe(1&amp;</w:t>
      </w:r>
      <w:r w:rsidR="008E03C4">
        <w:rPr>
          <w:rFonts w:asciiTheme="majorBidi" w:eastAsia="Calibri" w:hAnsiTheme="majorBidi" w:cstheme="majorBidi"/>
          <w:iCs w:val="0"/>
          <w:caps w:val="0"/>
          <w:sz w:val="20"/>
        </w:rPr>
        <w:t>3</w:t>
      </w:r>
      <w:r w:rsidR="00A15B24">
        <w:rPr>
          <w:rFonts w:asciiTheme="majorBidi" w:eastAsia="Calibri" w:hAnsiTheme="majorBidi" w:cstheme="majorBidi"/>
          <w:iCs w:val="0"/>
          <w:caps w:val="0"/>
          <w:sz w:val="20"/>
        </w:rPr>
        <w:t xml:space="preserve">) (kg/m)  </w:t>
      </w:r>
      <w:r w:rsidR="00A15B24" w:rsidRPr="00AD79F6">
        <w:rPr>
          <w:rFonts w:asciiTheme="majorBidi" w:eastAsia="Calibri" w:hAnsiTheme="majorBidi" w:cstheme="majorBidi"/>
          <w:b/>
          <w:bCs/>
          <w:iCs w:val="0"/>
          <w:caps w:val="0"/>
          <w:sz w:val="20"/>
        </w:rPr>
        <w:t xml:space="preserve"> </w:t>
      </w:r>
      <w:r w:rsidR="00A15B24"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6</w:t>
      </w:r>
      <w:r w:rsidR="00A15B24" w:rsidRPr="005F13DF">
        <w:rPr>
          <w:rFonts w:asciiTheme="majorBidi" w:eastAsia="Calibri" w:hAnsiTheme="majorBidi" w:cstheme="majorBidi"/>
          <w:b/>
          <w:bCs/>
          <w:iCs w:val="0"/>
          <w:caps w:val="0"/>
          <w:sz w:val="20"/>
        </w:rPr>
        <w:t>-</w:t>
      </w:r>
      <w:r w:rsidR="00A15B24">
        <w:rPr>
          <w:rFonts w:asciiTheme="majorBidi" w:eastAsia="Calibri" w:hAnsiTheme="majorBidi" w:cstheme="majorBidi"/>
          <w:iCs w:val="0"/>
          <w:caps w:val="0"/>
          <w:sz w:val="20"/>
        </w:rPr>
        <w:t xml:space="preserve">applied </w:t>
      </w:r>
      <w:r>
        <w:rPr>
          <w:rFonts w:asciiTheme="majorBidi" w:eastAsia="Calibri" w:hAnsiTheme="majorBidi" w:cstheme="majorBidi"/>
          <w:iCs w:val="0"/>
          <w:caps w:val="0"/>
          <w:sz w:val="20"/>
        </w:rPr>
        <w:t>Snow</w:t>
      </w:r>
      <w:r w:rsidR="00A15B24">
        <w:rPr>
          <w:rFonts w:asciiTheme="majorBidi" w:eastAsia="Calibri" w:hAnsiTheme="majorBidi" w:cstheme="majorBidi"/>
          <w:iCs w:val="0"/>
          <w:caps w:val="0"/>
          <w:sz w:val="20"/>
        </w:rPr>
        <w:t xml:space="preserve"> load on middle axe 2(kg/m)</w:t>
      </w:r>
    </w:p>
    <w:p w:rsidR="00A15B24" w:rsidRPr="00A15B24" w:rsidRDefault="00A15B24" w:rsidP="00A15B24">
      <w:pPr>
        <w:pStyle w:val="FigureTitle"/>
        <w:numPr>
          <w:ilvl w:val="0"/>
          <w:numId w:val="0"/>
        </w:numPr>
        <w:spacing w:before="0" w:after="0"/>
        <w:ind w:left="1276" w:right="-427"/>
        <w:jc w:val="left"/>
        <w:rPr>
          <w:rFonts w:asciiTheme="majorBidi" w:eastAsia="Calibri" w:hAnsiTheme="majorBidi" w:cstheme="majorBidi"/>
          <w:iCs w:val="0"/>
          <w:caps w:val="0"/>
          <w:sz w:val="20"/>
        </w:rPr>
      </w:pPr>
    </w:p>
    <w:p w:rsidR="000D7DBD" w:rsidRPr="00AD37E0" w:rsidRDefault="000D7DBD" w:rsidP="009E7B95">
      <w:pPr>
        <w:keepNext/>
        <w:numPr>
          <w:ilvl w:val="1"/>
          <w:numId w:val="1"/>
        </w:numPr>
        <w:tabs>
          <w:tab w:val="num" w:pos="540"/>
        </w:tabs>
        <w:bidi w:val="0"/>
        <w:spacing w:before="240" w:after="240"/>
        <w:ind w:hanging="436"/>
        <w:outlineLvl w:val="1"/>
        <w:rPr>
          <w:rFonts w:asciiTheme="majorBidi" w:hAnsiTheme="majorBidi" w:cstheme="majorBidi"/>
        </w:rPr>
      </w:pPr>
      <w:bookmarkStart w:id="75" w:name="_Toc107647704"/>
      <w:r>
        <w:rPr>
          <w:rFonts w:asciiTheme="majorBidi" w:hAnsiTheme="majorBidi" w:cstheme="majorBidi"/>
          <w:b/>
          <w:bCs/>
          <w:caps/>
          <w:lang w:val="en-GB"/>
        </w:rPr>
        <w:lastRenderedPageBreak/>
        <w:t>-</w:t>
      </w:r>
      <w:r w:rsidRPr="00F77DC0">
        <w:rPr>
          <w:rFonts w:asciiTheme="majorBidi" w:hAnsiTheme="majorBidi" w:cstheme="majorBidi"/>
          <w:b/>
          <w:bCs/>
          <w:caps/>
          <w:lang w:val="en-GB"/>
        </w:rPr>
        <w:t>Unbalanced SNOW LOADS</w:t>
      </w:r>
      <w:bookmarkEnd w:id="75"/>
    </w:p>
    <w:p w:rsidR="000D7DBD" w:rsidRPr="00F9784F" w:rsidRDefault="000D7DBD" w:rsidP="00B655A7">
      <w:pPr>
        <w:keepNext/>
        <w:tabs>
          <w:tab w:val="left" w:pos="540"/>
          <w:tab w:val="left" w:pos="567"/>
          <w:tab w:val="right" w:pos="1620"/>
        </w:tabs>
        <w:bidi w:val="0"/>
        <w:spacing w:before="240" w:after="240"/>
        <w:ind w:left="540" w:right="140"/>
        <w:outlineLvl w:val="1"/>
        <w:rPr>
          <w:rFonts w:cstheme="minorBidi"/>
          <w:szCs w:val="22"/>
          <w:lang w:val="en-GB"/>
        </w:rPr>
      </w:pPr>
      <w:bookmarkStart w:id="76" w:name="_Toc88292465"/>
      <w:bookmarkStart w:id="77" w:name="_Toc88311410"/>
      <w:bookmarkStart w:id="78" w:name="_Toc89701823"/>
      <w:bookmarkStart w:id="79" w:name="_Toc89766244"/>
      <w:bookmarkStart w:id="80" w:name="_Toc90214149"/>
      <w:bookmarkStart w:id="81" w:name="_Toc107327871"/>
      <w:bookmarkStart w:id="82" w:name="_Toc107647705"/>
      <w:r w:rsidRPr="00F9784F">
        <w:rPr>
          <w:rFonts w:cstheme="minorBidi"/>
          <w:szCs w:val="22"/>
          <w:lang w:val="en-GB"/>
        </w:rPr>
        <w:t>A</w:t>
      </w:r>
      <w:r w:rsidRPr="00112423">
        <w:rPr>
          <w:rFonts w:cstheme="minorBidi"/>
          <w:szCs w:val="22"/>
          <w:lang w:val="en-GB"/>
        </w:rPr>
        <w:t>ccording to Iranian National Building Code No.6 (latest edition)) Unbalanced snow load have been considered  for roof slope between 4</w:t>
      </w:r>
      <w:r w:rsidR="00AD37E0" w:rsidRPr="00112423">
        <w:rPr>
          <w:rFonts w:cstheme="minorBidi"/>
          <w:szCs w:val="22"/>
          <w:lang w:val="en-GB"/>
        </w:rPr>
        <w:t>%~</w:t>
      </w:r>
      <w:r w:rsidRPr="00112423">
        <w:rPr>
          <w:rFonts w:cstheme="minorBidi"/>
          <w:szCs w:val="22"/>
          <w:lang w:val="en-GB"/>
        </w:rPr>
        <w:t>60%..in this structure Calculation of this load represents as below:</w:t>
      </w:r>
      <w:bookmarkEnd w:id="76"/>
      <w:bookmarkEnd w:id="77"/>
      <w:bookmarkEnd w:id="78"/>
      <w:bookmarkEnd w:id="79"/>
      <w:bookmarkEnd w:id="80"/>
      <w:bookmarkEnd w:id="81"/>
      <w:bookmarkEnd w:id="82"/>
    </w:p>
    <w:p w:rsidR="000D7DBD" w:rsidRDefault="00B655A7" w:rsidP="008B472D">
      <w:pPr>
        <w:keepNext/>
        <w:tabs>
          <w:tab w:val="left" w:pos="450"/>
          <w:tab w:val="left" w:pos="540"/>
          <w:tab w:val="right" w:pos="1620"/>
        </w:tabs>
        <w:spacing w:before="240" w:after="240"/>
        <w:ind w:left="540"/>
        <w:jc w:val="center"/>
        <w:outlineLvl w:val="1"/>
        <w:rPr>
          <w:rFonts w:asciiTheme="majorBidi" w:hAnsiTheme="majorBidi" w:cstheme="majorBidi"/>
          <w:b/>
          <w:bCs/>
          <w:caps/>
          <w:lang w:val="en-GB"/>
        </w:rPr>
      </w:pPr>
      <w:bookmarkStart w:id="83" w:name="_Toc88292466"/>
      <w:bookmarkStart w:id="84" w:name="_Toc88311411"/>
      <w:bookmarkStart w:id="85" w:name="_Toc89701824"/>
      <w:bookmarkStart w:id="86" w:name="_Toc89766245"/>
      <w:bookmarkStart w:id="87" w:name="_Toc90214150"/>
      <w:bookmarkStart w:id="88" w:name="_Toc107327872"/>
      <w:bookmarkStart w:id="89" w:name="_Toc107647706"/>
      <w:r>
        <w:rPr>
          <w:rFonts w:asciiTheme="majorBidi" w:hAnsiTheme="majorBidi" w:cstheme="majorBidi"/>
          <w:b/>
          <w:bCs/>
          <w:caps/>
          <w:noProof/>
        </w:rPr>
        <w:drawing>
          <wp:inline distT="0" distB="0" distL="0" distR="0" wp14:anchorId="5F5081BF" wp14:editId="2E8E606B">
            <wp:extent cx="2419270" cy="1891610"/>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5836" cy="1904563"/>
                    </a:xfrm>
                    <a:prstGeom prst="rect">
                      <a:avLst/>
                    </a:prstGeom>
                    <a:noFill/>
                    <a:ln>
                      <a:noFill/>
                    </a:ln>
                  </pic:spPr>
                </pic:pic>
              </a:graphicData>
            </a:graphic>
          </wp:inline>
        </w:drawing>
      </w:r>
      <w:bookmarkEnd w:id="83"/>
      <w:bookmarkEnd w:id="84"/>
      <w:bookmarkEnd w:id="85"/>
      <w:bookmarkEnd w:id="86"/>
      <w:bookmarkEnd w:id="87"/>
      <w:bookmarkEnd w:id="88"/>
      <w:bookmarkEnd w:id="89"/>
    </w:p>
    <w:p w:rsidR="00B655A7" w:rsidRPr="001F72C4" w:rsidRDefault="005B12CE" w:rsidP="00B655A7">
      <w:pPr>
        <w:pStyle w:val="Text"/>
        <w:tabs>
          <w:tab w:val="left" w:pos="450"/>
          <w:tab w:val="left" w:pos="540"/>
        </w:tabs>
        <w:ind w:left="54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 xml:space="preserve">        for lu&lt;6 m                               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r>
                <w:rPr>
                  <w:rFonts w:ascii="Cambria Math" w:hAnsi="Cambria Math" w:cstheme="majorBidi"/>
                </w:rPr>
                <m:t>P</m:t>
              </m:r>
            </m:e>
            <m:sub>
              <m:r>
                <w:rPr>
                  <w:rFonts w:ascii="Cambria Math" w:hAnsi="Cambria Math" w:cstheme="majorBidi"/>
                </w:rPr>
                <m:t>g</m:t>
              </m:r>
            </m:sub>
          </m:sSub>
          <m:r>
            <w:rPr>
              <w:rFonts w:ascii="Cambria Math" w:hAnsi="Cambria Math" w:cstheme="majorBidi"/>
            </w:rPr>
            <m:t>=25</m:t>
          </m:r>
          <m:f>
            <m:fPr>
              <m:ctrlPr>
                <w:rPr>
                  <w:rFonts w:ascii="Cambria Math" w:hAnsi="Cambria Math" w:cstheme="majorBidi"/>
                  <w:i/>
                </w:rPr>
              </m:ctrlPr>
            </m:fPr>
            <m:num>
              <m:r>
                <w:rPr>
                  <w:rFonts w:ascii="Cambria Math" w:hAnsi="Cambria Math" w:cstheme="majorBidi"/>
                </w:rPr>
                <m:t>kg</m:t>
              </m:r>
            </m:num>
            <m:den>
              <m:r>
                <w:rPr>
                  <w:rFonts w:ascii="Cambria Math" w:hAnsi="Cambria Math" w:cstheme="majorBidi"/>
                </w:rPr>
                <m:t>m2</m:t>
              </m:r>
            </m:den>
          </m:f>
        </m:oMath>
      </m:oMathPara>
    </w:p>
    <w:p w:rsidR="001F72C4" w:rsidRPr="0084090C" w:rsidRDefault="001F72C4" w:rsidP="00B655A7">
      <w:pPr>
        <w:pStyle w:val="Text"/>
        <w:tabs>
          <w:tab w:val="left" w:pos="450"/>
          <w:tab w:val="left" w:pos="540"/>
        </w:tabs>
        <w:ind w:left="540"/>
        <w:rPr>
          <w:rFonts w:asciiTheme="majorBidi" w:hAnsiTheme="majorBidi" w:cstheme="majorBidi"/>
        </w:rPr>
      </w:pPr>
      <w:r>
        <w:rPr>
          <w:rFonts w:asciiTheme="majorBidi" w:hAnsiTheme="majorBidi" w:cstheme="majorBidi"/>
          <w:b/>
          <w:bCs/>
          <w:caps/>
          <w:noProof/>
          <w:lang w:bidi="ar-SA"/>
        </w:rPr>
        <mc:AlternateContent>
          <mc:Choice Requires="wps">
            <w:drawing>
              <wp:anchor distT="0" distB="0" distL="114300" distR="114300" simplePos="0" relativeHeight="251641856" behindDoc="0" locked="0" layoutInCell="1" allowOverlap="1" wp14:anchorId="499AFEBC" wp14:editId="5A2B4ADC">
                <wp:simplePos x="0" y="0"/>
                <wp:positionH relativeFrom="column">
                  <wp:posOffset>3015615</wp:posOffset>
                </wp:positionH>
                <wp:positionV relativeFrom="paragraph">
                  <wp:posOffset>596265</wp:posOffset>
                </wp:positionV>
                <wp:extent cx="936625" cy="258445"/>
                <wp:effectExtent l="57150" t="190500" r="53975" b="236855"/>
                <wp:wrapNone/>
                <wp:docPr id="100" name="Rounded Rectangle 100"/>
                <wp:cNvGraphicFramePr/>
                <a:graphic xmlns:a="http://schemas.openxmlformats.org/drawingml/2006/main">
                  <a:graphicData uri="http://schemas.microsoft.com/office/word/2010/wordprocessingShape">
                    <wps:wsp>
                      <wps:cNvSpPr/>
                      <wps:spPr>
                        <a:xfrm rot="1257814">
                          <a:off x="0" y="0"/>
                          <a:ext cx="936625" cy="258445"/>
                        </a:xfrm>
                        <a:prstGeom prst="roundRect">
                          <a:avLst/>
                        </a:prstGeom>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3DB47B" id="Rounded Rectangle 100" o:spid="_x0000_s1026" style="position:absolute;margin-left:237.45pt;margin-top:46.95pt;width:73.75pt;height:20.35pt;rotation:1373868fd;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xiIewIAAEYFAAAOAAAAZHJzL2Uyb0RvYy54bWysVN9r2zAQfh/sfxB6Xx27Tn+YOiWkdAxK&#10;G9qOPiuylBgknSYpcbK/fifZcUtXKIy9iDvd3ae77+50db3XiuyE8y2YmuYnE0qE4dC0Zl3Tn8+3&#10;3y4o8YGZhikwoqYH4en17OuXq85WooANqEY4giDGV52t6SYEW2WZ5xuhmT8BKwwaJTjNAqpunTWO&#10;dYiuVVZMJmdZB66xDrjwHm9veiOdJXwpBQ8PUnoRiKop5hbS6dK5imc2u2LV2jG7afmQBvuHLDRr&#10;DT46Qt2wwMjWtX9B6ZY78CDDCQedgZQtF6kGrCafvKvmacOsSLUgOd6ONPn/B8vvd0tH2gZ7N0F+&#10;DNPYpEfYmkY05BHpY2atBIlGpKqzvsKIJ7t0g+ZRjHXvpdPEAfKbF9Pzi7xMbGB9ZJ/IPoxki30g&#10;HC8vT8/OiiklHE3F9KIsp/GFrIeKkNb58F2AJlGoqYtJxYwSMtvd+dD7H/1ijIHbVim8Z5Uy0Rwz&#10;7nNMUjgo0RsfhcSyMY884aWBEwvlyI7hqDDOhQnlkJEy6B3DJIKPgaefBw7+MVSkYRyDi8+Dx4j0&#10;MpgwBuvWgPsIQIV8SFn2/kcG+rojBStoDtjx1CpsuLf8tkV+75gPS+Zw9vES9zk84CEVdDWFQaJk&#10;A+73R/fRH0cSrZR0uEs19b+2zAlK1A+Dw3qZl2VcvqSU0/MCFffWsnprMVu9AOxBnrJLYvQP6ihK&#10;B/oF134eX0UTMxzfrikP7qgsQr/j+HFwMZ8nN1w4y8KdebL82PU4Os/7F+bsMGQBp/MejnvHqndj&#10;1vvGfhiYbwPINs3gK68D37isaZSHjyX+Bm/15PX6/c3+AAAA//8DAFBLAwQUAAYACAAAACEA1QBz&#10;TeAAAAAKAQAADwAAAGRycy9kb3ducmV2LnhtbEyPwUrDQBCG74LvsIzgRezGJEQTsyml4EGEQmvx&#10;vMmOSTA7G7PbNvXpO570NAzz8c/3l8vZDuKIk+8dKXhYRCCQGmd6ahXs31/un0D4oMnowREqOKOH&#10;ZXV9VerCuBNt8bgLreAQ8oVW0IUwFlL6pkOr/cKNSHz7dJPVgdeplWbSJw63g4yjKJNW98QfOj3i&#10;usPma3ewCoi236tkjel5r/PXzc/dR/2WxErd3syrZxAB5/AHw68+q0PFTrU7kPFiUJA+pjmjCvKE&#10;JwNZHKcgaiaTNANZlfJ/heoCAAD//wMAUEsBAi0AFAAGAAgAAAAhALaDOJL+AAAA4QEAABMAAAAA&#10;AAAAAAAAAAAAAAAAAFtDb250ZW50X1R5cGVzXS54bWxQSwECLQAUAAYACAAAACEAOP0h/9YAAACU&#10;AQAACwAAAAAAAAAAAAAAAAAvAQAAX3JlbHMvLnJlbHNQSwECLQAUAAYACAAAACEAJVsYiHsCAABG&#10;BQAADgAAAAAAAAAAAAAAAAAuAgAAZHJzL2Uyb0RvYy54bWxQSwECLQAUAAYACAAAACEA1QBzTeAA&#10;AAAKAQAADwAAAAAAAAAAAAAAAADVBAAAZHJzL2Rvd25yZXYueG1sUEsFBgAAAAAEAAQA8wAAAOIF&#10;AAAAAA==&#10;" filled="f" strokecolor="#795d9b [3047]">
                <v:shadow on="t" color="black" opacity="22937f" origin=",.5" offset="0,.63889mm"/>
              </v:roundrect>
            </w:pict>
          </mc:Fallback>
        </mc:AlternateContent>
      </w:r>
      <w:r>
        <w:rPr>
          <w:rFonts w:asciiTheme="majorBidi" w:hAnsiTheme="majorBidi" w:cstheme="majorBidi"/>
          <w:b/>
          <w:bCs/>
          <w:caps/>
          <w:noProof/>
          <w:lang w:bidi="ar-SA"/>
        </w:rPr>
        <mc:AlternateContent>
          <mc:Choice Requires="wps">
            <w:drawing>
              <wp:anchor distT="0" distB="0" distL="114300" distR="114300" simplePos="0" relativeHeight="251675648" behindDoc="0" locked="0" layoutInCell="1" allowOverlap="1" wp14:anchorId="143670CE" wp14:editId="07924696">
                <wp:simplePos x="0" y="0"/>
                <wp:positionH relativeFrom="column">
                  <wp:posOffset>4650105</wp:posOffset>
                </wp:positionH>
                <wp:positionV relativeFrom="paragraph">
                  <wp:posOffset>2273935</wp:posOffset>
                </wp:positionV>
                <wp:extent cx="1019175" cy="244475"/>
                <wp:effectExtent l="0" t="0" r="28575" b="22225"/>
                <wp:wrapNone/>
                <wp:docPr id="104" name="Text Box 104"/>
                <wp:cNvGraphicFramePr/>
                <a:graphic xmlns:a="http://schemas.openxmlformats.org/drawingml/2006/main">
                  <a:graphicData uri="http://schemas.microsoft.com/office/word/2010/wordprocessingShape">
                    <wps:wsp>
                      <wps:cNvSpPr txBox="1"/>
                      <wps:spPr>
                        <a:xfrm>
                          <a:off x="0" y="0"/>
                          <a:ext cx="1019175" cy="24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1A9B" w:rsidRDefault="008B1A9B">
                            <w:r>
                              <w:t>Wind 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3670CE" id="_x0000_t202" coordsize="21600,21600" o:spt="202" path="m,l,21600r21600,l21600,xe">
                <v:stroke joinstyle="miter"/>
                <v:path gradientshapeok="t" o:connecttype="rect"/>
              </v:shapetype>
              <v:shape id="Text Box 104" o:spid="_x0000_s1026" type="#_x0000_t202" style="position:absolute;left:0;text-align:left;margin-left:366.15pt;margin-top:179.05pt;width:80.25pt;height:19.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qCkwIAALYFAAAOAAAAZHJzL2Uyb0RvYy54bWysVN9P2zAQfp+0/8Hy+5q0CzAqUtSBOk1C&#10;gAYTz65jUwvb59luk+6v39lJS2G8MO0lOfu++/X57s7OO6PJRvigwNZ0PCopEZZDo+xjTX/eLz59&#10;oSREZhumwYqabkWg57OPH85aNxUTWIFuhCfoxIZp62q6itFNiyLwlTAsjMAJi0oJ3rCIR/9YNJ61&#10;6N3oYlKWx0ULvnEeuAgBby97JZ1l/1IKHm+kDCISXVPMLeavz99l+hazMzZ99MytFB/SYP+QhWHK&#10;YtC9q0sWGVl79Zcro7iHADKOOJgCpFRc5BqwmnH5qpq7FXMi14LkBLenKfw/t/x6c+uJavDtyooS&#10;yww+0r3oIvkKHUl3yFDrwhSBdw6hsUMFonf3AS9T4Z30Jv2xJIJ65Hq75ze548moHJ+OT44o4aib&#10;VFWFMrovnq2dD/GbAEOSUFOP75dpZZurEHvoDpKCBdCqWSit8yH1jLjQnmwYvraOOUd0/gKlLWlr&#10;evz5qMyOX+iS6739UjP+NKR3gEJ/2qZwInfXkFZiqGciS3GrRcJo+0NIZDcT8kaOjHNh93lmdEJJ&#10;rOg9hgP+Oav3GPd1oEWODDbujY2y4HuWXlLbPO2olT0e3/Cg7iTGbtkNnbOEZouN46EfvuD4QiHR&#10;VyzEW+Zx2rBXcIPEG/xIDfg6MEiUrMD/fus+4XEIUEtJi9Nb0/BrzbygRH+3OB6n46pK454P1dHJ&#10;BA/+ULM81Ni1uQBsmTHuKsezmPBR70TpwTzgopmnqKhilmPsmsadeBH7nYKLiov5PINwwB2LV/bO&#10;8eQ60Zsa7L57YN4NDR5xNK5hN+ds+qrPe2yytDBfR5AqD0EiuGd1IB6XQx6jYZGl7XN4zqjndTv7&#10;AwAA//8DAFBLAwQUAAYACAAAACEANvGNst4AAAALAQAADwAAAGRycy9kb3ducmV2LnhtbEyPsU7D&#10;MBCGdyTewTokNuo0EcFJ41SACgsTBXV2Y9e2iO3IdtPw9hwTjHf36b/v77aLG8msYrLBc1ivCiDK&#10;D0Farzl8frzcMSApCy/FGLzi8K0SbPvrq060Mlz8u5r3WRMM8akVHEzOU0tpGoxyIq3CpDzeTiE6&#10;kXGMmsooLhjuRloWRU2dsB4/GDGpZ6OGr/3Zcdg96UYPTESzY9LaeTmc3vQr57c3y+MGSFZL/oPh&#10;Vx/VoUenYzh7mcjI4aEqK0Q5VPdsDQQJ1pRY5oibpq6B9h3936H/AQAA//8DAFBLAQItABQABgAI&#10;AAAAIQC2gziS/gAAAOEBAAATAAAAAAAAAAAAAAAAAAAAAABbQ29udGVudF9UeXBlc10ueG1sUEsB&#10;Ai0AFAAGAAgAAAAhADj9If/WAAAAlAEAAAsAAAAAAAAAAAAAAAAALwEAAF9yZWxzLy5yZWxzUEsB&#10;Ai0AFAAGAAgAAAAhACVmCoKTAgAAtgUAAA4AAAAAAAAAAAAAAAAALgIAAGRycy9lMm9Eb2MueG1s&#10;UEsBAi0AFAAGAAgAAAAhADbxjbLeAAAACwEAAA8AAAAAAAAAAAAAAAAA7QQAAGRycy9kb3ducmV2&#10;LnhtbFBLBQYAAAAABAAEAPMAAAD4BQAAAAA=&#10;" fillcolor="white [3201]" strokeweight=".5pt">
                <v:textbox>
                  <w:txbxContent>
                    <w:p w:rsidR="008B1A9B" w:rsidRDefault="008B1A9B">
                      <w:r>
                        <w:t>Wind load</w:t>
                      </w:r>
                    </w:p>
                  </w:txbxContent>
                </v:textbox>
              </v:shape>
            </w:pict>
          </mc:Fallback>
        </mc:AlternateContent>
      </w:r>
      <w:r>
        <w:rPr>
          <w:rFonts w:asciiTheme="majorBidi" w:hAnsiTheme="majorBidi" w:cstheme="majorBidi"/>
          <w:b/>
          <w:bCs/>
          <w:caps/>
          <w:noProof/>
          <w:lang w:bidi="ar-SA"/>
        </w:rPr>
        <mc:AlternateContent>
          <mc:Choice Requires="wps">
            <w:drawing>
              <wp:anchor distT="0" distB="0" distL="114300" distR="114300" simplePos="0" relativeHeight="251673600" behindDoc="0" locked="0" layoutInCell="1" allowOverlap="1" wp14:anchorId="11AAA15E" wp14:editId="59FD4174">
                <wp:simplePos x="0" y="0"/>
                <wp:positionH relativeFrom="column">
                  <wp:posOffset>4713605</wp:posOffset>
                </wp:positionH>
                <wp:positionV relativeFrom="paragraph">
                  <wp:posOffset>2715260</wp:posOffset>
                </wp:positionV>
                <wp:extent cx="457200" cy="340995"/>
                <wp:effectExtent l="57150" t="76200" r="95250" b="97155"/>
                <wp:wrapNone/>
                <wp:docPr id="103" name="Right Arrow 103"/>
                <wp:cNvGraphicFramePr/>
                <a:graphic xmlns:a="http://schemas.openxmlformats.org/drawingml/2006/main">
                  <a:graphicData uri="http://schemas.microsoft.com/office/word/2010/wordprocessingShape">
                    <wps:wsp>
                      <wps:cNvSpPr/>
                      <wps:spPr>
                        <a:xfrm rot="12403152">
                          <a:off x="0" y="0"/>
                          <a:ext cx="457200" cy="340995"/>
                        </a:xfrm>
                        <a:prstGeom prst="right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211F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3" o:spid="_x0000_s1026" type="#_x0000_t13" style="position:absolute;margin-left:371.15pt;margin-top:213.8pt;width:36pt;height:26.85pt;rotation:-10045411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vabQIAACwFAAAOAAAAZHJzL2Uyb0RvYy54bWysVE1v2zAMvQ/YfxB0X20n6bYGdYqgRYcB&#10;RRu0HXpWZSkWIIsapcTJfv0o2UmLrpcNuwiUyMePR1LnF7vOsq3CYMDVvDopOVNOQmPcuuY/Hq8/&#10;feUsROEaYcGpmu9V4BeLjx/Oez9XE2jBNgoZOXFh3vuatzH6eVEE2apOhBPwypFSA3Yi0hXXRYOi&#10;J++dLSZl+bnoARuPIFUI9Ho1KPki+9dayXindVCR2ZpTbjGfmM/ndBaLczFfo/CtkWMa4h+y6IRx&#10;FPTo6kpEwTZo/nDVGYkQQMcTCV0BWhupcg1UTVW+qeahFV7lWoic4I80hf/nVt5uV8hMQ70rp5w5&#10;0VGT7s26jWyJCD1Lz0RS78OcbB/8CsdbIDFVvNPYMQRitprMyml1OslEUGlsl3neH3lWu8gkPc5O&#10;v1DvOJOkms7Ks7PTFKIYfCWfHkP8pqBjSag5pnxyOtm12N6EOAAOhoROGQ45ZSnurUqurLtXmgqk&#10;sNOMzqOlLi2yraChsLEag2fLBNHG2iOoeg8kpFQuZmIo69E+QVUeub8BHxE5Mrh4BHfGAb4X/SVl&#10;Pdgfqh9qTuU/Q7Onvua2ENHBy2tDVN6IEFcCacLpkbY23tGhLfQ1h1HirAX89d57sqfBIy1nPW1M&#10;zcPPjUDFmf3uaCTPqtksrVi+5BZzhq81z681btNdAvFf5eyySGCM9iBqhO6JlnuZopJKOEmxay4j&#10;Hi6Xcdhk+h6kWi6zGa2VF/HGPXiZnCdW05A87p4E+nGeIg3iLRy2S8zfDNRgm5AOlpsI2uRpe+F1&#10;5JtWMk/t+H2knX99z1Yvn9ziNwAAAP//AwBQSwMEFAAGAAgAAAAhABnq27DfAAAACwEAAA8AAABk&#10;cnMvZG93bnJldi54bWxMj01PhDAQhu8m/odmTLy5hS5ZCFI2fsQf4LIHvXXpCATaIi271V/veNLj&#10;vPPknWeqfTQTO+PiB2clpJsEGNrW6cF2Eo7Ny10BzAdltZqcRQlf6GFfX19VqtTuYl/xfAgdoxLr&#10;SyWhD2EuOfdtj0b5jZvR0u7DLUYFGpeO60VdqNxMXCTJjhs1WLrQqxmfemzHw2okFDFvRhFF9zb6&#10;9fG9ff7+9Fkj5e1NfLgHFjCGPxh+9UkdanI6udVqzyYJeSa2hErIRL4DRkSRZpScKCnSLfC64v9/&#10;qH8AAAD//wMAUEsBAi0AFAAGAAgAAAAhALaDOJL+AAAA4QEAABMAAAAAAAAAAAAAAAAAAAAAAFtD&#10;b250ZW50X1R5cGVzXS54bWxQSwECLQAUAAYACAAAACEAOP0h/9YAAACUAQAACwAAAAAAAAAAAAAA&#10;AAAvAQAAX3JlbHMvLnJlbHNQSwECLQAUAAYACAAAACEA3Imr2m0CAAAsBQAADgAAAAAAAAAAAAAA&#10;AAAuAgAAZHJzL2Uyb0RvYy54bWxQSwECLQAUAAYACAAAACEAGerbsN8AAAALAQAADwAAAAAAAAAA&#10;AAAAAADHBAAAZHJzL2Rvd25yZXYueG1sUEsFBgAAAAAEAAQA8wAAANMFAAAAAA==&#10;" adj="13545" fillcolor="#9bbb59 [3206]" strokecolor="white [3201]" strokeweight="3pt">
                <v:shadow on="t" color="black" opacity="24903f" origin=",.5" offset="0,.55556mm"/>
              </v:shape>
            </w:pict>
          </mc:Fallback>
        </mc:AlternateContent>
      </w:r>
      <w:r>
        <w:rPr>
          <w:rFonts w:asciiTheme="majorBidi" w:hAnsiTheme="majorBidi" w:cstheme="majorBidi"/>
          <w:b/>
          <w:bCs/>
          <w:caps/>
          <w:noProof/>
          <w:lang w:bidi="ar-SA"/>
        </w:rPr>
        <mc:AlternateContent>
          <mc:Choice Requires="wps">
            <w:drawing>
              <wp:anchor distT="0" distB="0" distL="114300" distR="114300" simplePos="0" relativeHeight="251671552" behindDoc="0" locked="0" layoutInCell="1" allowOverlap="1" wp14:anchorId="63C4E2B8" wp14:editId="133A960C">
                <wp:simplePos x="0" y="0"/>
                <wp:positionH relativeFrom="column">
                  <wp:posOffset>2799163</wp:posOffset>
                </wp:positionH>
                <wp:positionV relativeFrom="paragraph">
                  <wp:posOffset>1094133</wp:posOffset>
                </wp:positionV>
                <wp:extent cx="507642" cy="0"/>
                <wp:effectExtent l="57150" t="76200" r="0" b="133350"/>
                <wp:wrapNone/>
                <wp:docPr id="101" name="Straight Arrow Connector 101"/>
                <wp:cNvGraphicFramePr/>
                <a:graphic xmlns:a="http://schemas.openxmlformats.org/drawingml/2006/main">
                  <a:graphicData uri="http://schemas.microsoft.com/office/word/2010/wordprocessingShape">
                    <wps:wsp>
                      <wps:cNvCnPr/>
                      <wps:spPr>
                        <a:xfrm flipH="1">
                          <a:off x="0" y="0"/>
                          <a:ext cx="507642"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822BD8" id="_x0000_t32" coordsize="21600,21600" o:spt="32" o:oned="t" path="m,l21600,21600e" filled="f">
                <v:path arrowok="t" fillok="f" o:connecttype="none"/>
                <o:lock v:ext="edit" shapetype="t"/>
              </v:shapetype>
              <v:shape id="Straight Arrow Connector 101" o:spid="_x0000_s1026" type="#_x0000_t32" style="position:absolute;margin-left:220.4pt;margin-top:86.15pt;width:39.95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u2M3wEAAA0EAAAOAAAAZHJzL2Uyb0RvYy54bWysU9uOEzEMfUfiH6K805lWsKCq0xXqcnlA&#10;UO3CB2QzTidSbnJMp/17nEw7IEAgIV6iXHyOfY6dze3JO3EEzDaGTi4XrRQQdOxtOHTyy+e3z15J&#10;kUmFXrkYoJNnyPJ2+/TJZkxrWMUhuh5QMEnI6zF1ciBK66bJegCv8iImCPxoInpFfMRD06Mamd27&#10;ZtW2N80YsU8YNeTMt3fTo9xWfmNA0ydjMpBwneTaqK5Y18eyNtuNWh9QpcHqSxnqH6rwygZOOlPd&#10;KVLiK9pfqLzVGHM0tNDRN9EYq6FqYDXL9ic1D4NKULWwOTnNNuX/R6s/HvcobM+9a5dSBOW5SQ+E&#10;yh4GEq8R4yh2MQQ2MqIoMezYmPKagbuwx8sppz0W+SeDXhhn03smrIawRHGqfp9nv+FEQvPli/bl&#10;zfOVFPr61EwMhSlhpncQvSibTuZLSXMtE7s6fsjENTDwCihgF8pKyro3oRd0TiyK0KpwcFAEcHgJ&#10;aYqQqfS6o7ODCX4Phk3hEldVRB1H2DkUR8WDpLSGQKuZiaMLzFjnZmD7d+AlvkChjuoMnsT9MeuM&#10;qJljoBnsbYj4u+x0qt1j8WaKvzow6S4WPMb+XJtareGZq15d/kcZ6h/PFf79F2+/AQAA//8DAFBL&#10;AwQUAAYACAAAACEAL1+s994AAAALAQAADwAAAGRycy9kb3ducmV2LnhtbEyPwU7DMBBE70j8g7VI&#10;3KiNCaSEOBUUceEAou2BoxsvSUS8DrHbBr6eRUKC4+yMZt6Wi8n3Yo9j7AIZOJ8pEEh1cB01Bjbr&#10;h7M5iJgsOdsHQgOfGGFRHR+VtnDhQC+4X6VGcAnFwhpoUxoKKWPdordxFgYk9t7C6G1iOTbSjfbA&#10;5b6XWqkr6W1HvNDaAZct1u+rnTfwFOZ+eL4P+Wsml4/X+kO7uy9vzOnJdHsDIuGU/sLwg8/oUDHT&#10;NuzIRdEbyDLF6ImNXF+A4MSlVjmI7e9FVqX8/0P1DQAA//8DAFBLAQItABQABgAIAAAAIQC2gziS&#10;/gAAAOEBAAATAAAAAAAAAAAAAAAAAAAAAABbQ29udGVudF9UeXBlc10ueG1sUEsBAi0AFAAGAAgA&#10;AAAhADj9If/WAAAAlAEAAAsAAAAAAAAAAAAAAAAALwEAAF9yZWxzLy5yZWxzUEsBAi0AFAAGAAgA&#10;AAAhAHZG7YzfAQAADQQAAA4AAAAAAAAAAAAAAAAALgIAAGRycy9lMm9Eb2MueG1sUEsBAi0AFAAG&#10;AAgAAAAhAC9frPfeAAAACwEAAA8AAAAAAAAAAAAAAAAAOQQAAGRycy9kb3ducmV2LnhtbFBLBQYA&#10;AAAABAAEAPMAAABEBQAAAAA=&#10;" strokecolor="#c0504d [3205]" strokeweight="2pt">
                <v:stroke endarrow="block"/>
                <v:shadow on="t" color="black" opacity="24903f" origin=",.5" offset="0,.55556mm"/>
              </v:shape>
            </w:pict>
          </mc:Fallback>
        </mc:AlternateContent>
      </w:r>
      <w:r>
        <w:rPr>
          <w:noProof/>
        </w:rPr>
        <w:t>`</w:t>
      </w:r>
      <w:r>
        <w:rPr>
          <w:noProof/>
          <w:lang w:bidi="ar-SA"/>
        </w:rPr>
        <w:drawing>
          <wp:inline distT="0" distB="0" distL="0" distR="0" wp14:anchorId="5D1EE671" wp14:editId="057B6F52">
            <wp:extent cx="2719159" cy="2648198"/>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23810" cy="2652728"/>
                    </a:xfrm>
                    <a:prstGeom prst="rect">
                      <a:avLst/>
                    </a:prstGeom>
                  </pic:spPr>
                </pic:pic>
              </a:graphicData>
            </a:graphic>
          </wp:inline>
        </w:drawing>
      </w:r>
      <w:r>
        <w:rPr>
          <w:noProof/>
        </w:rPr>
        <w:t xml:space="preserve">   </w:t>
      </w:r>
      <w:r>
        <w:rPr>
          <w:noProof/>
          <w:lang w:bidi="ar-SA"/>
        </w:rPr>
        <w:drawing>
          <wp:inline distT="0" distB="0" distL="0" distR="0" wp14:anchorId="6B6A5056" wp14:editId="6898F23E">
            <wp:extent cx="2576945" cy="26481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81191" cy="2652560"/>
                    </a:xfrm>
                    <a:prstGeom prst="rect">
                      <a:avLst/>
                    </a:prstGeom>
                  </pic:spPr>
                </pic:pic>
              </a:graphicData>
            </a:graphic>
          </wp:inline>
        </w:drawing>
      </w:r>
    </w:p>
    <w:p w:rsidR="00B655A7" w:rsidRDefault="00B655A7" w:rsidP="008B472D">
      <w:pPr>
        <w:keepNext/>
        <w:tabs>
          <w:tab w:val="left" w:pos="450"/>
          <w:tab w:val="left" w:pos="540"/>
          <w:tab w:val="right" w:pos="1620"/>
        </w:tabs>
        <w:spacing w:before="240" w:after="240"/>
        <w:ind w:left="540"/>
        <w:jc w:val="center"/>
        <w:outlineLvl w:val="1"/>
        <w:rPr>
          <w:rFonts w:asciiTheme="majorBidi" w:hAnsiTheme="majorBidi" w:cstheme="majorBidi"/>
          <w:b/>
          <w:bCs/>
          <w:caps/>
          <w:lang w:val="en-GB"/>
        </w:rPr>
      </w:pPr>
    </w:p>
    <w:p w:rsidR="00B655A7" w:rsidRPr="00AD43F8" w:rsidRDefault="00B655A7" w:rsidP="008B472D">
      <w:pPr>
        <w:keepNext/>
        <w:tabs>
          <w:tab w:val="left" w:pos="450"/>
          <w:tab w:val="left" w:pos="540"/>
          <w:tab w:val="right" w:pos="1620"/>
        </w:tabs>
        <w:spacing w:before="240" w:after="240"/>
        <w:ind w:left="540"/>
        <w:jc w:val="center"/>
        <w:outlineLvl w:val="1"/>
        <w:rPr>
          <w:rFonts w:asciiTheme="majorBidi" w:hAnsiTheme="majorBidi" w:cstheme="majorBidi"/>
          <w:b/>
          <w:bCs/>
          <w:caps/>
          <w:lang w:val="en-GB"/>
        </w:rPr>
      </w:pPr>
    </w:p>
    <w:p w:rsidR="00842F52" w:rsidRDefault="005F13DF" w:rsidP="004C3A93">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4C3A93">
        <w:rPr>
          <w:rFonts w:asciiTheme="majorBidi" w:eastAsia="Calibri" w:hAnsiTheme="majorBidi" w:cstheme="majorBidi"/>
          <w:b/>
          <w:bCs/>
          <w:iCs w:val="0"/>
          <w:caps w:val="0"/>
          <w:sz w:val="20"/>
        </w:rPr>
        <w:t>7-</w:t>
      </w:r>
      <w:r w:rsidR="00B655A7">
        <w:rPr>
          <w:rFonts w:asciiTheme="majorBidi" w:eastAsia="Calibri" w:hAnsiTheme="majorBidi" w:cstheme="majorBidi"/>
          <w:b/>
          <w:bCs/>
          <w:iCs w:val="0"/>
          <w:caps w:val="0"/>
          <w:sz w:val="20"/>
        </w:rPr>
        <w:t xml:space="preserve">applied unbalancexd </w:t>
      </w:r>
      <w:r>
        <w:rPr>
          <w:rFonts w:asciiTheme="majorBidi" w:eastAsia="Calibri" w:hAnsiTheme="majorBidi" w:cstheme="majorBidi"/>
          <w:b/>
          <w:bCs/>
          <w:iCs w:val="0"/>
          <w:caps w:val="0"/>
          <w:sz w:val="20"/>
        </w:rPr>
        <w:t>Snow Load</w:t>
      </w:r>
      <w:r w:rsidR="00B655A7">
        <w:rPr>
          <w:rFonts w:asciiTheme="majorBidi" w:eastAsia="Calibri" w:hAnsiTheme="majorBidi" w:cstheme="majorBidi"/>
          <w:b/>
          <w:bCs/>
          <w:iCs w:val="0"/>
          <w:caps w:val="0"/>
          <w:sz w:val="20"/>
        </w:rPr>
        <w:t>(SN)</w:t>
      </w:r>
    </w:p>
    <w:p w:rsidR="00B655A7" w:rsidRDefault="00B655A7" w:rsidP="00B655A7">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w:t>
      </w:r>
      <w:r w:rsidRPr="00A15B24">
        <w:rPr>
          <w:rFonts w:cstheme="minorBidi"/>
          <w:szCs w:val="22"/>
          <w:lang w:val="en-GB"/>
        </w:rPr>
        <w:t xml:space="preserve"> </w:t>
      </w:r>
      <w:r>
        <w:rPr>
          <w:rFonts w:cstheme="minorBidi"/>
          <w:szCs w:val="22"/>
          <w:lang w:val="en-GB"/>
        </w:rPr>
        <w:t xml:space="preserve"> ended frame : </w:t>
      </w:r>
      <m:oMath>
        <m:r>
          <w:rPr>
            <w:rFonts w:ascii="Cambria Math" w:hAnsi="Cambria Math" w:cstheme="minorBidi"/>
            <w:szCs w:val="22"/>
            <w:lang w:val="en-GB"/>
          </w:rPr>
          <m:t>25×2.5=62.5  kg/m</m:t>
        </m:r>
      </m:oMath>
    </w:p>
    <w:p w:rsidR="001F72C4" w:rsidRDefault="001F72C4" w:rsidP="001F72C4">
      <w:pPr>
        <w:widowControl w:val="0"/>
        <w:tabs>
          <w:tab w:val="right" w:pos="1080"/>
        </w:tabs>
        <w:bidi w:val="0"/>
        <w:snapToGrid w:val="0"/>
        <w:spacing w:before="240" w:after="240" w:line="300" w:lineRule="atLeast"/>
        <w:ind w:right="450"/>
        <w:rPr>
          <w:rFonts w:cstheme="minorBidi"/>
          <w:szCs w:val="22"/>
          <w:lang w:val="en-GB"/>
        </w:rPr>
      </w:pPr>
    </w:p>
    <w:p w:rsidR="001F72C4" w:rsidRPr="001F72C4" w:rsidRDefault="001F72C4" w:rsidP="001F72C4">
      <w:pPr>
        <w:widowControl w:val="0"/>
        <w:tabs>
          <w:tab w:val="right" w:pos="1080"/>
        </w:tabs>
        <w:bidi w:val="0"/>
        <w:snapToGrid w:val="0"/>
        <w:spacing w:before="240" w:after="240" w:line="300" w:lineRule="atLeast"/>
        <w:ind w:right="450"/>
        <w:rPr>
          <w:rFonts w:cstheme="minorBidi"/>
          <w:szCs w:val="22"/>
          <w:lang w:val="en-GB"/>
        </w:rPr>
      </w:pPr>
      <w:r w:rsidRPr="00985F26">
        <w:rPr>
          <w:noProof/>
        </w:rPr>
        <w:lastRenderedPageBreak/>
        <mc:AlternateContent>
          <mc:Choice Requires="wps">
            <w:drawing>
              <wp:anchor distT="0" distB="0" distL="114300" distR="114300" simplePos="0" relativeHeight="251711488" behindDoc="0" locked="0" layoutInCell="1" allowOverlap="1" wp14:anchorId="112C855E" wp14:editId="740520FD">
                <wp:simplePos x="0" y="0"/>
                <wp:positionH relativeFrom="column">
                  <wp:posOffset>3333115</wp:posOffset>
                </wp:positionH>
                <wp:positionV relativeFrom="paragraph">
                  <wp:posOffset>882650</wp:posOffset>
                </wp:positionV>
                <wp:extent cx="1057275" cy="390525"/>
                <wp:effectExtent l="352425" t="0" r="304800" b="38100"/>
                <wp:wrapNone/>
                <wp:docPr id="106" name="Rounded Rectangle 106"/>
                <wp:cNvGraphicFramePr/>
                <a:graphic xmlns:a="http://schemas.openxmlformats.org/drawingml/2006/main">
                  <a:graphicData uri="http://schemas.microsoft.com/office/word/2010/wordprocessingShape">
                    <wps:wsp>
                      <wps:cNvSpPr/>
                      <wps:spPr>
                        <a:xfrm rot="2763327">
                          <a:off x="0" y="0"/>
                          <a:ext cx="1057275" cy="390525"/>
                        </a:xfrm>
                        <a:prstGeom prst="roundRect">
                          <a:avLst/>
                        </a:prstGeom>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A4E2F" id="Rounded Rectangle 106" o:spid="_x0000_s1026" style="position:absolute;margin-left:262.45pt;margin-top:69.5pt;width:83.25pt;height:30.75pt;rotation:3018290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OSewIAAEcFAAAOAAAAZHJzL2Uyb0RvYy54bWysVFFrGzEMfh/sPxi/r3e5JM169FJCS8eg&#10;tKXt6LPrs5MDn+XJTi7Zr5/su1xLVxiMvRjJkj5LnySfX+xbw3YKfQO24pOTnDNlJdSNXVf8x9P1&#10;l6+c+SBsLQxYVfGD8vxi+fnTeedKVcAGTK2QEYj1ZecqvgnBlVnm5Ua1wp+AU5aMGrAVgVRcZzWK&#10;jtBbkxV5fpp1gLVDkMp7ur3qjXyZ8LVWMtxp7VVgpuKUW0gnpvMlntnyXJRrFG7TyCEN8Q9ZtKKx&#10;9OgIdSWCYFts/oBqG4ngQYcTCW0GWjdSpRqomkn+rprHjXAq1ULkeDfS5P8frLzd3SNraupdfsqZ&#10;FS016QG2tlY1eyD6hF0bxaKRqOqcLyni0d3joHkSY917jS1DIH6Lxel0WiwSG1Qf2yeyDyPZah+Y&#10;pMtJPl8UizlnkmzTs3xezOMTWY8VMR368E1By6JQcYxZxZQStNjd+ND7H/1ijIXrxhi6F6Wx0RxT&#10;7pNMUjgY1RsflKa6YyIJL02cujTIdoJmRUipbJgNGRlL3jFME/gYOP174OAfQ1WaxjG4+HvwGJFe&#10;BhvG4LaxgB8BmDAZUta9/5GBvu5IwQvUB2p56hVthHfyuiF+b4QP9wJp+OmSFjrc0aENdBWHQeJs&#10;A/jro/voTzNJVs46WqaK+59bgYoz893StJ5NZrO4fUmZUd9JwbeWl7cWu20vgXowSdklMfoHcxQ1&#10;QvtMe7+Kr5JJWElvV1wGPCqXoV9y+jmkWq2SG22cE+HGPjp57Hocnaf9s0A3DFmg8byF4+KJ8t2Y&#10;9b6xHxZW2wC6STP4yuvAN21rGuXhZ4nfwVs9eb3+f8vfAAAA//8DAFBLAwQUAAYACAAAACEAguij&#10;St4AAAAKAQAADwAAAGRycy9kb3ducmV2LnhtbEyPQU+EMBCF7yb+h2ZMvBi3uCtsQcrGGPUu6sFb&#10;oSNF6ZTQwqK/3nrS4+R9ee+b8rDagS04+d6RhKtNAgypdbqnTsLL88OlAOaDIq0GRyjhCz0cqtOT&#10;UhXaHekJlzp0LJaQL5QEE8JYcO5bg1b5jRuRYvbuJqtCPKeO60kdY7kd+DZJMm5VT3HBqBHvDLaf&#10;9Wwl4P3bo0hMffFR59+Yvwa/zI2Q8vxsvb0BFnANfzD86kd1qKJT42bSng0S0v3+OqISRJYCi0C2&#10;EzmwRsI23SXAq5L/f6H6AQAA//8DAFBLAQItABQABgAIAAAAIQC2gziS/gAAAOEBAAATAAAAAAAA&#10;AAAAAAAAAAAAAABbQ29udGVudF9UeXBlc10ueG1sUEsBAi0AFAAGAAgAAAAhADj9If/WAAAAlAEA&#10;AAsAAAAAAAAAAAAAAAAALwEAAF9yZWxzLy5yZWxzUEsBAi0AFAAGAAgAAAAhAC9hg5J7AgAARwUA&#10;AA4AAAAAAAAAAAAAAAAALgIAAGRycy9lMm9Eb2MueG1sUEsBAi0AFAAGAAgAAAAhAILoo0reAAAA&#10;CgEAAA8AAAAAAAAAAAAAAAAA1QQAAGRycy9kb3ducmV2LnhtbFBLBQYAAAAABAAEAPMAAADgBQAA&#10;AAA=&#10;" filled="f" strokecolor="#795d9b [3047]">
                <v:shadow on="t" color="black" opacity="22937f" origin=",.5" offset="0,.63889mm"/>
              </v:roundrect>
            </w:pict>
          </mc:Fallback>
        </mc:AlternateContent>
      </w:r>
      <w:r w:rsidRPr="00985F26">
        <w:rPr>
          <w:noProof/>
        </w:rPr>
        <mc:AlternateContent>
          <mc:Choice Requires="wps">
            <w:drawing>
              <wp:anchor distT="0" distB="0" distL="114300" distR="114300" simplePos="0" relativeHeight="251747328" behindDoc="0" locked="0" layoutInCell="1" allowOverlap="1" wp14:anchorId="3DF47BA2" wp14:editId="6737D682">
                <wp:simplePos x="0" y="0"/>
                <wp:positionH relativeFrom="column">
                  <wp:posOffset>2540635</wp:posOffset>
                </wp:positionH>
                <wp:positionV relativeFrom="paragraph">
                  <wp:posOffset>1151890</wp:posOffset>
                </wp:positionV>
                <wp:extent cx="714375" cy="19050"/>
                <wp:effectExtent l="57150" t="76200" r="66675" b="114300"/>
                <wp:wrapNone/>
                <wp:docPr id="107" name="Straight Arrow Connector 107"/>
                <wp:cNvGraphicFramePr/>
                <a:graphic xmlns:a="http://schemas.openxmlformats.org/drawingml/2006/main">
                  <a:graphicData uri="http://schemas.microsoft.com/office/word/2010/wordprocessingShape">
                    <wps:wsp>
                      <wps:cNvCnPr/>
                      <wps:spPr>
                        <a:xfrm flipH="1" flipV="1">
                          <a:off x="0" y="0"/>
                          <a:ext cx="714375" cy="1905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05D4B934" id="Straight Arrow Connector 107" o:spid="_x0000_s1026" type="#_x0000_t32" style="position:absolute;margin-left:200.05pt;margin-top:90.7pt;width:56.25pt;height:1.5pt;flip:x y;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w2e6QEAABsEAAAOAAAAZHJzL2Uyb0RvYy54bWysU02P0zAQvSPxHyzfadLCUoiarlCXjwNi&#10;Kxa4ex27seQvjYcm/feMnWxAgEBCXKyxPe/NvOfx7np0lp0VJBN8y9ermjPlZeiMP7X886c3T15w&#10;llD4TtjgVcsvKvHr/eNHuyE2ahP6YDsFjEh8aobY8h4xNlWVZK+cSKsQladLHcAJpC2cqg7EQOzO&#10;Vpu6fl4NAboIQaqU6PRmuuT7wq+1knirdVLIbMupNywrlPU+r9V+J5oTiNgbObch/qELJ4ynogvV&#10;jUDBvoL5hcoZCSEFjSsZXBW0NlIVDaRmXf+k5q4XURUtZE6Ki03p/9HKD+cjMNPR29Vbzrxw9Eh3&#10;CMKcemSvAMLADsF7MjIAyznk2BBTQ8CDP8K8S/EIWf6owTFtTXxHhLxEX3KU70gsG4vzl8V5NSKT&#10;dLhdP3u6veJM0tX6ZX1VHqaa+DI2QsK3KjiWg5anucGls6mCOL9PSB0R8AGQwdbnFYWxr33H8BJJ&#10;IoIR/mRVlkPpOaXKsiYhJcKLVRP8o9JkEbW5KULKcKqDBXYWNFZCSuVxszBRdoZpY+0CrP8OnPMz&#10;VJXBXcCTuD9WXRClcvC4gJ3xAX5XHcf13LKe8h8cmHRnC+5DdylPXKyhCSxezb8lj/iP+wL//qf3&#10;3wAAAP//AwBQSwMEFAAGAAgAAAAhACtNLvPfAAAACwEAAA8AAABkcnMvZG93bnJldi54bWxMj8FK&#10;xDAQhu+C7xBG8OYmXWpdatNFFjwIglgL4i1txqbYTGqS7da3N3vS48z/8c831X61E1vQh9GRhGwj&#10;gCH1To80SGjfHm92wEJUpNXkCCX8YIB9fXlRqVK7E73i0sSBpRIKpZJgYpxLzkNv0KqwcTNSyj6d&#10;tyqm0Q9ce3VK5XbiWyEKbtVI6YJRMx4M9l/N0Up4Fi0Vzff7k385jHfLx2J42xkpr6/Wh3tgEdf4&#10;B8NZP6lDnZw6dyQd2CQhFyJLaAp2WQ4sEbfZtgDWnTd5Dryu+P8f6l8AAAD//wMAUEsBAi0AFAAG&#10;AAgAAAAhALaDOJL+AAAA4QEAABMAAAAAAAAAAAAAAAAAAAAAAFtDb250ZW50X1R5cGVzXS54bWxQ&#10;SwECLQAUAAYACAAAACEAOP0h/9YAAACUAQAACwAAAAAAAAAAAAAAAAAvAQAAX3JlbHMvLnJlbHNQ&#10;SwECLQAUAAYACAAAACEAND8NnukBAAAbBAAADgAAAAAAAAAAAAAAAAAuAgAAZHJzL2Uyb0RvYy54&#10;bWxQSwECLQAUAAYACAAAACEAK00u898AAAALAQAADwAAAAAAAAAAAAAAAABDBAAAZHJzL2Rvd25y&#10;ZXYueG1sUEsFBgAAAAAEAAQA8wAAAE8FAAAAAA==&#10;" strokecolor="#c0504d [3205]" strokeweight="2pt">
                <v:stroke endarrow="block"/>
                <v:shadow on="t" color="black" opacity="24903f" origin=",.5" offset="0,.55556mm"/>
              </v:shape>
            </w:pict>
          </mc:Fallback>
        </mc:AlternateContent>
      </w:r>
      <w:r>
        <w:rPr>
          <w:rFonts w:asciiTheme="majorBidi" w:hAnsiTheme="majorBidi" w:cstheme="majorBidi"/>
          <w:b/>
          <w:bCs/>
          <w:caps/>
          <w:noProof/>
        </w:rPr>
        <mc:AlternateContent>
          <mc:Choice Requires="wps">
            <w:drawing>
              <wp:anchor distT="0" distB="0" distL="114300" distR="114300" simplePos="0" relativeHeight="251750400" behindDoc="0" locked="0" layoutInCell="1" allowOverlap="1" wp14:anchorId="642D1F34" wp14:editId="3212EFE6">
                <wp:simplePos x="0" y="0"/>
                <wp:positionH relativeFrom="column">
                  <wp:posOffset>2783840</wp:posOffset>
                </wp:positionH>
                <wp:positionV relativeFrom="paragraph">
                  <wp:posOffset>121920</wp:posOffset>
                </wp:positionV>
                <wp:extent cx="1019175" cy="244475"/>
                <wp:effectExtent l="0" t="0" r="28575" b="22225"/>
                <wp:wrapNone/>
                <wp:docPr id="112" name="Text Box 112"/>
                <wp:cNvGraphicFramePr/>
                <a:graphic xmlns:a="http://schemas.openxmlformats.org/drawingml/2006/main">
                  <a:graphicData uri="http://schemas.microsoft.com/office/word/2010/wordprocessingShape">
                    <wps:wsp>
                      <wps:cNvSpPr txBox="1"/>
                      <wps:spPr>
                        <a:xfrm>
                          <a:off x="0" y="0"/>
                          <a:ext cx="1019175" cy="24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1A9B" w:rsidRDefault="008B1A9B" w:rsidP="00C128B6">
                            <w:r>
                              <w:t>Wind 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2D1F34" id="Text Box 112" o:spid="_x0000_s1027" type="#_x0000_t202" style="position:absolute;margin-left:219.2pt;margin-top:9.6pt;width:80.25pt;height:19.2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86XlgIAAL0FAAAOAAAAZHJzL2Uyb0RvYy54bWysVN9P2zAQfp+0/8Hy+5qmKzAqUtSBOk1C&#10;gAYTz65jUwvb59luk+6v39lJSmG8MO0lOfu++/X57s7OW6PJVvigwFa0HI0pEZZDrexjRX/eLz99&#10;oSREZmumwYqK7kSg5/OPH84aNxMTWIOuhSfoxIZZ4yq6jtHNiiLwtTAsjMAJi0oJ3rCIR/9Y1J41&#10;6N3oYjIeHxcN+Np54CIEvL3slHSe/UspeLyRMohIdEUxt5i/Pn9X6VvMz9js0TO3VrxPg/1DFoYp&#10;i0H3ri5ZZGTj1V+ujOIeAsg44mAKkFJxkWvAasrxq2ru1syJXAuSE9yepvD/3PLr7a0nqsa3KyeU&#10;WGbwke5FG8lXaEm6Q4YaF2YIvHMIjS0qED3cB7xMhbfSm/THkgjqkevdnt/kjiejcXlanhxRwlE3&#10;mU6nKKP74tna+RC/CTAkCRX1+H6ZVra9CrGDDpAULIBW9VJpnQ+pZ8SF9mTL8LV1zDmi8xcobUlT&#10;0ePPR+Ps+IUuud7brzTjT316Byj0p20KJ3J39WklhjomshR3WiSMtj+ERHYzIW/kyDgXdp9nRieU&#10;xIreY9jjn7N6j3FXB1rkyGDj3tgoC75j6SW19dNArezw+IYHdScxtqu2a6uhUVZQ77B/PHQzGBxf&#10;KuT7ioV4yzwOHbYMLpJ4gx+pAR8JeomSNfjfb90nPM4CailpcIgrGn5tmBeU6O8Wp+S0nE7T1OfD&#10;9Ohkggd/qFkdauzGXAB2Tokry/EsJnzUgyg9mAfcN4sUFVXMcoxd0TiIF7FbLbivuFgsMgjn3LF4&#10;Ze8cT64Ty6nP7tsH5l3f5xEn5BqGcWezV+3eYZOlhcUmglR5FhLPHas9/7gj8jT1+ywtocNzRj1v&#10;3fkfAAAA//8DAFBLAwQUAAYACAAAACEAbs0zxtwAAAAJAQAADwAAAGRycy9kb3ducmV2LnhtbEyP&#10;wU7DMAyG70i8Q2QkbixlDJaWphOgwYUTA3HOGi+JaJIqybry9pgT3Gz9n35/bjezH9iEKbsYJFwv&#10;KmAY+qhdMBI+3p+vBLBcVNBqiAElfGOGTXd+1qpGx1N4w2lXDKOSkBslwZYyNpzn3qJXeRFHDJQd&#10;YvKq0JoM10mdqNwPfFlVd9wrF+iCVSM+Wey/dkcvYftoatMLlexWaOem+fPwal6kvLyYH+6BFZzL&#10;Hwy/+qQOHTnt4zHozAYJqxuxIpSCegmMgNta1MD2NKzXwLuW//+g+wEAAP//AwBQSwECLQAUAAYA&#10;CAAAACEAtoM4kv4AAADhAQAAEwAAAAAAAAAAAAAAAAAAAAAAW0NvbnRlbnRfVHlwZXNdLnhtbFBL&#10;AQItABQABgAIAAAAIQA4/SH/1gAAAJQBAAALAAAAAAAAAAAAAAAAAC8BAABfcmVscy8ucmVsc1BL&#10;AQItABQABgAIAAAAIQBhZ86XlgIAAL0FAAAOAAAAAAAAAAAAAAAAAC4CAABkcnMvZTJvRG9jLnht&#10;bFBLAQItABQABgAIAAAAIQBuzTPG3AAAAAkBAAAPAAAAAAAAAAAAAAAAAPAEAABkcnMvZG93bnJl&#10;di54bWxQSwUGAAAAAAQABADzAAAA+QUAAAAA&#10;" fillcolor="white [3201]" strokeweight=".5pt">
                <v:textbox>
                  <w:txbxContent>
                    <w:p w:rsidR="008B1A9B" w:rsidRDefault="008B1A9B" w:rsidP="00C128B6">
                      <w:r>
                        <w:t>Wind load</w:t>
                      </w:r>
                    </w:p>
                  </w:txbxContent>
                </v:textbox>
              </v:shape>
            </w:pict>
          </mc:Fallback>
        </mc:AlternateContent>
      </w:r>
      <w:r>
        <w:rPr>
          <w:rFonts w:asciiTheme="majorBidi" w:hAnsiTheme="majorBidi" w:cstheme="majorBidi"/>
          <w:b/>
          <w:bCs/>
          <w:caps/>
          <w:noProof/>
        </w:rPr>
        <mc:AlternateContent>
          <mc:Choice Requires="wps">
            <w:drawing>
              <wp:anchor distT="0" distB="0" distL="114300" distR="114300" simplePos="0" relativeHeight="251749376" behindDoc="0" locked="0" layoutInCell="1" allowOverlap="1" wp14:anchorId="1B8A1483" wp14:editId="1B41A3C8">
                <wp:simplePos x="0" y="0"/>
                <wp:positionH relativeFrom="column">
                  <wp:posOffset>2672080</wp:posOffset>
                </wp:positionH>
                <wp:positionV relativeFrom="paragraph">
                  <wp:posOffset>440690</wp:posOffset>
                </wp:positionV>
                <wp:extent cx="457200" cy="340995"/>
                <wp:effectExtent l="95250" t="57150" r="57150" b="116205"/>
                <wp:wrapNone/>
                <wp:docPr id="111" name="Right Arrow 111"/>
                <wp:cNvGraphicFramePr/>
                <a:graphic xmlns:a="http://schemas.openxmlformats.org/drawingml/2006/main">
                  <a:graphicData uri="http://schemas.microsoft.com/office/word/2010/wordprocessingShape">
                    <wps:wsp>
                      <wps:cNvSpPr/>
                      <wps:spPr>
                        <a:xfrm rot="1231049">
                          <a:off x="0" y="0"/>
                          <a:ext cx="457200" cy="340995"/>
                        </a:xfrm>
                        <a:prstGeom prst="right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CCDB9" id="Right Arrow 111" o:spid="_x0000_s1026" type="#_x0000_t13" style="position:absolute;margin-left:210.4pt;margin-top:34.7pt;width:36pt;height:26.85pt;rotation:1344634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JFawIAACsFAAAOAAAAZHJzL2Uyb0RvYy54bWysVE1vGyEQvVfqf0Dcm/XGTltbXkdWolSV&#10;osRKUuVMWPCuBAwdsNfur+/Arh0rzaVVL2hgvt+8YX65s4ZtFYYWXMXLsxFnykmoW7eu+I+nm09f&#10;OQtRuFoYcKriexX45eLjh3nnZ+ocGjC1QkZBXJh1vuJNjH5WFEE2yopwBl45UmpAKyJdcV3UKDqK&#10;bk1xPhp9LjrA2iNIFQK9XvdKvsjxtVYy3msdVGSm4lRbzCfm8yWdxWIuZmsUvmnlUIb4hyqsaB0l&#10;PYa6FlGwDbZ/hLKtRAig45kEW4DWrVS5B+qmHL3p5rERXuVeCJzgjzCF/xdW3m1XyNqaZleWnDlh&#10;aUgP7bqJbIkIHUvPBFLnw4xsH/0Kh1sgMXW802gZAiFbno/L0WSacaDO2C7DvD/CrHaRSXqcXHyh&#10;0XEmSTWejKbTi5Sh6EOlkB5D/KbAsiRUHFM5uZocWmxvQ+wdDobknQrsS8pS3BuVQhn3oDT1R2nH&#10;2TszS10ZZFtBnDAxt0fJs2Vy0a0xR6fyPSchpXJxPFQ92CdXlRn3N85Hj5wZXDw629YBvpf9tWTd&#10;2x+673tO7b9Avaex5qkQ0MHLm5agvBUhrgQSwemRljbe06ENdBWHQeKsAfz13nuyJ96RlrOOFqbi&#10;4edGoOLMfHfEyGk5maQNy5c8Ys7wVPNyqnEbewWEP3GOqssiOWM0B1Ej2Gfa7WXKSirhJOWuuIx4&#10;uFzFfpHpd5BqucxmtFVexFv36GUKnlBNJHnaPQv0A58iEfEODsslZm8I1dsmTwfLTQTdZra94jrg&#10;TRuZWTv8HmnlT+/Z6vWPW/wGAAD//wMAUEsDBBQABgAIAAAAIQDptnEe3QAAAAoBAAAPAAAAZHJz&#10;L2Rvd25yZXYueG1sTI9NT8MwDIbvSPsPkSdxY+m6aGKl6TRNfIgjA+5ZY9qyxKmadCv8eswJjrYf&#10;vX7ecjt5J844xC6QhuUiA4FUB9tRo+Ht9eHmFkRMhqxxgVDDF0bYVrOr0hQ2XOgFz4fUCA6hWBgN&#10;bUp9IWWsW/QmLkKPxLePMHiTeBwaaQdz4XDvZJ5la+lNR/yhNT3uW6xPh9Fr2H3L1fOTDO/u04c+&#10;TY16vB+V1tfzaXcHIuGU/mD41Wd1qNjpGEayUTgNKs9YPWlYbxQIBtQm58WRyXy1BFmV8n+F6gcA&#10;AP//AwBQSwECLQAUAAYACAAAACEAtoM4kv4AAADhAQAAEwAAAAAAAAAAAAAAAAAAAAAAW0NvbnRl&#10;bnRfVHlwZXNdLnhtbFBLAQItABQABgAIAAAAIQA4/SH/1gAAAJQBAAALAAAAAAAAAAAAAAAAAC8B&#10;AABfcmVscy8ucmVsc1BLAQItABQABgAIAAAAIQClMMJFawIAACsFAAAOAAAAAAAAAAAAAAAAAC4C&#10;AABkcnMvZTJvRG9jLnhtbFBLAQItABQABgAIAAAAIQDptnEe3QAAAAoBAAAPAAAAAAAAAAAAAAAA&#10;AMUEAABkcnMvZG93bnJldi54bWxQSwUGAAAAAAQABADzAAAAzwUAAAAA&#10;" adj="13545" fillcolor="#9bbb59 [3206]" strokecolor="white [3201]" strokeweight="3pt">
                <v:shadow on="t" color="black" opacity="24903f" origin=",.5" offset="0,.55556mm"/>
              </v:shape>
            </w:pict>
          </mc:Fallback>
        </mc:AlternateContent>
      </w:r>
      <w:r>
        <w:rPr>
          <w:noProof/>
        </w:rPr>
        <w:drawing>
          <wp:inline distT="0" distB="0" distL="0" distR="0" wp14:anchorId="4035005B" wp14:editId="4C5B6E96">
            <wp:extent cx="2600000" cy="31904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00000" cy="3190476"/>
                    </a:xfrm>
                    <a:prstGeom prst="rect">
                      <a:avLst/>
                    </a:prstGeom>
                  </pic:spPr>
                </pic:pic>
              </a:graphicData>
            </a:graphic>
          </wp:inline>
        </w:drawing>
      </w:r>
      <w:r>
        <w:rPr>
          <w:noProof/>
        </w:rPr>
        <w:t xml:space="preserve">                  </w:t>
      </w:r>
      <w:r>
        <w:rPr>
          <w:noProof/>
        </w:rPr>
        <w:drawing>
          <wp:inline distT="0" distB="0" distL="0" distR="0" wp14:anchorId="6AAE4DED" wp14:editId="3BF06A58">
            <wp:extent cx="2780953" cy="2914286"/>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80953" cy="2914286"/>
                    </a:xfrm>
                    <a:prstGeom prst="rect">
                      <a:avLst/>
                    </a:prstGeom>
                  </pic:spPr>
                </pic:pic>
              </a:graphicData>
            </a:graphic>
          </wp:inline>
        </w:drawing>
      </w:r>
    </w:p>
    <w:p w:rsidR="00B655A7" w:rsidRPr="00B655A7" w:rsidRDefault="00B655A7" w:rsidP="00B655A7">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rsidR="009010BE" w:rsidRPr="00985F26" w:rsidRDefault="00B655A7" w:rsidP="004C3A93">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tl/>
          <w:lang w:bidi="fa-IR"/>
        </w:rPr>
      </w:pPr>
      <w:r w:rsidRPr="005F13DF">
        <w:rPr>
          <w:rFonts w:asciiTheme="majorBidi" w:eastAsia="Calibri" w:hAnsiTheme="majorBidi" w:cstheme="majorBidi"/>
          <w:b/>
          <w:bCs/>
          <w:iCs w:val="0"/>
          <w:caps w:val="0"/>
          <w:sz w:val="20"/>
        </w:rPr>
        <w:t xml:space="preserve">Figure </w:t>
      </w:r>
      <w:r w:rsidR="004C3A93">
        <w:rPr>
          <w:rFonts w:asciiTheme="majorBidi" w:eastAsia="Calibri" w:hAnsiTheme="majorBidi" w:cstheme="majorBidi"/>
          <w:b/>
          <w:bCs/>
          <w:iCs w:val="0"/>
          <w:caps w:val="0"/>
          <w:sz w:val="20"/>
        </w:rPr>
        <w:t>8</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applied unbalancexd Snow Load(SP)</w:t>
      </w:r>
    </w:p>
    <w:p w:rsidR="000D7DBD" w:rsidRPr="00F77DC0" w:rsidRDefault="000D7DBD" w:rsidP="009E7B95">
      <w:pPr>
        <w:keepNext/>
        <w:numPr>
          <w:ilvl w:val="1"/>
          <w:numId w:val="1"/>
        </w:numPr>
        <w:tabs>
          <w:tab w:val="num" w:pos="540"/>
        </w:tabs>
        <w:bidi w:val="0"/>
        <w:spacing w:before="240" w:after="240"/>
        <w:ind w:hanging="436"/>
        <w:outlineLvl w:val="1"/>
        <w:rPr>
          <w:rFonts w:asciiTheme="majorBidi" w:hAnsiTheme="majorBidi" w:cstheme="majorBidi"/>
          <w:b/>
          <w:bCs/>
          <w:caps/>
          <w:lang w:val="en-GB"/>
        </w:rPr>
      </w:pPr>
      <w:bookmarkStart w:id="90" w:name="_Toc475877993"/>
      <w:bookmarkStart w:id="91" w:name="_Toc475973396"/>
      <w:bookmarkStart w:id="92" w:name="_Toc479518048"/>
      <w:bookmarkStart w:id="93" w:name="_Toc39312739"/>
      <w:bookmarkStart w:id="94" w:name="_Toc41742181"/>
      <w:bookmarkStart w:id="95" w:name="_Toc43881116"/>
      <w:bookmarkStart w:id="96" w:name="_Toc107647708"/>
      <w:r w:rsidRPr="00F77DC0">
        <w:rPr>
          <w:rFonts w:asciiTheme="majorBidi" w:hAnsiTheme="majorBidi" w:cstheme="majorBidi"/>
          <w:b/>
          <w:bCs/>
          <w:caps/>
          <w:lang w:val="en-GB"/>
        </w:rPr>
        <w:t>Seismic loads</w:t>
      </w:r>
      <w:bookmarkEnd w:id="90"/>
      <w:bookmarkEnd w:id="91"/>
      <w:bookmarkEnd w:id="92"/>
      <w:bookmarkEnd w:id="93"/>
      <w:bookmarkEnd w:id="94"/>
      <w:bookmarkEnd w:id="95"/>
      <w:bookmarkEnd w:id="96"/>
    </w:p>
    <w:p w:rsidR="00520379" w:rsidRPr="00112423" w:rsidRDefault="00616885" w:rsidP="008B472D">
      <w:pPr>
        <w:widowControl w:val="0"/>
        <w:tabs>
          <w:tab w:val="right" w:pos="1080"/>
        </w:tabs>
        <w:bidi w:val="0"/>
        <w:snapToGrid w:val="0"/>
        <w:spacing w:before="240" w:after="240" w:line="300" w:lineRule="atLeast"/>
        <w:ind w:left="810"/>
        <w:rPr>
          <w:rFonts w:cstheme="minorBidi"/>
          <w:szCs w:val="22"/>
          <w:lang w:val="en-GB"/>
        </w:rPr>
      </w:pPr>
      <w:bookmarkStart w:id="97" w:name="_Toc88311413"/>
      <w:r>
        <w:rPr>
          <w:rFonts w:cstheme="minorBidi"/>
          <w:szCs w:val="22"/>
          <w:lang w:val="en-GB"/>
        </w:rPr>
        <w:t>A</w:t>
      </w:r>
      <w:r w:rsidR="00520379" w:rsidRPr="00112423">
        <w:rPr>
          <w:rFonts w:cstheme="minorBidi"/>
          <w:szCs w:val="22"/>
          <w:lang w:val="en-GB"/>
        </w:rPr>
        <w:t xml:space="preserve">ll structures are in area with high risk zone of seismic and until finalizing of  “Geotechnical Final Report” soil type consider  is </w:t>
      </w:r>
      <w:r w:rsidR="009010BE">
        <w:rPr>
          <w:rFonts w:cstheme="minorBidi"/>
          <w:szCs w:val="22"/>
          <w:lang w:val="en-GB"/>
        </w:rPr>
        <w:t xml:space="preserve">type </w:t>
      </w:r>
      <w:r w:rsidR="00520379" w:rsidRPr="00112423">
        <w:rPr>
          <w:rFonts w:cstheme="minorBidi"/>
          <w:szCs w:val="22"/>
          <w:lang w:val="en-GB"/>
        </w:rPr>
        <w:t>III. Equivalent static method is used for calculation of seismic loads. Parameters which are used in calculation of earthquake force and seismic coefficient is presented in below</w:t>
      </w:r>
      <w:bookmarkEnd w:id="97"/>
      <w:r w:rsidR="00F9784F">
        <w:rPr>
          <w:rFonts w:cstheme="minorBidi"/>
          <w:szCs w:val="22"/>
          <w:lang w:val="en-GB"/>
        </w:rPr>
        <w:t>.</w:t>
      </w:r>
    </w:p>
    <w:p w:rsidR="000D7DBD" w:rsidRPr="00616885" w:rsidRDefault="000D7DBD" w:rsidP="008B472D">
      <w:pPr>
        <w:widowControl w:val="0"/>
        <w:tabs>
          <w:tab w:val="right" w:pos="1080"/>
        </w:tabs>
        <w:bidi w:val="0"/>
        <w:snapToGrid w:val="0"/>
        <w:spacing w:before="240" w:after="240" w:line="300" w:lineRule="atLeast"/>
        <w:ind w:left="810"/>
        <w:rPr>
          <w:rFonts w:cstheme="minorBidi"/>
          <w:color w:val="000000" w:themeColor="text1"/>
          <w:szCs w:val="22"/>
          <w:lang w:val="en-GB"/>
        </w:rPr>
      </w:pPr>
      <w:r w:rsidRPr="00616885">
        <w:rPr>
          <w:rFonts w:cstheme="minorBidi"/>
          <w:color w:val="000000" w:themeColor="text1"/>
          <w:szCs w:val="22"/>
          <w:lang w:val="en-GB"/>
        </w:rPr>
        <w:t>Seismic loads are calculated according to Iranian Seismic Design code for petroleum facilities (3rd Edition)</w:t>
      </w:r>
    </w:p>
    <w:p w:rsidR="000D7DBD" w:rsidRPr="00AD37E0" w:rsidRDefault="000D7DBD" w:rsidP="00F9784F">
      <w:pPr>
        <w:widowControl w:val="0"/>
        <w:tabs>
          <w:tab w:val="right" w:pos="1080"/>
        </w:tabs>
        <w:bidi w:val="0"/>
        <w:snapToGrid w:val="0"/>
        <w:spacing w:before="240" w:after="240" w:line="300" w:lineRule="atLeast"/>
        <w:ind w:left="709"/>
        <w:rPr>
          <w:rFonts w:asciiTheme="majorBidi" w:hAnsiTheme="majorBidi" w:cstheme="majorBidi"/>
        </w:rPr>
      </w:pPr>
      <w:r w:rsidRPr="00AD37E0">
        <w:rPr>
          <w:rFonts w:asciiTheme="majorBidi" w:hAnsiTheme="majorBidi" w:cstheme="majorBidi"/>
        </w:rPr>
        <w:t xml:space="preserve">For </w:t>
      </w:r>
      <w:r w:rsidR="00985F26">
        <w:rPr>
          <w:rFonts w:asciiTheme="majorBidi" w:hAnsiTheme="majorBidi" w:cstheme="majorBidi"/>
        </w:rPr>
        <w:t>O</w:t>
      </w:r>
      <w:r w:rsidRPr="00AD37E0">
        <w:rPr>
          <w:rFonts w:asciiTheme="majorBidi" w:hAnsiTheme="majorBidi" w:cstheme="majorBidi"/>
        </w:rPr>
        <w:t>MF system (X direction)</w:t>
      </w:r>
    </w:p>
    <w:p w:rsidR="000D7DBD" w:rsidRPr="00AD37E0" w:rsidRDefault="009010BE" w:rsidP="00F9784F">
      <w:pPr>
        <w:bidi w:val="0"/>
        <w:ind w:left="426" w:firstLine="141"/>
        <w:rPr>
          <w:rFonts w:asciiTheme="majorBidi" w:hAnsiTheme="majorBidi" w:cstheme="majorBidi"/>
          <w:color w:val="000000"/>
          <w:lang w:bidi="fa-IR"/>
        </w:rPr>
      </w:pPr>
      <w:r>
        <w:rPr>
          <w:rFonts w:asciiTheme="majorBidi" w:hAnsiTheme="majorBidi" w:cstheme="majorBidi"/>
          <w:color w:val="000000"/>
          <w:lang w:bidi="fa-IR"/>
        </w:rPr>
        <w:t xml:space="preserve">     </w:t>
      </w:r>
      <w:r w:rsidR="000D7DBD" w:rsidRPr="00AD37E0">
        <w:rPr>
          <w:rFonts w:asciiTheme="majorBidi" w:hAnsiTheme="majorBidi" w:cstheme="majorBidi"/>
          <w:color w:val="000000"/>
          <w:lang w:bidi="fa-IR"/>
        </w:rPr>
        <w:t>Rux=</w:t>
      </w:r>
      <w:r w:rsidR="00985F26">
        <w:rPr>
          <w:rFonts w:asciiTheme="majorBidi" w:hAnsiTheme="majorBidi" w:cstheme="majorBidi"/>
          <w:color w:val="000000"/>
          <w:lang w:bidi="fa-IR"/>
        </w:rPr>
        <w:t>3.5</w:t>
      </w:r>
    </w:p>
    <w:p w:rsidR="000D7DBD" w:rsidRPr="00AD37E0" w:rsidRDefault="009010BE" w:rsidP="00985F26">
      <w:pPr>
        <w:bidi w:val="0"/>
        <w:rPr>
          <w:rFonts w:asciiTheme="majorBidi" w:hAnsiTheme="majorBidi" w:cstheme="majorBidi"/>
          <w:color w:val="000000"/>
          <w:lang w:bidi="fa-IR"/>
        </w:rPr>
      </w:pPr>
      <w:r>
        <w:rPr>
          <w:rFonts w:asciiTheme="majorBidi" w:hAnsiTheme="majorBidi" w:cstheme="majorBidi"/>
          <w:color w:val="000000"/>
          <w:lang w:bidi="fa-IR"/>
        </w:rPr>
        <w:t xml:space="preserve">               </w:t>
      </w:r>
      <w:r w:rsidR="000D7DBD" w:rsidRPr="00AD37E0">
        <w:rPr>
          <w:rFonts w:asciiTheme="majorBidi" w:hAnsiTheme="majorBidi" w:cstheme="majorBidi"/>
          <w:color w:val="000000"/>
          <w:lang w:bidi="fa-IR"/>
        </w:rPr>
        <w:t>Omega=</w:t>
      </w:r>
      <w:r w:rsidR="00985F26">
        <w:rPr>
          <w:rFonts w:asciiTheme="majorBidi" w:hAnsiTheme="majorBidi" w:cstheme="majorBidi"/>
          <w:color w:val="000000"/>
          <w:lang w:bidi="fa-IR"/>
        </w:rPr>
        <w:t>3</w:t>
      </w:r>
    </w:p>
    <w:p w:rsidR="000D7DBD" w:rsidRPr="00AD37E0" w:rsidRDefault="00F9784F" w:rsidP="00F9784F">
      <w:pPr>
        <w:bidi w:val="0"/>
        <w:ind w:left="-142" w:firstLine="142"/>
        <w:rPr>
          <w:rFonts w:asciiTheme="majorBidi" w:hAnsiTheme="majorBidi" w:cstheme="majorBidi"/>
          <w:color w:val="000000"/>
          <w:lang w:bidi="fa-IR"/>
        </w:rPr>
      </w:pPr>
      <w:r>
        <w:rPr>
          <w:rFonts w:asciiTheme="majorBidi" w:hAnsiTheme="majorBidi" w:cstheme="majorBidi"/>
          <w:color w:val="000000"/>
          <w:lang w:bidi="fa-IR"/>
        </w:rPr>
        <w:t xml:space="preserve">              </w:t>
      </w:r>
      <w:r w:rsidR="009010BE">
        <w:rPr>
          <w:rFonts w:asciiTheme="majorBidi" w:hAnsiTheme="majorBidi" w:cstheme="majorBidi"/>
          <w:color w:val="000000"/>
          <w:lang w:bidi="fa-IR"/>
        </w:rPr>
        <w:t xml:space="preserve"> </w:t>
      </w:r>
      <w:r w:rsidR="000D7DBD" w:rsidRPr="00AD37E0">
        <w:rPr>
          <w:rFonts w:asciiTheme="majorBidi" w:hAnsiTheme="majorBidi" w:cstheme="majorBidi"/>
          <w:color w:val="000000"/>
          <w:lang w:bidi="fa-IR"/>
        </w:rPr>
        <w:t>Cd=</w:t>
      </w:r>
      <w:r w:rsidR="00985F26">
        <w:rPr>
          <w:rFonts w:asciiTheme="majorBidi" w:hAnsiTheme="majorBidi" w:cstheme="majorBidi"/>
          <w:color w:val="000000"/>
          <w:lang w:bidi="fa-IR"/>
        </w:rPr>
        <w:t>3</w:t>
      </w:r>
    </w:p>
    <w:p w:rsidR="000D7DBD" w:rsidRPr="00AD37E0" w:rsidRDefault="009010BE" w:rsidP="00985F26">
      <w:pPr>
        <w:widowControl w:val="0"/>
        <w:tabs>
          <w:tab w:val="right" w:pos="1080"/>
        </w:tabs>
        <w:bidi w:val="0"/>
        <w:snapToGrid w:val="0"/>
        <w:spacing w:before="240" w:after="240" w:line="300" w:lineRule="atLeast"/>
        <w:rPr>
          <w:rFonts w:asciiTheme="majorBidi" w:hAnsiTheme="majorBidi" w:cstheme="majorBidi"/>
        </w:rPr>
      </w:pPr>
      <w:r>
        <w:rPr>
          <w:rFonts w:asciiTheme="majorBidi" w:hAnsiTheme="majorBidi" w:cstheme="majorBidi"/>
        </w:rPr>
        <w:t xml:space="preserve">              </w:t>
      </w:r>
      <w:r w:rsidR="000D7DBD" w:rsidRPr="00AD37E0">
        <w:rPr>
          <w:rFonts w:asciiTheme="majorBidi" w:hAnsiTheme="majorBidi" w:cstheme="majorBidi"/>
        </w:rPr>
        <w:t xml:space="preserve">For </w:t>
      </w:r>
      <w:r w:rsidR="00985F26">
        <w:rPr>
          <w:rFonts w:asciiTheme="majorBidi" w:hAnsiTheme="majorBidi" w:cstheme="majorBidi"/>
        </w:rPr>
        <w:t>O</w:t>
      </w:r>
      <w:r w:rsidR="000D7DBD" w:rsidRPr="00AD37E0">
        <w:rPr>
          <w:rFonts w:asciiTheme="majorBidi" w:hAnsiTheme="majorBidi" w:cstheme="majorBidi"/>
        </w:rPr>
        <w:t>CBF system (Y direction)</w:t>
      </w:r>
    </w:p>
    <w:p w:rsidR="000D7DBD" w:rsidRPr="00AD37E0" w:rsidRDefault="000D7DBD" w:rsidP="00037CA8">
      <w:pPr>
        <w:tabs>
          <w:tab w:val="right" w:pos="9496"/>
        </w:tabs>
        <w:ind w:left="1440" w:right="851"/>
        <w:jc w:val="right"/>
        <w:rPr>
          <w:rFonts w:asciiTheme="majorBidi" w:hAnsiTheme="majorBidi" w:cstheme="majorBidi"/>
          <w:color w:val="000000"/>
          <w:lang w:bidi="fa-IR"/>
        </w:rPr>
      </w:pPr>
      <w:r w:rsidRPr="00AD37E0">
        <w:rPr>
          <w:rFonts w:asciiTheme="majorBidi" w:hAnsiTheme="majorBidi" w:cstheme="majorBidi"/>
          <w:color w:val="000000"/>
          <w:lang w:bidi="fa-IR"/>
        </w:rPr>
        <w:t>Ruy=</w:t>
      </w:r>
      <w:r w:rsidR="00985F26">
        <w:rPr>
          <w:rFonts w:asciiTheme="majorBidi" w:hAnsiTheme="majorBidi" w:cstheme="majorBidi"/>
          <w:color w:val="000000"/>
          <w:lang w:bidi="fa-IR"/>
        </w:rPr>
        <w:t>3.25</w:t>
      </w:r>
    </w:p>
    <w:p w:rsidR="000D7DBD" w:rsidRPr="00AD37E0" w:rsidRDefault="000D7DBD" w:rsidP="00037CA8">
      <w:pPr>
        <w:tabs>
          <w:tab w:val="right" w:pos="9354"/>
          <w:tab w:val="right" w:pos="9496"/>
        </w:tabs>
        <w:ind w:left="1440" w:right="851"/>
        <w:jc w:val="right"/>
        <w:rPr>
          <w:rFonts w:asciiTheme="majorBidi" w:hAnsiTheme="majorBidi" w:cstheme="majorBidi"/>
          <w:color w:val="000000"/>
          <w:lang w:bidi="fa-IR"/>
        </w:rPr>
      </w:pPr>
      <w:r w:rsidRPr="00AD37E0">
        <w:rPr>
          <w:rFonts w:asciiTheme="majorBidi" w:hAnsiTheme="majorBidi" w:cstheme="majorBidi"/>
          <w:color w:val="000000"/>
          <w:lang w:bidi="fa-IR"/>
        </w:rPr>
        <w:t>Omega=2</w:t>
      </w:r>
    </w:p>
    <w:p w:rsidR="000D7DBD" w:rsidRPr="00AD37E0" w:rsidRDefault="000D7DBD" w:rsidP="00037CA8">
      <w:pPr>
        <w:tabs>
          <w:tab w:val="right" w:pos="9496"/>
        </w:tabs>
        <w:ind w:left="1440" w:right="851"/>
        <w:jc w:val="right"/>
        <w:rPr>
          <w:rFonts w:asciiTheme="majorBidi" w:hAnsiTheme="majorBidi" w:cstheme="majorBidi"/>
          <w:color w:val="000000"/>
          <w:lang w:bidi="fa-IR"/>
        </w:rPr>
      </w:pPr>
      <w:r w:rsidRPr="00AD37E0">
        <w:rPr>
          <w:rFonts w:asciiTheme="majorBidi" w:hAnsiTheme="majorBidi" w:cstheme="majorBidi"/>
          <w:color w:val="000000"/>
          <w:lang w:bidi="fa-IR"/>
        </w:rPr>
        <w:t>Cd=</w:t>
      </w:r>
      <w:r w:rsidR="00985F26">
        <w:rPr>
          <w:rFonts w:asciiTheme="majorBidi" w:hAnsiTheme="majorBidi" w:cstheme="majorBidi"/>
          <w:color w:val="000000"/>
          <w:lang w:bidi="fa-IR"/>
        </w:rPr>
        <w:t>3.25</w:t>
      </w:r>
    </w:p>
    <w:p w:rsidR="000D7DBD" w:rsidRPr="00AD37E0" w:rsidRDefault="000D7DBD" w:rsidP="00037CA8">
      <w:pPr>
        <w:tabs>
          <w:tab w:val="right" w:pos="9496"/>
        </w:tabs>
        <w:ind w:left="1440" w:right="851"/>
        <w:jc w:val="right"/>
        <w:rPr>
          <w:rFonts w:asciiTheme="majorBidi" w:hAnsiTheme="majorBidi" w:cstheme="majorBidi"/>
          <w:color w:val="000000"/>
          <w:lang w:bidi="fa-IR"/>
        </w:rPr>
      </w:pPr>
      <w:r w:rsidRPr="00AD37E0">
        <w:rPr>
          <w:rFonts w:asciiTheme="majorBidi" w:hAnsiTheme="majorBidi" w:cstheme="majorBidi"/>
          <w:color w:val="000000"/>
          <w:lang w:bidi="fa-IR"/>
        </w:rPr>
        <w:t>Soil Type : Type III</w:t>
      </w:r>
    </w:p>
    <w:p w:rsidR="000D7DBD" w:rsidRPr="00112423" w:rsidRDefault="000D7DBD" w:rsidP="00B17810">
      <w:pPr>
        <w:ind w:left="1440" w:right="284"/>
        <w:jc w:val="right"/>
        <w:rPr>
          <w:rFonts w:cstheme="minorBidi"/>
          <w:szCs w:val="22"/>
          <w:lang w:val="en-GB"/>
        </w:rPr>
      </w:pPr>
      <w:r w:rsidRPr="00AD37E0">
        <w:rPr>
          <w:rFonts w:asciiTheme="majorBidi" w:hAnsiTheme="majorBidi" w:cstheme="majorBidi"/>
          <w:color w:val="000000"/>
          <w:lang w:bidi="fa-IR"/>
        </w:rPr>
        <w:t>A</w:t>
      </w:r>
      <w:r w:rsidRPr="00112423">
        <w:rPr>
          <w:rFonts w:cstheme="minorBidi"/>
          <w:szCs w:val="22"/>
          <w:lang w:val="en-GB"/>
        </w:rPr>
        <w:t>ccording to Iranian Seismic Design code for petroleum facilities (3rd Edition)</w:t>
      </w:r>
    </w:p>
    <w:p w:rsidR="000D7DBD" w:rsidRDefault="000D7DBD" w:rsidP="000D7DBD">
      <w:pPr>
        <w:ind w:left="1080"/>
        <w:rPr>
          <w:color w:val="000000"/>
          <w:lang w:bidi="fa-IR"/>
        </w:rPr>
      </w:pPr>
    </w:p>
    <w:p w:rsidR="000D7DBD" w:rsidRPr="00B17810" w:rsidRDefault="00B17810" w:rsidP="00B17810">
      <w:pPr>
        <w:pStyle w:val="ListParagraph"/>
        <w:numPr>
          <w:ilvl w:val="0"/>
          <w:numId w:val="18"/>
        </w:numPr>
        <w:bidi w:val="0"/>
        <w:ind w:left="1134" w:right="1134" w:firstLine="0"/>
        <w:rPr>
          <w:rFonts w:asciiTheme="majorBidi" w:hAnsiTheme="majorBidi" w:cstheme="majorBidi"/>
          <w:b/>
          <w:bCs/>
          <w:color w:val="000000"/>
          <w:u w:val="single"/>
          <w:lang w:bidi="fa-IR"/>
        </w:rPr>
      </w:pPr>
      <w:r w:rsidRPr="00B17810">
        <w:rPr>
          <w:rFonts w:asciiTheme="majorBidi" w:hAnsiTheme="majorBidi" w:cstheme="majorBidi"/>
          <w:b/>
          <w:bCs/>
          <w:color w:val="000000"/>
          <w:u w:val="single"/>
          <w:lang w:bidi="fa-IR"/>
        </w:rPr>
        <w:lastRenderedPageBreak/>
        <w:t>For  X direction</w:t>
      </w:r>
    </w:p>
    <w:p w:rsidR="00AD37E0" w:rsidRDefault="00AD37E0" w:rsidP="00AD37E0">
      <w:pPr>
        <w:rPr>
          <w:color w:val="000000"/>
          <w:lang w:bidi="fa-IR"/>
        </w:rPr>
      </w:pPr>
    </w:p>
    <w:p w:rsidR="00AD37E0" w:rsidRPr="00AD37E0" w:rsidRDefault="00EE30A7" w:rsidP="00B17810">
      <w:pPr>
        <w:jc w:val="center"/>
        <w:rPr>
          <w:color w:val="000000"/>
          <w:lang w:bidi="fa-IR"/>
        </w:rPr>
      </w:pPr>
      <w:r>
        <w:rPr>
          <w:noProof/>
          <w:color w:val="000000"/>
        </w:rPr>
        <w:drawing>
          <wp:inline distT="0" distB="0" distL="0" distR="0" wp14:anchorId="71008B99" wp14:editId="3CF84E84">
            <wp:extent cx="4943475" cy="1071086"/>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9453" cy="1076715"/>
                    </a:xfrm>
                    <a:prstGeom prst="rect">
                      <a:avLst/>
                    </a:prstGeom>
                    <a:noFill/>
                    <a:ln>
                      <a:noFill/>
                    </a:ln>
                  </pic:spPr>
                </pic:pic>
              </a:graphicData>
            </a:graphic>
          </wp:inline>
        </w:drawing>
      </w:r>
      <w:r w:rsidR="00AD37E0">
        <w:rPr>
          <w:color w:val="000000"/>
          <w:lang w:bidi="fa-IR"/>
        </w:rPr>
        <w:br w:type="textWrapping" w:clear="all"/>
      </w:r>
    </w:p>
    <w:p w:rsidR="00AD37E0" w:rsidRPr="00AD37E0" w:rsidRDefault="00AD37E0" w:rsidP="00F77DC0">
      <w:pPr>
        <w:spacing w:line="360" w:lineRule="auto"/>
        <w:ind w:left="1440" w:right="1728"/>
        <w:jc w:val="right"/>
        <w:rPr>
          <w:rFonts w:asciiTheme="majorBidi" w:hAnsiTheme="majorBidi" w:cstheme="majorBidi"/>
          <w:color w:val="000000"/>
          <w:lang w:bidi="fa-IR"/>
        </w:rPr>
      </w:pPr>
      <w:r>
        <w:rPr>
          <w:rFonts w:asciiTheme="majorBidi" w:hAnsiTheme="majorBidi" w:cstheme="majorBidi"/>
          <w:color w:val="000000"/>
          <w:lang w:bidi="fa-IR"/>
        </w:rPr>
        <w:t>A=0.3</w:t>
      </w:r>
    </w:p>
    <w:p w:rsidR="000D7DBD" w:rsidRPr="00AD37E0" w:rsidRDefault="000D7DBD" w:rsidP="00EE30A7">
      <w:pPr>
        <w:spacing w:line="360" w:lineRule="auto"/>
        <w:ind w:left="1440" w:right="1728"/>
        <w:jc w:val="right"/>
        <w:rPr>
          <w:rFonts w:asciiTheme="majorBidi" w:hAnsiTheme="majorBidi" w:cstheme="majorBidi"/>
          <w:color w:val="000000"/>
          <w:lang w:bidi="fa-IR"/>
        </w:rPr>
      </w:pPr>
      <m:oMath>
        <m:r>
          <w:rPr>
            <w:rFonts w:ascii="Cambria Math" w:hAnsi="Cambria Math" w:cstheme="majorBidi"/>
            <w:color w:val="000000"/>
            <w:lang w:bidi="fa-IR"/>
          </w:rPr>
          <m:t>Ru=3.5</m:t>
        </m:r>
      </m:oMath>
      <w:r w:rsidRPr="00AD37E0">
        <w:rPr>
          <w:rFonts w:asciiTheme="majorBidi" w:hAnsiTheme="majorBidi" w:cstheme="majorBidi"/>
          <w:color w:val="000000"/>
          <w:lang w:bidi="fa-IR"/>
        </w:rPr>
        <w:t>(According to table 4-4 code 038 3r Edition)</w:t>
      </w:r>
    </w:p>
    <w:p w:rsidR="000D7DBD" w:rsidRPr="00AD37E0" w:rsidRDefault="000D7DBD" w:rsidP="00EE30A7">
      <w:pPr>
        <w:spacing w:line="360" w:lineRule="auto"/>
        <w:ind w:left="1440" w:right="1728"/>
        <w:jc w:val="right"/>
        <w:rPr>
          <w:rFonts w:asciiTheme="majorBidi" w:hAnsiTheme="majorBidi" w:cstheme="majorBidi"/>
          <w:color w:val="000000"/>
          <w:lang w:bidi="fa-IR"/>
        </w:rPr>
      </w:pPr>
      <m:oMath>
        <m:r>
          <w:rPr>
            <w:rFonts w:ascii="Cambria Math" w:hAnsi="Cambria Math" w:cstheme="majorBidi"/>
            <w:color w:val="000000"/>
            <w:lang w:bidi="fa-IR"/>
          </w:rPr>
          <m:t>Cd=3.0</m:t>
        </m:r>
      </m:oMath>
      <w:r w:rsidRPr="00AD37E0">
        <w:rPr>
          <w:rFonts w:asciiTheme="majorBidi" w:hAnsiTheme="majorBidi" w:cstheme="majorBidi"/>
          <w:color w:val="000000"/>
          <w:lang w:bidi="fa-IR"/>
        </w:rPr>
        <w:t>(According to table 4-4 code 038 3r Edition)</w:t>
      </w:r>
    </w:p>
    <w:p w:rsidR="000D7DBD" w:rsidRPr="00AD37E0" w:rsidRDefault="000D7DBD" w:rsidP="00F77DC0">
      <w:pPr>
        <w:spacing w:line="360" w:lineRule="auto"/>
        <w:ind w:left="1440" w:right="1728"/>
        <w:jc w:val="right"/>
        <w:rPr>
          <w:rFonts w:asciiTheme="majorBidi" w:hAnsiTheme="majorBidi" w:cstheme="majorBidi"/>
          <w:color w:val="000000"/>
          <w:lang w:bidi="fa-IR"/>
        </w:rPr>
      </w:pPr>
      <m:oMathPara>
        <m:oMathParaPr>
          <m:jc m:val="left"/>
        </m:oMathParaPr>
        <m:oMath>
          <m:r>
            <w:rPr>
              <w:rFonts w:ascii="Cambria Math" w:hAnsi="Cambria Math" w:cstheme="majorBidi"/>
              <w:color w:val="000000"/>
              <w:lang w:bidi="fa-IR"/>
            </w:rPr>
            <m:t>I=1</m:t>
          </m:r>
        </m:oMath>
      </m:oMathPara>
    </w:p>
    <w:p w:rsidR="000D7DBD" w:rsidRPr="00AD37E0" w:rsidRDefault="000D7DBD" w:rsidP="00F77DC0">
      <w:pPr>
        <w:spacing w:line="360" w:lineRule="auto"/>
        <w:ind w:left="1440" w:right="1728"/>
        <w:jc w:val="right"/>
        <w:rPr>
          <w:rFonts w:asciiTheme="majorBidi" w:hAnsiTheme="majorBidi" w:cstheme="majorBidi"/>
          <w:color w:val="000000"/>
          <w:lang w:bidi="fa-IR"/>
        </w:rPr>
      </w:pPr>
      <w:r w:rsidRPr="00AD37E0">
        <w:rPr>
          <w:rFonts w:asciiTheme="majorBidi" w:hAnsiTheme="majorBidi" w:cstheme="majorBidi"/>
          <w:color w:val="000000"/>
          <w:lang w:bidi="fa-IR"/>
        </w:rPr>
        <w:t>B(0.2s)=2.75( According to Soil type)</w:t>
      </w:r>
    </w:p>
    <w:p w:rsidR="000D7DBD" w:rsidRPr="00AD37E0" w:rsidRDefault="000D7DBD" w:rsidP="00F77DC0">
      <w:pPr>
        <w:spacing w:line="360" w:lineRule="auto"/>
        <w:ind w:left="1440" w:right="1728"/>
        <w:jc w:val="right"/>
        <w:rPr>
          <w:rFonts w:asciiTheme="majorBidi" w:hAnsiTheme="majorBidi" w:cstheme="majorBidi"/>
          <w:color w:val="000000"/>
          <w:lang w:bidi="fa-IR"/>
        </w:rPr>
      </w:pPr>
      <w:r w:rsidRPr="00AD37E0">
        <w:rPr>
          <w:rFonts w:asciiTheme="majorBidi" w:hAnsiTheme="majorBidi" w:cstheme="majorBidi"/>
          <w:color w:val="000000"/>
          <w:lang w:bidi="fa-IR"/>
        </w:rPr>
        <w:t>B(1s)=1.9( According to Soil type)</w:t>
      </w:r>
    </w:p>
    <w:p w:rsidR="000D7DBD" w:rsidRPr="00C128B6" w:rsidRDefault="000D7DBD" w:rsidP="00C128B6">
      <w:pPr>
        <w:spacing w:line="360" w:lineRule="auto"/>
        <w:ind w:left="1440" w:right="1728"/>
        <w:jc w:val="right"/>
        <w:rPr>
          <w:rFonts w:asciiTheme="majorBidi" w:hAnsiTheme="majorBidi" w:cstheme="majorBidi"/>
          <w:color w:val="000000"/>
          <w:lang w:bidi="fa-IR"/>
        </w:rPr>
      </w:pPr>
      <m:oMathPara>
        <m:oMathParaPr>
          <m:jc m:val="left"/>
        </m:oMathParaPr>
        <m:oMath>
          <m:r>
            <w:rPr>
              <w:rFonts w:ascii="Cambria Math" w:hAnsi="Cambria Math" w:cstheme="majorBidi"/>
              <w:color w:val="000000"/>
              <w:lang w:bidi="fa-IR"/>
            </w:rPr>
            <m:t>T=0.3 according to sap software</m:t>
          </m:r>
        </m:oMath>
      </m:oMathPara>
    </w:p>
    <w:p w:rsidR="000D7DBD" w:rsidRPr="00AD37E0" w:rsidRDefault="000D7DBD" w:rsidP="00F77DC0">
      <w:pPr>
        <w:spacing w:line="360" w:lineRule="auto"/>
        <w:ind w:left="1440" w:right="1728"/>
        <w:jc w:val="right"/>
        <w:rPr>
          <w:rFonts w:asciiTheme="majorBidi" w:hAnsiTheme="majorBidi" w:cstheme="majorBidi"/>
          <w:color w:val="000000"/>
          <w:lang w:bidi="fa-IR"/>
        </w:rPr>
      </w:pPr>
      <w:r w:rsidRPr="00AD37E0">
        <w:rPr>
          <w:rFonts w:asciiTheme="majorBidi" w:hAnsiTheme="majorBidi" w:cstheme="majorBidi"/>
          <w:color w:val="000000"/>
          <w:lang w:bidi="fa-IR"/>
        </w:rPr>
        <w:t>T0&lt;T&lt;Ts</w:t>
      </w:r>
      <m:oMath>
        <m:r>
          <w:rPr>
            <w:rFonts w:ascii="Cambria Math" w:hAnsi="Cambria Math" w:cstheme="majorBidi"/>
            <w:color w:val="000000"/>
            <w:lang w:bidi="fa-IR"/>
          </w:rPr>
          <m:t xml:space="preserve">      Sa=A.B</m:t>
        </m:r>
        <m:d>
          <m:dPr>
            <m:ctrlPr>
              <w:rPr>
                <w:rFonts w:ascii="Cambria Math" w:hAnsi="Cambria Math" w:cstheme="majorBidi"/>
                <w:i/>
                <w:color w:val="000000"/>
                <w:lang w:bidi="fa-IR"/>
              </w:rPr>
            </m:ctrlPr>
          </m:dPr>
          <m:e>
            <m:r>
              <w:rPr>
                <w:rFonts w:ascii="Cambria Math" w:hAnsi="Cambria Math" w:cstheme="majorBidi"/>
                <w:color w:val="000000"/>
                <w:lang w:bidi="fa-IR"/>
              </w:rPr>
              <m:t>0.2s</m:t>
            </m:r>
          </m:e>
        </m:d>
        <m:r>
          <w:rPr>
            <w:rFonts w:ascii="Cambria Math" w:hAnsi="Cambria Math" w:cstheme="majorBidi"/>
            <w:color w:val="000000"/>
            <w:lang w:bidi="fa-IR"/>
          </w:rPr>
          <m:t>=0.825</m:t>
        </m:r>
      </m:oMath>
    </w:p>
    <w:p w:rsidR="000D7DBD" w:rsidRPr="00AD37E0" w:rsidRDefault="005B12CE" w:rsidP="00C128B6">
      <w:pPr>
        <w:spacing w:line="360" w:lineRule="auto"/>
        <w:ind w:left="1440" w:right="1728"/>
        <w:jc w:val="right"/>
        <w:rPr>
          <w:rFonts w:asciiTheme="majorBidi" w:hAnsiTheme="majorBidi" w:cstheme="majorBidi"/>
          <w:color w:val="000000"/>
          <w:lang w:bidi="fa-IR"/>
        </w:rPr>
      </w:pPr>
      <m:oMath>
        <m:sSub>
          <m:sSubPr>
            <m:ctrlPr>
              <w:rPr>
                <w:rFonts w:ascii="Cambria Math" w:hAnsi="Cambria Math" w:cstheme="majorBidi"/>
                <w:i/>
                <w:color w:val="000000"/>
                <w:lang w:bidi="fa-IR"/>
              </w:rPr>
            </m:ctrlPr>
          </m:sSubPr>
          <m:e>
            <m:r>
              <w:rPr>
                <w:rFonts w:ascii="Cambria Math" w:hAnsi="Cambria Math" w:cstheme="majorBidi"/>
                <w:color w:val="000000"/>
                <w:lang w:bidi="fa-IR"/>
              </w:rPr>
              <m:t>C</m:t>
            </m:r>
          </m:e>
          <m:sub>
            <m:r>
              <w:rPr>
                <w:rFonts w:ascii="Cambria Math" w:hAnsi="Cambria Math" w:cstheme="majorBidi"/>
                <w:color w:val="000000"/>
                <w:lang w:bidi="fa-IR"/>
              </w:rPr>
              <m:t>u</m:t>
            </m:r>
          </m:sub>
        </m:sSub>
        <m:r>
          <w:rPr>
            <w:rFonts w:ascii="Cambria Math" w:hAnsi="Cambria Math" w:cstheme="majorBidi"/>
            <w:color w:val="000000"/>
            <w:lang w:bidi="fa-IR"/>
          </w:rPr>
          <m:t>x=</m:t>
        </m:r>
        <m:f>
          <m:fPr>
            <m:ctrlPr>
              <w:rPr>
                <w:rFonts w:ascii="Cambria Math" w:hAnsi="Cambria Math" w:cstheme="majorBidi"/>
                <w:i/>
                <w:color w:val="000000"/>
                <w:lang w:bidi="fa-IR"/>
              </w:rPr>
            </m:ctrlPr>
          </m:fPr>
          <m:num>
            <m:sSub>
              <m:sSubPr>
                <m:ctrlPr>
                  <w:rPr>
                    <w:rFonts w:ascii="Cambria Math" w:hAnsi="Cambria Math" w:cstheme="majorBidi"/>
                    <w:i/>
                    <w:color w:val="000000"/>
                    <w:lang w:bidi="fa-IR"/>
                  </w:rPr>
                </m:ctrlPr>
              </m:sSubPr>
              <m:e>
                <m:r>
                  <w:rPr>
                    <w:rFonts w:ascii="Cambria Math" w:hAnsi="Cambria Math" w:cstheme="majorBidi"/>
                    <w:color w:val="000000"/>
                    <w:lang w:bidi="fa-IR"/>
                  </w:rPr>
                  <m:t>S</m:t>
                </m:r>
              </m:e>
              <m:sub>
                <m:r>
                  <w:rPr>
                    <w:rFonts w:ascii="Cambria Math" w:hAnsi="Cambria Math" w:cstheme="majorBidi"/>
                    <w:color w:val="000000"/>
                    <w:lang w:bidi="fa-IR"/>
                  </w:rPr>
                  <m:t>a</m:t>
                </m:r>
              </m:sub>
            </m:sSub>
            <m:r>
              <w:rPr>
                <w:rFonts w:ascii="Cambria Math" w:hAnsi="Cambria Math" w:cstheme="majorBidi"/>
                <w:color w:val="000000"/>
                <w:lang w:bidi="fa-IR"/>
              </w:rPr>
              <m:t>.I</m:t>
            </m:r>
          </m:num>
          <m:den>
            <m:sSub>
              <m:sSubPr>
                <m:ctrlPr>
                  <w:rPr>
                    <w:rFonts w:ascii="Cambria Math" w:hAnsi="Cambria Math" w:cstheme="majorBidi"/>
                    <w:i/>
                    <w:color w:val="000000"/>
                    <w:lang w:bidi="fa-IR"/>
                  </w:rPr>
                </m:ctrlPr>
              </m:sSubPr>
              <m:e>
                <m:r>
                  <w:rPr>
                    <w:rFonts w:ascii="Cambria Math" w:hAnsi="Cambria Math" w:cstheme="majorBidi"/>
                    <w:color w:val="000000"/>
                    <w:lang w:bidi="fa-IR"/>
                  </w:rPr>
                  <m:t>R</m:t>
                </m:r>
              </m:e>
              <m:sub>
                <m:r>
                  <w:rPr>
                    <w:rFonts w:ascii="Cambria Math" w:hAnsi="Cambria Math" w:cstheme="majorBidi"/>
                    <w:color w:val="000000"/>
                    <w:lang w:bidi="fa-IR"/>
                  </w:rPr>
                  <m:t>u</m:t>
                </m:r>
              </m:sub>
            </m:sSub>
          </m:den>
        </m:f>
      </m:oMath>
      <w:r w:rsidR="00C128B6">
        <w:rPr>
          <w:rFonts w:asciiTheme="majorBidi" w:hAnsiTheme="majorBidi" w:cstheme="majorBidi"/>
          <w:color w:val="000000"/>
          <w:lang w:bidi="fa-IR"/>
        </w:rPr>
        <w:t>=0.235</w:t>
      </w:r>
    </w:p>
    <w:p w:rsidR="000D7DBD" w:rsidRDefault="000D7DBD" w:rsidP="000D7DBD">
      <w:pPr>
        <w:ind w:left="1080"/>
        <w:rPr>
          <w:color w:val="000000"/>
          <w:lang w:bidi="fa-IR"/>
        </w:rPr>
      </w:pPr>
    </w:p>
    <w:p w:rsidR="000D7DBD" w:rsidRPr="0075546C" w:rsidRDefault="000D7DBD" w:rsidP="00B17810">
      <w:pPr>
        <w:pStyle w:val="ListParagraph"/>
        <w:numPr>
          <w:ilvl w:val="0"/>
          <w:numId w:val="18"/>
        </w:numPr>
        <w:bidi w:val="0"/>
        <w:ind w:left="1134" w:right="1134" w:firstLine="0"/>
        <w:rPr>
          <w:rFonts w:asciiTheme="majorBidi" w:hAnsiTheme="majorBidi" w:cstheme="majorBidi"/>
          <w:b/>
          <w:bCs/>
          <w:color w:val="000000"/>
          <w:u w:val="single"/>
          <w:lang w:bidi="fa-IR"/>
        </w:rPr>
      </w:pPr>
      <w:r w:rsidRPr="0075546C">
        <w:rPr>
          <w:rFonts w:asciiTheme="majorBidi" w:hAnsiTheme="majorBidi" w:cstheme="majorBidi"/>
          <w:b/>
          <w:bCs/>
          <w:color w:val="000000"/>
          <w:u w:val="single"/>
          <w:lang w:bidi="fa-IR"/>
        </w:rPr>
        <w:t>For  Y direction:</w:t>
      </w:r>
    </w:p>
    <w:p w:rsidR="009010BE" w:rsidRDefault="009010BE" w:rsidP="000D7DBD">
      <w:pPr>
        <w:ind w:left="432"/>
        <w:rPr>
          <w:color w:val="000000"/>
          <w:lang w:bidi="fa-IR"/>
        </w:rPr>
      </w:pPr>
    </w:p>
    <w:p w:rsidR="000D7DBD" w:rsidRDefault="00C128B6" w:rsidP="00B17810">
      <w:pPr>
        <w:ind w:left="432"/>
        <w:jc w:val="center"/>
        <w:rPr>
          <w:color w:val="000000"/>
          <w:lang w:bidi="fa-IR"/>
        </w:rPr>
      </w:pPr>
      <w:r>
        <w:rPr>
          <w:noProof/>
          <w:color w:val="000000"/>
        </w:rPr>
        <w:drawing>
          <wp:inline distT="0" distB="0" distL="0" distR="0" wp14:anchorId="1CE8E104" wp14:editId="2D0D1FBC">
            <wp:extent cx="5286375" cy="1145381"/>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0766" cy="1146332"/>
                    </a:xfrm>
                    <a:prstGeom prst="rect">
                      <a:avLst/>
                    </a:prstGeom>
                    <a:noFill/>
                    <a:ln>
                      <a:noFill/>
                    </a:ln>
                  </pic:spPr>
                </pic:pic>
              </a:graphicData>
            </a:graphic>
          </wp:inline>
        </w:drawing>
      </w:r>
    </w:p>
    <w:p w:rsidR="009010BE" w:rsidRDefault="009010BE" w:rsidP="000D7DBD">
      <w:pPr>
        <w:ind w:left="432"/>
        <w:rPr>
          <w:color w:val="000000"/>
          <w:lang w:bidi="fa-IR"/>
        </w:rPr>
      </w:pPr>
    </w:p>
    <w:p w:rsidR="000D7DBD" w:rsidRPr="00AD37E0" w:rsidRDefault="009010BE" w:rsidP="009010BE">
      <w:pPr>
        <w:tabs>
          <w:tab w:val="left" w:pos="1800"/>
        </w:tabs>
        <w:bidi w:val="0"/>
        <w:spacing w:line="360" w:lineRule="auto"/>
        <w:ind w:left="2160" w:right="720" w:hanging="720"/>
        <w:rPr>
          <w:rFonts w:asciiTheme="majorBidi" w:hAnsiTheme="majorBidi" w:cstheme="majorBidi"/>
          <w:color w:val="000000"/>
          <w:lang w:bidi="fa-IR"/>
        </w:rPr>
      </w:pPr>
      <w:r>
        <w:rPr>
          <w:color w:val="000000"/>
          <w:lang w:bidi="fa-IR"/>
        </w:rPr>
        <w:t xml:space="preserve">      </w:t>
      </w:r>
      <m:oMath>
        <m:r>
          <w:rPr>
            <w:rFonts w:ascii="Cambria Math" w:hAnsi="Cambria Math" w:cstheme="majorBidi"/>
            <w:color w:val="000000"/>
            <w:lang w:bidi="fa-IR"/>
          </w:rPr>
          <m:t xml:space="preserve">A=0.3 </m:t>
        </m:r>
      </m:oMath>
      <w:r w:rsidR="000D7DBD" w:rsidRPr="00AD37E0">
        <w:rPr>
          <w:rFonts w:asciiTheme="majorBidi" w:hAnsiTheme="majorBidi" w:cstheme="majorBidi"/>
          <w:color w:val="000000"/>
          <w:lang w:bidi="fa-IR"/>
        </w:rPr>
        <w:t>( In this area)</w:t>
      </w:r>
    </w:p>
    <w:p w:rsidR="000D7DBD" w:rsidRPr="00AD37E0" w:rsidRDefault="000D7DBD" w:rsidP="00C128B6">
      <w:pPr>
        <w:bidi w:val="0"/>
        <w:spacing w:line="360" w:lineRule="auto"/>
        <w:ind w:left="1800" w:right="720"/>
        <w:rPr>
          <w:rFonts w:asciiTheme="majorBidi" w:hAnsiTheme="majorBidi" w:cstheme="majorBidi"/>
          <w:color w:val="000000"/>
          <w:lang w:bidi="fa-IR"/>
        </w:rPr>
      </w:pPr>
      <m:oMath>
        <m:r>
          <w:rPr>
            <w:rFonts w:ascii="Cambria Math" w:hAnsi="Cambria Math" w:cstheme="majorBidi"/>
            <w:color w:val="000000"/>
            <w:lang w:bidi="fa-IR"/>
          </w:rPr>
          <m:t>Ru=3.25</m:t>
        </m:r>
      </m:oMath>
      <w:r w:rsidRPr="00AD37E0">
        <w:rPr>
          <w:rFonts w:asciiTheme="majorBidi" w:hAnsiTheme="majorBidi" w:cstheme="majorBidi"/>
          <w:color w:val="000000"/>
          <w:lang w:bidi="fa-IR"/>
        </w:rPr>
        <w:t>(According to table 4-4 code 038 3r Edition)</w:t>
      </w:r>
    </w:p>
    <w:p w:rsidR="000D7DBD" w:rsidRPr="00AD37E0" w:rsidRDefault="000D7DBD" w:rsidP="00C128B6">
      <w:pPr>
        <w:bidi w:val="0"/>
        <w:spacing w:line="360" w:lineRule="auto"/>
        <w:ind w:left="1440" w:right="720" w:firstLine="360"/>
        <w:rPr>
          <w:rFonts w:asciiTheme="majorBidi" w:hAnsiTheme="majorBidi" w:cstheme="majorBidi"/>
          <w:color w:val="000000"/>
          <w:lang w:bidi="fa-IR"/>
        </w:rPr>
      </w:pPr>
      <m:oMath>
        <m:r>
          <w:rPr>
            <w:rFonts w:ascii="Cambria Math" w:hAnsi="Cambria Math" w:cstheme="majorBidi"/>
            <w:color w:val="000000"/>
            <w:lang w:bidi="fa-IR"/>
          </w:rPr>
          <m:t>Cd=3.25</m:t>
        </m:r>
      </m:oMath>
      <w:r w:rsidRPr="00AD37E0">
        <w:rPr>
          <w:rFonts w:asciiTheme="majorBidi" w:hAnsiTheme="majorBidi" w:cstheme="majorBidi"/>
          <w:color w:val="000000"/>
          <w:lang w:bidi="fa-IR"/>
        </w:rPr>
        <w:t>(According to table 4-4 code 038 3r Edition)</w:t>
      </w:r>
    </w:p>
    <w:p w:rsidR="000D7DBD" w:rsidRPr="00AD37E0" w:rsidRDefault="000D7DBD" w:rsidP="009010BE">
      <w:pPr>
        <w:bidi w:val="0"/>
        <w:spacing w:line="360" w:lineRule="auto"/>
        <w:ind w:left="1872" w:firstLine="90"/>
        <w:rPr>
          <w:rFonts w:asciiTheme="majorBidi" w:hAnsiTheme="majorBidi" w:cstheme="majorBidi"/>
          <w:color w:val="000000"/>
          <w:lang w:bidi="fa-IR"/>
        </w:rPr>
      </w:pPr>
      <m:oMathPara>
        <m:oMathParaPr>
          <m:jc m:val="left"/>
        </m:oMathParaPr>
        <m:oMath>
          <m:r>
            <w:rPr>
              <w:rFonts w:ascii="Cambria Math" w:hAnsi="Cambria Math" w:cstheme="majorBidi"/>
              <w:color w:val="000000"/>
              <w:lang w:bidi="fa-IR"/>
            </w:rPr>
            <m:t>I=1</m:t>
          </m:r>
        </m:oMath>
      </m:oMathPara>
    </w:p>
    <w:p w:rsidR="000D7DBD" w:rsidRPr="00AD37E0" w:rsidRDefault="000D7DBD" w:rsidP="009010BE">
      <w:pPr>
        <w:bidi w:val="0"/>
        <w:spacing w:line="360" w:lineRule="auto"/>
        <w:ind w:left="1296" w:firstLine="540"/>
        <w:rPr>
          <w:rFonts w:asciiTheme="majorBidi" w:hAnsiTheme="majorBidi" w:cstheme="majorBidi"/>
          <w:color w:val="000000"/>
          <w:lang w:bidi="fa-IR"/>
        </w:rPr>
      </w:pPr>
      <w:r w:rsidRPr="00AD37E0">
        <w:rPr>
          <w:rFonts w:asciiTheme="majorBidi" w:hAnsiTheme="majorBidi" w:cstheme="majorBidi"/>
          <w:color w:val="000000"/>
          <w:lang w:bidi="fa-IR"/>
        </w:rPr>
        <w:t>B(0.2s)=2.75( According to Soil type)</w:t>
      </w:r>
    </w:p>
    <w:p w:rsidR="000D7DBD" w:rsidRPr="00AD37E0" w:rsidRDefault="000D7DBD" w:rsidP="009010BE">
      <w:pPr>
        <w:bidi w:val="0"/>
        <w:spacing w:line="360" w:lineRule="auto"/>
        <w:ind w:left="1296" w:firstLine="540"/>
        <w:rPr>
          <w:rFonts w:asciiTheme="majorBidi" w:hAnsiTheme="majorBidi" w:cstheme="majorBidi"/>
          <w:color w:val="000000"/>
          <w:lang w:bidi="fa-IR"/>
        </w:rPr>
      </w:pPr>
      <w:r w:rsidRPr="00AD37E0">
        <w:rPr>
          <w:rFonts w:asciiTheme="majorBidi" w:hAnsiTheme="majorBidi" w:cstheme="majorBidi"/>
          <w:color w:val="000000"/>
          <w:lang w:bidi="fa-IR"/>
        </w:rPr>
        <w:t>B(1s)=1.9( According to Soil type)</w:t>
      </w:r>
    </w:p>
    <w:p w:rsidR="000D7DBD" w:rsidRPr="00C128B6" w:rsidRDefault="00C128B6" w:rsidP="00C128B6">
      <w:pPr>
        <w:bidi w:val="0"/>
        <w:spacing w:line="360" w:lineRule="auto"/>
        <w:ind w:left="1296" w:firstLine="540"/>
        <w:rPr>
          <w:rFonts w:asciiTheme="majorBidi" w:hAnsiTheme="majorBidi" w:cstheme="majorBidi"/>
          <w:color w:val="000000"/>
          <w:lang w:bidi="fa-IR"/>
        </w:rPr>
      </w:pPr>
      <w:r>
        <w:rPr>
          <w:rFonts w:asciiTheme="majorBidi" w:hAnsiTheme="majorBidi" w:cstheme="majorBidi"/>
          <w:color w:val="000000"/>
          <w:lang w:bidi="fa-IR"/>
        </w:rPr>
        <w:t xml:space="preserve">  </w:t>
      </w:r>
      <m:oMath>
        <m:r>
          <w:rPr>
            <w:rFonts w:ascii="Cambria Math" w:hAnsi="Cambria Math" w:cstheme="majorBidi"/>
            <w:color w:val="000000"/>
            <w:lang w:bidi="fa-IR"/>
          </w:rPr>
          <m:t>T=0.3 according to sap model</m:t>
        </m:r>
      </m:oMath>
    </w:p>
    <w:p w:rsidR="000D7DBD" w:rsidRDefault="000D7DBD" w:rsidP="009010BE">
      <w:pPr>
        <w:bidi w:val="0"/>
        <w:spacing w:line="360" w:lineRule="auto"/>
        <w:ind w:left="1296" w:firstLine="540"/>
        <w:rPr>
          <w:color w:val="000000"/>
          <w:lang w:bidi="fa-IR"/>
        </w:rPr>
      </w:pPr>
      <w:r w:rsidRPr="00AD37E0">
        <w:rPr>
          <w:rFonts w:asciiTheme="majorBidi" w:hAnsiTheme="majorBidi" w:cstheme="majorBidi"/>
          <w:color w:val="000000"/>
          <w:lang w:bidi="fa-IR"/>
        </w:rPr>
        <w:t>T0&lt;T&lt;Ts</w:t>
      </w:r>
      <m:oMath>
        <m:r>
          <w:rPr>
            <w:rFonts w:ascii="Cambria Math" w:hAnsi="Cambria Math" w:cstheme="majorBidi"/>
            <w:color w:val="000000"/>
            <w:lang w:bidi="fa-IR"/>
          </w:rPr>
          <m:t xml:space="preserve">      Sa=A.B</m:t>
        </m:r>
        <m:d>
          <m:dPr>
            <m:ctrlPr>
              <w:rPr>
                <w:rFonts w:ascii="Cambria Math" w:hAnsi="Cambria Math" w:cstheme="majorBidi"/>
                <w:i/>
                <w:color w:val="000000"/>
                <w:lang w:bidi="fa-IR"/>
              </w:rPr>
            </m:ctrlPr>
          </m:dPr>
          <m:e>
            <m:r>
              <w:rPr>
                <w:rFonts w:ascii="Cambria Math" w:hAnsi="Cambria Math" w:cstheme="majorBidi"/>
                <w:color w:val="000000"/>
                <w:lang w:bidi="fa-IR"/>
              </w:rPr>
              <m:t>0.2s</m:t>
            </m:r>
          </m:e>
        </m:d>
        <m:r>
          <w:rPr>
            <w:rFonts w:ascii="Cambria Math" w:hAnsi="Cambria Math" w:cstheme="majorBidi"/>
            <w:color w:val="000000"/>
            <w:lang w:bidi="fa-IR"/>
          </w:rPr>
          <m:t>=0.825</m:t>
        </m:r>
      </m:oMath>
    </w:p>
    <w:p w:rsidR="000D7DBD" w:rsidRDefault="005B12CE" w:rsidP="00C128B6">
      <w:pPr>
        <w:tabs>
          <w:tab w:val="right" w:pos="8945"/>
        </w:tabs>
        <w:ind w:left="1872" w:right="1710" w:firstLine="540"/>
        <w:jc w:val="right"/>
        <w:rPr>
          <w:color w:val="000000"/>
          <w:lang w:bidi="fa-IR"/>
        </w:rPr>
      </w:pPr>
      <m:oMath>
        <m:sSub>
          <m:sSubPr>
            <m:ctrlPr>
              <w:rPr>
                <w:rFonts w:ascii="Cambria Math" w:hAnsi="Cambria Math"/>
                <w:i/>
                <w:color w:val="000000"/>
                <w:lang w:bidi="fa-IR"/>
              </w:rPr>
            </m:ctrlPr>
          </m:sSubPr>
          <m:e>
            <m:r>
              <w:rPr>
                <w:rFonts w:ascii="Cambria Math" w:hAnsi="Cambria Math"/>
                <w:color w:val="000000"/>
                <w:lang w:bidi="fa-IR"/>
              </w:rPr>
              <m:t>C</m:t>
            </m:r>
          </m:e>
          <m:sub>
            <m:r>
              <w:rPr>
                <w:rFonts w:ascii="Cambria Math" w:hAnsi="Cambria Math"/>
                <w:color w:val="000000"/>
                <w:lang w:bidi="fa-IR"/>
              </w:rPr>
              <m:t>u</m:t>
            </m:r>
          </m:sub>
        </m:sSub>
        <m:r>
          <w:rPr>
            <w:rFonts w:ascii="Cambria Math" w:hAnsi="Cambria Math"/>
            <w:color w:val="000000"/>
            <w:lang w:bidi="fa-IR"/>
          </w:rPr>
          <m:t>y=</m:t>
        </m:r>
        <m:f>
          <m:fPr>
            <m:ctrlPr>
              <w:rPr>
                <w:rFonts w:ascii="Cambria Math" w:hAnsi="Cambria Math"/>
                <w:i/>
                <w:color w:val="000000"/>
                <w:lang w:bidi="fa-IR"/>
              </w:rPr>
            </m:ctrlPr>
          </m:fPr>
          <m:num>
            <m:sSub>
              <m:sSubPr>
                <m:ctrlPr>
                  <w:rPr>
                    <w:rFonts w:ascii="Cambria Math" w:hAnsi="Cambria Math"/>
                    <w:i/>
                    <w:color w:val="000000"/>
                    <w:lang w:bidi="fa-IR"/>
                  </w:rPr>
                </m:ctrlPr>
              </m:sSubPr>
              <m:e>
                <m:r>
                  <w:rPr>
                    <w:rFonts w:ascii="Cambria Math" w:hAnsi="Cambria Math"/>
                    <w:color w:val="000000"/>
                    <w:lang w:bidi="fa-IR"/>
                  </w:rPr>
                  <m:t>S</m:t>
                </m:r>
              </m:e>
              <m:sub>
                <m:r>
                  <w:rPr>
                    <w:rFonts w:ascii="Cambria Math" w:hAnsi="Cambria Math"/>
                    <w:color w:val="000000"/>
                    <w:lang w:bidi="fa-IR"/>
                  </w:rPr>
                  <m:t>a</m:t>
                </m:r>
              </m:sub>
            </m:sSub>
            <m:r>
              <w:rPr>
                <w:rFonts w:ascii="Cambria Math" w:hAnsi="Cambria Math"/>
                <w:color w:val="000000"/>
                <w:lang w:bidi="fa-IR"/>
              </w:rPr>
              <m:t>.I</m:t>
            </m:r>
          </m:num>
          <m:den>
            <m:sSub>
              <m:sSubPr>
                <m:ctrlPr>
                  <w:rPr>
                    <w:rFonts w:ascii="Cambria Math" w:hAnsi="Cambria Math"/>
                    <w:i/>
                    <w:color w:val="000000"/>
                    <w:lang w:bidi="fa-IR"/>
                  </w:rPr>
                </m:ctrlPr>
              </m:sSubPr>
              <m:e>
                <m:r>
                  <w:rPr>
                    <w:rFonts w:ascii="Cambria Math" w:hAnsi="Cambria Math"/>
                    <w:color w:val="000000"/>
                    <w:lang w:bidi="fa-IR"/>
                  </w:rPr>
                  <m:t>R</m:t>
                </m:r>
              </m:e>
              <m:sub>
                <m:r>
                  <w:rPr>
                    <w:rFonts w:ascii="Cambria Math" w:hAnsi="Cambria Math"/>
                    <w:color w:val="000000"/>
                    <w:lang w:bidi="fa-IR"/>
                  </w:rPr>
                  <m:t>u</m:t>
                </m:r>
              </m:sub>
            </m:sSub>
          </m:den>
        </m:f>
      </m:oMath>
      <w:r w:rsidR="000D7DBD">
        <w:rPr>
          <w:color w:val="000000"/>
          <w:lang w:bidi="fa-IR"/>
        </w:rPr>
        <w:t>=0.</w:t>
      </w:r>
      <w:r w:rsidR="00C128B6">
        <w:rPr>
          <w:color w:val="000000"/>
          <w:lang w:bidi="fa-IR"/>
        </w:rPr>
        <w:t>254</w:t>
      </w:r>
      <w:r w:rsidR="009010BE">
        <w:rPr>
          <w:color w:val="000000"/>
          <w:lang w:bidi="fa-IR"/>
        </w:rPr>
        <w:t xml:space="preserve">        </w:t>
      </w:r>
    </w:p>
    <w:p w:rsidR="00AA604B" w:rsidRDefault="00AA604B" w:rsidP="009010BE">
      <w:pPr>
        <w:tabs>
          <w:tab w:val="right" w:pos="1205"/>
        </w:tabs>
        <w:ind w:left="755" w:firstLine="1081"/>
        <w:jc w:val="right"/>
        <w:rPr>
          <w:color w:val="000000"/>
          <w:lang w:bidi="fa-IR"/>
        </w:rPr>
      </w:pPr>
    </w:p>
    <w:p w:rsidR="00AA604B" w:rsidRDefault="009010BE" w:rsidP="009010BE">
      <w:pPr>
        <w:ind w:left="-288" w:right="576" w:firstLine="540"/>
        <w:jc w:val="right"/>
        <w:rPr>
          <w:color w:val="000000"/>
          <w:lang w:bidi="fa-IR"/>
        </w:rPr>
      </w:pPr>
      <w:r>
        <w:rPr>
          <w:color w:val="000000"/>
          <w:lang w:bidi="fa-IR"/>
        </w:rPr>
        <w:t xml:space="preserve">                    </w:t>
      </w:r>
      <w:r w:rsidR="00AA604B">
        <w:rPr>
          <w:color w:val="000000"/>
          <w:lang w:bidi="fa-IR"/>
        </w:rPr>
        <w:t>-Ev : Vertical seismic load applied at model according to section 2-2-3-2 (code 038)</w:t>
      </w:r>
    </w:p>
    <w:p w:rsidR="0075546C" w:rsidRDefault="0075546C" w:rsidP="009010BE">
      <w:pPr>
        <w:ind w:left="1296" w:firstLine="540"/>
        <w:jc w:val="right"/>
        <w:rPr>
          <w:color w:val="000000"/>
          <w:lang w:bidi="fa-IR"/>
        </w:rPr>
      </w:pPr>
    </w:p>
    <w:p w:rsidR="00AA604B" w:rsidRPr="0075546C" w:rsidRDefault="005B12CE" w:rsidP="009010BE">
      <w:pPr>
        <w:tabs>
          <w:tab w:val="right" w:pos="8585"/>
        </w:tabs>
        <w:ind w:left="1296" w:right="450" w:firstLine="540"/>
        <w:jc w:val="right"/>
        <w:rPr>
          <w:color w:val="000000"/>
          <w:lang w:bidi="fa-IR"/>
        </w:rPr>
      </w:pPr>
      <m:oMathPara>
        <m:oMathParaPr>
          <m:jc m:val="left"/>
        </m:oMathParaPr>
        <m:oMath>
          <m:sSub>
            <m:sSubPr>
              <m:ctrlPr>
                <w:rPr>
                  <w:rFonts w:ascii="Cambria Math" w:hAnsi="Cambria Math"/>
                  <w:i/>
                  <w:color w:val="000000"/>
                  <w:lang w:bidi="fa-IR"/>
                </w:rPr>
              </m:ctrlPr>
            </m:sSubPr>
            <m:e>
              <m:r>
                <w:rPr>
                  <w:rFonts w:ascii="Cambria Math" w:hAnsi="Cambria Math"/>
                  <w:color w:val="000000"/>
                  <w:lang w:bidi="fa-IR"/>
                </w:rPr>
                <m:t xml:space="preserve">                             E</m:t>
              </m:r>
            </m:e>
            <m:sub>
              <m:r>
                <w:rPr>
                  <w:rFonts w:ascii="Cambria Math" w:hAnsi="Cambria Math"/>
                  <w:color w:val="000000"/>
                  <w:lang w:bidi="fa-IR"/>
                </w:rPr>
                <m:t>v</m:t>
              </m:r>
            </m:sub>
          </m:sSub>
          <m:r>
            <w:rPr>
              <w:rFonts w:ascii="Cambria Math" w:hAnsi="Cambria Math"/>
              <w:color w:val="000000"/>
              <w:lang w:bidi="fa-IR"/>
            </w:rPr>
            <m:t>=α</m:t>
          </m:r>
          <m:sSub>
            <m:sSubPr>
              <m:ctrlPr>
                <w:rPr>
                  <w:rFonts w:ascii="Cambria Math" w:hAnsi="Cambria Math"/>
                  <w:i/>
                  <w:color w:val="000000"/>
                  <w:lang w:bidi="fa-IR"/>
                </w:rPr>
              </m:ctrlPr>
            </m:sSubPr>
            <m:e>
              <m:r>
                <w:rPr>
                  <w:rFonts w:ascii="Cambria Math" w:hAnsi="Cambria Math"/>
                  <w:color w:val="000000"/>
                  <w:lang w:bidi="fa-IR"/>
                </w:rPr>
                <m:t>S</m:t>
              </m:r>
            </m:e>
            <m:sub>
              <m:r>
                <w:rPr>
                  <w:rFonts w:ascii="Cambria Math" w:hAnsi="Cambria Math"/>
                  <w:color w:val="000000"/>
                  <w:lang w:bidi="fa-IR"/>
                </w:rPr>
                <m:t>DS</m:t>
              </m:r>
            </m:sub>
          </m:sSub>
          <m:r>
            <w:rPr>
              <w:rFonts w:ascii="Cambria Math" w:hAnsi="Cambria Math"/>
              <w:color w:val="000000"/>
              <w:lang w:bidi="fa-IR"/>
            </w:rPr>
            <m:t>=0.2*0.825=0.165</m:t>
          </m:r>
        </m:oMath>
      </m:oMathPara>
    </w:p>
    <w:p w:rsidR="00AA604B" w:rsidRDefault="00AA604B" w:rsidP="00AA604B">
      <w:pPr>
        <w:rPr>
          <w:color w:val="000000"/>
          <w:lang w:bidi="fa-IR"/>
        </w:rPr>
      </w:pPr>
    </w:p>
    <w:p w:rsidR="00C128B6" w:rsidRDefault="00C128B6" w:rsidP="00AA604B">
      <w:pPr>
        <w:ind w:left="1080"/>
        <w:jc w:val="center"/>
        <w:rPr>
          <w:color w:val="000000"/>
          <w:lang w:bidi="fa-IR"/>
        </w:rPr>
      </w:pPr>
      <w:r>
        <w:rPr>
          <w:noProof/>
          <w:color w:val="000000"/>
        </w:rPr>
        <w:drawing>
          <wp:inline distT="0" distB="0" distL="0" distR="0" wp14:anchorId="6B873B7F" wp14:editId="3E026CED">
            <wp:extent cx="2676489" cy="1970193"/>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3759" cy="1975544"/>
                    </a:xfrm>
                    <a:prstGeom prst="rect">
                      <a:avLst/>
                    </a:prstGeom>
                    <a:noFill/>
                    <a:ln>
                      <a:noFill/>
                    </a:ln>
                  </pic:spPr>
                </pic:pic>
              </a:graphicData>
            </a:graphic>
          </wp:inline>
        </w:drawing>
      </w:r>
    </w:p>
    <w:p w:rsidR="00C128B6" w:rsidRDefault="00C128B6" w:rsidP="00AA604B">
      <w:pPr>
        <w:ind w:left="1080"/>
        <w:jc w:val="center"/>
        <w:rPr>
          <w:color w:val="000000"/>
          <w:lang w:bidi="fa-IR"/>
        </w:rPr>
      </w:pPr>
    </w:p>
    <w:p w:rsidR="00AA604B" w:rsidRDefault="00AA604B" w:rsidP="00AA604B">
      <w:pPr>
        <w:ind w:left="1080"/>
        <w:jc w:val="center"/>
        <w:rPr>
          <w:color w:val="000000"/>
          <w:lang w:bidi="fa-IR"/>
        </w:rPr>
      </w:pPr>
    </w:p>
    <w:p w:rsidR="00AA604B" w:rsidRPr="00AA604B" w:rsidRDefault="00AA604B" w:rsidP="00C128B6">
      <w:pPr>
        <w:bidi w:val="0"/>
        <w:ind w:left="426" w:right="1710"/>
        <w:rPr>
          <w:rFonts w:cstheme="minorBidi"/>
          <w:szCs w:val="22"/>
          <w:lang w:val="en-GB"/>
        </w:rPr>
      </w:pPr>
      <w:r w:rsidRPr="00AA604B">
        <w:rPr>
          <w:rFonts w:cstheme="minorBidi"/>
          <w:szCs w:val="22"/>
          <w:lang w:val="en-GB"/>
        </w:rPr>
        <w:t>Ev applied at model as</w:t>
      </w:r>
      <w:r w:rsidR="00E57790">
        <w:rPr>
          <w:rFonts w:cstheme="minorBidi"/>
          <w:szCs w:val="22"/>
          <w:lang w:val="en-GB"/>
        </w:rPr>
        <w:t xml:space="preserve"> a</w:t>
      </w:r>
      <w:r w:rsidRPr="00AA604B">
        <w:rPr>
          <w:rFonts w:cstheme="minorBidi"/>
          <w:szCs w:val="22"/>
          <w:lang w:val="en-GB"/>
        </w:rPr>
        <w:t xml:space="preserve"> portion of dead load as above.</w:t>
      </w:r>
      <w:r w:rsidR="009010BE">
        <w:rPr>
          <w:rFonts w:cstheme="minorBidi"/>
          <w:szCs w:val="22"/>
          <w:lang w:val="en-GB"/>
        </w:rPr>
        <w:t xml:space="preserve">      </w:t>
      </w:r>
    </w:p>
    <w:p w:rsidR="00AA604B" w:rsidRDefault="00AA604B" w:rsidP="00AA604B">
      <w:pPr>
        <w:rPr>
          <w:color w:val="000000"/>
          <w:lang w:bidi="fa-IR"/>
        </w:rPr>
      </w:pPr>
    </w:p>
    <w:p w:rsidR="00925F3F" w:rsidRPr="00F77DC0" w:rsidRDefault="00925F3F" w:rsidP="00925F3F">
      <w:pPr>
        <w:keepNext/>
        <w:numPr>
          <w:ilvl w:val="1"/>
          <w:numId w:val="1"/>
        </w:numPr>
        <w:tabs>
          <w:tab w:val="num" w:pos="540"/>
        </w:tabs>
        <w:bidi w:val="0"/>
        <w:spacing w:before="240" w:after="240"/>
        <w:ind w:hanging="436"/>
        <w:outlineLvl w:val="1"/>
        <w:rPr>
          <w:rFonts w:asciiTheme="majorBidi" w:hAnsiTheme="majorBidi" w:cstheme="majorBidi"/>
          <w:b/>
          <w:bCs/>
          <w:caps/>
          <w:lang w:val="en-GB"/>
        </w:rPr>
      </w:pPr>
      <w:bookmarkStart w:id="98" w:name="_Toc107647709"/>
      <w:r>
        <w:rPr>
          <w:rFonts w:asciiTheme="majorBidi" w:hAnsiTheme="majorBidi" w:cstheme="majorBidi"/>
          <w:b/>
          <w:bCs/>
          <w:caps/>
          <w:lang w:val="en-GB"/>
        </w:rPr>
        <w:t>CRANE  load</w:t>
      </w:r>
      <w:bookmarkEnd w:id="98"/>
    </w:p>
    <w:p w:rsidR="00925F3F" w:rsidRPr="00925F3F" w:rsidRDefault="00925F3F" w:rsidP="00BB4C58">
      <w:pPr>
        <w:widowControl w:val="0"/>
        <w:tabs>
          <w:tab w:val="right" w:pos="1080"/>
        </w:tabs>
        <w:snapToGrid w:val="0"/>
        <w:spacing w:before="240" w:after="240" w:line="300" w:lineRule="atLeast"/>
        <w:ind w:right="284"/>
        <w:jc w:val="right"/>
        <w:rPr>
          <w:rFonts w:ascii="Times New Roman" w:hAnsi="Times New Roman" w:cs="Times New Roman"/>
        </w:rPr>
      </w:pPr>
      <w:r w:rsidRPr="00925F3F">
        <w:rPr>
          <w:rFonts w:ascii="Times New Roman" w:hAnsi="Times New Roman" w:cs="Times New Roman"/>
        </w:rPr>
        <w:t xml:space="preserve">Distribution of crane load is as below  : </w:t>
      </w:r>
    </w:p>
    <w:p w:rsidR="00925F3F" w:rsidRPr="00925F3F" w:rsidRDefault="00925F3F" w:rsidP="00BB4C58">
      <w:pPr>
        <w:widowControl w:val="0"/>
        <w:tabs>
          <w:tab w:val="right" w:pos="1080"/>
        </w:tabs>
        <w:snapToGrid w:val="0"/>
        <w:spacing w:before="240" w:after="240" w:line="300" w:lineRule="atLeast"/>
        <w:ind w:right="284"/>
        <w:jc w:val="right"/>
        <w:rPr>
          <w:rFonts w:ascii="Times New Roman" w:hAnsi="Times New Roman" w:cs="Times New Roman"/>
        </w:rPr>
      </w:pPr>
      <w:r w:rsidRPr="00925F3F">
        <w:rPr>
          <w:rFonts w:ascii="Times New Roman" w:hAnsi="Times New Roman" w:cs="Times New Roman"/>
        </w:rPr>
        <w:t xml:space="preserve">Capacity : 2000 kg </w:t>
      </w:r>
    </w:p>
    <w:p w:rsidR="00925F3F" w:rsidRPr="00925F3F" w:rsidRDefault="00925F3F" w:rsidP="00BB4C58">
      <w:pPr>
        <w:widowControl w:val="0"/>
        <w:tabs>
          <w:tab w:val="right" w:pos="1080"/>
        </w:tabs>
        <w:snapToGrid w:val="0"/>
        <w:spacing w:before="240" w:after="240" w:line="300" w:lineRule="atLeast"/>
        <w:ind w:right="284"/>
        <w:jc w:val="right"/>
        <w:rPr>
          <w:rFonts w:ascii="Times New Roman" w:hAnsi="Times New Roman" w:cs="Times New Roman"/>
        </w:rPr>
      </w:pPr>
      <w:r w:rsidRPr="00925F3F">
        <w:rPr>
          <w:rFonts w:ascii="Times New Roman" w:hAnsi="Times New Roman" w:cs="Times New Roman"/>
        </w:rPr>
        <w:t xml:space="preserve">Monorail  weight +Trolley weight : 2000 kg </w:t>
      </w:r>
    </w:p>
    <w:p w:rsidR="00925F3F" w:rsidRPr="00925F3F" w:rsidRDefault="00925F3F" w:rsidP="00BB4C58">
      <w:pPr>
        <w:widowControl w:val="0"/>
        <w:tabs>
          <w:tab w:val="right" w:pos="1080"/>
        </w:tabs>
        <w:snapToGrid w:val="0"/>
        <w:spacing w:before="240" w:after="240" w:line="300" w:lineRule="atLeast"/>
        <w:ind w:right="284"/>
        <w:jc w:val="right"/>
        <w:rPr>
          <w:rFonts w:ascii="Times New Roman" w:hAnsi="Times New Roman" w:cs="Times New Roman"/>
        </w:rPr>
      </w:pPr>
      <w:r w:rsidRPr="00925F3F">
        <w:rPr>
          <w:rFonts w:ascii="Times New Roman" w:hAnsi="Times New Roman" w:cs="Times New Roman"/>
        </w:rPr>
        <w:t xml:space="preserve">Cis: crane vertical impact load </w:t>
      </w:r>
    </w:p>
    <w:p w:rsidR="00925F3F" w:rsidRPr="00925F3F" w:rsidRDefault="00925F3F" w:rsidP="00BB4C58">
      <w:pPr>
        <w:widowControl w:val="0"/>
        <w:tabs>
          <w:tab w:val="right" w:pos="1080"/>
        </w:tabs>
        <w:snapToGrid w:val="0"/>
        <w:spacing w:before="240" w:after="240" w:line="300" w:lineRule="atLeast"/>
        <w:ind w:right="284"/>
        <w:jc w:val="right"/>
        <w:rPr>
          <w:rFonts w:ascii="Times New Roman" w:hAnsi="Times New Roman" w:cs="Times New Roman"/>
        </w:rPr>
      </w:pPr>
      <w:r w:rsidRPr="00925F3F">
        <w:rPr>
          <w:rFonts w:ascii="Times New Roman" w:hAnsi="Times New Roman" w:cs="Times New Roman"/>
        </w:rPr>
        <w:t>Cvs+Cis=KvCvs</w:t>
      </w:r>
    </w:p>
    <w:p w:rsidR="00925F3F" w:rsidRPr="00925F3F" w:rsidRDefault="00925F3F" w:rsidP="00BB4C58">
      <w:pPr>
        <w:widowControl w:val="0"/>
        <w:tabs>
          <w:tab w:val="right" w:pos="1080"/>
        </w:tabs>
        <w:snapToGrid w:val="0"/>
        <w:spacing w:before="240" w:after="240" w:line="300" w:lineRule="atLeast"/>
        <w:ind w:right="284"/>
        <w:jc w:val="right"/>
        <w:rPr>
          <w:rFonts w:ascii="Times New Roman" w:hAnsi="Times New Roman" w:cs="Times New Roman"/>
        </w:rPr>
      </w:pPr>
      <w:r w:rsidRPr="00925F3F">
        <w:rPr>
          <w:rFonts w:ascii="Times New Roman" w:hAnsi="Times New Roman" w:cs="Times New Roman"/>
        </w:rPr>
        <w:t>Kvs =1.25 (according to INBC  no.6)</w:t>
      </w:r>
    </w:p>
    <w:p w:rsidR="00925F3F" w:rsidRPr="00925F3F" w:rsidRDefault="00925F3F" w:rsidP="00BB4C58">
      <w:pPr>
        <w:widowControl w:val="0"/>
        <w:tabs>
          <w:tab w:val="right" w:pos="1080"/>
        </w:tabs>
        <w:snapToGrid w:val="0"/>
        <w:spacing w:before="240" w:after="240" w:line="300" w:lineRule="atLeast"/>
        <w:ind w:right="284"/>
        <w:jc w:val="right"/>
        <w:rPr>
          <w:rFonts w:ascii="Times New Roman" w:hAnsi="Times New Roman" w:cs="Times New Roman"/>
        </w:rPr>
      </w:pPr>
      <w:r w:rsidRPr="00925F3F">
        <w:rPr>
          <w:rFonts w:ascii="Times New Roman" w:hAnsi="Times New Roman" w:cs="Times New Roman"/>
        </w:rPr>
        <w:t xml:space="preserve">Cvs=1.25x(2000+2000)= 5000 kg = 5  ton  </w:t>
      </w:r>
    </w:p>
    <w:p w:rsidR="00925F3F" w:rsidRDefault="00925F3F" w:rsidP="00BB4C58">
      <w:pPr>
        <w:widowControl w:val="0"/>
        <w:tabs>
          <w:tab w:val="right" w:pos="1080"/>
        </w:tabs>
        <w:snapToGrid w:val="0"/>
        <w:spacing w:before="240" w:after="240" w:line="300" w:lineRule="atLeast"/>
        <w:ind w:right="284"/>
        <w:jc w:val="right"/>
        <w:rPr>
          <w:rFonts w:ascii="Times New Roman" w:hAnsi="Times New Roman" w:cs="Times New Roman"/>
        </w:rPr>
      </w:pPr>
      <w:r w:rsidRPr="00925F3F">
        <w:rPr>
          <w:rFonts w:ascii="Times New Roman" w:hAnsi="Times New Roman" w:cs="Times New Roman"/>
        </w:rPr>
        <w:t>Cls=0.1x5000 = 500 kg (in Y direction)</w:t>
      </w:r>
    </w:p>
    <w:p w:rsidR="00925F3F" w:rsidRPr="00925F3F" w:rsidRDefault="00925F3F" w:rsidP="00925F3F">
      <w:pPr>
        <w:widowControl w:val="0"/>
        <w:tabs>
          <w:tab w:val="right" w:pos="1080"/>
        </w:tabs>
        <w:snapToGrid w:val="0"/>
        <w:spacing w:before="240" w:after="240" w:line="300" w:lineRule="atLeast"/>
        <w:jc w:val="right"/>
        <w:rPr>
          <w:rFonts w:ascii="Times New Roman" w:hAnsi="Times New Roman" w:cs="Times New Roman"/>
        </w:rPr>
      </w:pPr>
    </w:p>
    <w:p w:rsidR="00925F3F" w:rsidRPr="00516BCE" w:rsidRDefault="00925F3F" w:rsidP="00AA604B">
      <w:pPr>
        <w:rPr>
          <w:color w:val="000000"/>
          <w:lang w:bidi="fa-IR"/>
        </w:rPr>
      </w:pPr>
    </w:p>
    <w:p w:rsidR="00AA604B" w:rsidRPr="00D34DEF" w:rsidRDefault="000D7DBD" w:rsidP="00925F3F">
      <w:pPr>
        <w:keepNext/>
        <w:numPr>
          <w:ilvl w:val="1"/>
          <w:numId w:val="1"/>
        </w:numPr>
        <w:tabs>
          <w:tab w:val="num" w:pos="540"/>
        </w:tabs>
        <w:bidi w:val="0"/>
        <w:spacing w:before="240" w:after="240"/>
        <w:ind w:hanging="436"/>
        <w:outlineLvl w:val="1"/>
        <w:rPr>
          <w:rFonts w:cstheme="minorBidi"/>
          <w:b/>
          <w:bCs/>
          <w:caps/>
          <w:lang w:val="en-GB"/>
        </w:rPr>
      </w:pPr>
      <w:bookmarkStart w:id="99" w:name="_Toc490641016"/>
      <w:bookmarkStart w:id="100" w:name="_Toc495732543"/>
      <w:bookmarkStart w:id="101" w:name="_Toc39312740"/>
      <w:bookmarkStart w:id="102" w:name="_Toc41742182"/>
      <w:bookmarkStart w:id="103" w:name="_Toc43881117"/>
      <w:bookmarkStart w:id="104" w:name="_Toc107647710"/>
      <w:r w:rsidRPr="00D34DEF">
        <w:rPr>
          <w:rFonts w:cstheme="minorBidi"/>
          <w:b/>
          <w:bCs/>
          <w:caps/>
          <w:lang w:val="en-GB"/>
        </w:rPr>
        <w:lastRenderedPageBreak/>
        <w:t>WIND loads</w:t>
      </w:r>
      <w:bookmarkEnd w:id="99"/>
      <w:bookmarkEnd w:id="100"/>
      <w:bookmarkEnd w:id="101"/>
      <w:bookmarkEnd w:id="102"/>
      <w:bookmarkEnd w:id="103"/>
      <w:bookmarkEnd w:id="104"/>
    </w:p>
    <w:p w:rsidR="000D7DBD" w:rsidRPr="00112423" w:rsidRDefault="000D7DBD" w:rsidP="009F179B">
      <w:pPr>
        <w:widowControl w:val="0"/>
        <w:tabs>
          <w:tab w:val="right" w:pos="1080"/>
        </w:tabs>
        <w:bidi w:val="0"/>
        <w:snapToGrid w:val="0"/>
        <w:spacing w:before="240" w:after="240" w:line="300" w:lineRule="atLeast"/>
        <w:ind w:left="288"/>
        <w:jc w:val="both"/>
        <w:rPr>
          <w:rFonts w:cstheme="minorBidi"/>
          <w:szCs w:val="22"/>
          <w:lang w:val="en-GB"/>
        </w:rPr>
      </w:pPr>
      <w:r w:rsidRPr="00112423">
        <w:rPr>
          <w:rFonts w:cstheme="minorBidi"/>
          <w:szCs w:val="22"/>
          <w:lang w:val="en-GB"/>
        </w:rPr>
        <w:t>Wind  loads are calculated according to ASCE07-</w:t>
      </w:r>
      <w:r w:rsidR="00B17810">
        <w:rPr>
          <w:rFonts w:cstheme="minorBidi"/>
          <w:szCs w:val="22"/>
          <w:lang w:val="en-GB"/>
        </w:rPr>
        <w:t>10</w:t>
      </w:r>
      <w:r w:rsidR="009F179B">
        <w:rPr>
          <w:rFonts w:cstheme="minorBidi"/>
          <w:szCs w:val="22"/>
          <w:lang w:val="en-GB"/>
        </w:rPr>
        <w:t xml:space="preserve"> </w:t>
      </w:r>
      <w:r w:rsidRPr="00112423">
        <w:rPr>
          <w:rFonts w:cstheme="minorBidi"/>
          <w:szCs w:val="22"/>
          <w:lang w:val="en-GB"/>
        </w:rPr>
        <w:t>and applied at model as below:</w:t>
      </w:r>
    </w:p>
    <w:p w:rsidR="000D7DBD" w:rsidRPr="00112423" w:rsidRDefault="009F179B" w:rsidP="009F179B">
      <w:pPr>
        <w:widowControl w:val="0"/>
        <w:tabs>
          <w:tab w:val="right" w:pos="1080"/>
        </w:tabs>
        <w:bidi w:val="0"/>
        <w:snapToGrid w:val="0"/>
        <w:spacing w:before="240" w:after="240" w:line="300" w:lineRule="atLeast"/>
        <w:ind w:left="288"/>
        <w:jc w:val="both"/>
        <w:rPr>
          <w:rFonts w:cstheme="minorBidi"/>
          <w:szCs w:val="22"/>
          <w:lang w:val="en-GB"/>
        </w:rPr>
      </w:pPr>
      <w:r>
        <w:rPr>
          <w:rFonts w:cstheme="minorBidi"/>
          <w:szCs w:val="22"/>
          <w:lang w:val="en-GB"/>
        </w:rPr>
        <w:t xml:space="preserve">V=120 </w:t>
      </w:r>
      <w:r w:rsidR="000D7DBD" w:rsidRPr="00112423">
        <w:rPr>
          <w:rFonts w:cstheme="minorBidi"/>
          <w:szCs w:val="22"/>
          <w:lang w:val="en-GB"/>
        </w:rPr>
        <w:t xml:space="preserve"> km/h(</w:t>
      </w:r>
      <w:r>
        <w:rPr>
          <w:rFonts w:cstheme="minorBidi"/>
          <w:szCs w:val="22"/>
          <w:lang w:val="en-GB"/>
        </w:rPr>
        <w:t>A</w:t>
      </w:r>
      <w:r w:rsidR="000D7DBD" w:rsidRPr="00112423">
        <w:rPr>
          <w:rFonts w:cstheme="minorBidi"/>
          <w:szCs w:val="22"/>
          <w:lang w:val="en-GB"/>
        </w:rPr>
        <w:t>ccording to Iranian National Building Code No.6 last edition)</w:t>
      </w:r>
    </w:p>
    <w:p w:rsidR="000D7DBD" w:rsidRPr="00C57967" w:rsidRDefault="00E57790" w:rsidP="009F179B">
      <w:pPr>
        <w:widowControl w:val="0"/>
        <w:tabs>
          <w:tab w:val="right" w:pos="1080"/>
        </w:tabs>
        <w:snapToGrid w:val="0"/>
        <w:spacing w:before="240" w:after="240" w:line="300" w:lineRule="atLeast"/>
        <w:ind w:left="1080"/>
        <w:jc w:val="right"/>
        <w:rPr>
          <w:rFonts w:ascii="Times New Roman" w:hAnsi="Times New Roman" w:cs="Times New Roman"/>
        </w:rPr>
      </w:pPr>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 xml:space="preserve"> V</m:t>
            </m:r>
          </m:e>
          <m:sub>
            <m:r>
              <w:rPr>
                <w:rFonts w:ascii="Cambria Math" w:hAnsi="Cambria Math" w:cs="Times New Roman"/>
              </w:rPr>
              <m:t>ASCE</m:t>
            </m:r>
          </m:sub>
        </m:sSub>
        <m:r>
          <w:rPr>
            <w:rFonts w:ascii="Cambria Math" w:hAnsi="Cambria Math" w:cs="Times New Roman"/>
          </w:rPr>
          <m:t>=1.53×</m:t>
        </m:r>
        <m:rad>
          <m:radPr>
            <m:degHide m:val="1"/>
            <m:ctrlPr>
              <w:rPr>
                <w:rFonts w:ascii="Cambria Math" w:hAnsi="Cambria Math" w:cs="Times New Roman"/>
                <w:i/>
              </w:rPr>
            </m:ctrlPr>
          </m:radPr>
          <m:deg/>
          <m:e>
            <m:r>
              <w:rPr>
                <w:rFonts w:ascii="Cambria Math" w:hAnsi="Cambria Math" w:cs="Times New Roman"/>
              </w:rPr>
              <m:t>1.6Iw</m:t>
            </m:r>
          </m:e>
        </m:ra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INBC</m:t>
            </m:r>
          </m:sub>
        </m:sSub>
        <m:r>
          <w:rPr>
            <w:rFonts w:ascii="Cambria Math" w:hAnsi="Cambria Math" w:cs="Times New Roman"/>
          </w:rPr>
          <m:t xml:space="preserve">            V</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m</m:t>
                </m:r>
              </m:num>
              <m:den>
                <m:r>
                  <w:rPr>
                    <w:rFonts w:ascii="Cambria Math" w:hAnsi="Cambria Math" w:cs="Times New Roman"/>
                  </w:rPr>
                  <m:t>S</m:t>
                </m:r>
              </m:den>
            </m:f>
          </m:e>
        </m:d>
      </m:oMath>
    </w:p>
    <w:p w:rsidR="00C57967" w:rsidRPr="00C57967" w:rsidRDefault="005B12CE" w:rsidP="00C57967">
      <w:pPr>
        <w:widowControl w:val="0"/>
        <w:tabs>
          <w:tab w:val="right" w:pos="1080"/>
        </w:tabs>
        <w:snapToGrid w:val="0"/>
        <w:spacing w:before="240" w:after="240" w:line="300" w:lineRule="atLeast"/>
        <w:ind w:left="1080"/>
        <w:jc w:val="right"/>
        <w:rPr>
          <w:rFonts w:ascii="Times New Roman"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 xml:space="preserve">        V</m:t>
              </m:r>
            </m:e>
            <m:sub>
              <m:r>
                <w:rPr>
                  <w:rFonts w:ascii="Cambria Math" w:hAnsi="Cambria Math" w:cs="Times New Roman"/>
                </w:rPr>
                <m:t>ASCE</m:t>
              </m:r>
            </m:sub>
          </m:sSub>
          <m:r>
            <w:rPr>
              <w:rFonts w:ascii="Cambria Math" w:hAnsi="Cambria Math" w:cs="Times New Roman"/>
            </w:rPr>
            <m:t>=1.53×</m:t>
          </m:r>
          <m:rad>
            <m:radPr>
              <m:degHide m:val="1"/>
              <m:ctrlPr>
                <w:rPr>
                  <w:rFonts w:ascii="Cambria Math" w:hAnsi="Cambria Math" w:cs="Times New Roman"/>
                  <w:i/>
                </w:rPr>
              </m:ctrlPr>
            </m:radPr>
            <m:deg/>
            <m:e>
              <m:r>
                <w:rPr>
                  <w:rFonts w:ascii="Cambria Math" w:hAnsi="Cambria Math" w:cs="Times New Roman"/>
                </w:rPr>
                <m:t>1.6Iw</m:t>
              </m:r>
            </m:e>
          </m:ra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INBC</m:t>
              </m:r>
            </m:sub>
          </m:sSub>
          <m:r>
            <w:rPr>
              <w:rFonts w:ascii="Cambria Math" w:hAnsi="Cambria Math" w:cs="Times New Roman"/>
            </w:rPr>
            <m:t xml:space="preserve">  =1.53×</m:t>
          </m:r>
          <m:rad>
            <m:radPr>
              <m:degHide m:val="1"/>
              <m:ctrlPr>
                <w:rPr>
                  <w:rFonts w:ascii="Cambria Math" w:hAnsi="Cambria Math" w:cs="Times New Roman"/>
                  <w:i/>
                </w:rPr>
              </m:ctrlPr>
            </m:radPr>
            <m:deg/>
            <m:e>
              <m:r>
                <w:rPr>
                  <w:rFonts w:ascii="Cambria Math" w:hAnsi="Cambria Math" w:cs="Times New Roman"/>
                </w:rPr>
                <m:t>1.6</m:t>
              </m:r>
            </m:e>
          </m:rad>
          <m:r>
            <w:rPr>
              <w:rFonts w:ascii="Cambria Math" w:hAnsi="Cambria Math" w:cs="Times New Roman"/>
            </w:rPr>
            <m:t>×120×</m:t>
          </m:r>
          <m:f>
            <m:fPr>
              <m:ctrlPr>
                <w:rPr>
                  <w:rFonts w:ascii="Cambria Math" w:hAnsi="Cambria Math" w:cs="Times New Roman"/>
                  <w:i/>
                </w:rPr>
              </m:ctrlPr>
            </m:fPr>
            <m:num>
              <m:r>
                <w:rPr>
                  <w:rFonts w:ascii="Cambria Math" w:hAnsi="Cambria Math" w:cs="Times New Roman"/>
                </w:rPr>
                <m:t>10</m:t>
              </m:r>
            </m:num>
            <m:den>
              <m:r>
                <w:rPr>
                  <w:rFonts w:ascii="Cambria Math" w:hAnsi="Cambria Math" w:cs="Times New Roman"/>
                </w:rPr>
                <m:t>36</m:t>
              </m:r>
            </m:den>
          </m:f>
          <m:r>
            <w:rPr>
              <w:rFonts w:ascii="Cambria Math" w:hAnsi="Cambria Math" w:cs="Times New Roman"/>
            </w:rPr>
            <m:t xml:space="preserve"> =64.5 mph       </m:t>
          </m:r>
        </m:oMath>
      </m:oMathPara>
    </w:p>
    <w:p w:rsidR="00C57967" w:rsidRPr="00C57967" w:rsidRDefault="00C57967" w:rsidP="00C57967">
      <w:pPr>
        <w:widowControl w:val="0"/>
        <w:tabs>
          <w:tab w:val="right" w:pos="1080"/>
        </w:tabs>
        <w:snapToGrid w:val="0"/>
        <w:spacing w:before="240" w:after="240" w:line="300" w:lineRule="atLeast"/>
        <w:ind w:left="1080"/>
        <w:jc w:val="right"/>
        <w:rPr>
          <w:rFonts w:ascii="Times New Roman" w:hAnsi="Times New Roman" w:cs="Times New Roman"/>
        </w:rPr>
      </w:pPr>
    </w:p>
    <w:p w:rsidR="000D7DBD" w:rsidRDefault="005572B8" w:rsidP="004B484D">
      <w:pPr>
        <w:widowControl w:val="0"/>
        <w:tabs>
          <w:tab w:val="right" w:pos="1080"/>
        </w:tabs>
        <w:snapToGrid w:val="0"/>
        <w:spacing w:before="240" w:after="240" w:line="300" w:lineRule="atLeast"/>
        <w:ind w:left="1080"/>
        <w:jc w:val="center"/>
        <w:rPr>
          <w:rFonts w:ascii="Times New Roman" w:hAnsi="Times New Roman" w:cs="Times New Roman"/>
        </w:rPr>
      </w:pPr>
      <w:r>
        <w:rPr>
          <w:rFonts w:ascii="Times New Roman" w:hAnsi="Times New Roman" w:cs="Times New Roman"/>
          <w:noProof/>
        </w:rPr>
        <w:drawing>
          <wp:inline distT="0" distB="0" distL="0" distR="0" wp14:anchorId="7E198840" wp14:editId="348CFC62">
            <wp:extent cx="2228850" cy="28384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850" cy="2838450"/>
                    </a:xfrm>
                    <a:prstGeom prst="rect">
                      <a:avLst/>
                    </a:prstGeom>
                    <a:noFill/>
                    <a:ln>
                      <a:noFill/>
                    </a:ln>
                  </pic:spPr>
                </pic:pic>
              </a:graphicData>
            </a:graphic>
          </wp:inline>
        </w:drawing>
      </w:r>
    </w:p>
    <w:p w:rsidR="00C57967" w:rsidRDefault="00C57967" w:rsidP="00C57967">
      <w:pPr>
        <w:widowControl w:val="0"/>
        <w:snapToGrid w:val="0"/>
        <w:spacing w:before="240" w:after="240" w:line="300" w:lineRule="atLeast"/>
        <w:ind w:left="849"/>
        <w:jc w:val="right"/>
        <w:rPr>
          <w:rFonts w:ascii="Times New Roman" w:hAnsi="Times New Roman" w:cs="Times New Roman"/>
        </w:rPr>
      </w:pPr>
      <w:r>
        <w:rPr>
          <w:rFonts w:ascii="Times New Roman" w:hAnsi="Times New Roman" w:cs="Times New Roman"/>
        </w:rPr>
        <w:t>Building classification =I   building and other structures that represent a low risk to human life in the event of failure  (Risk Category)</w:t>
      </w:r>
    </w:p>
    <w:p w:rsidR="00C57967" w:rsidRDefault="00C57967" w:rsidP="00C57967">
      <w:pPr>
        <w:widowControl w:val="0"/>
        <w:tabs>
          <w:tab w:val="right" w:pos="1080"/>
        </w:tabs>
        <w:snapToGrid w:val="0"/>
        <w:spacing w:before="240" w:after="240" w:line="300" w:lineRule="atLeast"/>
        <w:ind w:left="1080"/>
        <w:jc w:val="right"/>
        <w:rPr>
          <w:rFonts w:ascii="Times New Roman" w:hAnsi="Times New Roman" w:cs="Times New Roman"/>
        </w:rPr>
      </w:pPr>
      <w:r>
        <w:rPr>
          <w:rFonts w:ascii="Times New Roman" w:hAnsi="Times New Roman" w:cs="Times New Roman"/>
        </w:rPr>
        <w:t>Exposure Category=C(open terrain with scattered obstructions having heights generally&lt;</w:t>
      </w:r>
      <w:r w:rsidR="005277EC">
        <w:rPr>
          <w:rFonts w:ascii="Times New Roman" w:hAnsi="Times New Roman" w:cs="Times New Roman"/>
        </w:rPr>
        <w:t xml:space="preserve">30ft . this category includes flat open country and grass lands. </w:t>
      </w:r>
    </w:p>
    <w:p w:rsidR="005572B8" w:rsidRDefault="005572B8" w:rsidP="00C57967">
      <w:pPr>
        <w:widowControl w:val="0"/>
        <w:tabs>
          <w:tab w:val="right" w:pos="1080"/>
        </w:tabs>
        <w:snapToGrid w:val="0"/>
        <w:spacing w:before="240" w:after="240" w:line="300" w:lineRule="atLeast"/>
        <w:ind w:left="1080"/>
        <w:jc w:val="right"/>
        <w:rPr>
          <w:rFonts w:ascii="Times New Roman" w:hAnsi="Times New Roman" w:cs="Times New Roman"/>
        </w:rPr>
      </w:pPr>
      <w:r>
        <w:rPr>
          <w:rFonts w:ascii="Times New Roman" w:hAnsi="Times New Roman" w:cs="Times New Roman"/>
        </w:rPr>
        <w:t xml:space="preserve">Ridge height =5.7 m </w:t>
      </w:r>
    </w:p>
    <w:p w:rsidR="005572B8" w:rsidRDefault="005572B8" w:rsidP="00C57967">
      <w:pPr>
        <w:widowControl w:val="0"/>
        <w:tabs>
          <w:tab w:val="right" w:pos="1080"/>
        </w:tabs>
        <w:snapToGrid w:val="0"/>
        <w:spacing w:before="240" w:after="240" w:line="300" w:lineRule="atLeast"/>
        <w:ind w:left="1080"/>
        <w:jc w:val="right"/>
        <w:rPr>
          <w:rFonts w:ascii="Times New Roman" w:hAnsi="Times New Roman" w:cs="Times New Roman"/>
        </w:rPr>
      </w:pPr>
      <w:r>
        <w:rPr>
          <w:rFonts w:ascii="Times New Roman" w:hAnsi="Times New Roman" w:cs="Times New Roman"/>
        </w:rPr>
        <w:t xml:space="preserve">Eave height =5.2 m </w:t>
      </w:r>
    </w:p>
    <w:p w:rsidR="005572B8" w:rsidRDefault="005572B8" w:rsidP="00C57967">
      <w:pPr>
        <w:widowControl w:val="0"/>
        <w:tabs>
          <w:tab w:val="right" w:pos="1080"/>
        </w:tabs>
        <w:snapToGrid w:val="0"/>
        <w:spacing w:before="240" w:after="240" w:line="300" w:lineRule="atLeast"/>
        <w:ind w:left="1080"/>
        <w:jc w:val="right"/>
        <w:rPr>
          <w:rFonts w:ascii="Times New Roman" w:hAnsi="Times New Roman" w:cs="Times New Roman"/>
        </w:rPr>
      </w:pPr>
      <w:r>
        <w:rPr>
          <w:rFonts w:ascii="Times New Roman" w:hAnsi="Times New Roman" w:cs="Times New Roman"/>
        </w:rPr>
        <w:t xml:space="preserve">Building width=5 m </w:t>
      </w:r>
    </w:p>
    <w:p w:rsidR="005572B8" w:rsidRDefault="005572B8" w:rsidP="008E03C4">
      <w:pPr>
        <w:widowControl w:val="0"/>
        <w:tabs>
          <w:tab w:val="right" w:pos="1080"/>
        </w:tabs>
        <w:snapToGrid w:val="0"/>
        <w:spacing w:before="240" w:after="240" w:line="300" w:lineRule="atLeast"/>
        <w:ind w:left="1080"/>
        <w:jc w:val="right"/>
        <w:rPr>
          <w:rFonts w:ascii="Times New Roman" w:hAnsi="Times New Roman" w:cs="Times New Roman"/>
        </w:rPr>
      </w:pPr>
      <w:r>
        <w:rPr>
          <w:rFonts w:ascii="Times New Roman" w:hAnsi="Times New Roman" w:cs="Times New Roman"/>
        </w:rPr>
        <w:t>Building length=1</w:t>
      </w:r>
      <w:r w:rsidR="008E03C4">
        <w:rPr>
          <w:rFonts w:ascii="Times New Roman" w:hAnsi="Times New Roman" w:cs="Times New Roman"/>
        </w:rPr>
        <w:t>0</w:t>
      </w:r>
      <w:r>
        <w:rPr>
          <w:rFonts w:ascii="Times New Roman" w:hAnsi="Times New Roman" w:cs="Times New Roman"/>
        </w:rPr>
        <w:t xml:space="preserve">m </w:t>
      </w:r>
    </w:p>
    <w:p w:rsidR="005572B8" w:rsidRDefault="005572B8" w:rsidP="00C57967">
      <w:pPr>
        <w:widowControl w:val="0"/>
        <w:tabs>
          <w:tab w:val="right" w:pos="1080"/>
        </w:tabs>
        <w:snapToGrid w:val="0"/>
        <w:spacing w:before="240" w:after="240" w:line="300" w:lineRule="atLeast"/>
        <w:ind w:left="1080"/>
        <w:jc w:val="right"/>
        <w:rPr>
          <w:rFonts w:ascii="Times New Roman" w:hAnsi="Times New Roman" w:cs="Times New Roman"/>
        </w:rPr>
      </w:pPr>
      <w:r>
        <w:rPr>
          <w:rFonts w:ascii="Times New Roman" w:hAnsi="Times New Roman" w:cs="Times New Roman"/>
        </w:rPr>
        <w:t>Roof type =Gable</w:t>
      </w:r>
    </w:p>
    <w:p w:rsidR="005572B8" w:rsidRDefault="005572B8" w:rsidP="00C57967">
      <w:pPr>
        <w:widowControl w:val="0"/>
        <w:tabs>
          <w:tab w:val="right" w:pos="1080"/>
        </w:tabs>
        <w:snapToGrid w:val="0"/>
        <w:spacing w:before="240" w:after="240" w:line="300" w:lineRule="atLeast"/>
        <w:ind w:left="1080"/>
        <w:jc w:val="right"/>
        <w:rPr>
          <w:rFonts w:ascii="Times New Roman" w:hAnsi="Times New Roman" w:cs="Times New Roman"/>
        </w:rPr>
      </w:pPr>
      <w:r>
        <w:rPr>
          <w:rFonts w:ascii="Times New Roman" w:hAnsi="Times New Roman" w:cs="Times New Roman"/>
        </w:rPr>
        <w:lastRenderedPageBreak/>
        <w:t>Topo factor   Kzt=1</w:t>
      </w:r>
    </w:p>
    <w:p w:rsidR="005572B8" w:rsidRDefault="005572B8" w:rsidP="00C57967">
      <w:pPr>
        <w:widowControl w:val="0"/>
        <w:tabs>
          <w:tab w:val="right" w:pos="1080"/>
        </w:tabs>
        <w:snapToGrid w:val="0"/>
        <w:spacing w:before="240" w:after="240" w:line="300" w:lineRule="atLeast"/>
        <w:ind w:left="1080"/>
        <w:jc w:val="right"/>
        <w:rPr>
          <w:rFonts w:ascii="Times New Roman" w:hAnsi="Times New Roman" w:cs="Times New Roman"/>
        </w:rPr>
      </w:pPr>
      <w:r>
        <w:rPr>
          <w:rFonts w:ascii="Times New Roman" w:hAnsi="Times New Roman" w:cs="Times New Roman"/>
        </w:rPr>
        <w:t xml:space="preserve">Direct factor   kd=1 </w:t>
      </w:r>
    </w:p>
    <w:p w:rsidR="005572B8" w:rsidRDefault="005572B8" w:rsidP="00C57967">
      <w:pPr>
        <w:widowControl w:val="0"/>
        <w:tabs>
          <w:tab w:val="right" w:pos="1080"/>
        </w:tabs>
        <w:snapToGrid w:val="0"/>
        <w:spacing w:before="240" w:after="240" w:line="300" w:lineRule="atLeast"/>
        <w:ind w:left="1080"/>
        <w:jc w:val="right"/>
        <w:rPr>
          <w:rFonts w:ascii="Times New Roman" w:hAnsi="Times New Roman" w:cs="Times New Roman"/>
        </w:rPr>
      </w:pPr>
      <w:r>
        <w:rPr>
          <w:rFonts w:ascii="Times New Roman" w:hAnsi="Times New Roman" w:cs="Times New Roman"/>
        </w:rPr>
        <w:t xml:space="preserve">Enclose =yes </w:t>
      </w:r>
    </w:p>
    <w:p w:rsidR="005572B8" w:rsidRDefault="005572B8" w:rsidP="00C57967">
      <w:pPr>
        <w:widowControl w:val="0"/>
        <w:tabs>
          <w:tab w:val="right" w:pos="1080"/>
        </w:tabs>
        <w:snapToGrid w:val="0"/>
        <w:spacing w:before="240" w:after="240" w:line="300" w:lineRule="atLeast"/>
        <w:ind w:left="1080"/>
        <w:jc w:val="right"/>
        <w:rPr>
          <w:rFonts w:ascii="Times New Roman" w:hAnsi="Times New Roman" w:cs="Times New Roman"/>
        </w:rPr>
      </w:pPr>
      <w:r>
        <w:rPr>
          <w:rFonts w:ascii="Times New Roman" w:hAnsi="Times New Roman" w:cs="Times New Roman"/>
        </w:rPr>
        <w:t>Hurricane rfegion =no</w:t>
      </w:r>
    </w:p>
    <w:p w:rsidR="005572B8" w:rsidRDefault="005572B8" w:rsidP="00C57967">
      <w:pPr>
        <w:widowControl w:val="0"/>
        <w:tabs>
          <w:tab w:val="right" w:pos="1080"/>
        </w:tabs>
        <w:snapToGrid w:val="0"/>
        <w:spacing w:before="240" w:after="240" w:line="300" w:lineRule="atLeast"/>
        <w:ind w:left="1080"/>
        <w:jc w:val="right"/>
        <w:rPr>
          <w:rFonts w:ascii="Times New Roman" w:hAnsi="Times New Roman" w:cs="Times New Roman"/>
        </w:rPr>
      </w:pPr>
      <w:r>
        <w:rPr>
          <w:rFonts w:ascii="Times New Roman" w:hAnsi="Times New Roman" w:cs="Times New Roman"/>
        </w:rPr>
        <w:t>Roof angle =11.31</w:t>
      </w:r>
    </w:p>
    <w:p w:rsidR="005572B8" w:rsidRDefault="005572B8" w:rsidP="005572B8">
      <w:pPr>
        <w:widowControl w:val="0"/>
        <w:tabs>
          <w:tab w:val="right" w:pos="1080"/>
        </w:tabs>
        <w:snapToGrid w:val="0"/>
        <w:spacing w:before="240" w:after="240" w:line="300" w:lineRule="atLeast"/>
        <w:ind w:left="1080"/>
        <w:jc w:val="right"/>
        <w:rPr>
          <w:rFonts w:ascii="Times New Roman" w:hAnsi="Times New Roman" w:cs="Times New Roman"/>
        </w:rPr>
      </w:pPr>
      <w:r>
        <w:rPr>
          <w:rFonts w:ascii="Times New Roman" w:hAnsi="Times New Roman" w:cs="Times New Roman"/>
        </w:rPr>
        <w:t xml:space="preserve">Mean roof height =5.45 m </w:t>
      </w:r>
    </w:p>
    <w:p w:rsidR="005277EC" w:rsidRPr="005572B8" w:rsidRDefault="005B12CE" w:rsidP="005572B8">
      <w:pPr>
        <w:widowControl w:val="0"/>
        <w:tabs>
          <w:tab w:val="right" w:pos="1080"/>
        </w:tabs>
        <w:snapToGrid w:val="0"/>
        <w:spacing w:before="240" w:after="240" w:line="300" w:lineRule="atLeast"/>
        <w:ind w:left="1080"/>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h=</m:t>
            </m:r>
          </m:sub>
        </m:sSub>
        <m:r>
          <w:rPr>
            <w:rFonts w:ascii="Cambria Math" w:hAnsi="Cambria Math" w:cs="Times New Roman"/>
          </w:rPr>
          <m:t>0..00256*Kz*Kzt*Kd*</m:t>
        </m:r>
        <m:sSup>
          <m:sSupPr>
            <m:ctrlPr>
              <w:rPr>
                <w:rFonts w:ascii="Cambria Math" w:hAnsi="Cambria Math" w:cs="Times New Roman"/>
                <w:i/>
              </w:rPr>
            </m:ctrlPr>
          </m:sSupPr>
          <m:e>
            <m:r>
              <w:rPr>
                <w:rFonts w:ascii="Cambria Math" w:hAnsi="Cambria Math" w:cs="Times New Roman"/>
              </w:rPr>
              <m:t>v</m:t>
            </m:r>
          </m:e>
          <m:sup>
            <m:r>
              <w:rPr>
                <w:rFonts w:ascii="Cambria Math" w:hAnsi="Cambria Math" w:cs="Times New Roman"/>
              </w:rPr>
              <m:t>2</m:t>
            </m:r>
          </m:sup>
        </m:sSup>
        <m:r>
          <w:rPr>
            <w:rFonts w:ascii="Cambria Math" w:hAnsi="Cambria Math" w:cs="Times New Roman"/>
          </w:rPr>
          <m:t xml:space="preserve">=7.97 </m:t>
        </m:r>
      </m:oMath>
      <w:r w:rsidR="008A408C">
        <w:rPr>
          <w:rFonts w:ascii="Times New Roman" w:hAnsi="Times New Roman" w:cs="Times New Roman"/>
        </w:rPr>
        <w:t>psf</w:t>
      </w:r>
    </w:p>
    <w:p w:rsidR="00C57967" w:rsidRPr="004B484D" w:rsidRDefault="005B12CE" w:rsidP="000D7DBD">
      <w:pPr>
        <w:widowControl w:val="0"/>
        <w:tabs>
          <w:tab w:val="right" w:pos="1080"/>
        </w:tabs>
        <w:snapToGrid w:val="0"/>
        <w:spacing w:before="240" w:after="240" w:line="300" w:lineRule="atLeast"/>
        <w:ind w:left="1080"/>
        <w:jc w:val="lowKashida"/>
        <w:rPr>
          <w:rFonts w:ascii="Times New Roman" w:hAnsi="Times New Roman" w:cs="Times New Roman"/>
          <w:sz w:val="18"/>
          <w:szCs w:val="18"/>
        </w:rPr>
      </w:pPr>
      <m:oMathPara>
        <m:oMathParaPr>
          <m:jc m:val="left"/>
        </m:oMathParaPr>
        <m:oMath>
          <m:sSub>
            <m:sSubPr>
              <m:ctrlPr>
                <w:rPr>
                  <w:rFonts w:ascii="Cambria Math" w:hAnsi="Cambria Math" w:cs="Times New Roman"/>
                  <w:i/>
                  <w:sz w:val="18"/>
                  <w:szCs w:val="18"/>
                </w:rPr>
              </m:ctrlPr>
            </m:sSubPr>
            <m:e>
              <m:r>
                <w:rPr>
                  <w:rFonts w:ascii="Cambria Math" w:hAnsi="Cambria Math" w:cs="Times New Roman"/>
                  <w:sz w:val="18"/>
                  <w:szCs w:val="18"/>
                </w:rPr>
                <m:t>GC</m:t>
              </m:r>
            </m:e>
            <m:sub>
              <m:r>
                <w:rPr>
                  <w:rFonts w:ascii="Cambria Math" w:hAnsi="Cambria Math" w:cs="Times New Roman"/>
                  <w:sz w:val="18"/>
                  <w:szCs w:val="18"/>
                </w:rPr>
                <m:t xml:space="preserve">pi </m:t>
              </m:r>
            </m:sub>
          </m:sSub>
          <m:r>
            <w:rPr>
              <w:rFonts w:ascii="Cambria Math" w:hAnsi="Cambria Math" w:cs="Times New Roman"/>
              <w:sz w:val="18"/>
              <w:szCs w:val="18"/>
            </w:rPr>
            <m:t xml:space="preserve"> Coefficient </m:t>
          </m:r>
          <m:d>
            <m:dPr>
              <m:ctrlPr>
                <w:rPr>
                  <w:rFonts w:ascii="Cambria Math" w:hAnsi="Cambria Math" w:cs="Times New Roman"/>
                  <w:i/>
                  <w:sz w:val="18"/>
                  <w:szCs w:val="18"/>
                </w:rPr>
              </m:ctrlPr>
            </m:dPr>
            <m:e>
              <m:r>
                <w:rPr>
                  <w:rFonts w:ascii="Cambria Math" w:hAnsi="Cambria Math" w:cs="Times New Roman"/>
                  <w:sz w:val="18"/>
                  <w:szCs w:val="18"/>
                </w:rPr>
                <m:t>Positive Internal pressure</m:t>
              </m:r>
            </m:e>
          </m:d>
          <m:r>
            <w:rPr>
              <w:rFonts w:ascii="Cambria Math" w:hAnsi="Cambria Math" w:cs="Times New Roman"/>
              <w:sz w:val="18"/>
              <w:szCs w:val="18"/>
            </w:rPr>
            <m:t>=0.18</m:t>
          </m:r>
        </m:oMath>
      </m:oMathPara>
    </w:p>
    <w:p w:rsidR="008A408C" w:rsidRPr="004B484D" w:rsidRDefault="005B12CE" w:rsidP="008A408C">
      <w:pPr>
        <w:widowControl w:val="0"/>
        <w:tabs>
          <w:tab w:val="right" w:pos="1080"/>
        </w:tabs>
        <w:snapToGrid w:val="0"/>
        <w:spacing w:before="240" w:after="240" w:line="300" w:lineRule="atLeast"/>
        <w:ind w:left="1080"/>
        <w:jc w:val="lowKashida"/>
        <w:rPr>
          <w:rFonts w:ascii="Times New Roman" w:hAnsi="Times New Roman" w:cs="Times New Roman"/>
          <w:sz w:val="18"/>
          <w:szCs w:val="18"/>
        </w:rPr>
      </w:pPr>
      <m:oMathPara>
        <m:oMathParaPr>
          <m:jc m:val="left"/>
        </m:oMathParaPr>
        <m:oMath>
          <m:sSub>
            <m:sSubPr>
              <m:ctrlPr>
                <w:rPr>
                  <w:rFonts w:ascii="Cambria Math" w:hAnsi="Cambria Math" w:cs="Times New Roman"/>
                  <w:i/>
                  <w:sz w:val="18"/>
                  <w:szCs w:val="18"/>
                </w:rPr>
              </m:ctrlPr>
            </m:sSubPr>
            <m:e>
              <m:r>
                <w:rPr>
                  <w:rFonts w:ascii="Cambria Math" w:hAnsi="Cambria Math" w:cs="Times New Roman"/>
                  <w:sz w:val="18"/>
                  <w:szCs w:val="18"/>
                </w:rPr>
                <m:t>GC</m:t>
              </m:r>
            </m:e>
            <m:sub>
              <m:r>
                <w:rPr>
                  <w:rFonts w:ascii="Cambria Math" w:hAnsi="Cambria Math" w:cs="Times New Roman"/>
                  <w:sz w:val="18"/>
                  <w:szCs w:val="18"/>
                </w:rPr>
                <m:t xml:space="preserve">pi </m:t>
              </m:r>
            </m:sub>
          </m:sSub>
          <m:r>
            <w:rPr>
              <w:rFonts w:ascii="Cambria Math" w:hAnsi="Cambria Math" w:cs="Times New Roman"/>
              <w:sz w:val="18"/>
              <w:szCs w:val="18"/>
            </w:rPr>
            <m:t xml:space="preserve"> Coefficient </m:t>
          </m:r>
          <m:d>
            <m:dPr>
              <m:ctrlPr>
                <w:rPr>
                  <w:rFonts w:ascii="Cambria Math" w:hAnsi="Cambria Math" w:cs="Times New Roman"/>
                  <w:i/>
                  <w:sz w:val="18"/>
                  <w:szCs w:val="18"/>
                </w:rPr>
              </m:ctrlPr>
            </m:dPr>
            <m:e>
              <m:r>
                <w:rPr>
                  <w:rFonts w:ascii="Cambria Math" w:hAnsi="Cambria Math" w:cs="Times New Roman"/>
                  <w:sz w:val="18"/>
                  <w:szCs w:val="18"/>
                </w:rPr>
                <m:t>Negative Internal pressure</m:t>
              </m:r>
            </m:e>
          </m:d>
          <m:r>
            <w:rPr>
              <w:rFonts w:ascii="Cambria Math" w:hAnsi="Cambria Math" w:cs="Times New Roman"/>
              <w:sz w:val="18"/>
              <w:szCs w:val="18"/>
            </w:rPr>
            <m:t>=-0.18</m:t>
          </m:r>
        </m:oMath>
      </m:oMathPara>
    </w:p>
    <w:p w:rsidR="008A408C" w:rsidRPr="008A408C" w:rsidRDefault="008A408C" w:rsidP="004B484D">
      <w:pPr>
        <w:widowControl w:val="0"/>
        <w:tabs>
          <w:tab w:val="right" w:pos="1080"/>
        </w:tabs>
        <w:snapToGrid w:val="0"/>
        <w:spacing w:before="240" w:after="240" w:line="300" w:lineRule="atLeast"/>
        <w:ind w:left="283"/>
        <w:jc w:val="right"/>
        <w:rPr>
          <w:rFonts w:ascii="Times New Roman" w:hAnsi="Times New Roman" w:cs="Times New Roman"/>
        </w:rPr>
      </w:pPr>
      <w:r>
        <w:rPr>
          <w:rFonts w:ascii="Times New Roman" w:hAnsi="Times New Roman" w:cs="Times New Roman"/>
          <w:noProof/>
        </w:rPr>
        <w:drawing>
          <wp:inline distT="0" distB="0" distL="0" distR="0" wp14:anchorId="1FBAFC44" wp14:editId="636C8D2D">
            <wp:extent cx="5380024" cy="1852837"/>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9237" cy="1859454"/>
                    </a:xfrm>
                    <a:prstGeom prst="rect">
                      <a:avLst/>
                    </a:prstGeom>
                    <a:noFill/>
                    <a:ln>
                      <a:noFill/>
                    </a:ln>
                  </pic:spPr>
                </pic:pic>
              </a:graphicData>
            </a:graphic>
          </wp:inline>
        </w:drawing>
      </w:r>
    </w:p>
    <w:tbl>
      <w:tblPr>
        <w:tblW w:w="13217" w:type="dxa"/>
        <w:tblInd w:w="113" w:type="dxa"/>
        <w:tblLook w:val="04A0" w:firstRow="1" w:lastRow="0" w:firstColumn="1" w:lastColumn="0" w:noHBand="0" w:noVBand="1"/>
      </w:tblPr>
      <w:tblGrid>
        <w:gridCol w:w="4977"/>
        <w:gridCol w:w="222"/>
        <w:gridCol w:w="222"/>
        <w:gridCol w:w="272"/>
        <w:gridCol w:w="3880"/>
        <w:gridCol w:w="968"/>
        <w:gridCol w:w="1308"/>
        <w:gridCol w:w="1368"/>
      </w:tblGrid>
      <w:tr w:rsidR="008A408C" w:rsidRPr="008A408C" w:rsidTr="004B484D">
        <w:trPr>
          <w:trHeight w:val="255"/>
        </w:trPr>
        <w:tc>
          <w:tcPr>
            <w:tcW w:w="5693" w:type="dxa"/>
            <w:gridSpan w:val="4"/>
            <w:tcBorders>
              <w:top w:val="nil"/>
              <w:left w:val="single" w:sz="4" w:space="0" w:color="auto"/>
              <w:bottom w:val="nil"/>
              <w:right w:val="nil"/>
            </w:tcBorders>
            <w:shd w:val="clear" w:color="000000" w:fill="FFFFFF"/>
            <w:noWrap/>
            <w:vAlign w:val="bottom"/>
            <w:hideMark/>
          </w:tcPr>
          <w:p w:rsidR="008A408C" w:rsidRPr="008A408C" w:rsidRDefault="008A408C" w:rsidP="008A408C">
            <w:pPr>
              <w:bidi w:val="0"/>
              <w:rPr>
                <w:rFonts w:ascii="Arial" w:hAnsi="Arial" w:cs="Arial"/>
                <w:sz w:val="18"/>
                <w:szCs w:val="18"/>
              </w:rPr>
            </w:pPr>
            <w:r w:rsidRPr="008A408C">
              <w:rPr>
                <w:rFonts w:ascii="Arial" w:hAnsi="Arial" w:cs="Arial"/>
                <w:sz w:val="18"/>
                <w:szCs w:val="18"/>
              </w:rPr>
              <w:t xml:space="preserve">                Zone 1 is windward wall for interior zone.</w:t>
            </w:r>
          </w:p>
        </w:tc>
        <w:tc>
          <w:tcPr>
            <w:tcW w:w="3880" w:type="dxa"/>
            <w:tcBorders>
              <w:top w:val="nil"/>
              <w:left w:val="nil"/>
              <w:bottom w:val="nil"/>
              <w:right w:val="nil"/>
            </w:tcBorders>
            <w:shd w:val="clear" w:color="000000" w:fill="FFFFFF"/>
            <w:noWrap/>
            <w:vAlign w:val="bottom"/>
            <w:hideMark/>
          </w:tcPr>
          <w:p w:rsidR="008A408C" w:rsidRPr="008A408C" w:rsidRDefault="008A408C" w:rsidP="008A408C">
            <w:pPr>
              <w:bidi w:val="0"/>
              <w:rPr>
                <w:rFonts w:ascii="Arial" w:hAnsi="Arial" w:cs="Arial"/>
                <w:sz w:val="18"/>
                <w:szCs w:val="18"/>
              </w:rPr>
            </w:pPr>
            <w:r w:rsidRPr="008A408C">
              <w:rPr>
                <w:rFonts w:ascii="Arial" w:hAnsi="Arial" w:cs="Arial"/>
                <w:sz w:val="18"/>
                <w:szCs w:val="18"/>
              </w:rPr>
              <w:t>Zone 1E is windward wall for end zone.</w:t>
            </w:r>
          </w:p>
        </w:tc>
        <w:tc>
          <w:tcPr>
            <w:tcW w:w="968" w:type="dxa"/>
            <w:tcBorders>
              <w:top w:val="nil"/>
              <w:left w:val="nil"/>
              <w:bottom w:val="nil"/>
              <w:right w:val="nil"/>
            </w:tcBorders>
            <w:shd w:val="clear" w:color="auto" w:fill="auto"/>
            <w:noWrap/>
            <w:vAlign w:val="bottom"/>
            <w:hideMark/>
          </w:tcPr>
          <w:p w:rsidR="008A408C" w:rsidRPr="008A408C" w:rsidRDefault="008A408C" w:rsidP="008A408C">
            <w:pPr>
              <w:bidi w:val="0"/>
              <w:rPr>
                <w:rFonts w:ascii="Arial" w:hAnsi="Arial" w:cs="Arial"/>
                <w:sz w:val="18"/>
                <w:szCs w:val="18"/>
              </w:rPr>
            </w:pPr>
          </w:p>
        </w:tc>
        <w:tc>
          <w:tcPr>
            <w:tcW w:w="1308" w:type="dxa"/>
            <w:tcBorders>
              <w:top w:val="nil"/>
              <w:left w:val="nil"/>
              <w:bottom w:val="nil"/>
              <w:right w:val="nil"/>
            </w:tcBorders>
            <w:shd w:val="clear" w:color="auto" w:fill="auto"/>
            <w:noWrap/>
            <w:vAlign w:val="bottom"/>
            <w:hideMark/>
          </w:tcPr>
          <w:p w:rsidR="008A408C" w:rsidRPr="008A408C" w:rsidRDefault="008A408C" w:rsidP="008A408C">
            <w:pPr>
              <w:bidi w:val="0"/>
              <w:jc w:val="center"/>
              <w:rPr>
                <w:rFonts w:ascii="Times New Roman" w:hAnsi="Times New Roman" w:cs="Times New Roman"/>
                <w:sz w:val="18"/>
                <w:szCs w:val="18"/>
              </w:rPr>
            </w:pPr>
          </w:p>
        </w:tc>
        <w:tc>
          <w:tcPr>
            <w:tcW w:w="1368" w:type="dxa"/>
            <w:tcBorders>
              <w:top w:val="nil"/>
              <w:left w:val="nil"/>
              <w:bottom w:val="nil"/>
              <w:right w:val="single" w:sz="4" w:space="0" w:color="auto"/>
            </w:tcBorders>
            <w:shd w:val="clear" w:color="auto" w:fill="auto"/>
            <w:noWrap/>
            <w:vAlign w:val="bottom"/>
            <w:hideMark/>
          </w:tcPr>
          <w:p w:rsidR="008A408C" w:rsidRPr="008A408C" w:rsidRDefault="008A408C" w:rsidP="008A408C">
            <w:pPr>
              <w:bidi w:val="0"/>
              <w:rPr>
                <w:rFonts w:ascii="Arial" w:hAnsi="Arial" w:cs="Arial"/>
                <w:sz w:val="18"/>
                <w:szCs w:val="18"/>
              </w:rPr>
            </w:pPr>
            <w:r w:rsidRPr="008A408C">
              <w:rPr>
                <w:rFonts w:ascii="Arial" w:hAnsi="Arial" w:cs="Arial"/>
                <w:sz w:val="18"/>
                <w:szCs w:val="18"/>
              </w:rPr>
              <w:t> </w:t>
            </w:r>
          </w:p>
        </w:tc>
      </w:tr>
      <w:tr w:rsidR="008A408C" w:rsidRPr="008A408C" w:rsidTr="004B484D">
        <w:trPr>
          <w:trHeight w:val="255"/>
        </w:trPr>
        <w:tc>
          <w:tcPr>
            <w:tcW w:w="5693" w:type="dxa"/>
            <w:gridSpan w:val="4"/>
            <w:tcBorders>
              <w:top w:val="nil"/>
              <w:left w:val="single" w:sz="4" w:space="0" w:color="auto"/>
              <w:bottom w:val="nil"/>
              <w:right w:val="nil"/>
            </w:tcBorders>
            <w:shd w:val="clear" w:color="000000" w:fill="FFFFFF"/>
            <w:noWrap/>
            <w:vAlign w:val="bottom"/>
            <w:hideMark/>
          </w:tcPr>
          <w:p w:rsidR="008A408C" w:rsidRPr="008A408C" w:rsidRDefault="008A408C" w:rsidP="008A408C">
            <w:pPr>
              <w:bidi w:val="0"/>
              <w:rPr>
                <w:rFonts w:ascii="Arial" w:hAnsi="Arial" w:cs="Arial"/>
                <w:sz w:val="18"/>
                <w:szCs w:val="18"/>
              </w:rPr>
            </w:pPr>
            <w:r w:rsidRPr="008A408C">
              <w:rPr>
                <w:rFonts w:ascii="Arial" w:hAnsi="Arial" w:cs="Arial"/>
                <w:sz w:val="18"/>
                <w:szCs w:val="18"/>
              </w:rPr>
              <w:t xml:space="preserve">                Zone 2 is windward roof for interior zone.</w:t>
            </w:r>
          </w:p>
        </w:tc>
        <w:tc>
          <w:tcPr>
            <w:tcW w:w="3880" w:type="dxa"/>
            <w:tcBorders>
              <w:top w:val="nil"/>
              <w:left w:val="nil"/>
              <w:bottom w:val="nil"/>
              <w:right w:val="nil"/>
            </w:tcBorders>
            <w:shd w:val="clear" w:color="000000" w:fill="FFFFFF"/>
            <w:noWrap/>
            <w:vAlign w:val="bottom"/>
            <w:hideMark/>
          </w:tcPr>
          <w:p w:rsidR="008A408C" w:rsidRPr="008A408C" w:rsidRDefault="008A408C" w:rsidP="008A408C">
            <w:pPr>
              <w:bidi w:val="0"/>
              <w:rPr>
                <w:rFonts w:ascii="Arial" w:hAnsi="Arial" w:cs="Arial"/>
                <w:sz w:val="18"/>
                <w:szCs w:val="18"/>
              </w:rPr>
            </w:pPr>
            <w:r w:rsidRPr="008A408C">
              <w:rPr>
                <w:rFonts w:ascii="Arial" w:hAnsi="Arial" w:cs="Arial"/>
                <w:sz w:val="18"/>
                <w:szCs w:val="18"/>
              </w:rPr>
              <w:t>Zone 2E is windward roof for end zone.</w:t>
            </w:r>
          </w:p>
        </w:tc>
        <w:tc>
          <w:tcPr>
            <w:tcW w:w="968" w:type="dxa"/>
            <w:tcBorders>
              <w:top w:val="nil"/>
              <w:left w:val="nil"/>
              <w:bottom w:val="nil"/>
              <w:right w:val="nil"/>
            </w:tcBorders>
            <w:shd w:val="clear" w:color="auto" w:fill="auto"/>
            <w:noWrap/>
            <w:vAlign w:val="bottom"/>
            <w:hideMark/>
          </w:tcPr>
          <w:p w:rsidR="008A408C" w:rsidRPr="008A408C" w:rsidRDefault="008A408C" w:rsidP="008A408C">
            <w:pPr>
              <w:bidi w:val="0"/>
              <w:rPr>
                <w:rFonts w:ascii="Arial" w:hAnsi="Arial" w:cs="Arial"/>
                <w:sz w:val="18"/>
                <w:szCs w:val="18"/>
              </w:rPr>
            </w:pPr>
          </w:p>
        </w:tc>
        <w:tc>
          <w:tcPr>
            <w:tcW w:w="1308" w:type="dxa"/>
            <w:tcBorders>
              <w:top w:val="nil"/>
              <w:left w:val="nil"/>
              <w:bottom w:val="nil"/>
              <w:right w:val="nil"/>
            </w:tcBorders>
            <w:shd w:val="clear" w:color="auto" w:fill="auto"/>
            <w:noWrap/>
            <w:vAlign w:val="bottom"/>
            <w:hideMark/>
          </w:tcPr>
          <w:p w:rsidR="008A408C" w:rsidRPr="008A408C" w:rsidRDefault="008A408C" w:rsidP="008A408C">
            <w:pPr>
              <w:bidi w:val="0"/>
              <w:jc w:val="center"/>
              <w:rPr>
                <w:rFonts w:ascii="Times New Roman" w:hAnsi="Times New Roman" w:cs="Times New Roman"/>
                <w:sz w:val="18"/>
                <w:szCs w:val="18"/>
              </w:rPr>
            </w:pPr>
          </w:p>
        </w:tc>
        <w:tc>
          <w:tcPr>
            <w:tcW w:w="1368" w:type="dxa"/>
            <w:tcBorders>
              <w:top w:val="nil"/>
              <w:left w:val="nil"/>
              <w:bottom w:val="nil"/>
              <w:right w:val="single" w:sz="4" w:space="0" w:color="auto"/>
            </w:tcBorders>
            <w:shd w:val="clear" w:color="auto" w:fill="auto"/>
            <w:noWrap/>
            <w:vAlign w:val="bottom"/>
            <w:hideMark/>
          </w:tcPr>
          <w:p w:rsidR="008A408C" w:rsidRPr="008A408C" w:rsidRDefault="008A408C" w:rsidP="008A408C">
            <w:pPr>
              <w:bidi w:val="0"/>
              <w:rPr>
                <w:rFonts w:ascii="Arial" w:hAnsi="Arial" w:cs="Arial"/>
                <w:sz w:val="18"/>
                <w:szCs w:val="18"/>
              </w:rPr>
            </w:pPr>
            <w:r w:rsidRPr="008A408C">
              <w:rPr>
                <w:rFonts w:ascii="Arial" w:hAnsi="Arial" w:cs="Arial"/>
                <w:sz w:val="18"/>
                <w:szCs w:val="18"/>
              </w:rPr>
              <w:t> </w:t>
            </w:r>
          </w:p>
        </w:tc>
      </w:tr>
      <w:tr w:rsidR="008A408C" w:rsidRPr="008A408C" w:rsidTr="004B484D">
        <w:trPr>
          <w:trHeight w:val="286"/>
        </w:trPr>
        <w:tc>
          <w:tcPr>
            <w:tcW w:w="5693" w:type="dxa"/>
            <w:gridSpan w:val="4"/>
            <w:tcBorders>
              <w:top w:val="nil"/>
              <w:left w:val="single" w:sz="4" w:space="0" w:color="auto"/>
              <w:bottom w:val="nil"/>
              <w:right w:val="nil"/>
            </w:tcBorders>
            <w:shd w:val="clear" w:color="000000" w:fill="FFFFFF"/>
            <w:noWrap/>
            <w:vAlign w:val="bottom"/>
            <w:hideMark/>
          </w:tcPr>
          <w:p w:rsidR="008A408C" w:rsidRPr="008A408C" w:rsidRDefault="008A408C" w:rsidP="008A408C">
            <w:pPr>
              <w:bidi w:val="0"/>
              <w:rPr>
                <w:rFonts w:ascii="Arial" w:hAnsi="Arial" w:cs="Arial"/>
                <w:sz w:val="18"/>
                <w:szCs w:val="18"/>
              </w:rPr>
            </w:pPr>
            <w:r w:rsidRPr="008A408C">
              <w:rPr>
                <w:rFonts w:ascii="Arial" w:hAnsi="Arial" w:cs="Arial"/>
                <w:sz w:val="18"/>
                <w:szCs w:val="18"/>
              </w:rPr>
              <w:t xml:space="preserve">                Zone 3 is leeward roof for interior zone.</w:t>
            </w:r>
          </w:p>
        </w:tc>
        <w:tc>
          <w:tcPr>
            <w:tcW w:w="3880" w:type="dxa"/>
            <w:tcBorders>
              <w:top w:val="nil"/>
              <w:left w:val="nil"/>
              <w:bottom w:val="nil"/>
              <w:right w:val="nil"/>
            </w:tcBorders>
            <w:shd w:val="clear" w:color="000000" w:fill="FFFFFF"/>
            <w:noWrap/>
            <w:vAlign w:val="bottom"/>
            <w:hideMark/>
          </w:tcPr>
          <w:p w:rsidR="008A408C" w:rsidRPr="008A408C" w:rsidRDefault="008A408C" w:rsidP="008A408C">
            <w:pPr>
              <w:bidi w:val="0"/>
              <w:rPr>
                <w:rFonts w:ascii="Arial" w:hAnsi="Arial" w:cs="Arial"/>
                <w:sz w:val="18"/>
                <w:szCs w:val="18"/>
              </w:rPr>
            </w:pPr>
            <w:r w:rsidRPr="008A408C">
              <w:rPr>
                <w:rFonts w:ascii="Arial" w:hAnsi="Arial" w:cs="Arial"/>
                <w:sz w:val="18"/>
                <w:szCs w:val="18"/>
              </w:rPr>
              <w:t>Zone 3E is leeward roof for end zone.</w:t>
            </w:r>
          </w:p>
        </w:tc>
        <w:tc>
          <w:tcPr>
            <w:tcW w:w="968" w:type="dxa"/>
            <w:tcBorders>
              <w:top w:val="nil"/>
              <w:left w:val="nil"/>
              <w:bottom w:val="nil"/>
              <w:right w:val="nil"/>
            </w:tcBorders>
            <w:shd w:val="clear" w:color="auto" w:fill="auto"/>
            <w:noWrap/>
            <w:vAlign w:val="bottom"/>
            <w:hideMark/>
          </w:tcPr>
          <w:p w:rsidR="008A408C" w:rsidRPr="008A408C" w:rsidRDefault="008A408C" w:rsidP="008A408C">
            <w:pPr>
              <w:bidi w:val="0"/>
              <w:rPr>
                <w:rFonts w:ascii="Arial" w:hAnsi="Arial" w:cs="Arial"/>
                <w:sz w:val="18"/>
                <w:szCs w:val="18"/>
              </w:rPr>
            </w:pPr>
          </w:p>
        </w:tc>
        <w:tc>
          <w:tcPr>
            <w:tcW w:w="1308" w:type="dxa"/>
            <w:tcBorders>
              <w:top w:val="nil"/>
              <w:left w:val="nil"/>
              <w:bottom w:val="nil"/>
              <w:right w:val="nil"/>
            </w:tcBorders>
            <w:shd w:val="clear" w:color="auto" w:fill="auto"/>
            <w:noWrap/>
            <w:vAlign w:val="bottom"/>
            <w:hideMark/>
          </w:tcPr>
          <w:p w:rsidR="008A408C" w:rsidRPr="008A408C" w:rsidRDefault="008A408C" w:rsidP="008A408C">
            <w:pPr>
              <w:bidi w:val="0"/>
              <w:jc w:val="center"/>
              <w:rPr>
                <w:rFonts w:ascii="Times New Roman" w:hAnsi="Times New Roman" w:cs="Times New Roman"/>
                <w:sz w:val="18"/>
                <w:szCs w:val="18"/>
              </w:rPr>
            </w:pPr>
          </w:p>
        </w:tc>
        <w:tc>
          <w:tcPr>
            <w:tcW w:w="1368" w:type="dxa"/>
            <w:tcBorders>
              <w:top w:val="nil"/>
              <w:left w:val="nil"/>
              <w:bottom w:val="nil"/>
              <w:right w:val="single" w:sz="4" w:space="0" w:color="auto"/>
            </w:tcBorders>
            <w:shd w:val="clear" w:color="auto" w:fill="auto"/>
            <w:noWrap/>
            <w:vAlign w:val="bottom"/>
            <w:hideMark/>
          </w:tcPr>
          <w:p w:rsidR="008A408C" w:rsidRPr="008A408C" w:rsidRDefault="008A408C" w:rsidP="008A408C">
            <w:pPr>
              <w:bidi w:val="0"/>
              <w:rPr>
                <w:rFonts w:ascii="Arial" w:hAnsi="Arial" w:cs="Arial"/>
                <w:sz w:val="18"/>
                <w:szCs w:val="18"/>
              </w:rPr>
            </w:pPr>
            <w:r w:rsidRPr="008A408C">
              <w:rPr>
                <w:rFonts w:ascii="Arial" w:hAnsi="Arial" w:cs="Arial"/>
                <w:sz w:val="18"/>
                <w:szCs w:val="18"/>
              </w:rPr>
              <w:t> </w:t>
            </w:r>
          </w:p>
        </w:tc>
      </w:tr>
      <w:tr w:rsidR="008A408C" w:rsidRPr="008A408C" w:rsidTr="004B484D">
        <w:trPr>
          <w:trHeight w:val="255"/>
        </w:trPr>
        <w:tc>
          <w:tcPr>
            <w:tcW w:w="5693" w:type="dxa"/>
            <w:gridSpan w:val="4"/>
            <w:tcBorders>
              <w:top w:val="nil"/>
              <w:left w:val="single" w:sz="4" w:space="0" w:color="auto"/>
              <w:bottom w:val="nil"/>
              <w:right w:val="nil"/>
            </w:tcBorders>
            <w:shd w:val="clear" w:color="000000" w:fill="FFFFFF"/>
            <w:noWrap/>
            <w:vAlign w:val="bottom"/>
            <w:hideMark/>
          </w:tcPr>
          <w:p w:rsidR="008A408C" w:rsidRPr="008A408C" w:rsidRDefault="008A408C" w:rsidP="008A408C">
            <w:pPr>
              <w:bidi w:val="0"/>
              <w:rPr>
                <w:rFonts w:ascii="Arial" w:hAnsi="Arial" w:cs="Arial"/>
                <w:sz w:val="18"/>
                <w:szCs w:val="18"/>
              </w:rPr>
            </w:pPr>
            <w:r w:rsidRPr="008A408C">
              <w:rPr>
                <w:rFonts w:ascii="Arial" w:hAnsi="Arial" w:cs="Arial"/>
                <w:sz w:val="18"/>
                <w:szCs w:val="18"/>
              </w:rPr>
              <w:t xml:space="preserve">                Zone 4 is leeward wall for interior zone.</w:t>
            </w:r>
          </w:p>
        </w:tc>
        <w:tc>
          <w:tcPr>
            <w:tcW w:w="3880" w:type="dxa"/>
            <w:tcBorders>
              <w:top w:val="nil"/>
              <w:left w:val="nil"/>
              <w:bottom w:val="nil"/>
              <w:right w:val="nil"/>
            </w:tcBorders>
            <w:shd w:val="clear" w:color="000000" w:fill="FFFFFF"/>
            <w:noWrap/>
            <w:vAlign w:val="bottom"/>
            <w:hideMark/>
          </w:tcPr>
          <w:p w:rsidR="008A408C" w:rsidRPr="008A408C" w:rsidRDefault="008A408C" w:rsidP="008A408C">
            <w:pPr>
              <w:bidi w:val="0"/>
              <w:rPr>
                <w:rFonts w:ascii="Arial" w:hAnsi="Arial" w:cs="Arial"/>
                <w:sz w:val="18"/>
                <w:szCs w:val="18"/>
              </w:rPr>
            </w:pPr>
            <w:r w:rsidRPr="008A408C">
              <w:rPr>
                <w:rFonts w:ascii="Arial" w:hAnsi="Arial" w:cs="Arial"/>
                <w:sz w:val="18"/>
                <w:szCs w:val="18"/>
              </w:rPr>
              <w:t>Zone 4E is leeward wall for end zone.</w:t>
            </w:r>
          </w:p>
        </w:tc>
        <w:tc>
          <w:tcPr>
            <w:tcW w:w="968" w:type="dxa"/>
            <w:tcBorders>
              <w:top w:val="nil"/>
              <w:left w:val="nil"/>
              <w:bottom w:val="nil"/>
              <w:right w:val="nil"/>
            </w:tcBorders>
            <w:shd w:val="clear" w:color="auto" w:fill="auto"/>
            <w:noWrap/>
            <w:vAlign w:val="bottom"/>
            <w:hideMark/>
          </w:tcPr>
          <w:p w:rsidR="008A408C" w:rsidRPr="008A408C" w:rsidRDefault="008A408C" w:rsidP="008A408C">
            <w:pPr>
              <w:bidi w:val="0"/>
              <w:rPr>
                <w:rFonts w:ascii="Arial" w:hAnsi="Arial" w:cs="Arial"/>
                <w:sz w:val="18"/>
                <w:szCs w:val="18"/>
              </w:rPr>
            </w:pPr>
          </w:p>
        </w:tc>
        <w:tc>
          <w:tcPr>
            <w:tcW w:w="1308" w:type="dxa"/>
            <w:tcBorders>
              <w:top w:val="nil"/>
              <w:left w:val="nil"/>
              <w:bottom w:val="nil"/>
              <w:right w:val="nil"/>
            </w:tcBorders>
            <w:shd w:val="clear" w:color="auto" w:fill="auto"/>
            <w:noWrap/>
            <w:vAlign w:val="bottom"/>
            <w:hideMark/>
          </w:tcPr>
          <w:p w:rsidR="008A408C" w:rsidRPr="008A408C" w:rsidRDefault="008A408C" w:rsidP="008A408C">
            <w:pPr>
              <w:bidi w:val="0"/>
              <w:jc w:val="center"/>
              <w:rPr>
                <w:rFonts w:ascii="Times New Roman" w:hAnsi="Times New Roman" w:cs="Times New Roman"/>
                <w:sz w:val="18"/>
                <w:szCs w:val="18"/>
              </w:rPr>
            </w:pPr>
          </w:p>
        </w:tc>
        <w:tc>
          <w:tcPr>
            <w:tcW w:w="1368" w:type="dxa"/>
            <w:tcBorders>
              <w:top w:val="nil"/>
              <w:left w:val="nil"/>
              <w:bottom w:val="nil"/>
              <w:right w:val="single" w:sz="4" w:space="0" w:color="auto"/>
            </w:tcBorders>
            <w:shd w:val="clear" w:color="auto" w:fill="auto"/>
            <w:noWrap/>
            <w:vAlign w:val="bottom"/>
            <w:hideMark/>
          </w:tcPr>
          <w:p w:rsidR="008A408C" w:rsidRPr="008A408C" w:rsidRDefault="008A408C" w:rsidP="008A408C">
            <w:pPr>
              <w:bidi w:val="0"/>
              <w:rPr>
                <w:rFonts w:ascii="Arial" w:hAnsi="Arial" w:cs="Arial"/>
                <w:sz w:val="18"/>
                <w:szCs w:val="18"/>
              </w:rPr>
            </w:pPr>
            <w:r w:rsidRPr="008A408C">
              <w:rPr>
                <w:rFonts w:ascii="Arial" w:hAnsi="Arial" w:cs="Arial"/>
                <w:sz w:val="18"/>
                <w:szCs w:val="18"/>
              </w:rPr>
              <w:t> </w:t>
            </w:r>
          </w:p>
        </w:tc>
      </w:tr>
      <w:tr w:rsidR="008A408C" w:rsidRPr="008A408C" w:rsidTr="004B484D">
        <w:trPr>
          <w:trHeight w:val="255"/>
        </w:trPr>
        <w:tc>
          <w:tcPr>
            <w:tcW w:w="5421" w:type="dxa"/>
            <w:gridSpan w:val="3"/>
            <w:tcBorders>
              <w:top w:val="nil"/>
              <w:left w:val="single" w:sz="4" w:space="0" w:color="auto"/>
              <w:bottom w:val="nil"/>
              <w:right w:val="nil"/>
            </w:tcBorders>
            <w:shd w:val="clear" w:color="000000" w:fill="FFFFFF"/>
            <w:noWrap/>
            <w:vAlign w:val="bottom"/>
            <w:hideMark/>
          </w:tcPr>
          <w:p w:rsidR="008A408C" w:rsidRPr="008A408C" w:rsidRDefault="008A408C" w:rsidP="008A408C">
            <w:pPr>
              <w:bidi w:val="0"/>
              <w:rPr>
                <w:rFonts w:ascii="Arial" w:hAnsi="Arial" w:cs="Arial"/>
                <w:sz w:val="18"/>
                <w:szCs w:val="18"/>
              </w:rPr>
            </w:pPr>
            <w:r w:rsidRPr="008A408C">
              <w:rPr>
                <w:rFonts w:ascii="Arial" w:hAnsi="Arial" w:cs="Arial"/>
                <w:sz w:val="18"/>
                <w:szCs w:val="18"/>
              </w:rPr>
              <w:t xml:space="preserve">                Zones 5 and 6 are sidewalls.</w:t>
            </w:r>
          </w:p>
        </w:tc>
        <w:tc>
          <w:tcPr>
            <w:tcW w:w="272" w:type="dxa"/>
            <w:tcBorders>
              <w:top w:val="nil"/>
              <w:left w:val="nil"/>
              <w:bottom w:val="nil"/>
              <w:right w:val="nil"/>
            </w:tcBorders>
            <w:shd w:val="clear" w:color="000000" w:fill="FFFFFF"/>
            <w:noWrap/>
            <w:vAlign w:val="bottom"/>
            <w:hideMark/>
          </w:tcPr>
          <w:p w:rsidR="008A408C" w:rsidRPr="008A408C" w:rsidRDefault="008A408C" w:rsidP="008A408C">
            <w:pPr>
              <w:bidi w:val="0"/>
              <w:jc w:val="center"/>
              <w:rPr>
                <w:rFonts w:ascii="Arial" w:hAnsi="Arial" w:cs="Arial"/>
                <w:sz w:val="18"/>
                <w:szCs w:val="18"/>
              </w:rPr>
            </w:pPr>
            <w:r w:rsidRPr="008A408C">
              <w:rPr>
                <w:rFonts w:ascii="Arial" w:hAnsi="Arial" w:cs="Arial"/>
                <w:sz w:val="18"/>
                <w:szCs w:val="18"/>
              </w:rPr>
              <w:t> </w:t>
            </w:r>
          </w:p>
        </w:tc>
        <w:tc>
          <w:tcPr>
            <w:tcW w:w="3880" w:type="dxa"/>
            <w:tcBorders>
              <w:top w:val="nil"/>
              <w:left w:val="nil"/>
              <w:bottom w:val="nil"/>
              <w:right w:val="nil"/>
            </w:tcBorders>
            <w:shd w:val="clear" w:color="000000" w:fill="FFFFFF"/>
            <w:noWrap/>
            <w:vAlign w:val="bottom"/>
            <w:hideMark/>
          </w:tcPr>
          <w:p w:rsidR="008A408C" w:rsidRPr="008A408C" w:rsidRDefault="008A408C" w:rsidP="008A408C">
            <w:pPr>
              <w:bidi w:val="0"/>
              <w:rPr>
                <w:rFonts w:ascii="Arial" w:hAnsi="Arial" w:cs="Arial"/>
                <w:sz w:val="18"/>
                <w:szCs w:val="18"/>
              </w:rPr>
            </w:pPr>
            <w:r w:rsidRPr="008A408C">
              <w:rPr>
                <w:rFonts w:ascii="Arial" w:hAnsi="Arial" w:cs="Arial"/>
                <w:sz w:val="18"/>
                <w:szCs w:val="18"/>
              </w:rPr>
              <w:t>Zone 5E &amp; 6E is sidewalls for end zone.</w:t>
            </w:r>
          </w:p>
        </w:tc>
        <w:tc>
          <w:tcPr>
            <w:tcW w:w="968" w:type="dxa"/>
            <w:tcBorders>
              <w:top w:val="nil"/>
              <w:left w:val="nil"/>
              <w:bottom w:val="nil"/>
              <w:right w:val="nil"/>
            </w:tcBorders>
            <w:shd w:val="clear" w:color="auto" w:fill="auto"/>
            <w:noWrap/>
            <w:vAlign w:val="bottom"/>
            <w:hideMark/>
          </w:tcPr>
          <w:p w:rsidR="008A408C" w:rsidRPr="008A408C" w:rsidRDefault="008A408C" w:rsidP="008A408C">
            <w:pPr>
              <w:bidi w:val="0"/>
              <w:rPr>
                <w:rFonts w:ascii="Arial" w:hAnsi="Arial" w:cs="Arial"/>
                <w:sz w:val="18"/>
                <w:szCs w:val="18"/>
              </w:rPr>
            </w:pPr>
          </w:p>
        </w:tc>
        <w:tc>
          <w:tcPr>
            <w:tcW w:w="1308" w:type="dxa"/>
            <w:tcBorders>
              <w:top w:val="nil"/>
              <w:left w:val="nil"/>
              <w:bottom w:val="nil"/>
              <w:right w:val="nil"/>
            </w:tcBorders>
            <w:shd w:val="clear" w:color="auto" w:fill="auto"/>
            <w:noWrap/>
            <w:vAlign w:val="bottom"/>
            <w:hideMark/>
          </w:tcPr>
          <w:p w:rsidR="008A408C" w:rsidRPr="008A408C" w:rsidRDefault="008A408C" w:rsidP="008A408C">
            <w:pPr>
              <w:bidi w:val="0"/>
              <w:jc w:val="center"/>
              <w:rPr>
                <w:rFonts w:ascii="Times New Roman" w:hAnsi="Times New Roman" w:cs="Times New Roman"/>
                <w:sz w:val="18"/>
                <w:szCs w:val="18"/>
              </w:rPr>
            </w:pPr>
          </w:p>
        </w:tc>
        <w:tc>
          <w:tcPr>
            <w:tcW w:w="1368" w:type="dxa"/>
            <w:tcBorders>
              <w:top w:val="nil"/>
              <w:left w:val="nil"/>
              <w:bottom w:val="nil"/>
              <w:right w:val="single" w:sz="4" w:space="0" w:color="auto"/>
            </w:tcBorders>
            <w:shd w:val="clear" w:color="auto" w:fill="auto"/>
            <w:noWrap/>
            <w:vAlign w:val="bottom"/>
            <w:hideMark/>
          </w:tcPr>
          <w:p w:rsidR="008A408C" w:rsidRPr="008A408C" w:rsidRDefault="008A408C" w:rsidP="008A408C">
            <w:pPr>
              <w:bidi w:val="0"/>
              <w:rPr>
                <w:rFonts w:ascii="Arial" w:hAnsi="Arial" w:cs="Arial"/>
                <w:sz w:val="18"/>
                <w:szCs w:val="18"/>
              </w:rPr>
            </w:pPr>
            <w:r w:rsidRPr="008A408C">
              <w:rPr>
                <w:rFonts w:ascii="Arial" w:hAnsi="Arial" w:cs="Arial"/>
                <w:sz w:val="18"/>
                <w:szCs w:val="18"/>
              </w:rPr>
              <w:t> </w:t>
            </w:r>
          </w:p>
        </w:tc>
      </w:tr>
      <w:tr w:rsidR="008A408C" w:rsidRPr="008A408C" w:rsidTr="004B484D">
        <w:trPr>
          <w:trHeight w:val="255"/>
        </w:trPr>
        <w:tc>
          <w:tcPr>
            <w:tcW w:w="4977" w:type="dxa"/>
            <w:tcBorders>
              <w:top w:val="nil"/>
              <w:left w:val="single" w:sz="4" w:space="0" w:color="auto"/>
              <w:bottom w:val="nil"/>
              <w:right w:val="nil"/>
            </w:tcBorders>
            <w:shd w:val="clear" w:color="000000" w:fill="FFFFFF"/>
            <w:noWrap/>
            <w:vAlign w:val="bottom"/>
            <w:hideMark/>
          </w:tcPr>
          <w:p w:rsidR="008A408C" w:rsidRPr="008A408C" w:rsidRDefault="008A408C" w:rsidP="008A408C">
            <w:pPr>
              <w:bidi w:val="0"/>
              <w:rPr>
                <w:rFonts w:ascii="Arial" w:hAnsi="Arial" w:cs="Arial"/>
                <w:sz w:val="18"/>
                <w:szCs w:val="18"/>
              </w:rPr>
            </w:pPr>
            <w:r w:rsidRPr="008A408C">
              <w:rPr>
                <w:rFonts w:ascii="Arial" w:hAnsi="Arial" w:cs="Arial"/>
                <w:sz w:val="18"/>
                <w:szCs w:val="18"/>
              </w:rPr>
              <w:t xml:space="preserve">                Zone 1T is windward wall for torsional case</w:t>
            </w:r>
          </w:p>
        </w:tc>
        <w:tc>
          <w:tcPr>
            <w:tcW w:w="222" w:type="dxa"/>
            <w:tcBorders>
              <w:top w:val="nil"/>
              <w:left w:val="nil"/>
              <w:bottom w:val="nil"/>
              <w:right w:val="nil"/>
            </w:tcBorders>
            <w:shd w:val="clear" w:color="auto" w:fill="auto"/>
            <w:noWrap/>
            <w:vAlign w:val="bottom"/>
            <w:hideMark/>
          </w:tcPr>
          <w:p w:rsidR="008A408C" w:rsidRPr="008A408C" w:rsidRDefault="008A408C" w:rsidP="008A408C">
            <w:pPr>
              <w:bidi w:val="0"/>
              <w:rPr>
                <w:rFonts w:ascii="Arial" w:hAnsi="Arial" w:cs="Arial"/>
                <w:sz w:val="18"/>
                <w:szCs w:val="18"/>
              </w:rPr>
            </w:pPr>
          </w:p>
        </w:tc>
        <w:tc>
          <w:tcPr>
            <w:tcW w:w="222" w:type="dxa"/>
            <w:tcBorders>
              <w:top w:val="nil"/>
              <w:left w:val="nil"/>
              <w:bottom w:val="nil"/>
              <w:right w:val="nil"/>
            </w:tcBorders>
            <w:shd w:val="clear" w:color="auto" w:fill="auto"/>
            <w:noWrap/>
            <w:vAlign w:val="bottom"/>
            <w:hideMark/>
          </w:tcPr>
          <w:p w:rsidR="008A408C" w:rsidRPr="008A408C" w:rsidRDefault="008A408C" w:rsidP="008A408C">
            <w:pPr>
              <w:bidi w:val="0"/>
              <w:rPr>
                <w:rFonts w:ascii="Times New Roman" w:hAnsi="Times New Roman" w:cs="Times New Roman"/>
                <w:sz w:val="18"/>
                <w:szCs w:val="18"/>
              </w:rPr>
            </w:pPr>
          </w:p>
        </w:tc>
        <w:tc>
          <w:tcPr>
            <w:tcW w:w="272" w:type="dxa"/>
            <w:tcBorders>
              <w:top w:val="nil"/>
              <w:left w:val="nil"/>
              <w:bottom w:val="nil"/>
              <w:right w:val="nil"/>
            </w:tcBorders>
            <w:shd w:val="clear" w:color="000000" w:fill="FFFFFF"/>
            <w:noWrap/>
            <w:vAlign w:val="bottom"/>
            <w:hideMark/>
          </w:tcPr>
          <w:p w:rsidR="008A408C" w:rsidRPr="008A408C" w:rsidRDefault="008A408C" w:rsidP="008A408C">
            <w:pPr>
              <w:bidi w:val="0"/>
              <w:rPr>
                <w:rFonts w:ascii="Arial" w:hAnsi="Arial" w:cs="Arial"/>
                <w:b/>
                <w:bCs/>
                <w:sz w:val="18"/>
                <w:szCs w:val="18"/>
              </w:rPr>
            </w:pPr>
            <w:r w:rsidRPr="008A408C">
              <w:rPr>
                <w:rFonts w:ascii="Arial" w:hAnsi="Arial" w:cs="Arial"/>
                <w:b/>
                <w:bCs/>
                <w:sz w:val="18"/>
                <w:szCs w:val="18"/>
              </w:rPr>
              <w:t> </w:t>
            </w:r>
          </w:p>
        </w:tc>
        <w:tc>
          <w:tcPr>
            <w:tcW w:w="3880" w:type="dxa"/>
            <w:tcBorders>
              <w:top w:val="nil"/>
              <w:left w:val="nil"/>
              <w:bottom w:val="nil"/>
              <w:right w:val="nil"/>
            </w:tcBorders>
            <w:shd w:val="clear" w:color="000000" w:fill="FFFFFF"/>
            <w:noWrap/>
            <w:vAlign w:val="bottom"/>
            <w:hideMark/>
          </w:tcPr>
          <w:p w:rsidR="008A408C" w:rsidRPr="008A408C" w:rsidRDefault="008A408C" w:rsidP="008A408C">
            <w:pPr>
              <w:bidi w:val="0"/>
              <w:rPr>
                <w:rFonts w:ascii="Arial" w:hAnsi="Arial" w:cs="Arial"/>
                <w:sz w:val="18"/>
                <w:szCs w:val="18"/>
              </w:rPr>
            </w:pPr>
            <w:r w:rsidRPr="008A408C">
              <w:rPr>
                <w:rFonts w:ascii="Arial" w:hAnsi="Arial" w:cs="Arial"/>
                <w:sz w:val="18"/>
                <w:szCs w:val="18"/>
              </w:rPr>
              <w:t>Zone 2T is windward roof for torsional case.</w:t>
            </w:r>
          </w:p>
        </w:tc>
        <w:tc>
          <w:tcPr>
            <w:tcW w:w="968" w:type="dxa"/>
            <w:tcBorders>
              <w:top w:val="nil"/>
              <w:left w:val="nil"/>
              <w:bottom w:val="nil"/>
              <w:right w:val="nil"/>
            </w:tcBorders>
            <w:shd w:val="clear" w:color="auto" w:fill="auto"/>
            <w:noWrap/>
            <w:vAlign w:val="bottom"/>
            <w:hideMark/>
          </w:tcPr>
          <w:p w:rsidR="008A408C" w:rsidRPr="008A408C" w:rsidRDefault="008A408C" w:rsidP="008A408C">
            <w:pPr>
              <w:bidi w:val="0"/>
              <w:rPr>
                <w:rFonts w:ascii="Arial" w:hAnsi="Arial" w:cs="Arial"/>
                <w:sz w:val="18"/>
                <w:szCs w:val="18"/>
              </w:rPr>
            </w:pPr>
          </w:p>
        </w:tc>
        <w:tc>
          <w:tcPr>
            <w:tcW w:w="1308" w:type="dxa"/>
            <w:tcBorders>
              <w:top w:val="nil"/>
              <w:left w:val="nil"/>
              <w:bottom w:val="nil"/>
              <w:right w:val="nil"/>
            </w:tcBorders>
            <w:shd w:val="clear" w:color="auto" w:fill="auto"/>
            <w:noWrap/>
            <w:vAlign w:val="bottom"/>
            <w:hideMark/>
          </w:tcPr>
          <w:p w:rsidR="008A408C" w:rsidRPr="008A408C" w:rsidRDefault="008A408C" w:rsidP="008A408C">
            <w:pPr>
              <w:bidi w:val="0"/>
              <w:jc w:val="center"/>
              <w:rPr>
                <w:rFonts w:ascii="Times New Roman" w:hAnsi="Times New Roman" w:cs="Times New Roman"/>
                <w:sz w:val="18"/>
                <w:szCs w:val="18"/>
              </w:rPr>
            </w:pPr>
          </w:p>
        </w:tc>
        <w:tc>
          <w:tcPr>
            <w:tcW w:w="1368" w:type="dxa"/>
            <w:tcBorders>
              <w:top w:val="nil"/>
              <w:left w:val="nil"/>
              <w:bottom w:val="nil"/>
              <w:right w:val="single" w:sz="4" w:space="0" w:color="auto"/>
            </w:tcBorders>
            <w:shd w:val="clear" w:color="auto" w:fill="auto"/>
            <w:noWrap/>
            <w:vAlign w:val="bottom"/>
            <w:hideMark/>
          </w:tcPr>
          <w:p w:rsidR="008A408C" w:rsidRPr="008A408C" w:rsidRDefault="008A408C" w:rsidP="008A408C">
            <w:pPr>
              <w:bidi w:val="0"/>
              <w:rPr>
                <w:rFonts w:ascii="Arial" w:hAnsi="Arial" w:cs="Arial"/>
                <w:sz w:val="18"/>
                <w:szCs w:val="18"/>
              </w:rPr>
            </w:pPr>
            <w:r w:rsidRPr="008A408C">
              <w:rPr>
                <w:rFonts w:ascii="Arial" w:hAnsi="Arial" w:cs="Arial"/>
                <w:sz w:val="18"/>
                <w:szCs w:val="18"/>
              </w:rPr>
              <w:t> </w:t>
            </w:r>
          </w:p>
        </w:tc>
      </w:tr>
      <w:tr w:rsidR="008A408C" w:rsidRPr="008A408C" w:rsidTr="004B484D">
        <w:trPr>
          <w:trHeight w:val="255"/>
        </w:trPr>
        <w:tc>
          <w:tcPr>
            <w:tcW w:w="4977" w:type="dxa"/>
            <w:tcBorders>
              <w:top w:val="nil"/>
              <w:left w:val="single" w:sz="4" w:space="0" w:color="auto"/>
              <w:bottom w:val="nil"/>
              <w:right w:val="nil"/>
            </w:tcBorders>
            <w:shd w:val="clear" w:color="000000" w:fill="FFFFFF"/>
            <w:noWrap/>
            <w:vAlign w:val="bottom"/>
            <w:hideMark/>
          </w:tcPr>
          <w:p w:rsidR="008A408C" w:rsidRPr="008A408C" w:rsidRDefault="008A408C" w:rsidP="008A408C">
            <w:pPr>
              <w:bidi w:val="0"/>
              <w:rPr>
                <w:rFonts w:ascii="Arial" w:hAnsi="Arial" w:cs="Arial"/>
                <w:sz w:val="18"/>
                <w:szCs w:val="18"/>
              </w:rPr>
            </w:pPr>
            <w:r w:rsidRPr="008A408C">
              <w:rPr>
                <w:rFonts w:ascii="Arial" w:hAnsi="Arial" w:cs="Arial"/>
                <w:sz w:val="18"/>
                <w:szCs w:val="18"/>
              </w:rPr>
              <w:t xml:space="preserve">                Zone 3T is leeward roof for torsional case</w:t>
            </w:r>
          </w:p>
        </w:tc>
        <w:tc>
          <w:tcPr>
            <w:tcW w:w="222" w:type="dxa"/>
            <w:tcBorders>
              <w:top w:val="nil"/>
              <w:left w:val="nil"/>
              <w:bottom w:val="nil"/>
              <w:right w:val="nil"/>
            </w:tcBorders>
            <w:shd w:val="clear" w:color="auto" w:fill="auto"/>
            <w:noWrap/>
            <w:vAlign w:val="bottom"/>
            <w:hideMark/>
          </w:tcPr>
          <w:p w:rsidR="008A408C" w:rsidRPr="008A408C" w:rsidRDefault="008A408C" w:rsidP="008A408C">
            <w:pPr>
              <w:bidi w:val="0"/>
              <w:rPr>
                <w:rFonts w:ascii="Arial" w:hAnsi="Arial" w:cs="Arial"/>
                <w:sz w:val="18"/>
                <w:szCs w:val="18"/>
              </w:rPr>
            </w:pPr>
          </w:p>
        </w:tc>
        <w:tc>
          <w:tcPr>
            <w:tcW w:w="222" w:type="dxa"/>
            <w:tcBorders>
              <w:top w:val="nil"/>
              <w:left w:val="nil"/>
              <w:bottom w:val="nil"/>
              <w:right w:val="nil"/>
            </w:tcBorders>
            <w:shd w:val="clear" w:color="auto" w:fill="auto"/>
            <w:noWrap/>
            <w:vAlign w:val="bottom"/>
            <w:hideMark/>
          </w:tcPr>
          <w:p w:rsidR="008A408C" w:rsidRPr="008A408C" w:rsidRDefault="008A408C" w:rsidP="008A408C">
            <w:pPr>
              <w:bidi w:val="0"/>
              <w:rPr>
                <w:rFonts w:ascii="Times New Roman" w:hAnsi="Times New Roman" w:cs="Times New Roman"/>
                <w:sz w:val="18"/>
                <w:szCs w:val="18"/>
              </w:rPr>
            </w:pPr>
          </w:p>
        </w:tc>
        <w:tc>
          <w:tcPr>
            <w:tcW w:w="272" w:type="dxa"/>
            <w:tcBorders>
              <w:top w:val="nil"/>
              <w:left w:val="nil"/>
              <w:bottom w:val="nil"/>
              <w:right w:val="nil"/>
            </w:tcBorders>
            <w:shd w:val="clear" w:color="auto" w:fill="auto"/>
            <w:noWrap/>
            <w:vAlign w:val="bottom"/>
            <w:hideMark/>
          </w:tcPr>
          <w:p w:rsidR="008A408C" w:rsidRPr="008A408C" w:rsidRDefault="008A408C" w:rsidP="008A408C">
            <w:pPr>
              <w:bidi w:val="0"/>
              <w:rPr>
                <w:rFonts w:ascii="Times New Roman" w:hAnsi="Times New Roman" w:cs="Times New Roman"/>
                <w:sz w:val="18"/>
                <w:szCs w:val="18"/>
              </w:rPr>
            </w:pPr>
          </w:p>
        </w:tc>
        <w:tc>
          <w:tcPr>
            <w:tcW w:w="7524" w:type="dxa"/>
            <w:gridSpan w:val="4"/>
            <w:tcBorders>
              <w:top w:val="nil"/>
              <w:left w:val="nil"/>
              <w:bottom w:val="nil"/>
              <w:right w:val="single" w:sz="4" w:space="0" w:color="000000"/>
            </w:tcBorders>
            <w:shd w:val="clear" w:color="auto" w:fill="auto"/>
            <w:noWrap/>
            <w:vAlign w:val="bottom"/>
            <w:hideMark/>
          </w:tcPr>
          <w:p w:rsidR="008A408C" w:rsidRPr="008A408C" w:rsidRDefault="008A408C" w:rsidP="008A408C">
            <w:pPr>
              <w:bidi w:val="0"/>
              <w:rPr>
                <w:rFonts w:ascii="Arial" w:hAnsi="Arial" w:cs="Arial"/>
                <w:sz w:val="18"/>
                <w:szCs w:val="18"/>
              </w:rPr>
            </w:pPr>
            <w:r w:rsidRPr="008A408C">
              <w:rPr>
                <w:rFonts w:ascii="Arial" w:hAnsi="Arial" w:cs="Arial"/>
                <w:sz w:val="18"/>
                <w:szCs w:val="18"/>
              </w:rPr>
              <w:t>Zone 4T is leeward wall for torsional case.</w:t>
            </w:r>
          </w:p>
        </w:tc>
      </w:tr>
    </w:tbl>
    <w:p w:rsidR="004B484D" w:rsidRDefault="004B484D" w:rsidP="004B484D">
      <w:pPr>
        <w:widowControl w:val="0"/>
        <w:tabs>
          <w:tab w:val="right" w:pos="1080"/>
        </w:tabs>
        <w:bidi w:val="0"/>
        <w:snapToGrid w:val="0"/>
        <w:spacing w:before="240" w:after="240" w:line="300" w:lineRule="atLeast"/>
        <w:rPr>
          <w:rFonts w:ascii="Times New Roman" w:hAnsi="Times New Roman" w:cs="Times New Roman"/>
        </w:rPr>
      </w:pPr>
      <w:r>
        <w:rPr>
          <w:rFonts w:ascii="Times New Roman" w:hAnsi="Times New Roman" w:cs="Times New Roman"/>
        </w:rPr>
        <w:t>According to ASCE 07-10 Design wind pressure for the building of all height shall be determined by the following equation  :</w:t>
      </w:r>
      <m:oMath>
        <m:r>
          <w:rPr>
            <w:rFonts w:ascii="Cambria Math" w:hAnsi="Cambria Math" w:cs="Times New Roman"/>
          </w:rPr>
          <m:t xml:space="preserve">                              P=qGCp-qi</m:t>
        </m:r>
        <m:d>
          <m:dPr>
            <m:ctrlPr>
              <w:rPr>
                <w:rFonts w:ascii="Cambria Math" w:hAnsi="Cambria Math" w:cs="Times New Roman"/>
                <w:i/>
              </w:rPr>
            </m:ctrlPr>
          </m:dPr>
          <m:e>
            <m:r>
              <w:rPr>
                <w:rFonts w:ascii="Cambria Math" w:hAnsi="Cambria Math" w:cs="Times New Roman"/>
              </w:rPr>
              <m:t>GCpi</m:t>
            </m:r>
          </m:e>
        </m:d>
      </m:oMath>
    </w:p>
    <w:p w:rsidR="00925F3F" w:rsidRDefault="00925F3F" w:rsidP="00925F3F">
      <w:pPr>
        <w:widowControl w:val="0"/>
        <w:tabs>
          <w:tab w:val="right" w:pos="1080"/>
        </w:tabs>
        <w:bidi w:val="0"/>
        <w:snapToGrid w:val="0"/>
        <w:spacing w:before="240" w:after="240" w:line="300" w:lineRule="atLeast"/>
        <w:rPr>
          <w:rFonts w:ascii="Times New Roman" w:hAnsi="Times New Roman" w:cs="Times New Roman"/>
        </w:rPr>
      </w:pPr>
    </w:p>
    <w:p w:rsidR="00925F3F" w:rsidRDefault="00925F3F" w:rsidP="00925F3F">
      <w:pPr>
        <w:widowControl w:val="0"/>
        <w:tabs>
          <w:tab w:val="right" w:pos="1080"/>
        </w:tabs>
        <w:bidi w:val="0"/>
        <w:snapToGrid w:val="0"/>
        <w:spacing w:before="240" w:after="240" w:line="300" w:lineRule="atLeast"/>
        <w:rPr>
          <w:rFonts w:ascii="Times New Roman" w:hAnsi="Times New Roman" w:cs="Times New Roman"/>
        </w:rPr>
      </w:pPr>
    </w:p>
    <w:p w:rsidR="00925F3F" w:rsidRPr="004B484D" w:rsidRDefault="00925F3F" w:rsidP="00925F3F">
      <w:pPr>
        <w:widowControl w:val="0"/>
        <w:tabs>
          <w:tab w:val="right" w:pos="1080"/>
        </w:tabs>
        <w:bidi w:val="0"/>
        <w:snapToGrid w:val="0"/>
        <w:spacing w:before="240" w:after="240" w:line="300" w:lineRule="atLeast"/>
        <w:rPr>
          <w:rFonts w:ascii="Times New Roman" w:hAnsi="Times New Roman" w:cs="Times New Roman"/>
        </w:rPr>
      </w:pPr>
    </w:p>
    <w:tbl>
      <w:tblPr>
        <w:tblW w:w="10059" w:type="dxa"/>
        <w:tblInd w:w="113" w:type="dxa"/>
        <w:tblLook w:val="04A0" w:firstRow="1" w:lastRow="0" w:firstColumn="1" w:lastColumn="0" w:noHBand="0" w:noVBand="1"/>
      </w:tblPr>
      <w:tblGrid>
        <w:gridCol w:w="937"/>
        <w:gridCol w:w="683"/>
        <w:gridCol w:w="1777"/>
        <w:gridCol w:w="1411"/>
        <w:gridCol w:w="906"/>
        <w:gridCol w:w="1086"/>
        <w:gridCol w:w="1700"/>
        <w:gridCol w:w="1559"/>
      </w:tblGrid>
      <w:tr w:rsidR="004B484D" w:rsidRPr="004B484D" w:rsidTr="004B484D">
        <w:trPr>
          <w:trHeight w:val="255"/>
        </w:trPr>
        <w:tc>
          <w:tcPr>
            <w:tcW w:w="3397" w:type="dxa"/>
            <w:gridSpan w:val="3"/>
            <w:tcBorders>
              <w:top w:val="single" w:sz="4" w:space="0" w:color="auto"/>
              <w:left w:val="single" w:sz="4" w:space="0" w:color="auto"/>
              <w:bottom w:val="nil"/>
              <w:right w:val="nil"/>
            </w:tcBorders>
            <w:shd w:val="clear" w:color="000000" w:fill="FDE9D9"/>
            <w:noWrap/>
            <w:vAlign w:val="bottom"/>
            <w:hideMark/>
          </w:tcPr>
          <w:p w:rsidR="004B484D" w:rsidRPr="004B484D" w:rsidRDefault="004B484D" w:rsidP="004B484D">
            <w:pPr>
              <w:bidi w:val="0"/>
              <w:jc w:val="center"/>
              <w:rPr>
                <w:rFonts w:ascii="Arial" w:hAnsi="Arial" w:cs="Arial"/>
                <w:b/>
                <w:bCs/>
                <w:sz w:val="18"/>
                <w:szCs w:val="18"/>
              </w:rPr>
            </w:pPr>
            <w:r w:rsidRPr="004B484D">
              <w:rPr>
                <w:rFonts w:ascii="Arial" w:hAnsi="Arial" w:cs="Arial"/>
                <w:b/>
                <w:bCs/>
                <w:sz w:val="18"/>
                <w:szCs w:val="18"/>
              </w:rPr>
              <w:lastRenderedPageBreak/>
              <w:t>MWFRS Wind Load for Load Case A</w:t>
            </w:r>
          </w:p>
        </w:tc>
        <w:tc>
          <w:tcPr>
            <w:tcW w:w="1411" w:type="dxa"/>
            <w:tcBorders>
              <w:top w:val="single" w:sz="4" w:space="0" w:color="auto"/>
              <w:left w:val="nil"/>
              <w:bottom w:val="single" w:sz="4" w:space="0" w:color="auto"/>
              <w:right w:val="nil"/>
            </w:tcBorders>
            <w:shd w:val="clear" w:color="000000" w:fill="FDE9D9"/>
            <w:noWrap/>
            <w:vAlign w:val="bottom"/>
            <w:hideMark/>
          </w:tcPr>
          <w:p w:rsidR="004B484D" w:rsidRPr="004B484D" w:rsidRDefault="004B484D" w:rsidP="004B484D">
            <w:pPr>
              <w:bidi w:val="0"/>
              <w:rPr>
                <w:rFonts w:ascii="Arial" w:hAnsi="Arial" w:cs="Arial"/>
                <w:b/>
                <w:bCs/>
                <w:sz w:val="20"/>
                <w:szCs w:val="20"/>
              </w:rPr>
            </w:pPr>
            <w:r w:rsidRPr="004B484D">
              <w:rPr>
                <w:rFonts w:ascii="Arial" w:hAnsi="Arial" w:cs="Arial"/>
                <w:b/>
                <w:bCs/>
                <w:sz w:val="20"/>
                <w:szCs w:val="20"/>
              </w:rPr>
              <w:t> </w:t>
            </w:r>
          </w:p>
        </w:tc>
        <w:tc>
          <w:tcPr>
            <w:tcW w:w="5251" w:type="dxa"/>
            <w:gridSpan w:val="4"/>
            <w:tcBorders>
              <w:top w:val="single" w:sz="4" w:space="0" w:color="auto"/>
              <w:left w:val="single" w:sz="4" w:space="0" w:color="auto"/>
              <w:bottom w:val="single" w:sz="4" w:space="0" w:color="auto"/>
              <w:right w:val="single" w:sz="4" w:space="0" w:color="000000"/>
            </w:tcBorders>
            <w:shd w:val="clear" w:color="000000" w:fill="FDE9D9"/>
            <w:noWrap/>
            <w:vAlign w:val="bottom"/>
            <w:hideMark/>
          </w:tcPr>
          <w:p w:rsidR="004B484D" w:rsidRPr="004B484D" w:rsidRDefault="004B484D" w:rsidP="004B484D">
            <w:pPr>
              <w:bidi w:val="0"/>
              <w:jc w:val="center"/>
              <w:rPr>
                <w:rFonts w:ascii="Arial" w:hAnsi="Arial" w:cs="Arial"/>
                <w:b/>
                <w:bCs/>
                <w:sz w:val="18"/>
                <w:szCs w:val="18"/>
              </w:rPr>
            </w:pPr>
            <w:r w:rsidRPr="004B484D">
              <w:rPr>
                <w:rFonts w:ascii="Arial" w:hAnsi="Arial" w:cs="Arial"/>
                <w:b/>
                <w:bCs/>
                <w:sz w:val="18"/>
                <w:szCs w:val="18"/>
              </w:rPr>
              <w:t>MWFRS Wind Load for Load Case B</w:t>
            </w:r>
          </w:p>
        </w:tc>
      </w:tr>
      <w:tr w:rsidR="004B484D" w:rsidRPr="004B484D" w:rsidTr="004B484D">
        <w:trPr>
          <w:trHeight w:val="255"/>
        </w:trPr>
        <w:tc>
          <w:tcPr>
            <w:tcW w:w="937" w:type="dxa"/>
            <w:tcBorders>
              <w:top w:val="single" w:sz="4" w:space="0" w:color="auto"/>
              <w:left w:val="single" w:sz="4" w:space="0" w:color="auto"/>
              <w:bottom w:val="nil"/>
              <w:right w:val="single" w:sz="4" w:space="0" w:color="auto"/>
            </w:tcBorders>
            <w:shd w:val="clear" w:color="000000" w:fill="FDE9D9"/>
            <w:noWrap/>
            <w:vAlign w:val="bottom"/>
            <w:hideMark/>
          </w:tcPr>
          <w:p w:rsidR="004B484D" w:rsidRPr="004B484D" w:rsidRDefault="004B484D" w:rsidP="004B484D">
            <w:pPr>
              <w:bidi w:val="0"/>
              <w:jc w:val="center"/>
              <w:rPr>
                <w:rFonts w:ascii="Arial" w:hAnsi="Arial" w:cs="Arial"/>
                <w:sz w:val="20"/>
                <w:szCs w:val="20"/>
              </w:rPr>
            </w:pPr>
            <w:r w:rsidRPr="004B484D">
              <w:rPr>
                <w:rFonts w:ascii="Arial" w:hAnsi="Arial" w:cs="Arial"/>
                <w:sz w:val="20"/>
                <w:szCs w:val="20"/>
              </w:rPr>
              <w:t>Surface</w:t>
            </w:r>
          </w:p>
        </w:tc>
        <w:tc>
          <w:tcPr>
            <w:tcW w:w="683" w:type="dxa"/>
            <w:tcBorders>
              <w:top w:val="single" w:sz="4" w:space="0" w:color="auto"/>
              <w:left w:val="nil"/>
              <w:bottom w:val="nil"/>
              <w:right w:val="nil"/>
            </w:tcBorders>
            <w:shd w:val="clear" w:color="000000" w:fill="FDE9D9"/>
            <w:noWrap/>
            <w:vAlign w:val="bottom"/>
            <w:hideMark/>
          </w:tcPr>
          <w:p w:rsidR="004B484D" w:rsidRPr="004B484D" w:rsidRDefault="004B484D" w:rsidP="004B484D">
            <w:pPr>
              <w:bidi w:val="0"/>
              <w:jc w:val="center"/>
              <w:rPr>
                <w:rFonts w:ascii="Arial" w:hAnsi="Arial" w:cs="Arial"/>
                <w:sz w:val="20"/>
                <w:szCs w:val="20"/>
              </w:rPr>
            </w:pPr>
            <w:r w:rsidRPr="004B484D">
              <w:rPr>
                <w:rFonts w:ascii="Arial" w:hAnsi="Arial" w:cs="Arial"/>
                <w:sz w:val="20"/>
                <w:szCs w:val="20"/>
              </w:rPr>
              <w:t>GCpf</w:t>
            </w:r>
          </w:p>
        </w:tc>
        <w:tc>
          <w:tcPr>
            <w:tcW w:w="1777" w:type="dxa"/>
            <w:tcBorders>
              <w:top w:val="single" w:sz="4" w:space="0" w:color="auto"/>
              <w:left w:val="single" w:sz="4" w:space="0" w:color="auto"/>
              <w:bottom w:val="single" w:sz="4" w:space="0" w:color="auto"/>
              <w:right w:val="nil"/>
            </w:tcBorders>
            <w:shd w:val="clear" w:color="000000" w:fill="FDE9D9"/>
            <w:noWrap/>
            <w:vAlign w:val="bottom"/>
            <w:hideMark/>
          </w:tcPr>
          <w:p w:rsidR="004B484D" w:rsidRPr="004B484D" w:rsidRDefault="004B484D" w:rsidP="004B484D">
            <w:pPr>
              <w:bidi w:val="0"/>
              <w:jc w:val="center"/>
              <w:rPr>
                <w:rFonts w:ascii="Arial" w:hAnsi="Arial" w:cs="Arial"/>
                <w:sz w:val="20"/>
                <w:szCs w:val="20"/>
              </w:rPr>
            </w:pPr>
            <w:r w:rsidRPr="004B484D">
              <w:rPr>
                <w:rFonts w:ascii="Arial" w:hAnsi="Arial" w:cs="Arial"/>
                <w:sz w:val="20"/>
                <w:szCs w:val="20"/>
              </w:rPr>
              <w:t>p = Net Pressures (psf)</w:t>
            </w:r>
          </w:p>
        </w:tc>
        <w:tc>
          <w:tcPr>
            <w:tcW w:w="1411" w:type="dxa"/>
            <w:tcBorders>
              <w:top w:val="nil"/>
              <w:left w:val="single" w:sz="8" w:space="0" w:color="auto"/>
              <w:bottom w:val="single" w:sz="4" w:space="0" w:color="auto"/>
              <w:right w:val="single" w:sz="4" w:space="0" w:color="auto"/>
            </w:tcBorders>
            <w:shd w:val="clear" w:color="000000" w:fill="FDE9D9"/>
            <w:noWrap/>
            <w:vAlign w:val="bottom"/>
            <w:hideMark/>
          </w:tcPr>
          <w:p w:rsidR="004B484D" w:rsidRPr="004B484D" w:rsidRDefault="004B484D" w:rsidP="004B484D">
            <w:pPr>
              <w:bidi w:val="0"/>
              <w:rPr>
                <w:rFonts w:ascii="Arial" w:hAnsi="Arial" w:cs="Arial"/>
                <w:sz w:val="20"/>
                <w:szCs w:val="20"/>
              </w:rPr>
            </w:pPr>
            <w:r w:rsidRPr="004B484D">
              <w:rPr>
                <w:rFonts w:ascii="Arial" w:hAnsi="Arial" w:cs="Arial"/>
                <w:sz w:val="20"/>
                <w:szCs w:val="20"/>
              </w:rPr>
              <w:t> </w:t>
            </w:r>
          </w:p>
        </w:tc>
        <w:tc>
          <w:tcPr>
            <w:tcW w:w="906" w:type="dxa"/>
            <w:tcBorders>
              <w:top w:val="nil"/>
              <w:left w:val="nil"/>
              <w:bottom w:val="nil"/>
              <w:right w:val="single" w:sz="4" w:space="0" w:color="auto"/>
            </w:tcBorders>
            <w:shd w:val="clear" w:color="000000" w:fill="FDE9D9"/>
            <w:noWrap/>
            <w:vAlign w:val="bottom"/>
            <w:hideMark/>
          </w:tcPr>
          <w:p w:rsidR="004B484D" w:rsidRPr="004B484D" w:rsidRDefault="004B484D" w:rsidP="004B484D">
            <w:pPr>
              <w:bidi w:val="0"/>
              <w:jc w:val="center"/>
              <w:rPr>
                <w:rFonts w:ascii="Arial" w:hAnsi="Arial" w:cs="Arial"/>
                <w:sz w:val="20"/>
                <w:szCs w:val="20"/>
              </w:rPr>
            </w:pPr>
            <w:r w:rsidRPr="004B484D">
              <w:rPr>
                <w:rFonts w:ascii="Arial" w:hAnsi="Arial" w:cs="Arial"/>
                <w:sz w:val="20"/>
                <w:szCs w:val="20"/>
              </w:rPr>
              <w:t>Surface</w:t>
            </w:r>
          </w:p>
        </w:tc>
        <w:tc>
          <w:tcPr>
            <w:tcW w:w="1086" w:type="dxa"/>
            <w:tcBorders>
              <w:top w:val="nil"/>
              <w:left w:val="nil"/>
              <w:bottom w:val="nil"/>
              <w:right w:val="nil"/>
            </w:tcBorders>
            <w:shd w:val="clear" w:color="000000" w:fill="FDE9D9"/>
            <w:noWrap/>
            <w:vAlign w:val="bottom"/>
            <w:hideMark/>
          </w:tcPr>
          <w:p w:rsidR="004B484D" w:rsidRPr="004B484D" w:rsidRDefault="004B484D" w:rsidP="004B484D">
            <w:pPr>
              <w:bidi w:val="0"/>
              <w:jc w:val="center"/>
              <w:rPr>
                <w:rFonts w:ascii="Arial" w:hAnsi="Arial" w:cs="Arial"/>
                <w:sz w:val="20"/>
                <w:szCs w:val="20"/>
              </w:rPr>
            </w:pPr>
            <w:r w:rsidRPr="004B484D">
              <w:rPr>
                <w:rFonts w:ascii="Arial" w:hAnsi="Arial" w:cs="Arial"/>
                <w:sz w:val="20"/>
                <w:szCs w:val="20"/>
              </w:rPr>
              <w:t>*GCpf</w:t>
            </w:r>
          </w:p>
        </w:tc>
        <w:tc>
          <w:tcPr>
            <w:tcW w:w="1700" w:type="dxa"/>
            <w:tcBorders>
              <w:top w:val="nil"/>
              <w:left w:val="single" w:sz="4" w:space="0" w:color="auto"/>
              <w:bottom w:val="single" w:sz="4" w:space="0" w:color="auto"/>
              <w:right w:val="nil"/>
            </w:tcBorders>
            <w:shd w:val="clear" w:color="000000" w:fill="FDE9D9"/>
            <w:noWrap/>
            <w:vAlign w:val="bottom"/>
            <w:hideMark/>
          </w:tcPr>
          <w:p w:rsidR="004B484D" w:rsidRPr="004B484D" w:rsidRDefault="004B484D" w:rsidP="004B484D">
            <w:pPr>
              <w:bidi w:val="0"/>
              <w:jc w:val="center"/>
              <w:rPr>
                <w:rFonts w:ascii="Arial" w:hAnsi="Arial" w:cs="Arial"/>
                <w:sz w:val="20"/>
                <w:szCs w:val="20"/>
              </w:rPr>
            </w:pPr>
            <w:r w:rsidRPr="004B484D">
              <w:rPr>
                <w:rFonts w:ascii="Arial" w:hAnsi="Arial" w:cs="Arial"/>
                <w:sz w:val="20"/>
                <w:szCs w:val="20"/>
              </w:rPr>
              <w:t>p = Net Pressures (psf)</w:t>
            </w:r>
          </w:p>
        </w:tc>
        <w:tc>
          <w:tcPr>
            <w:tcW w:w="1559" w:type="dxa"/>
            <w:tcBorders>
              <w:top w:val="nil"/>
              <w:left w:val="single" w:sz="8" w:space="0" w:color="auto"/>
              <w:bottom w:val="single" w:sz="4" w:space="0" w:color="auto"/>
              <w:right w:val="single" w:sz="4" w:space="0" w:color="auto"/>
            </w:tcBorders>
            <w:shd w:val="clear" w:color="000000" w:fill="FDE9D9"/>
            <w:noWrap/>
            <w:vAlign w:val="bottom"/>
            <w:hideMark/>
          </w:tcPr>
          <w:p w:rsidR="004B484D" w:rsidRPr="004B484D" w:rsidRDefault="004B484D" w:rsidP="004B484D">
            <w:pPr>
              <w:bidi w:val="0"/>
              <w:rPr>
                <w:rFonts w:ascii="Arial" w:hAnsi="Arial" w:cs="Arial"/>
                <w:sz w:val="20"/>
                <w:szCs w:val="20"/>
              </w:rPr>
            </w:pPr>
            <w:r w:rsidRPr="004B484D">
              <w:rPr>
                <w:rFonts w:ascii="Arial" w:hAnsi="Arial" w:cs="Arial"/>
                <w:sz w:val="20"/>
                <w:szCs w:val="20"/>
              </w:rPr>
              <w:t> </w:t>
            </w:r>
          </w:p>
        </w:tc>
      </w:tr>
      <w:tr w:rsidR="004B484D" w:rsidRPr="004B484D" w:rsidTr="004B484D">
        <w:trPr>
          <w:trHeight w:val="255"/>
        </w:trPr>
        <w:tc>
          <w:tcPr>
            <w:tcW w:w="937" w:type="dxa"/>
            <w:tcBorders>
              <w:top w:val="nil"/>
              <w:left w:val="single" w:sz="4" w:space="0" w:color="auto"/>
              <w:bottom w:val="single" w:sz="4" w:space="0" w:color="auto"/>
              <w:right w:val="single" w:sz="4" w:space="0" w:color="auto"/>
            </w:tcBorders>
            <w:shd w:val="clear" w:color="000000" w:fill="FDE9D9"/>
            <w:noWrap/>
            <w:vAlign w:val="bottom"/>
            <w:hideMark/>
          </w:tcPr>
          <w:p w:rsidR="004B484D" w:rsidRPr="004B484D" w:rsidRDefault="004B484D" w:rsidP="004B484D">
            <w:pPr>
              <w:bidi w:val="0"/>
              <w:rPr>
                <w:rFonts w:ascii="Arial" w:hAnsi="Arial" w:cs="Arial"/>
                <w:sz w:val="20"/>
                <w:szCs w:val="20"/>
              </w:rPr>
            </w:pPr>
            <w:r w:rsidRPr="004B484D">
              <w:rPr>
                <w:rFonts w:ascii="Arial" w:hAnsi="Arial" w:cs="Arial"/>
                <w:sz w:val="20"/>
                <w:szCs w:val="20"/>
              </w:rPr>
              <w:t> </w:t>
            </w:r>
          </w:p>
        </w:tc>
        <w:tc>
          <w:tcPr>
            <w:tcW w:w="683" w:type="dxa"/>
            <w:tcBorders>
              <w:top w:val="nil"/>
              <w:left w:val="nil"/>
              <w:bottom w:val="single" w:sz="4" w:space="0" w:color="auto"/>
              <w:right w:val="nil"/>
            </w:tcBorders>
            <w:shd w:val="clear" w:color="000000" w:fill="FDE9D9"/>
            <w:noWrap/>
            <w:vAlign w:val="bottom"/>
            <w:hideMark/>
          </w:tcPr>
          <w:p w:rsidR="004B484D" w:rsidRPr="004B484D" w:rsidRDefault="004B484D" w:rsidP="004B484D">
            <w:pPr>
              <w:bidi w:val="0"/>
              <w:jc w:val="center"/>
              <w:rPr>
                <w:rFonts w:ascii="Arial" w:hAnsi="Arial" w:cs="Arial"/>
                <w:sz w:val="20"/>
                <w:szCs w:val="20"/>
              </w:rPr>
            </w:pPr>
            <w:r w:rsidRPr="004B484D">
              <w:rPr>
                <w:rFonts w:ascii="Arial" w:hAnsi="Arial" w:cs="Arial"/>
                <w:sz w:val="20"/>
                <w:szCs w:val="20"/>
              </w:rPr>
              <w:t> </w:t>
            </w:r>
          </w:p>
        </w:tc>
        <w:tc>
          <w:tcPr>
            <w:tcW w:w="1777" w:type="dxa"/>
            <w:tcBorders>
              <w:top w:val="nil"/>
              <w:left w:val="single" w:sz="4" w:space="0" w:color="auto"/>
              <w:bottom w:val="single" w:sz="4" w:space="0" w:color="auto"/>
              <w:right w:val="single" w:sz="4" w:space="0" w:color="auto"/>
            </w:tcBorders>
            <w:shd w:val="clear" w:color="000000" w:fill="FDE9D9"/>
            <w:noWrap/>
            <w:vAlign w:val="bottom"/>
            <w:hideMark/>
          </w:tcPr>
          <w:p w:rsidR="004B484D" w:rsidRPr="004B484D" w:rsidRDefault="004B484D" w:rsidP="004B484D">
            <w:pPr>
              <w:bidi w:val="0"/>
              <w:jc w:val="center"/>
              <w:rPr>
                <w:rFonts w:ascii="Arial" w:hAnsi="Arial" w:cs="Arial"/>
                <w:sz w:val="20"/>
                <w:szCs w:val="20"/>
              </w:rPr>
            </w:pPr>
            <w:r w:rsidRPr="004B484D">
              <w:rPr>
                <w:rFonts w:ascii="Arial" w:hAnsi="Arial" w:cs="Arial"/>
                <w:sz w:val="20"/>
                <w:szCs w:val="20"/>
              </w:rPr>
              <w:t>(w/ +GCpi)</w:t>
            </w:r>
          </w:p>
        </w:tc>
        <w:tc>
          <w:tcPr>
            <w:tcW w:w="1411" w:type="dxa"/>
            <w:tcBorders>
              <w:top w:val="nil"/>
              <w:left w:val="nil"/>
              <w:bottom w:val="single" w:sz="4" w:space="0" w:color="auto"/>
              <w:right w:val="single" w:sz="4" w:space="0" w:color="auto"/>
            </w:tcBorders>
            <w:shd w:val="clear" w:color="000000" w:fill="FDE9D9"/>
            <w:noWrap/>
            <w:vAlign w:val="bottom"/>
            <w:hideMark/>
          </w:tcPr>
          <w:p w:rsidR="004B484D" w:rsidRPr="004B484D" w:rsidRDefault="004B484D" w:rsidP="004B484D">
            <w:pPr>
              <w:bidi w:val="0"/>
              <w:jc w:val="center"/>
              <w:rPr>
                <w:rFonts w:ascii="Arial" w:hAnsi="Arial" w:cs="Arial"/>
                <w:sz w:val="20"/>
                <w:szCs w:val="20"/>
              </w:rPr>
            </w:pPr>
            <w:r w:rsidRPr="004B484D">
              <w:rPr>
                <w:rFonts w:ascii="Arial" w:hAnsi="Arial" w:cs="Arial"/>
                <w:sz w:val="20"/>
                <w:szCs w:val="20"/>
              </w:rPr>
              <w:t>(w/ -GCpi)</w:t>
            </w:r>
          </w:p>
        </w:tc>
        <w:tc>
          <w:tcPr>
            <w:tcW w:w="906" w:type="dxa"/>
            <w:tcBorders>
              <w:top w:val="nil"/>
              <w:left w:val="nil"/>
              <w:bottom w:val="single" w:sz="4" w:space="0" w:color="auto"/>
              <w:right w:val="single" w:sz="4" w:space="0" w:color="auto"/>
            </w:tcBorders>
            <w:shd w:val="clear" w:color="000000" w:fill="FDE9D9"/>
            <w:noWrap/>
            <w:vAlign w:val="bottom"/>
            <w:hideMark/>
          </w:tcPr>
          <w:p w:rsidR="004B484D" w:rsidRPr="004B484D" w:rsidRDefault="004B484D" w:rsidP="004B484D">
            <w:pPr>
              <w:bidi w:val="0"/>
              <w:rPr>
                <w:rFonts w:ascii="Arial" w:hAnsi="Arial" w:cs="Arial"/>
                <w:sz w:val="20"/>
                <w:szCs w:val="20"/>
              </w:rPr>
            </w:pPr>
            <w:r w:rsidRPr="004B484D">
              <w:rPr>
                <w:rFonts w:ascii="Arial" w:hAnsi="Arial" w:cs="Arial"/>
                <w:sz w:val="20"/>
                <w:szCs w:val="20"/>
              </w:rPr>
              <w:t> </w:t>
            </w:r>
          </w:p>
        </w:tc>
        <w:tc>
          <w:tcPr>
            <w:tcW w:w="1086" w:type="dxa"/>
            <w:tcBorders>
              <w:top w:val="nil"/>
              <w:left w:val="nil"/>
              <w:bottom w:val="single" w:sz="4" w:space="0" w:color="auto"/>
              <w:right w:val="nil"/>
            </w:tcBorders>
            <w:shd w:val="clear" w:color="000000" w:fill="FDE9D9"/>
            <w:noWrap/>
            <w:vAlign w:val="bottom"/>
            <w:hideMark/>
          </w:tcPr>
          <w:p w:rsidR="004B484D" w:rsidRPr="004B484D" w:rsidRDefault="004B484D" w:rsidP="004B484D">
            <w:pPr>
              <w:bidi w:val="0"/>
              <w:jc w:val="center"/>
              <w:rPr>
                <w:rFonts w:ascii="Arial" w:hAnsi="Arial" w:cs="Arial"/>
                <w:sz w:val="20"/>
                <w:szCs w:val="20"/>
              </w:rPr>
            </w:pPr>
            <w:r w:rsidRPr="004B484D">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000000" w:fill="FDE9D9"/>
            <w:noWrap/>
            <w:vAlign w:val="bottom"/>
            <w:hideMark/>
          </w:tcPr>
          <w:p w:rsidR="004B484D" w:rsidRPr="004B484D" w:rsidRDefault="004B484D" w:rsidP="004B484D">
            <w:pPr>
              <w:bidi w:val="0"/>
              <w:jc w:val="center"/>
              <w:rPr>
                <w:rFonts w:ascii="Arial" w:hAnsi="Arial" w:cs="Arial"/>
                <w:sz w:val="20"/>
                <w:szCs w:val="20"/>
              </w:rPr>
            </w:pPr>
            <w:r w:rsidRPr="004B484D">
              <w:rPr>
                <w:rFonts w:ascii="Arial" w:hAnsi="Arial" w:cs="Arial"/>
                <w:sz w:val="20"/>
                <w:szCs w:val="20"/>
              </w:rPr>
              <w:t>(w/ +GCpi)</w:t>
            </w:r>
          </w:p>
        </w:tc>
        <w:tc>
          <w:tcPr>
            <w:tcW w:w="1559" w:type="dxa"/>
            <w:tcBorders>
              <w:top w:val="nil"/>
              <w:left w:val="nil"/>
              <w:bottom w:val="single" w:sz="4" w:space="0" w:color="auto"/>
              <w:right w:val="single" w:sz="4" w:space="0" w:color="auto"/>
            </w:tcBorders>
            <w:shd w:val="clear" w:color="000000" w:fill="FDE9D9"/>
            <w:noWrap/>
            <w:vAlign w:val="bottom"/>
            <w:hideMark/>
          </w:tcPr>
          <w:p w:rsidR="004B484D" w:rsidRPr="004B484D" w:rsidRDefault="004B484D" w:rsidP="004B484D">
            <w:pPr>
              <w:bidi w:val="0"/>
              <w:jc w:val="center"/>
              <w:rPr>
                <w:rFonts w:ascii="Arial" w:hAnsi="Arial" w:cs="Arial"/>
                <w:sz w:val="20"/>
                <w:szCs w:val="20"/>
              </w:rPr>
            </w:pPr>
            <w:r w:rsidRPr="004B484D">
              <w:rPr>
                <w:rFonts w:ascii="Arial" w:hAnsi="Arial" w:cs="Arial"/>
                <w:sz w:val="20"/>
                <w:szCs w:val="20"/>
              </w:rPr>
              <w:t>(w/ -GCpi)</w:t>
            </w:r>
          </w:p>
        </w:tc>
      </w:tr>
      <w:tr w:rsidR="004B484D" w:rsidRPr="004B484D" w:rsidTr="004B484D">
        <w:trPr>
          <w:trHeight w:val="255"/>
        </w:trPr>
        <w:tc>
          <w:tcPr>
            <w:tcW w:w="937" w:type="dxa"/>
            <w:tcBorders>
              <w:top w:val="nil"/>
              <w:left w:val="single" w:sz="4" w:space="0" w:color="auto"/>
              <w:bottom w:val="single" w:sz="4" w:space="0" w:color="C0C0C0"/>
              <w:right w:val="single" w:sz="4" w:space="0" w:color="auto"/>
            </w:tcBorders>
            <w:shd w:val="clear" w:color="000000" w:fill="FDE9D9"/>
            <w:noWrap/>
            <w:vAlign w:val="bottom"/>
            <w:hideMark/>
          </w:tcPr>
          <w:p w:rsidR="004B484D" w:rsidRPr="004B484D" w:rsidRDefault="004B484D" w:rsidP="004B484D">
            <w:pPr>
              <w:bidi w:val="0"/>
              <w:jc w:val="center"/>
              <w:rPr>
                <w:rFonts w:ascii="Arial" w:hAnsi="Arial" w:cs="Arial"/>
                <w:sz w:val="18"/>
                <w:szCs w:val="18"/>
              </w:rPr>
            </w:pPr>
            <w:r w:rsidRPr="004B484D">
              <w:rPr>
                <w:rFonts w:ascii="Arial" w:hAnsi="Arial" w:cs="Arial"/>
                <w:sz w:val="18"/>
                <w:szCs w:val="18"/>
              </w:rPr>
              <w:t>Zone 1</w:t>
            </w:r>
          </w:p>
        </w:tc>
        <w:tc>
          <w:tcPr>
            <w:tcW w:w="683"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0.45</w:t>
            </w:r>
          </w:p>
        </w:tc>
        <w:tc>
          <w:tcPr>
            <w:tcW w:w="1777"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2.19</w:t>
            </w:r>
          </w:p>
        </w:tc>
        <w:tc>
          <w:tcPr>
            <w:tcW w:w="1411"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5.06</w:t>
            </w:r>
          </w:p>
        </w:tc>
        <w:tc>
          <w:tcPr>
            <w:tcW w:w="906" w:type="dxa"/>
            <w:tcBorders>
              <w:top w:val="nil"/>
              <w:left w:val="nil"/>
              <w:bottom w:val="single" w:sz="4" w:space="0" w:color="C0C0C0"/>
              <w:right w:val="single" w:sz="4" w:space="0" w:color="auto"/>
            </w:tcBorders>
            <w:shd w:val="clear" w:color="000000" w:fill="FDE9D9"/>
            <w:noWrap/>
            <w:vAlign w:val="bottom"/>
            <w:hideMark/>
          </w:tcPr>
          <w:p w:rsidR="004B484D" w:rsidRPr="004B484D" w:rsidRDefault="004B484D" w:rsidP="004B484D">
            <w:pPr>
              <w:bidi w:val="0"/>
              <w:jc w:val="center"/>
              <w:rPr>
                <w:rFonts w:ascii="Arial" w:hAnsi="Arial" w:cs="Arial"/>
                <w:sz w:val="18"/>
                <w:szCs w:val="18"/>
              </w:rPr>
            </w:pPr>
            <w:r w:rsidRPr="004B484D">
              <w:rPr>
                <w:rFonts w:ascii="Arial" w:hAnsi="Arial" w:cs="Arial"/>
                <w:sz w:val="18"/>
                <w:szCs w:val="18"/>
              </w:rPr>
              <w:t>Zone 1</w:t>
            </w:r>
          </w:p>
        </w:tc>
        <w:tc>
          <w:tcPr>
            <w:tcW w:w="1086"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0.40</w:t>
            </w:r>
          </w:p>
        </w:tc>
        <w:tc>
          <w:tcPr>
            <w:tcW w:w="1700"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1.75</w:t>
            </w:r>
          </w:p>
        </w:tc>
        <w:tc>
          <w:tcPr>
            <w:tcW w:w="1559"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4.62</w:t>
            </w:r>
          </w:p>
        </w:tc>
      </w:tr>
      <w:tr w:rsidR="004B484D" w:rsidRPr="004B484D" w:rsidTr="004B484D">
        <w:trPr>
          <w:trHeight w:val="255"/>
        </w:trPr>
        <w:tc>
          <w:tcPr>
            <w:tcW w:w="937" w:type="dxa"/>
            <w:tcBorders>
              <w:top w:val="nil"/>
              <w:left w:val="single" w:sz="4" w:space="0" w:color="auto"/>
              <w:bottom w:val="single" w:sz="4" w:space="0" w:color="C0C0C0"/>
              <w:right w:val="single" w:sz="4" w:space="0" w:color="auto"/>
            </w:tcBorders>
            <w:shd w:val="clear" w:color="000000" w:fill="FDE9D9"/>
            <w:noWrap/>
            <w:vAlign w:val="bottom"/>
            <w:hideMark/>
          </w:tcPr>
          <w:p w:rsidR="004B484D" w:rsidRPr="004B484D" w:rsidRDefault="004B484D" w:rsidP="004B484D">
            <w:pPr>
              <w:bidi w:val="0"/>
              <w:jc w:val="center"/>
              <w:rPr>
                <w:rFonts w:ascii="Arial" w:hAnsi="Arial" w:cs="Arial"/>
                <w:sz w:val="18"/>
                <w:szCs w:val="18"/>
              </w:rPr>
            </w:pPr>
            <w:r w:rsidRPr="004B484D">
              <w:rPr>
                <w:rFonts w:ascii="Arial" w:hAnsi="Arial" w:cs="Arial"/>
                <w:sz w:val="18"/>
                <w:szCs w:val="18"/>
              </w:rPr>
              <w:t>Zone 2</w:t>
            </w:r>
          </w:p>
        </w:tc>
        <w:tc>
          <w:tcPr>
            <w:tcW w:w="683"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-0.69</w:t>
            </w:r>
          </w:p>
        </w:tc>
        <w:tc>
          <w:tcPr>
            <w:tcW w:w="1777"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-6.94</w:t>
            </w:r>
          </w:p>
        </w:tc>
        <w:tc>
          <w:tcPr>
            <w:tcW w:w="1411"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-4.07</w:t>
            </w:r>
          </w:p>
        </w:tc>
        <w:tc>
          <w:tcPr>
            <w:tcW w:w="906" w:type="dxa"/>
            <w:tcBorders>
              <w:top w:val="nil"/>
              <w:left w:val="nil"/>
              <w:bottom w:val="single" w:sz="4" w:space="0" w:color="C0C0C0"/>
              <w:right w:val="single" w:sz="4" w:space="0" w:color="auto"/>
            </w:tcBorders>
            <w:shd w:val="clear" w:color="000000" w:fill="FDE9D9"/>
            <w:noWrap/>
            <w:vAlign w:val="bottom"/>
            <w:hideMark/>
          </w:tcPr>
          <w:p w:rsidR="004B484D" w:rsidRPr="004B484D" w:rsidRDefault="004B484D" w:rsidP="004B484D">
            <w:pPr>
              <w:bidi w:val="0"/>
              <w:jc w:val="center"/>
              <w:rPr>
                <w:rFonts w:ascii="Arial" w:hAnsi="Arial" w:cs="Arial"/>
                <w:sz w:val="18"/>
                <w:szCs w:val="18"/>
              </w:rPr>
            </w:pPr>
            <w:r w:rsidRPr="004B484D">
              <w:rPr>
                <w:rFonts w:ascii="Arial" w:hAnsi="Arial" w:cs="Arial"/>
                <w:sz w:val="18"/>
                <w:szCs w:val="18"/>
              </w:rPr>
              <w:t>Zone 2</w:t>
            </w:r>
          </w:p>
        </w:tc>
        <w:tc>
          <w:tcPr>
            <w:tcW w:w="1086"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-0.69</w:t>
            </w:r>
          </w:p>
        </w:tc>
        <w:tc>
          <w:tcPr>
            <w:tcW w:w="1700"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-6.94</w:t>
            </w:r>
          </w:p>
        </w:tc>
        <w:tc>
          <w:tcPr>
            <w:tcW w:w="1559"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-4.07</w:t>
            </w:r>
          </w:p>
        </w:tc>
      </w:tr>
      <w:tr w:rsidR="004B484D" w:rsidRPr="004B484D" w:rsidTr="004B484D">
        <w:trPr>
          <w:trHeight w:val="255"/>
        </w:trPr>
        <w:tc>
          <w:tcPr>
            <w:tcW w:w="937" w:type="dxa"/>
            <w:tcBorders>
              <w:top w:val="nil"/>
              <w:left w:val="single" w:sz="4" w:space="0" w:color="auto"/>
              <w:bottom w:val="single" w:sz="4" w:space="0" w:color="C0C0C0"/>
              <w:right w:val="single" w:sz="4" w:space="0" w:color="auto"/>
            </w:tcBorders>
            <w:shd w:val="clear" w:color="000000" w:fill="FDE9D9"/>
            <w:noWrap/>
            <w:vAlign w:val="bottom"/>
            <w:hideMark/>
          </w:tcPr>
          <w:p w:rsidR="004B484D" w:rsidRPr="004B484D" w:rsidRDefault="004B484D" w:rsidP="004B484D">
            <w:pPr>
              <w:bidi w:val="0"/>
              <w:jc w:val="center"/>
              <w:rPr>
                <w:rFonts w:ascii="Arial" w:hAnsi="Arial" w:cs="Arial"/>
                <w:sz w:val="18"/>
                <w:szCs w:val="18"/>
              </w:rPr>
            </w:pPr>
            <w:r w:rsidRPr="004B484D">
              <w:rPr>
                <w:rFonts w:ascii="Arial" w:hAnsi="Arial" w:cs="Arial"/>
                <w:sz w:val="18"/>
                <w:szCs w:val="18"/>
              </w:rPr>
              <w:t>Zone 3</w:t>
            </w:r>
          </w:p>
        </w:tc>
        <w:tc>
          <w:tcPr>
            <w:tcW w:w="683"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-0.42</w:t>
            </w:r>
          </w:p>
        </w:tc>
        <w:tc>
          <w:tcPr>
            <w:tcW w:w="1777"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-4.75</w:t>
            </w:r>
          </w:p>
        </w:tc>
        <w:tc>
          <w:tcPr>
            <w:tcW w:w="1411"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-1.88</w:t>
            </w:r>
          </w:p>
        </w:tc>
        <w:tc>
          <w:tcPr>
            <w:tcW w:w="906" w:type="dxa"/>
            <w:tcBorders>
              <w:top w:val="nil"/>
              <w:left w:val="nil"/>
              <w:bottom w:val="single" w:sz="4" w:space="0" w:color="C0C0C0"/>
              <w:right w:val="single" w:sz="4" w:space="0" w:color="auto"/>
            </w:tcBorders>
            <w:shd w:val="clear" w:color="000000" w:fill="FDE9D9"/>
            <w:noWrap/>
            <w:vAlign w:val="bottom"/>
            <w:hideMark/>
          </w:tcPr>
          <w:p w:rsidR="004B484D" w:rsidRPr="004B484D" w:rsidRDefault="004B484D" w:rsidP="004B484D">
            <w:pPr>
              <w:bidi w:val="0"/>
              <w:jc w:val="center"/>
              <w:rPr>
                <w:rFonts w:ascii="Arial" w:hAnsi="Arial" w:cs="Arial"/>
                <w:sz w:val="18"/>
                <w:szCs w:val="18"/>
              </w:rPr>
            </w:pPr>
            <w:r w:rsidRPr="004B484D">
              <w:rPr>
                <w:rFonts w:ascii="Arial" w:hAnsi="Arial" w:cs="Arial"/>
                <w:sz w:val="18"/>
                <w:szCs w:val="18"/>
              </w:rPr>
              <w:t>Zone 3</w:t>
            </w:r>
          </w:p>
        </w:tc>
        <w:tc>
          <w:tcPr>
            <w:tcW w:w="1086"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-0.37</w:t>
            </w:r>
          </w:p>
        </w:tc>
        <w:tc>
          <w:tcPr>
            <w:tcW w:w="1700"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-4.39</w:t>
            </w:r>
          </w:p>
        </w:tc>
        <w:tc>
          <w:tcPr>
            <w:tcW w:w="1559"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-1.52</w:t>
            </w:r>
          </w:p>
        </w:tc>
      </w:tr>
      <w:tr w:rsidR="004B484D" w:rsidRPr="004B484D" w:rsidTr="004B484D">
        <w:trPr>
          <w:trHeight w:val="255"/>
        </w:trPr>
        <w:tc>
          <w:tcPr>
            <w:tcW w:w="937" w:type="dxa"/>
            <w:tcBorders>
              <w:top w:val="nil"/>
              <w:left w:val="single" w:sz="4" w:space="0" w:color="auto"/>
              <w:bottom w:val="single" w:sz="4" w:space="0" w:color="C0C0C0"/>
              <w:right w:val="single" w:sz="4" w:space="0" w:color="auto"/>
            </w:tcBorders>
            <w:shd w:val="clear" w:color="000000" w:fill="FDE9D9"/>
            <w:noWrap/>
            <w:vAlign w:val="bottom"/>
            <w:hideMark/>
          </w:tcPr>
          <w:p w:rsidR="004B484D" w:rsidRPr="004B484D" w:rsidRDefault="004B484D" w:rsidP="004B484D">
            <w:pPr>
              <w:bidi w:val="0"/>
              <w:jc w:val="center"/>
              <w:rPr>
                <w:rFonts w:ascii="Arial" w:hAnsi="Arial" w:cs="Arial"/>
                <w:sz w:val="18"/>
                <w:szCs w:val="18"/>
              </w:rPr>
            </w:pPr>
            <w:r w:rsidRPr="004B484D">
              <w:rPr>
                <w:rFonts w:ascii="Arial" w:hAnsi="Arial" w:cs="Arial"/>
                <w:sz w:val="18"/>
                <w:szCs w:val="18"/>
              </w:rPr>
              <w:t>Zone 4</w:t>
            </w:r>
          </w:p>
        </w:tc>
        <w:tc>
          <w:tcPr>
            <w:tcW w:w="683"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-0.35</w:t>
            </w:r>
          </w:p>
        </w:tc>
        <w:tc>
          <w:tcPr>
            <w:tcW w:w="1777"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-4.22</w:t>
            </w:r>
          </w:p>
        </w:tc>
        <w:tc>
          <w:tcPr>
            <w:tcW w:w="1411"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-1.35</w:t>
            </w:r>
          </w:p>
        </w:tc>
        <w:tc>
          <w:tcPr>
            <w:tcW w:w="906" w:type="dxa"/>
            <w:tcBorders>
              <w:top w:val="nil"/>
              <w:left w:val="nil"/>
              <w:bottom w:val="single" w:sz="4" w:space="0" w:color="C0C0C0"/>
              <w:right w:val="single" w:sz="4" w:space="0" w:color="auto"/>
            </w:tcBorders>
            <w:shd w:val="clear" w:color="000000" w:fill="FDE9D9"/>
            <w:noWrap/>
            <w:vAlign w:val="bottom"/>
            <w:hideMark/>
          </w:tcPr>
          <w:p w:rsidR="004B484D" w:rsidRPr="004B484D" w:rsidRDefault="004B484D" w:rsidP="004B484D">
            <w:pPr>
              <w:bidi w:val="0"/>
              <w:jc w:val="center"/>
              <w:rPr>
                <w:rFonts w:ascii="Arial" w:hAnsi="Arial" w:cs="Arial"/>
                <w:sz w:val="18"/>
                <w:szCs w:val="18"/>
              </w:rPr>
            </w:pPr>
            <w:r w:rsidRPr="004B484D">
              <w:rPr>
                <w:rFonts w:ascii="Arial" w:hAnsi="Arial" w:cs="Arial"/>
                <w:sz w:val="18"/>
                <w:szCs w:val="18"/>
              </w:rPr>
              <w:t>Zone 4</w:t>
            </w:r>
          </w:p>
        </w:tc>
        <w:tc>
          <w:tcPr>
            <w:tcW w:w="1086"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-0.29</w:t>
            </w:r>
          </w:p>
        </w:tc>
        <w:tc>
          <w:tcPr>
            <w:tcW w:w="1700"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-3.75</w:t>
            </w:r>
          </w:p>
        </w:tc>
        <w:tc>
          <w:tcPr>
            <w:tcW w:w="1559"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-0.88</w:t>
            </w:r>
          </w:p>
        </w:tc>
      </w:tr>
      <w:tr w:rsidR="004B484D" w:rsidRPr="004B484D" w:rsidTr="004B484D">
        <w:trPr>
          <w:trHeight w:val="255"/>
        </w:trPr>
        <w:tc>
          <w:tcPr>
            <w:tcW w:w="937" w:type="dxa"/>
            <w:tcBorders>
              <w:top w:val="nil"/>
              <w:left w:val="single" w:sz="4" w:space="0" w:color="auto"/>
              <w:bottom w:val="single" w:sz="4" w:space="0" w:color="C0C0C0"/>
              <w:right w:val="single" w:sz="4" w:space="0" w:color="auto"/>
            </w:tcBorders>
            <w:shd w:val="clear" w:color="000000" w:fill="FDE9D9"/>
            <w:noWrap/>
            <w:vAlign w:val="bottom"/>
            <w:hideMark/>
          </w:tcPr>
          <w:p w:rsidR="004B484D" w:rsidRPr="004B484D" w:rsidRDefault="004B484D" w:rsidP="004B484D">
            <w:pPr>
              <w:bidi w:val="0"/>
              <w:jc w:val="center"/>
              <w:rPr>
                <w:rFonts w:ascii="Arial" w:hAnsi="Arial" w:cs="Arial"/>
                <w:color w:val="000000"/>
                <w:sz w:val="18"/>
                <w:szCs w:val="18"/>
              </w:rPr>
            </w:pPr>
            <w:r w:rsidRPr="004B484D">
              <w:rPr>
                <w:rFonts w:ascii="Arial" w:hAnsi="Arial" w:cs="Arial"/>
                <w:color w:val="000000"/>
                <w:sz w:val="18"/>
                <w:szCs w:val="18"/>
              </w:rPr>
              <w:t>Zone 5</w:t>
            </w:r>
          </w:p>
        </w:tc>
        <w:tc>
          <w:tcPr>
            <w:tcW w:w="683"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w:t>
            </w:r>
          </w:p>
        </w:tc>
        <w:tc>
          <w:tcPr>
            <w:tcW w:w="1777"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w:t>
            </w:r>
          </w:p>
        </w:tc>
        <w:tc>
          <w:tcPr>
            <w:tcW w:w="1411"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w:t>
            </w:r>
          </w:p>
        </w:tc>
        <w:tc>
          <w:tcPr>
            <w:tcW w:w="906" w:type="dxa"/>
            <w:tcBorders>
              <w:top w:val="nil"/>
              <w:left w:val="nil"/>
              <w:bottom w:val="single" w:sz="4" w:space="0" w:color="C0C0C0"/>
              <w:right w:val="single" w:sz="4" w:space="0" w:color="auto"/>
            </w:tcBorders>
            <w:shd w:val="clear" w:color="000000" w:fill="FDE9D9"/>
            <w:noWrap/>
            <w:vAlign w:val="bottom"/>
            <w:hideMark/>
          </w:tcPr>
          <w:p w:rsidR="004B484D" w:rsidRPr="004B484D" w:rsidRDefault="004B484D" w:rsidP="004B484D">
            <w:pPr>
              <w:bidi w:val="0"/>
              <w:jc w:val="center"/>
              <w:rPr>
                <w:rFonts w:ascii="Arial" w:hAnsi="Arial" w:cs="Arial"/>
                <w:color w:val="000000"/>
                <w:sz w:val="18"/>
                <w:szCs w:val="18"/>
              </w:rPr>
            </w:pPr>
            <w:r w:rsidRPr="004B484D">
              <w:rPr>
                <w:rFonts w:ascii="Arial" w:hAnsi="Arial" w:cs="Arial"/>
                <w:color w:val="000000"/>
                <w:sz w:val="18"/>
                <w:szCs w:val="18"/>
              </w:rPr>
              <w:t>Zone 5</w:t>
            </w:r>
          </w:p>
        </w:tc>
        <w:tc>
          <w:tcPr>
            <w:tcW w:w="1086"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-0.45</w:t>
            </w:r>
          </w:p>
        </w:tc>
        <w:tc>
          <w:tcPr>
            <w:tcW w:w="1700"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-5.02</w:t>
            </w:r>
          </w:p>
        </w:tc>
        <w:tc>
          <w:tcPr>
            <w:tcW w:w="1559"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-2.15</w:t>
            </w:r>
          </w:p>
        </w:tc>
      </w:tr>
      <w:tr w:rsidR="004B484D" w:rsidRPr="004B484D" w:rsidTr="004B484D">
        <w:trPr>
          <w:trHeight w:val="255"/>
        </w:trPr>
        <w:tc>
          <w:tcPr>
            <w:tcW w:w="937" w:type="dxa"/>
            <w:tcBorders>
              <w:top w:val="nil"/>
              <w:left w:val="single" w:sz="4" w:space="0" w:color="auto"/>
              <w:bottom w:val="single" w:sz="4" w:space="0" w:color="auto"/>
              <w:right w:val="single" w:sz="4" w:space="0" w:color="auto"/>
            </w:tcBorders>
            <w:shd w:val="clear" w:color="000000" w:fill="FDE9D9"/>
            <w:noWrap/>
            <w:vAlign w:val="bottom"/>
            <w:hideMark/>
          </w:tcPr>
          <w:p w:rsidR="004B484D" w:rsidRPr="004B484D" w:rsidRDefault="004B484D" w:rsidP="004B484D">
            <w:pPr>
              <w:bidi w:val="0"/>
              <w:jc w:val="center"/>
              <w:rPr>
                <w:rFonts w:ascii="Arial" w:hAnsi="Arial" w:cs="Arial"/>
                <w:color w:val="000000"/>
                <w:sz w:val="18"/>
                <w:szCs w:val="18"/>
              </w:rPr>
            </w:pPr>
            <w:r w:rsidRPr="004B484D">
              <w:rPr>
                <w:rFonts w:ascii="Arial" w:hAnsi="Arial" w:cs="Arial"/>
                <w:color w:val="000000"/>
                <w:sz w:val="18"/>
                <w:szCs w:val="18"/>
              </w:rPr>
              <w:t>Zone 6</w:t>
            </w:r>
          </w:p>
        </w:tc>
        <w:tc>
          <w:tcPr>
            <w:tcW w:w="683" w:type="dxa"/>
            <w:tcBorders>
              <w:top w:val="nil"/>
              <w:left w:val="nil"/>
              <w:bottom w:val="single" w:sz="4" w:space="0" w:color="auto"/>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w:t>
            </w:r>
          </w:p>
        </w:tc>
        <w:tc>
          <w:tcPr>
            <w:tcW w:w="1777"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w:t>
            </w:r>
          </w:p>
        </w:tc>
        <w:tc>
          <w:tcPr>
            <w:tcW w:w="1411"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w:t>
            </w:r>
          </w:p>
        </w:tc>
        <w:tc>
          <w:tcPr>
            <w:tcW w:w="906" w:type="dxa"/>
            <w:tcBorders>
              <w:top w:val="nil"/>
              <w:left w:val="nil"/>
              <w:bottom w:val="single" w:sz="4" w:space="0" w:color="auto"/>
              <w:right w:val="single" w:sz="4" w:space="0" w:color="auto"/>
            </w:tcBorders>
            <w:shd w:val="clear" w:color="000000" w:fill="FDE9D9"/>
            <w:noWrap/>
            <w:vAlign w:val="bottom"/>
            <w:hideMark/>
          </w:tcPr>
          <w:p w:rsidR="004B484D" w:rsidRPr="004B484D" w:rsidRDefault="004B484D" w:rsidP="004B484D">
            <w:pPr>
              <w:bidi w:val="0"/>
              <w:jc w:val="center"/>
              <w:rPr>
                <w:rFonts w:ascii="Arial" w:hAnsi="Arial" w:cs="Arial"/>
                <w:color w:val="000000"/>
                <w:sz w:val="18"/>
                <w:szCs w:val="18"/>
              </w:rPr>
            </w:pPr>
            <w:r w:rsidRPr="004B484D">
              <w:rPr>
                <w:rFonts w:ascii="Arial" w:hAnsi="Arial" w:cs="Arial"/>
                <w:color w:val="000000"/>
                <w:sz w:val="18"/>
                <w:szCs w:val="18"/>
              </w:rPr>
              <w:t>Zone 6</w:t>
            </w:r>
          </w:p>
        </w:tc>
        <w:tc>
          <w:tcPr>
            <w:tcW w:w="1086" w:type="dxa"/>
            <w:tcBorders>
              <w:top w:val="nil"/>
              <w:left w:val="nil"/>
              <w:bottom w:val="single" w:sz="4" w:space="0" w:color="auto"/>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-0.45</w:t>
            </w:r>
          </w:p>
        </w:tc>
        <w:tc>
          <w:tcPr>
            <w:tcW w:w="1700"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-5.02</w:t>
            </w:r>
          </w:p>
        </w:tc>
        <w:tc>
          <w:tcPr>
            <w:tcW w:w="1559"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-2.15</w:t>
            </w:r>
          </w:p>
        </w:tc>
      </w:tr>
      <w:tr w:rsidR="004B484D" w:rsidRPr="004B484D" w:rsidTr="004B484D">
        <w:trPr>
          <w:trHeight w:val="255"/>
        </w:trPr>
        <w:tc>
          <w:tcPr>
            <w:tcW w:w="937" w:type="dxa"/>
            <w:tcBorders>
              <w:top w:val="nil"/>
              <w:left w:val="single" w:sz="4" w:space="0" w:color="auto"/>
              <w:bottom w:val="single" w:sz="4" w:space="0" w:color="C0C0C0"/>
              <w:right w:val="single" w:sz="4" w:space="0" w:color="auto"/>
            </w:tcBorders>
            <w:shd w:val="clear" w:color="000000" w:fill="FDE9D9"/>
            <w:noWrap/>
            <w:vAlign w:val="bottom"/>
            <w:hideMark/>
          </w:tcPr>
          <w:p w:rsidR="004B484D" w:rsidRPr="004B484D" w:rsidRDefault="004B484D" w:rsidP="004B484D">
            <w:pPr>
              <w:bidi w:val="0"/>
              <w:jc w:val="center"/>
              <w:rPr>
                <w:rFonts w:ascii="Arial" w:hAnsi="Arial" w:cs="Arial"/>
                <w:sz w:val="18"/>
                <w:szCs w:val="18"/>
              </w:rPr>
            </w:pPr>
            <w:r w:rsidRPr="004B484D">
              <w:rPr>
                <w:rFonts w:ascii="Arial" w:hAnsi="Arial" w:cs="Arial"/>
                <w:sz w:val="18"/>
                <w:szCs w:val="18"/>
              </w:rPr>
              <w:t>Zone 1E</w:t>
            </w:r>
          </w:p>
        </w:tc>
        <w:tc>
          <w:tcPr>
            <w:tcW w:w="683" w:type="dxa"/>
            <w:tcBorders>
              <w:top w:val="nil"/>
              <w:left w:val="nil"/>
              <w:bottom w:val="single" w:sz="4" w:space="0" w:color="C0C0C0"/>
              <w:right w:val="nil"/>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0.69</w:t>
            </w:r>
          </w:p>
        </w:tc>
        <w:tc>
          <w:tcPr>
            <w:tcW w:w="1777" w:type="dxa"/>
            <w:tcBorders>
              <w:top w:val="single" w:sz="4" w:space="0" w:color="auto"/>
              <w:left w:val="single" w:sz="4" w:space="0" w:color="auto"/>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4.07</w:t>
            </w:r>
          </w:p>
        </w:tc>
        <w:tc>
          <w:tcPr>
            <w:tcW w:w="1411" w:type="dxa"/>
            <w:tcBorders>
              <w:top w:val="single" w:sz="4" w:space="0" w:color="auto"/>
              <w:left w:val="nil"/>
              <w:bottom w:val="single" w:sz="4" w:space="0" w:color="C0C0C0"/>
              <w:right w:val="nil"/>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6.94</w:t>
            </w:r>
          </w:p>
        </w:tc>
        <w:tc>
          <w:tcPr>
            <w:tcW w:w="906" w:type="dxa"/>
            <w:tcBorders>
              <w:top w:val="nil"/>
              <w:left w:val="single" w:sz="4" w:space="0" w:color="auto"/>
              <w:bottom w:val="single" w:sz="4" w:space="0" w:color="C0C0C0"/>
              <w:right w:val="single" w:sz="4" w:space="0" w:color="auto"/>
            </w:tcBorders>
            <w:shd w:val="clear" w:color="000000" w:fill="FDE9D9"/>
            <w:noWrap/>
            <w:vAlign w:val="bottom"/>
            <w:hideMark/>
          </w:tcPr>
          <w:p w:rsidR="004B484D" w:rsidRPr="004B484D" w:rsidRDefault="004B484D" w:rsidP="004B484D">
            <w:pPr>
              <w:bidi w:val="0"/>
              <w:jc w:val="center"/>
              <w:rPr>
                <w:rFonts w:ascii="Arial" w:hAnsi="Arial" w:cs="Arial"/>
                <w:sz w:val="18"/>
                <w:szCs w:val="18"/>
              </w:rPr>
            </w:pPr>
            <w:r w:rsidRPr="004B484D">
              <w:rPr>
                <w:rFonts w:ascii="Arial" w:hAnsi="Arial" w:cs="Arial"/>
                <w:sz w:val="18"/>
                <w:szCs w:val="18"/>
              </w:rPr>
              <w:t>Zone 1E</w:t>
            </w:r>
          </w:p>
        </w:tc>
        <w:tc>
          <w:tcPr>
            <w:tcW w:w="1086" w:type="dxa"/>
            <w:tcBorders>
              <w:top w:val="nil"/>
              <w:left w:val="nil"/>
              <w:bottom w:val="single" w:sz="4" w:space="0" w:color="C0C0C0"/>
              <w:right w:val="nil"/>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0.61</w:t>
            </w:r>
          </w:p>
        </w:tc>
        <w:tc>
          <w:tcPr>
            <w:tcW w:w="1700" w:type="dxa"/>
            <w:tcBorders>
              <w:top w:val="single" w:sz="4" w:space="0" w:color="auto"/>
              <w:left w:val="single" w:sz="4" w:space="0" w:color="auto"/>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3.43</w:t>
            </w:r>
          </w:p>
        </w:tc>
        <w:tc>
          <w:tcPr>
            <w:tcW w:w="1559" w:type="dxa"/>
            <w:tcBorders>
              <w:top w:val="single" w:sz="4" w:space="0" w:color="auto"/>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6.30</w:t>
            </w:r>
          </w:p>
        </w:tc>
      </w:tr>
      <w:tr w:rsidR="004B484D" w:rsidRPr="004B484D" w:rsidTr="004B484D">
        <w:trPr>
          <w:trHeight w:val="255"/>
        </w:trPr>
        <w:tc>
          <w:tcPr>
            <w:tcW w:w="937" w:type="dxa"/>
            <w:tcBorders>
              <w:top w:val="nil"/>
              <w:left w:val="single" w:sz="4" w:space="0" w:color="auto"/>
              <w:bottom w:val="single" w:sz="4" w:space="0" w:color="C0C0C0"/>
              <w:right w:val="single" w:sz="4" w:space="0" w:color="auto"/>
            </w:tcBorders>
            <w:shd w:val="clear" w:color="000000" w:fill="FDE9D9"/>
            <w:noWrap/>
            <w:vAlign w:val="bottom"/>
            <w:hideMark/>
          </w:tcPr>
          <w:p w:rsidR="004B484D" w:rsidRPr="004B484D" w:rsidRDefault="004B484D" w:rsidP="004B484D">
            <w:pPr>
              <w:bidi w:val="0"/>
              <w:jc w:val="center"/>
              <w:rPr>
                <w:rFonts w:ascii="Arial" w:hAnsi="Arial" w:cs="Arial"/>
                <w:sz w:val="18"/>
                <w:szCs w:val="18"/>
              </w:rPr>
            </w:pPr>
            <w:r w:rsidRPr="004B484D">
              <w:rPr>
                <w:rFonts w:ascii="Arial" w:hAnsi="Arial" w:cs="Arial"/>
                <w:sz w:val="18"/>
                <w:szCs w:val="18"/>
              </w:rPr>
              <w:t>Zone 2E</w:t>
            </w:r>
          </w:p>
        </w:tc>
        <w:tc>
          <w:tcPr>
            <w:tcW w:w="683" w:type="dxa"/>
            <w:tcBorders>
              <w:top w:val="nil"/>
              <w:left w:val="nil"/>
              <w:bottom w:val="single" w:sz="4" w:space="0" w:color="C0C0C0"/>
              <w:right w:val="nil"/>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-1.07</w:t>
            </w:r>
          </w:p>
        </w:tc>
        <w:tc>
          <w:tcPr>
            <w:tcW w:w="1777" w:type="dxa"/>
            <w:tcBorders>
              <w:top w:val="nil"/>
              <w:left w:val="single" w:sz="4" w:space="0" w:color="auto"/>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-9.97</w:t>
            </w:r>
          </w:p>
        </w:tc>
        <w:tc>
          <w:tcPr>
            <w:tcW w:w="1411" w:type="dxa"/>
            <w:tcBorders>
              <w:top w:val="nil"/>
              <w:left w:val="nil"/>
              <w:bottom w:val="single" w:sz="4" w:space="0" w:color="C0C0C0"/>
              <w:right w:val="nil"/>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-7.10</w:t>
            </w:r>
          </w:p>
        </w:tc>
        <w:tc>
          <w:tcPr>
            <w:tcW w:w="906" w:type="dxa"/>
            <w:tcBorders>
              <w:top w:val="nil"/>
              <w:left w:val="single" w:sz="4" w:space="0" w:color="auto"/>
              <w:bottom w:val="single" w:sz="4" w:space="0" w:color="C0C0C0"/>
              <w:right w:val="single" w:sz="4" w:space="0" w:color="auto"/>
            </w:tcBorders>
            <w:shd w:val="clear" w:color="000000" w:fill="FDE9D9"/>
            <w:noWrap/>
            <w:vAlign w:val="bottom"/>
            <w:hideMark/>
          </w:tcPr>
          <w:p w:rsidR="004B484D" w:rsidRPr="004B484D" w:rsidRDefault="004B484D" w:rsidP="004B484D">
            <w:pPr>
              <w:bidi w:val="0"/>
              <w:jc w:val="center"/>
              <w:rPr>
                <w:rFonts w:ascii="Arial" w:hAnsi="Arial" w:cs="Arial"/>
                <w:sz w:val="18"/>
                <w:szCs w:val="18"/>
              </w:rPr>
            </w:pPr>
            <w:r w:rsidRPr="004B484D">
              <w:rPr>
                <w:rFonts w:ascii="Arial" w:hAnsi="Arial" w:cs="Arial"/>
                <w:sz w:val="18"/>
                <w:szCs w:val="18"/>
              </w:rPr>
              <w:t>Zone 2E</w:t>
            </w:r>
          </w:p>
        </w:tc>
        <w:tc>
          <w:tcPr>
            <w:tcW w:w="1086" w:type="dxa"/>
            <w:tcBorders>
              <w:top w:val="nil"/>
              <w:left w:val="nil"/>
              <w:bottom w:val="single" w:sz="4" w:space="0" w:color="C0C0C0"/>
              <w:right w:val="nil"/>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-1.07</w:t>
            </w:r>
          </w:p>
        </w:tc>
        <w:tc>
          <w:tcPr>
            <w:tcW w:w="1700" w:type="dxa"/>
            <w:tcBorders>
              <w:top w:val="nil"/>
              <w:left w:val="single" w:sz="4" w:space="0" w:color="auto"/>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-9.97</w:t>
            </w:r>
          </w:p>
        </w:tc>
        <w:tc>
          <w:tcPr>
            <w:tcW w:w="1559"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-7.10</w:t>
            </w:r>
          </w:p>
        </w:tc>
      </w:tr>
      <w:tr w:rsidR="004B484D" w:rsidRPr="004B484D" w:rsidTr="004B484D">
        <w:trPr>
          <w:trHeight w:val="255"/>
        </w:trPr>
        <w:tc>
          <w:tcPr>
            <w:tcW w:w="937" w:type="dxa"/>
            <w:tcBorders>
              <w:top w:val="nil"/>
              <w:left w:val="single" w:sz="4" w:space="0" w:color="auto"/>
              <w:bottom w:val="single" w:sz="4" w:space="0" w:color="C0C0C0"/>
              <w:right w:val="single" w:sz="4" w:space="0" w:color="auto"/>
            </w:tcBorders>
            <w:shd w:val="clear" w:color="000000" w:fill="FDE9D9"/>
            <w:noWrap/>
            <w:vAlign w:val="bottom"/>
            <w:hideMark/>
          </w:tcPr>
          <w:p w:rsidR="004B484D" w:rsidRPr="004B484D" w:rsidRDefault="004B484D" w:rsidP="004B484D">
            <w:pPr>
              <w:bidi w:val="0"/>
              <w:jc w:val="center"/>
              <w:rPr>
                <w:rFonts w:ascii="Arial" w:hAnsi="Arial" w:cs="Arial"/>
                <w:sz w:val="18"/>
                <w:szCs w:val="18"/>
              </w:rPr>
            </w:pPr>
            <w:r w:rsidRPr="004B484D">
              <w:rPr>
                <w:rFonts w:ascii="Arial" w:hAnsi="Arial" w:cs="Arial"/>
                <w:sz w:val="18"/>
                <w:szCs w:val="18"/>
              </w:rPr>
              <w:t>Zone 3E</w:t>
            </w:r>
          </w:p>
        </w:tc>
        <w:tc>
          <w:tcPr>
            <w:tcW w:w="683" w:type="dxa"/>
            <w:tcBorders>
              <w:top w:val="nil"/>
              <w:left w:val="nil"/>
              <w:bottom w:val="single" w:sz="4" w:space="0" w:color="C0C0C0"/>
              <w:right w:val="nil"/>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-0.60</w:t>
            </w:r>
          </w:p>
        </w:tc>
        <w:tc>
          <w:tcPr>
            <w:tcW w:w="1777" w:type="dxa"/>
            <w:tcBorders>
              <w:top w:val="nil"/>
              <w:left w:val="single" w:sz="4" w:space="0" w:color="auto"/>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-6.20</w:t>
            </w:r>
          </w:p>
        </w:tc>
        <w:tc>
          <w:tcPr>
            <w:tcW w:w="1411" w:type="dxa"/>
            <w:tcBorders>
              <w:top w:val="nil"/>
              <w:left w:val="nil"/>
              <w:bottom w:val="single" w:sz="4" w:space="0" w:color="C0C0C0"/>
              <w:right w:val="nil"/>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-3.33</w:t>
            </w:r>
          </w:p>
        </w:tc>
        <w:tc>
          <w:tcPr>
            <w:tcW w:w="906" w:type="dxa"/>
            <w:tcBorders>
              <w:top w:val="nil"/>
              <w:left w:val="single" w:sz="4" w:space="0" w:color="auto"/>
              <w:bottom w:val="single" w:sz="4" w:space="0" w:color="C0C0C0"/>
              <w:right w:val="single" w:sz="4" w:space="0" w:color="auto"/>
            </w:tcBorders>
            <w:shd w:val="clear" w:color="000000" w:fill="FDE9D9"/>
            <w:noWrap/>
            <w:vAlign w:val="bottom"/>
            <w:hideMark/>
          </w:tcPr>
          <w:p w:rsidR="004B484D" w:rsidRPr="004B484D" w:rsidRDefault="004B484D" w:rsidP="004B484D">
            <w:pPr>
              <w:bidi w:val="0"/>
              <w:jc w:val="center"/>
              <w:rPr>
                <w:rFonts w:ascii="Arial" w:hAnsi="Arial" w:cs="Arial"/>
                <w:sz w:val="18"/>
                <w:szCs w:val="18"/>
              </w:rPr>
            </w:pPr>
            <w:r w:rsidRPr="004B484D">
              <w:rPr>
                <w:rFonts w:ascii="Arial" w:hAnsi="Arial" w:cs="Arial"/>
                <w:sz w:val="18"/>
                <w:szCs w:val="18"/>
              </w:rPr>
              <w:t>Zone 3E</w:t>
            </w:r>
          </w:p>
        </w:tc>
        <w:tc>
          <w:tcPr>
            <w:tcW w:w="1086" w:type="dxa"/>
            <w:tcBorders>
              <w:top w:val="nil"/>
              <w:left w:val="nil"/>
              <w:bottom w:val="single" w:sz="4" w:space="0" w:color="C0C0C0"/>
              <w:right w:val="nil"/>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-0.53</w:t>
            </w:r>
          </w:p>
        </w:tc>
        <w:tc>
          <w:tcPr>
            <w:tcW w:w="1700" w:type="dxa"/>
            <w:tcBorders>
              <w:top w:val="nil"/>
              <w:left w:val="single" w:sz="4" w:space="0" w:color="auto"/>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-5.66</w:t>
            </w:r>
          </w:p>
        </w:tc>
        <w:tc>
          <w:tcPr>
            <w:tcW w:w="1559"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-2.79</w:t>
            </w:r>
          </w:p>
        </w:tc>
      </w:tr>
      <w:tr w:rsidR="004B484D" w:rsidRPr="004B484D" w:rsidTr="004B484D">
        <w:trPr>
          <w:trHeight w:val="255"/>
        </w:trPr>
        <w:tc>
          <w:tcPr>
            <w:tcW w:w="937" w:type="dxa"/>
            <w:tcBorders>
              <w:top w:val="nil"/>
              <w:left w:val="single" w:sz="4" w:space="0" w:color="auto"/>
              <w:bottom w:val="single" w:sz="4" w:space="0" w:color="BFBFBF"/>
              <w:right w:val="single" w:sz="4" w:space="0" w:color="auto"/>
            </w:tcBorders>
            <w:shd w:val="clear" w:color="000000" w:fill="FDE9D9"/>
            <w:noWrap/>
            <w:vAlign w:val="bottom"/>
            <w:hideMark/>
          </w:tcPr>
          <w:p w:rsidR="004B484D" w:rsidRPr="004B484D" w:rsidRDefault="004B484D" w:rsidP="004B484D">
            <w:pPr>
              <w:bidi w:val="0"/>
              <w:jc w:val="center"/>
              <w:rPr>
                <w:rFonts w:ascii="Arial" w:hAnsi="Arial" w:cs="Arial"/>
                <w:sz w:val="18"/>
                <w:szCs w:val="18"/>
              </w:rPr>
            </w:pPr>
            <w:r w:rsidRPr="004B484D">
              <w:rPr>
                <w:rFonts w:ascii="Arial" w:hAnsi="Arial" w:cs="Arial"/>
                <w:sz w:val="18"/>
                <w:szCs w:val="18"/>
              </w:rPr>
              <w:t>Zone 4E</w:t>
            </w:r>
          </w:p>
        </w:tc>
        <w:tc>
          <w:tcPr>
            <w:tcW w:w="683" w:type="dxa"/>
            <w:tcBorders>
              <w:top w:val="nil"/>
              <w:left w:val="nil"/>
              <w:bottom w:val="single" w:sz="4" w:space="0" w:color="BFBFBF"/>
              <w:right w:val="nil"/>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-0.52</w:t>
            </w:r>
          </w:p>
        </w:tc>
        <w:tc>
          <w:tcPr>
            <w:tcW w:w="1777" w:type="dxa"/>
            <w:tcBorders>
              <w:top w:val="nil"/>
              <w:left w:val="single" w:sz="4" w:space="0" w:color="auto"/>
              <w:bottom w:val="single" w:sz="4" w:space="0" w:color="BFBFBF"/>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-5.57</w:t>
            </w:r>
          </w:p>
        </w:tc>
        <w:tc>
          <w:tcPr>
            <w:tcW w:w="1411" w:type="dxa"/>
            <w:tcBorders>
              <w:top w:val="nil"/>
              <w:left w:val="nil"/>
              <w:bottom w:val="single" w:sz="4" w:space="0" w:color="BFBFBF"/>
              <w:right w:val="nil"/>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-2.70</w:t>
            </w:r>
          </w:p>
        </w:tc>
        <w:tc>
          <w:tcPr>
            <w:tcW w:w="906" w:type="dxa"/>
            <w:tcBorders>
              <w:top w:val="nil"/>
              <w:left w:val="single" w:sz="4" w:space="0" w:color="auto"/>
              <w:bottom w:val="single" w:sz="4" w:space="0" w:color="BFBFBF"/>
              <w:right w:val="single" w:sz="4" w:space="0" w:color="auto"/>
            </w:tcBorders>
            <w:shd w:val="clear" w:color="000000" w:fill="FDE9D9"/>
            <w:noWrap/>
            <w:vAlign w:val="bottom"/>
            <w:hideMark/>
          </w:tcPr>
          <w:p w:rsidR="004B484D" w:rsidRPr="004B484D" w:rsidRDefault="004B484D" w:rsidP="004B484D">
            <w:pPr>
              <w:bidi w:val="0"/>
              <w:jc w:val="center"/>
              <w:rPr>
                <w:rFonts w:ascii="Arial" w:hAnsi="Arial" w:cs="Arial"/>
                <w:sz w:val="18"/>
                <w:szCs w:val="18"/>
              </w:rPr>
            </w:pPr>
            <w:r w:rsidRPr="004B484D">
              <w:rPr>
                <w:rFonts w:ascii="Arial" w:hAnsi="Arial" w:cs="Arial"/>
                <w:sz w:val="18"/>
                <w:szCs w:val="18"/>
              </w:rPr>
              <w:t>Zone 4E</w:t>
            </w:r>
          </w:p>
        </w:tc>
        <w:tc>
          <w:tcPr>
            <w:tcW w:w="1086" w:type="dxa"/>
            <w:tcBorders>
              <w:top w:val="nil"/>
              <w:left w:val="nil"/>
              <w:bottom w:val="single" w:sz="4" w:space="0" w:color="BFBFBF"/>
              <w:right w:val="nil"/>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-0.43</w:t>
            </w:r>
          </w:p>
        </w:tc>
        <w:tc>
          <w:tcPr>
            <w:tcW w:w="1700" w:type="dxa"/>
            <w:tcBorders>
              <w:top w:val="nil"/>
              <w:left w:val="single" w:sz="4" w:space="0" w:color="auto"/>
              <w:bottom w:val="single" w:sz="4" w:space="0" w:color="BFBFBF"/>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-4.86</w:t>
            </w:r>
          </w:p>
        </w:tc>
        <w:tc>
          <w:tcPr>
            <w:tcW w:w="1559" w:type="dxa"/>
            <w:tcBorders>
              <w:top w:val="nil"/>
              <w:left w:val="nil"/>
              <w:bottom w:val="single" w:sz="4" w:space="0" w:color="BFBFBF"/>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-1.99</w:t>
            </w:r>
          </w:p>
        </w:tc>
      </w:tr>
      <w:tr w:rsidR="004B484D" w:rsidRPr="004B484D" w:rsidTr="004B484D">
        <w:trPr>
          <w:trHeight w:val="255"/>
        </w:trPr>
        <w:tc>
          <w:tcPr>
            <w:tcW w:w="937" w:type="dxa"/>
            <w:tcBorders>
              <w:top w:val="nil"/>
              <w:left w:val="single" w:sz="4" w:space="0" w:color="auto"/>
              <w:bottom w:val="single" w:sz="4" w:space="0" w:color="C0C0C0"/>
              <w:right w:val="single" w:sz="4" w:space="0" w:color="auto"/>
            </w:tcBorders>
            <w:shd w:val="clear" w:color="000000" w:fill="FDE9D9"/>
            <w:noWrap/>
            <w:vAlign w:val="bottom"/>
            <w:hideMark/>
          </w:tcPr>
          <w:p w:rsidR="004B484D" w:rsidRPr="004B484D" w:rsidRDefault="004B484D" w:rsidP="004B484D">
            <w:pPr>
              <w:bidi w:val="0"/>
              <w:jc w:val="center"/>
              <w:rPr>
                <w:rFonts w:ascii="Arial" w:hAnsi="Arial" w:cs="Arial"/>
                <w:sz w:val="18"/>
                <w:szCs w:val="18"/>
              </w:rPr>
            </w:pPr>
            <w:r w:rsidRPr="004B484D">
              <w:rPr>
                <w:rFonts w:ascii="Arial" w:hAnsi="Arial" w:cs="Arial"/>
                <w:sz w:val="18"/>
                <w:szCs w:val="18"/>
              </w:rPr>
              <w:t>Zone 5E</w:t>
            </w:r>
          </w:p>
        </w:tc>
        <w:tc>
          <w:tcPr>
            <w:tcW w:w="683" w:type="dxa"/>
            <w:tcBorders>
              <w:top w:val="nil"/>
              <w:left w:val="nil"/>
              <w:bottom w:val="single" w:sz="4" w:space="0" w:color="C0C0C0"/>
              <w:right w:val="nil"/>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w:t>
            </w:r>
          </w:p>
        </w:tc>
        <w:tc>
          <w:tcPr>
            <w:tcW w:w="1777" w:type="dxa"/>
            <w:tcBorders>
              <w:top w:val="nil"/>
              <w:left w:val="single" w:sz="4" w:space="0" w:color="auto"/>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w:t>
            </w:r>
          </w:p>
        </w:tc>
        <w:tc>
          <w:tcPr>
            <w:tcW w:w="1411" w:type="dxa"/>
            <w:tcBorders>
              <w:top w:val="nil"/>
              <w:left w:val="nil"/>
              <w:bottom w:val="single" w:sz="4" w:space="0" w:color="C0C0C0"/>
              <w:right w:val="nil"/>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w:t>
            </w:r>
          </w:p>
        </w:tc>
        <w:tc>
          <w:tcPr>
            <w:tcW w:w="906" w:type="dxa"/>
            <w:tcBorders>
              <w:top w:val="nil"/>
              <w:left w:val="single" w:sz="4" w:space="0" w:color="auto"/>
              <w:bottom w:val="single" w:sz="4" w:space="0" w:color="C0C0C0"/>
              <w:right w:val="single" w:sz="4" w:space="0" w:color="auto"/>
            </w:tcBorders>
            <w:shd w:val="clear" w:color="000000" w:fill="FDE9D9"/>
            <w:noWrap/>
            <w:vAlign w:val="bottom"/>
            <w:hideMark/>
          </w:tcPr>
          <w:p w:rsidR="004B484D" w:rsidRPr="004B484D" w:rsidRDefault="004B484D" w:rsidP="004B484D">
            <w:pPr>
              <w:bidi w:val="0"/>
              <w:jc w:val="center"/>
              <w:rPr>
                <w:rFonts w:ascii="Arial" w:hAnsi="Arial" w:cs="Arial"/>
                <w:sz w:val="18"/>
                <w:szCs w:val="18"/>
              </w:rPr>
            </w:pPr>
            <w:r w:rsidRPr="004B484D">
              <w:rPr>
                <w:rFonts w:ascii="Arial" w:hAnsi="Arial" w:cs="Arial"/>
                <w:sz w:val="18"/>
                <w:szCs w:val="18"/>
              </w:rPr>
              <w:t>Zone 5E</w:t>
            </w:r>
          </w:p>
        </w:tc>
        <w:tc>
          <w:tcPr>
            <w:tcW w:w="1086" w:type="dxa"/>
            <w:tcBorders>
              <w:top w:val="nil"/>
              <w:left w:val="nil"/>
              <w:bottom w:val="single" w:sz="4" w:space="0" w:color="C0C0C0"/>
              <w:right w:val="nil"/>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0.61</w:t>
            </w:r>
          </w:p>
        </w:tc>
        <w:tc>
          <w:tcPr>
            <w:tcW w:w="1700" w:type="dxa"/>
            <w:tcBorders>
              <w:top w:val="nil"/>
              <w:left w:val="single" w:sz="4" w:space="0" w:color="auto"/>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3.43</w:t>
            </w:r>
          </w:p>
        </w:tc>
        <w:tc>
          <w:tcPr>
            <w:tcW w:w="1559" w:type="dxa"/>
            <w:tcBorders>
              <w:top w:val="nil"/>
              <w:left w:val="nil"/>
              <w:bottom w:val="single" w:sz="4" w:space="0" w:color="C0C0C0"/>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6.30</w:t>
            </w:r>
          </w:p>
        </w:tc>
      </w:tr>
      <w:tr w:rsidR="004B484D" w:rsidRPr="004B484D" w:rsidTr="004B484D">
        <w:trPr>
          <w:trHeight w:val="255"/>
        </w:trPr>
        <w:tc>
          <w:tcPr>
            <w:tcW w:w="937" w:type="dxa"/>
            <w:tcBorders>
              <w:top w:val="nil"/>
              <w:left w:val="single" w:sz="4" w:space="0" w:color="auto"/>
              <w:bottom w:val="single" w:sz="4" w:space="0" w:color="auto"/>
              <w:right w:val="single" w:sz="4" w:space="0" w:color="auto"/>
            </w:tcBorders>
            <w:shd w:val="clear" w:color="000000" w:fill="FDE9D9"/>
            <w:noWrap/>
            <w:vAlign w:val="bottom"/>
            <w:hideMark/>
          </w:tcPr>
          <w:p w:rsidR="004B484D" w:rsidRPr="004B484D" w:rsidRDefault="004B484D" w:rsidP="004B484D">
            <w:pPr>
              <w:bidi w:val="0"/>
              <w:jc w:val="center"/>
              <w:rPr>
                <w:rFonts w:ascii="Arial" w:hAnsi="Arial" w:cs="Arial"/>
                <w:sz w:val="18"/>
                <w:szCs w:val="18"/>
              </w:rPr>
            </w:pPr>
            <w:r w:rsidRPr="004B484D">
              <w:rPr>
                <w:rFonts w:ascii="Arial" w:hAnsi="Arial" w:cs="Arial"/>
                <w:sz w:val="18"/>
                <w:szCs w:val="18"/>
              </w:rPr>
              <w:t>Zone 6E</w:t>
            </w:r>
          </w:p>
        </w:tc>
        <w:tc>
          <w:tcPr>
            <w:tcW w:w="683" w:type="dxa"/>
            <w:tcBorders>
              <w:top w:val="nil"/>
              <w:left w:val="nil"/>
              <w:bottom w:val="single" w:sz="4" w:space="0" w:color="auto"/>
              <w:right w:val="nil"/>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w:t>
            </w:r>
          </w:p>
        </w:tc>
        <w:tc>
          <w:tcPr>
            <w:tcW w:w="1777" w:type="dxa"/>
            <w:tcBorders>
              <w:top w:val="nil"/>
              <w:left w:val="single" w:sz="4" w:space="0" w:color="auto"/>
              <w:bottom w:val="single" w:sz="4" w:space="0" w:color="auto"/>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w:t>
            </w:r>
          </w:p>
        </w:tc>
        <w:tc>
          <w:tcPr>
            <w:tcW w:w="1411" w:type="dxa"/>
            <w:tcBorders>
              <w:top w:val="nil"/>
              <w:left w:val="nil"/>
              <w:bottom w:val="single" w:sz="4" w:space="0" w:color="auto"/>
              <w:right w:val="nil"/>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w:t>
            </w:r>
          </w:p>
        </w:tc>
        <w:tc>
          <w:tcPr>
            <w:tcW w:w="906" w:type="dxa"/>
            <w:tcBorders>
              <w:top w:val="nil"/>
              <w:left w:val="single" w:sz="4" w:space="0" w:color="auto"/>
              <w:bottom w:val="single" w:sz="4" w:space="0" w:color="auto"/>
              <w:right w:val="single" w:sz="4" w:space="0" w:color="auto"/>
            </w:tcBorders>
            <w:shd w:val="clear" w:color="000000" w:fill="FDE9D9"/>
            <w:noWrap/>
            <w:vAlign w:val="bottom"/>
            <w:hideMark/>
          </w:tcPr>
          <w:p w:rsidR="004B484D" w:rsidRPr="004B484D" w:rsidRDefault="004B484D" w:rsidP="004B484D">
            <w:pPr>
              <w:bidi w:val="0"/>
              <w:jc w:val="center"/>
              <w:rPr>
                <w:rFonts w:ascii="Arial" w:hAnsi="Arial" w:cs="Arial"/>
                <w:sz w:val="18"/>
                <w:szCs w:val="18"/>
              </w:rPr>
            </w:pPr>
            <w:r w:rsidRPr="004B484D">
              <w:rPr>
                <w:rFonts w:ascii="Arial" w:hAnsi="Arial" w:cs="Arial"/>
                <w:sz w:val="18"/>
                <w:szCs w:val="18"/>
              </w:rPr>
              <w:t>Zone 6E</w:t>
            </w:r>
          </w:p>
        </w:tc>
        <w:tc>
          <w:tcPr>
            <w:tcW w:w="1086" w:type="dxa"/>
            <w:tcBorders>
              <w:top w:val="nil"/>
              <w:left w:val="nil"/>
              <w:bottom w:val="single" w:sz="4" w:space="0" w:color="auto"/>
              <w:right w:val="nil"/>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-0.43</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-4.86</w:t>
            </w:r>
          </w:p>
        </w:tc>
        <w:tc>
          <w:tcPr>
            <w:tcW w:w="1559" w:type="dxa"/>
            <w:tcBorders>
              <w:top w:val="nil"/>
              <w:left w:val="nil"/>
              <w:bottom w:val="single" w:sz="4" w:space="0" w:color="auto"/>
              <w:right w:val="single" w:sz="4" w:space="0" w:color="auto"/>
            </w:tcBorders>
            <w:shd w:val="clear" w:color="auto" w:fill="auto"/>
            <w:noWrap/>
            <w:vAlign w:val="bottom"/>
            <w:hideMark/>
          </w:tcPr>
          <w:p w:rsidR="004B484D" w:rsidRPr="004B484D" w:rsidRDefault="004B484D" w:rsidP="004B484D">
            <w:pPr>
              <w:bidi w:val="0"/>
              <w:jc w:val="center"/>
              <w:rPr>
                <w:rFonts w:ascii="Arial" w:hAnsi="Arial" w:cs="Arial"/>
                <w:color w:val="000000"/>
                <w:sz w:val="20"/>
                <w:szCs w:val="20"/>
              </w:rPr>
            </w:pPr>
            <w:r w:rsidRPr="004B484D">
              <w:rPr>
                <w:rFonts w:ascii="Arial" w:hAnsi="Arial" w:cs="Arial"/>
                <w:color w:val="000000"/>
                <w:sz w:val="20"/>
                <w:szCs w:val="20"/>
              </w:rPr>
              <w:t>-1.99</w:t>
            </w:r>
          </w:p>
        </w:tc>
      </w:tr>
    </w:tbl>
    <w:p w:rsidR="004B484D" w:rsidRDefault="004B484D" w:rsidP="004B484D">
      <w:pPr>
        <w:widowControl w:val="0"/>
        <w:tabs>
          <w:tab w:val="right" w:pos="1080"/>
        </w:tabs>
        <w:snapToGrid w:val="0"/>
        <w:spacing w:before="240" w:after="240" w:line="300" w:lineRule="atLeast"/>
        <w:jc w:val="lowKashida"/>
        <w:rPr>
          <w:rFonts w:ascii="Times New Roman" w:hAnsi="Times New Roman" w:cs="Times New Roman"/>
        </w:rPr>
      </w:pPr>
    </w:p>
    <w:tbl>
      <w:tblPr>
        <w:tblW w:w="10308" w:type="dxa"/>
        <w:tblInd w:w="113" w:type="dxa"/>
        <w:tblLook w:val="04A0" w:firstRow="1" w:lastRow="0" w:firstColumn="1" w:lastColumn="0" w:noHBand="0" w:noVBand="1"/>
      </w:tblPr>
      <w:tblGrid>
        <w:gridCol w:w="1090"/>
        <w:gridCol w:w="663"/>
        <w:gridCol w:w="1875"/>
        <w:gridCol w:w="1423"/>
        <w:gridCol w:w="898"/>
        <w:gridCol w:w="888"/>
        <w:gridCol w:w="2398"/>
        <w:gridCol w:w="1073"/>
      </w:tblGrid>
      <w:tr w:rsidR="004B484D" w:rsidRPr="004B484D" w:rsidTr="006F6FF8">
        <w:trPr>
          <w:trHeight w:val="255"/>
        </w:trPr>
        <w:tc>
          <w:tcPr>
            <w:tcW w:w="5051" w:type="dxa"/>
            <w:gridSpan w:val="4"/>
            <w:tcBorders>
              <w:top w:val="single" w:sz="4" w:space="0" w:color="auto"/>
              <w:left w:val="single" w:sz="4" w:space="0" w:color="auto"/>
              <w:bottom w:val="single" w:sz="4" w:space="0" w:color="auto"/>
              <w:right w:val="single" w:sz="4" w:space="0" w:color="000000"/>
            </w:tcBorders>
            <w:shd w:val="clear" w:color="000000" w:fill="FDE9D9"/>
            <w:noWrap/>
            <w:vAlign w:val="bottom"/>
            <w:hideMark/>
          </w:tcPr>
          <w:p w:rsidR="004B484D" w:rsidRPr="006F6FF8" w:rsidRDefault="004B484D" w:rsidP="004B484D">
            <w:pPr>
              <w:bidi w:val="0"/>
              <w:jc w:val="center"/>
              <w:rPr>
                <w:rFonts w:ascii="Arial" w:hAnsi="Arial" w:cs="Arial"/>
                <w:b/>
                <w:bCs/>
                <w:sz w:val="18"/>
                <w:szCs w:val="18"/>
              </w:rPr>
            </w:pPr>
            <w:r w:rsidRPr="006F6FF8">
              <w:rPr>
                <w:rFonts w:ascii="Arial" w:hAnsi="Arial" w:cs="Arial"/>
                <w:b/>
                <w:bCs/>
                <w:sz w:val="18"/>
                <w:szCs w:val="18"/>
              </w:rPr>
              <w:t>MWFRS Wind Load for Load Case A</w:t>
            </w:r>
          </w:p>
        </w:tc>
        <w:tc>
          <w:tcPr>
            <w:tcW w:w="5257" w:type="dxa"/>
            <w:gridSpan w:val="4"/>
            <w:tcBorders>
              <w:top w:val="single" w:sz="4" w:space="0" w:color="auto"/>
              <w:left w:val="single" w:sz="4" w:space="0" w:color="auto"/>
              <w:bottom w:val="single" w:sz="4" w:space="0" w:color="auto"/>
              <w:right w:val="single" w:sz="4" w:space="0" w:color="000000"/>
            </w:tcBorders>
            <w:shd w:val="clear" w:color="000000" w:fill="FDE9D9"/>
            <w:noWrap/>
            <w:vAlign w:val="bottom"/>
            <w:hideMark/>
          </w:tcPr>
          <w:p w:rsidR="004B484D" w:rsidRPr="006F6FF8" w:rsidRDefault="004B484D" w:rsidP="004B484D">
            <w:pPr>
              <w:bidi w:val="0"/>
              <w:jc w:val="center"/>
              <w:rPr>
                <w:rFonts w:ascii="Arial" w:hAnsi="Arial" w:cs="Arial"/>
                <w:b/>
                <w:bCs/>
                <w:sz w:val="18"/>
                <w:szCs w:val="18"/>
              </w:rPr>
            </w:pPr>
            <w:r w:rsidRPr="006F6FF8">
              <w:rPr>
                <w:rFonts w:ascii="Arial" w:hAnsi="Arial" w:cs="Arial"/>
                <w:b/>
                <w:bCs/>
                <w:sz w:val="18"/>
                <w:szCs w:val="18"/>
              </w:rPr>
              <w:t>MWFRS Wind Load for Load Case B</w:t>
            </w:r>
          </w:p>
        </w:tc>
      </w:tr>
      <w:tr w:rsidR="006F6FF8" w:rsidRPr="004B484D" w:rsidTr="006F6FF8">
        <w:trPr>
          <w:trHeight w:val="255"/>
        </w:trPr>
        <w:tc>
          <w:tcPr>
            <w:tcW w:w="1090" w:type="dxa"/>
            <w:tcBorders>
              <w:top w:val="nil"/>
              <w:left w:val="single" w:sz="4" w:space="0" w:color="auto"/>
              <w:bottom w:val="nil"/>
              <w:right w:val="single" w:sz="4" w:space="0" w:color="auto"/>
            </w:tcBorders>
            <w:shd w:val="clear" w:color="000000" w:fill="FDE9D9"/>
            <w:noWrap/>
            <w:vAlign w:val="bottom"/>
            <w:hideMark/>
          </w:tcPr>
          <w:p w:rsidR="004B484D" w:rsidRPr="006F6FF8" w:rsidRDefault="004B484D" w:rsidP="004B484D">
            <w:pPr>
              <w:bidi w:val="0"/>
              <w:jc w:val="center"/>
              <w:rPr>
                <w:rFonts w:ascii="Arial" w:hAnsi="Arial" w:cs="Arial"/>
                <w:sz w:val="18"/>
                <w:szCs w:val="18"/>
              </w:rPr>
            </w:pPr>
            <w:r w:rsidRPr="006F6FF8">
              <w:rPr>
                <w:rFonts w:ascii="Arial" w:hAnsi="Arial" w:cs="Arial"/>
                <w:sz w:val="18"/>
                <w:szCs w:val="18"/>
              </w:rPr>
              <w:t>Surface</w:t>
            </w:r>
          </w:p>
        </w:tc>
        <w:tc>
          <w:tcPr>
            <w:tcW w:w="663" w:type="dxa"/>
            <w:tcBorders>
              <w:top w:val="nil"/>
              <w:left w:val="nil"/>
              <w:bottom w:val="nil"/>
              <w:right w:val="nil"/>
            </w:tcBorders>
            <w:shd w:val="clear" w:color="000000" w:fill="FDE9D9"/>
            <w:noWrap/>
            <w:vAlign w:val="bottom"/>
            <w:hideMark/>
          </w:tcPr>
          <w:p w:rsidR="004B484D" w:rsidRPr="006F6FF8" w:rsidRDefault="004B484D" w:rsidP="004B484D">
            <w:pPr>
              <w:bidi w:val="0"/>
              <w:jc w:val="center"/>
              <w:rPr>
                <w:rFonts w:ascii="Arial" w:hAnsi="Arial" w:cs="Arial"/>
                <w:sz w:val="18"/>
                <w:szCs w:val="18"/>
              </w:rPr>
            </w:pPr>
            <w:r w:rsidRPr="006F6FF8">
              <w:rPr>
                <w:rFonts w:ascii="Arial" w:hAnsi="Arial" w:cs="Arial"/>
                <w:sz w:val="18"/>
                <w:szCs w:val="18"/>
              </w:rPr>
              <w:t>GCpf</w:t>
            </w:r>
          </w:p>
        </w:tc>
        <w:tc>
          <w:tcPr>
            <w:tcW w:w="1875" w:type="dxa"/>
            <w:tcBorders>
              <w:top w:val="nil"/>
              <w:left w:val="single" w:sz="4" w:space="0" w:color="auto"/>
              <w:bottom w:val="single" w:sz="4" w:space="0" w:color="auto"/>
              <w:right w:val="nil"/>
            </w:tcBorders>
            <w:shd w:val="clear" w:color="000000" w:fill="FDE9D9"/>
            <w:noWrap/>
            <w:vAlign w:val="bottom"/>
            <w:hideMark/>
          </w:tcPr>
          <w:p w:rsidR="004B484D" w:rsidRPr="006F6FF8" w:rsidRDefault="004B484D" w:rsidP="006F6FF8">
            <w:pPr>
              <w:bidi w:val="0"/>
              <w:jc w:val="center"/>
              <w:rPr>
                <w:rFonts w:ascii="Arial" w:hAnsi="Arial" w:cs="Arial"/>
                <w:sz w:val="18"/>
                <w:szCs w:val="18"/>
              </w:rPr>
            </w:pPr>
            <w:r w:rsidRPr="006F6FF8">
              <w:rPr>
                <w:rFonts w:ascii="Arial" w:hAnsi="Arial" w:cs="Arial"/>
                <w:sz w:val="18"/>
                <w:szCs w:val="18"/>
              </w:rPr>
              <w:t>p = Net Pressures (</w:t>
            </w:r>
            <w:r w:rsidR="006F6FF8">
              <w:rPr>
                <w:rFonts w:ascii="Arial" w:hAnsi="Arial" w:cs="Arial"/>
                <w:sz w:val="18"/>
                <w:szCs w:val="18"/>
              </w:rPr>
              <w:t>kg/m2)</w:t>
            </w:r>
          </w:p>
        </w:tc>
        <w:tc>
          <w:tcPr>
            <w:tcW w:w="1423" w:type="dxa"/>
            <w:tcBorders>
              <w:top w:val="nil"/>
              <w:left w:val="single" w:sz="8" w:space="0" w:color="auto"/>
              <w:bottom w:val="single" w:sz="4" w:space="0" w:color="auto"/>
              <w:right w:val="single" w:sz="4" w:space="0" w:color="auto"/>
            </w:tcBorders>
            <w:shd w:val="clear" w:color="000000" w:fill="FDE9D9"/>
            <w:noWrap/>
            <w:vAlign w:val="bottom"/>
            <w:hideMark/>
          </w:tcPr>
          <w:p w:rsidR="004B484D" w:rsidRPr="006F6FF8" w:rsidRDefault="004B484D" w:rsidP="004B484D">
            <w:pPr>
              <w:bidi w:val="0"/>
              <w:rPr>
                <w:rFonts w:ascii="Arial" w:hAnsi="Arial" w:cs="Arial"/>
                <w:sz w:val="18"/>
                <w:szCs w:val="18"/>
              </w:rPr>
            </w:pPr>
            <w:r w:rsidRPr="006F6FF8">
              <w:rPr>
                <w:rFonts w:ascii="Arial" w:hAnsi="Arial" w:cs="Arial"/>
                <w:sz w:val="18"/>
                <w:szCs w:val="18"/>
              </w:rPr>
              <w:t> </w:t>
            </w:r>
          </w:p>
        </w:tc>
        <w:tc>
          <w:tcPr>
            <w:tcW w:w="898" w:type="dxa"/>
            <w:tcBorders>
              <w:top w:val="nil"/>
              <w:left w:val="nil"/>
              <w:bottom w:val="nil"/>
              <w:right w:val="single" w:sz="4" w:space="0" w:color="auto"/>
            </w:tcBorders>
            <w:shd w:val="clear" w:color="000000" w:fill="FDE9D9"/>
            <w:noWrap/>
            <w:vAlign w:val="bottom"/>
            <w:hideMark/>
          </w:tcPr>
          <w:p w:rsidR="004B484D" w:rsidRPr="006F6FF8" w:rsidRDefault="004B484D" w:rsidP="004B484D">
            <w:pPr>
              <w:bidi w:val="0"/>
              <w:jc w:val="center"/>
              <w:rPr>
                <w:rFonts w:ascii="Arial" w:hAnsi="Arial" w:cs="Arial"/>
                <w:sz w:val="18"/>
                <w:szCs w:val="18"/>
              </w:rPr>
            </w:pPr>
            <w:r w:rsidRPr="006F6FF8">
              <w:rPr>
                <w:rFonts w:ascii="Arial" w:hAnsi="Arial" w:cs="Arial"/>
                <w:sz w:val="18"/>
                <w:szCs w:val="18"/>
              </w:rPr>
              <w:t>Surface</w:t>
            </w:r>
          </w:p>
        </w:tc>
        <w:tc>
          <w:tcPr>
            <w:tcW w:w="888" w:type="dxa"/>
            <w:tcBorders>
              <w:top w:val="nil"/>
              <w:left w:val="nil"/>
              <w:bottom w:val="nil"/>
              <w:right w:val="nil"/>
            </w:tcBorders>
            <w:shd w:val="clear" w:color="000000" w:fill="FDE9D9"/>
            <w:noWrap/>
            <w:vAlign w:val="bottom"/>
            <w:hideMark/>
          </w:tcPr>
          <w:p w:rsidR="004B484D" w:rsidRPr="006F6FF8" w:rsidRDefault="004B484D" w:rsidP="004B484D">
            <w:pPr>
              <w:bidi w:val="0"/>
              <w:jc w:val="center"/>
              <w:rPr>
                <w:rFonts w:ascii="Arial" w:hAnsi="Arial" w:cs="Arial"/>
                <w:sz w:val="18"/>
                <w:szCs w:val="18"/>
              </w:rPr>
            </w:pPr>
            <w:r w:rsidRPr="006F6FF8">
              <w:rPr>
                <w:rFonts w:ascii="Arial" w:hAnsi="Arial" w:cs="Arial"/>
                <w:sz w:val="18"/>
                <w:szCs w:val="18"/>
              </w:rPr>
              <w:t>*GCpf</w:t>
            </w:r>
          </w:p>
        </w:tc>
        <w:tc>
          <w:tcPr>
            <w:tcW w:w="2398" w:type="dxa"/>
            <w:tcBorders>
              <w:top w:val="nil"/>
              <w:left w:val="single" w:sz="4" w:space="0" w:color="auto"/>
              <w:bottom w:val="single" w:sz="4" w:space="0" w:color="auto"/>
              <w:right w:val="nil"/>
            </w:tcBorders>
            <w:shd w:val="clear" w:color="000000" w:fill="FDE9D9"/>
            <w:noWrap/>
            <w:vAlign w:val="bottom"/>
            <w:hideMark/>
          </w:tcPr>
          <w:p w:rsidR="004B484D" w:rsidRPr="006F6FF8" w:rsidRDefault="004B484D" w:rsidP="006F6FF8">
            <w:pPr>
              <w:bidi w:val="0"/>
              <w:jc w:val="center"/>
              <w:rPr>
                <w:rFonts w:ascii="Arial" w:hAnsi="Arial" w:cs="Arial"/>
                <w:sz w:val="18"/>
                <w:szCs w:val="18"/>
              </w:rPr>
            </w:pPr>
            <w:r w:rsidRPr="006F6FF8">
              <w:rPr>
                <w:rFonts w:ascii="Arial" w:hAnsi="Arial" w:cs="Arial"/>
                <w:sz w:val="18"/>
                <w:szCs w:val="18"/>
              </w:rPr>
              <w:t>p = Net Pressures (</w:t>
            </w:r>
            <w:r w:rsidR="006F6FF8">
              <w:rPr>
                <w:rFonts w:ascii="Arial" w:hAnsi="Arial" w:cs="Arial"/>
                <w:sz w:val="18"/>
                <w:szCs w:val="18"/>
              </w:rPr>
              <w:t>kg/m2)</w:t>
            </w:r>
          </w:p>
        </w:tc>
        <w:tc>
          <w:tcPr>
            <w:tcW w:w="1073" w:type="dxa"/>
            <w:tcBorders>
              <w:top w:val="nil"/>
              <w:left w:val="single" w:sz="8" w:space="0" w:color="auto"/>
              <w:bottom w:val="single" w:sz="4" w:space="0" w:color="auto"/>
              <w:right w:val="single" w:sz="4" w:space="0" w:color="auto"/>
            </w:tcBorders>
            <w:shd w:val="clear" w:color="000000" w:fill="FDE9D9"/>
            <w:noWrap/>
            <w:vAlign w:val="bottom"/>
            <w:hideMark/>
          </w:tcPr>
          <w:p w:rsidR="004B484D" w:rsidRPr="006F6FF8" w:rsidRDefault="004B484D" w:rsidP="004B484D">
            <w:pPr>
              <w:bidi w:val="0"/>
              <w:rPr>
                <w:rFonts w:ascii="Arial" w:hAnsi="Arial" w:cs="Arial"/>
                <w:sz w:val="18"/>
                <w:szCs w:val="18"/>
              </w:rPr>
            </w:pPr>
            <w:r w:rsidRPr="006F6FF8">
              <w:rPr>
                <w:rFonts w:ascii="Arial" w:hAnsi="Arial" w:cs="Arial"/>
                <w:sz w:val="18"/>
                <w:szCs w:val="18"/>
              </w:rPr>
              <w:t> </w:t>
            </w:r>
          </w:p>
        </w:tc>
      </w:tr>
      <w:tr w:rsidR="006F6FF8" w:rsidRPr="004B484D" w:rsidTr="006F6FF8">
        <w:trPr>
          <w:trHeight w:val="255"/>
        </w:trPr>
        <w:tc>
          <w:tcPr>
            <w:tcW w:w="1090" w:type="dxa"/>
            <w:tcBorders>
              <w:top w:val="nil"/>
              <w:left w:val="single" w:sz="4" w:space="0" w:color="auto"/>
              <w:bottom w:val="single" w:sz="4" w:space="0" w:color="auto"/>
              <w:right w:val="single" w:sz="4" w:space="0" w:color="auto"/>
            </w:tcBorders>
            <w:shd w:val="clear" w:color="000000" w:fill="FDE9D9"/>
            <w:noWrap/>
            <w:vAlign w:val="bottom"/>
            <w:hideMark/>
          </w:tcPr>
          <w:p w:rsidR="004B484D" w:rsidRPr="006F6FF8" w:rsidRDefault="004B484D" w:rsidP="004B484D">
            <w:pPr>
              <w:bidi w:val="0"/>
              <w:rPr>
                <w:rFonts w:ascii="Arial" w:hAnsi="Arial" w:cs="Arial"/>
                <w:sz w:val="18"/>
                <w:szCs w:val="18"/>
              </w:rPr>
            </w:pPr>
            <w:r w:rsidRPr="006F6FF8">
              <w:rPr>
                <w:rFonts w:ascii="Arial" w:hAnsi="Arial" w:cs="Arial"/>
                <w:sz w:val="18"/>
                <w:szCs w:val="18"/>
              </w:rPr>
              <w:t> </w:t>
            </w:r>
          </w:p>
        </w:tc>
        <w:tc>
          <w:tcPr>
            <w:tcW w:w="663" w:type="dxa"/>
            <w:tcBorders>
              <w:top w:val="nil"/>
              <w:left w:val="nil"/>
              <w:bottom w:val="single" w:sz="4" w:space="0" w:color="auto"/>
              <w:right w:val="nil"/>
            </w:tcBorders>
            <w:shd w:val="clear" w:color="000000" w:fill="FDE9D9"/>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 </w:t>
            </w:r>
          </w:p>
        </w:tc>
        <w:tc>
          <w:tcPr>
            <w:tcW w:w="1875" w:type="dxa"/>
            <w:tcBorders>
              <w:top w:val="nil"/>
              <w:left w:val="single" w:sz="4" w:space="0" w:color="auto"/>
              <w:bottom w:val="single" w:sz="4" w:space="0" w:color="auto"/>
              <w:right w:val="single" w:sz="4" w:space="0" w:color="auto"/>
            </w:tcBorders>
            <w:shd w:val="clear" w:color="000000" w:fill="FDE9D9"/>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(w/ +GCpi)</w:t>
            </w:r>
          </w:p>
        </w:tc>
        <w:tc>
          <w:tcPr>
            <w:tcW w:w="1423" w:type="dxa"/>
            <w:tcBorders>
              <w:top w:val="nil"/>
              <w:left w:val="nil"/>
              <w:bottom w:val="single" w:sz="4" w:space="0" w:color="auto"/>
              <w:right w:val="single" w:sz="4" w:space="0" w:color="auto"/>
            </w:tcBorders>
            <w:shd w:val="clear" w:color="000000" w:fill="FDE9D9"/>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(w/ -GCpi)</w:t>
            </w:r>
          </w:p>
        </w:tc>
        <w:tc>
          <w:tcPr>
            <w:tcW w:w="898" w:type="dxa"/>
            <w:tcBorders>
              <w:top w:val="nil"/>
              <w:left w:val="nil"/>
              <w:bottom w:val="single" w:sz="4" w:space="0" w:color="auto"/>
              <w:right w:val="single" w:sz="4" w:space="0" w:color="auto"/>
            </w:tcBorders>
            <w:shd w:val="clear" w:color="000000" w:fill="FDE9D9"/>
            <w:noWrap/>
            <w:vAlign w:val="bottom"/>
            <w:hideMark/>
          </w:tcPr>
          <w:p w:rsidR="004B484D" w:rsidRPr="006F6FF8" w:rsidRDefault="004B484D" w:rsidP="004B484D">
            <w:pPr>
              <w:bidi w:val="0"/>
              <w:rPr>
                <w:rFonts w:ascii="Arial" w:hAnsi="Arial" w:cs="Arial"/>
                <w:sz w:val="18"/>
                <w:szCs w:val="18"/>
              </w:rPr>
            </w:pPr>
            <w:r w:rsidRPr="006F6FF8">
              <w:rPr>
                <w:rFonts w:ascii="Arial" w:hAnsi="Arial" w:cs="Arial"/>
                <w:sz w:val="18"/>
                <w:szCs w:val="18"/>
              </w:rPr>
              <w:t> </w:t>
            </w:r>
          </w:p>
        </w:tc>
        <w:tc>
          <w:tcPr>
            <w:tcW w:w="888" w:type="dxa"/>
            <w:tcBorders>
              <w:top w:val="nil"/>
              <w:left w:val="nil"/>
              <w:bottom w:val="single" w:sz="4" w:space="0" w:color="auto"/>
              <w:right w:val="nil"/>
            </w:tcBorders>
            <w:shd w:val="clear" w:color="000000" w:fill="FDE9D9"/>
            <w:noWrap/>
            <w:vAlign w:val="bottom"/>
            <w:hideMark/>
          </w:tcPr>
          <w:p w:rsidR="004B484D" w:rsidRPr="006F6FF8" w:rsidRDefault="004B484D" w:rsidP="004B484D">
            <w:pPr>
              <w:bidi w:val="0"/>
              <w:jc w:val="center"/>
              <w:rPr>
                <w:rFonts w:ascii="Arial" w:hAnsi="Arial" w:cs="Arial"/>
                <w:sz w:val="18"/>
                <w:szCs w:val="18"/>
              </w:rPr>
            </w:pPr>
            <w:r w:rsidRPr="006F6FF8">
              <w:rPr>
                <w:rFonts w:ascii="Arial" w:hAnsi="Arial" w:cs="Arial"/>
                <w:sz w:val="18"/>
                <w:szCs w:val="18"/>
              </w:rPr>
              <w:t> </w:t>
            </w:r>
          </w:p>
        </w:tc>
        <w:tc>
          <w:tcPr>
            <w:tcW w:w="2398" w:type="dxa"/>
            <w:tcBorders>
              <w:top w:val="nil"/>
              <w:left w:val="single" w:sz="4" w:space="0" w:color="auto"/>
              <w:bottom w:val="single" w:sz="4" w:space="0" w:color="auto"/>
              <w:right w:val="single" w:sz="4" w:space="0" w:color="auto"/>
            </w:tcBorders>
            <w:shd w:val="clear" w:color="000000" w:fill="FDE9D9"/>
            <w:noWrap/>
            <w:vAlign w:val="bottom"/>
            <w:hideMark/>
          </w:tcPr>
          <w:p w:rsidR="004B484D" w:rsidRPr="006F6FF8" w:rsidRDefault="004B484D" w:rsidP="004B484D">
            <w:pPr>
              <w:bidi w:val="0"/>
              <w:jc w:val="center"/>
              <w:rPr>
                <w:rFonts w:ascii="Arial" w:hAnsi="Arial" w:cs="Arial"/>
                <w:sz w:val="18"/>
                <w:szCs w:val="18"/>
              </w:rPr>
            </w:pPr>
            <w:r w:rsidRPr="006F6FF8">
              <w:rPr>
                <w:rFonts w:ascii="Arial" w:hAnsi="Arial" w:cs="Arial"/>
                <w:sz w:val="18"/>
                <w:szCs w:val="18"/>
              </w:rPr>
              <w:t>(w/ +GCpi)</w:t>
            </w:r>
          </w:p>
        </w:tc>
        <w:tc>
          <w:tcPr>
            <w:tcW w:w="1073" w:type="dxa"/>
            <w:tcBorders>
              <w:top w:val="nil"/>
              <w:left w:val="nil"/>
              <w:bottom w:val="single" w:sz="4" w:space="0" w:color="auto"/>
              <w:right w:val="single" w:sz="4" w:space="0" w:color="auto"/>
            </w:tcBorders>
            <w:shd w:val="clear" w:color="000000" w:fill="FDE9D9"/>
            <w:noWrap/>
            <w:vAlign w:val="bottom"/>
            <w:hideMark/>
          </w:tcPr>
          <w:p w:rsidR="004B484D" w:rsidRPr="006F6FF8" w:rsidRDefault="004B484D" w:rsidP="004B484D">
            <w:pPr>
              <w:bidi w:val="0"/>
              <w:jc w:val="center"/>
              <w:rPr>
                <w:rFonts w:ascii="Arial" w:hAnsi="Arial" w:cs="Arial"/>
                <w:sz w:val="18"/>
                <w:szCs w:val="18"/>
              </w:rPr>
            </w:pPr>
            <w:r w:rsidRPr="006F6FF8">
              <w:rPr>
                <w:rFonts w:ascii="Arial" w:hAnsi="Arial" w:cs="Arial"/>
                <w:sz w:val="18"/>
                <w:szCs w:val="18"/>
              </w:rPr>
              <w:t>(w/ -GCpi)</w:t>
            </w:r>
          </w:p>
        </w:tc>
      </w:tr>
      <w:tr w:rsidR="006F6FF8" w:rsidRPr="004B484D" w:rsidTr="006F6FF8">
        <w:trPr>
          <w:trHeight w:val="255"/>
        </w:trPr>
        <w:tc>
          <w:tcPr>
            <w:tcW w:w="1090" w:type="dxa"/>
            <w:tcBorders>
              <w:top w:val="nil"/>
              <w:left w:val="single" w:sz="4" w:space="0" w:color="auto"/>
              <w:bottom w:val="single" w:sz="4" w:space="0" w:color="C0C0C0"/>
              <w:right w:val="single" w:sz="4" w:space="0" w:color="auto"/>
            </w:tcBorders>
            <w:shd w:val="clear" w:color="000000" w:fill="FDE9D9"/>
            <w:noWrap/>
            <w:vAlign w:val="bottom"/>
            <w:hideMark/>
          </w:tcPr>
          <w:p w:rsidR="004B484D" w:rsidRPr="006F6FF8" w:rsidRDefault="004B484D" w:rsidP="004B484D">
            <w:pPr>
              <w:bidi w:val="0"/>
              <w:jc w:val="center"/>
              <w:rPr>
                <w:rFonts w:ascii="Arial" w:hAnsi="Arial" w:cs="Arial"/>
                <w:sz w:val="18"/>
                <w:szCs w:val="18"/>
              </w:rPr>
            </w:pPr>
            <w:r w:rsidRPr="006F6FF8">
              <w:rPr>
                <w:rFonts w:ascii="Arial" w:hAnsi="Arial" w:cs="Arial"/>
                <w:sz w:val="18"/>
                <w:szCs w:val="18"/>
              </w:rPr>
              <w:t>Zone 1</w:t>
            </w:r>
          </w:p>
        </w:tc>
        <w:tc>
          <w:tcPr>
            <w:tcW w:w="663" w:type="dxa"/>
            <w:tcBorders>
              <w:top w:val="nil"/>
              <w:left w:val="nil"/>
              <w:bottom w:val="single" w:sz="4" w:space="0" w:color="C0C0C0"/>
              <w:right w:val="single" w:sz="4" w:space="0" w:color="auto"/>
            </w:tcBorders>
            <w:shd w:val="clear" w:color="auto" w:fill="auto"/>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0.45</w:t>
            </w:r>
          </w:p>
        </w:tc>
        <w:tc>
          <w:tcPr>
            <w:tcW w:w="1875" w:type="dxa"/>
            <w:tcBorders>
              <w:top w:val="nil"/>
              <w:left w:val="nil"/>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10.69</w:t>
            </w:r>
          </w:p>
        </w:tc>
        <w:tc>
          <w:tcPr>
            <w:tcW w:w="1423" w:type="dxa"/>
            <w:tcBorders>
              <w:top w:val="nil"/>
              <w:left w:val="nil"/>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24.70</w:t>
            </w:r>
          </w:p>
        </w:tc>
        <w:tc>
          <w:tcPr>
            <w:tcW w:w="898" w:type="dxa"/>
            <w:tcBorders>
              <w:top w:val="nil"/>
              <w:left w:val="nil"/>
              <w:bottom w:val="single" w:sz="4" w:space="0" w:color="C0C0C0"/>
              <w:right w:val="single" w:sz="4" w:space="0" w:color="auto"/>
            </w:tcBorders>
            <w:shd w:val="clear" w:color="000000" w:fill="FDE9D9"/>
            <w:noWrap/>
            <w:vAlign w:val="bottom"/>
            <w:hideMark/>
          </w:tcPr>
          <w:p w:rsidR="004B484D" w:rsidRPr="006F6FF8" w:rsidRDefault="004B484D" w:rsidP="004B484D">
            <w:pPr>
              <w:bidi w:val="0"/>
              <w:jc w:val="center"/>
              <w:rPr>
                <w:rFonts w:ascii="Arial" w:hAnsi="Arial" w:cs="Arial"/>
                <w:sz w:val="18"/>
                <w:szCs w:val="18"/>
              </w:rPr>
            </w:pPr>
            <w:r w:rsidRPr="006F6FF8">
              <w:rPr>
                <w:rFonts w:ascii="Arial" w:hAnsi="Arial" w:cs="Arial"/>
                <w:sz w:val="18"/>
                <w:szCs w:val="18"/>
              </w:rPr>
              <w:t>Zone 1</w:t>
            </w:r>
          </w:p>
        </w:tc>
        <w:tc>
          <w:tcPr>
            <w:tcW w:w="888" w:type="dxa"/>
            <w:tcBorders>
              <w:top w:val="nil"/>
              <w:left w:val="nil"/>
              <w:bottom w:val="single" w:sz="4" w:space="0" w:color="C0C0C0"/>
              <w:right w:val="single" w:sz="4" w:space="0" w:color="auto"/>
            </w:tcBorders>
            <w:shd w:val="clear" w:color="auto" w:fill="auto"/>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0.40</w:t>
            </w:r>
          </w:p>
        </w:tc>
        <w:tc>
          <w:tcPr>
            <w:tcW w:w="2398" w:type="dxa"/>
            <w:tcBorders>
              <w:top w:val="nil"/>
              <w:left w:val="nil"/>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8.56</w:t>
            </w:r>
          </w:p>
        </w:tc>
        <w:tc>
          <w:tcPr>
            <w:tcW w:w="1073" w:type="dxa"/>
            <w:tcBorders>
              <w:top w:val="nil"/>
              <w:left w:val="nil"/>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22.57</w:t>
            </w:r>
          </w:p>
        </w:tc>
      </w:tr>
      <w:tr w:rsidR="006F6FF8" w:rsidRPr="004B484D" w:rsidTr="006F6FF8">
        <w:trPr>
          <w:trHeight w:val="255"/>
        </w:trPr>
        <w:tc>
          <w:tcPr>
            <w:tcW w:w="1090" w:type="dxa"/>
            <w:tcBorders>
              <w:top w:val="nil"/>
              <w:left w:val="single" w:sz="4" w:space="0" w:color="auto"/>
              <w:bottom w:val="single" w:sz="4" w:space="0" w:color="C0C0C0"/>
              <w:right w:val="single" w:sz="4" w:space="0" w:color="auto"/>
            </w:tcBorders>
            <w:shd w:val="clear" w:color="000000" w:fill="FDE9D9"/>
            <w:noWrap/>
            <w:vAlign w:val="bottom"/>
            <w:hideMark/>
          </w:tcPr>
          <w:p w:rsidR="004B484D" w:rsidRPr="006F6FF8" w:rsidRDefault="004B484D" w:rsidP="004B484D">
            <w:pPr>
              <w:bidi w:val="0"/>
              <w:jc w:val="center"/>
              <w:rPr>
                <w:rFonts w:ascii="Arial" w:hAnsi="Arial" w:cs="Arial"/>
                <w:sz w:val="18"/>
                <w:szCs w:val="18"/>
              </w:rPr>
            </w:pPr>
            <w:r w:rsidRPr="006F6FF8">
              <w:rPr>
                <w:rFonts w:ascii="Arial" w:hAnsi="Arial" w:cs="Arial"/>
                <w:sz w:val="18"/>
                <w:szCs w:val="18"/>
              </w:rPr>
              <w:t>Zone 2</w:t>
            </w:r>
          </w:p>
        </w:tc>
        <w:tc>
          <w:tcPr>
            <w:tcW w:w="663" w:type="dxa"/>
            <w:tcBorders>
              <w:top w:val="nil"/>
              <w:left w:val="nil"/>
              <w:bottom w:val="single" w:sz="4" w:space="0" w:color="C0C0C0"/>
              <w:right w:val="single" w:sz="4" w:space="0" w:color="auto"/>
            </w:tcBorders>
            <w:shd w:val="clear" w:color="auto" w:fill="auto"/>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-0.69</w:t>
            </w:r>
          </w:p>
        </w:tc>
        <w:tc>
          <w:tcPr>
            <w:tcW w:w="1875" w:type="dxa"/>
            <w:tcBorders>
              <w:top w:val="nil"/>
              <w:left w:val="nil"/>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-33.85</w:t>
            </w:r>
          </w:p>
        </w:tc>
        <w:tc>
          <w:tcPr>
            <w:tcW w:w="1423" w:type="dxa"/>
            <w:tcBorders>
              <w:top w:val="nil"/>
              <w:left w:val="nil"/>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-19.85</w:t>
            </w:r>
          </w:p>
        </w:tc>
        <w:tc>
          <w:tcPr>
            <w:tcW w:w="898" w:type="dxa"/>
            <w:tcBorders>
              <w:top w:val="nil"/>
              <w:left w:val="nil"/>
              <w:bottom w:val="single" w:sz="4" w:space="0" w:color="C0C0C0"/>
              <w:right w:val="single" w:sz="4" w:space="0" w:color="auto"/>
            </w:tcBorders>
            <w:shd w:val="clear" w:color="000000" w:fill="FDE9D9"/>
            <w:noWrap/>
            <w:vAlign w:val="bottom"/>
            <w:hideMark/>
          </w:tcPr>
          <w:p w:rsidR="004B484D" w:rsidRPr="006F6FF8" w:rsidRDefault="004B484D" w:rsidP="004B484D">
            <w:pPr>
              <w:bidi w:val="0"/>
              <w:jc w:val="center"/>
              <w:rPr>
                <w:rFonts w:ascii="Arial" w:hAnsi="Arial" w:cs="Arial"/>
                <w:sz w:val="18"/>
                <w:szCs w:val="18"/>
              </w:rPr>
            </w:pPr>
            <w:r w:rsidRPr="006F6FF8">
              <w:rPr>
                <w:rFonts w:ascii="Arial" w:hAnsi="Arial" w:cs="Arial"/>
                <w:sz w:val="18"/>
                <w:szCs w:val="18"/>
              </w:rPr>
              <w:t>Zone 2</w:t>
            </w:r>
          </w:p>
        </w:tc>
        <w:tc>
          <w:tcPr>
            <w:tcW w:w="888" w:type="dxa"/>
            <w:tcBorders>
              <w:top w:val="nil"/>
              <w:left w:val="nil"/>
              <w:bottom w:val="single" w:sz="4" w:space="0" w:color="C0C0C0"/>
              <w:right w:val="single" w:sz="4" w:space="0" w:color="auto"/>
            </w:tcBorders>
            <w:shd w:val="clear" w:color="auto" w:fill="auto"/>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-0.69</w:t>
            </w:r>
          </w:p>
        </w:tc>
        <w:tc>
          <w:tcPr>
            <w:tcW w:w="2398" w:type="dxa"/>
            <w:tcBorders>
              <w:top w:val="nil"/>
              <w:left w:val="nil"/>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-33.85</w:t>
            </w:r>
          </w:p>
        </w:tc>
        <w:tc>
          <w:tcPr>
            <w:tcW w:w="1073" w:type="dxa"/>
            <w:tcBorders>
              <w:top w:val="nil"/>
              <w:left w:val="nil"/>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-19.85</w:t>
            </w:r>
          </w:p>
        </w:tc>
      </w:tr>
      <w:tr w:rsidR="006F6FF8" w:rsidRPr="004B484D" w:rsidTr="006F6FF8">
        <w:trPr>
          <w:trHeight w:val="255"/>
        </w:trPr>
        <w:tc>
          <w:tcPr>
            <w:tcW w:w="1090" w:type="dxa"/>
            <w:tcBorders>
              <w:top w:val="nil"/>
              <w:left w:val="single" w:sz="4" w:space="0" w:color="auto"/>
              <w:bottom w:val="single" w:sz="4" w:space="0" w:color="C0C0C0"/>
              <w:right w:val="single" w:sz="4" w:space="0" w:color="auto"/>
            </w:tcBorders>
            <w:shd w:val="clear" w:color="000000" w:fill="FDE9D9"/>
            <w:noWrap/>
            <w:vAlign w:val="bottom"/>
            <w:hideMark/>
          </w:tcPr>
          <w:p w:rsidR="004B484D" w:rsidRPr="006F6FF8" w:rsidRDefault="004B484D" w:rsidP="004B484D">
            <w:pPr>
              <w:bidi w:val="0"/>
              <w:jc w:val="center"/>
              <w:rPr>
                <w:rFonts w:ascii="Arial" w:hAnsi="Arial" w:cs="Arial"/>
                <w:sz w:val="18"/>
                <w:szCs w:val="18"/>
              </w:rPr>
            </w:pPr>
            <w:r w:rsidRPr="006F6FF8">
              <w:rPr>
                <w:rFonts w:ascii="Arial" w:hAnsi="Arial" w:cs="Arial"/>
                <w:sz w:val="18"/>
                <w:szCs w:val="18"/>
              </w:rPr>
              <w:t>Zone 3</w:t>
            </w:r>
          </w:p>
        </w:tc>
        <w:tc>
          <w:tcPr>
            <w:tcW w:w="663" w:type="dxa"/>
            <w:tcBorders>
              <w:top w:val="nil"/>
              <w:left w:val="nil"/>
              <w:bottom w:val="single" w:sz="4" w:space="0" w:color="C0C0C0"/>
              <w:right w:val="single" w:sz="4" w:space="0" w:color="auto"/>
            </w:tcBorders>
            <w:shd w:val="clear" w:color="auto" w:fill="auto"/>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-0.42</w:t>
            </w:r>
          </w:p>
        </w:tc>
        <w:tc>
          <w:tcPr>
            <w:tcW w:w="1875" w:type="dxa"/>
            <w:tcBorders>
              <w:top w:val="nil"/>
              <w:left w:val="nil"/>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-23.20</w:t>
            </w:r>
          </w:p>
        </w:tc>
        <w:tc>
          <w:tcPr>
            <w:tcW w:w="1423" w:type="dxa"/>
            <w:tcBorders>
              <w:top w:val="nil"/>
              <w:left w:val="nil"/>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-9.19</w:t>
            </w:r>
          </w:p>
        </w:tc>
        <w:tc>
          <w:tcPr>
            <w:tcW w:w="898" w:type="dxa"/>
            <w:tcBorders>
              <w:top w:val="nil"/>
              <w:left w:val="nil"/>
              <w:bottom w:val="single" w:sz="4" w:space="0" w:color="C0C0C0"/>
              <w:right w:val="single" w:sz="4" w:space="0" w:color="auto"/>
            </w:tcBorders>
            <w:shd w:val="clear" w:color="000000" w:fill="FDE9D9"/>
            <w:noWrap/>
            <w:vAlign w:val="bottom"/>
            <w:hideMark/>
          </w:tcPr>
          <w:p w:rsidR="004B484D" w:rsidRPr="006F6FF8" w:rsidRDefault="004B484D" w:rsidP="004B484D">
            <w:pPr>
              <w:bidi w:val="0"/>
              <w:jc w:val="center"/>
              <w:rPr>
                <w:rFonts w:ascii="Arial" w:hAnsi="Arial" w:cs="Arial"/>
                <w:sz w:val="18"/>
                <w:szCs w:val="18"/>
              </w:rPr>
            </w:pPr>
            <w:r w:rsidRPr="006F6FF8">
              <w:rPr>
                <w:rFonts w:ascii="Arial" w:hAnsi="Arial" w:cs="Arial"/>
                <w:sz w:val="18"/>
                <w:szCs w:val="18"/>
              </w:rPr>
              <w:t>Zone 3</w:t>
            </w:r>
          </w:p>
        </w:tc>
        <w:tc>
          <w:tcPr>
            <w:tcW w:w="888" w:type="dxa"/>
            <w:tcBorders>
              <w:top w:val="nil"/>
              <w:left w:val="nil"/>
              <w:bottom w:val="single" w:sz="4" w:space="0" w:color="C0C0C0"/>
              <w:right w:val="single" w:sz="4" w:space="0" w:color="auto"/>
            </w:tcBorders>
            <w:shd w:val="clear" w:color="auto" w:fill="auto"/>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-0.37</w:t>
            </w:r>
          </w:p>
        </w:tc>
        <w:tc>
          <w:tcPr>
            <w:tcW w:w="2398" w:type="dxa"/>
            <w:tcBorders>
              <w:top w:val="nil"/>
              <w:left w:val="nil"/>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-21.40</w:t>
            </w:r>
          </w:p>
        </w:tc>
        <w:tc>
          <w:tcPr>
            <w:tcW w:w="1073" w:type="dxa"/>
            <w:tcBorders>
              <w:top w:val="nil"/>
              <w:left w:val="nil"/>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-7.39</w:t>
            </w:r>
          </w:p>
        </w:tc>
      </w:tr>
      <w:tr w:rsidR="006F6FF8" w:rsidRPr="004B484D" w:rsidTr="006F6FF8">
        <w:trPr>
          <w:trHeight w:val="255"/>
        </w:trPr>
        <w:tc>
          <w:tcPr>
            <w:tcW w:w="1090" w:type="dxa"/>
            <w:tcBorders>
              <w:top w:val="nil"/>
              <w:left w:val="single" w:sz="4" w:space="0" w:color="auto"/>
              <w:bottom w:val="single" w:sz="4" w:space="0" w:color="C0C0C0"/>
              <w:right w:val="single" w:sz="4" w:space="0" w:color="auto"/>
            </w:tcBorders>
            <w:shd w:val="clear" w:color="000000" w:fill="FDE9D9"/>
            <w:noWrap/>
            <w:vAlign w:val="bottom"/>
            <w:hideMark/>
          </w:tcPr>
          <w:p w:rsidR="004B484D" w:rsidRPr="006F6FF8" w:rsidRDefault="004B484D" w:rsidP="004B484D">
            <w:pPr>
              <w:bidi w:val="0"/>
              <w:jc w:val="center"/>
              <w:rPr>
                <w:rFonts w:ascii="Arial" w:hAnsi="Arial" w:cs="Arial"/>
                <w:sz w:val="18"/>
                <w:szCs w:val="18"/>
              </w:rPr>
            </w:pPr>
            <w:r w:rsidRPr="006F6FF8">
              <w:rPr>
                <w:rFonts w:ascii="Arial" w:hAnsi="Arial" w:cs="Arial"/>
                <w:sz w:val="18"/>
                <w:szCs w:val="18"/>
              </w:rPr>
              <w:t>Zone 4</w:t>
            </w:r>
          </w:p>
        </w:tc>
        <w:tc>
          <w:tcPr>
            <w:tcW w:w="663" w:type="dxa"/>
            <w:tcBorders>
              <w:top w:val="nil"/>
              <w:left w:val="nil"/>
              <w:bottom w:val="single" w:sz="4" w:space="0" w:color="C0C0C0"/>
              <w:right w:val="single" w:sz="4" w:space="0" w:color="auto"/>
            </w:tcBorders>
            <w:shd w:val="clear" w:color="auto" w:fill="auto"/>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-0.35</w:t>
            </w:r>
          </w:p>
        </w:tc>
        <w:tc>
          <w:tcPr>
            <w:tcW w:w="1875" w:type="dxa"/>
            <w:tcBorders>
              <w:top w:val="nil"/>
              <w:left w:val="nil"/>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-20.58</w:t>
            </w:r>
          </w:p>
        </w:tc>
        <w:tc>
          <w:tcPr>
            <w:tcW w:w="1423" w:type="dxa"/>
            <w:tcBorders>
              <w:top w:val="nil"/>
              <w:left w:val="nil"/>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-6.57</w:t>
            </w:r>
          </w:p>
        </w:tc>
        <w:tc>
          <w:tcPr>
            <w:tcW w:w="898" w:type="dxa"/>
            <w:tcBorders>
              <w:top w:val="nil"/>
              <w:left w:val="nil"/>
              <w:bottom w:val="single" w:sz="4" w:space="0" w:color="C0C0C0"/>
              <w:right w:val="single" w:sz="4" w:space="0" w:color="auto"/>
            </w:tcBorders>
            <w:shd w:val="clear" w:color="000000" w:fill="FDE9D9"/>
            <w:noWrap/>
            <w:vAlign w:val="bottom"/>
            <w:hideMark/>
          </w:tcPr>
          <w:p w:rsidR="004B484D" w:rsidRPr="006F6FF8" w:rsidRDefault="004B484D" w:rsidP="004B484D">
            <w:pPr>
              <w:bidi w:val="0"/>
              <w:jc w:val="center"/>
              <w:rPr>
                <w:rFonts w:ascii="Arial" w:hAnsi="Arial" w:cs="Arial"/>
                <w:sz w:val="18"/>
                <w:szCs w:val="18"/>
              </w:rPr>
            </w:pPr>
            <w:r w:rsidRPr="006F6FF8">
              <w:rPr>
                <w:rFonts w:ascii="Arial" w:hAnsi="Arial" w:cs="Arial"/>
                <w:sz w:val="18"/>
                <w:szCs w:val="18"/>
              </w:rPr>
              <w:t>Zone 4</w:t>
            </w:r>
          </w:p>
        </w:tc>
        <w:tc>
          <w:tcPr>
            <w:tcW w:w="888" w:type="dxa"/>
            <w:tcBorders>
              <w:top w:val="nil"/>
              <w:left w:val="nil"/>
              <w:bottom w:val="single" w:sz="4" w:space="0" w:color="C0C0C0"/>
              <w:right w:val="single" w:sz="4" w:space="0" w:color="auto"/>
            </w:tcBorders>
            <w:shd w:val="clear" w:color="auto" w:fill="auto"/>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-0.29</w:t>
            </w:r>
          </w:p>
        </w:tc>
        <w:tc>
          <w:tcPr>
            <w:tcW w:w="2398" w:type="dxa"/>
            <w:tcBorders>
              <w:top w:val="nil"/>
              <w:left w:val="nil"/>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-18.29</w:t>
            </w:r>
          </w:p>
        </w:tc>
        <w:tc>
          <w:tcPr>
            <w:tcW w:w="1073" w:type="dxa"/>
            <w:tcBorders>
              <w:top w:val="nil"/>
              <w:left w:val="nil"/>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-4.28</w:t>
            </w:r>
          </w:p>
        </w:tc>
      </w:tr>
      <w:tr w:rsidR="006F6FF8" w:rsidRPr="004B484D" w:rsidTr="006F6FF8">
        <w:trPr>
          <w:trHeight w:val="255"/>
        </w:trPr>
        <w:tc>
          <w:tcPr>
            <w:tcW w:w="1090" w:type="dxa"/>
            <w:tcBorders>
              <w:top w:val="nil"/>
              <w:left w:val="single" w:sz="4" w:space="0" w:color="auto"/>
              <w:bottom w:val="single" w:sz="4" w:space="0" w:color="C0C0C0"/>
              <w:right w:val="single" w:sz="4" w:space="0" w:color="auto"/>
            </w:tcBorders>
            <w:shd w:val="clear" w:color="000000" w:fill="FDE9D9"/>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Zone 5</w:t>
            </w:r>
          </w:p>
        </w:tc>
        <w:tc>
          <w:tcPr>
            <w:tcW w:w="663" w:type="dxa"/>
            <w:tcBorders>
              <w:top w:val="nil"/>
              <w:left w:val="nil"/>
              <w:bottom w:val="single" w:sz="4" w:space="0" w:color="C0C0C0"/>
              <w:right w:val="single" w:sz="4" w:space="0" w:color="auto"/>
            </w:tcBorders>
            <w:shd w:val="clear" w:color="auto" w:fill="auto"/>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w:t>
            </w:r>
          </w:p>
        </w:tc>
        <w:tc>
          <w:tcPr>
            <w:tcW w:w="1875" w:type="dxa"/>
            <w:tcBorders>
              <w:top w:val="nil"/>
              <w:left w:val="nil"/>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w:t>
            </w:r>
          </w:p>
        </w:tc>
        <w:tc>
          <w:tcPr>
            <w:tcW w:w="1423" w:type="dxa"/>
            <w:tcBorders>
              <w:top w:val="nil"/>
              <w:left w:val="nil"/>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w:t>
            </w:r>
          </w:p>
        </w:tc>
        <w:tc>
          <w:tcPr>
            <w:tcW w:w="898" w:type="dxa"/>
            <w:tcBorders>
              <w:top w:val="nil"/>
              <w:left w:val="nil"/>
              <w:bottom w:val="single" w:sz="4" w:space="0" w:color="C0C0C0"/>
              <w:right w:val="single" w:sz="4" w:space="0" w:color="auto"/>
            </w:tcBorders>
            <w:shd w:val="clear" w:color="000000" w:fill="FDE9D9"/>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Zone 5</w:t>
            </w:r>
          </w:p>
        </w:tc>
        <w:tc>
          <w:tcPr>
            <w:tcW w:w="888" w:type="dxa"/>
            <w:tcBorders>
              <w:top w:val="nil"/>
              <w:left w:val="nil"/>
              <w:bottom w:val="single" w:sz="4" w:space="0" w:color="C0C0C0"/>
              <w:right w:val="single" w:sz="4" w:space="0" w:color="auto"/>
            </w:tcBorders>
            <w:shd w:val="clear" w:color="auto" w:fill="auto"/>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-0.45</w:t>
            </w:r>
          </w:p>
        </w:tc>
        <w:tc>
          <w:tcPr>
            <w:tcW w:w="2398" w:type="dxa"/>
            <w:tcBorders>
              <w:top w:val="nil"/>
              <w:left w:val="nil"/>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-24.51</w:t>
            </w:r>
          </w:p>
        </w:tc>
        <w:tc>
          <w:tcPr>
            <w:tcW w:w="1073" w:type="dxa"/>
            <w:tcBorders>
              <w:top w:val="nil"/>
              <w:left w:val="nil"/>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-10.51</w:t>
            </w:r>
          </w:p>
        </w:tc>
      </w:tr>
      <w:tr w:rsidR="006F6FF8" w:rsidRPr="004B484D" w:rsidTr="006F6FF8">
        <w:trPr>
          <w:trHeight w:val="255"/>
        </w:trPr>
        <w:tc>
          <w:tcPr>
            <w:tcW w:w="1090" w:type="dxa"/>
            <w:tcBorders>
              <w:top w:val="nil"/>
              <w:left w:val="single" w:sz="4" w:space="0" w:color="auto"/>
              <w:bottom w:val="single" w:sz="4" w:space="0" w:color="auto"/>
              <w:right w:val="single" w:sz="4" w:space="0" w:color="auto"/>
            </w:tcBorders>
            <w:shd w:val="clear" w:color="000000" w:fill="FDE9D9"/>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Zone 6</w:t>
            </w:r>
          </w:p>
        </w:tc>
        <w:tc>
          <w:tcPr>
            <w:tcW w:w="663" w:type="dxa"/>
            <w:tcBorders>
              <w:top w:val="nil"/>
              <w:left w:val="nil"/>
              <w:bottom w:val="single" w:sz="4" w:space="0" w:color="auto"/>
              <w:right w:val="single" w:sz="4" w:space="0" w:color="auto"/>
            </w:tcBorders>
            <w:shd w:val="clear" w:color="auto" w:fill="auto"/>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w:t>
            </w:r>
          </w:p>
        </w:tc>
        <w:tc>
          <w:tcPr>
            <w:tcW w:w="1875" w:type="dxa"/>
            <w:tcBorders>
              <w:top w:val="nil"/>
              <w:left w:val="nil"/>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w:t>
            </w:r>
          </w:p>
        </w:tc>
        <w:tc>
          <w:tcPr>
            <w:tcW w:w="1423" w:type="dxa"/>
            <w:tcBorders>
              <w:top w:val="nil"/>
              <w:left w:val="nil"/>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w:t>
            </w:r>
          </w:p>
        </w:tc>
        <w:tc>
          <w:tcPr>
            <w:tcW w:w="898" w:type="dxa"/>
            <w:tcBorders>
              <w:top w:val="nil"/>
              <w:left w:val="nil"/>
              <w:bottom w:val="single" w:sz="4" w:space="0" w:color="auto"/>
              <w:right w:val="single" w:sz="4" w:space="0" w:color="auto"/>
            </w:tcBorders>
            <w:shd w:val="clear" w:color="000000" w:fill="FDE9D9"/>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Zone 6</w:t>
            </w:r>
          </w:p>
        </w:tc>
        <w:tc>
          <w:tcPr>
            <w:tcW w:w="888" w:type="dxa"/>
            <w:tcBorders>
              <w:top w:val="nil"/>
              <w:left w:val="nil"/>
              <w:bottom w:val="single" w:sz="4" w:space="0" w:color="auto"/>
              <w:right w:val="single" w:sz="4" w:space="0" w:color="auto"/>
            </w:tcBorders>
            <w:shd w:val="clear" w:color="auto" w:fill="auto"/>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-0.45</w:t>
            </w:r>
          </w:p>
        </w:tc>
        <w:tc>
          <w:tcPr>
            <w:tcW w:w="2398" w:type="dxa"/>
            <w:tcBorders>
              <w:top w:val="nil"/>
              <w:left w:val="nil"/>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-24.51</w:t>
            </w:r>
          </w:p>
        </w:tc>
        <w:tc>
          <w:tcPr>
            <w:tcW w:w="1073" w:type="dxa"/>
            <w:tcBorders>
              <w:top w:val="nil"/>
              <w:left w:val="nil"/>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-10.51</w:t>
            </w:r>
          </w:p>
        </w:tc>
      </w:tr>
      <w:tr w:rsidR="006F6FF8" w:rsidRPr="004B484D" w:rsidTr="006F6FF8">
        <w:trPr>
          <w:trHeight w:val="255"/>
        </w:trPr>
        <w:tc>
          <w:tcPr>
            <w:tcW w:w="1090" w:type="dxa"/>
            <w:tcBorders>
              <w:top w:val="nil"/>
              <w:left w:val="single" w:sz="4" w:space="0" w:color="auto"/>
              <w:bottom w:val="single" w:sz="4" w:space="0" w:color="C0C0C0"/>
              <w:right w:val="single" w:sz="4" w:space="0" w:color="auto"/>
            </w:tcBorders>
            <w:shd w:val="clear" w:color="000000" w:fill="FDE9D9"/>
            <w:noWrap/>
            <w:vAlign w:val="bottom"/>
            <w:hideMark/>
          </w:tcPr>
          <w:p w:rsidR="004B484D" w:rsidRPr="006F6FF8" w:rsidRDefault="004B484D" w:rsidP="004B484D">
            <w:pPr>
              <w:bidi w:val="0"/>
              <w:jc w:val="center"/>
              <w:rPr>
                <w:rFonts w:ascii="Arial" w:hAnsi="Arial" w:cs="Arial"/>
                <w:sz w:val="18"/>
                <w:szCs w:val="18"/>
              </w:rPr>
            </w:pPr>
            <w:r w:rsidRPr="006F6FF8">
              <w:rPr>
                <w:rFonts w:ascii="Arial" w:hAnsi="Arial" w:cs="Arial"/>
                <w:sz w:val="18"/>
                <w:szCs w:val="18"/>
              </w:rPr>
              <w:t>Zone 1E</w:t>
            </w:r>
          </w:p>
        </w:tc>
        <w:tc>
          <w:tcPr>
            <w:tcW w:w="663" w:type="dxa"/>
            <w:tcBorders>
              <w:top w:val="nil"/>
              <w:left w:val="nil"/>
              <w:bottom w:val="single" w:sz="4" w:space="0" w:color="C0C0C0"/>
              <w:right w:val="nil"/>
            </w:tcBorders>
            <w:shd w:val="clear" w:color="auto" w:fill="auto"/>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0.69</w:t>
            </w:r>
          </w:p>
        </w:tc>
        <w:tc>
          <w:tcPr>
            <w:tcW w:w="1875" w:type="dxa"/>
            <w:tcBorders>
              <w:top w:val="single" w:sz="4" w:space="0" w:color="auto"/>
              <w:left w:val="single" w:sz="4" w:space="0" w:color="auto"/>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19.84</w:t>
            </w:r>
          </w:p>
        </w:tc>
        <w:tc>
          <w:tcPr>
            <w:tcW w:w="1423" w:type="dxa"/>
            <w:tcBorders>
              <w:top w:val="single" w:sz="4" w:space="0" w:color="auto"/>
              <w:left w:val="nil"/>
              <w:bottom w:val="single" w:sz="4" w:space="0" w:color="C0C0C0"/>
              <w:right w:val="nil"/>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33.85</w:t>
            </w:r>
          </w:p>
        </w:tc>
        <w:tc>
          <w:tcPr>
            <w:tcW w:w="898" w:type="dxa"/>
            <w:tcBorders>
              <w:top w:val="nil"/>
              <w:left w:val="single" w:sz="4" w:space="0" w:color="auto"/>
              <w:bottom w:val="single" w:sz="4" w:space="0" w:color="C0C0C0"/>
              <w:right w:val="single" w:sz="4" w:space="0" w:color="auto"/>
            </w:tcBorders>
            <w:shd w:val="clear" w:color="000000" w:fill="FDE9D9"/>
            <w:noWrap/>
            <w:vAlign w:val="bottom"/>
            <w:hideMark/>
          </w:tcPr>
          <w:p w:rsidR="004B484D" w:rsidRPr="006F6FF8" w:rsidRDefault="004B484D" w:rsidP="004B484D">
            <w:pPr>
              <w:bidi w:val="0"/>
              <w:jc w:val="center"/>
              <w:rPr>
                <w:rFonts w:ascii="Arial" w:hAnsi="Arial" w:cs="Arial"/>
                <w:sz w:val="18"/>
                <w:szCs w:val="18"/>
              </w:rPr>
            </w:pPr>
            <w:r w:rsidRPr="006F6FF8">
              <w:rPr>
                <w:rFonts w:ascii="Arial" w:hAnsi="Arial" w:cs="Arial"/>
                <w:sz w:val="18"/>
                <w:szCs w:val="18"/>
              </w:rPr>
              <w:t>Zone 1E</w:t>
            </w:r>
          </w:p>
        </w:tc>
        <w:tc>
          <w:tcPr>
            <w:tcW w:w="888" w:type="dxa"/>
            <w:tcBorders>
              <w:top w:val="nil"/>
              <w:left w:val="nil"/>
              <w:bottom w:val="single" w:sz="4" w:space="0" w:color="C0C0C0"/>
              <w:right w:val="nil"/>
            </w:tcBorders>
            <w:shd w:val="clear" w:color="auto" w:fill="auto"/>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0.61</w:t>
            </w:r>
          </w:p>
        </w:tc>
        <w:tc>
          <w:tcPr>
            <w:tcW w:w="2398" w:type="dxa"/>
            <w:tcBorders>
              <w:top w:val="single" w:sz="4" w:space="0" w:color="auto"/>
              <w:left w:val="single" w:sz="4" w:space="0" w:color="auto"/>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16.73</w:t>
            </w:r>
          </w:p>
        </w:tc>
        <w:tc>
          <w:tcPr>
            <w:tcW w:w="1073" w:type="dxa"/>
            <w:tcBorders>
              <w:top w:val="single" w:sz="4" w:space="0" w:color="auto"/>
              <w:left w:val="nil"/>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30.74</w:t>
            </w:r>
          </w:p>
        </w:tc>
      </w:tr>
      <w:tr w:rsidR="006F6FF8" w:rsidRPr="004B484D" w:rsidTr="006F6FF8">
        <w:trPr>
          <w:trHeight w:val="255"/>
        </w:trPr>
        <w:tc>
          <w:tcPr>
            <w:tcW w:w="1090" w:type="dxa"/>
            <w:tcBorders>
              <w:top w:val="nil"/>
              <w:left w:val="single" w:sz="4" w:space="0" w:color="auto"/>
              <w:bottom w:val="single" w:sz="4" w:space="0" w:color="C0C0C0"/>
              <w:right w:val="single" w:sz="4" w:space="0" w:color="auto"/>
            </w:tcBorders>
            <w:shd w:val="clear" w:color="000000" w:fill="FDE9D9"/>
            <w:noWrap/>
            <w:vAlign w:val="bottom"/>
            <w:hideMark/>
          </w:tcPr>
          <w:p w:rsidR="004B484D" w:rsidRPr="006F6FF8" w:rsidRDefault="004B484D" w:rsidP="004B484D">
            <w:pPr>
              <w:bidi w:val="0"/>
              <w:jc w:val="center"/>
              <w:rPr>
                <w:rFonts w:ascii="Arial" w:hAnsi="Arial" w:cs="Arial"/>
                <w:sz w:val="18"/>
                <w:szCs w:val="18"/>
              </w:rPr>
            </w:pPr>
            <w:r w:rsidRPr="006F6FF8">
              <w:rPr>
                <w:rFonts w:ascii="Arial" w:hAnsi="Arial" w:cs="Arial"/>
                <w:sz w:val="18"/>
                <w:szCs w:val="18"/>
              </w:rPr>
              <w:t>Zone 2E</w:t>
            </w:r>
          </w:p>
        </w:tc>
        <w:tc>
          <w:tcPr>
            <w:tcW w:w="663" w:type="dxa"/>
            <w:tcBorders>
              <w:top w:val="nil"/>
              <w:left w:val="nil"/>
              <w:bottom w:val="single" w:sz="4" w:space="0" w:color="C0C0C0"/>
              <w:right w:val="nil"/>
            </w:tcBorders>
            <w:shd w:val="clear" w:color="auto" w:fill="auto"/>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-1.07</w:t>
            </w:r>
          </w:p>
        </w:tc>
        <w:tc>
          <w:tcPr>
            <w:tcW w:w="1875" w:type="dxa"/>
            <w:tcBorders>
              <w:top w:val="nil"/>
              <w:left w:val="single" w:sz="4" w:space="0" w:color="auto"/>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-48.64</w:t>
            </w:r>
          </w:p>
        </w:tc>
        <w:tc>
          <w:tcPr>
            <w:tcW w:w="1423" w:type="dxa"/>
            <w:tcBorders>
              <w:top w:val="nil"/>
              <w:left w:val="nil"/>
              <w:bottom w:val="single" w:sz="4" w:space="0" w:color="C0C0C0"/>
              <w:right w:val="nil"/>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-34.63</w:t>
            </w:r>
          </w:p>
        </w:tc>
        <w:tc>
          <w:tcPr>
            <w:tcW w:w="898" w:type="dxa"/>
            <w:tcBorders>
              <w:top w:val="nil"/>
              <w:left w:val="single" w:sz="4" w:space="0" w:color="auto"/>
              <w:bottom w:val="single" w:sz="4" w:space="0" w:color="C0C0C0"/>
              <w:right w:val="single" w:sz="4" w:space="0" w:color="auto"/>
            </w:tcBorders>
            <w:shd w:val="clear" w:color="000000" w:fill="FDE9D9"/>
            <w:noWrap/>
            <w:vAlign w:val="bottom"/>
            <w:hideMark/>
          </w:tcPr>
          <w:p w:rsidR="004B484D" w:rsidRPr="006F6FF8" w:rsidRDefault="004B484D" w:rsidP="004B484D">
            <w:pPr>
              <w:bidi w:val="0"/>
              <w:jc w:val="center"/>
              <w:rPr>
                <w:rFonts w:ascii="Arial" w:hAnsi="Arial" w:cs="Arial"/>
                <w:sz w:val="18"/>
                <w:szCs w:val="18"/>
              </w:rPr>
            </w:pPr>
            <w:r w:rsidRPr="006F6FF8">
              <w:rPr>
                <w:rFonts w:ascii="Arial" w:hAnsi="Arial" w:cs="Arial"/>
                <w:sz w:val="18"/>
                <w:szCs w:val="18"/>
              </w:rPr>
              <w:t>Zone 2E</w:t>
            </w:r>
          </w:p>
        </w:tc>
        <w:tc>
          <w:tcPr>
            <w:tcW w:w="888" w:type="dxa"/>
            <w:tcBorders>
              <w:top w:val="nil"/>
              <w:left w:val="nil"/>
              <w:bottom w:val="single" w:sz="4" w:space="0" w:color="C0C0C0"/>
              <w:right w:val="nil"/>
            </w:tcBorders>
            <w:shd w:val="clear" w:color="auto" w:fill="auto"/>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-1.07</w:t>
            </w:r>
          </w:p>
        </w:tc>
        <w:tc>
          <w:tcPr>
            <w:tcW w:w="2398" w:type="dxa"/>
            <w:tcBorders>
              <w:top w:val="nil"/>
              <w:left w:val="single" w:sz="4" w:space="0" w:color="auto"/>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-48.64</w:t>
            </w:r>
          </w:p>
        </w:tc>
        <w:tc>
          <w:tcPr>
            <w:tcW w:w="1073" w:type="dxa"/>
            <w:tcBorders>
              <w:top w:val="nil"/>
              <w:left w:val="nil"/>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-34.63</w:t>
            </w:r>
          </w:p>
        </w:tc>
      </w:tr>
      <w:tr w:rsidR="006F6FF8" w:rsidRPr="004B484D" w:rsidTr="006F6FF8">
        <w:trPr>
          <w:trHeight w:val="255"/>
        </w:trPr>
        <w:tc>
          <w:tcPr>
            <w:tcW w:w="1090" w:type="dxa"/>
            <w:tcBorders>
              <w:top w:val="nil"/>
              <w:left w:val="single" w:sz="4" w:space="0" w:color="auto"/>
              <w:bottom w:val="single" w:sz="4" w:space="0" w:color="C0C0C0"/>
              <w:right w:val="single" w:sz="4" w:space="0" w:color="auto"/>
            </w:tcBorders>
            <w:shd w:val="clear" w:color="000000" w:fill="FDE9D9"/>
            <w:noWrap/>
            <w:vAlign w:val="bottom"/>
            <w:hideMark/>
          </w:tcPr>
          <w:p w:rsidR="004B484D" w:rsidRPr="006F6FF8" w:rsidRDefault="004B484D" w:rsidP="004B484D">
            <w:pPr>
              <w:bidi w:val="0"/>
              <w:jc w:val="center"/>
              <w:rPr>
                <w:rFonts w:ascii="Arial" w:hAnsi="Arial" w:cs="Arial"/>
                <w:sz w:val="18"/>
                <w:szCs w:val="18"/>
              </w:rPr>
            </w:pPr>
            <w:r w:rsidRPr="006F6FF8">
              <w:rPr>
                <w:rFonts w:ascii="Arial" w:hAnsi="Arial" w:cs="Arial"/>
                <w:sz w:val="18"/>
                <w:szCs w:val="18"/>
              </w:rPr>
              <w:t>Zone 3E</w:t>
            </w:r>
          </w:p>
        </w:tc>
        <w:tc>
          <w:tcPr>
            <w:tcW w:w="663" w:type="dxa"/>
            <w:tcBorders>
              <w:top w:val="nil"/>
              <w:left w:val="nil"/>
              <w:bottom w:val="single" w:sz="4" w:space="0" w:color="C0C0C0"/>
              <w:right w:val="nil"/>
            </w:tcBorders>
            <w:shd w:val="clear" w:color="auto" w:fill="auto"/>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-0.60</w:t>
            </w:r>
          </w:p>
        </w:tc>
        <w:tc>
          <w:tcPr>
            <w:tcW w:w="1875" w:type="dxa"/>
            <w:tcBorders>
              <w:top w:val="nil"/>
              <w:left w:val="single" w:sz="4" w:space="0" w:color="auto"/>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-30.25</w:t>
            </w:r>
          </w:p>
        </w:tc>
        <w:tc>
          <w:tcPr>
            <w:tcW w:w="1423" w:type="dxa"/>
            <w:tcBorders>
              <w:top w:val="nil"/>
              <w:left w:val="nil"/>
              <w:bottom w:val="single" w:sz="4" w:space="0" w:color="C0C0C0"/>
              <w:right w:val="nil"/>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-16.24</w:t>
            </w:r>
          </w:p>
        </w:tc>
        <w:tc>
          <w:tcPr>
            <w:tcW w:w="898" w:type="dxa"/>
            <w:tcBorders>
              <w:top w:val="nil"/>
              <w:left w:val="single" w:sz="4" w:space="0" w:color="auto"/>
              <w:bottom w:val="single" w:sz="4" w:space="0" w:color="C0C0C0"/>
              <w:right w:val="single" w:sz="4" w:space="0" w:color="auto"/>
            </w:tcBorders>
            <w:shd w:val="clear" w:color="000000" w:fill="FDE9D9"/>
            <w:noWrap/>
            <w:vAlign w:val="bottom"/>
            <w:hideMark/>
          </w:tcPr>
          <w:p w:rsidR="004B484D" w:rsidRPr="006F6FF8" w:rsidRDefault="004B484D" w:rsidP="004B484D">
            <w:pPr>
              <w:bidi w:val="0"/>
              <w:jc w:val="center"/>
              <w:rPr>
                <w:rFonts w:ascii="Arial" w:hAnsi="Arial" w:cs="Arial"/>
                <w:sz w:val="18"/>
                <w:szCs w:val="18"/>
              </w:rPr>
            </w:pPr>
            <w:r w:rsidRPr="006F6FF8">
              <w:rPr>
                <w:rFonts w:ascii="Arial" w:hAnsi="Arial" w:cs="Arial"/>
                <w:sz w:val="18"/>
                <w:szCs w:val="18"/>
              </w:rPr>
              <w:t>Zone 3E</w:t>
            </w:r>
          </w:p>
        </w:tc>
        <w:tc>
          <w:tcPr>
            <w:tcW w:w="888" w:type="dxa"/>
            <w:tcBorders>
              <w:top w:val="nil"/>
              <w:left w:val="nil"/>
              <w:bottom w:val="single" w:sz="4" w:space="0" w:color="C0C0C0"/>
              <w:right w:val="nil"/>
            </w:tcBorders>
            <w:shd w:val="clear" w:color="auto" w:fill="auto"/>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-0.53</w:t>
            </w:r>
          </w:p>
        </w:tc>
        <w:tc>
          <w:tcPr>
            <w:tcW w:w="2398" w:type="dxa"/>
            <w:tcBorders>
              <w:top w:val="nil"/>
              <w:left w:val="single" w:sz="4" w:space="0" w:color="auto"/>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-27.63</w:t>
            </w:r>
          </w:p>
        </w:tc>
        <w:tc>
          <w:tcPr>
            <w:tcW w:w="1073" w:type="dxa"/>
            <w:tcBorders>
              <w:top w:val="nil"/>
              <w:left w:val="nil"/>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-13.62</w:t>
            </w:r>
          </w:p>
        </w:tc>
      </w:tr>
      <w:tr w:rsidR="006F6FF8" w:rsidRPr="004B484D" w:rsidTr="006F6FF8">
        <w:trPr>
          <w:trHeight w:val="255"/>
        </w:trPr>
        <w:tc>
          <w:tcPr>
            <w:tcW w:w="1090" w:type="dxa"/>
            <w:tcBorders>
              <w:top w:val="nil"/>
              <w:left w:val="single" w:sz="4" w:space="0" w:color="auto"/>
              <w:bottom w:val="single" w:sz="4" w:space="0" w:color="BFBFBF"/>
              <w:right w:val="single" w:sz="4" w:space="0" w:color="auto"/>
            </w:tcBorders>
            <w:shd w:val="clear" w:color="000000" w:fill="FDE9D9"/>
            <w:noWrap/>
            <w:vAlign w:val="bottom"/>
            <w:hideMark/>
          </w:tcPr>
          <w:p w:rsidR="004B484D" w:rsidRPr="006F6FF8" w:rsidRDefault="004B484D" w:rsidP="004B484D">
            <w:pPr>
              <w:bidi w:val="0"/>
              <w:jc w:val="center"/>
              <w:rPr>
                <w:rFonts w:ascii="Arial" w:hAnsi="Arial" w:cs="Arial"/>
                <w:sz w:val="18"/>
                <w:szCs w:val="18"/>
              </w:rPr>
            </w:pPr>
            <w:r w:rsidRPr="006F6FF8">
              <w:rPr>
                <w:rFonts w:ascii="Arial" w:hAnsi="Arial" w:cs="Arial"/>
                <w:sz w:val="18"/>
                <w:szCs w:val="18"/>
              </w:rPr>
              <w:t>Zone 4E</w:t>
            </w:r>
          </w:p>
        </w:tc>
        <w:tc>
          <w:tcPr>
            <w:tcW w:w="663" w:type="dxa"/>
            <w:tcBorders>
              <w:top w:val="nil"/>
              <w:left w:val="nil"/>
              <w:bottom w:val="single" w:sz="4" w:space="0" w:color="BFBFBF"/>
              <w:right w:val="nil"/>
            </w:tcBorders>
            <w:shd w:val="clear" w:color="auto" w:fill="auto"/>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-0.52</w:t>
            </w:r>
          </w:p>
        </w:tc>
        <w:tc>
          <w:tcPr>
            <w:tcW w:w="1875" w:type="dxa"/>
            <w:tcBorders>
              <w:top w:val="nil"/>
              <w:left w:val="single" w:sz="4" w:space="0" w:color="auto"/>
              <w:bottom w:val="single" w:sz="4" w:space="0" w:color="BFBFBF"/>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-27.17</w:t>
            </w:r>
          </w:p>
        </w:tc>
        <w:tc>
          <w:tcPr>
            <w:tcW w:w="1423" w:type="dxa"/>
            <w:tcBorders>
              <w:top w:val="nil"/>
              <w:left w:val="nil"/>
              <w:bottom w:val="single" w:sz="4" w:space="0" w:color="BFBFBF"/>
              <w:right w:val="nil"/>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-13.17</w:t>
            </w:r>
          </w:p>
        </w:tc>
        <w:tc>
          <w:tcPr>
            <w:tcW w:w="898" w:type="dxa"/>
            <w:tcBorders>
              <w:top w:val="nil"/>
              <w:left w:val="single" w:sz="4" w:space="0" w:color="auto"/>
              <w:bottom w:val="single" w:sz="4" w:space="0" w:color="BFBFBF"/>
              <w:right w:val="single" w:sz="4" w:space="0" w:color="auto"/>
            </w:tcBorders>
            <w:shd w:val="clear" w:color="000000" w:fill="FDE9D9"/>
            <w:noWrap/>
            <w:vAlign w:val="bottom"/>
            <w:hideMark/>
          </w:tcPr>
          <w:p w:rsidR="004B484D" w:rsidRPr="006F6FF8" w:rsidRDefault="004B484D" w:rsidP="004B484D">
            <w:pPr>
              <w:bidi w:val="0"/>
              <w:jc w:val="center"/>
              <w:rPr>
                <w:rFonts w:ascii="Arial" w:hAnsi="Arial" w:cs="Arial"/>
                <w:sz w:val="18"/>
                <w:szCs w:val="18"/>
              </w:rPr>
            </w:pPr>
            <w:r w:rsidRPr="006F6FF8">
              <w:rPr>
                <w:rFonts w:ascii="Arial" w:hAnsi="Arial" w:cs="Arial"/>
                <w:sz w:val="18"/>
                <w:szCs w:val="18"/>
              </w:rPr>
              <w:t>Zone 4E</w:t>
            </w:r>
          </w:p>
        </w:tc>
        <w:tc>
          <w:tcPr>
            <w:tcW w:w="888" w:type="dxa"/>
            <w:tcBorders>
              <w:top w:val="nil"/>
              <w:left w:val="nil"/>
              <w:bottom w:val="single" w:sz="4" w:space="0" w:color="BFBFBF"/>
              <w:right w:val="nil"/>
            </w:tcBorders>
            <w:shd w:val="clear" w:color="auto" w:fill="auto"/>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-0.43</w:t>
            </w:r>
          </w:p>
        </w:tc>
        <w:tc>
          <w:tcPr>
            <w:tcW w:w="2398" w:type="dxa"/>
            <w:tcBorders>
              <w:top w:val="nil"/>
              <w:left w:val="single" w:sz="4" w:space="0" w:color="auto"/>
              <w:bottom w:val="single" w:sz="4" w:space="0" w:color="BFBFBF"/>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-23.74</w:t>
            </w:r>
          </w:p>
        </w:tc>
        <w:tc>
          <w:tcPr>
            <w:tcW w:w="1073" w:type="dxa"/>
            <w:tcBorders>
              <w:top w:val="nil"/>
              <w:left w:val="nil"/>
              <w:bottom w:val="single" w:sz="4" w:space="0" w:color="BFBFBF"/>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-9.73</w:t>
            </w:r>
          </w:p>
        </w:tc>
      </w:tr>
      <w:tr w:rsidR="006F6FF8" w:rsidRPr="004B484D" w:rsidTr="006F6FF8">
        <w:trPr>
          <w:trHeight w:val="255"/>
        </w:trPr>
        <w:tc>
          <w:tcPr>
            <w:tcW w:w="1090" w:type="dxa"/>
            <w:tcBorders>
              <w:top w:val="nil"/>
              <w:left w:val="single" w:sz="4" w:space="0" w:color="auto"/>
              <w:bottom w:val="single" w:sz="4" w:space="0" w:color="C0C0C0"/>
              <w:right w:val="single" w:sz="4" w:space="0" w:color="auto"/>
            </w:tcBorders>
            <w:shd w:val="clear" w:color="000000" w:fill="FDE9D9"/>
            <w:noWrap/>
            <w:vAlign w:val="bottom"/>
            <w:hideMark/>
          </w:tcPr>
          <w:p w:rsidR="004B484D" w:rsidRPr="006F6FF8" w:rsidRDefault="004B484D" w:rsidP="004B484D">
            <w:pPr>
              <w:bidi w:val="0"/>
              <w:jc w:val="center"/>
              <w:rPr>
                <w:rFonts w:ascii="Arial" w:hAnsi="Arial" w:cs="Arial"/>
                <w:sz w:val="18"/>
                <w:szCs w:val="18"/>
              </w:rPr>
            </w:pPr>
            <w:r w:rsidRPr="006F6FF8">
              <w:rPr>
                <w:rFonts w:ascii="Arial" w:hAnsi="Arial" w:cs="Arial"/>
                <w:sz w:val="18"/>
                <w:szCs w:val="18"/>
              </w:rPr>
              <w:t>Zone 5E</w:t>
            </w:r>
          </w:p>
        </w:tc>
        <w:tc>
          <w:tcPr>
            <w:tcW w:w="663" w:type="dxa"/>
            <w:tcBorders>
              <w:top w:val="nil"/>
              <w:left w:val="nil"/>
              <w:bottom w:val="single" w:sz="4" w:space="0" w:color="C0C0C0"/>
              <w:right w:val="nil"/>
            </w:tcBorders>
            <w:shd w:val="clear" w:color="auto" w:fill="auto"/>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w:t>
            </w:r>
          </w:p>
        </w:tc>
        <w:tc>
          <w:tcPr>
            <w:tcW w:w="1875" w:type="dxa"/>
            <w:tcBorders>
              <w:top w:val="nil"/>
              <w:left w:val="single" w:sz="4" w:space="0" w:color="auto"/>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w:t>
            </w:r>
          </w:p>
        </w:tc>
        <w:tc>
          <w:tcPr>
            <w:tcW w:w="1423" w:type="dxa"/>
            <w:tcBorders>
              <w:top w:val="nil"/>
              <w:left w:val="nil"/>
              <w:bottom w:val="single" w:sz="4" w:space="0" w:color="C0C0C0"/>
              <w:right w:val="nil"/>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w:t>
            </w:r>
          </w:p>
        </w:tc>
        <w:tc>
          <w:tcPr>
            <w:tcW w:w="898" w:type="dxa"/>
            <w:tcBorders>
              <w:top w:val="nil"/>
              <w:left w:val="single" w:sz="4" w:space="0" w:color="auto"/>
              <w:bottom w:val="single" w:sz="4" w:space="0" w:color="C0C0C0"/>
              <w:right w:val="single" w:sz="4" w:space="0" w:color="auto"/>
            </w:tcBorders>
            <w:shd w:val="clear" w:color="000000" w:fill="FDE9D9"/>
            <w:noWrap/>
            <w:vAlign w:val="bottom"/>
            <w:hideMark/>
          </w:tcPr>
          <w:p w:rsidR="004B484D" w:rsidRPr="006F6FF8" w:rsidRDefault="004B484D" w:rsidP="004B484D">
            <w:pPr>
              <w:bidi w:val="0"/>
              <w:jc w:val="center"/>
              <w:rPr>
                <w:rFonts w:ascii="Arial" w:hAnsi="Arial" w:cs="Arial"/>
                <w:sz w:val="18"/>
                <w:szCs w:val="18"/>
              </w:rPr>
            </w:pPr>
            <w:r w:rsidRPr="006F6FF8">
              <w:rPr>
                <w:rFonts w:ascii="Arial" w:hAnsi="Arial" w:cs="Arial"/>
                <w:sz w:val="18"/>
                <w:szCs w:val="18"/>
              </w:rPr>
              <w:t>Zone 5E</w:t>
            </w:r>
          </w:p>
        </w:tc>
        <w:tc>
          <w:tcPr>
            <w:tcW w:w="888" w:type="dxa"/>
            <w:tcBorders>
              <w:top w:val="nil"/>
              <w:left w:val="nil"/>
              <w:bottom w:val="single" w:sz="4" w:space="0" w:color="C0C0C0"/>
              <w:right w:val="nil"/>
            </w:tcBorders>
            <w:shd w:val="clear" w:color="auto" w:fill="auto"/>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0.61</w:t>
            </w:r>
          </w:p>
        </w:tc>
        <w:tc>
          <w:tcPr>
            <w:tcW w:w="2398" w:type="dxa"/>
            <w:tcBorders>
              <w:top w:val="nil"/>
              <w:left w:val="single" w:sz="4" w:space="0" w:color="auto"/>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16.73</w:t>
            </w:r>
          </w:p>
        </w:tc>
        <w:tc>
          <w:tcPr>
            <w:tcW w:w="1073" w:type="dxa"/>
            <w:tcBorders>
              <w:top w:val="nil"/>
              <w:left w:val="nil"/>
              <w:bottom w:val="single" w:sz="4" w:space="0" w:color="C0C0C0"/>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30.74</w:t>
            </w:r>
          </w:p>
        </w:tc>
      </w:tr>
      <w:tr w:rsidR="006F6FF8" w:rsidRPr="004B484D" w:rsidTr="006F6FF8">
        <w:trPr>
          <w:trHeight w:val="255"/>
        </w:trPr>
        <w:tc>
          <w:tcPr>
            <w:tcW w:w="1090" w:type="dxa"/>
            <w:tcBorders>
              <w:top w:val="single" w:sz="4" w:space="0" w:color="BFBFBF"/>
              <w:left w:val="single" w:sz="4" w:space="0" w:color="auto"/>
              <w:bottom w:val="single" w:sz="4" w:space="0" w:color="C0C0C0"/>
              <w:right w:val="single" w:sz="4" w:space="0" w:color="auto"/>
            </w:tcBorders>
            <w:shd w:val="clear" w:color="000000" w:fill="FDE9D9"/>
            <w:noWrap/>
            <w:vAlign w:val="bottom"/>
            <w:hideMark/>
          </w:tcPr>
          <w:p w:rsidR="004B484D" w:rsidRPr="006F6FF8" w:rsidRDefault="004B484D" w:rsidP="004B484D">
            <w:pPr>
              <w:bidi w:val="0"/>
              <w:jc w:val="center"/>
              <w:rPr>
                <w:rFonts w:ascii="Arial" w:hAnsi="Arial" w:cs="Arial"/>
                <w:sz w:val="18"/>
                <w:szCs w:val="18"/>
              </w:rPr>
            </w:pPr>
            <w:r w:rsidRPr="006F6FF8">
              <w:rPr>
                <w:rFonts w:ascii="Arial" w:hAnsi="Arial" w:cs="Arial"/>
                <w:sz w:val="18"/>
                <w:szCs w:val="18"/>
              </w:rPr>
              <w:t>Zone 6E</w:t>
            </w:r>
          </w:p>
        </w:tc>
        <w:tc>
          <w:tcPr>
            <w:tcW w:w="663" w:type="dxa"/>
            <w:tcBorders>
              <w:top w:val="nil"/>
              <w:left w:val="nil"/>
              <w:bottom w:val="single" w:sz="4" w:space="0" w:color="auto"/>
              <w:right w:val="nil"/>
            </w:tcBorders>
            <w:shd w:val="clear" w:color="auto" w:fill="auto"/>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w:t>
            </w:r>
          </w:p>
        </w:tc>
        <w:tc>
          <w:tcPr>
            <w:tcW w:w="1875" w:type="dxa"/>
            <w:tcBorders>
              <w:top w:val="nil"/>
              <w:left w:val="single" w:sz="4" w:space="0" w:color="auto"/>
              <w:bottom w:val="single" w:sz="4" w:space="0" w:color="auto"/>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w:t>
            </w:r>
          </w:p>
        </w:tc>
        <w:tc>
          <w:tcPr>
            <w:tcW w:w="1423" w:type="dxa"/>
            <w:tcBorders>
              <w:top w:val="nil"/>
              <w:left w:val="nil"/>
              <w:bottom w:val="single" w:sz="4" w:space="0" w:color="auto"/>
              <w:right w:val="nil"/>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w:t>
            </w:r>
          </w:p>
        </w:tc>
        <w:tc>
          <w:tcPr>
            <w:tcW w:w="898" w:type="dxa"/>
            <w:tcBorders>
              <w:top w:val="nil"/>
              <w:left w:val="single" w:sz="4" w:space="0" w:color="auto"/>
              <w:bottom w:val="single" w:sz="4" w:space="0" w:color="auto"/>
              <w:right w:val="single" w:sz="4" w:space="0" w:color="auto"/>
            </w:tcBorders>
            <w:shd w:val="clear" w:color="000000" w:fill="FDE9D9"/>
            <w:noWrap/>
            <w:vAlign w:val="bottom"/>
            <w:hideMark/>
          </w:tcPr>
          <w:p w:rsidR="004B484D" w:rsidRPr="006F6FF8" w:rsidRDefault="004B484D" w:rsidP="004B484D">
            <w:pPr>
              <w:bidi w:val="0"/>
              <w:jc w:val="center"/>
              <w:rPr>
                <w:rFonts w:ascii="Arial" w:hAnsi="Arial" w:cs="Arial"/>
                <w:sz w:val="18"/>
                <w:szCs w:val="18"/>
              </w:rPr>
            </w:pPr>
            <w:r w:rsidRPr="006F6FF8">
              <w:rPr>
                <w:rFonts w:ascii="Arial" w:hAnsi="Arial" w:cs="Arial"/>
                <w:sz w:val="18"/>
                <w:szCs w:val="18"/>
              </w:rPr>
              <w:t>Zone 6E</w:t>
            </w:r>
          </w:p>
        </w:tc>
        <w:tc>
          <w:tcPr>
            <w:tcW w:w="888" w:type="dxa"/>
            <w:tcBorders>
              <w:top w:val="nil"/>
              <w:left w:val="nil"/>
              <w:bottom w:val="single" w:sz="4" w:space="0" w:color="auto"/>
              <w:right w:val="nil"/>
            </w:tcBorders>
            <w:shd w:val="clear" w:color="auto" w:fill="auto"/>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-0.43</w:t>
            </w:r>
          </w:p>
        </w:tc>
        <w:tc>
          <w:tcPr>
            <w:tcW w:w="2398" w:type="dxa"/>
            <w:tcBorders>
              <w:top w:val="nil"/>
              <w:left w:val="single" w:sz="4" w:space="0" w:color="auto"/>
              <w:bottom w:val="single" w:sz="4" w:space="0" w:color="auto"/>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-23.74</w:t>
            </w:r>
          </w:p>
        </w:tc>
        <w:tc>
          <w:tcPr>
            <w:tcW w:w="1073" w:type="dxa"/>
            <w:tcBorders>
              <w:top w:val="nil"/>
              <w:left w:val="nil"/>
              <w:bottom w:val="single" w:sz="4" w:space="0" w:color="auto"/>
              <w:right w:val="single" w:sz="4" w:space="0" w:color="auto"/>
            </w:tcBorders>
            <w:shd w:val="clear" w:color="000000" w:fill="FFFFFF"/>
            <w:noWrap/>
            <w:vAlign w:val="bottom"/>
            <w:hideMark/>
          </w:tcPr>
          <w:p w:rsidR="004B484D" w:rsidRPr="006F6FF8" w:rsidRDefault="004B484D" w:rsidP="004B484D">
            <w:pPr>
              <w:bidi w:val="0"/>
              <w:jc w:val="center"/>
              <w:rPr>
                <w:rFonts w:ascii="Arial" w:hAnsi="Arial" w:cs="Arial"/>
                <w:color w:val="000000"/>
                <w:sz w:val="18"/>
                <w:szCs w:val="18"/>
              </w:rPr>
            </w:pPr>
            <w:r w:rsidRPr="006F6FF8">
              <w:rPr>
                <w:rFonts w:ascii="Arial" w:hAnsi="Arial" w:cs="Arial"/>
                <w:color w:val="000000"/>
                <w:sz w:val="18"/>
                <w:szCs w:val="18"/>
              </w:rPr>
              <w:t>-9.73</w:t>
            </w:r>
          </w:p>
        </w:tc>
      </w:tr>
    </w:tbl>
    <w:p w:rsidR="006F6FF8" w:rsidRDefault="006F6FF8" w:rsidP="006F6FF8">
      <w:pPr>
        <w:widowControl w:val="0"/>
        <w:tabs>
          <w:tab w:val="right" w:pos="1080"/>
        </w:tabs>
        <w:snapToGrid w:val="0"/>
        <w:spacing w:before="240" w:after="240" w:line="300" w:lineRule="atLeast"/>
        <w:rPr>
          <w:rFonts w:ascii="Times New Roman" w:hAnsi="Times New Roman" w:cs="Times New Roman"/>
        </w:rPr>
      </w:pPr>
    </w:p>
    <w:p w:rsidR="006F6FF8" w:rsidRPr="005F13DF" w:rsidRDefault="006F6FF8" w:rsidP="006F6FF8">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5</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Wind Load calculation( (kg/m2))</w:t>
      </w:r>
    </w:p>
    <w:p w:rsidR="004B484D" w:rsidRDefault="006F6FF8" w:rsidP="006F6FF8">
      <w:pPr>
        <w:widowControl w:val="0"/>
        <w:tabs>
          <w:tab w:val="right" w:pos="1080"/>
        </w:tabs>
        <w:snapToGrid w:val="0"/>
        <w:spacing w:before="240" w:after="240" w:line="300" w:lineRule="atLeast"/>
        <w:rPr>
          <w:rFonts w:ascii="Times New Roman" w:hAnsi="Times New Roman" w:cs="Times New Roman"/>
        </w:rPr>
      </w:pPr>
      <w:r>
        <w:rPr>
          <w:rFonts w:ascii="Times New Roman" w:hAnsi="Times New Roman" w:cs="Times New Roman"/>
          <w:noProof/>
        </w:rPr>
        <w:lastRenderedPageBreak/>
        <w:drawing>
          <wp:inline distT="0" distB="0" distL="0" distR="0" wp14:anchorId="5670D455" wp14:editId="418EAAAE">
            <wp:extent cx="3545840" cy="1676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58300" cy="1682291"/>
                    </a:xfrm>
                    <a:prstGeom prst="rect">
                      <a:avLst/>
                    </a:prstGeom>
                    <a:noFill/>
                    <a:ln>
                      <a:noFill/>
                    </a:ln>
                  </pic:spPr>
                </pic:pic>
              </a:graphicData>
            </a:graphic>
          </wp:inline>
        </w:drawing>
      </w:r>
      <w:r w:rsidRPr="006F6FF8">
        <w:rPr>
          <w:rFonts w:ascii="Times New Roman" w:hAnsi="Times New Roman" w:cs="Times New Roman"/>
          <w:b/>
          <w:bCs/>
          <w:noProof/>
        </w:rPr>
        <w:t xml:space="preserve"> </w:t>
      </w:r>
      <w:r>
        <w:rPr>
          <w:rFonts w:ascii="Times New Roman" w:hAnsi="Times New Roman" w:cs="Times New Roman"/>
          <w:b/>
          <w:bCs/>
          <w:noProof/>
        </w:rPr>
        <w:drawing>
          <wp:inline distT="0" distB="0" distL="0" distR="0" wp14:anchorId="19369AF9" wp14:editId="5EE3FA0D">
            <wp:extent cx="2685649" cy="1612436"/>
            <wp:effectExtent l="0" t="0" r="63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1094" cy="1615705"/>
                    </a:xfrm>
                    <a:prstGeom prst="rect">
                      <a:avLst/>
                    </a:prstGeom>
                    <a:noFill/>
                    <a:ln>
                      <a:noFill/>
                    </a:ln>
                  </pic:spPr>
                </pic:pic>
              </a:graphicData>
            </a:graphic>
          </wp:inline>
        </w:drawing>
      </w:r>
    </w:p>
    <w:p w:rsidR="006F6FF8" w:rsidRPr="005F13DF" w:rsidRDefault="006F6FF8" w:rsidP="004C3A93">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4C3A93">
        <w:rPr>
          <w:rFonts w:asciiTheme="majorBidi" w:eastAsia="Calibri" w:hAnsiTheme="majorBidi" w:cstheme="majorBidi"/>
          <w:b/>
          <w:bCs/>
          <w:iCs w:val="0"/>
          <w:caps w:val="0"/>
          <w:sz w:val="20"/>
        </w:rPr>
        <w:t>9</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Wind Load Direction</w:t>
      </w:r>
    </w:p>
    <w:p w:rsidR="00C57967" w:rsidRDefault="00C57967" w:rsidP="00925F3F">
      <w:pPr>
        <w:widowControl w:val="0"/>
        <w:tabs>
          <w:tab w:val="right" w:pos="1080"/>
        </w:tabs>
        <w:snapToGrid w:val="0"/>
        <w:spacing w:before="240" w:after="240" w:line="300" w:lineRule="atLeast"/>
        <w:jc w:val="lowKashida"/>
        <w:rPr>
          <w:rFonts w:ascii="Times New Roman" w:hAnsi="Times New Roman" w:cs="Times New Roman"/>
        </w:rPr>
      </w:pPr>
    </w:p>
    <w:p w:rsidR="00C57967" w:rsidRPr="005132AE" w:rsidRDefault="00632FC6" w:rsidP="00632FC6">
      <w:pPr>
        <w:pStyle w:val="FigureTitle"/>
        <w:numPr>
          <w:ilvl w:val="0"/>
          <w:numId w:val="0"/>
        </w:numPr>
        <w:spacing w:before="0" w:after="0"/>
        <w:jc w:val="left"/>
        <w:rPr>
          <w:rFonts w:asciiTheme="majorBidi" w:eastAsia="Calibri" w:hAnsiTheme="majorBidi" w:cstheme="majorBidi"/>
          <w:b/>
          <w:bCs/>
          <w:iCs w:val="0"/>
          <w:caps w:val="0"/>
          <w:sz w:val="20"/>
        </w:rPr>
      </w:pPr>
      <w:r>
        <w:rPr>
          <w:rFonts w:ascii="Times New Roman" w:hAnsi="Times New Roman"/>
          <w:noProof/>
        </w:rPr>
        <w:drawing>
          <wp:anchor distT="0" distB="0" distL="114300" distR="114300" simplePos="0" relativeHeight="251753472" behindDoc="0" locked="0" layoutInCell="1" allowOverlap="1" wp14:anchorId="6AFCBC61" wp14:editId="7CD3D882">
            <wp:simplePos x="0" y="0"/>
            <wp:positionH relativeFrom="column">
              <wp:posOffset>640080</wp:posOffset>
            </wp:positionH>
            <wp:positionV relativeFrom="paragraph">
              <wp:posOffset>147320</wp:posOffset>
            </wp:positionV>
            <wp:extent cx="2037715" cy="2150745"/>
            <wp:effectExtent l="0" t="0" r="635" b="1905"/>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7715" cy="2150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6FF8" w:rsidRPr="005F13DF">
        <w:rPr>
          <w:rFonts w:asciiTheme="majorBidi" w:eastAsia="Calibri" w:hAnsiTheme="majorBidi" w:cstheme="majorBidi"/>
          <w:b/>
          <w:bCs/>
          <w:iCs w:val="0"/>
          <w:caps w:val="0"/>
          <w:sz w:val="20"/>
        </w:rPr>
        <w:t>-</w:t>
      </w:r>
      <w:r w:rsidR="006F6FF8">
        <w:rPr>
          <w:rFonts w:asciiTheme="majorBidi" w:eastAsia="Calibri" w:hAnsiTheme="majorBidi" w:cstheme="majorBidi"/>
          <w:b/>
          <w:bCs/>
          <w:iCs w:val="0"/>
          <w:caps w:val="0"/>
          <w:sz w:val="20"/>
        </w:rPr>
        <w:t xml:space="preserve">Wind Load Apply at Frame 2 </w:t>
      </w:r>
    </w:p>
    <w:p w:rsidR="005132AE" w:rsidRDefault="00632FC6" w:rsidP="00632FC6">
      <w:pPr>
        <w:widowControl w:val="0"/>
        <w:tabs>
          <w:tab w:val="right" w:pos="1080"/>
        </w:tabs>
        <w:snapToGrid w:val="0"/>
        <w:spacing w:before="240" w:after="240" w:line="300" w:lineRule="atLeast"/>
        <w:ind w:left="2098"/>
        <w:rPr>
          <w:rFonts w:ascii="Times New Roman" w:hAnsi="Times New Roman" w:cs="Times New Roman"/>
        </w:rPr>
      </w:pPr>
      <w:r>
        <w:rPr>
          <w:rFonts w:ascii="Times New Roman" w:hAnsi="Times New Roman" w:cs="Times New Roman"/>
          <w:noProof/>
        </w:rPr>
        <w:drawing>
          <wp:inline distT="0" distB="0" distL="0" distR="0" wp14:anchorId="6625FC6B" wp14:editId="5A518530">
            <wp:extent cx="1943100" cy="209650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7579" cy="2101336"/>
                    </a:xfrm>
                    <a:prstGeom prst="rect">
                      <a:avLst/>
                    </a:prstGeom>
                    <a:noFill/>
                    <a:ln>
                      <a:noFill/>
                    </a:ln>
                  </pic:spPr>
                </pic:pic>
              </a:graphicData>
            </a:graphic>
          </wp:inline>
        </w:drawing>
      </w:r>
      <w:r>
        <w:rPr>
          <w:rFonts w:ascii="Times New Roman" w:hAnsi="Times New Roman" w:cs="Times New Roman"/>
        </w:rPr>
        <w:br w:type="textWrapping" w:clear="all"/>
      </w:r>
    </w:p>
    <w:p w:rsidR="004C3A93" w:rsidRPr="00925F3F" w:rsidRDefault="004C3A93" w:rsidP="00925F3F">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10</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Wind Load apply(wx &amp;wx1)</w:t>
      </w:r>
    </w:p>
    <w:p w:rsidR="00BD5165" w:rsidRPr="00BD5165" w:rsidRDefault="00BD5165" w:rsidP="00632FC6">
      <w:pPr>
        <w:widowControl w:val="0"/>
        <w:tabs>
          <w:tab w:val="right" w:pos="1080"/>
        </w:tabs>
        <w:snapToGrid w:val="0"/>
        <w:spacing w:before="240" w:after="240" w:line="300" w:lineRule="atLeast"/>
        <w:ind w:left="1080" w:right="426"/>
        <w:jc w:val="right"/>
        <w:rPr>
          <w:rFonts w:ascii="Times New Roman" w:hAnsi="Times New Roman" w:cs="Times New Roman"/>
          <w:u w:val="single"/>
        </w:rPr>
      </w:pPr>
      <w:r w:rsidRPr="00BD5165">
        <w:rPr>
          <w:rFonts w:ascii="Times New Roman" w:hAnsi="Times New Roman" w:cs="Times New Roman"/>
          <w:u w:val="single"/>
        </w:rPr>
        <w:t>Load Case A</w:t>
      </w:r>
    </w:p>
    <w:p w:rsidR="00BD5165" w:rsidRPr="00632FC6" w:rsidRDefault="00BD5165" w:rsidP="00632FC6">
      <w:pPr>
        <w:widowControl w:val="0"/>
        <w:tabs>
          <w:tab w:val="right" w:pos="1080"/>
        </w:tabs>
        <w:snapToGrid w:val="0"/>
        <w:spacing w:before="240" w:after="240" w:line="300" w:lineRule="atLeast"/>
        <w:ind w:left="1080" w:right="426"/>
        <w:jc w:val="right"/>
        <w:rPr>
          <w:rFonts w:ascii="Times New Roman" w:hAnsi="Times New Roman" w:cs="Times New Roman"/>
          <w:sz w:val="20"/>
          <w:szCs w:val="20"/>
        </w:rPr>
      </w:pPr>
      <w:r>
        <w:rPr>
          <w:rFonts w:ascii="Times New Roman" w:hAnsi="Times New Roman" w:cs="Times New Roman"/>
        </w:rPr>
        <w:t xml:space="preserve"> </w:t>
      </w:r>
      <w:r w:rsidR="005132AE" w:rsidRPr="00BD5165">
        <w:rPr>
          <w:rFonts w:ascii="Times New Roman" w:hAnsi="Times New Roman" w:cs="Times New Roman"/>
          <w:u w:val="single"/>
        </w:rPr>
        <w:t>(Wx</w:t>
      </w:r>
      <w:r w:rsidR="005132AE">
        <w:rPr>
          <w:rFonts w:ascii="Times New Roman" w:hAnsi="Times New Roman" w:cs="Times New Roman"/>
        </w:rPr>
        <w:t>)</w:t>
      </w:r>
      <w:r w:rsidR="00632FC6" w:rsidRPr="00632FC6">
        <w:rPr>
          <w:rFonts w:ascii="Times New Roman" w:hAnsi="Times New Roman" w:cs="Times New Roman"/>
        </w:rPr>
        <w:t xml:space="preserve"> </w:t>
      </w:r>
      <w:r w:rsidR="00632FC6" w:rsidRPr="001743A0">
        <w:rPr>
          <w:rFonts w:ascii="Times New Roman" w:hAnsi="Times New Roman" w:cs="Times New Roman"/>
        </w:rPr>
        <w:t>Due to G+Cpi</w:t>
      </w:r>
      <w:r w:rsidR="00632FC6">
        <w:rPr>
          <w:rFonts w:ascii="Times New Roman" w:hAnsi="Times New Roman" w:cs="Times New Roman"/>
        </w:rPr>
        <w:t xml:space="preserve">   </w:t>
      </w:r>
      <w:r w:rsidR="005132AE">
        <w:rPr>
          <w:rFonts w:ascii="Times New Roman" w:hAnsi="Times New Roman" w:cs="Times New Roman"/>
        </w:rPr>
        <w:t>:</w:t>
      </w:r>
      <w:r>
        <w:rPr>
          <w:rFonts w:ascii="Times New Roman" w:hAnsi="Times New Roman" w:cs="Times New Roman"/>
        </w:rPr>
        <w:t xml:space="preserve">                                  </w:t>
      </w:r>
      <w:r w:rsidR="00632FC6">
        <w:rPr>
          <w:rFonts w:ascii="Times New Roman" w:hAnsi="Times New Roman" w:cs="Times New Roman"/>
        </w:rPr>
        <w:t xml:space="preserve">           </w:t>
      </w:r>
      <w:r w:rsidRPr="00BD5165">
        <w:rPr>
          <w:rFonts w:ascii="Times New Roman" w:hAnsi="Times New Roman" w:cs="Times New Roman"/>
          <w:u w:val="single"/>
        </w:rPr>
        <w:t>Wx1</w:t>
      </w:r>
      <w:r>
        <w:rPr>
          <w:rFonts w:ascii="Times New Roman" w:hAnsi="Times New Roman" w:cs="Times New Roman"/>
          <w:u w:val="single"/>
        </w:rPr>
        <w:t>:</w:t>
      </w:r>
      <w:r>
        <w:rPr>
          <w:rFonts w:ascii="Times New Roman" w:hAnsi="Times New Roman" w:cs="Times New Roman"/>
        </w:rPr>
        <w:t xml:space="preserve"> </w:t>
      </w:r>
      <w:r w:rsidR="00632FC6" w:rsidRPr="001743A0">
        <w:rPr>
          <w:rFonts w:ascii="Times New Roman" w:hAnsi="Times New Roman" w:cs="Times New Roman"/>
        </w:rPr>
        <w:t>Due to G-Cpi</w:t>
      </w:r>
      <w:r w:rsidR="00632FC6">
        <w:rPr>
          <w:rFonts w:ascii="Times New Roman" w:hAnsi="Times New Roman" w:cs="Times New Roman"/>
        </w:rPr>
        <w:t xml:space="preserve">                   </w:t>
      </w:r>
      <m:oMath>
        <m:r>
          <m:rPr>
            <m:sty m:val="p"/>
          </m:rPr>
          <w:rPr>
            <w:rFonts w:ascii="Cambria Math" w:hAnsi="Cambria Math" w:cs="Times New Roman"/>
            <w:sz w:val="20"/>
            <w:szCs w:val="20"/>
          </w:rPr>
          <w:br/>
        </m:r>
        <m:r>
          <w:rPr>
            <w:rFonts w:ascii="Cambria Math" w:hAnsi="Cambria Math" w:cs="Times New Roman"/>
            <w:sz w:val="20"/>
            <w:szCs w:val="20"/>
          </w:rPr>
          <m:t xml:space="preserve">1:    Wx=10.69×5=53.45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1:    Wx=24.70×5=123.50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sidR="00037CA8">
        <w:rPr>
          <w:rFonts w:ascii="Times New Roman" w:hAnsi="Times New Roman" w:cs="Times New Roman"/>
          <w:sz w:val="20"/>
          <w:szCs w:val="20"/>
        </w:rPr>
        <w:t xml:space="preserve">    </w:t>
      </w:r>
    </w:p>
    <w:p w:rsidR="00BD5165" w:rsidRPr="00BD5165" w:rsidRDefault="00557821" w:rsidP="00557821">
      <w:pPr>
        <w:widowControl w:val="0"/>
        <w:tabs>
          <w:tab w:val="right" w:pos="1080"/>
        </w:tabs>
        <w:snapToGrid w:val="0"/>
        <w:spacing w:before="100" w:beforeAutospacing="1" w:after="100" w:afterAutospacing="1"/>
        <w:ind w:left="397" w:right="284"/>
        <w:jc w:val="distribute"/>
        <w:rPr>
          <w:rFonts w:ascii="Times New Roman" w:hAnsi="Times New Roman" w:cs="Times New Roman"/>
          <w:sz w:val="20"/>
          <w:szCs w:val="20"/>
        </w:rPr>
      </w:pPr>
      <m:oMath>
        <m:r>
          <w:rPr>
            <w:rFonts w:ascii="Cambria Math" w:hAnsi="Cambria Math" w:cs="Times New Roman"/>
            <w:sz w:val="20"/>
            <w:szCs w:val="20"/>
          </w:rPr>
          <m:t xml:space="preserve">   2:    Wx=-33.85×5=-169.25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2:  Wx=-19.85×5=-99.25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sidR="00BD5165">
        <w:rPr>
          <w:rFonts w:ascii="Times New Roman" w:hAnsi="Times New Roman" w:cs="Times New Roman"/>
          <w:sz w:val="20"/>
          <w:szCs w:val="20"/>
        </w:rPr>
        <w:t xml:space="preserve">  </w:t>
      </w:r>
      <w:r w:rsidR="00632FC6">
        <w:rPr>
          <w:rFonts w:ascii="Times New Roman" w:hAnsi="Times New Roman" w:cs="Times New Roman"/>
          <w:sz w:val="20"/>
          <w:szCs w:val="20"/>
        </w:rPr>
        <w:t xml:space="preserve">  </w:t>
      </w:r>
    </w:p>
    <w:p w:rsidR="00BD5165" w:rsidRPr="00BD5165" w:rsidRDefault="00557821" w:rsidP="00632FC6">
      <w:pPr>
        <w:widowControl w:val="0"/>
        <w:tabs>
          <w:tab w:val="right" w:pos="1080"/>
        </w:tabs>
        <w:snapToGrid w:val="0"/>
        <w:spacing w:before="100" w:beforeAutospacing="1" w:after="100" w:afterAutospacing="1"/>
        <w:ind w:left="340" w:right="284"/>
        <w:jc w:val="distribute"/>
        <w:rPr>
          <w:rFonts w:ascii="Times New Roman" w:hAnsi="Times New Roman" w:cs="Times New Roman"/>
          <w:sz w:val="20"/>
          <w:szCs w:val="20"/>
        </w:rPr>
      </w:pPr>
      <m:oMathPara>
        <m:oMathParaPr>
          <m:jc m:val="left"/>
        </m:oMathParaPr>
        <m:oMath>
          <m:r>
            <w:rPr>
              <w:rFonts w:ascii="Cambria Math" w:hAnsi="Cambria Math" w:cs="Times New Roman"/>
              <w:sz w:val="20"/>
              <w:szCs w:val="20"/>
            </w:rPr>
            <m:t xml:space="preserve">  3:    Wx=-23.20×5=-116 </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3:    Wx=-9.19×5=-45.95 </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rsidR="004C3A93" w:rsidRPr="00925F3F" w:rsidRDefault="00BD5165" w:rsidP="00557821">
      <w:pPr>
        <w:widowControl w:val="0"/>
        <w:tabs>
          <w:tab w:val="right" w:pos="1080"/>
        </w:tabs>
        <w:snapToGrid w:val="0"/>
        <w:spacing w:before="100" w:beforeAutospacing="1" w:after="100" w:afterAutospacing="1"/>
        <w:ind w:left="794" w:right="-851"/>
        <w:jc w:val="distribute"/>
        <w:rPr>
          <w:rFonts w:ascii="Times New Roman" w:hAnsi="Times New Roman" w:cs="Times New Roman"/>
          <w:sz w:val="20"/>
          <w:szCs w:val="20"/>
        </w:rPr>
      </w:pPr>
      <m:oMathPara>
        <m:oMath>
          <m:r>
            <w:rPr>
              <w:rFonts w:ascii="Cambria Math" w:hAnsi="Cambria Math" w:cs="Times New Roman"/>
              <w:sz w:val="20"/>
              <w:szCs w:val="20"/>
            </w:rPr>
            <m:t xml:space="preserve">4:    Wx=-20.58×5=-102.9 </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4:    Wx=-6.57×5=-32.85 </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rsidR="00632FC6" w:rsidRDefault="00632FC6" w:rsidP="00632FC6">
      <w:pPr>
        <w:rPr>
          <w:rFonts w:ascii="Times New Roman" w:hAnsi="Times New Roman" w:cs="Times New Roman"/>
        </w:rPr>
      </w:pPr>
    </w:p>
    <w:p w:rsidR="00632FC6" w:rsidRPr="00BB4C58" w:rsidRDefault="00632FC6" w:rsidP="00BB4C58">
      <w:pPr>
        <w:pStyle w:val="FigureTitle"/>
        <w:numPr>
          <w:ilvl w:val="0"/>
          <w:numId w:val="0"/>
        </w:numPr>
        <w:spacing w:before="0" w:after="0"/>
        <w:jc w:val="left"/>
        <w:rPr>
          <w:rFonts w:asciiTheme="majorBidi" w:eastAsia="Calibri" w:hAnsiTheme="majorBidi" w:cstheme="majorBidi"/>
          <w:b/>
          <w:bCs/>
          <w:iCs w:val="0"/>
          <w:caps w:val="0"/>
          <w:sz w:val="20"/>
        </w:rPr>
      </w:pPr>
      <w:r>
        <w:rPr>
          <w:rFonts w:asciiTheme="majorBidi" w:eastAsia="Calibri" w:hAnsiTheme="majorBidi" w:cstheme="majorBidi"/>
          <w:b/>
          <w:bCs/>
          <w:iCs w:val="0"/>
          <w:caps w:val="0"/>
          <w:sz w:val="20"/>
        </w:rPr>
        <w:t xml:space="preserve">Wind Load Apply at Frame 2 </w:t>
      </w:r>
      <w:r>
        <w:rPr>
          <w:rFonts w:ascii="Times New Roman" w:hAnsi="Times New Roman"/>
          <w:noProof/>
        </w:rPr>
        <w:drawing>
          <wp:anchor distT="0" distB="0" distL="114300" distR="114300" simplePos="0" relativeHeight="251758592" behindDoc="0" locked="0" layoutInCell="1" allowOverlap="1" wp14:anchorId="643D200C" wp14:editId="180367FE">
            <wp:simplePos x="0" y="0"/>
            <wp:positionH relativeFrom="column">
              <wp:posOffset>590550</wp:posOffset>
            </wp:positionH>
            <wp:positionV relativeFrom="paragraph">
              <wp:posOffset>175260</wp:posOffset>
            </wp:positionV>
            <wp:extent cx="2638425" cy="3019425"/>
            <wp:effectExtent l="0" t="0" r="9525" b="9525"/>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8425" cy="3019425"/>
                    </a:xfrm>
                    <a:prstGeom prst="rect">
                      <a:avLst/>
                    </a:prstGeom>
                    <a:noFill/>
                    <a:ln>
                      <a:noFill/>
                    </a:ln>
                  </pic:spPr>
                </pic:pic>
              </a:graphicData>
            </a:graphic>
          </wp:anchor>
        </w:drawing>
      </w:r>
      <w:r w:rsidR="00BB4C58">
        <w:rPr>
          <w:rFonts w:asciiTheme="majorBidi" w:eastAsia="Calibri" w:hAnsiTheme="majorBidi" w:cstheme="majorBidi"/>
          <w:b/>
          <w:bCs/>
          <w:iCs w:val="0"/>
          <w:caps w:val="0"/>
          <w:sz w:val="20"/>
        </w:rPr>
        <w:t>:</w:t>
      </w:r>
    </w:p>
    <w:p w:rsidR="004C3A93" w:rsidRPr="005F13DF" w:rsidRDefault="00632FC6" w:rsidP="004C3A93">
      <w:pPr>
        <w:pStyle w:val="FigureTitle"/>
        <w:numPr>
          <w:ilvl w:val="0"/>
          <w:numId w:val="0"/>
        </w:numPr>
        <w:spacing w:before="0" w:after="0"/>
        <w:ind w:left="3690"/>
        <w:jc w:val="left"/>
        <w:rPr>
          <w:rFonts w:asciiTheme="majorBidi" w:eastAsia="Calibri" w:hAnsiTheme="majorBidi" w:cstheme="majorBidi"/>
          <w:b/>
          <w:bCs/>
          <w:iCs w:val="0"/>
          <w:caps w:val="0"/>
          <w:sz w:val="20"/>
        </w:rPr>
      </w:pPr>
      <w:r>
        <w:rPr>
          <w:rFonts w:ascii="Times New Roman" w:hAnsi="Times New Roman"/>
          <w:noProof/>
        </w:rPr>
        <w:drawing>
          <wp:inline distT="0" distB="0" distL="0" distR="0" wp14:anchorId="5DB291FC" wp14:editId="26974DFC">
            <wp:extent cx="3038475" cy="297180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8475" cy="2971800"/>
                    </a:xfrm>
                    <a:prstGeom prst="rect">
                      <a:avLst/>
                    </a:prstGeom>
                    <a:noFill/>
                    <a:ln>
                      <a:noFill/>
                    </a:ln>
                  </pic:spPr>
                </pic:pic>
              </a:graphicData>
            </a:graphic>
          </wp:inline>
        </w:drawing>
      </w:r>
      <w:r>
        <w:rPr>
          <w:rFonts w:ascii="Times New Roman" w:hAnsi="Times New Roman"/>
        </w:rPr>
        <w:br w:type="textWrapping" w:clear="all"/>
      </w:r>
      <w:r w:rsidR="004C3A93" w:rsidRPr="005F13DF">
        <w:rPr>
          <w:rFonts w:asciiTheme="majorBidi" w:eastAsia="Calibri" w:hAnsiTheme="majorBidi" w:cstheme="majorBidi"/>
          <w:b/>
          <w:bCs/>
          <w:iCs w:val="0"/>
          <w:caps w:val="0"/>
          <w:sz w:val="20"/>
        </w:rPr>
        <w:t xml:space="preserve">Figure </w:t>
      </w:r>
      <w:r w:rsidR="004C3A93">
        <w:rPr>
          <w:rFonts w:asciiTheme="majorBidi" w:eastAsia="Calibri" w:hAnsiTheme="majorBidi" w:cstheme="majorBidi"/>
          <w:b/>
          <w:bCs/>
          <w:iCs w:val="0"/>
          <w:caps w:val="0"/>
          <w:sz w:val="20"/>
        </w:rPr>
        <w:t>11</w:t>
      </w:r>
      <w:r w:rsidR="004C3A93" w:rsidRPr="005F13DF">
        <w:rPr>
          <w:rFonts w:asciiTheme="majorBidi" w:eastAsia="Calibri" w:hAnsiTheme="majorBidi" w:cstheme="majorBidi"/>
          <w:b/>
          <w:bCs/>
          <w:iCs w:val="0"/>
          <w:caps w:val="0"/>
          <w:sz w:val="20"/>
        </w:rPr>
        <w:t>-</w:t>
      </w:r>
      <w:r w:rsidR="004C3A93">
        <w:rPr>
          <w:rFonts w:asciiTheme="majorBidi" w:eastAsia="Calibri" w:hAnsiTheme="majorBidi" w:cstheme="majorBidi"/>
          <w:b/>
          <w:bCs/>
          <w:iCs w:val="0"/>
          <w:caps w:val="0"/>
          <w:sz w:val="20"/>
        </w:rPr>
        <w:t>Wind Load apply(wy &amp;wy1)</w:t>
      </w:r>
    </w:p>
    <w:p w:rsidR="00E57790" w:rsidRPr="005F13DF" w:rsidRDefault="00E57790" w:rsidP="00632FC6">
      <w:pPr>
        <w:rPr>
          <w:rFonts w:ascii="Times New Roman" w:hAnsi="Times New Roman" w:cs="Times New Roman"/>
        </w:rPr>
      </w:pPr>
    </w:p>
    <w:p w:rsidR="00632FC6" w:rsidRPr="00BD5165" w:rsidRDefault="00632FC6" w:rsidP="00632FC6">
      <w:pPr>
        <w:widowControl w:val="0"/>
        <w:tabs>
          <w:tab w:val="right" w:pos="1080"/>
        </w:tabs>
        <w:snapToGrid w:val="0"/>
        <w:spacing w:before="240" w:after="240" w:line="300" w:lineRule="atLeast"/>
        <w:ind w:left="1080" w:right="426"/>
        <w:jc w:val="right"/>
        <w:rPr>
          <w:rFonts w:ascii="Times New Roman" w:hAnsi="Times New Roman" w:cs="Times New Roman"/>
          <w:u w:val="single"/>
        </w:rPr>
      </w:pPr>
      <w:r w:rsidRPr="00BD5165">
        <w:rPr>
          <w:rFonts w:ascii="Times New Roman" w:hAnsi="Times New Roman" w:cs="Times New Roman"/>
          <w:u w:val="single"/>
        </w:rPr>
        <w:t>Load Case A</w:t>
      </w:r>
    </w:p>
    <w:p w:rsidR="00632FC6" w:rsidRPr="00632FC6" w:rsidRDefault="00632FC6" w:rsidP="001F15BC">
      <w:pPr>
        <w:widowControl w:val="0"/>
        <w:tabs>
          <w:tab w:val="right" w:pos="1080"/>
        </w:tabs>
        <w:snapToGrid w:val="0"/>
        <w:spacing w:before="240" w:after="240" w:line="300" w:lineRule="atLeast"/>
        <w:ind w:left="1080" w:right="426"/>
        <w:jc w:val="right"/>
        <w:rPr>
          <w:rFonts w:ascii="Times New Roman" w:hAnsi="Times New Roman" w:cs="Times New Roman"/>
          <w:sz w:val="20"/>
          <w:szCs w:val="20"/>
        </w:rPr>
      </w:pPr>
      <w:r>
        <w:rPr>
          <w:rFonts w:ascii="Times New Roman" w:hAnsi="Times New Roman" w:cs="Times New Roman"/>
        </w:rPr>
        <w:t xml:space="preserve"> </w:t>
      </w:r>
      <w:r w:rsidRPr="00BD5165">
        <w:rPr>
          <w:rFonts w:ascii="Times New Roman" w:hAnsi="Times New Roman" w:cs="Times New Roman"/>
          <w:u w:val="single"/>
        </w:rPr>
        <w:t>(W</w:t>
      </w:r>
      <w:r>
        <w:rPr>
          <w:rFonts w:ascii="Times New Roman" w:hAnsi="Times New Roman" w:cs="Times New Roman"/>
          <w:u w:val="single"/>
        </w:rPr>
        <w:t>Y</w:t>
      </w:r>
      <w:r>
        <w:rPr>
          <w:rFonts w:ascii="Times New Roman" w:hAnsi="Times New Roman" w:cs="Times New Roman"/>
        </w:rPr>
        <w:t>)</w:t>
      </w:r>
      <w:r w:rsidRPr="00632FC6">
        <w:rPr>
          <w:rFonts w:ascii="Times New Roman" w:hAnsi="Times New Roman" w:cs="Times New Roman"/>
        </w:rPr>
        <w:t xml:space="preserve"> </w:t>
      </w:r>
      <w:r w:rsidRPr="001743A0">
        <w:rPr>
          <w:rFonts w:ascii="Times New Roman" w:hAnsi="Times New Roman" w:cs="Times New Roman"/>
        </w:rPr>
        <w:t>Due to G+Cpi</w:t>
      </w:r>
      <w:r>
        <w:rPr>
          <w:rFonts w:ascii="Times New Roman" w:hAnsi="Times New Roman" w:cs="Times New Roman"/>
        </w:rPr>
        <w:t xml:space="preserve">   :                                             </w:t>
      </w:r>
      <w:r w:rsidRPr="00BD5165">
        <w:rPr>
          <w:rFonts w:ascii="Times New Roman" w:hAnsi="Times New Roman" w:cs="Times New Roman"/>
          <w:u w:val="single"/>
        </w:rPr>
        <w:t>W</w:t>
      </w:r>
      <w:r>
        <w:rPr>
          <w:rFonts w:ascii="Times New Roman" w:hAnsi="Times New Roman" w:cs="Times New Roman"/>
          <w:u w:val="single"/>
        </w:rPr>
        <w:t>Y</w:t>
      </w:r>
      <w:r w:rsidRPr="00BD5165">
        <w:rPr>
          <w:rFonts w:ascii="Times New Roman" w:hAnsi="Times New Roman" w:cs="Times New Roman"/>
          <w:u w:val="single"/>
        </w:rPr>
        <w:t>1</w:t>
      </w:r>
      <w:r>
        <w:rPr>
          <w:rFonts w:ascii="Times New Roman" w:hAnsi="Times New Roman" w:cs="Times New Roman"/>
          <w:u w:val="single"/>
        </w:rPr>
        <w:t>:</w:t>
      </w:r>
      <w:r>
        <w:rPr>
          <w:rFonts w:ascii="Times New Roman" w:hAnsi="Times New Roman" w:cs="Times New Roman"/>
        </w:rPr>
        <w:t xml:space="preserve"> </w:t>
      </w:r>
      <w:r w:rsidRPr="001743A0">
        <w:rPr>
          <w:rFonts w:ascii="Times New Roman" w:hAnsi="Times New Roman" w:cs="Times New Roman"/>
        </w:rPr>
        <w:t>Due to G-Cpi</w:t>
      </w:r>
      <w:r>
        <w:rPr>
          <w:rFonts w:ascii="Times New Roman" w:hAnsi="Times New Roman" w:cs="Times New Roman"/>
        </w:rPr>
        <w:t xml:space="preserve">                   </w:t>
      </w:r>
      <m:oMath>
        <m:r>
          <m:rPr>
            <m:sty m:val="p"/>
          </m:rPr>
          <w:rPr>
            <w:rFonts w:ascii="Cambria Math" w:hAnsi="Cambria Math" w:cs="Times New Roman"/>
            <w:sz w:val="20"/>
            <w:szCs w:val="20"/>
          </w:rPr>
          <w:br/>
        </m:r>
        <m:r>
          <w:rPr>
            <w:rFonts w:ascii="Cambria Math" w:hAnsi="Cambria Math" w:cs="Times New Roman"/>
            <w:sz w:val="20"/>
            <w:szCs w:val="20"/>
          </w:rPr>
          <m:t xml:space="preserve">1:    Wy=8.56×5=42.80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1:    Wy1=22.75 ×5=112.85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sidR="00254D25">
        <w:rPr>
          <w:rFonts w:ascii="Times New Roman" w:hAnsi="Times New Roman" w:cs="Times New Roman"/>
          <w:sz w:val="20"/>
          <w:szCs w:val="20"/>
        </w:rPr>
        <w:t xml:space="preserve">  </w:t>
      </w:r>
    </w:p>
    <w:p w:rsidR="00632FC6" w:rsidRPr="00BD5165" w:rsidRDefault="00632FC6" w:rsidP="00632FC6">
      <w:pPr>
        <w:widowControl w:val="0"/>
        <w:tabs>
          <w:tab w:val="right" w:pos="1080"/>
        </w:tabs>
        <w:snapToGrid w:val="0"/>
        <w:spacing w:before="100" w:beforeAutospacing="1" w:after="100" w:afterAutospacing="1"/>
        <w:ind w:left="340" w:right="284"/>
        <w:jc w:val="distribute"/>
        <w:rPr>
          <w:rFonts w:ascii="Times New Roman" w:hAnsi="Times New Roman" w:cs="Times New Roman"/>
          <w:sz w:val="20"/>
          <w:szCs w:val="20"/>
        </w:rPr>
      </w:pPr>
      <m:oMath>
        <m:r>
          <w:rPr>
            <w:rFonts w:ascii="Cambria Math" w:hAnsi="Cambria Math" w:cs="Times New Roman"/>
            <w:sz w:val="20"/>
            <w:szCs w:val="20"/>
          </w:rPr>
          <m:t xml:space="preserve">2:    Wy=-33.85×5=-169.25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2:  Wy1=-19.85×5=-99.25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Pr>
          <w:rFonts w:ascii="Times New Roman" w:hAnsi="Times New Roman" w:cs="Times New Roman"/>
          <w:sz w:val="20"/>
          <w:szCs w:val="20"/>
        </w:rPr>
        <w:t xml:space="preserve">    </w:t>
      </w:r>
    </w:p>
    <w:p w:rsidR="00632FC6" w:rsidRPr="00BD5165" w:rsidRDefault="00632FC6" w:rsidP="001F15BC">
      <w:pPr>
        <w:widowControl w:val="0"/>
        <w:tabs>
          <w:tab w:val="right" w:pos="1080"/>
        </w:tabs>
        <w:snapToGrid w:val="0"/>
        <w:spacing w:before="100" w:beforeAutospacing="1" w:after="100" w:afterAutospacing="1"/>
        <w:ind w:left="340" w:right="284"/>
        <w:jc w:val="distribute"/>
        <w:rPr>
          <w:rFonts w:ascii="Times New Roman" w:hAnsi="Times New Roman" w:cs="Times New Roman"/>
          <w:sz w:val="20"/>
          <w:szCs w:val="20"/>
        </w:rPr>
      </w:pPr>
      <m:oMathPara>
        <m:oMathParaPr>
          <m:jc m:val="left"/>
        </m:oMathParaPr>
        <m:oMath>
          <m:r>
            <w:rPr>
              <w:rFonts w:ascii="Cambria Math" w:hAnsi="Cambria Math" w:cs="Times New Roman"/>
              <w:sz w:val="20"/>
              <w:szCs w:val="20"/>
            </w:rPr>
            <m:t xml:space="preserve">3:    Wy=-21.40×5=-107 </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3:    Wy1=-7.39×5=-36.95 </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rsidR="00632FC6" w:rsidRPr="00BD5165" w:rsidRDefault="00632FC6" w:rsidP="001F15BC">
      <w:pPr>
        <w:widowControl w:val="0"/>
        <w:tabs>
          <w:tab w:val="right" w:pos="1080"/>
        </w:tabs>
        <w:snapToGrid w:val="0"/>
        <w:spacing w:before="100" w:beforeAutospacing="1" w:after="100" w:afterAutospacing="1"/>
        <w:ind w:right="284"/>
        <w:jc w:val="distribute"/>
        <w:rPr>
          <w:rFonts w:ascii="Times New Roman" w:hAnsi="Times New Roman" w:cs="Times New Roman"/>
          <w:sz w:val="20"/>
          <w:szCs w:val="20"/>
        </w:rPr>
      </w:pPr>
      <m:oMathPara>
        <m:oMathParaPr>
          <m:jc m:val="left"/>
        </m:oMathParaPr>
        <m:oMath>
          <m:r>
            <w:rPr>
              <w:rFonts w:ascii="Cambria Math" w:hAnsi="Cambria Math" w:cs="Times New Roman"/>
              <w:sz w:val="20"/>
              <w:szCs w:val="20"/>
            </w:rPr>
            <m:t xml:space="preserve">4:    Wy=-18.29×5=-91.45 </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4:    Wy1=-4.28×5=-21.40 </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rsidR="000D7DBD" w:rsidRPr="00284B14" w:rsidRDefault="00254D25" w:rsidP="001F15BC">
      <w:pPr>
        <w:widowControl w:val="0"/>
        <w:tabs>
          <w:tab w:val="right" w:pos="1080"/>
        </w:tabs>
        <w:snapToGrid w:val="0"/>
        <w:spacing w:before="240" w:after="240" w:line="300" w:lineRule="atLeast"/>
        <w:jc w:val="lowKashida"/>
        <w:rPr>
          <w:rFonts w:ascii="Times New Roman" w:hAnsi="Times New Roman" w:cs="Times New Roman"/>
          <w:b/>
          <w:bCs/>
        </w:rPr>
      </w:pPr>
      <m:oMathPara>
        <m:oMathParaPr>
          <m:jc m:val="left"/>
        </m:oMathParaPr>
        <m:oMath>
          <m:r>
            <w:rPr>
              <w:rFonts w:ascii="Cambria Math" w:hAnsi="Cambria Math" w:cs="Times New Roman"/>
              <w:sz w:val="20"/>
              <w:szCs w:val="20"/>
            </w:rPr>
            <m:t xml:space="preserve">     5:    Wy=-24.51×0.25=-6</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5:    Wy1=-10.51×0.25=-2.62</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oMath>
      </m:oMathPara>
    </w:p>
    <w:p w:rsidR="00254D25" w:rsidRPr="00925F3F" w:rsidRDefault="00254D25" w:rsidP="001F15BC">
      <w:pPr>
        <w:widowControl w:val="0"/>
        <w:tabs>
          <w:tab w:val="right" w:pos="1080"/>
        </w:tabs>
        <w:snapToGrid w:val="0"/>
        <w:spacing w:before="240" w:after="240" w:line="300" w:lineRule="atLeast"/>
        <w:jc w:val="lowKashida"/>
        <w:rPr>
          <w:rFonts w:ascii="Times New Roman" w:hAnsi="Times New Roman" w:cs="Times New Roman"/>
          <w:sz w:val="20"/>
          <w:szCs w:val="20"/>
        </w:rPr>
      </w:pPr>
      <m:oMathPara>
        <m:oMathParaPr>
          <m:jc m:val="left"/>
        </m:oMathParaPr>
        <m:oMath>
          <m:r>
            <w:rPr>
              <w:rFonts w:ascii="Cambria Math" w:hAnsi="Cambria Math" w:cs="Times New Roman"/>
              <w:sz w:val="20"/>
              <w:szCs w:val="20"/>
            </w:rPr>
            <m:t xml:space="preserve">     6:    Wy=-24.51×0.25=-6 </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6:    Wy1=-10.51×0.25=2.62 </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oMath>
      </m:oMathPara>
    </w:p>
    <w:p w:rsidR="00925F3F" w:rsidRDefault="00925F3F" w:rsidP="001F15BC">
      <w:pPr>
        <w:widowControl w:val="0"/>
        <w:tabs>
          <w:tab w:val="right" w:pos="1080"/>
        </w:tabs>
        <w:snapToGrid w:val="0"/>
        <w:spacing w:before="240" w:after="240" w:line="300" w:lineRule="atLeast"/>
        <w:jc w:val="lowKashida"/>
        <w:rPr>
          <w:rFonts w:ascii="Times New Roman" w:hAnsi="Times New Roman" w:cs="Times New Roman"/>
          <w:sz w:val="20"/>
          <w:szCs w:val="20"/>
        </w:rPr>
      </w:pPr>
    </w:p>
    <w:p w:rsidR="000D7DBD" w:rsidRDefault="000D7DBD" w:rsidP="00925F3F">
      <w:pPr>
        <w:widowControl w:val="0"/>
        <w:tabs>
          <w:tab w:val="right" w:pos="1080"/>
        </w:tabs>
        <w:snapToGrid w:val="0"/>
        <w:spacing w:before="240" w:after="240" w:line="300" w:lineRule="atLeast"/>
        <w:jc w:val="lowKashida"/>
        <w:rPr>
          <w:rFonts w:ascii="Times New Roman" w:hAnsi="Times New Roman" w:cs="Times New Roman"/>
          <w:b/>
          <w:bCs/>
        </w:rPr>
      </w:pPr>
    </w:p>
    <w:p w:rsidR="00174930" w:rsidRPr="0084090C" w:rsidRDefault="00174930" w:rsidP="00651006">
      <w:pPr>
        <w:widowControl w:val="0"/>
        <w:tabs>
          <w:tab w:val="right" w:pos="1080"/>
        </w:tabs>
        <w:snapToGrid w:val="0"/>
        <w:spacing w:before="240" w:after="240" w:line="300" w:lineRule="atLeast"/>
        <w:rPr>
          <w:rFonts w:ascii="Times New Roman" w:hAnsi="Times New Roman" w:cs="Times New Roman"/>
          <w:b/>
          <w:bCs/>
        </w:rPr>
      </w:pPr>
      <w:bookmarkStart w:id="105" w:name="_Toc311301789"/>
      <w:bookmarkStart w:id="106" w:name="_Toc39312741"/>
      <w:bookmarkStart w:id="107" w:name="_Toc43881118"/>
    </w:p>
    <w:p w:rsidR="000D7DBD" w:rsidRPr="003109E7" w:rsidRDefault="0075546C" w:rsidP="004C3A93">
      <w:pPr>
        <w:keepNext/>
        <w:widowControl w:val="0"/>
        <w:numPr>
          <w:ilvl w:val="0"/>
          <w:numId w:val="1"/>
        </w:numPr>
        <w:bidi w:val="0"/>
        <w:spacing w:before="240" w:after="240" w:line="276" w:lineRule="auto"/>
        <w:jc w:val="lowKashida"/>
        <w:outlineLvl w:val="0"/>
        <w:rPr>
          <w:b/>
          <w:bCs/>
        </w:rPr>
      </w:pPr>
      <w:r>
        <w:rPr>
          <w:b/>
          <w:bCs/>
        </w:rPr>
        <w:lastRenderedPageBreak/>
        <w:t xml:space="preserve"> </w:t>
      </w:r>
      <w:bookmarkStart w:id="108" w:name="_Toc107647711"/>
      <w:r w:rsidR="000D7DBD" w:rsidRPr="003109E7">
        <w:rPr>
          <w:b/>
          <w:bCs/>
        </w:rPr>
        <w:t>SAP loading table</w:t>
      </w:r>
      <w:bookmarkEnd w:id="105"/>
      <w:bookmarkEnd w:id="106"/>
      <w:bookmarkEnd w:id="107"/>
      <w:bookmarkEnd w:id="108"/>
    </w:p>
    <w:p w:rsidR="000D7DBD" w:rsidRDefault="00356151" w:rsidP="000D7DBD">
      <w:pPr>
        <w:tabs>
          <w:tab w:val="left" w:pos="2750"/>
        </w:tabs>
        <w:autoSpaceDE w:val="0"/>
        <w:autoSpaceDN w:val="0"/>
        <w:adjustRightInd w:val="0"/>
        <w:jc w:val="center"/>
        <w:rPr>
          <w:caps/>
          <w:sz w:val="24"/>
        </w:rPr>
      </w:pPr>
      <w:r>
        <w:rPr>
          <w:caps/>
          <w:noProof/>
          <w:sz w:val="24"/>
        </w:rPr>
        <w:drawing>
          <wp:inline distT="0" distB="0" distL="0" distR="0" wp14:anchorId="0B97B372" wp14:editId="55CBC746">
            <wp:extent cx="5466588" cy="2009775"/>
            <wp:effectExtent l="0" t="0" r="127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7771" cy="2010210"/>
                    </a:xfrm>
                    <a:prstGeom prst="rect">
                      <a:avLst/>
                    </a:prstGeom>
                    <a:noFill/>
                    <a:ln>
                      <a:noFill/>
                    </a:ln>
                  </pic:spPr>
                </pic:pic>
              </a:graphicData>
            </a:graphic>
          </wp:inline>
        </w:drawing>
      </w:r>
    </w:p>
    <w:p w:rsidR="000D7DBD" w:rsidRPr="003109E7" w:rsidRDefault="000D7DBD" w:rsidP="004C3A93">
      <w:pPr>
        <w:keepNext/>
        <w:widowControl w:val="0"/>
        <w:numPr>
          <w:ilvl w:val="0"/>
          <w:numId w:val="1"/>
        </w:numPr>
        <w:bidi w:val="0"/>
        <w:spacing w:before="240" w:after="240" w:line="276" w:lineRule="auto"/>
        <w:jc w:val="lowKashida"/>
        <w:outlineLvl w:val="0"/>
        <w:rPr>
          <w:b/>
          <w:bCs/>
        </w:rPr>
      </w:pPr>
      <w:bookmarkStart w:id="109" w:name="_Toc311301790"/>
      <w:bookmarkStart w:id="110" w:name="_Toc39312742"/>
      <w:bookmarkStart w:id="111" w:name="_Toc43881119"/>
      <w:bookmarkStart w:id="112" w:name="_Toc107647712"/>
      <w:r w:rsidRPr="003109E7">
        <w:rPr>
          <w:b/>
          <w:bCs/>
        </w:rPr>
        <w:t>Load combinations</w:t>
      </w:r>
      <w:bookmarkEnd w:id="109"/>
      <w:bookmarkEnd w:id="110"/>
      <w:bookmarkEnd w:id="111"/>
      <w:bookmarkEnd w:id="112"/>
    </w:p>
    <w:p w:rsidR="009E496B" w:rsidRPr="00194AE5" w:rsidRDefault="00AA604B" w:rsidP="00AA604B">
      <w:pPr>
        <w:ind w:left="720" w:right="821" w:firstLine="139"/>
        <w:contextualSpacing/>
        <w:jc w:val="right"/>
        <w:rPr>
          <w:rFonts w:asciiTheme="majorBidi" w:hAnsiTheme="majorBidi" w:cstheme="majorBidi"/>
        </w:rPr>
      </w:pPr>
      <w:bookmarkStart w:id="113" w:name="_Toc311301793"/>
      <w:r>
        <w:rPr>
          <w:rFonts w:cstheme="minorBidi"/>
          <w:szCs w:val="22"/>
          <w:lang w:val="en-GB"/>
        </w:rPr>
        <w:t xml:space="preserve">According to code ASCE7 </w:t>
      </w:r>
      <w:r w:rsidR="009E496B" w:rsidRPr="00112423">
        <w:rPr>
          <w:rFonts w:cstheme="minorBidi"/>
          <w:szCs w:val="22"/>
          <w:lang w:val="en-GB"/>
        </w:rPr>
        <w:t>structures, components, and foundations shall be designed, so that their design strength equals or exceeds that effect of factored loads in the following combination</w:t>
      </w:r>
      <w:r w:rsidR="009E496B" w:rsidRPr="00194AE5">
        <w:rPr>
          <w:rFonts w:asciiTheme="majorBidi" w:hAnsiTheme="majorBidi" w:cstheme="majorBidi"/>
        </w:rPr>
        <w:t>:</w:t>
      </w:r>
    </w:p>
    <w:p w:rsidR="000D7DBD" w:rsidRPr="00174930"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174930">
        <w:rPr>
          <w:rFonts w:asciiTheme="majorBidi" w:hAnsiTheme="majorBidi" w:cstheme="majorBidi"/>
          <w:i/>
          <w:iCs/>
        </w:rPr>
        <w:t>1.4(D)</w:t>
      </w:r>
    </w:p>
    <w:p w:rsidR="000D7DBD" w:rsidRPr="00174930"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174930">
        <w:rPr>
          <w:rFonts w:asciiTheme="majorBidi" w:hAnsiTheme="majorBidi" w:cstheme="majorBidi"/>
          <w:i/>
          <w:iCs/>
        </w:rPr>
        <w:t>(1.2D) +1.6(L)+0.5(</w:t>
      </w:r>
      <w:r w:rsidR="009E496B" w:rsidRPr="00174930">
        <w:rPr>
          <w:rFonts w:asciiTheme="majorBidi" w:hAnsiTheme="majorBidi" w:cstheme="majorBidi"/>
          <w:i/>
          <w:iCs/>
        </w:rPr>
        <w:t>Lr/S/R</w:t>
      </w:r>
      <w:r w:rsidRPr="00174930">
        <w:rPr>
          <w:rFonts w:asciiTheme="majorBidi" w:hAnsiTheme="majorBidi" w:cstheme="majorBidi"/>
          <w:i/>
          <w:iCs/>
        </w:rPr>
        <w:t>)</w:t>
      </w:r>
    </w:p>
    <w:p w:rsidR="000D7DBD" w:rsidRPr="008A2EF1"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8A2EF1">
        <w:rPr>
          <w:rFonts w:asciiTheme="majorBidi" w:hAnsiTheme="majorBidi" w:cstheme="majorBidi"/>
          <w:i/>
          <w:iCs/>
        </w:rPr>
        <w:t>1.2D+1.6(</w:t>
      </w:r>
      <w:r w:rsidR="009E496B" w:rsidRPr="008A2EF1">
        <w:rPr>
          <w:rFonts w:asciiTheme="majorBidi" w:hAnsiTheme="majorBidi" w:cstheme="majorBidi"/>
          <w:i/>
          <w:iCs/>
        </w:rPr>
        <w:t>Lr/</w:t>
      </w:r>
      <w:r w:rsidRPr="008A2EF1">
        <w:rPr>
          <w:rFonts w:asciiTheme="majorBidi" w:hAnsiTheme="majorBidi" w:cstheme="majorBidi"/>
          <w:i/>
          <w:iCs/>
        </w:rPr>
        <w:t>S</w:t>
      </w:r>
      <w:r w:rsidR="009E496B" w:rsidRPr="008A2EF1">
        <w:rPr>
          <w:rFonts w:asciiTheme="majorBidi" w:hAnsiTheme="majorBidi" w:cstheme="majorBidi"/>
          <w:i/>
          <w:iCs/>
        </w:rPr>
        <w:t>/R</w:t>
      </w:r>
      <w:r w:rsidRPr="008A2EF1">
        <w:rPr>
          <w:rFonts w:asciiTheme="majorBidi" w:hAnsiTheme="majorBidi" w:cstheme="majorBidi"/>
          <w:i/>
          <w:iCs/>
        </w:rPr>
        <w:t>) + (L</w:t>
      </w:r>
      <w:r w:rsidR="009E496B" w:rsidRPr="008A2EF1">
        <w:rPr>
          <w:rFonts w:asciiTheme="majorBidi" w:hAnsiTheme="majorBidi" w:cstheme="majorBidi"/>
          <w:i/>
          <w:iCs/>
        </w:rPr>
        <w:t>/0.5W</w:t>
      </w:r>
      <w:r w:rsidRPr="008A2EF1">
        <w:rPr>
          <w:rFonts w:asciiTheme="majorBidi" w:hAnsiTheme="majorBidi" w:cstheme="majorBidi"/>
          <w:i/>
          <w:iCs/>
        </w:rPr>
        <w:t>)</w:t>
      </w:r>
    </w:p>
    <w:p w:rsidR="008A2EF1"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8A2EF1">
        <w:rPr>
          <w:rFonts w:asciiTheme="majorBidi" w:hAnsiTheme="majorBidi" w:cstheme="majorBidi"/>
          <w:i/>
          <w:iCs/>
        </w:rPr>
        <w:t xml:space="preserve"> 1.2D+1.</w:t>
      </w:r>
      <w:r>
        <w:rPr>
          <w:rFonts w:asciiTheme="majorBidi" w:hAnsiTheme="majorBidi" w:cstheme="majorBidi"/>
          <w:i/>
          <w:iCs/>
        </w:rPr>
        <w:t>0</w:t>
      </w:r>
      <w:r w:rsidRPr="008A2EF1">
        <w:rPr>
          <w:rFonts w:asciiTheme="majorBidi" w:hAnsiTheme="majorBidi" w:cstheme="majorBidi"/>
          <w:i/>
          <w:iCs/>
        </w:rPr>
        <w:t>(</w:t>
      </w:r>
      <w:r>
        <w:rPr>
          <w:rFonts w:asciiTheme="majorBidi" w:hAnsiTheme="majorBidi" w:cstheme="majorBidi"/>
          <w:i/>
          <w:iCs/>
        </w:rPr>
        <w:t xml:space="preserve">W) + </w:t>
      </w:r>
      <w:r w:rsidRPr="008A2EF1">
        <w:rPr>
          <w:rFonts w:asciiTheme="majorBidi" w:hAnsiTheme="majorBidi" w:cstheme="majorBidi"/>
          <w:i/>
          <w:iCs/>
        </w:rPr>
        <w:t>L</w:t>
      </w:r>
      <w:r>
        <w:rPr>
          <w:rFonts w:asciiTheme="majorBidi" w:hAnsiTheme="majorBidi" w:cstheme="majorBidi"/>
          <w:i/>
          <w:iCs/>
        </w:rPr>
        <w:t>+.5(Lr/S)</w:t>
      </w:r>
    </w:p>
    <w:p w:rsidR="008A2EF1"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i/>
          <w:iCs/>
        </w:rPr>
      </w:pPr>
      <w:r>
        <w:rPr>
          <w:rFonts w:asciiTheme="majorBidi" w:hAnsiTheme="majorBidi" w:cstheme="majorBidi"/>
          <w:i/>
          <w:iCs/>
        </w:rPr>
        <w:t>1.2D+1.0E+L+0.2S</w:t>
      </w:r>
    </w:p>
    <w:p w:rsidR="008A2EF1"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i/>
          <w:iCs/>
        </w:rPr>
      </w:pPr>
      <w:r>
        <w:rPr>
          <w:rFonts w:asciiTheme="majorBidi" w:hAnsiTheme="majorBidi" w:cstheme="majorBidi"/>
          <w:i/>
          <w:iCs/>
        </w:rPr>
        <w:t>0.9D+1.0W</w:t>
      </w:r>
    </w:p>
    <w:p w:rsidR="008A2EF1" w:rsidRPr="008A2EF1"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i/>
          <w:iCs/>
        </w:rPr>
      </w:pPr>
      <w:r>
        <w:rPr>
          <w:rFonts w:asciiTheme="majorBidi" w:hAnsiTheme="majorBidi" w:cstheme="majorBidi"/>
          <w:i/>
          <w:iCs/>
        </w:rPr>
        <w:t>0.9D+1.0E</w:t>
      </w:r>
    </w:p>
    <w:p w:rsidR="00AA604B" w:rsidRPr="008A2EF1" w:rsidRDefault="00AA604B" w:rsidP="008A2EF1">
      <w:pPr>
        <w:widowControl w:val="0"/>
        <w:bidi w:val="0"/>
        <w:ind w:left="1170" w:right="821"/>
        <w:jc w:val="both"/>
        <w:rPr>
          <w:rFonts w:cstheme="minorBidi"/>
        </w:rPr>
      </w:pPr>
    </w:p>
    <w:p w:rsidR="009E496B" w:rsidRPr="00112423" w:rsidRDefault="009E496B" w:rsidP="00112423">
      <w:pPr>
        <w:ind w:left="720" w:right="821" w:firstLine="139"/>
        <w:contextualSpacing/>
        <w:jc w:val="right"/>
        <w:rPr>
          <w:rFonts w:cstheme="minorBidi"/>
          <w:szCs w:val="22"/>
          <w:lang w:val="en-GB"/>
        </w:rPr>
      </w:pPr>
      <w:r w:rsidRPr="00112423">
        <w:rPr>
          <w:rFonts w:cstheme="minorBidi"/>
          <w:szCs w:val="22"/>
          <w:lang w:val="en-GB"/>
        </w:rPr>
        <w:t>Load listed herein shall be considered to act in the following combinations; whichever produces the most unfavorable effect considering soil reactions.</w:t>
      </w:r>
    </w:p>
    <w:p w:rsidR="000D7DBD" w:rsidRPr="00174930" w:rsidRDefault="000D7DBD" w:rsidP="00C20C0C">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174930">
        <w:rPr>
          <w:rFonts w:asciiTheme="majorBidi" w:hAnsiTheme="majorBidi" w:cstheme="majorBidi"/>
          <w:i/>
          <w:iCs/>
        </w:rPr>
        <w:t>D</w:t>
      </w:r>
    </w:p>
    <w:p w:rsidR="000D7DBD" w:rsidRPr="00174930" w:rsidRDefault="000D7DBD" w:rsidP="00C20C0C">
      <w:pPr>
        <w:pStyle w:val="ListParagraph"/>
        <w:widowControl w:val="0"/>
        <w:numPr>
          <w:ilvl w:val="0"/>
          <w:numId w:val="9"/>
        </w:numPr>
        <w:bidi w:val="0"/>
        <w:ind w:left="1440" w:right="821" w:hanging="270"/>
        <w:contextualSpacing w:val="0"/>
        <w:rPr>
          <w:rFonts w:asciiTheme="majorBidi" w:hAnsiTheme="majorBidi" w:cstheme="majorBidi"/>
          <w:i/>
          <w:iCs/>
        </w:rPr>
      </w:pPr>
      <w:r w:rsidRPr="00174930">
        <w:rPr>
          <w:rFonts w:asciiTheme="majorBidi" w:hAnsiTheme="majorBidi" w:cstheme="majorBidi"/>
          <w:i/>
          <w:iCs/>
        </w:rPr>
        <w:t>D+L</w:t>
      </w:r>
    </w:p>
    <w:p w:rsidR="00174930" w:rsidRDefault="00174930" w:rsidP="00174930">
      <w:pPr>
        <w:pStyle w:val="ListParagraph"/>
        <w:widowControl w:val="0"/>
        <w:numPr>
          <w:ilvl w:val="0"/>
          <w:numId w:val="9"/>
        </w:numPr>
        <w:bidi w:val="0"/>
        <w:ind w:left="1440" w:right="821" w:hanging="270"/>
        <w:contextualSpacing w:val="0"/>
        <w:rPr>
          <w:rFonts w:asciiTheme="majorBidi" w:hAnsiTheme="majorBidi" w:cstheme="majorBidi"/>
          <w:i/>
          <w:iCs/>
        </w:rPr>
      </w:pPr>
      <w:r>
        <w:rPr>
          <w:rFonts w:asciiTheme="majorBidi" w:hAnsiTheme="majorBidi" w:cstheme="majorBidi"/>
          <w:i/>
          <w:iCs/>
        </w:rPr>
        <w:t>D+(Lr/S/R)</w:t>
      </w:r>
    </w:p>
    <w:p w:rsidR="000D7DBD" w:rsidRDefault="000D7DBD" w:rsidP="00C20C0C">
      <w:pPr>
        <w:pStyle w:val="ListParagraph"/>
        <w:widowControl w:val="0"/>
        <w:numPr>
          <w:ilvl w:val="0"/>
          <w:numId w:val="9"/>
        </w:numPr>
        <w:bidi w:val="0"/>
        <w:ind w:left="1440" w:right="821" w:hanging="270"/>
        <w:contextualSpacing w:val="0"/>
        <w:rPr>
          <w:rFonts w:asciiTheme="majorBidi" w:hAnsiTheme="majorBidi" w:cstheme="majorBidi"/>
          <w:i/>
          <w:iCs/>
        </w:rPr>
      </w:pPr>
      <w:r w:rsidRPr="00722B5E">
        <w:rPr>
          <w:rFonts w:asciiTheme="majorBidi" w:hAnsiTheme="majorBidi" w:cstheme="majorBidi"/>
          <w:i/>
          <w:iCs/>
        </w:rPr>
        <w:t>D+0.75(L)+0.75(</w:t>
      </w:r>
      <w:r w:rsidR="009E496B">
        <w:rPr>
          <w:rFonts w:asciiTheme="majorBidi" w:hAnsiTheme="majorBidi" w:cstheme="majorBidi"/>
          <w:i/>
          <w:iCs/>
        </w:rPr>
        <w:t>Lr/R/</w:t>
      </w:r>
      <w:r w:rsidRPr="00722B5E">
        <w:rPr>
          <w:rFonts w:asciiTheme="majorBidi" w:hAnsiTheme="majorBidi" w:cstheme="majorBidi"/>
          <w:i/>
          <w:iCs/>
        </w:rPr>
        <w:t>S)</w:t>
      </w:r>
    </w:p>
    <w:p w:rsidR="009E496B" w:rsidRPr="00174930" w:rsidRDefault="009E496B" w:rsidP="00C20C0C">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sidRPr="00174930">
        <w:rPr>
          <w:rFonts w:asciiTheme="majorBidi" w:hAnsiTheme="majorBidi" w:cstheme="majorBidi"/>
          <w:i/>
          <w:iCs/>
          <w:color w:val="000000" w:themeColor="text1"/>
        </w:rPr>
        <w:t>D+</w:t>
      </w:r>
      <w:r w:rsidR="008A2EF1">
        <w:rPr>
          <w:rFonts w:asciiTheme="majorBidi" w:hAnsiTheme="majorBidi" w:cstheme="majorBidi"/>
          <w:i/>
          <w:iCs/>
          <w:color w:val="000000" w:themeColor="text1"/>
        </w:rPr>
        <w:t>(</w:t>
      </w:r>
      <w:r w:rsidRPr="00174930">
        <w:rPr>
          <w:rFonts w:asciiTheme="majorBidi" w:hAnsiTheme="majorBidi" w:cstheme="majorBidi"/>
          <w:i/>
          <w:iCs/>
          <w:color w:val="000000" w:themeColor="text1"/>
        </w:rPr>
        <w:t>0.6W</w:t>
      </w:r>
      <w:r w:rsidR="008A2EF1">
        <w:rPr>
          <w:rFonts w:asciiTheme="majorBidi" w:hAnsiTheme="majorBidi" w:cstheme="majorBidi"/>
          <w:i/>
          <w:iCs/>
          <w:color w:val="000000" w:themeColor="text1"/>
        </w:rPr>
        <w:t xml:space="preserve"> or 0.7E)</w:t>
      </w:r>
    </w:p>
    <w:p w:rsidR="009E496B" w:rsidRDefault="009E496B" w:rsidP="00C20C0C">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sidRPr="00174930">
        <w:rPr>
          <w:rFonts w:asciiTheme="majorBidi" w:hAnsiTheme="majorBidi" w:cstheme="majorBidi"/>
          <w:i/>
          <w:iCs/>
          <w:color w:val="000000" w:themeColor="text1"/>
        </w:rPr>
        <w:t>D+0.75L+0.75(0.6W)</w:t>
      </w:r>
      <w:r w:rsidR="00174930" w:rsidRPr="00174930">
        <w:rPr>
          <w:rFonts w:asciiTheme="majorBidi" w:hAnsiTheme="majorBidi" w:cstheme="majorBidi"/>
          <w:i/>
          <w:iCs/>
          <w:color w:val="000000" w:themeColor="text1"/>
        </w:rPr>
        <w:t>+0.75(Lr/S/R)</w:t>
      </w:r>
    </w:p>
    <w:p w:rsidR="008A2EF1"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D+0.75L+0.75(0.7E)+0.75S</w:t>
      </w:r>
    </w:p>
    <w:p w:rsidR="008A2EF1"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0.6D+0.6W</w:t>
      </w:r>
    </w:p>
    <w:p w:rsidR="008A2EF1" w:rsidRPr="00174930"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0.6D+0.7E</w:t>
      </w:r>
    </w:p>
    <w:p w:rsidR="009E496B" w:rsidRPr="00722B5E" w:rsidRDefault="009E496B" w:rsidP="00613C36">
      <w:pPr>
        <w:pStyle w:val="ListParagraph"/>
        <w:widowControl w:val="0"/>
        <w:bidi w:val="0"/>
        <w:ind w:left="1440" w:right="821"/>
        <w:contextualSpacing w:val="0"/>
        <w:rPr>
          <w:rFonts w:asciiTheme="majorBidi" w:hAnsiTheme="majorBidi" w:cstheme="majorBidi"/>
          <w:i/>
          <w:iCs/>
        </w:rPr>
      </w:pPr>
    </w:p>
    <w:p w:rsidR="000D7DBD" w:rsidRPr="003109E7" w:rsidRDefault="000D7DBD" w:rsidP="004C3A93">
      <w:pPr>
        <w:keepNext/>
        <w:widowControl w:val="0"/>
        <w:numPr>
          <w:ilvl w:val="0"/>
          <w:numId w:val="1"/>
        </w:numPr>
        <w:bidi w:val="0"/>
        <w:spacing w:before="240" w:after="240" w:line="276" w:lineRule="auto"/>
        <w:jc w:val="lowKashida"/>
        <w:outlineLvl w:val="0"/>
        <w:rPr>
          <w:b/>
          <w:bCs/>
        </w:rPr>
      </w:pPr>
      <w:bookmarkStart w:id="114" w:name="_Toc311301794"/>
      <w:bookmarkStart w:id="115" w:name="_Toc39312743"/>
      <w:bookmarkStart w:id="116" w:name="_Toc43881120"/>
      <w:bookmarkStart w:id="117" w:name="_Toc107647713"/>
      <w:bookmarkEnd w:id="113"/>
      <w:r w:rsidRPr="003109E7">
        <w:rPr>
          <w:b/>
          <w:bCs/>
        </w:rPr>
        <w:t>STRUCTURE ANALYSIS AND DESIGN</w:t>
      </w:r>
      <w:bookmarkEnd w:id="114"/>
      <w:bookmarkEnd w:id="115"/>
      <w:bookmarkEnd w:id="116"/>
      <w:bookmarkEnd w:id="117"/>
      <w:r w:rsidRPr="003109E7">
        <w:rPr>
          <w:b/>
          <w:bCs/>
        </w:rPr>
        <w:t xml:space="preserve"> </w:t>
      </w:r>
    </w:p>
    <w:p w:rsidR="000D7DBD" w:rsidRPr="00F77DC0" w:rsidRDefault="000D7DBD" w:rsidP="004C3A93">
      <w:pPr>
        <w:keepNext/>
        <w:numPr>
          <w:ilvl w:val="1"/>
          <w:numId w:val="1"/>
        </w:numPr>
        <w:tabs>
          <w:tab w:val="num" w:pos="540"/>
        </w:tabs>
        <w:bidi w:val="0"/>
        <w:spacing w:before="240" w:after="240"/>
        <w:ind w:left="709" w:hanging="619"/>
        <w:outlineLvl w:val="1"/>
        <w:rPr>
          <w:rFonts w:asciiTheme="majorBidi" w:hAnsiTheme="majorBidi" w:cstheme="majorBidi"/>
          <w:b/>
          <w:bCs/>
        </w:rPr>
      </w:pPr>
      <w:bookmarkStart w:id="118" w:name="_Toc39312744"/>
      <w:bookmarkStart w:id="119" w:name="_Toc41742186"/>
      <w:bookmarkStart w:id="120" w:name="_Toc43881121"/>
      <w:bookmarkStart w:id="121" w:name="_Toc107647714"/>
      <w:r w:rsidRPr="00F77DC0">
        <w:rPr>
          <w:rFonts w:asciiTheme="majorBidi" w:hAnsiTheme="majorBidi" w:cstheme="majorBidi"/>
          <w:b/>
          <w:bCs/>
          <w:caps/>
          <w:lang w:val="en-GB"/>
        </w:rPr>
        <w:t>ANALYSIS</w:t>
      </w:r>
      <w:bookmarkEnd w:id="118"/>
      <w:bookmarkEnd w:id="119"/>
      <w:bookmarkEnd w:id="120"/>
      <w:bookmarkEnd w:id="121"/>
    </w:p>
    <w:p w:rsidR="000D7DBD" w:rsidRPr="00112423" w:rsidRDefault="000D7DBD" w:rsidP="00B45AC6">
      <w:pPr>
        <w:ind w:left="720" w:right="821" w:firstLine="139"/>
        <w:contextualSpacing/>
        <w:jc w:val="right"/>
        <w:rPr>
          <w:rFonts w:cstheme="minorBidi"/>
          <w:szCs w:val="22"/>
          <w:lang w:val="en-GB"/>
        </w:rPr>
      </w:pPr>
      <w:r w:rsidRPr="00112423">
        <w:rPr>
          <w:rFonts w:cstheme="minorBidi"/>
          <w:szCs w:val="22"/>
          <w:lang w:val="en-GB"/>
        </w:rPr>
        <w:t xml:space="preserve">Structural analysis is done by SAP2000 software. In model loads are applied, some graphical outputs from </w:t>
      </w:r>
      <w:r w:rsidR="00B45AC6" w:rsidRPr="00112423">
        <w:rPr>
          <w:rFonts w:cstheme="minorBidi"/>
          <w:szCs w:val="22"/>
          <w:lang w:val="en-GB"/>
        </w:rPr>
        <w:t>model</w:t>
      </w:r>
      <w:r w:rsidRPr="00112423">
        <w:rPr>
          <w:rFonts w:cstheme="minorBidi"/>
          <w:szCs w:val="22"/>
          <w:lang w:val="en-GB"/>
        </w:rPr>
        <w:t xml:space="preserve"> are shown as follows.</w:t>
      </w:r>
    </w:p>
    <w:p w:rsidR="000D7DBD" w:rsidRDefault="008233A2" w:rsidP="000D7DBD">
      <w:pPr>
        <w:spacing w:line="360" w:lineRule="auto"/>
        <w:ind w:right="-54"/>
        <w:jc w:val="center"/>
        <w:rPr>
          <w:rFonts w:ascii="Verdana" w:hAnsi="Verdana"/>
          <w:lang w:bidi="fa-IR"/>
        </w:rPr>
      </w:pPr>
      <w:r>
        <w:rPr>
          <w:noProof/>
        </w:rPr>
        <w:lastRenderedPageBreak/>
        <w:drawing>
          <wp:inline distT="0" distB="0" distL="0" distR="0" wp14:anchorId="6E156190" wp14:editId="454CD15D">
            <wp:extent cx="2809524" cy="26571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09524" cy="2657143"/>
                    </a:xfrm>
                    <a:prstGeom prst="rect">
                      <a:avLst/>
                    </a:prstGeom>
                  </pic:spPr>
                </pic:pic>
              </a:graphicData>
            </a:graphic>
          </wp:inline>
        </w:drawing>
      </w:r>
    </w:p>
    <w:p w:rsidR="005F13DF" w:rsidRPr="005F13DF" w:rsidRDefault="005F13DF" w:rsidP="004C3A93">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w:t>
      </w:r>
      <w:r w:rsidR="004C3A93">
        <w:rPr>
          <w:rFonts w:asciiTheme="majorBidi" w:eastAsia="Calibri" w:hAnsiTheme="majorBidi" w:cstheme="majorBidi"/>
          <w:b/>
          <w:bCs/>
          <w:iCs w:val="0"/>
          <w:caps w:val="0"/>
          <w:sz w:val="20"/>
        </w:rPr>
        <w:t>2</w:t>
      </w:r>
      <w:r w:rsidRPr="005F13DF">
        <w:rPr>
          <w:rFonts w:asciiTheme="majorBidi" w:eastAsia="Calibri" w:hAnsiTheme="majorBidi" w:cstheme="majorBidi"/>
          <w:b/>
          <w:bCs/>
          <w:iCs w:val="0"/>
          <w:caps w:val="0"/>
          <w:sz w:val="20"/>
        </w:rPr>
        <w:t>-</w:t>
      </w:r>
      <w:r w:rsidRPr="005F13DF">
        <w:rPr>
          <w:rFonts w:asciiTheme="majorBidi" w:hAnsiTheme="majorBidi" w:cstheme="majorBidi"/>
          <w:b/>
          <w:bCs/>
          <w:sz w:val="20"/>
        </w:rPr>
        <w:t>3D view of SAP model</w:t>
      </w:r>
    </w:p>
    <w:p w:rsidR="000D7DBD" w:rsidRPr="00610399" w:rsidRDefault="000D7DBD" w:rsidP="005F13DF">
      <w:pPr>
        <w:pStyle w:val="Paragraph"/>
        <w:tabs>
          <w:tab w:val="clear" w:pos="113"/>
          <w:tab w:val="left" w:pos="990"/>
        </w:tabs>
        <w:ind w:firstLine="0"/>
        <w:jc w:val="center"/>
        <w:rPr>
          <w:rFonts w:asciiTheme="majorBidi" w:hAnsiTheme="majorBidi" w:cstheme="majorBidi"/>
          <w:b/>
          <w:bCs/>
          <w:sz w:val="18"/>
          <w:szCs w:val="18"/>
        </w:rPr>
      </w:pPr>
      <w:r w:rsidRPr="00610399">
        <w:rPr>
          <w:rFonts w:asciiTheme="majorBidi" w:hAnsiTheme="majorBidi" w:cstheme="majorBidi"/>
          <w:sz w:val="18"/>
          <w:szCs w:val="18"/>
          <w:lang w:bidi="ar-SA"/>
        </w:rPr>
        <w:t xml:space="preserve">: </w:t>
      </w:r>
    </w:p>
    <w:p w:rsidR="000D7DBD" w:rsidRDefault="008233A2" w:rsidP="000D7DBD">
      <w:pPr>
        <w:pStyle w:val="Paragraph"/>
        <w:widowControl w:val="0"/>
        <w:ind w:left="-540" w:firstLine="0"/>
        <w:jc w:val="center"/>
        <w:rPr>
          <w:rFonts w:asciiTheme="majorHAnsi" w:hAnsiTheme="majorHAnsi"/>
          <w:sz w:val="20"/>
          <w:szCs w:val="22"/>
        </w:rPr>
      </w:pPr>
      <w:r>
        <w:rPr>
          <w:noProof/>
          <w:lang w:bidi="ar-SA"/>
        </w:rPr>
        <w:drawing>
          <wp:inline distT="0" distB="0" distL="0" distR="0" wp14:anchorId="7A6D39A2" wp14:editId="485F6940">
            <wp:extent cx="2828572" cy="2876191"/>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828572" cy="2876191"/>
                    </a:xfrm>
                    <a:prstGeom prst="rect">
                      <a:avLst/>
                    </a:prstGeom>
                  </pic:spPr>
                </pic:pic>
              </a:graphicData>
            </a:graphic>
          </wp:inline>
        </w:drawing>
      </w:r>
    </w:p>
    <w:p w:rsidR="005F13DF" w:rsidRPr="005F13DF" w:rsidRDefault="005F13DF" w:rsidP="004C3A93">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w:t>
      </w:r>
      <w:r w:rsidR="004C3A93">
        <w:rPr>
          <w:rFonts w:asciiTheme="majorBidi" w:eastAsia="Calibri" w:hAnsiTheme="majorBidi" w:cstheme="majorBidi"/>
          <w:b/>
          <w:bCs/>
          <w:iCs w:val="0"/>
          <w:caps w:val="0"/>
          <w:sz w:val="20"/>
        </w:rPr>
        <w:t>3</w:t>
      </w:r>
      <w:r>
        <w:rPr>
          <w:rFonts w:asciiTheme="majorBidi" w:eastAsia="Calibri" w:hAnsiTheme="majorBidi" w:cstheme="majorBidi"/>
          <w:b/>
          <w:bCs/>
          <w:iCs w:val="0"/>
          <w:caps w:val="0"/>
          <w:sz w:val="20"/>
        </w:rPr>
        <w:t>:</w:t>
      </w:r>
      <w:r w:rsidRPr="005F13DF">
        <w:rPr>
          <w:rFonts w:asciiTheme="majorBidi" w:hAnsiTheme="majorBidi" w:cstheme="majorBidi"/>
          <w:sz w:val="18"/>
          <w:szCs w:val="18"/>
        </w:rPr>
        <w:t xml:space="preserve"> </w:t>
      </w:r>
      <w:r w:rsidRPr="005F13DF">
        <w:rPr>
          <w:rFonts w:asciiTheme="majorBidi" w:hAnsiTheme="majorBidi" w:cstheme="majorBidi"/>
          <w:b/>
          <w:bCs/>
          <w:sz w:val="18"/>
          <w:szCs w:val="18"/>
        </w:rPr>
        <w:t>Moment 3-3 under Ex load</w:t>
      </w:r>
    </w:p>
    <w:p w:rsidR="000D7DBD" w:rsidRDefault="008233A2" w:rsidP="000D7DBD">
      <w:pPr>
        <w:pStyle w:val="Paragraph"/>
        <w:widowControl w:val="0"/>
        <w:ind w:firstLine="0"/>
        <w:jc w:val="center"/>
        <w:rPr>
          <w:rFonts w:asciiTheme="majorHAnsi" w:hAnsiTheme="majorHAnsi"/>
          <w:sz w:val="20"/>
          <w:szCs w:val="22"/>
        </w:rPr>
      </w:pPr>
      <w:r>
        <w:rPr>
          <w:noProof/>
          <w:lang w:bidi="ar-SA"/>
        </w:rPr>
        <w:lastRenderedPageBreak/>
        <w:drawing>
          <wp:inline distT="0" distB="0" distL="0" distR="0" wp14:anchorId="1296BC24" wp14:editId="3BBC7F87">
            <wp:extent cx="2847619" cy="275238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847619" cy="2752381"/>
                    </a:xfrm>
                    <a:prstGeom prst="rect">
                      <a:avLst/>
                    </a:prstGeom>
                  </pic:spPr>
                </pic:pic>
              </a:graphicData>
            </a:graphic>
          </wp:inline>
        </w:drawing>
      </w:r>
    </w:p>
    <w:p w:rsidR="009C3E01" w:rsidRDefault="005F13DF" w:rsidP="004C3A93">
      <w:pPr>
        <w:pStyle w:val="FigureTitle"/>
        <w:numPr>
          <w:ilvl w:val="0"/>
          <w:numId w:val="0"/>
        </w:numPr>
        <w:spacing w:before="0" w:after="0"/>
        <w:ind w:left="3690"/>
        <w:jc w:val="left"/>
        <w:rPr>
          <w:rFonts w:asciiTheme="majorBidi" w:hAnsiTheme="majorBidi" w:cstheme="majorBidi"/>
          <w:b/>
          <w:bCs/>
          <w:sz w:val="18"/>
          <w:szCs w:val="18"/>
        </w:rPr>
      </w:pPr>
      <w:r w:rsidRPr="005F13DF">
        <w:rPr>
          <w:rFonts w:asciiTheme="majorBidi" w:eastAsia="Calibri" w:hAnsiTheme="majorBidi" w:cstheme="majorBidi"/>
          <w:b/>
          <w:bCs/>
          <w:iCs w:val="0"/>
          <w:caps w:val="0"/>
          <w:sz w:val="20"/>
        </w:rPr>
        <w:t>Figure 1</w:t>
      </w:r>
      <w:r w:rsidR="004C3A93">
        <w:rPr>
          <w:rFonts w:asciiTheme="majorBidi" w:eastAsia="Calibri" w:hAnsiTheme="majorBidi" w:cstheme="majorBidi"/>
          <w:b/>
          <w:bCs/>
          <w:iCs w:val="0"/>
          <w:caps w:val="0"/>
          <w:sz w:val="20"/>
        </w:rPr>
        <w:t>4</w:t>
      </w:r>
      <w:r w:rsidRPr="005F13DF">
        <w:rPr>
          <w:rFonts w:asciiTheme="majorBidi" w:eastAsia="Calibri" w:hAnsiTheme="majorBidi" w:cstheme="majorBidi"/>
          <w:b/>
          <w:bCs/>
          <w:iCs w:val="0"/>
          <w:caps w:val="0"/>
          <w:sz w:val="20"/>
        </w:rPr>
        <w:t>:</w:t>
      </w:r>
      <w:r w:rsidRPr="005F13DF">
        <w:rPr>
          <w:rFonts w:asciiTheme="majorBidi" w:hAnsiTheme="majorBidi" w:cstheme="majorBidi"/>
          <w:b/>
          <w:bCs/>
          <w:sz w:val="18"/>
          <w:szCs w:val="18"/>
        </w:rPr>
        <w:t xml:space="preserve"> Moment 3-3  Wx load</w:t>
      </w:r>
    </w:p>
    <w:p w:rsidR="00925F3F" w:rsidRPr="00925F3F" w:rsidRDefault="00925F3F" w:rsidP="00925F3F">
      <w:pPr>
        <w:rPr>
          <w:rFonts w:eastAsia="Calibri"/>
        </w:rPr>
      </w:pPr>
    </w:p>
    <w:p w:rsidR="0075241F" w:rsidRPr="0075241F" w:rsidRDefault="0075241F" w:rsidP="0075241F">
      <w:pPr>
        <w:rPr>
          <w:rFonts w:eastAsia="Calibri"/>
        </w:rPr>
      </w:pPr>
    </w:p>
    <w:p w:rsidR="0075241F" w:rsidRPr="00F74535" w:rsidRDefault="0075241F" w:rsidP="00F74535">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22" w:name="_Toc107647715"/>
      <w:r w:rsidRPr="00F74535">
        <w:rPr>
          <w:rFonts w:asciiTheme="majorBidi" w:hAnsiTheme="majorBidi" w:cstheme="majorBidi"/>
          <w:b/>
          <w:bCs/>
          <w:caps/>
          <w:lang w:val="en-GB"/>
        </w:rPr>
        <w:t xml:space="preserve">Flextural </w:t>
      </w:r>
      <w:r w:rsidR="00F74535" w:rsidRPr="00F74535">
        <w:rPr>
          <w:rFonts w:asciiTheme="majorBidi" w:hAnsiTheme="majorBidi" w:cstheme="majorBidi"/>
          <w:b/>
          <w:bCs/>
          <w:caps/>
          <w:lang w:val="en-GB"/>
        </w:rPr>
        <w:t>design</w:t>
      </w:r>
      <w:r w:rsidR="00F74535">
        <w:rPr>
          <w:rFonts w:asciiTheme="majorBidi" w:hAnsiTheme="majorBidi" w:cstheme="majorBidi"/>
          <w:b/>
          <w:bCs/>
          <w:caps/>
          <w:lang w:val="en-GB"/>
        </w:rPr>
        <w:t xml:space="preserve"> of crane beam</w:t>
      </w:r>
      <w:bookmarkEnd w:id="122"/>
    </w:p>
    <w:p w:rsidR="00F46A4D" w:rsidRDefault="00F46A4D" w:rsidP="00A40A81">
      <w:pPr>
        <w:ind w:right="284"/>
        <w:jc w:val="right"/>
        <w:rPr>
          <w:rFonts w:eastAsia="Calibri"/>
        </w:rPr>
      </w:pPr>
      <w:r>
        <w:rPr>
          <w:rFonts w:eastAsia="Calibri"/>
        </w:rPr>
        <w:t>According to below output from sap software maximum  crane beam moment under critical load combination is 605863  kg.cm :</w:t>
      </w:r>
    </w:p>
    <w:p w:rsidR="00F46A4D" w:rsidRPr="00F46A4D" w:rsidRDefault="00F46A4D" w:rsidP="00A40A81">
      <w:pPr>
        <w:ind w:right="284"/>
        <w:jc w:val="right"/>
        <w:rPr>
          <w:rFonts w:eastAsia="Calibri"/>
        </w:rPr>
      </w:pPr>
      <m:oMathPara>
        <m:oMathParaPr>
          <m:jc m:val="left"/>
        </m:oMathParaPr>
        <m:oMath>
          <m:r>
            <w:rPr>
              <w:rFonts w:ascii="Cambria Math" w:eastAsia="Calibri" w:hAnsi="Cambria Math" w:cs="Cambria Math" w:hint="cs"/>
              <w:rtl/>
            </w:rPr>
            <m:t>∅</m:t>
          </m:r>
          <m:r>
            <w:rPr>
              <w:rFonts w:ascii="Cambria Math" w:eastAsia="Calibri" w:hAnsi="Cambria Math"/>
            </w:rPr>
            <m:t xml:space="preserve">Mn=0.9xZxFy=0.9x2400x561=1211760  kg.cm </m:t>
          </m:r>
        </m:oMath>
      </m:oMathPara>
    </w:p>
    <w:p w:rsidR="00F46A4D" w:rsidRPr="00F46A4D" w:rsidRDefault="005B12CE" w:rsidP="00A40A81">
      <w:pPr>
        <w:ind w:right="284"/>
        <w:jc w:val="right"/>
        <w:rPr>
          <w:rFonts w:eastAsia="Calibri"/>
        </w:rPr>
      </w:pPr>
      <m:oMathPara>
        <m:oMathParaPr>
          <m:jc m:val="left"/>
        </m:oMathParaPr>
        <m:oMath>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u</m:t>
              </m:r>
            </m:sub>
          </m:sSub>
          <m:r>
            <w:rPr>
              <w:rFonts w:ascii="Cambria Math" w:eastAsia="Calibri" w:hAnsi="Cambria Math"/>
            </w:rPr>
            <m:t xml:space="preserve">=605863 kg.cm </m:t>
          </m:r>
        </m:oMath>
      </m:oMathPara>
    </w:p>
    <w:p w:rsidR="00F46A4D" w:rsidRPr="00F46A4D" w:rsidRDefault="00A40A81" w:rsidP="00F46A4D">
      <w:pPr>
        <w:jc w:val="right"/>
        <w:rPr>
          <w:rFonts w:eastAsia="Calibri"/>
        </w:rPr>
      </w:pPr>
      <m:oMathPara>
        <m:oMathParaPr>
          <m:jc m:val="left"/>
        </m:oMathParaPr>
        <m:oMath>
          <m:r>
            <w:rPr>
              <w:rFonts w:ascii="Cambria Math" w:eastAsia="Calibri" w:hAnsi="Cambria Math"/>
            </w:rPr>
            <m:t xml:space="preserve">       s=</m:t>
          </m:r>
          <m:f>
            <m:fPr>
              <m:ctrlPr>
                <w:rPr>
                  <w:rFonts w:ascii="Cambria Math" w:eastAsia="Calibri" w:hAnsi="Cambria Math"/>
                  <w:i/>
                </w:rPr>
              </m:ctrlPr>
            </m:fPr>
            <m:num>
              <m:r>
                <w:rPr>
                  <w:rFonts w:ascii="Cambria Math" w:eastAsia="Calibri" w:hAnsi="Cambria Math"/>
                </w:rPr>
                <m:t>6.058</m:t>
              </m:r>
            </m:num>
            <m:den>
              <m:r>
                <w:rPr>
                  <w:rFonts w:ascii="Cambria Math" w:eastAsia="Calibri" w:hAnsi="Cambria Math"/>
                </w:rPr>
                <m:t>12.11</m:t>
              </m:r>
            </m:den>
          </m:f>
          <m:r>
            <w:rPr>
              <w:rFonts w:ascii="Cambria Math" w:eastAsia="Calibri" w:hAnsi="Cambria Math"/>
            </w:rPr>
            <m:t xml:space="preserve">=0.5  ok </m:t>
          </m:r>
        </m:oMath>
      </m:oMathPara>
    </w:p>
    <w:p w:rsidR="00F46A4D" w:rsidRDefault="00F46A4D" w:rsidP="0075241F">
      <w:pPr>
        <w:jc w:val="right"/>
        <w:rPr>
          <w:rFonts w:eastAsia="Calibri"/>
        </w:rPr>
      </w:pPr>
    </w:p>
    <w:p w:rsidR="00F46A4D" w:rsidRDefault="00F46A4D" w:rsidP="0075241F">
      <w:pPr>
        <w:jc w:val="right"/>
        <w:rPr>
          <w:rFonts w:eastAsia="Calibri"/>
        </w:rPr>
      </w:pPr>
    </w:p>
    <w:p w:rsidR="0075241F" w:rsidRDefault="00F46A4D" w:rsidP="00F46A4D">
      <w:pPr>
        <w:jc w:val="center"/>
        <w:rPr>
          <w:rFonts w:eastAsia="Calibri"/>
        </w:rPr>
      </w:pPr>
      <w:r>
        <w:rPr>
          <w:rFonts w:eastAsia="Calibri"/>
          <w:noProof/>
        </w:rPr>
        <w:drawing>
          <wp:inline distT="0" distB="0" distL="0" distR="0">
            <wp:extent cx="4057650" cy="9207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73010" cy="924197"/>
                    </a:xfrm>
                    <a:prstGeom prst="rect">
                      <a:avLst/>
                    </a:prstGeom>
                    <a:noFill/>
                    <a:ln>
                      <a:noFill/>
                    </a:ln>
                  </pic:spPr>
                </pic:pic>
              </a:graphicData>
            </a:graphic>
          </wp:inline>
        </w:drawing>
      </w:r>
    </w:p>
    <w:p w:rsidR="0075241F" w:rsidRDefault="0075241F" w:rsidP="0075241F">
      <w:pPr>
        <w:jc w:val="right"/>
        <w:rPr>
          <w:rFonts w:eastAsia="Calibri"/>
        </w:rPr>
      </w:pPr>
    </w:p>
    <w:p w:rsidR="00FD088F" w:rsidRPr="00FD088F" w:rsidRDefault="00FD088F" w:rsidP="00FD088F">
      <w:pPr>
        <w:pStyle w:val="FigureTitle"/>
        <w:numPr>
          <w:ilvl w:val="0"/>
          <w:numId w:val="0"/>
        </w:numPr>
        <w:spacing w:before="0" w:after="0"/>
        <w:rPr>
          <w:rFonts w:asciiTheme="majorBidi" w:eastAsia="Calibri" w:hAnsiTheme="majorBidi" w:cstheme="majorBidi"/>
          <w:b/>
          <w:bCs/>
          <w:iCs w:val="0"/>
          <w:caps w:val="0"/>
          <w:szCs w:val="16"/>
        </w:rPr>
      </w:pPr>
      <w:r w:rsidRPr="00FD088F">
        <w:rPr>
          <w:rFonts w:asciiTheme="majorBidi" w:eastAsia="Calibri" w:hAnsiTheme="majorBidi" w:cstheme="majorBidi"/>
          <w:b/>
          <w:bCs/>
          <w:iCs w:val="0"/>
          <w:caps w:val="0"/>
          <w:szCs w:val="16"/>
        </w:rPr>
        <w:t>Figure 15:</w:t>
      </w:r>
      <w:r w:rsidRPr="00FD088F">
        <w:rPr>
          <w:rFonts w:asciiTheme="majorBidi" w:hAnsiTheme="majorBidi" w:cstheme="majorBidi"/>
          <w:b/>
          <w:bCs/>
          <w:szCs w:val="16"/>
        </w:rPr>
        <w:t xml:space="preserve"> Moment 3-3 under service load combination on crane beam</w:t>
      </w:r>
    </w:p>
    <w:p w:rsidR="00F46A4D" w:rsidRPr="0075241F" w:rsidRDefault="00F46A4D" w:rsidP="0075241F">
      <w:pPr>
        <w:jc w:val="right"/>
        <w:rPr>
          <w:rFonts w:eastAsia="Calibri"/>
        </w:rPr>
      </w:pPr>
    </w:p>
    <w:p w:rsidR="0075241F" w:rsidRPr="00F74535" w:rsidRDefault="0075241F" w:rsidP="00F74535">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23" w:name="_Toc107647716"/>
      <w:r w:rsidRPr="00F74535">
        <w:rPr>
          <w:rFonts w:asciiTheme="majorBidi" w:hAnsiTheme="majorBidi" w:cstheme="majorBidi"/>
          <w:b/>
          <w:bCs/>
          <w:caps/>
          <w:lang w:val="en-GB"/>
        </w:rPr>
        <w:t>Deflection control :</w:t>
      </w:r>
      <w:bookmarkEnd w:id="123"/>
      <w:r w:rsidRPr="00F74535">
        <w:rPr>
          <w:rFonts w:asciiTheme="majorBidi" w:hAnsiTheme="majorBidi" w:cstheme="majorBidi"/>
          <w:b/>
          <w:bCs/>
          <w:caps/>
          <w:lang w:val="en-GB"/>
        </w:rPr>
        <w:t xml:space="preserve"> </w:t>
      </w:r>
    </w:p>
    <w:p w:rsidR="0075241F" w:rsidRPr="00F46A4D" w:rsidRDefault="0075241F" w:rsidP="00A40A81">
      <w:pPr>
        <w:widowControl w:val="0"/>
        <w:tabs>
          <w:tab w:val="right" w:pos="1080"/>
        </w:tabs>
        <w:snapToGrid w:val="0"/>
        <w:spacing w:before="240" w:after="240" w:line="300" w:lineRule="atLeast"/>
        <w:ind w:left="1080" w:right="142"/>
        <w:jc w:val="right"/>
        <w:rPr>
          <w:rFonts w:ascii="Times New Roman" w:hAnsi="Times New Roman" w:cs="Times New Roman"/>
        </w:rPr>
      </w:pPr>
      <w:r w:rsidRPr="00F46A4D">
        <w:rPr>
          <w:rFonts w:ascii="Times New Roman" w:hAnsi="Times New Roman" w:cs="Times New Roman"/>
        </w:rPr>
        <w:t>Maximum beam deflection under crane live load is :</w:t>
      </w:r>
    </w:p>
    <w:p w:rsidR="0075241F" w:rsidRPr="00F46A4D" w:rsidRDefault="00F46A4D" w:rsidP="00A40A81">
      <w:pPr>
        <w:widowControl w:val="0"/>
        <w:tabs>
          <w:tab w:val="right" w:pos="1080"/>
        </w:tabs>
        <w:snapToGrid w:val="0"/>
        <w:spacing w:before="240" w:after="240" w:line="300" w:lineRule="atLeast"/>
        <w:ind w:left="1080" w:right="142"/>
        <w:jc w:val="right"/>
        <w:rPr>
          <w:rFonts w:ascii="Times New Roman" w:hAnsi="Times New Roman" w:cs="Times New Roman"/>
        </w:rPr>
      </w:pPr>
      <m:oMath>
        <m:r>
          <w:rPr>
            <w:rFonts w:ascii="Cambria Math" w:hAnsi="Cambria Math" w:cs="Times New Roman"/>
          </w:rPr>
          <m:t>δ=</m:t>
        </m:r>
        <m:f>
          <m:fPr>
            <m:ctrlPr>
              <w:rPr>
                <w:rFonts w:ascii="Cambria Math" w:hAnsi="Cambria Math" w:cs="Times New Roman"/>
                <w:i/>
              </w:rPr>
            </m:ctrlPr>
          </m:fPr>
          <m:num>
            <m:r>
              <w:rPr>
                <w:rFonts w:ascii="Cambria Math" w:hAnsi="Cambria Math" w:cs="Times New Roman"/>
              </w:rPr>
              <m:t>P</m:t>
            </m:r>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3</m:t>
                </m:r>
              </m:sup>
            </m:sSup>
          </m:num>
          <m:den>
            <m:r>
              <w:rPr>
                <w:rFonts w:ascii="Cambria Math" w:hAnsi="Cambria Math" w:cs="Times New Roman"/>
              </w:rPr>
              <m:t>48EI</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2000*500^3</m:t>
            </m:r>
          </m:num>
          <m:den>
            <m:r>
              <w:rPr>
                <w:rFonts w:ascii="Cambria Math" w:hAnsi="Cambria Math" w:cs="Times New Roman"/>
              </w:rPr>
              <m:t>48*2.1*1</m:t>
            </m:r>
            <m:sSup>
              <m:sSupPr>
                <m:ctrlPr>
                  <w:rPr>
                    <w:rFonts w:ascii="Cambria Math" w:hAnsi="Cambria Math" w:cs="Times New Roman"/>
                    <w:i/>
                  </w:rPr>
                </m:ctrlPr>
              </m:sSupPr>
              <m:e>
                <m:r>
                  <w:rPr>
                    <w:rFonts w:ascii="Cambria Math" w:hAnsi="Cambria Math" w:cs="Times New Roman"/>
                  </w:rPr>
                  <m:t>0</m:t>
                </m:r>
              </m:e>
              <m:sup>
                <m:r>
                  <w:rPr>
                    <w:rFonts w:ascii="Cambria Math" w:hAnsi="Cambria Math" w:cs="Times New Roman"/>
                  </w:rPr>
                  <m:t>6</m:t>
                </m:r>
              </m:sup>
            </m:sSup>
            <m:r>
              <w:rPr>
                <w:rFonts w:ascii="Cambria Math" w:hAnsi="Cambria Math" w:cs="Times New Roman"/>
              </w:rPr>
              <m:t>*9723</m:t>
            </m:r>
          </m:den>
        </m:f>
        <m:r>
          <w:rPr>
            <w:rFonts w:ascii="Cambria Math" w:hAnsi="Cambria Math" w:cs="Times New Roman"/>
          </w:rPr>
          <m:t>=0.25</m:t>
        </m:r>
      </m:oMath>
      <w:r>
        <w:rPr>
          <w:rFonts w:ascii="Times New Roman" w:hAnsi="Times New Roman" w:cs="Times New Roman"/>
        </w:rPr>
        <w:t xml:space="preserve">  </w:t>
      </w:r>
      <w:r w:rsidR="0075241F" w:rsidRPr="00F46A4D">
        <w:rPr>
          <w:rFonts w:ascii="Times New Roman" w:hAnsi="Times New Roman" w:cs="Times New Roman"/>
        </w:rPr>
        <w:t xml:space="preserve">cm&lt; 0.625 ok </w:t>
      </w:r>
    </w:p>
    <w:p w:rsidR="0075241F" w:rsidRPr="00F74535" w:rsidRDefault="005B12CE" w:rsidP="00A40A81">
      <w:pPr>
        <w:widowControl w:val="0"/>
        <w:tabs>
          <w:tab w:val="right" w:pos="1080"/>
        </w:tabs>
        <w:snapToGrid w:val="0"/>
        <w:spacing w:before="240" w:after="240" w:line="300" w:lineRule="atLeast"/>
        <w:ind w:left="1080" w:right="284"/>
        <w:jc w:val="right"/>
        <w:rPr>
          <w:rFonts w:ascii="Times New Roman" w:hAnsi="Times New Roman" w:cs="Times New Roman"/>
        </w:rPr>
      </w:pPr>
      <m:oMathPara>
        <m:oMathParaPr>
          <m:jc m:val="left"/>
        </m:oMathParaPr>
        <m:oMath>
          <m:f>
            <m:fPr>
              <m:ctrlPr>
                <w:rPr>
                  <w:rFonts w:ascii="Cambria Math" w:hAnsi="Cambria Math" w:cs="Times New Roman"/>
                  <w:i/>
                </w:rPr>
              </m:ctrlPr>
            </m:fPr>
            <m:num>
              <m:r>
                <w:rPr>
                  <w:rFonts w:ascii="Cambria Math" w:hAnsi="Cambria Math" w:cs="Times New Roman"/>
                </w:rPr>
                <m:t>L</m:t>
              </m:r>
            </m:num>
            <m:den>
              <m:r>
                <w:rPr>
                  <w:rFonts w:ascii="Cambria Math" w:hAnsi="Cambria Math" w:cs="Times New Roman"/>
                </w:rPr>
                <m:t>800</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500</m:t>
              </m:r>
            </m:num>
            <m:den>
              <m:r>
                <w:rPr>
                  <w:rFonts w:ascii="Cambria Math" w:hAnsi="Cambria Math" w:cs="Times New Roman"/>
                </w:rPr>
                <m:t>800</m:t>
              </m:r>
            </m:den>
          </m:f>
          <m:r>
            <w:rPr>
              <w:rFonts w:ascii="Cambria Math" w:hAnsi="Cambria Math" w:cs="Times New Roman"/>
            </w:rPr>
            <m:t xml:space="preserve">=0.625 cm  </m:t>
          </m:r>
        </m:oMath>
      </m:oMathPara>
    </w:p>
    <w:p w:rsidR="00F74535" w:rsidRDefault="00F74535" w:rsidP="0075241F">
      <w:pPr>
        <w:widowControl w:val="0"/>
        <w:tabs>
          <w:tab w:val="right" w:pos="1080"/>
        </w:tabs>
        <w:snapToGrid w:val="0"/>
        <w:spacing w:before="240" w:after="240" w:line="300" w:lineRule="atLeast"/>
        <w:ind w:left="1080"/>
        <w:jc w:val="right"/>
        <w:rPr>
          <w:rFonts w:ascii="Times New Roman" w:hAnsi="Times New Roman" w:cs="Times New Roman"/>
        </w:rPr>
      </w:pPr>
    </w:p>
    <w:p w:rsidR="00FD088F" w:rsidRPr="00FD088F" w:rsidRDefault="00F74535" w:rsidP="00FD088F">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24" w:name="_Toc107647717"/>
      <w:r w:rsidRPr="00F74535">
        <w:rPr>
          <w:rFonts w:asciiTheme="majorBidi" w:hAnsiTheme="majorBidi" w:cstheme="majorBidi"/>
          <w:b/>
          <w:bCs/>
          <w:caps/>
          <w:lang w:val="en-GB"/>
        </w:rPr>
        <w:t>D</w:t>
      </w:r>
      <w:r>
        <w:rPr>
          <w:rFonts w:asciiTheme="majorBidi" w:hAnsiTheme="majorBidi" w:cstheme="majorBidi"/>
          <w:b/>
          <w:bCs/>
          <w:caps/>
          <w:lang w:val="en-GB"/>
        </w:rPr>
        <w:t>rift</w:t>
      </w:r>
      <w:r w:rsidRPr="00F74535">
        <w:rPr>
          <w:rFonts w:asciiTheme="majorBidi" w:hAnsiTheme="majorBidi" w:cstheme="majorBidi"/>
          <w:b/>
          <w:bCs/>
          <w:caps/>
          <w:lang w:val="en-GB"/>
        </w:rPr>
        <w:t xml:space="preserve"> control :</w:t>
      </w:r>
      <w:bookmarkEnd w:id="124"/>
      <w:r w:rsidRPr="00F74535">
        <w:rPr>
          <w:rFonts w:asciiTheme="majorBidi" w:hAnsiTheme="majorBidi" w:cstheme="majorBidi"/>
          <w:b/>
          <w:bCs/>
          <w:caps/>
          <w:lang w:val="en-GB"/>
        </w:rPr>
        <w:t xml:space="preserve"> </w:t>
      </w:r>
    </w:p>
    <w:p w:rsidR="00F74535" w:rsidRPr="00F46A4D" w:rsidRDefault="008233A2" w:rsidP="00FD088F">
      <w:pPr>
        <w:widowControl w:val="0"/>
        <w:tabs>
          <w:tab w:val="right" w:pos="1080"/>
        </w:tabs>
        <w:snapToGrid w:val="0"/>
        <w:spacing w:before="240" w:after="240" w:line="300" w:lineRule="atLeast"/>
        <w:ind w:left="1080"/>
        <w:jc w:val="center"/>
        <w:rPr>
          <w:rFonts w:ascii="Times New Roman" w:hAnsi="Times New Roman" w:cs="Times New Roman"/>
        </w:rPr>
      </w:pPr>
      <w:r>
        <w:rPr>
          <w:noProof/>
        </w:rPr>
        <w:drawing>
          <wp:inline distT="0" distB="0" distL="0" distR="0" wp14:anchorId="76776B5E" wp14:editId="7C81493B">
            <wp:extent cx="2704762" cy="3228572"/>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04762" cy="3228572"/>
                    </a:xfrm>
                    <a:prstGeom prst="rect">
                      <a:avLst/>
                    </a:prstGeom>
                  </pic:spPr>
                </pic:pic>
              </a:graphicData>
            </a:graphic>
          </wp:inline>
        </w:drawing>
      </w:r>
    </w:p>
    <w:p w:rsidR="00FD088F" w:rsidRPr="00FD088F" w:rsidRDefault="00FD088F" w:rsidP="00A40A81">
      <w:pPr>
        <w:jc w:val="center"/>
        <w:rPr>
          <w:rFonts w:eastAsia="Calibri"/>
          <w:sz w:val="20"/>
          <w:szCs w:val="20"/>
        </w:rPr>
      </w:pPr>
      <w:r w:rsidRPr="00FD088F">
        <w:rPr>
          <w:rFonts w:asciiTheme="majorBidi" w:eastAsia="Calibri" w:hAnsiTheme="majorBidi" w:cstheme="majorBidi"/>
          <w:b/>
          <w:bCs/>
          <w:iCs/>
          <w:caps/>
          <w:sz w:val="20"/>
          <w:szCs w:val="20"/>
        </w:rPr>
        <w:t>Figure 1</w:t>
      </w:r>
      <w:r w:rsidR="00A40A81">
        <w:rPr>
          <w:rFonts w:asciiTheme="majorBidi" w:eastAsia="Calibri" w:hAnsiTheme="majorBidi" w:cstheme="majorBidi"/>
          <w:b/>
          <w:bCs/>
          <w:iCs/>
          <w:caps/>
          <w:sz w:val="20"/>
          <w:szCs w:val="20"/>
        </w:rPr>
        <w:t>6</w:t>
      </w:r>
      <w:r w:rsidRPr="00FD088F">
        <w:rPr>
          <w:rFonts w:asciiTheme="majorBidi" w:eastAsia="Calibri" w:hAnsiTheme="majorBidi" w:cstheme="majorBidi"/>
          <w:b/>
          <w:bCs/>
          <w:iCs/>
          <w:caps/>
          <w:sz w:val="20"/>
          <w:szCs w:val="20"/>
        </w:rPr>
        <w:t>:</w:t>
      </w:r>
      <w:r w:rsidRPr="00FD088F">
        <w:rPr>
          <w:rFonts w:asciiTheme="majorBidi" w:hAnsiTheme="majorBidi" w:cstheme="majorBidi"/>
          <w:b/>
          <w:bCs/>
          <w:sz w:val="20"/>
          <w:szCs w:val="20"/>
        </w:rPr>
        <w:t xml:space="preserve"> Moment 3-3 under service load combination on crane beam</w:t>
      </w:r>
    </w:p>
    <w:p w:rsidR="00FD088F" w:rsidRDefault="00FD088F" w:rsidP="00FD088F">
      <w:pPr>
        <w:jc w:val="right"/>
        <w:rPr>
          <w:rFonts w:eastAsia="Calibri"/>
        </w:rPr>
      </w:pPr>
    </w:p>
    <w:p w:rsidR="00925F3F" w:rsidRDefault="00F74535" w:rsidP="004B0AF9">
      <w:pPr>
        <w:jc w:val="right"/>
        <w:rPr>
          <w:rFonts w:eastAsia="Calibri"/>
        </w:rPr>
      </w:pPr>
      <w:r>
        <w:rPr>
          <w:rFonts w:eastAsia="Calibri"/>
        </w:rPr>
        <w:t xml:space="preserve">Maximum </w:t>
      </w:r>
      <w:r w:rsidR="00FD088F">
        <w:rPr>
          <w:rFonts w:eastAsia="Calibri"/>
        </w:rPr>
        <w:t>displacemen</w:t>
      </w:r>
      <w:r>
        <w:rPr>
          <w:rFonts w:eastAsia="Calibri"/>
        </w:rPr>
        <w:t>t according to above output from sap mode</w:t>
      </w:r>
      <w:r w:rsidR="00FD088F">
        <w:rPr>
          <w:rFonts w:eastAsia="Calibri"/>
        </w:rPr>
        <w:t>l</w:t>
      </w:r>
      <w:r>
        <w:rPr>
          <w:rFonts w:eastAsia="Calibri"/>
        </w:rPr>
        <w:t xml:space="preserve"> under critical service load</w:t>
      </w:r>
      <w:r w:rsidR="00FD088F">
        <w:rPr>
          <w:rFonts w:eastAsia="Calibri"/>
        </w:rPr>
        <w:t xml:space="preserve"> combination </w:t>
      </w:r>
      <w:r>
        <w:rPr>
          <w:rFonts w:eastAsia="Calibri"/>
        </w:rPr>
        <w:t xml:space="preserve"> is </w:t>
      </w:r>
      <w:r w:rsidR="00FD088F">
        <w:rPr>
          <w:rFonts w:eastAsia="Calibri"/>
        </w:rPr>
        <w:t xml:space="preserve"> about </w:t>
      </w:r>
      <w:r w:rsidR="004B0AF9">
        <w:rPr>
          <w:rFonts w:eastAsia="Calibri"/>
        </w:rPr>
        <w:t>1.62</w:t>
      </w:r>
      <w:r>
        <w:rPr>
          <w:rFonts w:eastAsia="Calibri"/>
        </w:rPr>
        <w:t xml:space="preserve"> cm </w:t>
      </w:r>
      <w:r w:rsidR="00FD088F">
        <w:rPr>
          <w:rFonts w:eastAsia="Calibri"/>
        </w:rPr>
        <w:t>which is less than allowable drift.</w:t>
      </w:r>
    </w:p>
    <w:p w:rsidR="00F74535" w:rsidRPr="00FD088F" w:rsidRDefault="00FD088F" w:rsidP="00F74535">
      <w:pPr>
        <w:jc w:val="right"/>
        <w:rPr>
          <w:rFonts w:eastAsia="Calibri"/>
        </w:rPr>
      </w:pPr>
      <m:oMathPara>
        <m:oMathParaPr>
          <m:jc m:val="left"/>
        </m:oMathParaPr>
        <m:oMath>
          <m:r>
            <w:rPr>
              <w:rFonts w:ascii="Cambria Math" w:eastAsia="Calibri" w:hAnsi="Cambria Math"/>
            </w:rPr>
            <m:t xml:space="preserve">allowable drift is  </m:t>
          </m:r>
          <m:f>
            <m:fPr>
              <m:ctrlPr>
                <w:rPr>
                  <w:rFonts w:ascii="Cambria Math" w:eastAsia="Calibri" w:hAnsi="Cambria Math"/>
                  <w:i/>
                </w:rPr>
              </m:ctrlPr>
            </m:fPr>
            <m:num>
              <m:r>
                <w:rPr>
                  <w:rFonts w:ascii="Cambria Math" w:eastAsia="Calibri" w:hAnsi="Cambria Math"/>
                </w:rPr>
                <m:t>h</m:t>
              </m:r>
            </m:num>
            <m:den>
              <m:r>
                <w:rPr>
                  <w:rFonts w:ascii="Cambria Math" w:eastAsia="Calibri" w:hAnsi="Cambria Math"/>
                </w:rPr>
                <m:t>180</m:t>
              </m:r>
            </m:den>
          </m:f>
          <m:r>
            <w:rPr>
              <w:rFonts w:ascii="Cambria Math" w:eastAsia="Calibri" w:hAnsi="Cambria Math"/>
            </w:rPr>
            <m:t xml:space="preserve">=2.5cm </m:t>
          </m:r>
        </m:oMath>
      </m:oMathPara>
    </w:p>
    <w:p w:rsidR="000D7DBD" w:rsidRPr="00306222"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25" w:name="_Toc308266427"/>
      <w:bookmarkStart w:id="126" w:name="_Toc475973406"/>
      <w:bookmarkStart w:id="127" w:name="_Toc39312748"/>
      <w:bookmarkStart w:id="128" w:name="_Toc43881125"/>
      <w:bookmarkStart w:id="129" w:name="_Toc107647718"/>
      <w:r w:rsidRPr="00306222">
        <w:rPr>
          <w:rFonts w:ascii="Arial" w:hAnsi="Arial" w:cs="Arial"/>
          <w:b/>
          <w:bCs/>
          <w:caps/>
          <w:kern w:val="28"/>
          <w:sz w:val="24"/>
        </w:rPr>
        <w:lastRenderedPageBreak/>
        <w:t>Structural Design Results</w:t>
      </w:r>
      <w:bookmarkEnd w:id="125"/>
      <w:bookmarkEnd w:id="126"/>
      <w:bookmarkEnd w:id="127"/>
      <w:bookmarkEnd w:id="128"/>
      <w:bookmarkEnd w:id="129"/>
    </w:p>
    <w:p w:rsidR="000D7DBD" w:rsidRPr="00C5076B" w:rsidRDefault="000D7DBD" w:rsidP="004C3A93">
      <w:pPr>
        <w:keepNext/>
        <w:numPr>
          <w:ilvl w:val="1"/>
          <w:numId w:val="1"/>
        </w:numPr>
        <w:tabs>
          <w:tab w:val="num" w:pos="540"/>
        </w:tabs>
        <w:bidi w:val="0"/>
        <w:spacing w:before="240" w:after="240"/>
        <w:ind w:left="709" w:hanging="619"/>
        <w:outlineLvl w:val="1"/>
        <w:rPr>
          <w:b/>
          <w:bCs/>
        </w:rPr>
      </w:pPr>
      <w:bookmarkStart w:id="130" w:name="_Toc308266428"/>
      <w:bookmarkStart w:id="131" w:name="_Toc475973407"/>
      <w:bookmarkStart w:id="132" w:name="_Toc39312749"/>
      <w:bookmarkStart w:id="133" w:name="_Toc43881126"/>
      <w:bookmarkStart w:id="134" w:name="_Toc107647719"/>
      <w:r w:rsidRPr="00C5076B">
        <w:rPr>
          <w:b/>
          <w:bCs/>
        </w:rPr>
        <w:t>Graphical output</w:t>
      </w:r>
      <w:bookmarkEnd w:id="130"/>
      <w:bookmarkEnd w:id="131"/>
      <w:bookmarkEnd w:id="132"/>
      <w:bookmarkEnd w:id="133"/>
      <w:bookmarkEnd w:id="134"/>
    </w:p>
    <w:p w:rsidR="000D7DBD" w:rsidRPr="00083F47" w:rsidRDefault="00FD4231" w:rsidP="008B07D7">
      <w:pPr>
        <w:keepNext/>
        <w:spacing w:before="240" w:after="240"/>
        <w:ind w:left="144"/>
        <w:jc w:val="center"/>
        <w:outlineLvl w:val="1"/>
        <w:rPr>
          <w:rFonts w:asciiTheme="majorBidi" w:hAnsiTheme="majorBidi" w:cstheme="majorBidi"/>
          <w:b/>
          <w:bCs/>
          <w:caps/>
          <w:lang w:val="en-GB"/>
        </w:rPr>
      </w:pPr>
      <w:r>
        <w:rPr>
          <w:noProof/>
        </w:rPr>
        <w:drawing>
          <wp:inline distT="0" distB="0" distL="0" distR="0" wp14:anchorId="26E9D758" wp14:editId="6A2C77CD">
            <wp:extent cx="3221665" cy="35529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224379" cy="3555988"/>
                    </a:xfrm>
                    <a:prstGeom prst="rect">
                      <a:avLst/>
                    </a:prstGeom>
                  </pic:spPr>
                </pic:pic>
              </a:graphicData>
            </a:graphic>
          </wp:inline>
        </w:drawing>
      </w:r>
    </w:p>
    <w:p w:rsidR="005F13DF" w:rsidRPr="005F13DF" w:rsidRDefault="005F13DF" w:rsidP="00A40A81">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Figure 1</w:t>
      </w:r>
      <w:r w:rsidR="00A40A81">
        <w:rPr>
          <w:rFonts w:asciiTheme="majorBidi" w:eastAsia="Calibri" w:hAnsiTheme="majorBidi" w:cstheme="majorBidi"/>
          <w:b/>
          <w:bCs/>
          <w:iCs w:val="0"/>
          <w:caps w:val="0"/>
          <w:sz w:val="20"/>
        </w:rPr>
        <w:t>7</w:t>
      </w:r>
      <w:r>
        <w:rPr>
          <w:rFonts w:asciiTheme="majorBidi" w:eastAsia="Calibri" w:hAnsiTheme="majorBidi" w:cstheme="majorBidi"/>
          <w:b/>
          <w:bCs/>
          <w:iCs w:val="0"/>
          <w:caps w:val="0"/>
          <w:sz w:val="20"/>
        </w:rPr>
        <w:t>: Steel Design Output</w:t>
      </w:r>
    </w:p>
    <w:p w:rsidR="000D7DBD" w:rsidRDefault="00651006" w:rsidP="00E57790">
      <w:pPr>
        <w:pStyle w:val="Paragraph"/>
        <w:tabs>
          <w:tab w:val="clear" w:pos="113"/>
          <w:tab w:val="left" w:pos="990"/>
        </w:tabs>
        <w:spacing w:line="240" w:lineRule="auto"/>
        <w:ind w:firstLine="0"/>
        <w:jc w:val="center"/>
        <w:rPr>
          <w:rFonts w:asciiTheme="minorBidi" w:hAnsiTheme="minorBidi"/>
          <w:sz w:val="18"/>
          <w:szCs w:val="18"/>
          <w:lang w:bidi="ar-SA"/>
        </w:rPr>
      </w:pPr>
      <w:r>
        <w:rPr>
          <w:rFonts w:asciiTheme="minorBidi" w:hAnsiTheme="minorBidi"/>
          <w:noProof/>
          <w:sz w:val="18"/>
          <w:szCs w:val="18"/>
          <w:lang w:bidi="ar-SA"/>
        </w:rPr>
        <w:lastRenderedPageBreak/>
        <w:drawing>
          <wp:inline distT="0" distB="0" distL="0" distR="0" wp14:anchorId="6FD1D6E4" wp14:editId="602DE4E8">
            <wp:extent cx="3638550" cy="347434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39899" cy="3475628"/>
                    </a:xfrm>
                    <a:prstGeom prst="rect">
                      <a:avLst/>
                    </a:prstGeom>
                    <a:noFill/>
                    <a:ln>
                      <a:noFill/>
                    </a:ln>
                  </pic:spPr>
                </pic:pic>
              </a:graphicData>
            </a:graphic>
          </wp:inline>
        </w:drawing>
      </w:r>
    </w:p>
    <w:p w:rsidR="000D7DBD" w:rsidRDefault="00FD4231" w:rsidP="000D7DBD">
      <w:pPr>
        <w:pStyle w:val="Paragraph"/>
        <w:tabs>
          <w:tab w:val="clear" w:pos="113"/>
          <w:tab w:val="left" w:pos="990"/>
        </w:tabs>
        <w:spacing w:line="240" w:lineRule="auto"/>
        <w:ind w:firstLine="0"/>
        <w:jc w:val="center"/>
        <w:rPr>
          <w:rFonts w:asciiTheme="minorBidi" w:hAnsiTheme="minorBidi"/>
          <w:sz w:val="18"/>
          <w:szCs w:val="18"/>
          <w:lang w:bidi="ar-SA"/>
        </w:rPr>
      </w:pPr>
      <w:r>
        <w:rPr>
          <w:noProof/>
          <w:lang w:bidi="ar-SA"/>
        </w:rPr>
        <w:drawing>
          <wp:inline distT="0" distB="0" distL="0" distR="0" wp14:anchorId="23F1093B" wp14:editId="70FBD7A0">
            <wp:extent cx="3819048" cy="427619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19048" cy="4276191"/>
                    </a:xfrm>
                    <a:prstGeom prst="rect">
                      <a:avLst/>
                    </a:prstGeom>
                  </pic:spPr>
                </pic:pic>
              </a:graphicData>
            </a:graphic>
          </wp:inline>
        </w:drawing>
      </w:r>
    </w:p>
    <w:p w:rsidR="000D7DBD" w:rsidRDefault="005F13DF" w:rsidP="00A40A81">
      <w:pPr>
        <w:spacing w:line="480" w:lineRule="auto"/>
        <w:jc w:val="center"/>
        <w:rPr>
          <w:rFonts w:asciiTheme="majorBidi" w:hAnsiTheme="majorBidi" w:cstheme="majorBidi"/>
          <w:b/>
          <w:bCs/>
          <w:sz w:val="20"/>
          <w:szCs w:val="20"/>
        </w:rPr>
      </w:pPr>
      <w:r w:rsidRPr="005F13DF">
        <w:rPr>
          <w:rFonts w:asciiTheme="majorBidi" w:eastAsia="Calibri" w:hAnsiTheme="majorBidi" w:cstheme="majorBidi"/>
          <w:b/>
          <w:bCs/>
          <w:iCs/>
          <w:caps/>
          <w:sz w:val="20"/>
          <w:szCs w:val="20"/>
        </w:rPr>
        <w:lastRenderedPageBreak/>
        <w:t xml:space="preserve">Figure </w:t>
      </w:r>
      <w:r w:rsidRPr="005F13DF">
        <w:rPr>
          <w:rFonts w:asciiTheme="majorBidi" w:eastAsia="Calibri" w:hAnsiTheme="majorBidi" w:cstheme="majorBidi"/>
          <w:b/>
          <w:bCs/>
          <w:iCs/>
          <w:caps/>
          <w:sz w:val="20"/>
        </w:rPr>
        <w:t>1</w:t>
      </w:r>
      <w:r w:rsidR="00A40A81">
        <w:rPr>
          <w:rFonts w:asciiTheme="majorBidi" w:eastAsia="Calibri" w:hAnsiTheme="majorBidi" w:cstheme="majorBidi"/>
          <w:b/>
          <w:bCs/>
          <w:iCs/>
          <w:caps/>
          <w:sz w:val="20"/>
        </w:rPr>
        <w:t>8</w:t>
      </w:r>
      <w:r w:rsidR="000D7DBD" w:rsidRPr="00083F47">
        <w:rPr>
          <w:rFonts w:asciiTheme="majorBidi" w:hAnsiTheme="majorBidi" w:cstheme="majorBidi"/>
          <w:sz w:val="18"/>
          <w:szCs w:val="18"/>
        </w:rPr>
        <w:t xml:space="preserve">: </w:t>
      </w:r>
      <w:r w:rsidR="000D7DBD" w:rsidRPr="005F13DF">
        <w:rPr>
          <w:rFonts w:asciiTheme="majorBidi" w:hAnsiTheme="majorBidi" w:cstheme="majorBidi"/>
          <w:b/>
          <w:bCs/>
          <w:sz w:val="20"/>
          <w:szCs w:val="20"/>
        </w:rPr>
        <w:t xml:space="preserve">Demand </w:t>
      </w:r>
      <w:r>
        <w:rPr>
          <w:rFonts w:asciiTheme="majorBidi" w:hAnsiTheme="majorBidi" w:cstheme="majorBidi"/>
          <w:b/>
          <w:bCs/>
          <w:sz w:val="20"/>
          <w:szCs w:val="20"/>
        </w:rPr>
        <w:t>C</w:t>
      </w:r>
      <w:r w:rsidR="000D7DBD" w:rsidRPr="005F13DF">
        <w:rPr>
          <w:rFonts w:asciiTheme="majorBidi" w:hAnsiTheme="majorBidi" w:cstheme="majorBidi"/>
          <w:b/>
          <w:bCs/>
          <w:sz w:val="20"/>
          <w:szCs w:val="20"/>
        </w:rPr>
        <w:t xml:space="preserve">apacity </w:t>
      </w:r>
      <w:r>
        <w:rPr>
          <w:rFonts w:asciiTheme="majorBidi" w:hAnsiTheme="majorBidi" w:cstheme="majorBidi"/>
          <w:b/>
          <w:bCs/>
          <w:sz w:val="20"/>
          <w:szCs w:val="20"/>
        </w:rPr>
        <w:t>R</w:t>
      </w:r>
      <w:r w:rsidR="000D7DBD" w:rsidRPr="005F13DF">
        <w:rPr>
          <w:rFonts w:asciiTheme="majorBidi" w:hAnsiTheme="majorBidi" w:cstheme="majorBidi"/>
          <w:b/>
          <w:bCs/>
          <w:sz w:val="20"/>
          <w:szCs w:val="20"/>
        </w:rPr>
        <w:t xml:space="preserve">atio of </w:t>
      </w:r>
      <w:r>
        <w:rPr>
          <w:rFonts w:asciiTheme="majorBidi" w:hAnsiTheme="majorBidi" w:cstheme="majorBidi"/>
          <w:b/>
          <w:bCs/>
          <w:sz w:val="20"/>
          <w:szCs w:val="20"/>
        </w:rPr>
        <w:t>E</w:t>
      </w:r>
      <w:r w:rsidR="000D7DBD" w:rsidRPr="005F13DF">
        <w:rPr>
          <w:rFonts w:asciiTheme="majorBidi" w:hAnsiTheme="majorBidi" w:cstheme="majorBidi"/>
          <w:b/>
          <w:bCs/>
          <w:sz w:val="20"/>
          <w:szCs w:val="20"/>
        </w:rPr>
        <w:t>lements</w:t>
      </w:r>
    </w:p>
    <w:p w:rsidR="00A40A81" w:rsidRDefault="00A40A81" w:rsidP="00A40A81">
      <w:pPr>
        <w:spacing w:line="480" w:lineRule="auto"/>
        <w:jc w:val="center"/>
        <w:rPr>
          <w:rFonts w:asciiTheme="majorBidi" w:hAnsiTheme="majorBidi" w:cstheme="majorBidi"/>
          <w:sz w:val="18"/>
          <w:szCs w:val="18"/>
        </w:rPr>
      </w:pPr>
    </w:p>
    <w:p w:rsidR="000D7DBD" w:rsidRPr="00306222" w:rsidRDefault="000D7DBD" w:rsidP="009D77B9">
      <w:pPr>
        <w:keepNext/>
        <w:widowControl w:val="0"/>
        <w:numPr>
          <w:ilvl w:val="0"/>
          <w:numId w:val="1"/>
        </w:numPr>
        <w:tabs>
          <w:tab w:val="clear" w:pos="720"/>
          <w:tab w:val="num" w:pos="993"/>
        </w:tabs>
        <w:bidi w:val="0"/>
        <w:spacing w:before="240" w:after="240" w:line="276" w:lineRule="auto"/>
        <w:ind w:hanging="294"/>
        <w:jc w:val="lowKashida"/>
        <w:outlineLvl w:val="0"/>
        <w:rPr>
          <w:rFonts w:ascii="Arial" w:hAnsi="Arial" w:cs="Arial"/>
          <w:b/>
          <w:bCs/>
          <w:caps/>
          <w:kern w:val="28"/>
          <w:sz w:val="24"/>
        </w:rPr>
      </w:pPr>
      <w:bookmarkStart w:id="135" w:name="_Toc475973409"/>
      <w:bookmarkStart w:id="136" w:name="_Toc39312751"/>
      <w:bookmarkStart w:id="137" w:name="_Toc43881128"/>
      <w:bookmarkStart w:id="138" w:name="_Toc107647721"/>
      <w:r w:rsidRPr="00306222">
        <w:rPr>
          <w:rFonts w:ascii="Arial" w:hAnsi="Arial" w:cs="Arial"/>
          <w:b/>
          <w:bCs/>
          <w:caps/>
          <w:kern w:val="28"/>
          <w:sz w:val="24"/>
        </w:rPr>
        <w:t>STRUCTURE CONNECTIONS</w:t>
      </w:r>
      <w:bookmarkEnd w:id="135"/>
      <w:bookmarkEnd w:id="136"/>
      <w:bookmarkEnd w:id="137"/>
      <w:bookmarkEnd w:id="138"/>
    </w:p>
    <w:p w:rsidR="000D7DBD" w:rsidRPr="00C5076B" w:rsidRDefault="000D7DBD" w:rsidP="004C3A93">
      <w:pPr>
        <w:keepNext/>
        <w:numPr>
          <w:ilvl w:val="1"/>
          <w:numId w:val="1"/>
        </w:numPr>
        <w:tabs>
          <w:tab w:val="num" w:pos="540"/>
        </w:tabs>
        <w:bidi w:val="0"/>
        <w:spacing w:before="240" w:after="240"/>
        <w:ind w:left="1134" w:hanging="730"/>
        <w:outlineLvl w:val="1"/>
        <w:rPr>
          <w:b/>
          <w:bCs/>
        </w:rPr>
      </w:pPr>
      <w:bookmarkStart w:id="139" w:name="_Toc475973410"/>
      <w:bookmarkStart w:id="140" w:name="_Toc39312752"/>
      <w:bookmarkStart w:id="141" w:name="_Toc43881129"/>
      <w:bookmarkStart w:id="142" w:name="_Toc107647722"/>
      <w:r w:rsidRPr="00C5076B">
        <w:rPr>
          <w:b/>
          <w:bCs/>
        </w:rPr>
        <w:t>Special moment frame</w:t>
      </w:r>
      <w:bookmarkEnd w:id="139"/>
      <w:bookmarkEnd w:id="140"/>
      <w:bookmarkEnd w:id="141"/>
      <w:bookmarkEnd w:id="142"/>
    </w:p>
    <w:p w:rsidR="000D7DBD" w:rsidRDefault="004C3A93" w:rsidP="004C3A93">
      <w:pPr>
        <w:pStyle w:val="Heading3"/>
      </w:pPr>
      <w:bookmarkStart w:id="143" w:name="_Toc475973411"/>
      <w:bookmarkStart w:id="144" w:name="_Toc39312753"/>
      <w:bookmarkStart w:id="145" w:name="_Toc41742195"/>
      <w:bookmarkStart w:id="146" w:name="_Toc43881130"/>
      <w:r>
        <w:t xml:space="preserve">         </w:t>
      </w:r>
      <w:bookmarkStart w:id="147" w:name="_Toc107327885"/>
      <w:bookmarkStart w:id="148" w:name="_Toc107647723"/>
      <w:r w:rsidR="00F77DC0">
        <w:t>-</w:t>
      </w:r>
      <w:r w:rsidR="000D7DBD" w:rsidRPr="00914CD1">
        <w:t>Beam to column</w:t>
      </w:r>
      <w:bookmarkEnd w:id="143"/>
      <w:bookmarkEnd w:id="144"/>
      <w:bookmarkEnd w:id="145"/>
      <w:bookmarkEnd w:id="146"/>
      <w:bookmarkEnd w:id="147"/>
      <w:bookmarkEnd w:id="148"/>
    </w:p>
    <w:p w:rsidR="00112423" w:rsidRPr="00112423" w:rsidRDefault="00112423" w:rsidP="00112423">
      <w:pPr>
        <w:jc w:val="both"/>
        <w:rPr>
          <w:lang w:val="en-GB"/>
        </w:rPr>
      </w:pPr>
    </w:p>
    <w:p w:rsidR="000D7DBD" w:rsidRPr="00112423" w:rsidRDefault="000D7DBD" w:rsidP="00112423">
      <w:pPr>
        <w:bidi w:val="0"/>
        <w:spacing w:line="360" w:lineRule="auto"/>
        <w:ind w:left="720" w:right="821" w:firstLine="144"/>
        <w:contextualSpacing/>
        <w:jc w:val="both"/>
        <w:rPr>
          <w:rFonts w:cstheme="minorBidi"/>
          <w:szCs w:val="22"/>
          <w:lang w:val="en-GB"/>
        </w:rPr>
      </w:pPr>
      <w:r w:rsidRPr="00112423">
        <w:rPr>
          <w:rFonts w:cstheme="minorBidi"/>
          <w:szCs w:val="22"/>
          <w:lang w:val="en-GB"/>
        </w:rPr>
        <w:t>According to AISC 358-10 chapter 6, connection types 4ES and 8ES shall be used. Prequalified Special moment frame connections have been determined according to AISC 341- 10, Part 1, Section 10; AISC 358-10, Chapter 6 &amp; AISC Design Guides 4, 13. Introductory figures &amp; tables are attached. (Design procedure is mainly based on AISC 358 – 10 section 6.10)</w:t>
      </w:r>
    </w:p>
    <w:p w:rsidR="000D7DBD" w:rsidRPr="009D77B9" w:rsidRDefault="000D7DBD" w:rsidP="009D77B9">
      <w:pPr>
        <w:bidi w:val="0"/>
        <w:spacing w:line="360" w:lineRule="auto"/>
        <w:ind w:left="720" w:right="821" w:firstLine="144"/>
        <w:contextualSpacing/>
        <w:jc w:val="both"/>
        <w:rPr>
          <w:rFonts w:cstheme="minorBidi"/>
          <w:szCs w:val="22"/>
          <w:lang w:val="en-GB"/>
        </w:rPr>
      </w:pPr>
      <w:r w:rsidRPr="00112423">
        <w:rPr>
          <w:rFonts w:cstheme="minorBidi"/>
          <w:szCs w:val="22"/>
          <w:lang w:val="en-GB"/>
        </w:rPr>
        <w:t>High pretension bolts, used are equivalent to HV8.8 with ultimate strength of Fu=8,000 kg/cm2. The units used in the above mentioned codes &amp; based calculation are kg-cm.</w:t>
      </w:r>
    </w:p>
    <w:p w:rsidR="000D7DBD" w:rsidRDefault="009D77B9" w:rsidP="000D7DBD">
      <w:r>
        <w:rPr>
          <w:noProof/>
        </w:rPr>
        <w:drawing>
          <wp:anchor distT="0" distB="0" distL="114300" distR="114300" simplePos="0" relativeHeight="251636736" behindDoc="0" locked="0" layoutInCell="1" allowOverlap="1" wp14:anchorId="5153CD9A" wp14:editId="170380F0">
            <wp:simplePos x="0" y="0"/>
            <wp:positionH relativeFrom="column">
              <wp:posOffset>69215</wp:posOffset>
            </wp:positionH>
            <wp:positionV relativeFrom="paragraph">
              <wp:posOffset>126365</wp:posOffset>
            </wp:positionV>
            <wp:extent cx="2457450" cy="3686175"/>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ISC 341-10 58.jpg"/>
                    <pic:cNvPicPr/>
                  </pic:nvPicPr>
                  <pic:blipFill>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57450" cy="3686175"/>
                    </a:xfrm>
                    <a:prstGeom prst="rect">
                      <a:avLst/>
                    </a:prstGeom>
                  </pic:spPr>
                </pic:pic>
              </a:graphicData>
            </a:graphic>
            <wp14:sizeRelH relativeFrom="page">
              <wp14:pctWidth>0</wp14:pctWidth>
            </wp14:sizeRelH>
            <wp14:sizeRelV relativeFrom="page">
              <wp14:pctHeight>0</wp14:pctHeight>
            </wp14:sizeRelV>
          </wp:anchor>
        </w:drawing>
      </w:r>
    </w:p>
    <w:p w:rsidR="000D7DBD" w:rsidRDefault="000D7DBD" w:rsidP="000D7DBD"/>
    <w:p w:rsidR="000D7DBD" w:rsidRDefault="00727C7B" w:rsidP="000D7DBD">
      <w:pPr>
        <w:jc w:val="center"/>
      </w:pPr>
      <w:r>
        <w:rPr>
          <w:noProof/>
        </w:rPr>
        <w:drawing>
          <wp:anchor distT="0" distB="0" distL="114300" distR="114300" simplePos="0" relativeHeight="251692544" behindDoc="0" locked="0" layoutInCell="1" allowOverlap="1" wp14:anchorId="7C76318E" wp14:editId="5D580188">
            <wp:simplePos x="0" y="0"/>
            <wp:positionH relativeFrom="column">
              <wp:posOffset>2526665</wp:posOffset>
            </wp:positionH>
            <wp:positionV relativeFrom="paragraph">
              <wp:posOffset>10160</wp:posOffset>
            </wp:positionV>
            <wp:extent cx="2139950" cy="3209925"/>
            <wp:effectExtent l="0" t="0" r="0"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ISC 341-10 59.jpg"/>
                    <pic:cNvPicPr/>
                  </pic:nvPicPr>
                  <pic:blipFill>
                    <a:blip r:embed="rId42" cstate="print">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39950" cy="3209925"/>
                    </a:xfrm>
                    <a:prstGeom prst="rect">
                      <a:avLst/>
                    </a:prstGeom>
                  </pic:spPr>
                </pic:pic>
              </a:graphicData>
            </a:graphic>
            <wp14:sizeRelH relativeFrom="page">
              <wp14:pctWidth>0</wp14:pctWidth>
            </wp14:sizeRelH>
            <wp14:sizeRelV relativeFrom="page">
              <wp14:pctHeight>0</wp14:pctHeight>
            </wp14:sizeRelV>
          </wp:anchor>
        </w:drawing>
      </w:r>
    </w:p>
    <w:p w:rsidR="000D7DBD" w:rsidRDefault="000D7DBD" w:rsidP="000D7DBD">
      <w:pPr>
        <w:jc w:val="center"/>
      </w:pPr>
    </w:p>
    <w:p w:rsidR="000D7DBD" w:rsidRDefault="000D7DBD" w:rsidP="000D7DBD">
      <w:pPr>
        <w:jc w:val="center"/>
      </w:pPr>
    </w:p>
    <w:p w:rsidR="000D7DBD" w:rsidRDefault="000D7DBD" w:rsidP="000D7DBD">
      <w:pPr>
        <w:jc w:val="center"/>
      </w:pPr>
    </w:p>
    <w:p w:rsidR="000D7DBD" w:rsidRDefault="000D7DBD" w:rsidP="000D7DBD">
      <w:pPr>
        <w:jc w:val="center"/>
      </w:pPr>
    </w:p>
    <w:p w:rsidR="00727C7B" w:rsidRDefault="00727C7B" w:rsidP="000D7DBD">
      <w:pPr>
        <w:jc w:val="center"/>
      </w:pPr>
    </w:p>
    <w:p w:rsidR="00727C7B" w:rsidRDefault="00727C7B" w:rsidP="000D7DBD">
      <w:pPr>
        <w:jc w:val="center"/>
      </w:pPr>
    </w:p>
    <w:p w:rsidR="00727C7B" w:rsidRDefault="00727C7B" w:rsidP="000D7DBD">
      <w:pPr>
        <w:jc w:val="center"/>
      </w:pPr>
    </w:p>
    <w:p w:rsidR="00727C7B" w:rsidRDefault="00727C7B" w:rsidP="000D7DBD">
      <w:pPr>
        <w:jc w:val="center"/>
      </w:pPr>
    </w:p>
    <w:p w:rsidR="00727C7B" w:rsidRDefault="00727C7B" w:rsidP="000D7DBD">
      <w:pPr>
        <w:jc w:val="center"/>
      </w:pPr>
    </w:p>
    <w:p w:rsidR="00727C7B" w:rsidRDefault="00727C7B" w:rsidP="000D7DBD">
      <w:pPr>
        <w:jc w:val="center"/>
      </w:pPr>
    </w:p>
    <w:p w:rsidR="00727C7B" w:rsidRDefault="00727C7B" w:rsidP="000D7DBD">
      <w:pPr>
        <w:jc w:val="center"/>
      </w:pPr>
    </w:p>
    <w:p w:rsidR="00727C7B" w:rsidRDefault="00727C7B" w:rsidP="000D7DBD">
      <w:pPr>
        <w:jc w:val="center"/>
      </w:pPr>
    </w:p>
    <w:p w:rsidR="00727C7B" w:rsidRDefault="00727C7B" w:rsidP="000D7DBD">
      <w:pPr>
        <w:jc w:val="center"/>
      </w:pPr>
    </w:p>
    <w:p w:rsidR="00727C7B" w:rsidRDefault="00727C7B" w:rsidP="000D7DBD">
      <w:pPr>
        <w:jc w:val="center"/>
      </w:pPr>
    </w:p>
    <w:p w:rsidR="00727C7B" w:rsidRDefault="00727C7B" w:rsidP="000D7DBD">
      <w:pPr>
        <w:jc w:val="center"/>
      </w:pPr>
    </w:p>
    <w:p w:rsidR="00727C7B" w:rsidRDefault="00727C7B" w:rsidP="000D7DBD">
      <w:pPr>
        <w:jc w:val="center"/>
      </w:pPr>
    </w:p>
    <w:p w:rsidR="00727C7B" w:rsidRDefault="00727C7B" w:rsidP="000D7DBD">
      <w:pPr>
        <w:jc w:val="center"/>
      </w:pPr>
    </w:p>
    <w:p w:rsidR="009D77B9" w:rsidRDefault="009D77B9" w:rsidP="00A40A81"/>
    <w:p w:rsidR="009D77B9" w:rsidRDefault="009D77B9" w:rsidP="000D7DBD">
      <w:pPr>
        <w:jc w:val="center"/>
      </w:pPr>
    </w:p>
    <w:p w:rsidR="009D77B9" w:rsidRDefault="009D77B9" w:rsidP="000D7DBD">
      <w:pPr>
        <w:jc w:val="center"/>
      </w:pPr>
    </w:p>
    <w:p w:rsidR="00A40A81" w:rsidRDefault="00A40A81" w:rsidP="000D7DBD">
      <w:pPr>
        <w:jc w:val="center"/>
      </w:pPr>
    </w:p>
    <w:p w:rsidR="00A40A81" w:rsidRDefault="00A40A81" w:rsidP="000D7DBD">
      <w:pPr>
        <w:jc w:val="center"/>
      </w:pPr>
    </w:p>
    <w:p w:rsidR="00A40A81" w:rsidRDefault="00A40A81" w:rsidP="000D7DBD">
      <w:pPr>
        <w:jc w:val="center"/>
      </w:pPr>
    </w:p>
    <w:p w:rsidR="00A40A81" w:rsidRDefault="00A40A81" w:rsidP="000D7DBD">
      <w:pPr>
        <w:jc w:val="center"/>
      </w:pPr>
    </w:p>
    <w:p w:rsidR="00A40A81" w:rsidRDefault="00A40A81" w:rsidP="000D7DBD">
      <w:pPr>
        <w:jc w:val="center"/>
      </w:pPr>
    </w:p>
    <w:p w:rsidR="00A40A81" w:rsidRDefault="00A40A81" w:rsidP="000D7DBD">
      <w:pPr>
        <w:jc w:val="center"/>
      </w:pPr>
    </w:p>
    <w:p w:rsidR="009D77B9" w:rsidRDefault="009D77B9" w:rsidP="000D7DBD">
      <w:pPr>
        <w:jc w:val="center"/>
      </w:pPr>
    </w:p>
    <w:p w:rsidR="000D7DBD" w:rsidRDefault="000D7DBD" w:rsidP="000D7DBD">
      <w:pPr>
        <w:jc w:val="center"/>
      </w:pPr>
    </w:p>
    <w:p w:rsidR="000D7DBD" w:rsidRDefault="000D7DBD" w:rsidP="000D7DBD">
      <w:pPr>
        <w:jc w:val="center"/>
      </w:pPr>
    </w:p>
    <w:p w:rsidR="000D7DBD" w:rsidRDefault="000D7DBD" w:rsidP="000D7DBD">
      <w:pPr>
        <w:jc w:val="center"/>
      </w:pPr>
    </w:p>
    <w:p w:rsidR="000D7DBD" w:rsidRDefault="000D7DBD" w:rsidP="000D7DBD">
      <w:pPr>
        <w:jc w:val="center"/>
      </w:pPr>
      <w:r>
        <w:rPr>
          <w:noProof/>
        </w:rPr>
        <w:drawing>
          <wp:anchor distT="0" distB="0" distL="114300" distR="114300" simplePos="0" relativeHeight="251623936" behindDoc="0" locked="0" layoutInCell="1" allowOverlap="1" wp14:anchorId="143F9C72" wp14:editId="67617350">
            <wp:simplePos x="0" y="0"/>
            <wp:positionH relativeFrom="margin">
              <wp:align>center</wp:align>
            </wp:positionH>
            <wp:positionV relativeFrom="paragraph">
              <wp:posOffset>-403860</wp:posOffset>
            </wp:positionV>
            <wp:extent cx="4210050" cy="2849622"/>
            <wp:effectExtent l="0" t="0" r="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210050" cy="2849622"/>
                    </a:xfrm>
                    <a:prstGeom prst="rect">
                      <a:avLst/>
                    </a:prstGeom>
                  </pic:spPr>
                </pic:pic>
              </a:graphicData>
            </a:graphic>
            <wp14:sizeRelH relativeFrom="page">
              <wp14:pctWidth>0</wp14:pctWidth>
            </wp14:sizeRelH>
            <wp14:sizeRelV relativeFrom="page">
              <wp14:pctHeight>0</wp14:pctHeight>
            </wp14:sizeRelV>
          </wp:anchor>
        </w:drawing>
      </w:r>
    </w:p>
    <w:p w:rsidR="000D7DBD" w:rsidRDefault="000D7DBD" w:rsidP="000D7DBD">
      <w:pPr>
        <w:jc w:val="center"/>
      </w:pPr>
    </w:p>
    <w:p w:rsidR="000D7DBD" w:rsidRDefault="000D7DBD" w:rsidP="000D7DBD">
      <w:pPr>
        <w:jc w:val="center"/>
      </w:pPr>
    </w:p>
    <w:p w:rsidR="000D7DBD" w:rsidRDefault="000D7DBD" w:rsidP="000D7DBD">
      <w:pPr>
        <w:jc w:val="center"/>
      </w:pPr>
    </w:p>
    <w:p w:rsidR="000D7DBD" w:rsidRDefault="000D7DBD" w:rsidP="000D7DBD">
      <w:pPr>
        <w:jc w:val="center"/>
      </w:pPr>
    </w:p>
    <w:p w:rsidR="000D7DBD" w:rsidRDefault="000D7DBD" w:rsidP="000D7DBD">
      <w:pPr>
        <w:jc w:val="center"/>
      </w:pPr>
    </w:p>
    <w:p w:rsidR="000D7DBD" w:rsidRDefault="000D7DBD" w:rsidP="000D7DBD">
      <w:pPr>
        <w:jc w:val="center"/>
      </w:pPr>
    </w:p>
    <w:p w:rsidR="000D7DBD" w:rsidRDefault="000D7DBD" w:rsidP="000D7DBD">
      <w:pPr>
        <w:jc w:val="center"/>
      </w:pPr>
    </w:p>
    <w:p w:rsidR="000D7DBD" w:rsidRDefault="000D7DBD" w:rsidP="000D7DBD">
      <w:pPr>
        <w:jc w:val="center"/>
      </w:pPr>
      <w:r>
        <w:rPr>
          <w:noProof/>
        </w:rPr>
        <w:drawing>
          <wp:inline distT="0" distB="0" distL="0" distR="0" wp14:anchorId="2091C338" wp14:editId="12FAF830">
            <wp:extent cx="3947746" cy="8282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944909" cy="827658"/>
                    </a:xfrm>
                    <a:prstGeom prst="rect">
                      <a:avLst/>
                    </a:prstGeom>
                  </pic:spPr>
                </pic:pic>
              </a:graphicData>
            </a:graphic>
          </wp:inline>
        </w:drawing>
      </w:r>
    </w:p>
    <w:p w:rsidR="000D7DBD" w:rsidRDefault="000D7DBD" w:rsidP="000D7DBD">
      <w:pPr>
        <w:jc w:val="center"/>
      </w:pPr>
      <w:r>
        <w:rPr>
          <w:noProof/>
        </w:rPr>
        <w:drawing>
          <wp:inline distT="0" distB="0" distL="0" distR="0" wp14:anchorId="41100FCC" wp14:editId="203ACE18">
            <wp:extent cx="4132385" cy="1653040"/>
            <wp:effectExtent l="0" t="0" r="190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134284" cy="1653799"/>
                    </a:xfrm>
                    <a:prstGeom prst="rect">
                      <a:avLst/>
                    </a:prstGeom>
                  </pic:spPr>
                </pic:pic>
              </a:graphicData>
            </a:graphic>
          </wp:inline>
        </w:drawing>
      </w:r>
    </w:p>
    <w:p w:rsidR="000D7DBD" w:rsidRDefault="000D7DBD" w:rsidP="000D7DBD">
      <w:pPr>
        <w:jc w:val="center"/>
      </w:pPr>
      <w:r>
        <w:rPr>
          <w:noProof/>
        </w:rPr>
        <w:drawing>
          <wp:inline distT="0" distB="0" distL="0" distR="0" wp14:anchorId="0B011F0D" wp14:editId="4510EF45">
            <wp:extent cx="1504808" cy="1298671"/>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10606" cy="1303675"/>
                    </a:xfrm>
                    <a:prstGeom prst="rect">
                      <a:avLst/>
                    </a:prstGeom>
                  </pic:spPr>
                </pic:pic>
              </a:graphicData>
            </a:graphic>
          </wp:inline>
        </w:drawing>
      </w:r>
    </w:p>
    <w:p w:rsidR="000D7DBD" w:rsidRDefault="000D7DBD" w:rsidP="000D7DBD">
      <w:pPr>
        <w:jc w:val="center"/>
      </w:pPr>
    </w:p>
    <w:p w:rsidR="000D7DBD" w:rsidRDefault="005F13DF" w:rsidP="00A40A81">
      <w:pPr>
        <w:pStyle w:val="FigureTitle"/>
        <w:widowControl w:val="0"/>
        <w:numPr>
          <w:ilvl w:val="0"/>
          <w:numId w:val="0"/>
        </w:numPr>
        <w:rPr>
          <w:rFonts w:asciiTheme="majorBidi" w:hAnsiTheme="majorBidi" w:cstheme="majorBidi"/>
          <w:noProof/>
        </w:rPr>
      </w:pPr>
      <w:r w:rsidRPr="005F13DF">
        <w:rPr>
          <w:rFonts w:asciiTheme="majorBidi" w:eastAsia="Calibri" w:hAnsiTheme="majorBidi" w:cstheme="majorBidi"/>
          <w:b/>
          <w:bCs/>
          <w:iCs w:val="0"/>
          <w:caps w:val="0"/>
          <w:sz w:val="20"/>
        </w:rPr>
        <w:t>Figure 1</w:t>
      </w:r>
      <w:r w:rsidR="00A40A81">
        <w:rPr>
          <w:rFonts w:asciiTheme="majorBidi" w:eastAsia="Calibri" w:hAnsiTheme="majorBidi" w:cstheme="majorBidi"/>
          <w:b/>
          <w:bCs/>
          <w:iCs w:val="0"/>
          <w:caps w:val="0"/>
          <w:sz w:val="20"/>
        </w:rPr>
        <w:t>9</w:t>
      </w:r>
      <w:r w:rsidR="000D7DBD" w:rsidRPr="00914CD1">
        <w:rPr>
          <w:rFonts w:asciiTheme="majorBidi" w:hAnsiTheme="majorBidi" w:cstheme="majorBidi"/>
          <w:sz w:val="18"/>
          <w:szCs w:val="18"/>
        </w:rPr>
        <w:t xml:space="preserve">: </w:t>
      </w:r>
      <w:r w:rsidR="004C3A93">
        <w:rPr>
          <w:rFonts w:asciiTheme="majorBidi" w:hAnsiTheme="majorBidi" w:cstheme="majorBidi"/>
          <w:b/>
          <w:bCs/>
          <w:sz w:val="18"/>
          <w:szCs w:val="18"/>
        </w:rPr>
        <w:t>4</w:t>
      </w:r>
      <w:r w:rsidR="000D7DBD" w:rsidRPr="005F13DF">
        <w:rPr>
          <w:rFonts w:asciiTheme="majorBidi" w:hAnsiTheme="majorBidi" w:cstheme="majorBidi"/>
          <w:b/>
          <w:bCs/>
          <w:sz w:val="18"/>
          <w:szCs w:val="18"/>
        </w:rPr>
        <w:t>ES (</w:t>
      </w:r>
      <w:r w:rsidR="004C3A93">
        <w:rPr>
          <w:rFonts w:asciiTheme="majorBidi" w:hAnsiTheme="majorBidi" w:cstheme="majorBidi"/>
          <w:b/>
          <w:bCs/>
          <w:sz w:val="18"/>
          <w:szCs w:val="18"/>
        </w:rPr>
        <w:t>four</w:t>
      </w:r>
      <w:r w:rsidR="000D7DBD" w:rsidRPr="005F13DF">
        <w:rPr>
          <w:rFonts w:asciiTheme="majorBidi" w:hAnsiTheme="majorBidi" w:cstheme="majorBidi"/>
          <w:b/>
          <w:bCs/>
          <w:sz w:val="18"/>
          <w:szCs w:val="18"/>
        </w:rPr>
        <w:t xml:space="preserve"> Extended Stiffened)</w:t>
      </w:r>
      <w:r w:rsidR="000D7DBD" w:rsidRPr="00914CD1">
        <w:rPr>
          <w:rFonts w:asciiTheme="majorBidi" w:hAnsiTheme="majorBidi" w:cstheme="majorBidi"/>
          <w:sz w:val="18"/>
          <w:szCs w:val="18"/>
        </w:rPr>
        <w:t xml:space="preserve"> </w:t>
      </w:r>
    </w:p>
    <w:p w:rsidR="000D7DBD" w:rsidRDefault="000D7DBD" w:rsidP="000D7DBD">
      <w:pPr>
        <w:pStyle w:val="FigureTitle"/>
        <w:widowControl w:val="0"/>
        <w:numPr>
          <w:ilvl w:val="0"/>
          <w:numId w:val="0"/>
        </w:numPr>
        <w:rPr>
          <w:rFonts w:asciiTheme="majorBidi" w:hAnsiTheme="majorBidi" w:cstheme="majorBidi"/>
          <w:noProof/>
        </w:rPr>
      </w:pPr>
    </w:p>
    <w:p w:rsidR="000D7DBD" w:rsidRPr="00F77DC0" w:rsidRDefault="000D7DBD" w:rsidP="004C3A93">
      <w:pPr>
        <w:keepNext/>
        <w:numPr>
          <w:ilvl w:val="1"/>
          <w:numId w:val="1"/>
        </w:numPr>
        <w:tabs>
          <w:tab w:val="num" w:pos="540"/>
        </w:tabs>
        <w:bidi w:val="0"/>
        <w:spacing w:before="240" w:after="240"/>
        <w:ind w:left="1134" w:hanging="730"/>
        <w:outlineLvl w:val="1"/>
        <w:rPr>
          <w:rFonts w:asciiTheme="majorBidi" w:hAnsiTheme="majorBidi" w:cstheme="majorBidi"/>
          <w:b/>
          <w:bCs/>
          <w:caps/>
          <w:lang w:val="en-GB"/>
        </w:rPr>
      </w:pPr>
      <w:bookmarkStart w:id="149" w:name="_Toc475973412"/>
      <w:bookmarkStart w:id="150" w:name="_Toc39312754"/>
      <w:bookmarkStart w:id="151" w:name="_Toc41742196"/>
      <w:bookmarkStart w:id="152" w:name="_Toc43881131"/>
      <w:bookmarkStart w:id="153" w:name="_Toc107647724"/>
      <w:r w:rsidRPr="00F77DC0">
        <w:rPr>
          <w:rFonts w:asciiTheme="majorBidi" w:hAnsiTheme="majorBidi" w:cstheme="majorBidi"/>
          <w:b/>
          <w:bCs/>
          <w:caps/>
          <w:lang w:val="en-GB"/>
        </w:rPr>
        <w:t>Description of Design Procedure &amp; Parameters</w:t>
      </w:r>
      <w:bookmarkEnd w:id="149"/>
      <w:bookmarkEnd w:id="150"/>
      <w:bookmarkEnd w:id="151"/>
      <w:bookmarkEnd w:id="152"/>
      <w:bookmarkEnd w:id="153"/>
      <w:r w:rsidRPr="00F77DC0">
        <w:rPr>
          <w:rFonts w:asciiTheme="majorBidi" w:hAnsiTheme="majorBidi" w:cstheme="majorBidi"/>
          <w:b/>
          <w:bCs/>
          <w:caps/>
          <w:lang w:val="en-GB"/>
        </w:rPr>
        <w:t xml:space="preserve"> </w:t>
      </w:r>
    </w:p>
    <w:p w:rsidR="000D7DBD" w:rsidRPr="00112423" w:rsidRDefault="000D7DBD" w:rsidP="00112423">
      <w:pPr>
        <w:bidi w:val="0"/>
        <w:spacing w:line="360" w:lineRule="auto"/>
        <w:rPr>
          <w:lang w:val="en-GB"/>
        </w:rPr>
      </w:pPr>
      <w:r w:rsidRPr="00112423">
        <w:rPr>
          <w:lang w:val="en-GB"/>
        </w:rPr>
        <w:t>Compact sections shall be selected according to AISC 360-10.</w:t>
      </w:r>
    </w:p>
    <w:p w:rsidR="000D7DBD" w:rsidRPr="00112423" w:rsidRDefault="000D7DBD" w:rsidP="000C194C">
      <w:pPr>
        <w:bidi w:val="0"/>
        <w:spacing w:line="360" w:lineRule="auto"/>
        <w:rPr>
          <w:lang w:val="en-GB"/>
        </w:rPr>
      </w:pPr>
      <w:r w:rsidRPr="00112423">
        <w:rPr>
          <w:lang w:val="en-GB"/>
        </w:rPr>
        <w:lastRenderedPageBreak/>
        <w:t xml:space="preserve">bf, tf, hw and tw are </w:t>
      </w:r>
      <w:r w:rsidR="000C194C">
        <w:rPr>
          <w:lang w:val="en-GB"/>
        </w:rPr>
        <w:t xml:space="preserve">sizes of </w:t>
      </w:r>
      <w:r w:rsidRPr="00112423">
        <w:rPr>
          <w:lang w:val="en-GB"/>
        </w:rPr>
        <w:t>girder.</w:t>
      </w:r>
    </w:p>
    <w:p w:rsidR="000D7DBD" w:rsidRPr="00112423" w:rsidRDefault="000D7DBD" w:rsidP="00112423">
      <w:pPr>
        <w:bidi w:val="0"/>
        <w:spacing w:line="360" w:lineRule="auto"/>
        <w:rPr>
          <w:lang w:val="en-GB"/>
        </w:rPr>
      </w:pPr>
      <w:r w:rsidRPr="00112423">
        <w:rPr>
          <w:lang w:val="en-GB"/>
        </w:rPr>
        <w:t>Ry is the ratio of expected to specified structural steel yield strength.</w:t>
      </w:r>
    </w:p>
    <w:p w:rsidR="000D7DBD" w:rsidRPr="00112423" w:rsidRDefault="005B12CE" w:rsidP="00112423">
      <w:pPr>
        <w:bidi w:val="0"/>
        <w:spacing w:line="360" w:lineRule="auto"/>
        <w:rPr>
          <w:lang w:val="en-GB"/>
        </w:rPr>
      </w:pPr>
      <m:oMath>
        <m:sSub>
          <m:sSubPr>
            <m:ctrlPr>
              <w:rPr>
                <w:rFonts w:ascii="Cambria Math" w:hAnsi="Cambria Math"/>
                <w:lang w:val="en-GB"/>
              </w:rPr>
            </m:ctrlPr>
          </m:sSubPr>
          <m:e>
            <m:r>
              <m:rPr>
                <m:sty m:val="p"/>
              </m:rPr>
              <w:rPr>
                <w:rFonts w:ascii="Cambria Math" w:hAnsi="Cambria Math"/>
                <w:lang w:val="en-GB"/>
              </w:rPr>
              <m:t>M</m:t>
            </m:r>
          </m:e>
          <m:sub>
            <m:r>
              <m:rPr>
                <m:sty m:val="p"/>
              </m:rPr>
              <w:rPr>
                <w:rFonts w:ascii="Cambria Math" w:hAnsi="Cambria Math"/>
                <w:lang w:val="en-GB"/>
              </w:rPr>
              <m:t>pr</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C</m:t>
            </m:r>
          </m:e>
          <m:sub>
            <m:r>
              <m:rPr>
                <m:sty m:val="p"/>
              </m:rPr>
              <w:rPr>
                <w:rFonts w:ascii="Cambria Math" w:hAnsi="Cambria Math"/>
                <w:lang w:val="en-GB"/>
              </w:rPr>
              <m:t>pr</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R</m:t>
            </m:r>
          </m:e>
          <m:sub>
            <m:r>
              <m:rPr>
                <m:sty m:val="p"/>
              </m:rPr>
              <w:rPr>
                <w:rFonts w:ascii="Cambria Math" w:hAnsi="Cambria Math"/>
                <w:lang w:val="en-GB"/>
              </w:rPr>
              <m:t>y</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F</m:t>
            </m:r>
          </m:e>
          <m:sub>
            <m:r>
              <m:rPr>
                <m:sty m:val="p"/>
              </m:rPr>
              <w:rPr>
                <w:rFonts w:ascii="Cambria Math" w:hAnsi="Cambria Math"/>
                <w:lang w:val="en-GB"/>
              </w:rPr>
              <m:t>y</m:t>
            </m:r>
          </m:sub>
        </m:sSub>
        <m:r>
          <m:rPr>
            <m:sty m:val="p"/>
          </m:rPr>
          <w:rPr>
            <w:rFonts w:ascii="Cambria Math" w:hAnsi="Cambria Math"/>
            <w:lang w:val="en-GB"/>
          </w:rPr>
          <m:t>.Z</m:t>
        </m:r>
      </m:oMath>
      <w:r w:rsidR="000D7DBD" w:rsidRPr="00112423">
        <w:rPr>
          <w:lang w:val="en-GB"/>
        </w:rPr>
        <w:t xml:space="preserve">  probable maximum moment at plastic hinge (according to AISC358- 10).</w:t>
      </w:r>
    </w:p>
    <w:p w:rsidR="00112423" w:rsidRPr="00112423" w:rsidRDefault="005B12CE" w:rsidP="00037CA8">
      <w:pPr>
        <w:bidi w:val="0"/>
        <w:spacing w:line="360" w:lineRule="auto"/>
        <w:rPr>
          <w:lang w:val="en-GB"/>
        </w:rPr>
      </w:pPr>
      <m:oMath>
        <m:sSub>
          <m:sSubPr>
            <m:ctrlPr>
              <w:rPr>
                <w:rFonts w:ascii="Cambria Math" w:hAnsi="Cambria Math"/>
                <w:lang w:val="en-GB"/>
              </w:rPr>
            </m:ctrlPr>
          </m:sSubPr>
          <m:e>
            <m:r>
              <m:rPr>
                <m:sty m:val="p"/>
              </m:rPr>
              <w:rPr>
                <w:rFonts w:ascii="Cambria Math" w:hAnsi="Cambria Math"/>
                <w:lang w:val="en-GB"/>
              </w:rPr>
              <m:t>S</m:t>
            </m:r>
          </m:e>
          <m:sub>
            <m:r>
              <m:rPr>
                <m:sty m:val="p"/>
              </m:rPr>
              <w:rPr>
                <w:rFonts w:ascii="Cambria Math" w:hAnsi="Cambria Math"/>
                <w:lang w:val="en-GB"/>
              </w:rPr>
              <m:t>h</m:t>
            </m:r>
          </m:sub>
        </m:sSub>
        <m:r>
          <m:rPr>
            <m:sty m:val="p"/>
          </m:rPr>
          <w:rPr>
            <w:rFonts w:ascii="Cambria Math" w:hAnsi="Cambria Math"/>
            <w:lang w:val="en-GB"/>
          </w:rPr>
          <m:t>=</m:t>
        </m:r>
      </m:oMath>
      <w:r w:rsidR="000D7DBD" w:rsidRPr="00112423">
        <w:rPr>
          <w:lang w:val="en-GB"/>
        </w:rPr>
        <w:t xml:space="preserve"> distance from the face of column to plastic hinge </w:t>
      </w:r>
      <m:oMath>
        <m:r>
          <m:rPr>
            <m:sty m:val="p"/>
          </m:rPr>
          <w:rPr>
            <w:rFonts w:ascii="Cambria Math" w:hAnsi="Cambria Math"/>
            <w:lang w:val="en-GB"/>
          </w:rPr>
          <m:t xml:space="preserve">= </m:t>
        </m:r>
        <m:sSub>
          <m:sSubPr>
            <m:ctrlPr>
              <w:rPr>
                <w:rFonts w:ascii="Cambria Math" w:hAnsi="Cambria Math"/>
                <w:lang w:val="en-GB"/>
              </w:rPr>
            </m:ctrlPr>
          </m:sSubPr>
          <m:e>
            <m:r>
              <m:rPr>
                <m:sty m:val="p"/>
              </m:rPr>
              <w:rPr>
                <w:rFonts w:ascii="Cambria Math" w:hAnsi="Cambria Math"/>
                <w:lang w:val="en-GB"/>
              </w:rPr>
              <m:t>L</m:t>
            </m:r>
          </m:e>
          <m:sub>
            <m:r>
              <m:rPr>
                <m:sty m:val="p"/>
              </m:rPr>
              <w:rPr>
                <w:rFonts w:ascii="Cambria Math" w:hAnsi="Cambria Math"/>
                <w:lang w:val="en-GB"/>
              </w:rPr>
              <m:t>st</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t</m:t>
            </m:r>
          </m:e>
          <m:sub>
            <m:r>
              <m:rPr>
                <m:sty m:val="p"/>
              </m:rPr>
              <w:rPr>
                <w:rFonts w:ascii="Cambria Math" w:hAnsi="Cambria Math"/>
                <w:lang w:val="en-GB"/>
              </w:rPr>
              <m:t>p</m:t>
            </m:r>
          </m:sub>
        </m:sSub>
      </m:oMath>
      <w:r w:rsidR="000D7DBD" w:rsidRPr="00112423">
        <w:rPr>
          <w:lang w:val="en-GB"/>
        </w:rPr>
        <w:t xml:space="preserve"> (according to AISC358- 10).</w:t>
      </w:r>
    </w:p>
    <w:p w:rsidR="000D7DBD" w:rsidRPr="00112423" w:rsidRDefault="005B12CE" w:rsidP="001D7F25">
      <w:pPr>
        <w:widowControl w:val="0"/>
        <w:tabs>
          <w:tab w:val="right" w:pos="1080"/>
        </w:tabs>
        <w:snapToGrid w:val="0"/>
        <w:spacing w:before="240" w:after="240" w:line="300" w:lineRule="atLeast"/>
        <w:ind w:left="1080"/>
        <w:jc w:val="right"/>
        <w:rPr>
          <w:rFonts w:cstheme="minorBidi"/>
        </w:rPr>
      </w:pPr>
      <m:oMath>
        <m:sSub>
          <m:sSubPr>
            <m:ctrlPr>
              <w:rPr>
                <w:rFonts w:ascii="Cambria Math" w:hAnsi="Cambria Math" w:cstheme="minorBidi"/>
              </w:rPr>
            </m:ctrlPr>
          </m:sSubPr>
          <m:e>
            <m:r>
              <m:rPr>
                <m:sty m:val="p"/>
              </m:rPr>
              <w:rPr>
                <w:rFonts w:ascii="Cambria Math" w:hAnsi="Cambria Math" w:cstheme="minorBidi"/>
              </w:rPr>
              <m:t>L</m:t>
            </m:r>
          </m:e>
          <m:sub>
            <m:r>
              <m:rPr>
                <m:sty m:val="p"/>
              </m:rPr>
              <w:rPr>
                <w:rFonts w:ascii="Cambria Math" w:hAnsi="Cambria Math" w:cstheme="minorBidi"/>
              </w:rPr>
              <m:t>st</m:t>
            </m:r>
          </m:sub>
        </m:sSub>
        <m:r>
          <m:rPr>
            <m:sty m:val="p"/>
          </m:rPr>
          <w:rPr>
            <w:rFonts w:ascii="Cambria Math" w:hAnsi="Cambria Math" w:cstheme="minorBidi"/>
          </w:rPr>
          <m:t>=</m:t>
        </m:r>
      </m:oMath>
      <w:r w:rsidR="000D7DBD" w:rsidRPr="00112423">
        <w:rPr>
          <w:rFonts w:cstheme="minorBidi"/>
        </w:rPr>
        <w:t xml:space="preserve"> Length of the end-plate stiffener.</w:t>
      </w:r>
    </w:p>
    <w:p w:rsidR="000D7DBD" w:rsidRPr="00112423" w:rsidRDefault="005B12CE" w:rsidP="001D7F25">
      <w:pPr>
        <w:widowControl w:val="0"/>
        <w:tabs>
          <w:tab w:val="right" w:pos="1080"/>
        </w:tabs>
        <w:snapToGrid w:val="0"/>
        <w:spacing w:before="240" w:after="240" w:line="300" w:lineRule="atLeast"/>
        <w:ind w:left="1080"/>
        <w:jc w:val="right"/>
        <w:rPr>
          <w:rFonts w:cstheme="minorBidi"/>
        </w:rPr>
      </w:pPr>
      <m:oMath>
        <m:sSub>
          <m:sSubPr>
            <m:ctrlPr>
              <w:rPr>
                <w:rFonts w:ascii="Cambria Math" w:hAnsi="Cambria Math" w:cstheme="minorBidi"/>
              </w:rPr>
            </m:ctrlPr>
          </m:sSubPr>
          <m:e>
            <m:r>
              <m:rPr>
                <m:sty m:val="p"/>
              </m:rPr>
              <w:rPr>
                <w:rFonts w:ascii="Cambria Math" w:hAnsi="Cambria Math" w:cstheme="minorBidi"/>
              </w:rPr>
              <m:t>t</m:t>
            </m:r>
          </m:e>
          <m:sub>
            <m:r>
              <m:rPr>
                <m:sty m:val="p"/>
              </m:rPr>
              <w:rPr>
                <w:rFonts w:ascii="Cambria Math" w:hAnsi="Cambria Math" w:cstheme="minorBidi"/>
              </w:rPr>
              <m:t>p</m:t>
            </m:r>
          </m:sub>
        </m:sSub>
        <m:r>
          <m:rPr>
            <m:sty m:val="p"/>
          </m:rPr>
          <w:rPr>
            <w:rFonts w:ascii="Cambria Math" w:hAnsi="Cambria Math" w:cstheme="minorBidi"/>
          </w:rPr>
          <m:t xml:space="preserve">= </m:t>
        </m:r>
      </m:oMath>
      <w:r w:rsidR="000D7DBD" w:rsidRPr="00112423">
        <w:rPr>
          <w:rFonts w:cstheme="minorBidi"/>
        </w:rPr>
        <w:t>end-plate thickness.</w:t>
      </w:r>
    </w:p>
    <w:p w:rsidR="000D7DBD" w:rsidRPr="00112423" w:rsidRDefault="005B12CE" w:rsidP="001D7F25">
      <w:pPr>
        <w:widowControl w:val="0"/>
        <w:tabs>
          <w:tab w:val="right" w:pos="1080"/>
        </w:tabs>
        <w:snapToGrid w:val="0"/>
        <w:spacing w:before="240" w:after="240" w:line="300" w:lineRule="atLeast"/>
        <w:ind w:left="1080"/>
        <w:jc w:val="right"/>
        <w:rPr>
          <w:rFonts w:cstheme="minorBidi"/>
        </w:rPr>
      </w:pPr>
      <m:oMath>
        <m:sSub>
          <m:sSubPr>
            <m:ctrlPr>
              <w:rPr>
                <w:rFonts w:ascii="Cambria Math" w:hAnsi="Cambria Math" w:cstheme="minorBidi"/>
              </w:rPr>
            </m:ctrlPr>
          </m:sSubPr>
          <m:e>
            <m:r>
              <m:rPr>
                <m:sty m:val="p"/>
              </m:rPr>
              <w:rPr>
                <w:rFonts w:ascii="Cambria Math" w:hAnsi="Cambria Math" w:cstheme="minorBidi"/>
              </w:rPr>
              <m:t>L</m:t>
            </m:r>
          </m:e>
          <m:sub>
            <m:r>
              <m:rPr>
                <m:sty m:val="p"/>
              </m:rPr>
              <w:rPr>
                <w:rFonts w:ascii="Cambria Math" w:hAnsi="Cambria Math" w:cstheme="minorBidi"/>
              </w:rPr>
              <m:t>n</m:t>
            </m:r>
          </m:sub>
        </m:sSub>
        <m:r>
          <m:rPr>
            <m:sty m:val="p"/>
          </m:rPr>
          <w:rPr>
            <w:rFonts w:ascii="Cambria Math" w:hAnsi="Cambria Math" w:cstheme="minorBidi"/>
          </w:rPr>
          <m:t xml:space="preserve">= </m:t>
        </m:r>
      </m:oMath>
      <w:r w:rsidR="000D7DBD" w:rsidRPr="00112423">
        <w:rPr>
          <w:rFonts w:cstheme="minorBidi"/>
        </w:rPr>
        <w:t>distance between plastic hinges.</w:t>
      </w:r>
    </w:p>
    <w:p w:rsidR="000D7DBD" w:rsidRPr="00112423" w:rsidRDefault="005B12CE" w:rsidP="001D7F25">
      <w:pPr>
        <w:widowControl w:val="0"/>
        <w:tabs>
          <w:tab w:val="right" w:pos="1080"/>
        </w:tabs>
        <w:snapToGrid w:val="0"/>
        <w:spacing w:before="240" w:after="240" w:line="300" w:lineRule="atLeast"/>
        <w:ind w:left="1080"/>
        <w:jc w:val="right"/>
        <w:rPr>
          <w:rFonts w:cstheme="minorBidi"/>
        </w:rPr>
      </w:pPr>
      <m:oMath>
        <m:sSub>
          <m:sSubPr>
            <m:ctrlPr>
              <w:rPr>
                <w:rFonts w:ascii="Cambria Math" w:hAnsi="Cambria Math" w:cstheme="minorBidi"/>
              </w:rPr>
            </m:ctrlPr>
          </m:sSubPr>
          <m:e>
            <m:r>
              <m:rPr>
                <m:sty m:val="p"/>
              </m:rPr>
              <w:rPr>
                <w:rFonts w:ascii="Cambria Math" w:hAnsi="Cambria Math" w:cstheme="minorBidi"/>
              </w:rPr>
              <m:t>M</m:t>
            </m:r>
          </m:e>
          <m:sub>
            <m:r>
              <m:rPr>
                <m:sty m:val="p"/>
              </m:rPr>
              <w:rPr>
                <w:rFonts w:ascii="Cambria Math" w:hAnsi="Cambria Math" w:cstheme="minorBidi"/>
              </w:rPr>
              <m:t>f</m:t>
            </m:r>
          </m:sub>
        </m:sSub>
        <m:r>
          <m:rPr>
            <m:sty m:val="p"/>
          </m:rPr>
          <w:rPr>
            <w:rFonts w:ascii="Cambria Math" w:hAnsi="Cambria Math" w:cstheme="minorBidi"/>
          </w:rPr>
          <m:t>=</m:t>
        </m:r>
        <m:sSub>
          <m:sSubPr>
            <m:ctrlPr>
              <w:rPr>
                <w:rFonts w:ascii="Cambria Math" w:hAnsi="Cambria Math" w:cstheme="minorBidi"/>
              </w:rPr>
            </m:ctrlPr>
          </m:sSubPr>
          <m:e>
            <m:r>
              <m:rPr>
                <m:sty m:val="p"/>
              </m:rPr>
              <w:rPr>
                <w:rFonts w:ascii="Cambria Math" w:hAnsi="Cambria Math" w:cstheme="minorBidi"/>
              </w:rPr>
              <m:t>M</m:t>
            </m:r>
          </m:e>
          <m:sub>
            <m:r>
              <m:rPr>
                <m:sty m:val="p"/>
              </m:rPr>
              <w:rPr>
                <w:rFonts w:ascii="Cambria Math" w:hAnsi="Cambria Math" w:cstheme="minorBidi"/>
              </w:rPr>
              <m:t>pr</m:t>
            </m:r>
          </m:sub>
        </m:sSub>
        <m:r>
          <m:rPr>
            <m:sty m:val="p"/>
          </m:rPr>
          <w:rPr>
            <w:rFonts w:ascii="Cambria Math" w:hAnsi="Cambria Math" w:cstheme="minorBidi"/>
          </w:rPr>
          <m:t>+</m:t>
        </m:r>
        <m:sSub>
          <m:sSubPr>
            <m:ctrlPr>
              <w:rPr>
                <w:rFonts w:ascii="Cambria Math" w:hAnsi="Cambria Math" w:cstheme="minorBidi"/>
              </w:rPr>
            </m:ctrlPr>
          </m:sSubPr>
          <m:e>
            <m:r>
              <m:rPr>
                <m:sty m:val="p"/>
              </m:rPr>
              <w:rPr>
                <w:rFonts w:ascii="Cambria Math" w:hAnsi="Cambria Math" w:cstheme="minorBidi"/>
              </w:rPr>
              <m:t>V</m:t>
            </m:r>
          </m:e>
          <m:sub>
            <m:r>
              <m:rPr>
                <m:sty m:val="p"/>
              </m:rPr>
              <w:rPr>
                <w:rFonts w:ascii="Cambria Math" w:hAnsi="Cambria Math" w:cstheme="minorBidi"/>
              </w:rPr>
              <m:t>p</m:t>
            </m:r>
          </m:sub>
        </m:sSub>
        <m:r>
          <m:rPr>
            <m:sty m:val="p"/>
          </m:rPr>
          <w:rPr>
            <w:rFonts w:ascii="Cambria Math" w:hAnsi="Cambria Math" w:cstheme="minorBidi"/>
          </w:rPr>
          <m:t>.</m:t>
        </m:r>
        <m:sSub>
          <m:sSubPr>
            <m:ctrlPr>
              <w:rPr>
                <w:rFonts w:ascii="Cambria Math" w:hAnsi="Cambria Math" w:cstheme="minorBidi"/>
              </w:rPr>
            </m:ctrlPr>
          </m:sSubPr>
          <m:e>
            <m:r>
              <m:rPr>
                <m:sty m:val="p"/>
              </m:rPr>
              <w:rPr>
                <w:rFonts w:ascii="Cambria Math" w:hAnsi="Cambria Math" w:cstheme="minorBidi"/>
              </w:rPr>
              <m:t>L</m:t>
            </m:r>
          </m:e>
          <m:sub>
            <m:r>
              <m:rPr>
                <m:sty m:val="p"/>
              </m:rPr>
              <w:rPr>
                <w:rFonts w:ascii="Cambria Math" w:hAnsi="Cambria Math" w:cstheme="minorBidi"/>
              </w:rPr>
              <m:t>n</m:t>
            </m:r>
          </m:sub>
        </m:sSub>
      </m:oMath>
      <w:r w:rsidR="000D7DBD" w:rsidRPr="00112423">
        <w:rPr>
          <w:rFonts w:cstheme="minorBidi"/>
        </w:rPr>
        <w:t xml:space="preserve"> moment at the face of te column (according to AISC358- 10).</w:t>
      </w:r>
    </w:p>
    <w:p w:rsidR="000D7DBD" w:rsidRPr="00112423" w:rsidRDefault="005B12CE" w:rsidP="001D7F25">
      <w:pPr>
        <w:widowControl w:val="0"/>
        <w:tabs>
          <w:tab w:val="right" w:pos="1080"/>
        </w:tabs>
        <w:snapToGrid w:val="0"/>
        <w:spacing w:before="240" w:after="240" w:line="300" w:lineRule="atLeast"/>
        <w:ind w:left="1080"/>
        <w:jc w:val="right"/>
        <w:rPr>
          <w:rFonts w:cstheme="minorBidi"/>
        </w:rPr>
      </w:pPr>
      <m:oMath>
        <m:sSub>
          <m:sSubPr>
            <m:ctrlPr>
              <w:rPr>
                <w:rFonts w:ascii="Cambria Math" w:hAnsi="Cambria Math" w:cstheme="minorBidi"/>
              </w:rPr>
            </m:ctrlPr>
          </m:sSubPr>
          <m:e>
            <m:r>
              <m:rPr>
                <m:sty m:val="p"/>
              </m:rPr>
              <w:rPr>
                <w:rFonts w:ascii="Cambria Math" w:hAnsi="Cambria Math" w:cstheme="minorBidi"/>
              </w:rPr>
              <m:t>V</m:t>
            </m:r>
          </m:e>
          <m:sub>
            <m:r>
              <m:rPr>
                <m:sty m:val="p"/>
              </m:rPr>
              <w:rPr>
                <w:rFonts w:ascii="Cambria Math" w:hAnsi="Cambria Math" w:cstheme="minorBidi"/>
              </w:rPr>
              <m:t>p</m:t>
            </m:r>
          </m:sub>
        </m:sSub>
        <m:r>
          <m:rPr>
            <m:sty m:val="p"/>
          </m:rPr>
          <w:rPr>
            <w:rFonts w:ascii="Cambria Math" w:hAnsi="Cambria Math" w:cstheme="minorBidi"/>
          </w:rPr>
          <m:t xml:space="preserve">= </m:t>
        </m:r>
        <m:f>
          <m:fPr>
            <m:ctrlPr>
              <w:rPr>
                <w:rFonts w:ascii="Cambria Math" w:hAnsi="Cambria Math" w:cstheme="minorBidi"/>
              </w:rPr>
            </m:ctrlPr>
          </m:fPr>
          <m:num>
            <m:r>
              <m:rPr>
                <m:sty m:val="p"/>
              </m:rPr>
              <w:rPr>
                <w:rFonts w:ascii="Cambria Math" w:hAnsi="Cambria Math" w:cstheme="minorBidi"/>
              </w:rPr>
              <m:t>2</m:t>
            </m:r>
            <m:sSub>
              <m:sSubPr>
                <m:ctrlPr>
                  <w:rPr>
                    <w:rFonts w:ascii="Cambria Math" w:hAnsi="Cambria Math" w:cstheme="minorBidi"/>
                  </w:rPr>
                </m:ctrlPr>
              </m:sSubPr>
              <m:e>
                <m:r>
                  <m:rPr>
                    <m:sty m:val="p"/>
                  </m:rPr>
                  <w:rPr>
                    <w:rFonts w:ascii="Cambria Math" w:hAnsi="Cambria Math" w:cstheme="minorBidi"/>
                  </w:rPr>
                  <m:t>M</m:t>
                </m:r>
              </m:e>
              <m:sub>
                <m:r>
                  <m:rPr>
                    <m:sty m:val="p"/>
                  </m:rPr>
                  <w:rPr>
                    <w:rFonts w:ascii="Cambria Math" w:hAnsi="Cambria Math" w:cstheme="minorBidi"/>
                  </w:rPr>
                  <m:t>pr</m:t>
                </m:r>
              </m:sub>
            </m:sSub>
          </m:num>
          <m:den>
            <m:sSub>
              <m:sSubPr>
                <m:ctrlPr>
                  <w:rPr>
                    <w:rFonts w:ascii="Cambria Math" w:hAnsi="Cambria Math" w:cstheme="minorBidi"/>
                  </w:rPr>
                </m:ctrlPr>
              </m:sSubPr>
              <m:e>
                <m:r>
                  <m:rPr>
                    <m:sty m:val="p"/>
                  </m:rPr>
                  <w:rPr>
                    <w:rFonts w:ascii="Cambria Math" w:hAnsi="Cambria Math" w:cstheme="minorBidi"/>
                  </w:rPr>
                  <m:t>L</m:t>
                </m:r>
              </m:e>
              <m:sub>
                <m:r>
                  <m:rPr>
                    <m:sty m:val="p"/>
                  </m:rPr>
                  <w:rPr>
                    <w:rFonts w:ascii="Cambria Math" w:hAnsi="Cambria Math" w:cstheme="minorBidi"/>
                  </w:rPr>
                  <m:t>n</m:t>
                </m:r>
              </m:sub>
            </m:sSub>
          </m:den>
        </m:f>
        <m:r>
          <m:rPr>
            <m:sty m:val="p"/>
          </m:rPr>
          <w:rPr>
            <w:rFonts w:ascii="Cambria Math" w:hAnsi="Cambria Math" w:cstheme="minorBidi"/>
          </w:rPr>
          <m:t>+</m:t>
        </m:r>
        <m:f>
          <m:fPr>
            <m:ctrlPr>
              <w:rPr>
                <w:rFonts w:ascii="Cambria Math" w:hAnsi="Cambria Math" w:cstheme="minorBidi"/>
              </w:rPr>
            </m:ctrlPr>
          </m:fPr>
          <m:num>
            <m:r>
              <m:rPr>
                <m:sty m:val="p"/>
              </m:rPr>
              <w:rPr>
                <w:rFonts w:ascii="Cambria Math" w:hAnsi="Cambria Math" w:cstheme="minorBidi"/>
              </w:rPr>
              <m:t>w</m:t>
            </m:r>
            <m:sSub>
              <m:sSubPr>
                <m:ctrlPr>
                  <w:rPr>
                    <w:rFonts w:ascii="Cambria Math" w:hAnsi="Cambria Math" w:cstheme="minorBidi"/>
                  </w:rPr>
                </m:ctrlPr>
              </m:sSubPr>
              <m:e>
                <m:r>
                  <m:rPr>
                    <m:sty m:val="p"/>
                  </m:rPr>
                  <w:rPr>
                    <w:rFonts w:ascii="Cambria Math" w:hAnsi="Cambria Math" w:cstheme="minorBidi"/>
                  </w:rPr>
                  <m:t>L</m:t>
                </m:r>
              </m:e>
              <m:sub>
                <m:r>
                  <m:rPr>
                    <m:sty m:val="p"/>
                  </m:rPr>
                  <w:rPr>
                    <w:rFonts w:ascii="Cambria Math" w:hAnsi="Cambria Math" w:cstheme="minorBidi"/>
                  </w:rPr>
                  <m:t>n</m:t>
                </m:r>
              </m:sub>
            </m:sSub>
          </m:num>
          <m:den>
            <m:r>
              <m:rPr>
                <m:sty m:val="p"/>
              </m:rPr>
              <w:rPr>
                <w:rFonts w:ascii="Cambria Math" w:hAnsi="Cambria Math" w:cstheme="minorBidi"/>
              </w:rPr>
              <m:t>2</m:t>
            </m:r>
          </m:den>
        </m:f>
        <m:r>
          <m:rPr>
            <m:sty m:val="p"/>
          </m:rPr>
          <w:rPr>
            <w:rFonts w:ascii="Cambria Math" w:hAnsi="Cambria Math" w:cstheme="minorBidi"/>
          </w:rPr>
          <m:t xml:space="preserve">    </m:t>
        </m:r>
      </m:oMath>
      <w:r w:rsidR="000D7DBD" w:rsidRPr="00112423">
        <w:rPr>
          <w:rFonts w:cstheme="minorBidi"/>
        </w:rPr>
        <w:t>Shear force at the end of the beam (according to AISC358- 10).</w:t>
      </w:r>
    </w:p>
    <w:p w:rsidR="000D7DBD" w:rsidRPr="00112423" w:rsidRDefault="000D7DBD" w:rsidP="00DC6A0A">
      <w:pPr>
        <w:widowControl w:val="0"/>
        <w:tabs>
          <w:tab w:val="right" w:pos="1080"/>
        </w:tabs>
        <w:snapToGrid w:val="0"/>
        <w:spacing w:before="240" w:after="240" w:line="300" w:lineRule="atLeast"/>
        <w:ind w:left="1080"/>
        <w:jc w:val="right"/>
        <w:rPr>
          <w:rFonts w:cstheme="minorBidi"/>
        </w:rPr>
      </w:pPr>
      <m:oMath>
        <m:r>
          <m:rPr>
            <m:sty m:val="p"/>
          </m:rPr>
          <w:rPr>
            <w:rFonts w:ascii="Cambria Math" w:hAnsi="Cambria Math" w:cstheme="minorBidi"/>
          </w:rPr>
          <m:t xml:space="preserve"> </m:t>
        </m:r>
        <m:sSub>
          <m:sSubPr>
            <m:ctrlPr>
              <w:rPr>
                <w:rFonts w:ascii="Cambria Math" w:hAnsi="Cambria Math" w:cstheme="minorBidi"/>
              </w:rPr>
            </m:ctrlPr>
          </m:sSubPr>
          <m:e>
            <m:r>
              <m:rPr>
                <m:sty m:val="p"/>
              </m:rPr>
              <w:rPr>
                <w:rFonts w:ascii="Cambria Math" w:hAnsi="Cambria Math" w:cstheme="minorBidi"/>
              </w:rPr>
              <m:t>M</m:t>
            </m:r>
          </m:e>
          <m:sub>
            <m:r>
              <m:rPr>
                <m:sty m:val="p"/>
              </m:rPr>
              <w:rPr>
                <w:rFonts w:ascii="Cambria Math" w:hAnsi="Cambria Math" w:cstheme="minorBidi"/>
              </w:rPr>
              <m:t>ff</m:t>
            </m:r>
          </m:sub>
        </m:sSub>
        <m:r>
          <m:rPr>
            <m:sty m:val="p"/>
          </m:rPr>
          <w:rPr>
            <w:rFonts w:ascii="Cambria Math" w:hAnsi="Cambria Math" w:cstheme="minorBidi"/>
          </w:rPr>
          <m:t xml:space="preserve">= </m:t>
        </m:r>
      </m:oMath>
      <w:r w:rsidRPr="00112423">
        <w:rPr>
          <w:rFonts w:cstheme="minorBidi"/>
        </w:rPr>
        <w:t xml:space="preserve">since amplified moment is allowed to be used for Special frame connections. It is extracted from the load combination using </w:t>
      </w:r>
      <m:oMath>
        <m:r>
          <m:rPr>
            <m:sty m:val="p"/>
          </m:rPr>
          <w:rPr>
            <w:rFonts w:ascii="Cambria Math" w:hAnsi="Cambria Math" w:cstheme="minorBidi"/>
          </w:rPr>
          <m:t>Ω</m:t>
        </m:r>
        <m:sSub>
          <m:sSubPr>
            <m:ctrlPr>
              <w:rPr>
                <w:rFonts w:ascii="Cambria Math" w:hAnsi="Cambria Math" w:cstheme="minorBidi"/>
              </w:rPr>
            </m:ctrlPr>
          </m:sSubPr>
          <m:e>
            <m:r>
              <m:rPr>
                <m:sty m:val="p"/>
              </m:rPr>
              <w:rPr>
                <w:rFonts w:ascii="Cambria Math" w:hAnsi="Cambria Math" w:cstheme="minorBidi"/>
              </w:rPr>
              <m:t>M</m:t>
            </m:r>
          </m:e>
          <m:sub>
            <m:r>
              <m:rPr>
                <m:sty m:val="p"/>
              </m:rPr>
              <w:rPr>
                <w:rFonts w:ascii="Cambria Math" w:hAnsi="Cambria Math" w:cstheme="minorBidi"/>
              </w:rPr>
              <m:t>E</m:t>
            </m:r>
          </m:sub>
        </m:sSub>
      </m:oMath>
      <w:r w:rsidRPr="00112423">
        <w:rPr>
          <w:rFonts w:cstheme="minorBidi"/>
        </w:rPr>
        <w:t xml:space="preserve"> </w:t>
      </w:r>
      <w:r w:rsidRPr="00DC6A0A">
        <w:rPr>
          <w:rFonts w:cstheme="minorBidi"/>
        </w:rPr>
        <w:t>(</w:t>
      </w:r>
      <m:oMath>
        <m:r>
          <m:rPr>
            <m:sty m:val="p"/>
          </m:rPr>
          <w:rPr>
            <w:rFonts w:ascii="Cambria Math" w:hAnsi="Cambria Math" w:cstheme="minorBidi"/>
          </w:rPr>
          <m:t>Ωx=3 , Ωy=2</m:t>
        </m:r>
      </m:oMath>
      <w:r w:rsidRPr="00DC6A0A">
        <w:rPr>
          <w:rFonts w:cstheme="minorBidi"/>
        </w:rPr>
        <w:t>).</w:t>
      </w:r>
    </w:p>
    <w:p w:rsidR="000D7DBD" w:rsidRPr="00112423" w:rsidRDefault="005B12CE" w:rsidP="00DC6A0A">
      <w:pPr>
        <w:widowControl w:val="0"/>
        <w:tabs>
          <w:tab w:val="right" w:pos="1080"/>
        </w:tabs>
        <w:snapToGrid w:val="0"/>
        <w:spacing w:before="240" w:after="240" w:line="300" w:lineRule="atLeast"/>
        <w:ind w:left="1080"/>
        <w:jc w:val="right"/>
        <w:rPr>
          <w:rFonts w:cstheme="minorBidi"/>
        </w:rPr>
      </w:pPr>
      <m:oMath>
        <m:sSub>
          <m:sSubPr>
            <m:ctrlPr>
              <w:rPr>
                <w:rFonts w:ascii="Cambria Math" w:hAnsi="Cambria Math" w:cstheme="minorBidi"/>
              </w:rPr>
            </m:ctrlPr>
          </m:sSubPr>
          <m:e>
            <m:r>
              <m:rPr>
                <m:sty m:val="p"/>
              </m:rPr>
              <w:rPr>
                <w:rFonts w:ascii="Cambria Math" w:hAnsi="Cambria Math" w:cstheme="minorBidi"/>
              </w:rPr>
              <m:t>F</m:t>
            </m:r>
          </m:e>
          <m:sub>
            <m:r>
              <m:rPr>
                <m:sty m:val="p"/>
              </m:rPr>
              <w:rPr>
                <w:rFonts w:ascii="Cambria Math" w:hAnsi="Cambria Math" w:cstheme="minorBidi"/>
              </w:rPr>
              <m:t>u</m:t>
            </m:r>
          </m:sub>
        </m:sSub>
        <m:r>
          <m:rPr>
            <m:sty m:val="p"/>
          </m:rPr>
          <w:rPr>
            <w:rFonts w:ascii="Cambria Math" w:hAnsi="Cambria Math" w:cstheme="minorBidi"/>
          </w:rPr>
          <m:t>=</m:t>
        </m:r>
      </m:oMath>
      <w:r w:rsidR="000D7DBD" w:rsidRPr="00112423">
        <w:rPr>
          <w:rFonts w:cstheme="minorBidi"/>
        </w:rPr>
        <w:t xml:space="preserve"> bolt ultimate strength (HV</w:t>
      </w:r>
      <w:r w:rsidR="00DC6A0A">
        <w:rPr>
          <w:rFonts w:cstheme="minorBidi"/>
        </w:rPr>
        <w:t>8</w:t>
      </w:r>
      <w:r w:rsidR="000D7DBD" w:rsidRPr="00112423">
        <w:rPr>
          <w:rFonts w:cstheme="minorBidi"/>
        </w:rPr>
        <w:t>.</w:t>
      </w:r>
      <w:r w:rsidR="00DC6A0A">
        <w:rPr>
          <w:rFonts w:cstheme="minorBidi"/>
        </w:rPr>
        <w:t>8</w:t>
      </w:r>
      <w:r w:rsidR="000D7DBD" w:rsidRPr="00112423">
        <w:rPr>
          <w:rFonts w:cstheme="minorBidi"/>
        </w:rPr>
        <w:t>).</w:t>
      </w:r>
    </w:p>
    <w:p w:rsidR="000D7DBD" w:rsidRPr="00112423" w:rsidRDefault="005B12CE" w:rsidP="001D7F25">
      <w:pPr>
        <w:widowControl w:val="0"/>
        <w:tabs>
          <w:tab w:val="right" w:pos="1080"/>
        </w:tabs>
        <w:snapToGrid w:val="0"/>
        <w:spacing w:before="240" w:after="240" w:line="300" w:lineRule="atLeast"/>
        <w:ind w:left="1080"/>
        <w:jc w:val="right"/>
        <w:rPr>
          <w:rFonts w:cstheme="minorBidi"/>
        </w:rPr>
      </w:pPr>
      <m:oMath>
        <m:sSub>
          <m:sSubPr>
            <m:ctrlPr>
              <w:rPr>
                <w:rFonts w:ascii="Cambria Math" w:hAnsi="Cambria Math" w:cstheme="minorBidi"/>
              </w:rPr>
            </m:ctrlPr>
          </m:sSubPr>
          <m:e>
            <m:r>
              <m:rPr>
                <m:sty m:val="p"/>
              </m:rPr>
              <w:rPr>
                <w:rFonts w:ascii="Cambria Math" w:hAnsi="Cambria Math" w:cstheme="minorBidi"/>
              </w:rPr>
              <m:t>F</m:t>
            </m:r>
          </m:e>
          <m:sub>
            <m:r>
              <m:rPr>
                <m:sty m:val="p"/>
              </m:rPr>
              <w:rPr>
                <w:rFonts w:ascii="Cambria Math" w:hAnsi="Cambria Math" w:cstheme="minorBidi"/>
              </w:rPr>
              <m:t>nt</m:t>
            </m:r>
          </m:sub>
        </m:sSub>
        <m:r>
          <m:rPr>
            <m:sty m:val="p"/>
          </m:rPr>
          <w:rPr>
            <w:rFonts w:ascii="Cambria Math" w:hAnsi="Cambria Math" w:cstheme="minorBidi"/>
          </w:rPr>
          <m:t>=</m:t>
        </m:r>
      </m:oMath>
      <w:r w:rsidR="000D7DBD" w:rsidRPr="00112423">
        <w:rPr>
          <w:rFonts w:cstheme="minorBidi"/>
        </w:rPr>
        <w:t xml:space="preserve"> nominal tensile strength of bolt.</w:t>
      </w:r>
    </w:p>
    <w:p w:rsidR="000D7DBD" w:rsidRPr="00112423" w:rsidRDefault="005B12CE" w:rsidP="001D7F25">
      <w:pPr>
        <w:widowControl w:val="0"/>
        <w:tabs>
          <w:tab w:val="right" w:pos="1080"/>
        </w:tabs>
        <w:snapToGrid w:val="0"/>
        <w:spacing w:before="240" w:after="240" w:line="300" w:lineRule="atLeast"/>
        <w:ind w:left="1080"/>
        <w:jc w:val="right"/>
        <w:rPr>
          <w:rFonts w:cstheme="minorBidi"/>
        </w:rPr>
      </w:pPr>
      <m:oMath>
        <m:sSub>
          <m:sSubPr>
            <m:ctrlPr>
              <w:rPr>
                <w:rFonts w:ascii="Cambria Math" w:hAnsi="Cambria Math" w:cstheme="minorBidi"/>
              </w:rPr>
            </m:ctrlPr>
          </m:sSubPr>
          <m:e>
            <m:r>
              <m:rPr>
                <m:sty m:val="p"/>
              </m:rPr>
              <w:rPr>
                <w:rFonts w:ascii="Cambria Math" w:hAnsi="Cambria Math" w:cstheme="minorBidi"/>
              </w:rPr>
              <m:t>ϕ</m:t>
            </m:r>
          </m:e>
          <m:sub>
            <m:r>
              <m:rPr>
                <m:sty m:val="p"/>
              </m:rPr>
              <w:rPr>
                <w:rFonts w:ascii="Cambria Math" w:hAnsi="Cambria Math" w:cstheme="minorBidi"/>
              </w:rPr>
              <m:t>n</m:t>
            </m:r>
          </m:sub>
        </m:sSub>
        <m:r>
          <m:rPr>
            <m:sty m:val="p"/>
          </m:rPr>
          <w:rPr>
            <w:rFonts w:ascii="Cambria Math" w:hAnsi="Cambria Math" w:cstheme="minorBidi"/>
          </w:rPr>
          <m:t>=</m:t>
        </m:r>
      </m:oMath>
      <w:r w:rsidR="000D7DBD" w:rsidRPr="00112423">
        <w:rPr>
          <w:rFonts w:cstheme="minorBidi"/>
        </w:rPr>
        <w:t xml:space="preserve"> non-ductile resistance factor (</w:t>
      </w:r>
      <m:oMath>
        <m:r>
          <m:rPr>
            <m:sty m:val="p"/>
          </m:rPr>
          <w:rPr>
            <w:rFonts w:ascii="Cambria Math" w:hAnsi="Cambria Math" w:cstheme="minorBidi"/>
          </w:rPr>
          <m:t xml:space="preserve">=0.9   </m:t>
        </m:r>
      </m:oMath>
      <w:r w:rsidR="000D7DBD" w:rsidRPr="00112423">
        <w:rPr>
          <w:rFonts w:cstheme="minorBidi"/>
        </w:rPr>
        <w:t>according to AISC358-10).</w:t>
      </w:r>
    </w:p>
    <w:p w:rsidR="000D7DBD" w:rsidRPr="00112423" w:rsidRDefault="005B12CE" w:rsidP="001D7F25">
      <w:pPr>
        <w:widowControl w:val="0"/>
        <w:tabs>
          <w:tab w:val="right" w:pos="1080"/>
        </w:tabs>
        <w:snapToGrid w:val="0"/>
        <w:spacing w:before="240" w:after="240" w:line="300" w:lineRule="atLeast"/>
        <w:ind w:left="1080"/>
        <w:jc w:val="right"/>
        <w:rPr>
          <w:rFonts w:cstheme="minorBidi"/>
        </w:rPr>
      </w:pPr>
      <m:oMath>
        <m:sSub>
          <m:sSubPr>
            <m:ctrlPr>
              <w:rPr>
                <w:rFonts w:ascii="Cambria Math" w:hAnsi="Cambria Math" w:cstheme="minorBidi"/>
              </w:rPr>
            </m:ctrlPr>
          </m:sSubPr>
          <m:e>
            <m:r>
              <m:rPr>
                <m:sty m:val="p"/>
              </m:rPr>
              <w:rPr>
                <w:rFonts w:ascii="Cambria Math" w:hAnsi="Cambria Math" w:cstheme="minorBidi"/>
              </w:rPr>
              <m:t>h</m:t>
            </m:r>
          </m:e>
          <m:sub>
            <m:r>
              <m:rPr>
                <m:sty m:val="p"/>
              </m:rPr>
              <w:rPr>
                <w:rFonts w:ascii="Cambria Math" w:hAnsi="Cambria Math" w:cstheme="minorBidi"/>
              </w:rPr>
              <m:t>i</m:t>
            </m:r>
          </m:sub>
        </m:sSub>
        <m:r>
          <m:rPr>
            <m:sty m:val="p"/>
          </m:rPr>
          <w:rPr>
            <w:rFonts w:ascii="Cambria Math" w:hAnsi="Cambria Math" w:cstheme="minorBidi"/>
          </w:rPr>
          <m:t xml:space="preserve">= </m:t>
        </m:r>
      </m:oMath>
      <w:r w:rsidR="000D7DBD" w:rsidRPr="00112423">
        <w:rPr>
          <w:rFonts w:cstheme="minorBidi"/>
        </w:rPr>
        <w:t xml:space="preserve"> distance from the centerline of the beam compression flange to the centerline of ith tension bolt row.</w:t>
      </w:r>
    </w:p>
    <w:p w:rsidR="000D7DBD" w:rsidRPr="00112423" w:rsidRDefault="00DC6A0A" w:rsidP="001D7F25">
      <w:pPr>
        <w:widowControl w:val="0"/>
        <w:tabs>
          <w:tab w:val="right" w:pos="1080"/>
        </w:tabs>
        <w:snapToGrid w:val="0"/>
        <w:spacing w:before="240" w:after="240" w:line="300" w:lineRule="atLeast"/>
        <w:ind w:left="1080"/>
        <w:jc w:val="right"/>
        <w:rPr>
          <w:rFonts w:cstheme="minorBidi"/>
        </w:rPr>
      </w:pPr>
      <m:oMath>
        <m:r>
          <m:rPr>
            <m:sty m:val="p"/>
          </m:rPr>
          <w:rPr>
            <w:rFonts w:ascii="Cambria Math" w:hAnsi="Cambria Math" w:cstheme="minorBidi"/>
          </w:rPr>
          <m:t xml:space="preserve"> (</m:t>
        </m:r>
        <m:sSub>
          <m:sSubPr>
            <m:ctrlPr>
              <w:rPr>
                <w:rFonts w:ascii="Cambria Math" w:hAnsi="Cambria Math" w:cstheme="minorBidi"/>
              </w:rPr>
            </m:ctrlPr>
          </m:sSubPr>
          <m:e>
            <m:r>
              <m:rPr>
                <m:sty m:val="p"/>
              </m:rPr>
              <w:rPr>
                <w:rFonts w:ascii="Cambria Math" w:hAnsi="Cambria Math" w:cstheme="minorBidi"/>
              </w:rPr>
              <m:t>d</m:t>
            </m:r>
          </m:e>
          <m:sub>
            <m:r>
              <m:rPr>
                <m:sty m:val="p"/>
              </m:rPr>
              <w:rPr>
                <w:rFonts w:ascii="Cambria Math" w:hAnsi="Cambria Math" w:cstheme="minorBidi"/>
              </w:rPr>
              <m:t>b</m:t>
            </m:r>
          </m:sub>
        </m:sSub>
        <m:r>
          <m:rPr>
            <m:sty m:val="p"/>
          </m:rPr>
          <w:rPr>
            <w:rFonts w:ascii="Cambria Math" w:hAnsi="Cambria Math" w:cstheme="minorBidi"/>
          </w:rPr>
          <m:t xml:space="preserve">)= </m:t>
        </m:r>
      </m:oMath>
      <w:r w:rsidR="000D7DBD" w:rsidRPr="00DC6A0A">
        <w:rPr>
          <w:rFonts w:cstheme="minorBidi"/>
        </w:rPr>
        <w:t>required bolt dimension (according to AISC358-10)</w:t>
      </w:r>
    </w:p>
    <w:p w:rsidR="000D7DBD" w:rsidRPr="00112423" w:rsidRDefault="005B12CE" w:rsidP="001D7F25">
      <w:pPr>
        <w:widowControl w:val="0"/>
        <w:tabs>
          <w:tab w:val="right" w:pos="1080"/>
        </w:tabs>
        <w:snapToGrid w:val="0"/>
        <w:spacing w:before="240" w:after="240" w:line="300" w:lineRule="atLeast"/>
        <w:ind w:left="1080"/>
        <w:jc w:val="right"/>
        <w:rPr>
          <w:rFonts w:cstheme="minorBidi"/>
        </w:rPr>
      </w:pPr>
      <m:oMath>
        <m:sSub>
          <m:sSubPr>
            <m:ctrlPr>
              <w:rPr>
                <w:rFonts w:ascii="Cambria Math" w:hAnsi="Cambria Math" w:cstheme="minorBidi"/>
              </w:rPr>
            </m:ctrlPr>
          </m:sSubPr>
          <m:e>
            <m:r>
              <m:rPr>
                <m:sty m:val="p"/>
              </m:rPr>
              <w:rPr>
                <w:rFonts w:ascii="Cambria Math" w:hAnsi="Cambria Math" w:cstheme="minorBidi"/>
              </w:rPr>
              <m:t>d</m:t>
            </m:r>
          </m:e>
          <m:sub>
            <m:r>
              <m:rPr>
                <m:sty m:val="p"/>
              </m:rPr>
              <w:rPr>
                <w:rFonts w:ascii="Cambria Math" w:hAnsi="Cambria Math" w:cstheme="minorBidi"/>
              </w:rPr>
              <m:t>b</m:t>
            </m:r>
          </m:sub>
        </m:sSub>
        <m:r>
          <m:rPr>
            <m:sty m:val="p"/>
          </m:rPr>
          <w:rPr>
            <w:rFonts w:ascii="Cambria Math" w:hAnsi="Cambria Math" w:cstheme="minorBidi"/>
          </w:rPr>
          <m:t>=</m:t>
        </m:r>
      </m:oMath>
      <w:r w:rsidR="000D7DBD" w:rsidRPr="00112423">
        <w:rPr>
          <w:rFonts w:cstheme="minorBidi"/>
        </w:rPr>
        <w:t xml:space="preserve"> selected bolt diameter</w:t>
      </w:r>
    </w:p>
    <w:p w:rsidR="000D7DBD" w:rsidRPr="00112423" w:rsidRDefault="000D7DBD" w:rsidP="00DC6A0A">
      <w:pPr>
        <w:widowControl w:val="0"/>
        <w:tabs>
          <w:tab w:val="right" w:pos="1080"/>
        </w:tabs>
        <w:snapToGrid w:val="0"/>
        <w:spacing w:before="240" w:after="240" w:line="300" w:lineRule="atLeast"/>
        <w:ind w:left="1080"/>
        <w:jc w:val="right"/>
        <w:rPr>
          <w:rFonts w:cstheme="minorBidi"/>
        </w:rPr>
      </w:pPr>
      <w:r w:rsidRPr="00112423">
        <w:rPr>
          <w:rFonts w:cstheme="minorBidi"/>
        </w:rPr>
        <w:t xml:space="preserve">phi Rn </w:t>
      </w:r>
      <w:r w:rsidR="00DC6A0A">
        <w:rPr>
          <w:rFonts w:cstheme="minorBidi"/>
        </w:rPr>
        <w:t>4</w:t>
      </w:r>
      <w:r w:rsidRPr="00112423">
        <w:rPr>
          <w:rFonts w:cstheme="minorBidi"/>
        </w:rPr>
        <w:t>S = bolt shear rupture strength of the connection (according to AISC358-10)</w:t>
      </w:r>
    </w:p>
    <w:p w:rsidR="000D7DBD" w:rsidRPr="00112423" w:rsidRDefault="005B12CE" w:rsidP="00DC6A0A">
      <w:pPr>
        <w:widowControl w:val="0"/>
        <w:tabs>
          <w:tab w:val="right" w:pos="1080"/>
        </w:tabs>
        <w:snapToGrid w:val="0"/>
        <w:spacing w:before="240" w:after="240" w:line="300" w:lineRule="atLeast"/>
        <w:ind w:left="1080"/>
        <w:jc w:val="right"/>
        <w:rPr>
          <w:rFonts w:cstheme="minorBidi"/>
        </w:rPr>
      </w:pPr>
      <m:oMath>
        <m:sSub>
          <m:sSubPr>
            <m:ctrlPr>
              <w:rPr>
                <w:rFonts w:ascii="Cambria Math" w:hAnsi="Cambria Math" w:cstheme="minorBidi"/>
              </w:rPr>
            </m:ctrlPr>
          </m:sSubPr>
          <m:e>
            <m:r>
              <m:rPr>
                <m:sty m:val="p"/>
              </m:rPr>
              <w:rPr>
                <w:rFonts w:ascii="Cambria Math" w:hAnsi="Cambria Math" w:cstheme="minorBidi"/>
              </w:rPr>
              <m:t>F</m:t>
            </m:r>
          </m:e>
          <m:sub>
            <m:r>
              <m:rPr>
                <m:sty m:val="p"/>
              </m:rPr>
              <w:rPr>
                <w:rFonts w:ascii="Cambria Math" w:hAnsi="Cambria Math" w:cstheme="minorBidi"/>
              </w:rPr>
              <m:t>b</m:t>
            </m:r>
          </m:sub>
        </m:sSub>
        <m:r>
          <m:rPr>
            <m:sty m:val="p"/>
          </m:rPr>
          <w:rPr>
            <w:rFonts w:ascii="Cambria Math" w:hAnsi="Cambria Math" w:cstheme="minorBidi"/>
          </w:rPr>
          <m:t xml:space="preserve"> 4S</m:t>
        </m:r>
      </m:oMath>
      <w:r w:rsidR="000D7DBD" w:rsidRPr="00112423">
        <w:rPr>
          <w:rFonts w:cstheme="minorBidi"/>
        </w:rPr>
        <w:t xml:space="preserve"> bolt stress according to flexural &lt;  phi Fnt.</w:t>
      </w:r>
    </w:p>
    <w:p w:rsidR="000D7DBD" w:rsidRPr="00112423" w:rsidRDefault="000D7DBD" w:rsidP="001D7F25">
      <w:pPr>
        <w:widowControl w:val="0"/>
        <w:tabs>
          <w:tab w:val="right" w:pos="1080"/>
        </w:tabs>
        <w:snapToGrid w:val="0"/>
        <w:spacing w:before="240" w:after="240" w:line="300" w:lineRule="atLeast"/>
        <w:ind w:left="1080"/>
        <w:jc w:val="right"/>
        <w:rPr>
          <w:rFonts w:cstheme="minorBidi"/>
        </w:rPr>
      </w:pPr>
      <w:r w:rsidRPr="00112423">
        <w:rPr>
          <w:rFonts w:cstheme="minorBidi"/>
        </w:rPr>
        <w:t>phi Rn yield = local column web yielding strength at beam flanges (according to AISC358-10).</w:t>
      </w:r>
    </w:p>
    <w:p w:rsidR="000D7DBD" w:rsidRPr="00112423" w:rsidRDefault="000D7DBD" w:rsidP="001D7F25">
      <w:pPr>
        <w:widowControl w:val="0"/>
        <w:tabs>
          <w:tab w:val="right" w:pos="1080"/>
        </w:tabs>
        <w:snapToGrid w:val="0"/>
        <w:spacing w:before="240" w:after="240" w:line="300" w:lineRule="atLeast"/>
        <w:ind w:left="1080"/>
        <w:jc w:val="right"/>
        <w:rPr>
          <w:rFonts w:cstheme="minorBidi"/>
        </w:rPr>
      </w:pPr>
      <w:r w:rsidRPr="00112423">
        <w:rPr>
          <w:rFonts w:cstheme="minorBidi"/>
        </w:rPr>
        <w:t>phi Rn buck. = unstiffened column web buckling strength at beam compression flange (according to AISC358-10).</w:t>
      </w:r>
    </w:p>
    <w:p w:rsidR="000D7DBD" w:rsidRPr="00112423" w:rsidRDefault="000D7DBD" w:rsidP="001D7F25">
      <w:pPr>
        <w:widowControl w:val="0"/>
        <w:tabs>
          <w:tab w:val="right" w:pos="1080"/>
        </w:tabs>
        <w:snapToGrid w:val="0"/>
        <w:spacing w:before="240" w:after="240" w:line="300" w:lineRule="atLeast"/>
        <w:ind w:left="1080"/>
        <w:jc w:val="right"/>
        <w:rPr>
          <w:rFonts w:cstheme="minorBidi"/>
        </w:rPr>
      </w:pPr>
      <w:r w:rsidRPr="00112423">
        <w:rPr>
          <w:rFonts w:cstheme="minorBidi"/>
        </w:rPr>
        <w:t>phi Rn cripp. = unstiffened column web crippling strength at beam compression flange (according to AISC358-10).</w:t>
      </w:r>
    </w:p>
    <w:p w:rsidR="000D7DBD" w:rsidRPr="00112423" w:rsidRDefault="005B12CE" w:rsidP="001D7F25">
      <w:pPr>
        <w:widowControl w:val="0"/>
        <w:tabs>
          <w:tab w:val="right" w:pos="1080"/>
        </w:tabs>
        <w:snapToGrid w:val="0"/>
        <w:spacing w:before="240" w:after="240" w:line="300" w:lineRule="atLeast"/>
        <w:ind w:left="1080"/>
        <w:jc w:val="right"/>
        <w:rPr>
          <w:rFonts w:cstheme="minorBidi"/>
        </w:rPr>
      </w:pPr>
      <m:oMath>
        <m:sSub>
          <m:sSubPr>
            <m:ctrlPr>
              <w:rPr>
                <w:rFonts w:ascii="Cambria Math" w:hAnsi="Cambria Math" w:cstheme="minorBidi"/>
              </w:rPr>
            </m:ctrlPr>
          </m:sSubPr>
          <m:e>
            <m:r>
              <m:rPr>
                <m:sty m:val="p"/>
              </m:rPr>
              <w:rPr>
                <w:rFonts w:ascii="Cambria Math" w:hAnsi="Cambria Math" w:cstheme="minorBidi"/>
              </w:rPr>
              <m:t>d</m:t>
            </m:r>
          </m:e>
          <m:sub>
            <m:r>
              <m:rPr>
                <m:sty m:val="p"/>
              </m:rPr>
              <w:rPr>
                <w:rFonts w:ascii="Cambria Math" w:hAnsi="Cambria Math" w:cstheme="minorBidi"/>
              </w:rPr>
              <m:t>c</m:t>
            </m:r>
          </m:sub>
        </m:sSub>
        <m:r>
          <m:rPr>
            <m:sty m:val="p"/>
          </m:rPr>
          <w:rPr>
            <w:rFonts w:ascii="Cambria Math" w:hAnsi="Cambria Math" w:cstheme="minorBidi"/>
          </w:rPr>
          <m:t>=</m:t>
        </m:r>
      </m:oMath>
      <w:r w:rsidR="000D7DBD" w:rsidRPr="00112423">
        <w:rPr>
          <w:rFonts w:cstheme="minorBidi"/>
        </w:rPr>
        <w:t xml:space="preserve"> overall depth of column.</w:t>
      </w:r>
    </w:p>
    <w:p w:rsidR="000D7DBD" w:rsidRPr="002866AA" w:rsidRDefault="005B12CE" w:rsidP="001D7F25">
      <w:pPr>
        <w:widowControl w:val="0"/>
        <w:tabs>
          <w:tab w:val="right" w:pos="1080"/>
        </w:tabs>
        <w:snapToGrid w:val="0"/>
        <w:spacing w:before="240" w:after="240" w:line="300" w:lineRule="atLeast"/>
        <w:ind w:left="1080"/>
        <w:jc w:val="right"/>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wc</m:t>
            </m:r>
          </m:sub>
        </m:sSub>
        <m:r>
          <m:rPr>
            <m:sty m:val="p"/>
          </m:rPr>
          <w:rPr>
            <w:rFonts w:ascii="Cambria Math" w:hAnsi="Cambria Math" w:cs="Times New Roman"/>
          </w:rPr>
          <m:t>=</m:t>
        </m:r>
      </m:oMath>
      <w:r w:rsidR="000D7DBD" w:rsidRPr="002866AA">
        <w:rPr>
          <w:rFonts w:ascii="Times New Roman" w:hAnsi="Times New Roman" w:cs="Times New Roman"/>
        </w:rPr>
        <w:t xml:space="preserve"> column web thickness including doubler plates with plug weld.</w:t>
      </w:r>
    </w:p>
    <w:p w:rsidR="000D7DBD" w:rsidRPr="002866AA" w:rsidRDefault="000D7DBD" w:rsidP="001D7F25">
      <w:pPr>
        <w:widowControl w:val="0"/>
        <w:tabs>
          <w:tab w:val="right" w:pos="1080"/>
        </w:tabs>
        <w:snapToGrid w:val="0"/>
        <w:spacing w:before="240" w:after="240" w:line="300" w:lineRule="atLeast"/>
        <w:ind w:left="1080"/>
        <w:jc w:val="right"/>
        <w:rPr>
          <w:rFonts w:ascii="Times New Roman" w:hAnsi="Times New Roman" w:cs="Times New Roman"/>
        </w:rPr>
      </w:pPr>
      <w:r w:rsidRPr="002866AA">
        <w:rPr>
          <w:rFonts w:ascii="Times New Roman" w:hAnsi="Times New Roman" w:cs="Times New Roman"/>
        </w:rPr>
        <w:t>Astiff = calculated required continuity plates area.</w:t>
      </w:r>
    </w:p>
    <w:p w:rsidR="000D7DBD" w:rsidRPr="002866AA" w:rsidRDefault="005B12CE" w:rsidP="001D7F25">
      <w:pPr>
        <w:widowControl w:val="0"/>
        <w:tabs>
          <w:tab w:val="right" w:pos="1080"/>
        </w:tabs>
        <w:snapToGrid w:val="0"/>
        <w:spacing w:before="240" w:after="240" w:line="300" w:lineRule="atLeast"/>
        <w:ind w:left="1080"/>
        <w:jc w:val="right"/>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p</m:t>
            </m:r>
          </m:sub>
        </m:sSub>
        <m:r>
          <m:rPr>
            <m:sty m:val="p"/>
          </m:rPr>
          <w:rPr>
            <w:rFonts w:ascii="Cambria Math" w:hAnsi="Cambria Math" w:cs="Times New Roman"/>
          </w:rPr>
          <m:t>=</m:t>
        </m:r>
      </m:oMath>
      <w:r w:rsidR="000D7DBD" w:rsidRPr="002866AA">
        <w:rPr>
          <w:rFonts w:ascii="Times New Roman" w:hAnsi="Times New Roman" w:cs="Times New Roman"/>
        </w:rPr>
        <w:t xml:space="preserve"> thickness of end-plate calculated according to plate theories formulas regarding plate boundary conditions. (it submits exactly the same amount using AISC 358 formulas).</w:t>
      </w:r>
    </w:p>
    <w:p w:rsidR="000D7DBD" w:rsidRPr="00DC6A0A" w:rsidRDefault="00712FE8" w:rsidP="000D7DBD">
      <w:pPr>
        <w:jc w:val="center"/>
        <w:rPr>
          <w:highlight w:val="darkYellow"/>
        </w:rPr>
      </w:pPr>
      <w:r>
        <w:rPr>
          <w:noProof/>
          <w:highlight w:val="darkYellow"/>
        </w:rPr>
        <w:drawing>
          <wp:inline distT="0" distB="0" distL="0" distR="0" wp14:anchorId="35B7F0BA" wp14:editId="6C9ACE0F">
            <wp:extent cx="3524250" cy="24805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26903" cy="2482455"/>
                    </a:xfrm>
                    <a:prstGeom prst="rect">
                      <a:avLst/>
                    </a:prstGeom>
                    <a:noFill/>
                    <a:ln>
                      <a:noFill/>
                    </a:ln>
                  </pic:spPr>
                </pic:pic>
              </a:graphicData>
            </a:graphic>
          </wp:inline>
        </w:drawing>
      </w:r>
    </w:p>
    <w:p w:rsidR="000D7DBD" w:rsidRDefault="000D7DBD" w:rsidP="00A40A81">
      <w:pPr>
        <w:pStyle w:val="FigureTitle"/>
        <w:widowControl w:val="0"/>
        <w:numPr>
          <w:ilvl w:val="0"/>
          <w:numId w:val="0"/>
        </w:numPr>
        <w:spacing w:before="0" w:after="0"/>
        <w:rPr>
          <w:rFonts w:asciiTheme="majorBidi" w:hAnsiTheme="majorBidi" w:cstheme="majorBidi"/>
          <w:sz w:val="18"/>
          <w:szCs w:val="18"/>
        </w:rPr>
      </w:pPr>
      <w:r w:rsidRPr="00712FE8">
        <w:rPr>
          <w:rFonts w:asciiTheme="majorBidi" w:hAnsiTheme="majorBidi" w:cstheme="majorBidi"/>
          <w:sz w:val="18"/>
          <w:szCs w:val="18"/>
        </w:rPr>
        <w:t xml:space="preserve">Figure </w:t>
      </w:r>
      <w:r w:rsidR="00A40A81">
        <w:rPr>
          <w:rFonts w:asciiTheme="majorBidi" w:hAnsiTheme="majorBidi" w:cstheme="majorBidi"/>
          <w:sz w:val="18"/>
          <w:szCs w:val="18"/>
        </w:rPr>
        <w:t>20</w:t>
      </w:r>
      <w:r w:rsidR="00712FE8" w:rsidRPr="00712FE8">
        <w:rPr>
          <w:rFonts w:asciiTheme="majorBidi" w:hAnsiTheme="majorBidi" w:cstheme="majorBidi"/>
          <w:sz w:val="18"/>
          <w:szCs w:val="18"/>
        </w:rPr>
        <w:t>: BEAM  TO COLUMN CONNECTION</w:t>
      </w:r>
    </w:p>
    <w:p w:rsidR="000D7DBD" w:rsidRPr="00F02270" w:rsidRDefault="000D7DBD" w:rsidP="004C3A93">
      <w:pPr>
        <w:pStyle w:val="FigureTitle"/>
        <w:widowControl w:val="0"/>
        <w:numPr>
          <w:ilvl w:val="0"/>
          <w:numId w:val="0"/>
        </w:numPr>
        <w:spacing w:before="0"/>
        <w:jc w:val="left"/>
        <w:rPr>
          <w:rFonts w:asciiTheme="minorBidi" w:hAnsiTheme="minorBidi"/>
          <w:b/>
          <w:bCs/>
          <w:sz w:val="18"/>
          <w:szCs w:val="18"/>
        </w:rPr>
      </w:pPr>
    </w:p>
    <w:p w:rsidR="004C3A93" w:rsidRPr="00D6020F" w:rsidRDefault="00E12A8A" w:rsidP="00D6020F">
      <w:pPr>
        <w:keepNext/>
        <w:numPr>
          <w:ilvl w:val="1"/>
          <w:numId w:val="1"/>
        </w:numPr>
        <w:tabs>
          <w:tab w:val="num" w:pos="567"/>
        </w:tabs>
        <w:bidi w:val="0"/>
        <w:spacing w:before="240" w:after="240"/>
        <w:ind w:left="993" w:hanging="993"/>
        <w:outlineLvl w:val="1"/>
        <w:rPr>
          <w:b/>
          <w:bCs/>
          <w:noProof/>
        </w:rPr>
      </w:pPr>
      <w:bookmarkStart w:id="154" w:name="_Toc107647725"/>
      <w:r w:rsidRPr="00F02270">
        <w:rPr>
          <w:b/>
          <w:bCs/>
          <w:noProof/>
        </w:rPr>
        <w:t>C</w:t>
      </w:r>
      <w:r w:rsidR="00F02270">
        <w:rPr>
          <w:b/>
          <w:bCs/>
          <w:noProof/>
        </w:rPr>
        <w:t xml:space="preserve">onnection </w:t>
      </w:r>
      <w:r w:rsidR="00DC6A0A">
        <w:rPr>
          <w:b/>
          <w:bCs/>
          <w:noProof/>
        </w:rPr>
        <w:t xml:space="preserve"> F</w:t>
      </w:r>
      <w:r w:rsidR="00F02270">
        <w:rPr>
          <w:b/>
          <w:bCs/>
          <w:noProof/>
        </w:rPr>
        <w:t>orce</w:t>
      </w:r>
      <w:r w:rsidRPr="00F02270">
        <w:rPr>
          <w:b/>
          <w:bCs/>
          <w:noProof/>
        </w:rPr>
        <w:t xml:space="preserve"> C</w:t>
      </w:r>
      <w:r w:rsidR="00F02270">
        <w:rPr>
          <w:b/>
          <w:bCs/>
          <w:noProof/>
        </w:rPr>
        <w:t>alculation</w:t>
      </w:r>
      <w:r w:rsidR="00D6020F">
        <w:rPr>
          <w:b/>
          <w:bCs/>
          <w:noProof/>
        </w:rPr>
        <w:t xml:space="preserve"> :</w:t>
      </w:r>
      <w:bookmarkEnd w:id="154"/>
    </w:p>
    <w:p w:rsidR="00E12A8A" w:rsidRPr="00DC6A0A" w:rsidRDefault="005B12CE" w:rsidP="00DC6A0A">
      <w:pPr>
        <w:pStyle w:val="FigureTitle"/>
        <w:widowControl w:val="0"/>
        <w:numPr>
          <w:ilvl w:val="0"/>
          <w:numId w:val="0"/>
        </w:numPr>
        <w:spacing w:before="0"/>
        <w:jc w:val="left"/>
        <w:rPr>
          <w:rFonts w:asciiTheme="minorBidi" w:hAnsiTheme="minorBidi"/>
          <w:sz w:val="20"/>
        </w:rPr>
      </w:pPr>
      <m:oMathPara>
        <m:oMathParaPr>
          <m:jc m:val="left"/>
        </m:oMathParaPr>
        <m:oMath>
          <m:sSub>
            <m:sSubPr>
              <m:ctrlPr>
                <w:rPr>
                  <w:rFonts w:ascii="Cambria Math" w:hAnsi="Cambria Math"/>
                  <w:i/>
                  <w:sz w:val="20"/>
                </w:rPr>
              </m:ctrlPr>
            </m:sSubPr>
            <m:e>
              <m:r>
                <w:rPr>
                  <w:rFonts w:ascii="Cambria Math" w:hAnsi="Cambria Math"/>
                  <w:sz w:val="20"/>
                </w:rPr>
                <m:t>S</m:t>
              </m:r>
            </m:e>
            <m:sub>
              <m:r>
                <w:rPr>
                  <w:rFonts w:ascii="Cambria Math" w:hAnsi="Cambria Math"/>
                  <w:sz w:val="20"/>
                </w:rPr>
                <m:t>h</m:t>
              </m:r>
            </m:sub>
          </m:sSub>
          <m: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min</m:t>
              </m:r>
            </m:fName>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d</m:t>
                      </m:r>
                    </m:num>
                    <m:den>
                      <m:r>
                        <w:rPr>
                          <w:rFonts w:ascii="Cambria Math" w:hAnsi="Cambria Math"/>
                          <w:sz w:val="20"/>
                        </w:rPr>
                        <m:t>2</m:t>
                      </m:r>
                    </m:den>
                  </m:f>
                  <m:r>
                    <w:rPr>
                      <w:rFonts w:ascii="Cambria Math" w:hAnsi="Cambria Math"/>
                      <w:sz w:val="20"/>
                    </w:rPr>
                    <m:t xml:space="preserve">  , 3</m:t>
                  </m:r>
                  <m:sSub>
                    <m:sSubPr>
                      <m:ctrlPr>
                        <w:rPr>
                          <w:rFonts w:ascii="Cambria Math" w:hAnsi="Cambria Math"/>
                          <w:i/>
                          <w:sz w:val="20"/>
                        </w:rPr>
                      </m:ctrlPr>
                    </m:sSubPr>
                    <m:e>
                      <m:r>
                        <w:rPr>
                          <w:rFonts w:ascii="Cambria Math" w:hAnsi="Cambria Math"/>
                          <w:sz w:val="20"/>
                        </w:rPr>
                        <m:t>b</m:t>
                      </m:r>
                    </m:e>
                    <m:sub>
                      <m:r>
                        <w:rPr>
                          <w:rFonts w:ascii="Cambria Math" w:hAnsi="Cambria Math"/>
                          <w:sz w:val="20"/>
                        </w:rPr>
                        <m:t>bf</m:t>
                      </m:r>
                    </m:sub>
                  </m:sSub>
                </m:e>
              </m:d>
            </m:e>
          </m:func>
          <m:r>
            <w:rPr>
              <w:rFonts w:ascii="Cambria Math" w:hAnsi="Cambria Math"/>
              <w:sz w:val="20"/>
            </w:rPr>
            <m:t xml:space="preserve">=11.2 cm </m:t>
          </m:r>
        </m:oMath>
      </m:oMathPara>
    </w:p>
    <w:p w:rsidR="007E0385" w:rsidRPr="00DC6A0A" w:rsidRDefault="005B12CE" w:rsidP="007E0385">
      <w:pPr>
        <w:pStyle w:val="FigureTitle"/>
        <w:widowControl w:val="0"/>
        <w:numPr>
          <w:ilvl w:val="0"/>
          <w:numId w:val="0"/>
        </w:numPr>
        <w:spacing w:before="0"/>
        <w:jc w:val="left"/>
        <w:rPr>
          <w:rFonts w:asciiTheme="minorBidi" w:hAnsiTheme="minorBidi"/>
          <w:sz w:val="20"/>
        </w:rPr>
      </w:pPr>
      <m:oMathPara>
        <m:oMathParaPr>
          <m:jc m:val="left"/>
        </m:oMathParaPr>
        <m:oMath>
          <m:sSub>
            <m:sSubPr>
              <m:ctrlPr>
                <w:rPr>
                  <w:rFonts w:ascii="Cambria Math" w:hAnsi="Cambria Math"/>
                  <w:i/>
                  <w:sz w:val="20"/>
                </w:rPr>
              </m:ctrlPr>
            </m:sSubPr>
            <m:e>
              <m:r>
                <w:rPr>
                  <w:rFonts w:ascii="Cambria Math" w:hAnsi="Cambria Math"/>
                  <w:sz w:val="20"/>
                </w:rPr>
                <m:t>L</m:t>
              </m:r>
            </m:e>
            <m:sub>
              <m:r>
                <w:rPr>
                  <w:rFonts w:ascii="Cambria Math" w:hAnsi="Cambria Math"/>
                  <w:sz w:val="20"/>
                </w:rPr>
                <m:t>h</m:t>
              </m:r>
            </m:sub>
          </m:sSub>
          <m:r>
            <w:rPr>
              <w:rFonts w:ascii="Cambria Math" w:hAnsi="Cambria Math"/>
              <w:sz w:val="20"/>
            </w:rPr>
            <m:t>=L-2Sh=4.776m</m:t>
          </m:r>
        </m:oMath>
      </m:oMathPara>
    </w:p>
    <w:p w:rsidR="000D7DBD" w:rsidRPr="00DC6A0A" w:rsidRDefault="007E0385" w:rsidP="004B484A">
      <w:pPr>
        <w:pStyle w:val="FigureTitle"/>
        <w:widowControl w:val="0"/>
        <w:numPr>
          <w:ilvl w:val="0"/>
          <w:numId w:val="0"/>
        </w:numPr>
        <w:spacing w:before="0"/>
        <w:jc w:val="left"/>
        <w:rPr>
          <w:rFonts w:asciiTheme="minorBidi" w:hAnsiTheme="minorBidi"/>
          <w:sz w:val="20"/>
        </w:rPr>
      </w:pPr>
      <m:oMathPara>
        <m:oMathParaPr>
          <m:jc m:val="left"/>
        </m:oMathParaPr>
        <m:oMath>
          <m:r>
            <w:rPr>
              <w:rFonts w:ascii="Cambria Math" w:hAnsi="Cambria Math"/>
              <w:sz w:val="20"/>
            </w:rPr>
            <m:t xml:space="preserve">Wu=1.2D+L+0.2s=0.424 t/m </m:t>
          </m:r>
        </m:oMath>
      </m:oMathPara>
    </w:p>
    <w:p w:rsidR="000D7DBD" w:rsidRPr="00F02270" w:rsidRDefault="000D7DBD" w:rsidP="007E0385">
      <w:pPr>
        <w:rPr>
          <w:b/>
          <w:bCs/>
          <w:noProof/>
        </w:rPr>
      </w:pPr>
    </w:p>
    <w:p w:rsidR="007E0385" w:rsidRPr="00A618AA" w:rsidRDefault="007E0385" w:rsidP="00A618AA">
      <w:pPr>
        <w:keepNext/>
        <w:numPr>
          <w:ilvl w:val="1"/>
          <w:numId w:val="1"/>
        </w:numPr>
        <w:tabs>
          <w:tab w:val="num" w:pos="540"/>
        </w:tabs>
        <w:bidi w:val="0"/>
        <w:spacing w:before="240" w:after="240"/>
        <w:ind w:left="0" w:firstLine="0"/>
        <w:outlineLvl w:val="1"/>
        <w:rPr>
          <w:b/>
          <w:bCs/>
          <w:noProof/>
        </w:rPr>
      </w:pPr>
      <w:bookmarkStart w:id="155" w:name="_Toc107647726"/>
      <w:r w:rsidRPr="00F02270">
        <w:rPr>
          <w:b/>
          <w:bCs/>
          <w:noProof/>
        </w:rPr>
        <w:t>Beam Specification:</w:t>
      </w:r>
      <w:bookmarkEnd w:id="155"/>
    </w:p>
    <w:p w:rsidR="000D7DBD" w:rsidRPr="00F02270" w:rsidRDefault="005B12CE" w:rsidP="00F02270">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b</m:t>
              </m:r>
            </m:e>
            <m:sub>
              <m:r>
                <w:rPr>
                  <w:rFonts w:ascii="Cambria Math" w:hAnsi="Cambria Math"/>
                  <w:noProof/>
                </w:rPr>
                <m:t>f</m:t>
              </m:r>
            </m:sub>
          </m:sSub>
          <m:d>
            <m:dPr>
              <m:ctrlPr>
                <w:rPr>
                  <w:rFonts w:ascii="Cambria Math" w:hAnsi="Cambria Math"/>
                  <w:i/>
                  <w:noProof/>
                </w:rPr>
              </m:ctrlPr>
            </m:dPr>
            <m:e>
              <m:r>
                <w:rPr>
                  <w:rFonts w:ascii="Cambria Math" w:hAnsi="Cambria Math"/>
                  <w:noProof/>
                </w:rPr>
                <m:t>cm</m:t>
              </m:r>
            </m:e>
          </m:d>
          <m:r>
            <w:rPr>
              <w:rFonts w:ascii="Cambria Math" w:hAnsi="Cambria Math"/>
              <w:noProof/>
            </w:rPr>
            <m:t>=20   ,</m:t>
          </m:r>
          <m:sSub>
            <m:sSubPr>
              <m:ctrlPr>
                <w:rPr>
                  <w:rFonts w:ascii="Cambria Math" w:hAnsi="Cambria Math"/>
                  <w:i/>
                  <w:noProof/>
                </w:rPr>
              </m:ctrlPr>
            </m:sSubPr>
            <m:e>
              <m:r>
                <w:rPr>
                  <w:rFonts w:ascii="Cambria Math" w:hAnsi="Cambria Math"/>
                  <w:noProof/>
                </w:rPr>
                <m:t>t</m:t>
              </m:r>
            </m:e>
            <m:sub>
              <m:r>
                <w:rPr>
                  <w:rFonts w:ascii="Cambria Math" w:hAnsi="Cambria Math"/>
                  <w:noProof/>
                </w:rPr>
                <m:t>f</m:t>
              </m:r>
            </m:sub>
          </m:sSub>
          <m:r>
            <w:rPr>
              <w:rFonts w:ascii="Cambria Math" w:hAnsi="Cambria Math"/>
              <w:noProof/>
            </w:rPr>
            <m:t xml:space="preserve">=1.2cm   , </m:t>
          </m:r>
          <m:sSub>
            <m:sSubPr>
              <m:ctrlPr>
                <w:rPr>
                  <w:rFonts w:ascii="Cambria Math" w:hAnsi="Cambria Math"/>
                  <w:i/>
                  <w:noProof/>
                </w:rPr>
              </m:ctrlPr>
            </m:sSubPr>
            <m:e>
              <m:r>
                <w:rPr>
                  <w:rFonts w:ascii="Cambria Math" w:hAnsi="Cambria Math"/>
                  <w:noProof/>
                </w:rPr>
                <m:t>h</m:t>
              </m:r>
            </m:e>
            <m:sub>
              <m:r>
                <w:rPr>
                  <w:rFonts w:ascii="Cambria Math" w:hAnsi="Cambria Math"/>
                  <w:noProof/>
                </w:rPr>
                <m:t>w</m:t>
              </m:r>
            </m:sub>
          </m:sSub>
          <m:d>
            <m:dPr>
              <m:ctrlPr>
                <w:rPr>
                  <w:rFonts w:ascii="Cambria Math" w:hAnsi="Cambria Math"/>
                  <w:i/>
                  <w:noProof/>
                </w:rPr>
              </m:ctrlPr>
            </m:dPr>
            <m:e>
              <m:r>
                <w:rPr>
                  <w:rFonts w:ascii="Cambria Math" w:hAnsi="Cambria Math"/>
                  <w:noProof/>
                </w:rPr>
                <m:t>cm</m:t>
              </m:r>
            </m:e>
          </m:d>
          <m:r>
            <w:rPr>
              <w:rFonts w:ascii="Cambria Math" w:hAnsi="Cambria Math"/>
              <w:noProof/>
            </w:rPr>
            <m:t xml:space="preserve">=20 , </m:t>
          </m:r>
          <m:sSub>
            <m:sSubPr>
              <m:ctrlPr>
                <w:rPr>
                  <w:rFonts w:ascii="Cambria Math" w:hAnsi="Cambria Math"/>
                  <w:i/>
                  <w:noProof/>
                </w:rPr>
              </m:ctrlPr>
            </m:sSubPr>
            <m:e>
              <m:r>
                <w:rPr>
                  <w:rFonts w:ascii="Cambria Math" w:hAnsi="Cambria Math"/>
                  <w:noProof/>
                </w:rPr>
                <m:t>t</m:t>
              </m:r>
            </m:e>
            <m:sub>
              <m:r>
                <w:rPr>
                  <w:rFonts w:ascii="Cambria Math" w:hAnsi="Cambria Math"/>
                  <w:noProof/>
                </w:rPr>
                <m:t>w</m:t>
              </m:r>
            </m:sub>
          </m:sSub>
          <m:d>
            <m:dPr>
              <m:ctrlPr>
                <w:rPr>
                  <w:rFonts w:ascii="Cambria Math" w:hAnsi="Cambria Math"/>
                  <w:i/>
                  <w:noProof/>
                </w:rPr>
              </m:ctrlPr>
            </m:dPr>
            <m:e>
              <m:r>
                <w:rPr>
                  <w:rFonts w:ascii="Cambria Math" w:hAnsi="Cambria Math"/>
                  <w:noProof/>
                </w:rPr>
                <m:t>cm</m:t>
              </m:r>
            </m:e>
          </m:d>
          <m:r>
            <w:rPr>
              <w:rFonts w:ascii="Cambria Math" w:hAnsi="Cambria Math"/>
              <w:noProof/>
            </w:rPr>
            <m:t>=0.6</m:t>
          </m:r>
        </m:oMath>
      </m:oMathPara>
    </w:p>
    <w:p w:rsidR="007E0385" w:rsidRPr="007E0385" w:rsidRDefault="007E0385" w:rsidP="00F02270">
      <w:pPr>
        <w:jc w:val="right"/>
        <w:rPr>
          <w:noProof/>
        </w:rPr>
      </w:pPr>
      <m:oMathPara>
        <m:oMath>
          <m:r>
            <w:rPr>
              <w:rFonts w:ascii="Cambria Math" w:hAnsi="Cambria Math"/>
              <w:noProof/>
            </w:rPr>
            <m:t>Z=579.33cm3</m:t>
          </m:r>
        </m:oMath>
      </m:oMathPara>
    </w:p>
    <w:p w:rsidR="007E0385" w:rsidRPr="00F02270" w:rsidRDefault="005B12CE" w:rsidP="00F02270">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M</m:t>
              </m:r>
            </m:e>
            <m:sub>
              <m:r>
                <w:rPr>
                  <w:rFonts w:ascii="Cambria Math" w:hAnsi="Cambria Math"/>
                  <w:noProof/>
                </w:rPr>
                <m:t>p</m:t>
              </m:r>
            </m:sub>
          </m:sSub>
          <m:r>
            <w:rPr>
              <w:rFonts w:ascii="Cambria Math" w:hAnsi="Cambria Math"/>
              <w:noProof/>
            </w:rPr>
            <m:t xml:space="preserve">=Z*Fy=1918734.33kg.cm </m:t>
          </m:r>
        </m:oMath>
      </m:oMathPara>
    </w:p>
    <w:p w:rsidR="000D7DBD" w:rsidRPr="00F02270" w:rsidRDefault="007E0385" w:rsidP="00F02270">
      <w:pPr>
        <w:jc w:val="right"/>
        <w:rPr>
          <w:noProof/>
        </w:rPr>
      </w:pPr>
      <m:oMathPara>
        <m:oMathParaPr>
          <m:jc m:val="left"/>
        </m:oMathParaPr>
        <m:oMath>
          <m:r>
            <w:rPr>
              <w:rFonts w:ascii="Cambria Math" w:hAnsi="Cambria Math"/>
              <w:noProof/>
            </w:rPr>
            <m:t>1.1≤</m:t>
          </m:r>
          <m:sSub>
            <m:sSubPr>
              <m:ctrlPr>
                <w:rPr>
                  <w:rFonts w:ascii="Cambria Math" w:hAnsi="Cambria Math"/>
                  <w:i/>
                  <w:noProof/>
                </w:rPr>
              </m:ctrlPr>
            </m:sSubPr>
            <m:e>
              <m:r>
                <w:rPr>
                  <w:rFonts w:ascii="Cambria Math" w:hAnsi="Cambria Math"/>
                  <w:noProof/>
                </w:rPr>
                <m:t>C</m:t>
              </m:r>
            </m:e>
            <m:sub>
              <m:r>
                <w:rPr>
                  <w:rFonts w:ascii="Cambria Math" w:hAnsi="Cambria Math"/>
                  <w:noProof/>
                </w:rPr>
                <m:t>pr</m:t>
              </m:r>
            </m:sub>
          </m:sSub>
          <m:r>
            <w:rPr>
              <w:rFonts w:ascii="Cambria Math" w:hAns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F</m:t>
                  </m:r>
                </m:e>
                <m:sub>
                  <m:r>
                    <w:rPr>
                      <w:rFonts w:ascii="Cambria Math" w:hAnsi="Cambria Math"/>
                      <w:noProof/>
                    </w:rPr>
                    <m:t>y</m:t>
                  </m:r>
                </m:sub>
              </m:sSub>
              <m:r>
                <w:rPr>
                  <w:rFonts w:ascii="Cambria Math" w:hAnsi="Cambria Math"/>
                  <w:noProof/>
                </w:rPr>
                <m:t>+</m:t>
              </m:r>
              <m:sSub>
                <m:sSubPr>
                  <m:ctrlPr>
                    <w:rPr>
                      <w:rFonts w:ascii="Cambria Math" w:hAnsi="Cambria Math"/>
                      <w:i/>
                      <w:noProof/>
                    </w:rPr>
                  </m:ctrlPr>
                </m:sSubPr>
                <m:e>
                  <m:r>
                    <w:rPr>
                      <w:rFonts w:ascii="Cambria Math" w:hAnsi="Cambria Math"/>
                      <w:noProof/>
                    </w:rPr>
                    <m:t>F</m:t>
                  </m:r>
                </m:e>
                <m:sub>
                  <m:r>
                    <w:rPr>
                      <w:rFonts w:ascii="Cambria Math" w:hAnsi="Cambria Math"/>
                      <w:noProof/>
                    </w:rPr>
                    <m:t>u</m:t>
                  </m:r>
                </m:sub>
              </m:sSub>
            </m:num>
            <m:den>
              <m:r>
                <w:rPr>
                  <w:rFonts w:ascii="Cambria Math" w:hAnsi="Cambria Math"/>
                  <w:noProof/>
                </w:rPr>
                <m:t>2Fy</m:t>
              </m:r>
            </m:den>
          </m:f>
          <m:r>
            <w:rPr>
              <w:rFonts w:ascii="Cambria Math" w:hAnsi="Cambria Math"/>
              <w:noProof/>
            </w:rPr>
            <m:t xml:space="preserve">=1.27≤1.2     </m:t>
          </m:r>
          <m:sSub>
            <m:sSubPr>
              <m:ctrlPr>
                <w:rPr>
                  <w:rFonts w:ascii="Cambria Math" w:hAnsi="Cambria Math"/>
                  <w:i/>
                  <w:noProof/>
                </w:rPr>
              </m:ctrlPr>
            </m:sSubPr>
            <m:e>
              <m:r>
                <w:rPr>
                  <w:rFonts w:ascii="Cambria Math" w:hAnsi="Cambria Math"/>
                  <w:noProof/>
                </w:rPr>
                <m:t>C</m:t>
              </m:r>
            </m:e>
            <m:sub>
              <m:r>
                <w:rPr>
                  <w:rFonts w:ascii="Cambria Math" w:hAnsi="Cambria Math"/>
                  <w:noProof/>
                </w:rPr>
                <m:t>pr</m:t>
              </m:r>
            </m:sub>
          </m:sSub>
          <m:r>
            <w:rPr>
              <w:rFonts w:ascii="Cambria Math" w:hAnsi="Cambria Math"/>
              <w:noProof/>
            </w:rPr>
            <m:t>=1.2</m:t>
          </m:r>
        </m:oMath>
      </m:oMathPara>
    </w:p>
    <w:p w:rsidR="009D77B9" w:rsidRDefault="009D77B9" w:rsidP="00F02270">
      <w:pPr>
        <w:jc w:val="right"/>
        <w:rPr>
          <w:noProof/>
        </w:rPr>
      </w:pPr>
    </w:p>
    <w:p w:rsidR="009D77B9" w:rsidRPr="00F02270" w:rsidRDefault="005B12CE" w:rsidP="00F02270">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M</m:t>
              </m:r>
            </m:e>
            <m:sub>
              <m:r>
                <w:rPr>
                  <w:rFonts w:ascii="Cambria Math" w:hAnsi="Cambria Math"/>
                  <w:noProof/>
                </w:rPr>
                <m:t>pr</m:t>
              </m:r>
            </m:sub>
          </m:sSub>
          <m:r>
            <w:rPr>
              <w:rFonts w:ascii="Cambria Math" w:hAnsi="Cambria Math"/>
              <w:noProof/>
            </w:rPr>
            <m:t>=</m:t>
          </m:r>
          <m:sSub>
            <m:sSubPr>
              <m:ctrlPr>
                <w:rPr>
                  <w:rFonts w:ascii="Cambria Math" w:hAnsi="Cambria Math"/>
                  <w:i/>
                  <w:noProof/>
                </w:rPr>
              </m:ctrlPr>
            </m:sSubPr>
            <m:e>
              <m:r>
                <w:rPr>
                  <w:rFonts w:ascii="Cambria Math" w:hAnsi="Cambria Math"/>
                  <w:noProof/>
                </w:rPr>
                <m:t>C</m:t>
              </m:r>
            </m:e>
            <m:sub>
              <m:r>
                <w:rPr>
                  <w:rFonts w:ascii="Cambria Math" w:hAnsi="Cambria Math"/>
                  <w:noProof/>
                </w:rPr>
                <m:t>pr</m:t>
              </m:r>
            </m:sub>
          </m:sSub>
          <m:sSub>
            <m:sSubPr>
              <m:ctrlPr>
                <w:rPr>
                  <w:rFonts w:ascii="Cambria Math" w:hAnsi="Cambria Math"/>
                  <w:i/>
                  <w:noProof/>
                </w:rPr>
              </m:ctrlPr>
            </m:sSubPr>
            <m:e>
              <m:r>
                <w:rPr>
                  <w:rFonts w:ascii="Cambria Math" w:hAnsi="Cambria Math"/>
                  <w:noProof/>
                </w:rPr>
                <m:t>R</m:t>
              </m:r>
            </m:e>
            <m:sub>
              <m:r>
                <w:rPr>
                  <w:rFonts w:ascii="Cambria Math" w:hAnsi="Cambria Math"/>
                  <w:noProof/>
                </w:rPr>
                <m:t>y</m:t>
              </m:r>
            </m:sub>
          </m:sSub>
          <m:sSub>
            <m:sSubPr>
              <m:ctrlPr>
                <w:rPr>
                  <w:rFonts w:ascii="Cambria Math" w:hAnsi="Cambria Math"/>
                  <w:i/>
                  <w:noProof/>
                </w:rPr>
              </m:ctrlPr>
            </m:sSubPr>
            <m:e>
              <m:r>
                <w:rPr>
                  <w:rFonts w:ascii="Cambria Math" w:hAnsi="Cambria Math"/>
                  <w:noProof/>
                </w:rPr>
                <m:t>M</m:t>
              </m:r>
            </m:e>
            <m:sub>
              <m:r>
                <w:rPr>
                  <w:rFonts w:ascii="Cambria Math" w:hAnsi="Cambria Math"/>
                  <w:noProof/>
                </w:rPr>
                <m:t>p</m:t>
              </m:r>
            </m:sub>
          </m:sSub>
          <m:r>
            <w:rPr>
              <w:rFonts w:ascii="Cambria Math" w:hAnsi="Cambria Math"/>
              <w:noProof/>
            </w:rPr>
            <m:t>=1.2×1.2×1918734.33=2020065.361 kg.cm=20.20 t.m</m:t>
          </m:r>
        </m:oMath>
      </m:oMathPara>
    </w:p>
    <w:p w:rsidR="00212905" w:rsidRPr="00F02270" w:rsidRDefault="005B12CE" w:rsidP="00F02270">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R</m:t>
              </m:r>
            </m:e>
            <m:sub>
              <m:r>
                <w:rPr>
                  <w:rFonts w:ascii="Cambria Math" w:hAnsi="Cambria Math"/>
                  <w:noProof/>
                </w:rPr>
                <m:t>y</m:t>
              </m:r>
            </m:sub>
          </m:sSub>
          <m:r>
            <w:rPr>
              <w:rFonts w:ascii="Cambria Math" w:hAnsi="Cambria Math"/>
              <w:noProof/>
            </w:rPr>
            <m:t>=1.2</m:t>
          </m:r>
        </m:oMath>
      </m:oMathPara>
    </w:p>
    <w:p w:rsidR="00212905" w:rsidRPr="00F02270" w:rsidRDefault="005B12CE" w:rsidP="00F02270">
      <w:pPr>
        <w:jc w:val="right"/>
        <w:rPr>
          <w:noProof/>
        </w:rPr>
      </w:pPr>
      <m:oMathPara>
        <m:oMathParaPr>
          <m:jc m:val="left"/>
        </m:oMathParaPr>
        <m:oMath>
          <m:sSub>
            <m:sSubPr>
              <m:ctrlPr>
                <w:rPr>
                  <w:rFonts w:ascii="Cambria Math" w:hAnsi="Cambria Math"/>
                  <w:i/>
                  <w:noProof/>
                </w:rPr>
              </m:ctrlPr>
            </m:sSubPr>
            <m:e>
              <m:sSup>
                <m:sSupPr>
                  <m:ctrlPr>
                    <w:rPr>
                      <w:rFonts w:ascii="Cambria Math" w:hAnsi="Cambria Math"/>
                      <w:i/>
                      <w:noProof/>
                    </w:rPr>
                  </m:ctrlPr>
                </m:sSupPr>
                <m:e>
                  <m:r>
                    <w:rPr>
                      <w:rFonts w:ascii="Cambria Math" w:hAnsi="Cambria Math"/>
                      <w:noProof/>
                    </w:rPr>
                    <m:t>V</m:t>
                  </m:r>
                </m:e>
                <m:sup>
                  <m:r>
                    <w:rPr>
                      <w:rFonts w:ascii="Cambria Math" w:hAnsi="Cambria Math"/>
                      <w:noProof/>
                    </w:rPr>
                    <m:t>H</m:t>
                  </m:r>
                </m:sup>
              </m:sSup>
            </m:e>
            <m:sub>
              <m:r>
                <w:rPr>
                  <w:rFonts w:ascii="Cambria Math" w:hAnsi="Cambria Math"/>
                  <w:noProof/>
                </w:rPr>
                <m:t>gravity</m:t>
              </m:r>
            </m:sub>
          </m:sSub>
          <m:r>
            <w:rPr>
              <w:rFonts w:ascii="Cambria Math" w:hAns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W</m:t>
                  </m:r>
                </m:e>
                <m:sub>
                  <m:r>
                    <w:rPr>
                      <w:rFonts w:ascii="Cambria Math" w:hAnsi="Cambria Math"/>
                      <w:noProof/>
                    </w:rPr>
                    <m:t>u</m:t>
                  </m:r>
                </m:sub>
              </m:sSub>
              <m:sSub>
                <m:sSubPr>
                  <m:ctrlPr>
                    <w:rPr>
                      <w:rFonts w:ascii="Cambria Math" w:hAnsi="Cambria Math"/>
                      <w:i/>
                      <w:noProof/>
                    </w:rPr>
                  </m:ctrlPr>
                </m:sSubPr>
                <m:e>
                  <m:r>
                    <w:rPr>
                      <w:rFonts w:ascii="Cambria Math" w:hAnsi="Cambria Math"/>
                      <w:noProof/>
                    </w:rPr>
                    <m:t>L</m:t>
                  </m:r>
                </m:e>
                <m:sub>
                  <m:r>
                    <w:rPr>
                      <w:rFonts w:ascii="Cambria Math" w:hAnsi="Cambria Math"/>
                      <w:noProof/>
                    </w:rPr>
                    <m:t>h</m:t>
                  </m:r>
                </m:sub>
              </m:sSub>
            </m:num>
            <m:den>
              <m:r>
                <w:rPr>
                  <w:rFonts w:ascii="Cambria Math" w:hAnsi="Cambria Math"/>
                  <w:noProof/>
                </w:rPr>
                <m:t>2</m:t>
              </m:r>
            </m:den>
          </m:f>
          <m:r>
            <w:rPr>
              <w:rFonts w:ascii="Cambria Math" w:hAnsi="Cambria Math"/>
              <w:noProof/>
            </w:rPr>
            <m:t xml:space="preserve">=9.09 ton </m:t>
          </m:r>
        </m:oMath>
      </m:oMathPara>
    </w:p>
    <w:p w:rsidR="00530CF9" w:rsidRPr="00F02270" w:rsidRDefault="005B12CE" w:rsidP="00F02270">
      <w:pPr>
        <w:jc w:val="center"/>
        <w:rPr>
          <w:noProof/>
        </w:rPr>
      </w:pPr>
      <m:oMathPara>
        <m:oMathParaPr>
          <m:jc m:val="left"/>
        </m:oMathParaPr>
        <m:oMath>
          <m:sSub>
            <m:sSubPr>
              <m:ctrlPr>
                <w:rPr>
                  <w:rFonts w:ascii="Cambria Math" w:hAnsi="Cambria Math"/>
                  <w:i/>
                  <w:noProof/>
                </w:rPr>
              </m:ctrlPr>
            </m:sSubPr>
            <m:e>
              <m:r>
                <w:rPr>
                  <w:rFonts w:ascii="Cambria Math" w:hAnsi="Cambria Math"/>
                  <w:noProof/>
                </w:rPr>
                <m:t>V</m:t>
              </m:r>
            </m:e>
            <m:sub>
              <m:r>
                <w:rPr>
                  <w:rFonts w:ascii="Cambria Math" w:hAnsi="Cambria Math"/>
                  <w:noProof/>
                </w:rPr>
                <m:t>pr</m:t>
              </m:r>
            </m:sub>
          </m:sSub>
          <m:r>
            <w:rPr>
              <w:rFonts w:ascii="Cambria Math" w:hAnsi="Cambria Math"/>
              <w:noProof/>
            </w:rPr>
            <m:t>=</m:t>
          </m:r>
          <m:f>
            <m:fPr>
              <m:ctrlPr>
                <w:rPr>
                  <w:rFonts w:ascii="Cambria Math" w:hAnsi="Cambria Math"/>
                  <w:i/>
                  <w:noProof/>
                </w:rPr>
              </m:ctrlPr>
            </m:fPr>
            <m:num>
              <m:r>
                <w:rPr>
                  <w:rFonts w:ascii="Cambria Math" w:hAnsi="Cambria Math"/>
                  <w:noProof/>
                </w:rPr>
                <m:t>2</m:t>
              </m:r>
              <m:sSub>
                <m:sSubPr>
                  <m:ctrlPr>
                    <w:rPr>
                      <w:rFonts w:ascii="Cambria Math" w:hAnsi="Cambria Math"/>
                      <w:i/>
                      <w:noProof/>
                    </w:rPr>
                  </m:ctrlPr>
                </m:sSubPr>
                <m:e>
                  <m:r>
                    <w:rPr>
                      <w:rFonts w:ascii="Cambria Math" w:hAnsi="Cambria Math"/>
                      <w:noProof/>
                    </w:rPr>
                    <m:t>M</m:t>
                  </m:r>
                </m:e>
                <m:sub>
                  <m:r>
                    <w:rPr>
                      <w:rFonts w:ascii="Cambria Math" w:hAnsi="Cambria Math"/>
                      <w:noProof/>
                    </w:rPr>
                    <m:t>pr</m:t>
                  </m:r>
                </m:sub>
              </m:sSub>
            </m:num>
            <m:den>
              <m:sSub>
                <m:sSubPr>
                  <m:ctrlPr>
                    <w:rPr>
                      <w:rFonts w:ascii="Cambria Math" w:hAnsi="Cambria Math"/>
                      <w:i/>
                      <w:noProof/>
                    </w:rPr>
                  </m:ctrlPr>
                </m:sSubPr>
                <m:e>
                  <m:r>
                    <w:rPr>
                      <w:rFonts w:ascii="Cambria Math" w:hAnsi="Cambria Math"/>
                      <w:noProof/>
                    </w:rPr>
                    <m:t>L</m:t>
                  </m:r>
                </m:e>
                <m:sub>
                  <m:r>
                    <w:rPr>
                      <w:rFonts w:ascii="Cambria Math" w:hAnsi="Cambria Math"/>
                      <w:noProof/>
                    </w:rPr>
                    <m:t>h</m:t>
                  </m:r>
                </m:sub>
              </m:sSub>
            </m:den>
          </m:f>
          <m:r>
            <w:rPr>
              <w:rFonts w:ascii="Cambria Math" w:hAnsi="Cambria Math"/>
              <w:noProof/>
            </w:rPr>
            <m:t xml:space="preserve">=9.04 ton </m:t>
          </m:r>
        </m:oMath>
      </m:oMathPara>
    </w:p>
    <w:p w:rsidR="004F26CA" w:rsidRPr="00A618AA" w:rsidRDefault="005B12CE" w:rsidP="00A618AA">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M</m:t>
              </m:r>
            </m:e>
            <m:sub>
              <m:r>
                <w:rPr>
                  <w:rFonts w:ascii="Cambria Math" w:hAnsi="Cambria Math"/>
                  <w:noProof/>
                </w:rPr>
                <m:t>u</m:t>
              </m:r>
            </m:sub>
          </m:sSub>
          <m:r>
            <w:rPr>
              <w:rFonts w:ascii="Cambria Math" w:hAnsi="Cambria Math"/>
              <w:noProof/>
            </w:rPr>
            <m:t>=</m:t>
          </m:r>
          <m:sSub>
            <m:sSubPr>
              <m:ctrlPr>
                <w:rPr>
                  <w:rFonts w:ascii="Cambria Math" w:hAnsi="Cambria Math"/>
                  <w:i/>
                  <w:noProof/>
                </w:rPr>
              </m:ctrlPr>
            </m:sSubPr>
            <m:e>
              <m:r>
                <w:rPr>
                  <w:rFonts w:ascii="Cambria Math" w:hAnsi="Cambria Math"/>
                  <w:noProof/>
                </w:rPr>
                <m:t>M</m:t>
              </m:r>
            </m:e>
            <m:sub>
              <m:r>
                <w:rPr>
                  <w:rFonts w:ascii="Cambria Math" w:hAnsi="Cambria Math"/>
                  <w:noProof/>
                </w:rPr>
                <m:t>pr</m:t>
              </m:r>
            </m:sub>
          </m:sSub>
          <m:r>
            <w:rPr>
              <w:rFonts w:ascii="Cambria Math" w:hAns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W</m:t>
                  </m:r>
                </m:e>
                <m:sub>
                  <m:r>
                    <w:rPr>
                      <w:rFonts w:ascii="Cambria Math" w:hAnsi="Cambria Math"/>
                      <w:noProof/>
                    </w:rPr>
                    <m:t>u</m:t>
                  </m:r>
                </m:sub>
              </m:sSub>
              <m:r>
                <w:rPr>
                  <w:rFonts w:ascii="Cambria Math" w:hAnsi="Cambria Math"/>
                  <w:noProof/>
                </w:rPr>
                <m:t>S</m:t>
              </m:r>
              <m:sSup>
                <m:sSupPr>
                  <m:ctrlPr>
                    <w:rPr>
                      <w:rFonts w:ascii="Cambria Math" w:hAnsi="Cambria Math"/>
                      <w:i/>
                      <w:noProof/>
                    </w:rPr>
                  </m:ctrlPr>
                </m:sSupPr>
                <m:e>
                  <m:r>
                    <w:rPr>
                      <w:rFonts w:ascii="Cambria Math" w:hAnsi="Cambria Math"/>
                      <w:noProof/>
                    </w:rPr>
                    <m:t>h</m:t>
                  </m:r>
                </m:e>
                <m:sup>
                  <m:r>
                    <w:rPr>
                      <w:rFonts w:ascii="Cambria Math" w:hAnsi="Cambria Math"/>
                      <w:noProof/>
                    </w:rPr>
                    <m:t>2</m:t>
                  </m:r>
                </m:sup>
              </m:sSup>
            </m:num>
            <m:den>
              <m:r>
                <w:rPr>
                  <w:rFonts w:ascii="Cambria Math" w:hAnsi="Cambria Math"/>
                  <w:noProof/>
                </w:rPr>
                <m:t>2</m:t>
              </m:r>
            </m:den>
          </m:f>
          <m:r>
            <w:rPr>
              <w:rFonts w:ascii="Cambria Math" w:hAnsi="Cambria Math"/>
              <w:noProof/>
            </w:rPr>
            <m:t>=2.02×</m:t>
          </m:r>
          <m:sSup>
            <m:sSupPr>
              <m:ctrlPr>
                <w:rPr>
                  <w:rFonts w:ascii="Cambria Math" w:hAnsi="Cambria Math"/>
                  <w:i/>
                  <w:noProof/>
                </w:rPr>
              </m:ctrlPr>
            </m:sSupPr>
            <m:e>
              <m:r>
                <w:rPr>
                  <w:rFonts w:ascii="Cambria Math" w:hAnsi="Cambria Math"/>
                  <w:noProof/>
                </w:rPr>
                <m:t>10</m:t>
              </m:r>
            </m:e>
            <m:sup>
              <m:r>
                <w:rPr>
                  <w:rFonts w:ascii="Cambria Math" w:hAnsi="Cambria Math"/>
                  <w:noProof/>
                </w:rPr>
                <m:t>6</m:t>
              </m:r>
            </m:sup>
          </m:sSup>
          <m:r>
            <w:rPr>
              <w:rFonts w:ascii="Cambria Math" w:hAnsi="Cambria Math"/>
              <w:noProof/>
            </w:rPr>
            <m:t xml:space="preserve"> kg.cm=20.2 ton.m </m:t>
          </m:r>
        </m:oMath>
      </m:oMathPara>
    </w:p>
    <w:p w:rsidR="002827B3" w:rsidRPr="00F02270" w:rsidRDefault="002827B3" w:rsidP="00D6020F">
      <w:pPr>
        <w:keepNext/>
        <w:numPr>
          <w:ilvl w:val="1"/>
          <w:numId w:val="1"/>
        </w:numPr>
        <w:tabs>
          <w:tab w:val="num" w:pos="540"/>
        </w:tabs>
        <w:bidi w:val="0"/>
        <w:spacing w:before="240" w:after="240"/>
        <w:ind w:left="0" w:firstLine="0"/>
        <w:outlineLvl w:val="1"/>
        <w:rPr>
          <w:b/>
          <w:bCs/>
          <w:noProof/>
        </w:rPr>
      </w:pPr>
      <w:bookmarkStart w:id="156" w:name="_Toc107647727"/>
      <w:r w:rsidRPr="00F02270">
        <w:rPr>
          <w:b/>
          <w:bCs/>
          <w:noProof/>
        </w:rPr>
        <w:t>End plate thickness calculation :</w:t>
      </w:r>
      <w:bookmarkEnd w:id="156"/>
      <w:r w:rsidRPr="00F02270">
        <w:rPr>
          <w:b/>
          <w:bCs/>
          <w:noProof/>
        </w:rPr>
        <w:t xml:space="preserve"> </w:t>
      </w:r>
    </w:p>
    <w:p w:rsidR="002827B3" w:rsidRDefault="002827B3" w:rsidP="004F26CA">
      <w:pPr>
        <w:jc w:val="right"/>
        <w:rPr>
          <w:noProof/>
        </w:rPr>
      </w:pPr>
    </w:p>
    <w:p w:rsidR="002827B3" w:rsidRDefault="00F02270" w:rsidP="004F26CA">
      <w:pPr>
        <w:jc w:val="right"/>
        <w:rPr>
          <w:noProof/>
        </w:rPr>
      </w:pPr>
      <w:r>
        <w:rPr>
          <w:noProof/>
        </w:rPr>
        <w:t>Mu=20.2 ton</w:t>
      </w:r>
      <w:r w:rsidR="002827B3">
        <w:rPr>
          <w:noProof/>
        </w:rPr>
        <w:t xml:space="preserve">.m </w:t>
      </w:r>
    </w:p>
    <w:p w:rsidR="002827B3" w:rsidRPr="002827B3" w:rsidRDefault="005B12CE" w:rsidP="004F26CA">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m:t>
              </m:r>
            </m:e>
            <m:sub>
              <m:r>
                <w:rPr>
                  <w:rFonts w:ascii="Cambria Math" w:hAnsi="Cambria Math"/>
                  <w:noProof/>
                </w:rPr>
                <m:t>d</m:t>
              </m:r>
            </m:sub>
          </m:sSub>
          <m:r>
            <w:rPr>
              <w:rFonts w:ascii="Cambria Math" w:hAnsi="Cambria Math"/>
              <w:noProof/>
            </w:rPr>
            <m:t xml:space="preserve">=1.0 </m:t>
          </m:r>
        </m:oMath>
      </m:oMathPara>
    </w:p>
    <w:p w:rsidR="002827B3" w:rsidRPr="002827B3" w:rsidRDefault="005B12CE" w:rsidP="004F26CA">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F</m:t>
              </m:r>
            </m:e>
            <m:sub>
              <m:r>
                <w:rPr>
                  <w:rFonts w:ascii="Cambria Math" w:hAnsi="Cambria Math"/>
                  <w:noProof/>
                </w:rPr>
                <m:t>yp</m:t>
              </m:r>
            </m:sub>
          </m:sSub>
          <m:r>
            <w:rPr>
              <w:rFonts w:ascii="Cambria Math" w:hAnsi="Cambria Math"/>
              <w:noProof/>
            </w:rPr>
            <m:t>=2400 kg/cm2</m:t>
          </m:r>
        </m:oMath>
      </m:oMathPara>
    </w:p>
    <w:p w:rsidR="002827B3" w:rsidRDefault="002827B3" w:rsidP="002827B3">
      <w:pPr>
        <w:jc w:val="right"/>
        <w:rPr>
          <w:noProof/>
        </w:rPr>
      </w:pPr>
      <m:oMath>
        <m:r>
          <w:rPr>
            <w:rFonts w:ascii="Cambria Math" w:hAnsi="Cambria Math"/>
            <w:noProof/>
          </w:rPr>
          <m:t>s=</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rad>
          <m:radPr>
            <m:degHide m:val="1"/>
            <m:ctrlPr>
              <w:rPr>
                <w:rFonts w:ascii="Cambria Math" w:hAnsi="Cambria Math"/>
                <w:i/>
                <w:noProof/>
              </w:rPr>
            </m:ctrlPr>
          </m:radPr>
          <m:deg/>
          <m:e>
            <m:sSub>
              <m:sSubPr>
                <m:ctrlPr>
                  <w:rPr>
                    <w:rFonts w:ascii="Cambria Math" w:hAnsi="Cambria Math"/>
                    <w:i/>
                    <w:noProof/>
                  </w:rPr>
                </m:ctrlPr>
              </m:sSubPr>
              <m:e>
                <m:r>
                  <w:rPr>
                    <w:rFonts w:ascii="Cambria Math" w:hAnsi="Cambria Math"/>
                    <w:noProof/>
                  </w:rPr>
                  <m:t>b</m:t>
                </m:r>
              </m:e>
              <m:sub>
                <m:r>
                  <w:rPr>
                    <w:rFonts w:ascii="Cambria Math" w:hAnsi="Cambria Math"/>
                    <w:noProof/>
                  </w:rPr>
                  <m:t>p</m:t>
                </m:r>
              </m:sub>
            </m:sSub>
            <m:r>
              <w:rPr>
                <w:rFonts w:ascii="Cambria Math" w:hAnsi="Cambria Math"/>
                <w:noProof/>
              </w:rPr>
              <m:t>g</m:t>
            </m:r>
          </m:e>
        </m:rad>
        <m:r>
          <w:rPr>
            <w:rFonts w:ascii="Cambria Math" w:hAnsi="Cambria Math"/>
            <w:noProof/>
          </w:rPr>
          <m:t>=</m:t>
        </m:r>
      </m:oMath>
      <w:r>
        <w:rPr>
          <w:noProof/>
        </w:rPr>
        <w:t>14 cm</w:t>
      </w:r>
    </w:p>
    <w:p w:rsidR="002827B3" w:rsidRPr="002827B3" w:rsidRDefault="005B12CE" w:rsidP="007230C2">
      <w:pPr>
        <w:bidi w:val="0"/>
        <w:rPr>
          <w:noProof/>
        </w:rPr>
      </w:pPr>
      <m:oMath>
        <m:sSub>
          <m:sSubPr>
            <m:ctrlPr>
              <w:rPr>
                <w:rFonts w:ascii="Cambria Math" w:hAnsi="Cambria Math"/>
                <w:i/>
                <w:noProof/>
              </w:rPr>
            </m:ctrlPr>
          </m:sSubPr>
          <m:e>
            <m:r>
              <w:rPr>
                <w:rFonts w:ascii="Cambria Math" w:hAnsi="Cambria Math"/>
                <w:noProof/>
              </w:rPr>
              <m:t>Y</m:t>
            </m:r>
          </m:e>
          <m:sub>
            <m:r>
              <w:rPr>
                <w:rFonts w:ascii="Cambria Math" w:hAnsi="Cambria Math"/>
                <w:noProof/>
              </w:rPr>
              <m:t>P</m:t>
            </m:r>
          </m:sub>
        </m:sSub>
        <m:r>
          <w:rPr>
            <w:rFonts w:ascii="Cambria Math" w:hAns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b</m:t>
                </m:r>
              </m:e>
              <m:sub>
                <m:r>
                  <w:rPr>
                    <w:rFonts w:ascii="Cambria Math" w:hAnsi="Cambria Math"/>
                    <w:noProof/>
                  </w:rPr>
                  <m:t>p</m:t>
                </m:r>
              </m:sub>
            </m:sSub>
          </m:num>
          <m:den>
            <m:r>
              <w:rPr>
                <w:rFonts w:ascii="Cambria Math" w:hAnsi="Cambria Math"/>
                <w:noProof/>
              </w:rPr>
              <m:t>2</m:t>
            </m:r>
          </m:den>
        </m:f>
      </m:oMath>
      <w:r w:rsidR="002827B3">
        <w:rPr>
          <w:noProof/>
        </w:rPr>
        <w:t>[</w:t>
      </w:r>
      <m:oMath>
        <m:sSub>
          <m:sSubPr>
            <m:ctrlPr>
              <w:rPr>
                <w:rFonts w:ascii="Cambria Math" w:hAnsi="Cambria Math"/>
                <w:i/>
                <w:noProof/>
              </w:rPr>
            </m:ctrlPr>
          </m:sSubPr>
          <m:e>
            <m:r>
              <w:rPr>
                <w:rFonts w:ascii="Cambria Math" w:hAnsi="Cambria Math"/>
                <w:noProof/>
              </w:rPr>
              <m:t>h</m:t>
            </m:r>
          </m:e>
          <m:sub>
            <m:r>
              <w:rPr>
                <w:rFonts w:ascii="Cambria Math" w:hAnsi="Cambria Math"/>
                <w:noProof/>
              </w:rPr>
              <m:t>1</m:t>
            </m:r>
          </m:sub>
        </m:sSub>
        <m:d>
          <m:dPr>
            <m:ctrlPr>
              <w:rPr>
                <w:rFonts w:ascii="Cambria Math" w:hAnsi="Cambria Math"/>
                <w:i/>
                <w:noProof/>
              </w:rPr>
            </m:ctrlPr>
          </m:dPr>
          <m:e>
            <m:f>
              <m:fPr>
                <m:ctrlPr>
                  <w:rPr>
                    <w:rFonts w:ascii="Cambria Math" w:hAnsi="Cambria Math"/>
                    <w:i/>
                    <w:noProof/>
                  </w:rPr>
                </m:ctrlPr>
              </m:fPr>
              <m:num>
                <m:r>
                  <w:rPr>
                    <w:rFonts w:ascii="Cambria Math" w:hAnsi="Cambria Math"/>
                    <w:noProof/>
                  </w:rPr>
                  <m:t>1</m:t>
                </m:r>
              </m:num>
              <m:den>
                <m:sSub>
                  <m:sSubPr>
                    <m:ctrlPr>
                      <w:rPr>
                        <w:rFonts w:ascii="Cambria Math" w:hAnsi="Cambria Math"/>
                        <w:i/>
                        <w:noProof/>
                      </w:rPr>
                    </m:ctrlPr>
                  </m:sSubPr>
                  <m:e>
                    <m:r>
                      <w:rPr>
                        <w:rFonts w:ascii="Cambria Math" w:hAnsi="Cambria Math"/>
                        <w:noProof/>
                      </w:rPr>
                      <m:t>P</m:t>
                    </m:r>
                  </m:e>
                  <m:sub>
                    <m:r>
                      <w:rPr>
                        <w:rFonts w:ascii="Cambria Math" w:hAnsi="Cambria Math"/>
                        <w:noProof/>
                      </w:rPr>
                      <m:t>fi</m:t>
                    </m:r>
                  </m:sub>
                </m:sSub>
              </m:den>
            </m:f>
            <m:r>
              <w:rPr>
                <w:rFonts w:ascii="Cambria Math" w:hAnsi="Cambria Math"/>
                <w:noProof/>
              </w:rPr>
              <m:t>+</m:t>
            </m:r>
            <m:f>
              <m:fPr>
                <m:ctrlPr>
                  <w:rPr>
                    <w:rFonts w:ascii="Cambria Math" w:hAnsi="Cambria Math"/>
                    <w:i/>
                    <w:noProof/>
                  </w:rPr>
                </m:ctrlPr>
              </m:fPr>
              <m:num>
                <m:r>
                  <w:rPr>
                    <w:rFonts w:ascii="Cambria Math" w:hAnsi="Cambria Math"/>
                    <w:noProof/>
                  </w:rPr>
                  <m:t>1</m:t>
                </m:r>
              </m:num>
              <m:den>
                <m:r>
                  <w:rPr>
                    <w:rFonts w:ascii="Cambria Math" w:hAnsi="Cambria Math"/>
                    <w:noProof/>
                  </w:rPr>
                  <m:t>S</m:t>
                </m:r>
              </m:den>
            </m:f>
          </m:e>
        </m:d>
        <m:r>
          <w:rPr>
            <w:rFonts w:ascii="Cambria Math" w:hAnsi="Cambria Math"/>
            <w:noProof/>
          </w:rPr>
          <m:t>+h</m:t>
        </m:r>
        <m:r>
          <w:rPr>
            <w:rFonts w:ascii="Cambria Math" w:hAnsi="Cambria Math"/>
            <w:noProof/>
          </w:rPr>
          <m:t>0</m:t>
        </m:r>
        <m:d>
          <m:dPr>
            <m:ctrlPr>
              <w:rPr>
                <w:rFonts w:ascii="Cambria Math" w:hAnsi="Cambria Math"/>
                <w:i/>
                <w:noProof/>
              </w:rPr>
            </m:ctrlPr>
          </m:dPr>
          <m:e>
            <m:f>
              <m:fPr>
                <m:ctrlPr>
                  <w:rPr>
                    <w:rFonts w:ascii="Cambria Math" w:hAnsi="Cambria Math"/>
                    <w:i/>
                    <w:noProof/>
                  </w:rPr>
                </m:ctrlPr>
              </m:fPr>
              <m:num>
                <m:r>
                  <w:rPr>
                    <w:rFonts w:ascii="Cambria Math" w:hAnsi="Cambria Math"/>
                    <w:noProof/>
                  </w:rPr>
                  <m:t>1</m:t>
                </m:r>
              </m:num>
              <m:den>
                <m:sSub>
                  <m:sSubPr>
                    <m:ctrlPr>
                      <w:rPr>
                        <w:rFonts w:ascii="Cambria Math" w:hAnsi="Cambria Math"/>
                        <w:i/>
                        <w:noProof/>
                      </w:rPr>
                    </m:ctrlPr>
                  </m:sSubPr>
                  <m:e>
                    <m:r>
                      <w:rPr>
                        <w:rFonts w:ascii="Cambria Math" w:hAnsi="Cambria Math"/>
                        <w:noProof/>
                      </w:rPr>
                      <m:t>P</m:t>
                    </m:r>
                  </m:e>
                  <m:sub>
                    <m:r>
                      <w:rPr>
                        <w:rFonts w:ascii="Cambria Math" w:hAnsi="Cambria Math"/>
                        <w:noProof/>
                      </w:rPr>
                      <m:t>fo</m:t>
                    </m:r>
                  </m:sub>
                </m:sSub>
              </m:den>
            </m:f>
          </m:e>
        </m:d>
        <m:r>
          <w:rPr>
            <w:rFonts w:ascii="Cambria Math" w:hAnsi="Cambria Math"/>
            <w:noProof/>
          </w:rPr>
          <m:t>-</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r>
          <w:rPr>
            <w:rFonts w:ascii="Cambria Math" w:hAnsi="Cambria Math"/>
            <w:noProof/>
          </w:rPr>
          <m:t>]+</m:t>
        </m:r>
        <m:f>
          <m:fPr>
            <m:ctrlPr>
              <w:rPr>
                <w:rFonts w:ascii="Cambria Math" w:hAnsi="Cambria Math"/>
                <w:i/>
                <w:noProof/>
              </w:rPr>
            </m:ctrlPr>
          </m:fPr>
          <m:num>
            <m:r>
              <w:rPr>
                <w:rFonts w:ascii="Cambria Math" w:hAnsi="Cambria Math"/>
                <w:noProof/>
              </w:rPr>
              <m:t>2</m:t>
            </m:r>
          </m:num>
          <m:den>
            <m:r>
              <w:rPr>
                <w:rFonts w:ascii="Cambria Math" w:hAnsi="Cambria Math"/>
                <w:noProof/>
              </w:rPr>
              <m:t>g</m:t>
            </m:r>
          </m:den>
        </m:f>
        <m:r>
          <w:rPr>
            <w:rFonts w:ascii="Cambria Math" w:hAnsi="Cambria Math"/>
            <w:noProof/>
          </w:rPr>
          <m:t>[h</m:t>
        </m:r>
        <m:r>
          <w:rPr>
            <w:rFonts w:ascii="Cambria Math" w:hAnsi="Cambria Math"/>
            <w:noProof/>
          </w:rPr>
          <m:t>1(</m:t>
        </m:r>
        <m:sSub>
          <m:sSubPr>
            <m:ctrlPr>
              <w:rPr>
                <w:rFonts w:ascii="Cambria Math" w:hAnsi="Cambria Math"/>
                <w:i/>
                <w:noProof/>
              </w:rPr>
            </m:ctrlPr>
          </m:sSubPr>
          <m:e>
            <m:r>
              <w:rPr>
                <w:rFonts w:ascii="Cambria Math" w:hAnsi="Cambria Math"/>
                <w:noProof/>
              </w:rPr>
              <m:t>P</m:t>
            </m:r>
          </m:e>
          <m:sub>
            <m:r>
              <w:rPr>
                <w:rFonts w:ascii="Cambria Math" w:hAnsi="Cambria Math"/>
                <w:noProof/>
              </w:rPr>
              <m:t>fi</m:t>
            </m:r>
          </m:sub>
        </m:sSub>
        <m:r>
          <w:rPr>
            <w:rFonts w:ascii="Cambria Math" w:hAnsi="Cambria Math"/>
            <w:noProof/>
          </w:rPr>
          <m:t xml:space="preserve">+S)]=141.71 </m:t>
        </m:r>
      </m:oMath>
    </w:p>
    <w:p w:rsidR="002827B3" w:rsidRDefault="002827B3" w:rsidP="004F26CA">
      <w:pPr>
        <w:jc w:val="right"/>
        <w:rPr>
          <w:noProof/>
        </w:rPr>
      </w:pPr>
    </w:p>
    <w:p w:rsidR="002827B3" w:rsidRPr="007230C2" w:rsidRDefault="005B12CE" w:rsidP="007230C2">
      <w:pPr>
        <w:jc w:val="right"/>
        <w:rPr>
          <w:noProof/>
        </w:rPr>
      </w:pPr>
      <m:oMath>
        <m:sSub>
          <m:sSubPr>
            <m:ctrlPr>
              <w:rPr>
                <w:rFonts w:ascii="Cambria Math" w:hAnsi="Cambria Math"/>
                <w:i/>
                <w:noProof/>
              </w:rPr>
            </m:ctrlPr>
          </m:sSubPr>
          <m:e>
            <m:r>
              <w:rPr>
                <w:rFonts w:ascii="Cambria Math" w:hAnsi="Cambria Math"/>
                <w:noProof/>
              </w:rPr>
              <m:t>t</m:t>
            </m:r>
          </m:e>
          <m:sub>
            <m:r>
              <w:rPr>
                <w:rFonts w:ascii="Cambria Math" w:hAnsi="Cambria Math"/>
                <w:noProof/>
              </w:rPr>
              <m:t>p req</m:t>
            </m:r>
          </m:sub>
        </m:sSub>
        <m:r>
          <w:rPr>
            <w:rFonts w:ascii="Cambria Math" w:hAnsi="Cambria Math"/>
            <w:noProof/>
          </w:rPr>
          <m:t>=</m:t>
        </m:r>
        <m:rad>
          <m:radPr>
            <m:degHide m:val="1"/>
            <m:ctrlPr>
              <w:rPr>
                <w:rFonts w:ascii="Cambria Math" w:hAnsi="Cambria Math"/>
                <w:i/>
                <w:noProof/>
              </w:rPr>
            </m:ctrlPr>
          </m:radPr>
          <m:deg/>
          <m:e>
            <m:f>
              <m:fPr>
                <m:ctrlPr>
                  <w:rPr>
                    <w:rFonts w:ascii="Cambria Math" w:hAnsi="Cambria Math"/>
                    <w:i/>
                    <w:noProof/>
                  </w:rPr>
                </m:ctrlPr>
              </m:fPr>
              <m:num>
                <m:r>
                  <w:rPr>
                    <w:rFonts w:ascii="Cambria Math" w:hAnsi="Cambria Math"/>
                    <w:noProof/>
                  </w:rPr>
                  <m:t>1.11</m:t>
                </m:r>
                <m:sSub>
                  <m:sSubPr>
                    <m:ctrlPr>
                      <w:rPr>
                        <w:rFonts w:ascii="Cambria Math" w:hAnsi="Cambria Math"/>
                        <w:i/>
                        <w:noProof/>
                      </w:rPr>
                    </m:ctrlPr>
                  </m:sSubPr>
                  <m:e>
                    <m:r>
                      <w:rPr>
                        <w:rFonts w:ascii="Cambria Math" w:hAnsi="Cambria Math"/>
                        <w:noProof/>
                      </w:rPr>
                      <m:t>M</m:t>
                    </m:r>
                  </m:e>
                  <m:sub>
                    <m:r>
                      <w:rPr>
                        <w:rFonts w:ascii="Cambria Math" w:hAnsi="Cambria Math"/>
                        <w:noProof/>
                      </w:rPr>
                      <m:t>u</m:t>
                    </m:r>
                  </m:sub>
                </m:sSub>
              </m:num>
              <m:den>
                <m:sSub>
                  <m:sSubPr>
                    <m:ctrlPr>
                      <w:rPr>
                        <w:rFonts w:ascii="Cambria Math" w:hAnsi="Cambria Math"/>
                        <w:i/>
                        <w:noProof/>
                      </w:rPr>
                    </m:ctrlPr>
                  </m:sSubPr>
                  <m:e>
                    <m:r>
                      <w:rPr>
                        <w:rFonts w:ascii="Cambria Math" w:hAnsi="Cambria Math"/>
                        <w:noProof/>
                      </w:rPr>
                      <m:t>φ</m:t>
                    </m:r>
                  </m:e>
                  <m:sub>
                    <m:r>
                      <w:rPr>
                        <w:rFonts w:ascii="Cambria Math" w:hAnsi="Cambria Math"/>
                        <w:noProof/>
                      </w:rPr>
                      <m:t>d</m:t>
                    </m:r>
                  </m:sub>
                </m:sSub>
                <m:sSub>
                  <m:sSubPr>
                    <m:ctrlPr>
                      <w:rPr>
                        <w:rFonts w:ascii="Cambria Math" w:hAnsi="Cambria Math"/>
                        <w:i/>
                        <w:noProof/>
                      </w:rPr>
                    </m:ctrlPr>
                  </m:sSubPr>
                  <m:e>
                    <m:r>
                      <w:rPr>
                        <w:rFonts w:ascii="Cambria Math" w:hAnsi="Cambria Math"/>
                        <w:noProof/>
                      </w:rPr>
                      <m:t>F</m:t>
                    </m:r>
                  </m:e>
                  <m:sub>
                    <m:r>
                      <w:rPr>
                        <w:rFonts w:ascii="Cambria Math" w:hAnsi="Cambria Math"/>
                        <w:noProof/>
                      </w:rPr>
                      <m:t>yp</m:t>
                    </m:r>
                  </m:sub>
                </m:sSub>
                <m:sSub>
                  <m:sSubPr>
                    <m:ctrlPr>
                      <w:rPr>
                        <w:rFonts w:ascii="Cambria Math" w:hAnsi="Cambria Math"/>
                        <w:i/>
                        <w:noProof/>
                      </w:rPr>
                    </m:ctrlPr>
                  </m:sSubPr>
                  <m:e>
                    <m:r>
                      <w:rPr>
                        <w:rFonts w:ascii="Cambria Math" w:hAnsi="Cambria Math"/>
                        <w:noProof/>
                      </w:rPr>
                      <m:t>Y</m:t>
                    </m:r>
                  </m:e>
                  <m:sub>
                    <m:r>
                      <w:rPr>
                        <w:rFonts w:ascii="Cambria Math" w:hAnsi="Cambria Math"/>
                        <w:noProof/>
                      </w:rPr>
                      <m:t>p</m:t>
                    </m:r>
                  </m:sub>
                </m:sSub>
              </m:den>
            </m:f>
          </m:e>
        </m:rad>
        <m:r>
          <w:rPr>
            <w:rFonts w:ascii="Cambria Math" w:hAnsi="Cambria Math"/>
            <w:noProof/>
          </w:rPr>
          <m:t xml:space="preserve">=2.5 cm       </m:t>
        </m:r>
      </m:oMath>
      <w:r w:rsidR="007230C2" w:rsidRPr="007230C2">
        <w:rPr>
          <w:rFonts w:asciiTheme="majorBidi" w:hAnsiTheme="majorBidi" w:cstheme="majorBidi"/>
          <w:noProof/>
          <w:u w:val="single"/>
        </w:rPr>
        <w:t xml:space="preserve"> </w:t>
      </w:r>
      <w:r w:rsidR="007230C2">
        <w:rPr>
          <w:rFonts w:asciiTheme="majorBidi" w:hAnsiTheme="majorBidi" w:cstheme="majorBidi"/>
          <w:noProof/>
          <w:u w:val="single"/>
        </w:rPr>
        <w:t>W</w:t>
      </w:r>
      <w:r w:rsidR="007230C2" w:rsidRPr="007230C2">
        <w:rPr>
          <w:rFonts w:asciiTheme="majorBidi" w:hAnsiTheme="majorBidi" w:cstheme="majorBidi"/>
          <w:noProof/>
          <w:u w:val="single"/>
        </w:rPr>
        <w:t xml:space="preserve">e </w:t>
      </w:r>
      <w:r w:rsidR="007230C2">
        <w:rPr>
          <w:rFonts w:asciiTheme="majorBidi" w:hAnsiTheme="majorBidi" w:cstheme="majorBidi"/>
          <w:noProof/>
          <w:u w:val="single"/>
        </w:rPr>
        <w:t>U</w:t>
      </w:r>
      <w:r w:rsidR="007230C2" w:rsidRPr="007230C2">
        <w:rPr>
          <w:rFonts w:asciiTheme="majorBidi" w:hAnsiTheme="majorBidi" w:cstheme="majorBidi"/>
          <w:noProof/>
          <w:u w:val="single"/>
        </w:rPr>
        <w:t>sed Plate 450</w:t>
      </w:r>
      <w:r w:rsidR="007230C2">
        <w:rPr>
          <w:rFonts w:asciiTheme="majorBidi" w:hAnsiTheme="majorBidi" w:cstheme="majorBidi"/>
          <w:noProof/>
          <w:u w:val="single"/>
        </w:rPr>
        <w:t xml:space="preserve"> x </w:t>
      </w:r>
      <w:r w:rsidR="007230C2" w:rsidRPr="007230C2">
        <w:rPr>
          <w:rFonts w:asciiTheme="majorBidi" w:hAnsiTheme="majorBidi" w:cstheme="majorBidi"/>
          <w:noProof/>
          <w:u w:val="single"/>
        </w:rPr>
        <w:t>270</w:t>
      </w:r>
      <w:r w:rsidR="007230C2">
        <w:rPr>
          <w:rFonts w:asciiTheme="majorBidi" w:hAnsiTheme="majorBidi" w:cstheme="majorBidi"/>
          <w:noProof/>
          <w:u w:val="single"/>
        </w:rPr>
        <w:t xml:space="preserve"> x </w:t>
      </w:r>
      <w:r w:rsidR="007230C2" w:rsidRPr="007230C2">
        <w:rPr>
          <w:rFonts w:asciiTheme="majorBidi" w:hAnsiTheme="majorBidi" w:cstheme="majorBidi"/>
          <w:noProof/>
          <w:u w:val="single"/>
        </w:rPr>
        <w:t>25</w:t>
      </w:r>
    </w:p>
    <w:p w:rsidR="007230C2" w:rsidRDefault="007230C2" w:rsidP="007230C2">
      <w:pPr>
        <w:rPr>
          <w:noProof/>
        </w:rPr>
      </w:pPr>
    </w:p>
    <w:p w:rsidR="004F26CA" w:rsidRPr="00F02270" w:rsidRDefault="004F26CA" w:rsidP="00D6020F">
      <w:pPr>
        <w:keepNext/>
        <w:numPr>
          <w:ilvl w:val="1"/>
          <w:numId w:val="1"/>
        </w:numPr>
        <w:tabs>
          <w:tab w:val="num" w:pos="540"/>
        </w:tabs>
        <w:bidi w:val="0"/>
        <w:spacing w:before="240" w:after="240"/>
        <w:ind w:left="0" w:firstLine="0"/>
        <w:outlineLvl w:val="1"/>
        <w:rPr>
          <w:b/>
          <w:bCs/>
          <w:noProof/>
        </w:rPr>
      </w:pPr>
      <w:bookmarkStart w:id="157" w:name="_Toc107647728"/>
      <w:r w:rsidRPr="00F02270">
        <w:rPr>
          <w:b/>
          <w:bCs/>
          <w:noProof/>
        </w:rPr>
        <w:t xml:space="preserve">End </w:t>
      </w:r>
      <w:r w:rsidR="00F02270">
        <w:rPr>
          <w:b/>
          <w:bCs/>
          <w:noProof/>
        </w:rPr>
        <w:t>P</w:t>
      </w:r>
      <w:r w:rsidRPr="00F02270">
        <w:rPr>
          <w:b/>
          <w:bCs/>
          <w:noProof/>
        </w:rPr>
        <w:t xml:space="preserve">late </w:t>
      </w:r>
      <w:r w:rsidR="00F02270">
        <w:rPr>
          <w:b/>
          <w:bCs/>
          <w:noProof/>
        </w:rPr>
        <w:t>S</w:t>
      </w:r>
      <w:r w:rsidRPr="00F02270">
        <w:rPr>
          <w:b/>
          <w:bCs/>
          <w:noProof/>
        </w:rPr>
        <w:t>pecification :</w:t>
      </w:r>
      <w:bookmarkEnd w:id="157"/>
      <w:r w:rsidRPr="00F02270">
        <w:rPr>
          <w:b/>
          <w:bCs/>
          <w:noProof/>
        </w:rPr>
        <w:t xml:space="preserve"> </w:t>
      </w:r>
    </w:p>
    <w:tbl>
      <w:tblPr>
        <w:tblpPr w:leftFromText="180" w:rightFromText="180" w:vertAnchor="text" w:horzAnchor="page" w:tblpX="1258" w:tblpY="316"/>
        <w:tblW w:w="2260" w:type="dxa"/>
        <w:tblLook w:val="04A0" w:firstRow="1" w:lastRow="0" w:firstColumn="1" w:lastColumn="0" w:noHBand="0" w:noVBand="1"/>
      </w:tblPr>
      <w:tblGrid>
        <w:gridCol w:w="1180"/>
        <w:gridCol w:w="1080"/>
      </w:tblGrid>
      <w:tr w:rsidR="00DC6A0A" w:rsidRPr="002827B3" w:rsidTr="004C3A93">
        <w:trPr>
          <w:trHeight w:val="31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6A0A" w:rsidRPr="002827B3" w:rsidRDefault="00DC6A0A" w:rsidP="004C3A93">
            <w:pPr>
              <w:bidi w:val="0"/>
              <w:jc w:val="center"/>
              <w:rPr>
                <w:rFonts w:ascii="Times New Roman" w:hAnsi="Times New Roman" w:cs="Times New Roman"/>
                <w:sz w:val="24"/>
              </w:rPr>
            </w:pPr>
            <w:r w:rsidRPr="002827B3">
              <w:rPr>
                <w:rFonts w:ascii="Times New Roman" w:hAnsi="Times New Roman" w:cs="Times New Roman"/>
                <w:sz w:val="24"/>
              </w:rPr>
              <w:t>bp(cm)</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rsidR="00DC6A0A" w:rsidRPr="002827B3" w:rsidRDefault="00DC6A0A" w:rsidP="004C3A93">
            <w:pPr>
              <w:bidi w:val="0"/>
              <w:jc w:val="center"/>
              <w:rPr>
                <w:rFonts w:ascii="Arial" w:hAnsi="Arial" w:cs="Arial"/>
                <w:color w:val="000000"/>
                <w:sz w:val="20"/>
                <w:szCs w:val="20"/>
              </w:rPr>
            </w:pPr>
            <w:r w:rsidRPr="002827B3">
              <w:rPr>
                <w:rFonts w:ascii="Arial" w:hAnsi="Arial" w:cs="Arial"/>
                <w:color w:val="000000"/>
                <w:sz w:val="20"/>
                <w:szCs w:val="20"/>
              </w:rPr>
              <w:t>27</w:t>
            </w:r>
          </w:p>
        </w:tc>
      </w:tr>
      <w:tr w:rsidR="00DC6A0A" w:rsidRPr="002827B3" w:rsidTr="004C3A93">
        <w:trPr>
          <w:trHeight w:val="363"/>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C6A0A" w:rsidRPr="002827B3" w:rsidRDefault="00DC6A0A" w:rsidP="004C3A93">
            <w:pPr>
              <w:bidi w:val="0"/>
              <w:jc w:val="center"/>
              <w:rPr>
                <w:rFonts w:ascii="Arial" w:hAnsi="Arial" w:cs="Arial"/>
                <w:sz w:val="20"/>
                <w:szCs w:val="20"/>
              </w:rPr>
            </w:pPr>
            <w:r w:rsidRPr="002827B3">
              <w:rPr>
                <w:rFonts w:ascii="Arial" w:hAnsi="Arial" w:cs="Arial"/>
                <w:sz w:val="20"/>
                <w:szCs w:val="20"/>
              </w:rPr>
              <w:t>tp(cm)</w:t>
            </w:r>
          </w:p>
        </w:tc>
        <w:tc>
          <w:tcPr>
            <w:tcW w:w="1080" w:type="dxa"/>
            <w:tcBorders>
              <w:top w:val="nil"/>
              <w:left w:val="nil"/>
              <w:bottom w:val="single" w:sz="4" w:space="0" w:color="auto"/>
              <w:right w:val="single" w:sz="4" w:space="0" w:color="auto"/>
            </w:tcBorders>
            <w:shd w:val="clear" w:color="000000" w:fill="FFFFFF"/>
            <w:noWrap/>
            <w:vAlign w:val="bottom"/>
            <w:hideMark/>
          </w:tcPr>
          <w:p w:rsidR="00DC6A0A" w:rsidRPr="002827B3" w:rsidRDefault="00DC6A0A" w:rsidP="004C3A93">
            <w:pPr>
              <w:bidi w:val="0"/>
              <w:jc w:val="center"/>
              <w:rPr>
                <w:rFonts w:ascii="Arial" w:hAnsi="Arial" w:cs="Arial"/>
                <w:color w:val="000000"/>
                <w:sz w:val="20"/>
                <w:szCs w:val="20"/>
              </w:rPr>
            </w:pPr>
            <w:r w:rsidRPr="007230C2">
              <w:rPr>
                <w:rFonts w:ascii="Arial" w:hAnsi="Arial" w:cs="Arial"/>
                <w:color w:val="000000"/>
                <w:sz w:val="20"/>
                <w:szCs w:val="20"/>
              </w:rPr>
              <w:t>2.5</w:t>
            </w:r>
          </w:p>
        </w:tc>
      </w:tr>
      <w:tr w:rsidR="00DC6A0A" w:rsidRPr="002827B3" w:rsidTr="004C3A93">
        <w:trPr>
          <w:trHeight w:val="42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DC6A0A" w:rsidRPr="002827B3" w:rsidRDefault="00DC6A0A" w:rsidP="004C3A93">
            <w:pPr>
              <w:bidi w:val="0"/>
              <w:jc w:val="center"/>
              <w:rPr>
                <w:rFonts w:ascii="Times New Roman" w:hAnsi="Times New Roman" w:cs="Times New Roman"/>
                <w:sz w:val="24"/>
              </w:rPr>
            </w:pPr>
            <w:r w:rsidRPr="002827B3">
              <w:rPr>
                <w:rFonts w:ascii="Times New Roman" w:hAnsi="Times New Roman" w:cs="Times New Roman"/>
                <w:sz w:val="24"/>
              </w:rPr>
              <w:t>g(cm)</w:t>
            </w:r>
          </w:p>
        </w:tc>
        <w:tc>
          <w:tcPr>
            <w:tcW w:w="1080" w:type="dxa"/>
            <w:tcBorders>
              <w:top w:val="nil"/>
              <w:left w:val="nil"/>
              <w:bottom w:val="single" w:sz="4" w:space="0" w:color="auto"/>
              <w:right w:val="single" w:sz="4" w:space="0" w:color="auto"/>
            </w:tcBorders>
            <w:shd w:val="clear" w:color="000000" w:fill="FFFFFF"/>
            <w:noWrap/>
            <w:vAlign w:val="bottom"/>
            <w:hideMark/>
          </w:tcPr>
          <w:p w:rsidR="00DC6A0A" w:rsidRPr="002827B3" w:rsidRDefault="00DC6A0A" w:rsidP="004C3A93">
            <w:pPr>
              <w:bidi w:val="0"/>
              <w:jc w:val="center"/>
              <w:rPr>
                <w:rFonts w:ascii="Arial" w:hAnsi="Arial" w:cs="Arial"/>
                <w:color w:val="000000"/>
                <w:sz w:val="20"/>
                <w:szCs w:val="20"/>
              </w:rPr>
            </w:pPr>
            <w:r w:rsidRPr="002827B3">
              <w:rPr>
                <w:rFonts w:ascii="Arial" w:hAnsi="Arial" w:cs="Arial"/>
                <w:color w:val="000000"/>
                <w:sz w:val="20"/>
                <w:szCs w:val="20"/>
              </w:rPr>
              <w:t>14</w:t>
            </w:r>
          </w:p>
        </w:tc>
      </w:tr>
      <w:tr w:rsidR="00DC6A0A" w:rsidRPr="002827B3" w:rsidTr="004C3A93">
        <w:trPr>
          <w:trHeight w:val="31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DC6A0A" w:rsidRPr="002827B3" w:rsidRDefault="00DC6A0A" w:rsidP="004C3A93">
            <w:pPr>
              <w:bidi w:val="0"/>
              <w:jc w:val="center"/>
              <w:rPr>
                <w:rFonts w:ascii="Times New Roman" w:hAnsi="Times New Roman" w:cs="Times New Roman"/>
                <w:sz w:val="24"/>
              </w:rPr>
            </w:pPr>
            <w:r w:rsidRPr="002827B3">
              <w:rPr>
                <w:rFonts w:ascii="Times New Roman" w:hAnsi="Times New Roman" w:cs="Times New Roman"/>
                <w:sz w:val="24"/>
              </w:rPr>
              <w:t>s</w:t>
            </w:r>
          </w:p>
        </w:tc>
        <w:tc>
          <w:tcPr>
            <w:tcW w:w="1080" w:type="dxa"/>
            <w:tcBorders>
              <w:top w:val="nil"/>
              <w:left w:val="nil"/>
              <w:bottom w:val="single" w:sz="4" w:space="0" w:color="auto"/>
              <w:right w:val="single" w:sz="4" w:space="0" w:color="auto"/>
            </w:tcBorders>
            <w:shd w:val="clear" w:color="000000" w:fill="FFFFFF"/>
            <w:noWrap/>
            <w:vAlign w:val="bottom"/>
            <w:hideMark/>
          </w:tcPr>
          <w:p w:rsidR="00DC6A0A" w:rsidRPr="002827B3" w:rsidRDefault="00DC6A0A" w:rsidP="004C3A93">
            <w:pPr>
              <w:bidi w:val="0"/>
              <w:jc w:val="center"/>
              <w:rPr>
                <w:rFonts w:ascii="Arial" w:hAnsi="Arial" w:cs="Arial"/>
                <w:color w:val="000000"/>
                <w:sz w:val="20"/>
                <w:szCs w:val="20"/>
              </w:rPr>
            </w:pPr>
            <w:r w:rsidRPr="002827B3">
              <w:rPr>
                <w:rFonts w:ascii="Arial" w:hAnsi="Arial" w:cs="Arial"/>
                <w:color w:val="000000"/>
                <w:sz w:val="20"/>
                <w:szCs w:val="20"/>
              </w:rPr>
              <w:t>9.72</w:t>
            </w:r>
          </w:p>
        </w:tc>
      </w:tr>
      <w:tr w:rsidR="00DC6A0A" w:rsidRPr="002827B3" w:rsidTr="004C3A93">
        <w:trPr>
          <w:trHeight w:val="31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DC6A0A" w:rsidRPr="002827B3" w:rsidRDefault="00DC6A0A" w:rsidP="004C3A93">
            <w:pPr>
              <w:bidi w:val="0"/>
              <w:jc w:val="center"/>
              <w:rPr>
                <w:rFonts w:ascii="Times New Roman" w:hAnsi="Times New Roman" w:cs="Times New Roman"/>
                <w:sz w:val="24"/>
              </w:rPr>
            </w:pPr>
            <w:r w:rsidRPr="002827B3">
              <w:rPr>
                <w:rFonts w:ascii="Times New Roman" w:hAnsi="Times New Roman" w:cs="Times New Roman"/>
                <w:sz w:val="24"/>
              </w:rPr>
              <w:t>pfi</w:t>
            </w:r>
          </w:p>
        </w:tc>
        <w:tc>
          <w:tcPr>
            <w:tcW w:w="1080" w:type="dxa"/>
            <w:tcBorders>
              <w:top w:val="nil"/>
              <w:left w:val="nil"/>
              <w:bottom w:val="single" w:sz="4" w:space="0" w:color="auto"/>
              <w:right w:val="single" w:sz="4" w:space="0" w:color="auto"/>
            </w:tcBorders>
            <w:shd w:val="clear" w:color="000000" w:fill="FFFFFF"/>
            <w:noWrap/>
            <w:vAlign w:val="bottom"/>
            <w:hideMark/>
          </w:tcPr>
          <w:p w:rsidR="00DC6A0A" w:rsidRPr="002827B3" w:rsidRDefault="00DC6A0A" w:rsidP="004C3A93">
            <w:pPr>
              <w:bidi w:val="0"/>
              <w:jc w:val="center"/>
              <w:rPr>
                <w:rFonts w:ascii="Arial" w:hAnsi="Arial" w:cs="Arial"/>
                <w:color w:val="000000"/>
                <w:sz w:val="20"/>
                <w:szCs w:val="20"/>
              </w:rPr>
            </w:pPr>
            <w:r w:rsidRPr="002827B3">
              <w:rPr>
                <w:rFonts w:ascii="Arial" w:hAnsi="Arial" w:cs="Arial"/>
                <w:color w:val="000000"/>
                <w:sz w:val="20"/>
                <w:szCs w:val="20"/>
              </w:rPr>
              <w:t>6</w:t>
            </w:r>
          </w:p>
        </w:tc>
      </w:tr>
      <w:tr w:rsidR="00DC6A0A" w:rsidRPr="002827B3" w:rsidTr="004C3A93">
        <w:trPr>
          <w:trHeight w:val="298"/>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DC6A0A" w:rsidRPr="002827B3" w:rsidRDefault="00DC6A0A" w:rsidP="004C3A93">
            <w:pPr>
              <w:bidi w:val="0"/>
              <w:jc w:val="center"/>
              <w:rPr>
                <w:rFonts w:ascii="Times New Roman" w:hAnsi="Times New Roman" w:cs="Times New Roman"/>
                <w:sz w:val="24"/>
              </w:rPr>
            </w:pPr>
            <w:r w:rsidRPr="002827B3">
              <w:rPr>
                <w:rFonts w:ascii="Times New Roman" w:hAnsi="Times New Roman" w:cs="Times New Roman"/>
                <w:sz w:val="24"/>
              </w:rPr>
              <w:t>pfo</w:t>
            </w:r>
          </w:p>
        </w:tc>
        <w:tc>
          <w:tcPr>
            <w:tcW w:w="1080" w:type="dxa"/>
            <w:tcBorders>
              <w:top w:val="nil"/>
              <w:left w:val="nil"/>
              <w:bottom w:val="single" w:sz="4" w:space="0" w:color="auto"/>
              <w:right w:val="single" w:sz="4" w:space="0" w:color="auto"/>
            </w:tcBorders>
            <w:shd w:val="clear" w:color="000000" w:fill="FFFFFF"/>
            <w:noWrap/>
            <w:vAlign w:val="bottom"/>
            <w:hideMark/>
          </w:tcPr>
          <w:p w:rsidR="00DC6A0A" w:rsidRPr="002827B3" w:rsidRDefault="00DC6A0A" w:rsidP="004C3A93">
            <w:pPr>
              <w:bidi w:val="0"/>
              <w:jc w:val="center"/>
              <w:rPr>
                <w:rFonts w:ascii="Arial" w:hAnsi="Arial" w:cs="Arial"/>
                <w:color w:val="000000"/>
                <w:sz w:val="20"/>
                <w:szCs w:val="20"/>
              </w:rPr>
            </w:pPr>
            <w:r w:rsidRPr="002827B3">
              <w:rPr>
                <w:rFonts w:ascii="Arial" w:hAnsi="Arial" w:cs="Arial"/>
                <w:color w:val="000000"/>
                <w:sz w:val="20"/>
                <w:szCs w:val="20"/>
              </w:rPr>
              <w:t>6</w:t>
            </w:r>
          </w:p>
        </w:tc>
      </w:tr>
    </w:tbl>
    <w:p w:rsidR="0035055E" w:rsidRPr="007230C2" w:rsidRDefault="0035055E" w:rsidP="002827B3">
      <w:pPr>
        <w:jc w:val="right"/>
        <w:rPr>
          <w:noProof/>
          <w:u w:val="single"/>
        </w:rPr>
      </w:pPr>
      <w:r>
        <w:rPr>
          <w:noProof/>
          <w:u w:val="single"/>
        </w:rPr>
        <w:drawing>
          <wp:inline distT="0" distB="0" distL="0" distR="0" wp14:anchorId="09E00206" wp14:editId="71BA5B4C">
            <wp:extent cx="2567577" cy="141922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81968" cy="1427179"/>
                    </a:xfrm>
                    <a:prstGeom prst="rect">
                      <a:avLst/>
                    </a:prstGeom>
                    <a:noFill/>
                    <a:ln>
                      <a:noFill/>
                    </a:ln>
                  </pic:spPr>
                </pic:pic>
              </a:graphicData>
            </a:graphic>
          </wp:inline>
        </w:drawing>
      </w:r>
    </w:p>
    <w:p w:rsidR="0035055E" w:rsidRDefault="0035055E" w:rsidP="0035055E">
      <w:pPr>
        <w:bidi w:val="0"/>
        <w:rPr>
          <w:noProof/>
        </w:rPr>
      </w:pPr>
    </w:p>
    <w:p w:rsidR="0035055E" w:rsidRDefault="0035055E" w:rsidP="0035055E">
      <w:pPr>
        <w:bidi w:val="0"/>
        <w:rPr>
          <w:noProof/>
        </w:rPr>
      </w:pPr>
    </w:p>
    <w:p w:rsidR="009D77B9" w:rsidRPr="00F02270" w:rsidRDefault="00E85787" w:rsidP="00D6020F">
      <w:pPr>
        <w:keepNext/>
        <w:numPr>
          <w:ilvl w:val="1"/>
          <w:numId w:val="1"/>
        </w:numPr>
        <w:tabs>
          <w:tab w:val="num" w:pos="540"/>
        </w:tabs>
        <w:bidi w:val="0"/>
        <w:spacing w:before="240" w:after="240"/>
        <w:ind w:left="0" w:firstLine="0"/>
        <w:outlineLvl w:val="1"/>
        <w:rPr>
          <w:b/>
          <w:bCs/>
          <w:noProof/>
        </w:rPr>
      </w:pPr>
      <w:bookmarkStart w:id="158" w:name="_Toc107647729"/>
      <w:r w:rsidRPr="00F02270">
        <w:rPr>
          <w:b/>
          <w:bCs/>
          <w:noProof/>
        </w:rPr>
        <w:t>Determine  Multiplier force of the flange :</w:t>
      </w:r>
      <w:bookmarkEnd w:id="158"/>
      <w:r w:rsidRPr="00F02270">
        <w:rPr>
          <w:b/>
          <w:bCs/>
          <w:noProof/>
        </w:rPr>
        <w:t xml:space="preserve"> </w:t>
      </w:r>
    </w:p>
    <w:p w:rsidR="009D0E0F" w:rsidRDefault="009D0E0F" w:rsidP="009D0E0F">
      <w:pPr>
        <w:jc w:val="center"/>
        <w:rPr>
          <w:noProof/>
        </w:rPr>
      </w:pPr>
    </w:p>
    <w:p w:rsidR="00E85787" w:rsidRPr="009D0E0F" w:rsidRDefault="005B12CE" w:rsidP="009D0E0F">
      <w:pPr>
        <w:jc w:val="center"/>
        <w:rPr>
          <w:noProof/>
        </w:rPr>
      </w:pPr>
      <m:oMathPara>
        <m:oMathParaPr>
          <m:jc m:val="left"/>
        </m:oMathParaPr>
        <m:oMath>
          <m:sSub>
            <m:sSubPr>
              <m:ctrlPr>
                <w:rPr>
                  <w:rFonts w:ascii="Cambria Math" w:hAnsi="Cambria Math"/>
                  <w:i/>
                  <w:noProof/>
                </w:rPr>
              </m:ctrlPr>
            </m:sSubPr>
            <m:e>
              <m:r>
                <w:rPr>
                  <w:rFonts w:ascii="Cambria Math" w:hAnsi="Cambria Math"/>
                  <w:noProof/>
                </w:rPr>
                <m:t>F</m:t>
              </m:r>
            </m:e>
            <m:sub>
              <m:r>
                <w:rPr>
                  <w:rFonts w:ascii="Cambria Math" w:hAnsi="Cambria Math"/>
                  <w:noProof/>
                </w:rPr>
                <m:t>fu</m:t>
              </m:r>
            </m:sub>
          </m:sSub>
          <m:r>
            <w:rPr>
              <w:rFonts w:ascii="Cambria Math" w:hAns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M</m:t>
                  </m:r>
                </m:e>
                <m:sub>
                  <m:r>
                    <w:rPr>
                      <w:rFonts w:ascii="Cambria Math" w:hAnsi="Cambria Math"/>
                      <w:noProof/>
                    </w:rPr>
                    <m:t>u</m:t>
                  </m:r>
                </m:sub>
              </m:sSub>
            </m:num>
            <m:den>
              <m:sSub>
                <m:sSubPr>
                  <m:ctrlPr>
                    <w:rPr>
                      <w:rFonts w:ascii="Cambria Math" w:hAnsi="Cambria Math"/>
                      <w:i/>
                      <w:noProof/>
                    </w:rPr>
                  </m:ctrlPr>
                </m:sSubPr>
                <m:e>
                  <m:r>
                    <w:rPr>
                      <w:rFonts w:ascii="Cambria Math" w:hAnsi="Cambria Math"/>
                      <w:noProof/>
                    </w:rPr>
                    <m:t>d</m:t>
                  </m:r>
                </m:e>
                <m:sub>
                  <m:r>
                    <w:rPr>
                      <w:rFonts w:ascii="Cambria Math" w:hAnsi="Cambria Math"/>
                      <w:noProof/>
                    </w:rPr>
                    <m:t>b</m:t>
                  </m:r>
                </m:sub>
              </m:sSub>
              <m:r>
                <w:rPr>
                  <w:rFonts w:ascii="Cambria Math" w:hAnsi="Cambria Math"/>
                  <w:noProof/>
                </w:rPr>
                <m:t>-</m:t>
              </m:r>
              <m:sSub>
                <m:sSubPr>
                  <m:ctrlPr>
                    <w:rPr>
                      <w:rFonts w:ascii="Cambria Math" w:hAnsi="Cambria Math"/>
                      <w:i/>
                      <w:noProof/>
                    </w:rPr>
                  </m:ctrlPr>
                </m:sSubPr>
                <m:e>
                  <m:r>
                    <w:rPr>
                      <w:rFonts w:ascii="Cambria Math" w:hAnsi="Cambria Math"/>
                      <w:noProof/>
                    </w:rPr>
                    <m:t>t</m:t>
                  </m:r>
                </m:e>
                <m:sub>
                  <m:r>
                    <w:rPr>
                      <w:rFonts w:ascii="Cambria Math" w:hAnsi="Cambria Math"/>
                      <w:noProof/>
                    </w:rPr>
                    <m:t>bf</m:t>
                  </m:r>
                </m:sub>
              </m:sSub>
            </m:den>
          </m:f>
          <m:r>
            <w:rPr>
              <w:rFonts w:ascii="Cambria Math" w:hAnsi="Cambria Math"/>
              <w:noProof/>
            </w:rPr>
            <m:t xml:space="preserve">=95298.65 kg </m:t>
          </m:r>
        </m:oMath>
      </m:oMathPara>
    </w:p>
    <w:p w:rsidR="00E85787" w:rsidRDefault="00E85787" w:rsidP="00E85787">
      <w:pPr>
        <w:jc w:val="right"/>
        <w:rPr>
          <w:noProof/>
        </w:rPr>
      </w:pPr>
    </w:p>
    <w:p w:rsidR="00E85787" w:rsidRPr="00F02270" w:rsidRDefault="00E85787" w:rsidP="00D6020F">
      <w:pPr>
        <w:keepNext/>
        <w:numPr>
          <w:ilvl w:val="1"/>
          <w:numId w:val="1"/>
        </w:numPr>
        <w:tabs>
          <w:tab w:val="num" w:pos="540"/>
        </w:tabs>
        <w:bidi w:val="0"/>
        <w:spacing w:before="240" w:after="240"/>
        <w:ind w:left="0" w:firstLine="0"/>
        <w:outlineLvl w:val="1"/>
        <w:rPr>
          <w:b/>
          <w:bCs/>
          <w:noProof/>
        </w:rPr>
      </w:pPr>
      <w:bookmarkStart w:id="159" w:name="_Toc107647730"/>
      <w:r w:rsidRPr="00F02270">
        <w:rPr>
          <w:b/>
          <w:bCs/>
          <w:noProof/>
        </w:rPr>
        <w:t>Shear yield control of the end plate :</w:t>
      </w:r>
      <w:bookmarkEnd w:id="159"/>
    </w:p>
    <w:p w:rsidR="009D0E0F" w:rsidRDefault="009D0E0F" w:rsidP="00E85787">
      <w:pPr>
        <w:jc w:val="right"/>
        <w:rPr>
          <w:noProof/>
        </w:rPr>
      </w:pPr>
    </w:p>
    <w:p w:rsidR="00E85787" w:rsidRPr="009D0E0F" w:rsidRDefault="005B12CE" w:rsidP="009D0E0F">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R</m:t>
              </m:r>
            </m:e>
            <m:sub>
              <m:r>
                <w:rPr>
                  <w:rFonts w:ascii="Cambria Math" w:hAnsi="Cambria Math"/>
                  <w:noProof/>
                </w:rPr>
                <m:t>n</m:t>
              </m:r>
            </m:sub>
          </m:sSub>
          <m:r>
            <w:rPr>
              <w:rFonts w:ascii="Cambria Math" w:hAnsi="Cambria Math"/>
              <w:noProof/>
            </w:rPr>
            <m:t>=0.6</m:t>
          </m:r>
          <m:sSub>
            <m:sSubPr>
              <m:ctrlPr>
                <w:rPr>
                  <w:rFonts w:ascii="Cambria Math" w:hAnsi="Cambria Math"/>
                  <w:i/>
                  <w:noProof/>
                </w:rPr>
              </m:ctrlPr>
            </m:sSubPr>
            <m:e>
              <m:r>
                <w:rPr>
                  <w:rFonts w:ascii="Cambria Math" w:hAnsi="Cambria Math"/>
                  <w:noProof/>
                </w:rPr>
                <m:t>F</m:t>
              </m:r>
            </m:e>
            <m:sub>
              <m:r>
                <w:rPr>
                  <w:rFonts w:ascii="Cambria Math" w:hAnsi="Cambria Math"/>
                  <w:noProof/>
                </w:rPr>
                <m:t>yp</m:t>
              </m:r>
            </m:sub>
          </m:sSub>
          <m:sSub>
            <m:sSubPr>
              <m:ctrlPr>
                <w:rPr>
                  <w:rFonts w:ascii="Cambria Math" w:hAnsi="Cambria Math"/>
                  <w:i/>
                  <w:noProof/>
                </w:rPr>
              </m:ctrlPr>
            </m:sSubPr>
            <m:e>
              <m:r>
                <w:rPr>
                  <w:rFonts w:ascii="Cambria Math" w:hAnsi="Cambria Math"/>
                  <w:noProof/>
                </w:rPr>
                <m:t>b</m:t>
              </m:r>
            </m:e>
            <m:sub>
              <m:r>
                <w:rPr>
                  <w:rFonts w:ascii="Cambria Math" w:hAnsi="Cambria Math"/>
                  <w:noProof/>
                </w:rPr>
                <m:t>p</m:t>
              </m:r>
            </m:sub>
          </m:sSub>
          <m:sSub>
            <m:sSubPr>
              <m:ctrlPr>
                <w:rPr>
                  <w:rFonts w:ascii="Cambria Math" w:hAnsi="Cambria Math"/>
                  <w:i/>
                  <w:noProof/>
                </w:rPr>
              </m:ctrlPr>
            </m:sSubPr>
            <m:e>
              <m:r>
                <w:rPr>
                  <w:rFonts w:ascii="Cambria Math" w:hAnsi="Cambria Math"/>
                  <w:noProof/>
                </w:rPr>
                <m:t>t</m:t>
              </m:r>
            </m:e>
            <m:sub>
              <m:r>
                <w:rPr>
                  <w:rFonts w:ascii="Cambria Math" w:hAnsi="Cambria Math"/>
                  <w:noProof/>
                </w:rPr>
                <m:t>p</m:t>
              </m:r>
            </m:sub>
          </m:sSub>
          <m:r>
            <w:rPr>
              <w:rFonts w:ascii="Cambria Math" w:hAnsi="Cambria Math"/>
              <w:noProof/>
            </w:rPr>
            <m:t>=97200 kg=97.20 ton</m:t>
          </m:r>
        </m:oMath>
      </m:oMathPara>
    </w:p>
    <w:p w:rsidR="009D0E0F" w:rsidRPr="009D0E0F" w:rsidRDefault="005B12CE" w:rsidP="009D0E0F">
      <w:pPr>
        <w:jc w:val="right"/>
        <w:rPr>
          <w:noProof/>
        </w:rPr>
      </w:pPr>
      <m:oMathPara>
        <m:oMathParaPr>
          <m:jc m:val="left"/>
        </m:oMathParaPr>
        <m:oMath>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F</m:t>
                  </m:r>
                </m:e>
                <m:sub>
                  <m:r>
                    <w:rPr>
                      <w:rFonts w:ascii="Cambria Math" w:hAnsi="Cambria Math"/>
                      <w:noProof/>
                    </w:rPr>
                    <m:t>fu</m:t>
                  </m:r>
                </m:sub>
              </m:sSub>
            </m:num>
            <m:den>
              <m:r>
                <w:rPr>
                  <w:rFonts w:ascii="Cambria Math" w:hAnsi="Cambria Math"/>
                  <w:noProof/>
                </w:rPr>
                <m:t>2</m:t>
              </m:r>
            </m:den>
          </m:f>
          <m:r>
            <w:rPr>
              <w:rFonts w:ascii="Cambria Math" w:hAnsi="Cambria Math"/>
              <w:noProof/>
            </w:rPr>
            <m:t>≤</m:t>
          </m:r>
          <m:sSub>
            <m:sSubPr>
              <m:ctrlPr>
                <w:rPr>
                  <w:rFonts w:ascii="Cambria Math" w:hAnsi="Cambria Math"/>
                  <w:i/>
                  <w:noProof/>
                </w:rPr>
              </m:ctrlPr>
            </m:sSubPr>
            <m:e>
              <m:r>
                <w:rPr>
                  <w:rFonts w:ascii="Cambria Math" w:hAnsi="Cambria Math"/>
                  <w:noProof/>
                </w:rPr>
                <m:t>∅</m:t>
              </m:r>
            </m:e>
            <m:sub>
              <m:r>
                <w:rPr>
                  <w:rFonts w:ascii="Cambria Math" w:hAnsi="Cambria Math"/>
                  <w:noProof/>
                </w:rPr>
                <m:t>d</m:t>
              </m:r>
            </m:sub>
          </m:sSub>
          <m:sSub>
            <m:sSubPr>
              <m:ctrlPr>
                <w:rPr>
                  <w:rFonts w:ascii="Cambria Math" w:hAnsi="Cambria Math"/>
                  <w:i/>
                  <w:noProof/>
                </w:rPr>
              </m:ctrlPr>
            </m:sSubPr>
            <m:e>
              <m:r>
                <w:rPr>
                  <w:rFonts w:ascii="Cambria Math" w:hAnsi="Cambria Math"/>
                  <w:noProof/>
                </w:rPr>
                <m:t>R</m:t>
              </m:r>
            </m:e>
            <m:sub>
              <m:r>
                <w:rPr>
                  <w:rFonts w:ascii="Cambria Math" w:hAnsi="Cambria Math"/>
                  <w:noProof/>
                </w:rPr>
                <m:t xml:space="preserve">n     </m:t>
              </m:r>
            </m:sub>
          </m:sSub>
          <m:r>
            <w:rPr>
              <w:rFonts w:ascii="Cambria Math" w:hAnsi="Cambria Math"/>
              <w:noProof/>
            </w:rPr>
            <m:t xml:space="preserve">    </m:t>
          </m:r>
          <m:f>
            <m:fPr>
              <m:ctrlPr>
                <w:rPr>
                  <w:rFonts w:ascii="Cambria Math" w:hAnsi="Cambria Math"/>
                  <w:i/>
                  <w:noProof/>
                </w:rPr>
              </m:ctrlPr>
            </m:fPr>
            <m:num>
              <m:r>
                <w:rPr>
                  <w:rFonts w:ascii="Cambria Math" w:hAnsi="Cambria Math"/>
                  <w:noProof/>
                </w:rPr>
                <m:t>95298.65</m:t>
              </m:r>
            </m:num>
            <m:den>
              <m:r>
                <w:rPr>
                  <w:rFonts w:ascii="Cambria Math" w:hAnsi="Cambria Math"/>
                  <w:noProof/>
                </w:rPr>
                <m:t>2</m:t>
              </m:r>
            </m:den>
          </m:f>
          <m:r>
            <w:rPr>
              <w:rFonts w:ascii="Cambria Math" w:hAnsi="Cambria Math"/>
              <w:noProof/>
            </w:rPr>
            <m:t xml:space="preserve">=47649.32≤1×97200     ok </m:t>
          </m:r>
        </m:oMath>
      </m:oMathPara>
    </w:p>
    <w:p w:rsidR="00E85787" w:rsidRDefault="00E85787" w:rsidP="00E85787">
      <w:pPr>
        <w:jc w:val="right"/>
        <w:rPr>
          <w:noProof/>
        </w:rPr>
      </w:pPr>
    </w:p>
    <w:p w:rsidR="004B484A" w:rsidRPr="00F02270" w:rsidRDefault="00E85787" w:rsidP="00D6020F">
      <w:pPr>
        <w:keepNext/>
        <w:numPr>
          <w:ilvl w:val="1"/>
          <w:numId w:val="1"/>
        </w:numPr>
        <w:tabs>
          <w:tab w:val="num" w:pos="540"/>
        </w:tabs>
        <w:bidi w:val="0"/>
        <w:spacing w:before="240" w:after="240"/>
        <w:ind w:left="0" w:firstLine="0"/>
        <w:outlineLvl w:val="1"/>
        <w:rPr>
          <w:b/>
          <w:bCs/>
          <w:noProof/>
        </w:rPr>
      </w:pPr>
      <w:bookmarkStart w:id="160" w:name="_Toc107647731"/>
      <w:r w:rsidRPr="00F02270">
        <w:rPr>
          <w:b/>
          <w:bCs/>
          <w:noProof/>
        </w:rPr>
        <w:t>S</w:t>
      </w:r>
      <w:r w:rsidR="004B484A" w:rsidRPr="00F02270">
        <w:rPr>
          <w:b/>
          <w:bCs/>
          <w:noProof/>
        </w:rPr>
        <w:t>hear rupture control  of end plate</w:t>
      </w:r>
      <w:bookmarkEnd w:id="160"/>
      <w:r w:rsidR="004B484A" w:rsidRPr="00F02270">
        <w:rPr>
          <w:b/>
          <w:bCs/>
          <w:noProof/>
        </w:rPr>
        <w:t xml:space="preserve">  </w:t>
      </w:r>
    </w:p>
    <w:p w:rsidR="004B484A" w:rsidRDefault="004B484A" w:rsidP="004B484A">
      <w:pPr>
        <w:jc w:val="right"/>
        <w:rPr>
          <w:noProof/>
        </w:rPr>
      </w:pPr>
    </w:p>
    <w:p w:rsidR="004B484A" w:rsidRPr="004B484A" w:rsidRDefault="004B484A" w:rsidP="004B484A">
      <w:pPr>
        <w:jc w:val="right"/>
        <w:rPr>
          <w:noProof/>
        </w:rPr>
      </w:pPr>
      <m:oMathPara>
        <m:oMathParaPr>
          <m:jc m:val="left"/>
        </m:oMathParaPr>
        <m:oMath>
          <m:r>
            <w:rPr>
              <w:rFonts w:ascii="Cambria Math" w:hAnsi="Cambria Math"/>
              <w:noProof/>
            </w:rPr>
            <m:t>An=tp</m:t>
          </m:r>
          <m:d>
            <m:dPr>
              <m:ctrlPr>
                <w:rPr>
                  <w:rFonts w:ascii="Cambria Math" w:hAnsi="Cambria Math"/>
                  <w:i/>
                  <w:noProof/>
                </w:rPr>
              </m:ctrlPr>
            </m:dPr>
            <m:e>
              <m:r>
                <w:rPr>
                  <w:rFonts w:ascii="Cambria Math" w:hAnsi="Cambria Math"/>
                  <w:noProof/>
                </w:rPr>
                <m:t>bp-2dcal</m:t>
              </m:r>
            </m:e>
          </m:d>
          <m:r>
            <w:rPr>
              <w:rFonts w:ascii="Cambria Math" w:hAnsi="Cambria Math"/>
              <w:noProof/>
            </w:rPr>
            <m:t>=43.72cm2</m:t>
          </m:r>
        </m:oMath>
      </m:oMathPara>
    </w:p>
    <w:p w:rsidR="004B484A" w:rsidRPr="004B484A" w:rsidRDefault="004B484A" w:rsidP="004B484A">
      <w:pPr>
        <w:jc w:val="right"/>
        <w:rPr>
          <w:noProof/>
        </w:rPr>
      </w:pPr>
      <m:oMathPara>
        <m:oMathParaPr>
          <m:jc m:val="left"/>
        </m:oMathParaPr>
        <m:oMath>
          <m:r>
            <w:rPr>
              <w:rFonts w:ascii="Cambria Math" w:hAnsi="Cambria Math"/>
              <w:noProof/>
            </w:rPr>
            <m:t>dcal=2.6cm</m:t>
          </m:r>
        </m:oMath>
      </m:oMathPara>
    </w:p>
    <w:p w:rsidR="004B484A" w:rsidRPr="004B484A" w:rsidRDefault="005B12CE" w:rsidP="004B484A">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R</m:t>
              </m:r>
            </m:e>
            <m:sub>
              <m:r>
                <w:rPr>
                  <w:rFonts w:ascii="Cambria Math" w:hAnsi="Cambria Math"/>
                  <w:noProof/>
                </w:rPr>
                <m:t>n</m:t>
              </m:r>
            </m:sub>
          </m:sSub>
          <m:r>
            <w:rPr>
              <w:rFonts w:ascii="Cambria Math" w:hAnsi="Cambria Math"/>
              <w:noProof/>
            </w:rPr>
            <m:t>=0.6</m:t>
          </m:r>
          <m:sSub>
            <m:sSubPr>
              <m:ctrlPr>
                <w:rPr>
                  <w:rFonts w:ascii="Cambria Math" w:hAnsi="Cambria Math"/>
                  <w:i/>
                  <w:noProof/>
                </w:rPr>
              </m:ctrlPr>
            </m:sSubPr>
            <m:e>
              <m:r>
                <w:rPr>
                  <w:rFonts w:ascii="Cambria Math" w:hAnsi="Cambria Math"/>
                  <w:noProof/>
                </w:rPr>
                <m:t>F</m:t>
              </m:r>
            </m:e>
            <m:sub>
              <m:r>
                <w:rPr>
                  <w:rFonts w:ascii="Cambria Math" w:hAnsi="Cambria Math"/>
                  <w:noProof/>
                </w:rPr>
                <m:t>up</m:t>
              </m:r>
            </m:sub>
          </m:sSub>
          <m:sSub>
            <m:sSubPr>
              <m:ctrlPr>
                <w:rPr>
                  <w:rFonts w:ascii="Cambria Math" w:hAnsi="Cambria Math"/>
                  <w:i/>
                  <w:noProof/>
                </w:rPr>
              </m:ctrlPr>
            </m:sSubPr>
            <m:e>
              <m:r>
                <w:rPr>
                  <w:rFonts w:ascii="Cambria Math" w:hAnsi="Cambria Math"/>
                  <w:noProof/>
                </w:rPr>
                <m:t>A</m:t>
              </m:r>
            </m:e>
            <m:sub>
              <m:r>
                <w:rPr>
                  <w:rFonts w:ascii="Cambria Math" w:hAnsi="Cambria Math"/>
                  <w:noProof/>
                </w:rPr>
                <m:t>n</m:t>
              </m:r>
            </m:sub>
          </m:sSub>
          <m:r>
            <w:rPr>
              <w:rFonts w:ascii="Cambria Math" w:hAnsi="Cambria Math"/>
              <w:noProof/>
            </w:rPr>
            <m:t xml:space="preserve">=97051.9 kg=97.051ton </m:t>
          </m:r>
        </m:oMath>
      </m:oMathPara>
    </w:p>
    <w:p w:rsidR="004B484A" w:rsidRPr="004B484A" w:rsidRDefault="005B12CE" w:rsidP="004B484A">
      <w:pPr>
        <w:jc w:val="right"/>
        <w:rPr>
          <w:noProof/>
        </w:rPr>
      </w:pPr>
      <m:oMathPara>
        <m:oMathParaPr>
          <m:jc m:val="left"/>
        </m:oMathParaPr>
        <m:oMath>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F</m:t>
                  </m:r>
                </m:e>
                <m:sub>
                  <m:r>
                    <w:rPr>
                      <w:rFonts w:ascii="Cambria Math" w:hAnsi="Cambria Math"/>
                      <w:noProof/>
                    </w:rPr>
                    <m:t>fu</m:t>
                  </m:r>
                </m:sub>
              </m:sSub>
            </m:num>
            <m:den>
              <m:r>
                <w:rPr>
                  <w:rFonts w:ascii="Cambria Math" w:hAnsi="Cambria Math"/>
                  <w:noProof/>
                </w:rPr>
                <m:t>2</m:t>
              </m:r>
            </m:den>
          </m:f>
          <m:r>
            <w:rPr>
              <w:rFonts w:ascii="Cambria Math" w:hAnsi="Cambria Math"/>
              <w:noProof/>
            </w:rPr>
            <m:t>≤</m:t>
          </m:r>
          <m:sSub>
            <m:sSubPr>
              <m:ctrlPr>
                <w:rPr>
                  <w:rFonts w:ascii="Cambria Math" w:hAnsi="Cambria Math"/>
                  <w:i/>
                  <w:noProof/>
                </w:rPr>
              </m:ctrlPr>
            </m:sSubPr>
            <m:e>
              <m:r>
                <w:rPr>
                  <w:rFonts w:ascii="Cambria Math" w:hAnsi="Cambria Math"/>
                  <w:noProof/>
                </w:rPr>
                <m:t>∅</m:t>
              </m:r>
            </m:e>
            <m:sub>
              <m:r>
                <w:rPr>
                  <w:rFonts w:ascii="Cambria Math" w:hAnsi="Cambria Math"/>
                  <w:noProof/>
                </w:rPr>
                <m:t>n</m:t>
              </m:r>
            </m:sub>
          </m:sSub>
          <m:sSub>
            <m:sSubPr>
              <m:ctrlPr>
                <w:rPr>
                  <w:rFonts w:ascii="Cambria Math" w:hAnsi="Cambria Math"/>
                  <w:i/>
                  <w:noProof/>
                </w:rPr>
              </m:ctrlPr>
            </m:sSubPr>
            <m:e>
              <m:r>
                <w:rPr>
                  <w:rFonts w:ascii="Cambria Math" w:hAnsi="Cambria Math"/>
                  <w:noProof/>
                </w:rPr>
                <m:t>R</m:t>
              </m:r>
            </m:e>
            <m:sub>
              <m:r>
                <w:rPr>
                  <w:rFonts w:ascii="Cambria Math" w:hAnsi="Cambria Math"/>
                  <w:noProof/>
                </w:rPr>
                <m:t>n</m:t>
              </m:r>
            </m:sub>
          </m:sSub>
          <m:r>
            <w:rPr>
              <w:rFonts w:ascii="Cambria Math" w:hAnsi="Cambria Math"/>
              <w:noProof/>
            </w:rPr>
            <m:t xml:space="preserve">    47649&lt;0.9×97.05=87.345  ok </m:t>
          </m:r>
        </m:oMath>
      </m:oMathPara>
    </w:p>
    <w:p w:rsidR="004B484A" w:rsidRDefault="004B484A" w:rsidP="004B484A">
      <w:pPr>
        <w:jc w:val="right"/>
        <w:rPr>
          <w:noProof/>
        </w:rPr>
      </w:pPr>
    </w:p>
    <w:p w:rsidR="00E85787" w:rsidRPr="00F02270" w:rsidRDefault="00BB68EA" w:rsidP="00D6020F">
      <w:pPr>
        <w:keepNext/>
        <w:numPr>
          <w:ilvl w:val="1"/>
          <w:numId w:val="1"/>
        </w:numPr>
        <w:tabs>
          <w:tab w:val="num" w:pos="540"/>
        </w:tabs>
        <w:bidi w:val="0"/>
        <w:spacing w:before="240" w:after="240"/>
        <w:ind w:left="0" w:firstLine="0"/>
        <w:outlineLvl w:val="1"/>
        <w:rPr>
          <w:b/>
          <w:bCs/>
          <w:noProof/>
        </w:rPr>
      </w:pPr>
      <w:bookmarkStart w:id="161" w:name="_Toc107647732"/>
      <w:r w:rsidRPr="00F02270">
        <w:rPr>
          <w:b/>
          <w:bCs/>
          <w:noProof/>
        </w:rPr>
        <w:t>Control of shear rupture resistance of screws:</w:t>
      </w:r>
      <w:bookmarkEnd w:id="161"/>
    </w:p>
    <w:p w:rsidR="009D77B9" w:rsidRDefault="009D77B9" w:rsidP="00BB68EA">
      <w:pPr>
        <w:rPr>
          <w:noProof/>
        </w:rPr>
      </w:pPr>
    </w:p>
    <w:p w:rsidR="009D77B9" w:rsidRPr="00BB68EA" w:rsidRDefault="005B12CE" w:rsidP="000D7DBD">
      <w:pPr>
        <w:jc w:val="center"/>
        <w:rPr>
          <w:noProof/>
        </w:rPr>
      </w:pPr>
      <m:oMathPara>
        <m:oMathParaPr>
          <m:jc m:val="left"/>
        </m:oMathParaPr>
        <m:oMath>
          <m:sSub>
            <m:sSubPr>
              <m:ctrlPr>
                <w:rPr>
                  <w:rFonts w:ascii="Cambria Math" w:hAnsi="Cambria Math"/>
                  <w:i/>
                  <w:noProof/>
                </w:rPr>
              </m:ctrlPr>
            </m:sSubPr>
            <m:e>
              <m:r>
                <w:rPr>
                  <w:rFonts w:ascii="Cambria Math" w:hAnsi="Cambria Math"/>
                  <w:noProof/>
                </w:rPr>
                <m:t>V</m:t>
              </m:r>
            </m:e>
            <m:sub>
              <m:r>
                <w:rPr>
                  <w:rFonts w:ascii="Cambria Math" w:hAnsi="Cambria Math"/>
                  <w:noProof/>
                </w:rPr>
                <m:t>u</m:t>
              </m:r>
            </m:sub>
          </m:sSub>
          <m:r>
            <w:rPr>
              <w:rFonts w:ascii="Cambria Math" w:hAnsi="Cambria Math"/>
              <w:noProof/>
            </w:rPr>
            <m:t xml:space="preserve">=9.094 ton </m:t>
          </m:r>
        </m:oMath>
      </m:oMathPara>
    </w:p>
    <w:p w:rsidR="009D77B9" w:rsidRPr="00BB68EA" w:rsidRDefault="005B12CE" w:rsidP="000D7DBD">
      <w:pPr>
        <w:jc w:val="center"/>
        <w:rPr>
          <w:noProof/>
        </w:rPr>
      </w:pPr>
      <m:oMathPara>
        <m:oMathParaPr>
          <m:jc m:val="left"/>
        </m:oMathParaPr>
        <m:oMath>
          <m:sSub>
            <m:sSubPr>
              <m:ctrlPr>
                <w:rPr>
                  <w:rFonts w:ascii="Cambria Math" w:hAnsi="Cambria Math"/>
                  <w:i/>
                  <w:noProof/>
                </w:rPr>
              </m:ctrlPr>
            </m:sSubPr>
            <m:e>
              <m:r>
                <w:rPr>
                  <w:rFonts w:ascii="Cambria Math" w:hAnsi="Cambria Math"/>
                  <w:noProof/>
                </w:rPr>
                <m:t>∅</m:t>
              </m:r>
            </m:e>
            <m:sub>
              <m:r>
                <w:rPr>
                  <w:rFonts w:ascii="Cambria Math" w:hAnsi="Cambria Math"/>
                  <w:noProof/>
                </w:rPr>
                <m:t>n</m:t>
              </m:r>
            </m:sub>
          </m:sSub>
          <m:r>
            <w:rPr>
              <w:rFonts w:ascii="Cambria Math" w:hAnsi="Cambria Math"/>
              <w:noProof/>
            </w:rPr>
            <m:t>=0.9</m:t>
          </m:r>
        </m:oMath>
      </m:oMathPara>
    </w:p>
    <w:p w:rsidR="00BB68EA" w:rsidRPr="00BB68EA" w:rsidRDefault="005B12CE" w:rsidP="000D7DBD">
      <w:pPr>
        <w:jc w:val="center"/>
        <w:rPr>
          <w:noProof/>
        </w:rPr>
      </w:pPr>
      <m:oMathPara>
        <m:oMathParaPr>
          <m:jc m:val="left"/>
        </m:oMathParaPr>
        <m:oMath>
          <m:sSub>
            <m:sSubPr>
              <m:ctrlPr>
                <w:rPr>
                  <w:rFonts w:ascii="Cambria Math" w:hAnsi="Cambria Math"/>
                  <w:i/>
                  <w:noProof/>
                </w:rPr>
              </m:ctrlPr>
            </m:sSubPr>
            <m:e>
              <m:r>
                <w:rPr>
                  <w:rFonts w:ascii="Cambria Math" w:hAnsi="Cambria Math"/>
                  <w:noProof/>
                </w:rPr>
                <m:t>n</m:t>
              </m:r>
            </m:e>
            <m:sub>
              <m:r>
                <w:rPr>
                  <w:rFonts w:ascii="Cambria Math" w:hAnsi="Cambria Math"/>
                  <w:noProof/>
                </w:rPr>
                <m:t>b</m:t>
              </m:r>
            </m:sub>
          </m:sSub>
          <m:r>
            <w:rPr>
              <w:rFonts w:ascii="Cambria Math" w:hAnsi="Cambria Math"/>
              <w:noProof/>
            </w:rPr>
            <m:t>=4</m:t>
          </m:r>
        </m:oMath>
      </m:oMathPara>
    </w:p>
    <w:p w:rsidR="009D77B9" w:rsidRPr="00BB68EA" w:rsidRDefault="005B12CE" w:rsidP="000D7DBD">
      <w:pPr>
        <w:jc w:val="center"/>
        <w:rPr>
          <w:noProof/>
        </w:rPr>
      </w:pPr>
      <m:oMathPara>
        <m:oMathParaPr>
          <m:jc m:val="left"/>
        </m:oMathParaPr>
        <m:oMath>
          <m:sSub>
            <m:sSubPr>
              <m:ctrlPr>
                <w:rPr>
                  <w:rFonts w:ascii="Cambria Math" w:hAnsi="Cambria Math"/>
                  <w:i/>
                  <w:noProof/>
                </w:rPr>
              </m:ctrlPr>
            </m:sSubPr>
            <m:e>
              <m:r>
                <w:rPr>
                  <w:rFonts w:ascii="Cambria Math" w:hAnsi="Cambria Math"/>
                  <w:noProof/>
                </w:rPr>
                <m:t>F</m:t>
              </m:r>
            </m:e>
            <m:sub>
              <m:r>
                <w:rPr>
                  <w:rFonts w:ascii="Cambria Math" w:hAnsi="Cambria Math"/>
                  <w:noProof/>
                </w:rPr>
                <m:t>u</m:t>
              </m:r>
            </m:sub>
          </m:sSub>
          <m:r>
            <w:rPr>
              <w:rFonts w:ascii="Cambria Math" w:hAnsi="Cambria Math"/>
              <w:noProof/>
            </w:rPr>
            <m:t>=8000 kg/cm2</m:t>
          </m:r>
        </m:oMath>
      </m:oMathPara>
    </w:p>
    <w:p w:rsidR="009D77B9" w:rsidRPr="00BB68EA" w:rsidRDefault="005B12CE" w:rsidP="00BB68EA">
      <w:pPr>
        <w:jc w:val="center"/>
        <w:rPr>
          <w:noProof/>
        </w:rPr>
      </w:pPr>
      <m:oMathPara>
        <m:oMathParaPr>
          <m:jc m:val="left"/>
        </m:oMathParaPr>
        <m:oMath>
          <m:sSub>
            <m:sSubPr>
              <m:ctrlPr>
                <w:rPr>
                  <w:rFonts w:ascii="Cambria Math" w:hAnsi="Cambria Math"/>
                  <w:i/>
                  <w:noProof/>
                </w:rPr>
              </m:ctrlPr>
            </m:sSubPr>
            <m:e>
              <m:r>
                <w:rPr>
                  <w:rFonts w:ascii="Cambria Math" w:hAnsi="Cambria Math"/>
                  <w:noProof/>
                </w:rPr>
                <m:t>F</m:t>
              </m:r>
            </m:e>
            <m:sub>
              <m:r>
                <w:rPr>
                  <w:rFonts w:ascii="Cambria Math" w:hAnsi="Cambria Math"/>
                  <w:noProof/>
                </w:rPr>
                <m:t>nv</m:t>
              </m:r>
            </m:sub>
          </m:sSub>
          <m:r>
            <w:rPr>
              <w:rFonts w:ascii="Cambria Math" w:hAnsi="Cambria Math"/>
              <w:noProof/>
            </w:rPr>
            <m:t>=0.55Fu=4400</m:t>
          </m:r>
          <m:f>
            <m:fPr>
              <m:ctrlPr>
                <w:rPr>
                  <w:rFonts w:ascii="Cambria Math" w:hAnsi="Cambria Math"/>
                  <w:i/>
                  <w:noProof/>
                </w:rPr>
              </m:ctrlPr>
            </m:fPr>
            <m:num>
              <m:r>
                <w:rPr>
                  <w:rFonts w:ascii="Cambria Math" w:hAnsi="Cambria Math"/>
                  <w:noProof/>
                </w:rPr>
                <m:t>kg</m:t>
              </m:r>
            </m:num>
            <m:den>
              <m:r>
                <w:rPr>
                  <w:rFonts w:ascii="Cambria Math" w:hAnsi="Cambria Math"/>
                  <w:noProof/>
                </w:rPr>
                <m:t>cm2</m:t>
              </m:r>
            </m:den>
          </m:f>
        </m:oMath>
      </m:oMathPara>
    </w:p>
    <w:p w:rsidR="00BB68EA" w:rsidRPr="00BB68EA" w:rsidRDefault="005B12CE" w:rsidP="00BB68EA">
      <w:pPr>
        <w:jc w:val="center"/>
        <w:rPr>
          <w:noProof/>
        </w:rPr>
      </w:pPr>
      <m:oMathPara>
        <m:oMathParaPr>
          <m:jc m:val="left"/>
        </m:oMathParaPr>
        <m:oMath>
          <m:sSub>
            <m:sSubPr>
              <m:ctrlPr>
                <w:rPr>
                  <w:rFonts w:ascii="Cambria Math" w:hAnsi="Cambria Math"/>
                  <w:i/>
                  <w:noProof/>
                </w:rPr>
              </m:ctrlPr>
            </m:sSubPr>
            <m:e>
              <m:r>
                <w:rPr>
                  <w:rFonts w:ascii="Cambria Math" w:hAnsi="Cambria Math"/>
                  <w:noProof/>
                </w:rPr>
                <m:t>d</m:t>
              </m:r>
            </m:e>
            <m:sub>
              <m:r>
                <w:rPr>
                  <w:rFonts w:ascii="Cambria Math" w:hAnsi="Cambria Math"/>
                  <w:noProof/>
                </w:rPr>
                <m:t>b</m:t>
              </m:r>
            </m:sub>
          </m:sSub>
          <m:r>
            <w:rPr>
              <w:rFonts w:ascii="Cambria Math" w:hAnsi="Cambria Math"/>
              <w:noProof/>
            </w:rPr>
            <m:t>=2.4cm</m:t>
          </m:r>
        </m:oMath>
      </m:oMathPara>
    </w:p>
    <w:p w:rsidR="00BB68EA" w:rsidRPr="00BB68EA" w:rsidRDefault="005B12CE" w:rsidP="00BB68EA">
      <w:pPr>
        <w:jc w:val="center"/>
        <w:rPr>
          <w:noProof/>
        </w:rPr>
      </w:pPr>
      <m:oMathPara>
        <m:oMathParaPr>
          <m:jc m:val="left"/>
        </m:oMathParaPr>
        <m:oMath>
          <m:sSub>
            <m:sSubPr>
              <m:ctrlPr>
                <w:rPr>
                  <w:rFonts w:ascii="Cambria Math" w:hAnsi="Cambria Math"/>
                  <w:i/>
                  <w:noProof/>
                </w:rPr>
              </m:ctrlPr>
            </m:sSubPr>
            <m:e>
              <m:r>
                <w:rPr>
                  <w:rFonts w:ascii="Cambria Math" w:hAnsi="Cambria Math"/>
                  <w:noProof/>
                </w:rPr>
                <m:t>A</m:t>
              </m:r>
            </m:e>
            <m:sub>
              <m:r>
                <w:rPr>
                  <w:rFonts w:ascii="Cambria Math" w:hAnsi="Cambria Math"/>
                  <w:noProof/>
                </w:rPr>
                <m:t>b</m:t>
              </m:r>
            </m:sub>
          </m:sSub>
          <m:r>
            <w:rPr>
              <w:rFonts w:ascii="Cambria Math" w:hAnsi="Cambria Math"/>
              <w:noProof/>
            </w:rPr>
            <m:t>=</m:t>
          </m:r>
          <m:f>
            <m:fPr>
              <m:ctrlPr>
                <w:rPr>
                  <w:rFonts w:ascii="Cambria Math" w:hAnsi="Cambria Math"/>
                  <w:i/>
                  <w:noProof/>
                </w:rPr>
              </m:ctrlPr>
            </m:fPr>
            <m:num>
              <m:r>
                <w:rPr>
                  <w:rFonts w:ascii="Cambria Math" w:hAnsi="Cambria Math"/>
                  <w:noProof/>
                </w:rPr>
                <m:t>(π</m:t>
              </m:r>
              <m:sSub>
                <m:sSubPr>
                  <m:ctrlPr>
                    <w:rPr>
                      <w:rFonts w:ascii="Cambria Math" w:hAnsi="Cambria Math"/>
                      <w:i/>
                      <w:noProof/>
                    </w:rPr>
                  </m:ctrlPr>
                </m:sSubPr>
                <m:e>
                  <m:r>
                    <w:rPr>
                      <w:rFonts w:ascii="Cambria Math" w:hAnsi="Cambria Math"/>
                      <w:noProof/>
                    </w:rPr>
                    <m:t>d</m:t>
                  </m:r>
                </m:e>
                <m:sub>
                  <m:r>
                    <w:rPr>
                      <w:rFonts w:ascii="Cambria Math" w:hAnsi="Cambria Math"/>
                      <w:noProof/>
                    </w:rPr>
                    <m:t>b</m:t>
                  </m:r>
                </m:sub>
              </m:sSub>
              <m:r>
                <w:rPr>
                  <w:rFonts w:ascii="Cambria Math" w:hAnsi="Cambria Math"/>
                  <w:noProof/>
                </w:rPr>
                <m:t>)^2</m:t>
              </m:r>
            </m:num>
            <m:den>
              <m:r>
                <w:rPr>
                  <w:rFonts w:ascii="Cambria Math" w:hAnsi="Cambria Math"/>
                  <w:noProof/>
                </w:rPr>
                <m:t>4</m:t>
              </m:r>
            </m:den>
          </m:f>
          <m:r>
            <w:rPr>
              <w:rFonts w:ascii="Cambria Math" w:hAnsi="Cambria Math"/>
              <w:noProof/>
            </w:rPr>
            <m:t>=4.52 cm2</m:t>
          </m:r>
        </m:oMath>
      </m:oMathPara>
    </w:p>
    <w:p w:rsidR="00BB68EA" w:rsidRPr="00BB68EA" w:rsidRDefault="005B12CE" w:rsidP="00BB68EA">
      <w:pPr>
        <w:jc w:val="center"/>
        <w:rPr>
          <w:noProof/>
        </w:rPr>
      </w:pPr>
      <m:oMathPara>
        <m:oMathParaPr>
          <m:jc m:val="left"/>
        </m:oMathParaPr>
        <m:oMath>
          <m:sSub>
            <m:sSubPr>
              <m:ctrlPr>
                <w:rPr>
                  <w:rFonts w:ascii="Cambria Math" w:hAnsi="Cambria Math"/>
                  <w:i/>
                  <w:noProof/>
                </w:rPr>
              </m:ctrlPr>
            </m:sSubPr>
            <m:e>
              <m:r>
                <w:rPr>
                  <w:rFonts w:ascii="Cambria Math" w:hAnsi="Cambria Math"/>
                  <w:noProof/>
                </w:rPr>
                <m:t>R</m:t>
              </m:r>
            </m:e>
            <m:sub>
              <m:r>
                <w:rPr>
                  <w:rFonts w:ascii="Cambria Math" w:hAnsi="Cambria Math"/>
                  <w:noProof/>
                </w:rPr>
                <m:t>n</m:t>
              </m:r>
            </m:sub>
          </m:sSub>
          <m:d>
            <m:dPr>
              <m:ctrlPr>
                <w:rPr>
                  <w:rFonts w:ascii="Cambria Math" w:hAnsi="Cambria Math"/>
                  <w:i/>
                  <w:noProof/>
                </w:rPr>
              </m:ctrlPr>
            </m:dPr>
            <m:e>
              <m:r>
                <w:rPr>
                  <w:rFonts w:ascii="Cambria Math" w:hAnsi="Cambria Math"/>
                  <w:noProof/>
                </w:rPr>
                <m:t>kg</m:t>
              </m:r>
            </m:e>
          </m:d>
          <m:r>
            <w:rPr>
              <w:rFonts w:ascii="Cambria Math" w:hAnsi="Cambria Math"/>
              <w:noProof/>
            </w:rPr>
            <m:t>=</m:t>
          </m:r>
          <m:sSub>
            <m:sSubPr>
              <m:ctrlPr>
                <w:rPr>
                  <w:rFonts w:ascii="Cambria Math" w:hAnsi="Cambria Math"/>
                  <w:i/>
                  <w:noProof/>
                </w:rPr>
              </m:ctrlPr>
            </m:sSubPr>
            <m:e>
              <m:r>
                <w:rPr>
                  <w:rFonts w:ascii="Cambria Math" w:hAnsi="Cambria Math"/>
                  <w:noProof/>
                </w:rPr>
                <m:t>n</m:t>
              </m:r>
            </m:e>
            <m:sub>
              <m:r>
                <w:rPr>
                  <w:rFonts w:ascii="Cambria Math" w:hAnsi="Cambria Math"/>
                  <w:noProof/>
                </w:rPr>
                <m:t>b</m:t>
              </m:r>
            </m:sub>
          </m:sSub>
          <m:sSub>
            <m:sSubPr>
              <m:ctrlPr>
                <w:rPr>
                  <w:rFonts w:ascii="Cambria Math" w:hAnsi="Cambria Math"/>
                  <w:i/>
                  <w:noProof/>
                </w:rPr>
              </m:ctrlPr>
            </m:sSubPr>
            <m:e>
              <m:r>
                <w:rPr>
                  <w:rFonts w:ascii="Cambria Math" w:hAnsi="Cambria Math"/>
                  <w:noProof/>
                </w:rPr>
                <m:t>F</m:t>
              </m:r>
            </m:e>
            <m:sub>
              <m:r>
                <w:rPr>
                  <w:rFonts w:ascii="Cambria Math" w:hAnsi="Cambria Math"/>
                  <w:noProof/>
                </w:rPr>
                <m:t>nv</m:t>
              </m:r>
            </m:sub>
          </m:sSub>
          <m:sSub>
            <m:sSubPr>
              <m:ctrlPr>
                <w:rPr>
                  <w:rFonts w:ascii="Cambria Math" w:hAnsi="Cambria Math"/>
                  <w:i/>
                  <w:noProof/>
                </w:rPr>
              </m:ctrlPr>
            </m:sSubPr>
            <m:e>
              <m:r>
                <w:rPr>
                  <w:rFonts w:ascii="Cambria Math" w:hAnsi="Cambria Math"/>
                  <w:noProof/>
                </w:rPr>
                <m:t>A</m:t>
              </m:r>
            </m:e>
            <m:sub>
              <m:r>
                <w:rPr>
                  <w:rFonts w:ascii="Cambria Math" w:hAnsi="Cambria Math"/>
                  <w:noProof/>
                </w:rPr>
                <m:t>b</m:t>
              </m:r>
            </m:sub>
          </m:sSub>
          <m:r>
            <w:rPr>
              <w:rFonts w:ascii="Cambria Math" w:hAnsi="Cambria Math"/>
              <w:noProof/>
            </w:rPr>
            <m:t xml:space="preserve">=79580.16 </m:t>
          </m:r>
        </m:oMath>
      </m:oMathPara>
    </w:p>
    <w:p w:rsidR="009D77B9" w:rsidRPr="00DC6A0A" w:rsidRDefault="005B12CE" w:rsidP="00EE442F">
      <w:pPr>
        <w:jc w:val="center"/>
        <w:rPr>
          <w:noProof/>
        </w:rPr>
      </w:pPr>
      <m:oMathPara>
        <m:oMathParaPr>
          <m:jc m:val="left"/>
        </m:oMathParaPr>
        <m:oMath>
          <m:sSub>
            <m:sSubPr>
              <m:ctrlPr>
                <w:rPr>
                  <w:rFonts w:ascii="Cambria Math" w:hAnsi="Cambria Math"/>
                  <w:i/>
                  <w:noProof/>
                </w:rPr>
              </m:ctrlPr>
            </m:sSubPr>
            <m:e>
              <m:r>
                <w:rPr>
                  <w:rFonts w:ascii="Cambria Math" w:hAnsi="Cambria Math"/>
                  <w:noProof/>
                </w:rPr>
                <m:t>V</m:t>
              </m:r>
            </m:e>
            <m:sub>
              <m:r>
                <w:rPr>
                  <w:rFonts w:ascii="Cambria Math" w:hAnsi="Cambria Math"/>
                  <w:noProof/>
                </w:rPr>
                <m:t>u</m:t>
              </m:r>
            </m:sub>
          </m:sSub>
          <m:r>
            <w:rPr>
              <w:rFonts w:ascii="Cambria Math" w:hAnsi="Cambria Math"/>
              <w:noProof/>
            </w:rPr>
            <m:t>=9.094≤</m:t>
          </m:r>
          <m:sSub>
            <m:sSubPr>
              <m:ctrlPr>
                <w:rPr>
                  <w:rFonts w:ascii="Cambria Math" w:hAnsi="Cambria Math"/>
                  <w:i/>
                  <w:noProof/>
                </w:rPr>
              </m:ctrlPr>
            </m:sSubPr>
            <m:e>
              <m:r>
                <w:rPr>
                  <w:rFonts w:ascii="Cambria Math" w:hAnsi="Cambria Math"/>
                  <w:noProof/>
                </w:rPr>
                <m:t>∅</m:t>
              </m:r>
            </m:e>
            <m:sub>
              <m:r>
                <w:rPr>
                  <w:rFonts w:ascii="Cambria Math" w:hAnsi="Cambria Math"/>
                  <w:noProof/>
                </w:rPr>
                <m:t>n</m:t>
              </m:r>
            </m:sub>
          </m:sSub>
          <m:sSub>
            <m:sSubPr>
              <m:ctrlPr>
                <w:rPr>
                  <w:rFonts w:ascii="Cambria Math" w:hAnsi="Cambria Math"/>
                  <w:i/>
                  <w:noProof/>
                </w:rPr>
              </m:ctrlPr>
            </m:sSubPr>
            <m:e>
              <m:r>
                <w:rPr>
                  <w:rFonts w:ascii="Cambria Math" w:hAnsi="Cambria Math"/>
                  <w:noProof/>
                </w:rPr>
                <m:t>R</m:t>
              </m:r>
            </m:e>
            <m:sub>
              <m:r>
                <w:rPr>
                  <w:rFonts w:ascii="Cambria Math" w:hAnsi="Cambria Math"/>
                  <w:noProof/>
                </w:rPr>
                <m:t>n</m:t>
              </m:r>
            </m:sub>
          </m:sSub>
          <m:r>
            <w:rPr>
              <w:rFonts w:ascii="Cambria Math" w:hAnsi="Cambria Math"/>
              <w:noProof/>
            </w:rPr>
            <m:t xml:space="preserve">=0.9*79.58=71.622 ton     ok  </m:t>
          </m:r>
        </m:oMath>
      </m:oMathPara>
    </w:p>
    <w:p w:rsidR="00DC6A0A" w:rsidRPr="00F02270" w:rsidRDefault="00DC6A0A" w:rsidP="00EE442F">
      <w:pPr>
        <w:jc w:val="center"/>
        <w:rPr>
          <w:noProof/>
        </w:rPr>
      </w:pPr>
    </w:p>
    <w:p w:rsidR="00DC6A0A" w:rsidRDefault="00DC6A0A" w:rsidP="00D6020F">
      <w:pPr>
        <w:keepNext/>
        <w:numPr>
          <w:ilvl w:val="1"/>
          <w:numId w:val="1"/>
        </w:numPr>
        <w:tabs>
          <w:tab w:val="num" w:pos="540"/>
        </w:tabs>
        <w:bidi w:val="0"/>
        <w:spacing w:before="240" w:after="240"/>
        <w:ind w:left="0" w:firstLine="0"/>
        <w:outlineLvl w:val="1"/>
        <w:rPr>
          <w:noProof/>
        </w:rPr>
      </w:pPr>
      <w:bookmarkStart w:id="162" w:name="_Toc107647733"/>
      <w:r w:rsidRPr="00DC6A0A">
        <w:rPr>
          <w:b/>
          <w:bCs/>
          <w:noProof/>
        </w:rPr>
        <w:t xml:space="preserve">Continuty plate requirement </w:t>
      </w:r>
      <w:r>
        <w:rPr>
          <w:noProof/>
        </w:rPr>
        <w:t>:</w:t>
      </w:r>
      <w:bookmarkEnd w:id="162"/>
    </w:p>
    <w:p w:rsidR="00DC6A0A" w:rsidRDefault="00DC6A0A" w:rsidP="00F51B2F">
      <w:pPr>
        <w:rPr>
          <w:noProof/>
        </w:rPr>
      </w:pPr>
    </w:p>
    <w:p w:rsidR="00F51B2F" w:rsidRPr="00F51B2F" w:rsidRDefault="00F51B2F" w:rsidP="00F51B2F">
      <w:pPr>
        <w:jc w:val="right"/>
        <w:rPr>
          <w:noProof/>
          <w:u w:val="single"/>
        </w:rPr>
      </w:pPr>
      <w:r w:rsidRPr="00F51B2F">
        <w:rPr>
          <w:noProof/>
          <w:u w:val="single"/>
        </w:rPr>
        <w:t xml:space="preserve">Column flange design force: </w:t>
      </w:r>
    </w:p>
    <w:p w:rsidR="00DC6A0A" w:rsidRPr="00F51B2F" w:rsidRDefault="00DC6A0A" w:rsidP="00DC6A0A">
      <w:pPr>
        <w:jc w:val="right"/>
        <w:rPr>
          <w:noProof/>
        </w:rPr>
      </w:pPr>
      <m:oMathPara>
        <m:oMathParaPr>
          <m:jc m:val="left"/>
        </m:oMathParaPr>
        <m:oMath>
          <m:r>
            <w:rPr>
              <w:rFonts w:ascii="Cambria Math" w:hAnsi="Cambria Math" w:cs="Cambria Math" w:hint="cs"/>
              <w:noProof/>
              <w:rtl/>
            </w:rPr>
            <m:t>∅</m:t>
          </m:r>
          <m:r>
            <w:rPr>
              <w:rFonts w:ascii="Cambria Math" w:hAnsi="Cambria Math"/>
              <w:noProof/>
            </w:rPr>
            <m:t>d=1</m:t>
          </m:r>
        </m:oMath>
      </m:oMathPara>
    </w:p>
    <w:p w:rsidR="00DC6A0A" w:rsidRPr="00F51B2F" w:rsidRDefault="00DC6A0A" w:rsidP="00DC6A0A">
      <w:pPr>
        <w:jc w:val="right"/>
        <w:rPr>
          <w:noProof/>
        </w:rPr>
      </w:pPr>
      <m:oMathPara>
        <m:oMathParaPr>
          <m:jc m:val="left"/>
        </m:oMathParaPr>
        <m:oMath>
          <m:r>
            <w:rPr>
              <w:rFonts w:ascii="Cambria Math" w:hAnsi="Cambria Math"/>
              <w:noProof/>
            </w:rPr>
            <m:t>Yc=166.52 cm</m:t>
          </m:r>
        </m:oMath>
      </m:oMathPara>
    </w:p>
    <w:p w:rsidR="000B45B5" w:rsidRPr="00F51B2F" w:rsidRDefault="005B12CE" w:rsidP="00DC6A0A">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t</m:t>
              </m:r>
            </m:e>
            <m:sub>
              <m:r>
                <w:rPr>
                  <w:rFonts w:ascii="Cambria Math" w:hAnsi="Cambria Math"/>
                  <w:noProof/>
                </w:rPr>
                <m:t>cf</m:t>
              </m:r>
            </m:sub>
          </m:sSub>
          <m:r>
            <w:rPr>
              <w:rFonts w:ascii="Cambria Math" w:hAnsi="Cambria Math"/>
              <w:noProof/>
            </w:rPr>
            <m:t>=1</m:t>
          </m:r>
        </m:oMath>
      </m:oMathPara>
    </w:p>
    <w:p w:rsidR="000B45B5" w:rsidRPr="00F51B2F" w:rsidRDefault="005B12CE" w:rsidP="000B45B5">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F</m:t>
              </m:r>
            </m:e>
            <m:sub>
              <m:r>
                <w:rPr>
                  <w:rFonts w:ascii="Cambria Math" w:hAnsi="Cambria Math"/>
                  <w:noProof/>
                </w:rPr>
                <m:t>yc</m:t>
              </m:r>
            </m:sub>
          </m:sSub>
          <m:r>
            <w:rPr>
              <w:rFonts w:ascii="Cambria Math" w:hAnsi="Cambria Math"/>
              <w:noProof/>
            </w:rPr>
            <m:t>=2400kg/cm2</m:t>
          </m:r>
        </m:oMath>
      </m:oMathPara>
    </w:p>
    <w:p w:rsidR="000B45B5" w:rsidRPr="00F51B2F" w:rsidRDefault="005B12CE" w:rsidP="000B45B5">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M</m:t>
              </m:r>
            </m:e>
            <m:sub>
              <m:r>
                <w:rPr>
                  <w:rFonts w:ascii="Cambria Math" w:hAnsi="Cambria Math"/>
                  <w:noProof/>
                </w:rPr>
                <m:t>cf</m:t>
              </m:r>
            </m:sub>
          </m:sSub>
          <m:r>
            <w:rPr>
              <w:rFonts w:ascii="Cambria Math" w:hAnsi="Cambria Math"/>
              <w:noProof/>
            </w:rPr>
            <m:t>=</m:t>
          </m:r>
          <m:sSub>
            <m:sSubPr>
              <m:ctrlPr>
                <w:rPr>
                  <w:rFonts w:ascii="Cambria Math" w:hAnsi="Cambria Math"/>
                  <w:i/>
                  <w:noProof/>
                </w:rPr>
              </m:ctrlPr>
            </m:sSubPr>
            <m:e>
              <m:r>
                <w:rPr>
                  <w:rFonts w:ascii="Cambria Math" w:hAnsi="Cambria Math"/>
                  <w:noProof/>
                </w:rPr>
                <m:t>F</m:t>
              </m:r>
            </m:e>
            <m:sub>
              <m:r>
                <w:rPr>
                  <w:rFonts w:ascii="Cambria Math" w:hAnsi="Cambria Math"/>
                  <w:noProof/>
                </w:rPr>
                <m:t>yc</m:t>
              </m:r>
            </m:sub>
          </m:sSub>
          <m:sSub>
            <m:sSubPr>
              <m:ctrlPr>
                <w:rPr>
                  <w:rFonts w:ascii="Cambria Math" w:hAnsi="Cambria Math"/>
                  <w:i/>
                  <w:noProof/>
                </w:rPr>
              </m:ctrlPr>
            </m:sSubPr>
            <m:e>
              <m:r>
                <w:rPr>
                  <w:rFonts w:ascii="Cambria Math" w:hAnsi="Cambria Math"/>
                  <w:noProof/>
                </w:rPr>
                <m:t>Y</m:t>
              </m:r>
            </m:e>
            <m:sub>
              <m:r>
                <w:rPr>
                  <w:rFonts w:ascii="Cambria Math" w:hAnsi="Cambria Math"/>
                  <w:noProof/>
                </w:rPr>
                <m:t>c</m:t>
              </m:r>
            </m:sub>
          </m:sSub>
          <m:sSubSup>
            <m:sSubSupPr>
              <m:ctrlPr>
                <w:rPr>
                  <w:rFonts w:ascii="Cambria Math" w:hAnsi="Cambria Math"/>
                  <w:i/>
                  <w:noProof/>
                </w:rPr>
              </m:ctrlPr>
            </m:sSubSupPr>
            <m:e>
              <m:r>
                <w:rPr>
                  <w:rFonts w:ascii="Cambria Math" w:hAnsi="Cambria Math"/>
                  <w:noProof/>
                </w:rPr>
                <m:t>t</m:t>
              </m:r>
            </m:e>
            <m:sub>
              <m:r>
                <w:rPr>
                  <w:rFonts w:ascii="Cambria Math" w:hAnsi="Cambria Math"/>
                  <w:noProof/>
                </w:rPr>
                <m:t>cf</m:t>
              </m:r>
            </m:sub>
            <m:sup>
              <m:r>
                <w:rPr>
                  <w:rFonts w:ascii="Cambria Math" w:hAnsi="Cambria Math"/>
                  <w:noProof/>
                </w:rPr>
                <m:t>2</m:t>
              </m:r>
            </m:sup>
          </m:sSubSup>
          <m:r>
            <w:rPr>
              <w:rFonts w:ascii="Cambria Math" w:hAnsi="Cambria Math"/>
              <w:noProof/>
            </w:rPr>
            <m:t>=57.6 ton.m</m:t>
          </m:r>
        </m:oMath>
      </m:oMathPara>
    </w:p>
    <w:p w:rsidR="00F51B2F" w:rsidRPr="00D6020F" w:rsidRDefault="005B12CE" w:rsidP="00D6020F">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m:t>
              </m:r>
            </m:e>
            <m:sub>
              <m:r>
                <w:rPr>
                  <w:rFonts w:ascii="Cambria Math" w:hAnsi="Cambria Math"/>
                  <w:noProof/>
                </w:rPr>
                <m:t>d</m:t>
              </m:r>
            </m:sub>
          </m:sSub>
          <m:sSub>
            <m:sSubPr>
              <m:ctrlPr>
                <w:rPr>
                  <w:rFonts w:ascii="Cambria Math" w:hAnsi="Cambria Math"/>
                  <w:i/>
                  <w:noProof/>
                </w:rPr>
              </m:ctrlPr>
            </m:sSubPr>
            <m:e>
              <m:r>
                <w:rPr>
                  <w:rFonts w:ascii="Cambria Math" w:hAnsi="Cambria Math"/>
                  <w:noProof/>
                </w:rPr>
                <m:t>R</m:t>
              </m:r>
            </m:e>
            <m:sub>
              <m:r>
                <w:rPr>
                  <w:rFonts w:ascii="Cambria Math" w:hAnsi="Cambria Math"/>
                  <w:noProof/>
                </w:rPr>
                <m:t>n</m:t>
              </m:r>
            </m:sub>
          </m:sSub>
          <m:r>
            <w:rPr>
              <w:rFonts w:ascii="Cambria Math" w:hAns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m:t>
                  </m:r>
                </m:e>
                <m:sub>
                  <m:r>
                    <w:rPr>
                      <w:rFonts w:ascii="Cambria Math" w:hAnsi="Cambria Math"/>
                      <w:noProof/>
                    </w:rPr>
                    <m:t>d</m:t>
                  </m:r>
                </m:sub>
              </m:sSub>
              <m:sSub>
                <m:sSubPr>
                  <m:ctrlPr>
                    <w:rPr>
                      <w:rFonts w:ascii="Cambria Math" w:hAnsi="Cambria Math"/>
                      <w:i/>
                      <w:noProof/>
                    </w:rPr>
                  </m:ctrlPr>
                </m:sSubPr>
                <m:e>
                  <m:r>
                    <w:rPr>
                      <w:rFonts w:ascii="Cambria Math" w:hAnsi="Cambria Math"/>
                      <w:noProof/>
                    </w:rPr>
                    <m:t>M</m:t>
                  </m:r>
                </m:e>
                <m:sub>
                  <m:r>
                    <w:rPr>
                      <w:rFonts w:ascii="Cambria Math" w:hAnsi="Cambria Math"/>
                      <w:noProof/>
                    </w:rPr>
                    <m:t>cf</m:t>
                  </m:r>
                </m:sub>
              </m:sSub>
            </m:num>
            <m:den>
              <m:r>
                <w:rPr>
                  <w:rFonts w:ascii="Cambria Math" w:hAnsi="Cambria Math"/>
                  <w:noProof/>
                </w:rPr>
                <m:t>(d-</m:t>
              </m:r>
              <m:sSub>
                <m:sSubPr>
                  <m:ctrlPr>
                    <w:rPr>
                      <w:rFonts w:ascii="Cambria Math" w:hAnsi="Cambria Math"/>
                      <w:i/>
                      <w:noProof/>
                    </w:rPr>
                  </m:ctrlPr>
                </m:sSubPr>
                <m:e>
                  <m:r>
                    <w:rPr>
                      <w:rFonts w:ascii="Cambria Math" w:hAnsi="Cambria Math"/>
                      <w:noProof/>
                    </w:rPr>
                    <m:t>t</m:t>
                  </m:r>
                </m:e>
                <m:sub>
                  <m:r>
                    <w:rPr>
                      <w:rFonts w:ascii="Cambria Math" w:hAnsi="Cambria Math"/>
                      <w:noProof/>
                    </w:rPr>
                    <m:t>bf</m:t>
                  </m:r>
                </m:sub>
              </m:sSub>
              <m:r>
                <w:rPr>
                  <w:rFonts w:ascii="Cambria Math" w:hAnsi="Cambria Math"/>
                  <w:noProof/>
                </w:rPr>
                <m:t>)</m:t>
              </m:r>
            </m:den>
          </m:f>
          <m:r>
            <w:rPr>
              <w:rFonts w:ascii="Cambria Math" w:hAnsi="Cambria Math"/>
              <w:noProof/>
            </w:rPr>
            <m:t xml:space="preserve">=271.6 ton </m:t>
          </m:r>
        </m:oMath>
      </m:oMathPara>
    </w:p>
    <w:p w:rsidR="00F51B2F" w:rsidRDefault="00F51B2F" w:rsidP="00D6020F">
      <w:pPr>
        <w:keepNext/>
        <w:numPr>
          <w:ilvl w:val="1"/>
          <w:numId w:val="1"/>
        </w:numPr>
        <w:tabs>
          <w:tab w:val="num" w:pos="540"/>
        </w:tabs>
        <w:bidi w:val="0"/>
        <w:spacing w:before="240" w:after="240"/>
        <w:ind w:left="0" w:firstLine="0"/>
        <w:outlineLvl w:val="1"/>
        <w:rPr>
          <w:rFonts w:cstheme="minorBidi"/>
        </w:rPr>
      </w:pPr>
      <w:bookmarkStart w:id="163" w:name="_Toc107647734"/>
      <w:r w:rsidRPr="00D6020F">
        <w:rPr>
          <w:b/>
          <w:bCs/>
          <w:noProof/>
        </w:rPr>
        <w:t>local column web yielding control</w:t>
      </w:r>
      <w:r>
        <w:rPr>
          <w:rFonts w:cstheme="minorBidi"/>
        </w:rPr>
        <w:t xml:space="preserve"> :</w:t>
      </w:r>
      <w:bookmarkEnd w:id="163"/>
      <w:r>
        <w:rPr>
          <w:rFonts w:cstheme="minorBidi"/>
        </w:rPr>
        <w:t xml:space="preserve"> </w:t>
      </w:r>
    </w:p>
    <w:p w:rsidR="00F51B2F" w:rsidRPr="00F51B2F" w:rsidRDefault="00F51B2F" w:rsidP="00F51B2F">
      <w:pPr>
        <w:jc w:val="right"/>
        <w:rPr>
          <w:noProof/>
        </w:rPr>
      </w:pPr>
      <m:oMathPara>
        <m:oMathParaPr>
          <m:jc m:val="left"/>
        </m:oMathParaPr>
        <m:oMath>
          <m:r>
            <w:rPr>
              <w:rFonts w:ascii="Cambria Math" w:hAnsi="Cambria Math" w:cs="Cambria Math" w:hint="cs"/>
              <w:noProof/>
              <w:rtl/>
            </w:rPr>
            <m:t>∅</m:t>
          </m:r>
          <m:r>
            <w:rPr>
              <w:rFonts w:ascii="Cambria Math" w:hAnsi="Cambria Math"/>
              <w:noProof/>
            </w:rPr>
            <m:t>d=1</m:t>
          </m:r>
        </m:oMath>
      </m:oMathPara>
    </w:p>
    <w:p w:rsidR="00F51B2F" w:rsidRPr="00F51B2F" w:rsidRDefault="00F51B2F" w:rsidP="00F51B2F">
      <w:pPr>
        <w:jc w:val="right"/>
        <w:rPr>
          <w:noProof/>
        </w:rPr>
      </w:pPr>
      <m:oMathPara>
        <m:oMathParaPr>
          <m:jc m:val="left"/>
        </m:oMathParaPr>
        <m:oMath>
          <m:r>
            <w:rPr>
              <w:rFonts w:ascii="Cambria Math" w:hAnsi="Cambria Math" w:cs="Cambria Math"/>
              <w:noProof/>
            </w:rPr>
            <m:t>Ct</m:t>
          </m:r>
          <m:r>
            <w:rPr>
              <w:rFonts w:ascii="Cambria Math" w:hAnsi="Cambria Math"/>
              <w:noProof/>
            </w:rPr>
            <m:t>=1</m:t>
          </m:r>
        </m:oMath>
      </m:oMathPara>
    </w:p>
    <w:p w:rsidR="00F51B2F" w:rsidRPr="00F51B2F" w:rsidRDefault="005B12CE" w:rsidP="00F51B2F">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K</m:t>
              </m:r>
            </m:e>
            <m:sub>
              <m:r>
                <w:rPr>
                  <w:rFonts w:ascii="Cambria Math" w:hAnsi="Cambria Math"/>
                  <w:noProof/>
                </w:rPr>
                <m:t>c</m:t>
              </m:r>
            </m:sub>
          </m:sSub>
          <m:r>
            <w:rPr>
              <w:rFonts w:ascii="Cambria Math" w:hAnsi="Cambria Math"/>
              <w:noProof/>
            </w:rPr>
            <m:t>=1</m:t>
          </m:r>
        </m:oMath>
      </m:oMathPara>
    </w:p>
    <w:p w:rsidR="00F51B2F" w:rsidRPr="00F51B2F" w:rsidRDefault="005B12CE" w:rsidP="00F51B2F">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F</m:t>
              </m:r>
            </m:e>
            <m:sub>
              <m:r>
                <w:rPr>
                  <w:rFonts w:ascii="Cambria Math" w:hAnsi="Cambria Math"/>
                  <w:noProof/>
                </w:rPr>
                <m:t>yc</m:t>
              </m:r>
            </m:sub>
          </m:sSub>
          <m:r>
            <w:rPr>
              <w:rFonts w:ascii="Cambria Math" w:hAnsi="Cambria Math"/>
              <w:noProof/>
            </w:rPr>
            <m:t>=2400 kg/cm2</m:t>
          </m:r>
        </m:oMath>
      </m:oMathPara>
    </w:p>
    <w:p w:rsidR="00F51B2F" w:rsidRPr="00F51B2F" w:rsidRDefault="005B12CE" w:rsidP="00F51B2F">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t</m:t>
              </m:r>
            </m:e>
            <m:sub>
              <m:r>
                <w:rPr>
                  <w:rFonts w:ascii="Cambria Math" w:hAnsi="Cambria Math"/>
                  <w:noProof/>
                </w:rPr>
                <m:t>cw</m:t>
              </m:r>
            </m:sub>
          </m:sSub>
          <m:r>
            <w:rPr>
              <w:rFonts w:ascii="Cambria Math" w:hAnsi="Cambria Math"/>
              <w:noProof/>
            </w:rPr>
            <m:t xml:space="preserve">=0.6 cm </m:t>
          </m:r>
        </m:oMath>
      </m:oMathPara>
    </w:p>
    <w:p w:rsidR="00F51B2F" w:rsidRPr="00F51B2F" w:rsidRDefault="005B12CE" w:rsidP="00F51B2F">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t</m:t>
              </m:r>
            </m:e>
            <m:sub>
              <m:r>
                <w:rPr>
                  <w:rFonts w:ascii="Cambria Math" w:hAnsi="Cambria Math"/>
                  <w:noProof/>
                </w:rPr>
                <m:t>bf</m:t>
              </m:r>
            </m:sub>
          </m:sSub>
          <m:r>
            <w:rPr>
              <w:rFonts w:ascii="Cambria Math" w:hAnsi="Cambria Math"/>
              <w:noProof/>
            </w:rPr>
            <m:t xml:space="preserve">=1.2 cm </m:t>
          </m:r>
        </m:oMath>
      </m:oMathPara>
    </w:p>
    <w:p w:rsidR="00F51B2F" w:rsidRPr="00F51B2F" w:rsidRDefault="005B12CE" w:rsidP="00F51B2F">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t</m:t>
              </m:r>
            </m:e>
            <m:sub>
              <m:r>
                <w:rPr>
                  <w:rFonts w:ascii="Cambria Math" w:hAnsi="Cambria Math"/>
                  <w:noProof/>
                </w:rPr>
                <m:t>p</m:t>
              </m:r>
            </m:sub>
          </m:sSub>
          <m:r>
            <w:rPr>
              <w:rFonts w:ascii="Cambria Math" w:hAnsi="Cambria Math"/>
              <w:noProof/>
            </w:rPr>
            <m:t xml:space="preserve">=2.5cm </m:t>
          </m:r>
        </m:oMath>
      </m:oMathPara>
    </w:p>
    <w:p w:rsidR="00F51B2F" w:rsidRPr="00F51B2F" w:rsidRDefault="005B12CE" w:rsidP="00F51B2F">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F</m:t>
              </m:r>
            </m:e>
            <m:sub>
              <m:r>
                <w:rPr>
                  <w:rFonts w:ascii="Cambria Math" w:hAnsi="Cambria Math"/>
                  <w:noProof/>
                </w:rPr>
                <m:t>fu</m:t>
              </m:r>
            </m:sub>
          </m:sSub>
          <m:r>
            <w:rPr>
              <w:rFonts w:ascii="Cambria Math" w:hAnsi="Cambria Math"/>
              <w:noProof/>
            </w:rPr>
            <m:t xml:space="preserve">=95.298  ton </m:t>
          </m:r>
        </m:oMath>
      </m:oMathPara>
    </w:p>
    <w:p w:rsidR="00F51B2F" w:rsidRPr="00C8096C" w:rsidRDefault="005B12CE" w:rsidP="00C8096C">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R</m:t>
              </m:r>
            </m:e>
            <m:sub>
              <m:r>
                <w:rPr>
                  <w:rFonts w:ascii="Cambria Math" w:hAnsi="Cambria Math"/>
                  <w:noProof/>
                </w:rPr>
                <m:t>n</m:t>
              </m:r>
            </m:sub>
          </m:sSub>
          <m:r>
            <w:rPr>
              <w:rFonts w:ascii="Cambria Math" w:hAnsi="Cambria Math"/>
              <w:noProof/>
            </w:rPr>
            <m:t>=</m:t>
          </m:r>
          <m:sSub>
            <m:sSubPr>
              <m:ctrlPr>
                <w:rPr>
                  <w:rFonts w:ascii="Cambria Math" w:hAnsi="Cambria Math"/>
                  <w:i/>
                  <w:noProof/>
                </w:rPr>
              </m:ctrlPr>
            </m:sSubPr>
            <m:e>
              <m:r>
                <w:rPr>
                  <w:rFonts w:ascii="Cambria Math" w:hAnsi="Cambria Math"/>
                  <w:noProof/>
                </w:rPr>
                <m:t>C</m:t>
              </m:r>
            </m:e>
            <m:sub>
              <m:r>
                <w:rPr>
                  <w:rFonts w:ascii="Cambria Math" w:hAnsi="Cambria Math"/>
                  <w:noProof/>
                </w:rPr>
                <m:t>t</m:t>
              </m:r>
            </m:sub>
          </m:sSub>
          <m:d>
            <m:dPr>
              <m:ctrlPr>
                <w:rPr>
                  <w:rFonts w:ascii="Cambria Math" w:hAnsi="Cambria Math"/>
                  <w:i/>
                  <w:noProof/>
                </w:rPr>
              </m:ctrlPr>
            </m:dPr>
            <m:e>
              <m:r>
                <w:rPr>
                  <w:rFonts w:ascii="Cambria Math" w:hAnsi="Cambria Math"/>
                  <w:noProof/>
                </w:rPr>
                <m:t>6Kc+tbf+2tp</m:t>
              </m:r>
            </m:e>
          </m:d>
          <m:r>
            <w:rPr>
              <w:rFonts w:ascii="Cambria Math" w:hAnsi="Cambria Math"/>
              <w:noProof/>
            </w:rPr>
            <m:t xml:space="preserve">=Fyc tcw=48.528 ton </m:t>
          </m:r>
        </m:oMath>
      </m:oMathPara>
    </w:p>
    <w:p w:rsidR="00C8096C" w:rsidRPr="00F51B2F" w:rsidRDefault="005B12CE" w:rsidP="00C8096C">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F</m:t>
              </m:r>
            </m:e>
            <m:sub>
              <m:r>
                <w:rPr>
                  <w:rFonts w:ascii="Cambria Math" w:hAnsi="Cambria Math"/>
                  <w:noProof/>
                </w:rPr>
                <m:t>fu</m:t>
              </m:r>
            </m:sub>
          </m:sSub>
          <m:r>
            <w:rPr>
              <w:rFonts w:ascii="Cambria Math" w:hAnsi="Cambria Math"/>
              <w:noProof/>
            </w:rPr>
            <m:t>&lt;</m:t>
          </m:r>
          <m:sSub>
            <m:sSubPr>
              <m:ctrlPr>
                <w:rPr>
                  <w:rFonts w:ascii="Cambria Math" w:hAnsi="Cambria Math"/>
                  <w:i/>
                  <w:noProof/>
                </w:rPr>
              </m:ctrlPr>
            </m:sSubPr>
            <m:e>
              <m:r>
                <w:rPr>
                  <w:rFonts w:ascii="Cambria Math" w:hAnsi="Cambria Math"/>
                  <w:noProof/>
                </w:rPr>
                <m:t>∅</m:t>
              </m:r>
            </m:e>
            <m:sub>
              <m:r>
                <w:rPr>
                  <w:rFonts w:ascii="Cambria Math" w:hAnsi="Cambria Math"/>
                  <w:noProof/>
                </w:rPr>
                <m:t>d</m:t>
              </m:r>
            </m:sub>
          </m:sSub>
          <m:sSub>
            <m:sSubPr>
              <m:ctrlPr>
                <w:rPr>
                  <w:rFonts w:ascii="Cambria Math" w:hAnsi="Cambria Math"/>
                  <w:i/>
                  <w:noProof/>
                </w:rPr>
              </m:ctrlPr>
            </m:sSubPr>
            <m:e>
              <m:r>
                <w:rPr>
                  <w:rFonts w:ascii="Cambria Math" w:hAnsi="Cambria Math"/>
                  <w:noProof/>
                </w:rPr>
                <m:t>R</m:t>
              </m:r>
            </m:e>
            <m:sub>
              <m:r>
                <w:rPr>
                  <w:rFonts w:ascii="Cambria Math" w:hAnsi="Cambria Math"/>
                  <w:noProof/>
                </w:rPr>
                <m:t xml:space="preserve">n  </m:t>
              </m:r>
            </m:sub>
          </m:sSub>
        </m:oMath>
      </m:oMathPara>
    </w:p>
    <w:p w:rsidR="00DC6A0A" w:rsidRDefault="00B86A3D" w:rsidP="00D6020F">
      <w:pPr>
        <w:tabs>
          <w:tab w:val="right" w:pos="1841"/>
          <w:tab w:val="center" w:pos="5102"/>
          <w:tab w:val="right" w:pos="10205"/>
        </w:tabs>
        <w:jc w:val="right"/>
        <w:rPr>
          <w:noProof/>
        </w:rPr>
      </w:pPr>
      <w:r>
        <w:rPr>
          <w:noProof/>
        </w:rPr>
        <w:tab/>
        <w:t xml:space="preserve"> Continuty plate is needed.</w:t>
      </w:r>
      <w:r>
        <w:rPr>
          <w:noProof/>
        </w:rPr>
        <w:tab/>
      </w:r>
      <w:r w:rsidR="00C8096C">
        <w:rPr>
          <w:noProof/>
        </w:rPr>
        <w:t>According to above calculation  Ff</w:t>
      </w:r>
      <w:r>
        <w:rPr>
          <w:noProof/>
        </w:rPr>
        <w:t>u&gt;</w:t>
      </w:r>
      <m:oMath>
        <m:sSub>
          <m:sSubPr>
            <m:ctrlPr>
              <w:rPr>
                <w:rFonts w:ascii="Cambria Math" w:hAnsi="Cambria Math"/>
                <w:i/>
                <w:noProof/>
              </w:rPr>
            </m:ctrlPr>
          </m:sSubPr>
          <m:e>
            <m:r>
              <w:rPr>
                <w:rFonts w:ascii="Cambria Math" w:hAnsi="Cambria Math"/>
                <w:noProof/>
              </w:rPr>
              <m:t>∅</m:t>
            </m:r>
          </m:e>
          <m:sub>
            <m:r>
              <w:rPr>
                <w:rFonts w:ascii="Cambria Math" w:hAnsi="Cambria Math"/>
                <w:noProof/>
              </w:rPr>
              <m:t>d</m:t>
            </m:r>
          </m:sub>
        </m:sSub>
        <m:sSub>
          <m:sSubPr>
            <m:ctrlPr>
              <w:rPr>
                <w:rFonts w:ascii="Cambria Math" w:hAnsi="Cambria Math"/>
                <w:i/>
                <w:noProof/>
              </w:rPr>
            </m:ctrlPr>
          </m:sSubPr>
          <m:e>
            <m:r>
              <w:rPr>
                <w:rFonts w:ascii="Cambria Math" w:hAnsi="Cambria Math"/>
                <w:noProof/>
              </w:rPr>
              <m:t>R</m:t>
            </m:r>
          </m:e>
          <m:sub>
            <m:r>
              <w:rPr>
                <w:rFonts w:ascii="Cambria Math" w:hAnsi="Cambria Math"/>
                <w:noProof/>
              </w:rPr>
              <m:t xml:space="preserve">n </m:t>
            </m:r>
          </m:sub>
        </m:sSub>
      </m:oMath>
      <w:r w:rsidR="00C8096C">
        <w:rPr>
          <w:noProof/>
        </w:rPr>
        <w:t xml:space="preserve"> </w:t>
      </w:r>
      <m:oMath>
        <m:r>
          <w:rPr>
            <w:rFonts w:ascii="Cambria Math" w:hAnsi="Cambria Math"/>
            <w:noProof/>
          </w:rPr>
          <m:t xml:space="preserve">so </m:t>
        </m:r>
      </m:oMath>
    </w:p>
    <w:p w:rsidR="000D7DBD" w:rsidRPr="00D34DEF" w:rsidRDefault="000D7DBD" w:rsidP="00D6020F">
      <w:pPr>
        <w:keepNext/>
        <w:numPr>
          <w:ilvl w:val="1"/>
          <w:numId w:val="1"/>
        </w:numPr>
        <w:tabs>
          <w:tab w:val="num" w:pos="540"/>
        </w:tabs>
        <w:bidi w:val="0"/>
        <w:spacing w:before="240" w:after="240"/>
        <w:ind w:hanging="436"/>
        <w:outlineLvl w:val="1"/>
        <w:rPr>
          <w:b/>
          <w:bCs/>
        </w:rPr>
      </w:pPr>
      <w:bookmarkStart w:id="164" w:name="_Toc39312760"/>
      <w:bookmarkStart w:id="165" w:name="_Toc43881137"/>
      <w:bookmarkStart w:id="166" w:name="_Toc107647735"/>
      <w:r w:rsidRPr="00C5076B">
        <w:rPr>
          <w:b/>
          <w:bCs/>
        </w:rPr>
        <w:t>PURLIN DESIGN</w:t>
      </w:r>
      <w:bookmarkEnd w:id="164"/>
      <w:bookmarkEnd w:id="165"/>
      <w:bookmarkEnd w:id="166"/>
    </w:p>
    <w:p w:rsidR="000D7DBD" w:rsidRDefault="00D6020F" w:rsidP="00E57790">
      <w:pPr>
        <w:pStyle w:val="Heading2"/>
        <w:numPr>
          <w:ilvl w:val="0"/>
          <w:numId w:val="0"/>
        </w:numPr>
        <w:spacing w:before="0"/>
        <w:ind w:left="450" w:firstLine="90"/>
        <w:jc w:val="left"/>
      </w:pPr>
      <w:bookmarkStart w:id="167" w:name="_Toc77168660"/>
      <w:bookmarkStart w:id="168" w:name="_Toc107647736"/>
      <w:r>
        <w:t xml:space="preserve">11.13.1. </w:t>
      </w:r>
      <w:r w:rsidR="000D7DBD">
        <w:t>Property of Purlin(Z180x2.5)</w:t>
      </w:r>
      <w:bookmarkEnd w:id="167"/>
      <w:bookmarkEnd w:id="168"/>
    </w:p>
    <w:p w:rsidR="000D7DBD" w:rsidRDefault="000D7DBD" w:rsidP="001D7F25">
      <w:pPr>
        <w:jc w:val="center"/>
      </w:pPr>
      <w:r>
        <w:rPr>
          <w:noProof/>
        </w:rPr>
        <w:drawing>
          <wp:inline distT="0" distB="0" distL="0" distR="0" wp14:anchorId="154D5884" wp14:editId="534974A0">
            <wp:extent cx="4180354" cy="189509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89638" cy="1899303"/>
                    </a:xfrm>
                    <a:prstGeom prst="rect">
                      <a:avLst/>
                    </a:prstGeom>
                    <a:noFill/>
                    <a:ln>
                      <a:noFill/>
                    </a:ln>
                  </pic:spPr>
                </pic:pic>
              </a:graphicData>
            </a:graphic>
          </wp:inline>
        </w:drawing>
      </w:r>
    </w:p>
    <w:p w:rsidR="000D7DBD" w:rsidRPr="0040687C" w:rsidRDefault="005F13DF" w:rsidP="00A40A81">
      <w:pPr>
        <w:bidi w:val="0"/>
        <w:ind w:left="432"/>
        <w:jc w:val="center"/>
        <w:rPr>
          <w:rFonts w:asciiTheme="majorBidi" w:hAnsiTheme="majorBidi" w:cstheme="majorBidi"/>
          <w:b/>
          <w:bCs/>
          <w:szCs w:val="20"/>
        </w:rPr>
      </w:pPr>
      <w:r w:rsidRPr="0040687C">
        <w:rPr>
          <w:rFonts w:asciiTheme="majorBidi" w:eastAsia="Calibri" w:hAnsiTheme="majorBidi" w:cstheme="majorBidi"/>
          <w:b/>
          <w:bCs/>
          <w:iCs/>
          <w:caps/>
          <w:sz w:val="20"/>
          <w:szCs w:val="20"/>
        </w:rPr>
        <w:t xml:space="preserve">Figure </w:t>
      </w:r>
      <w:r w:rsidR="00A40A81">
        <w:rPr>
          <w:rFonts w:asciiTheme="majorBidi" w:eastAsia="Calibri" w:hAnsiTheme="majorBidi" w:cstheme="majorBidi"/>
          <w:b/>
          <w:bCs/>
          <w:iCs/>
          <w:caps/>
          <w:sz w:val="20"/>
        </w:rPr>
        <w:t>21</w:t>
      </w:r>
      <w:r w:rsidR="004C3A93">
        <w:rPr>
          <w:rFonts w:asciiTheme="majorBidi" w:eastAsia="Calibri" w:hAnsiTheme="majorBidi" w:cstheme="majorBidi"/>
          <w:b/>
          <w:bCs/>
          <w:iCs/>
          <w:caps/>
          <w:sz w:val="20"/>
        </w:rPr>
        <w:t>-</w:t>
      </w:r>
      <w:r w:rsidR="0040687C" w:rsidRPr="0040687C">
        <w:rPr>
          <w:rFonts w:asciiTheme="majorBidi" w:hAnsiTheme="majorBidi" w:cstheme="majorBidi"/>
          <w:b/>
          <w:bCs/>
          <w:szCs w:val="20"/>
        </w:rPr>
        <w:t>Section P</w:t>
      </w:r>
      <w:r w:rsidR="000D7DBD" w:rsidRPr="0040687C">
        <w:rPr>
          <w:rFonts w:asciiTheme="majorBidi" w:hAnsiTheme="majorBidi" w:cstheme="majorBidi"/>
          <w:b/>
          <w:bCs/>
          <w:szCs w:val="20"/>
        </w:rPr>
        <w:t xml:space="preserve">roperty Of </w:t>
      </w:r>
      <w:r w:rsidR="0040687C" w:rsidRPr="0040687C">
        <w:rPr>
          <w:rFonts w:asciiTheme="majorBidi" w:hAnsiTheme="majorBidi" w:cstheme="majorBidi"/>
          <w:b/>
          <w:bCs/>
          <w:szCs w:val="20"/>
        </w:rPr>
        <w:t>P</w:t>
      </w:r>
      <w:r w:rsidR="000D7DBD" w:rsidRPr="0040687C">
        <w:rPr>
          <w:rFonts w:asciiTheme="majorBidi" w:hAnsiTheme="majorBidi" w:cstheme="majorBidi"/>
          <w:b/>
          <w:bCs/>
          <w:szCs w:val="20"/>
        </w:rPr>
        <w:t xml:space="preserve">urlin </w:t>
      </w:r>
    </w:p>
    <w:p w:rsidR="000D7DBD" w:rsidRPr="00112423" w:rsidRDefault="000D7DBD" w:rsidP="00F02270">
      <w:pPr>
        <w:bidi w:val="0"/>
        <w:spacing w:line="360" w:lineRule="auto"/>
        <w:ind w:right="821"/>
        <w:contextualSpacing/>
        <w:jc w:val="both"/>
        <w:rPr>
          <w:rFonts w:cstheme="minorBidi"/>
          <w:szCs w:val="22"/>
          <w:lang w:val="en-GB"/>
        </w:rPr>
      </w:pPr>
      <w:r w:rsidRPr="00112423">
        <w:rPr>
          <w:rFonts w:cstheme="minorBidi"/>
          <w:szCs w:val="22"/>
          <w:lang w:val="en-GB"/>
        </w:rPr>
        <w:t>According to above table :</w:t>
      </w:r>
    </w:p>
    <w:p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A</m:t>
          </m:r>
          <m:r>
            <m:rPr>
              <m:sty m:val="p"/>
            </m:rPr>
            <w:rPr>
              <w:rFonts w:ascii="Cambria Math" w:hAnsi="Cambria Math" w:cstheme="minorBidi"/>
              <w:szCs w:val="22"/>
              <w:lang w:val="en-GB"/>
            </w:rPr>
            <m:t xml:space="preserve">=7.80 </m:t>
          </m:r>
          <m:r>
            <w:rPr>
              <w:rFonts w:ascii="Cambria Math" w:hAnsi="Cambria Math" w:cstheme="minorBidi"/>
              <w:szCs w:val="22"/>
              <w:lang w:val="en-GB"/>
            </w:rPr>
            <m:t>cm</m:t>
          </m:r>
          <m:r>
            <m:rPr>
              <m:sty m:val="p"/>
            </m:rPr>
            <w:rPr>
              <w:rFonts w:ascii="Cambria Math" w:hAnsi="Cambria Math" w:cstheme="minorBidi"/>
              <w:szCs w:val="22"/>
              <w:lang w:val="en-GB"/>
            </w:rPr>
            <m:t>2</m:t>
          </m:r>
        </m:oMath>
      </m:oMathPara>
    </w:p>
    <w:p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J</m:t>
          </m:r>
          <m:r>
            <m:rPr>
              <m:sty m:val="p"/>
            </m:rPr>
            <w:rPr>
              <w:rFonts w:ascii="Cambria Math" w:hAnsi="Cambria Math" w:cstheme="minorBidi"/>
              <w:szCs w:val="22"/>
              <w:lang w:val="en-GB"/>
            </w:rPr>
            <m:t xml:space="preserve">=0.12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Ix</m:t>
          </m:r>
          <m:r>
            <m:rPr>
              <m:sty m:val="p"/>
            </m:rPr>
            <w:rPr>
              <w:rFonts w:ascii="Cambria Math" w:hAnsi="Cambria Math" w:cstheme="minorBidi"/>
              <w:szCs w:val="22"/>
              <w:lang w:val="en-GB"/>
            </w:rPr>
            <m:t xml:space="preserve">=386.06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Iy</m:t>
          </m:r>
          <m:r>
            <m:rPr>
              <m:sty m:val="p"/>
            </m:rPr>
            <w:rPr>
              <w:rFonts w:ascii="Cambria Math" w:hAnsi="Cambria Math" w:cstheme="minorBidi"/>
              <w:szCs w:val="22"/>
              <w:lang w:val="en-GB"/>
            </w:rPr>
            <m:t xml:space="preserve">=45.304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rx</m:t>
          </m:r>
          <m:r>
            <m:rPr>
              <m:sty m:val="p"/>
            </m:rPr>
            <w:rPr>
              <w:rFonts w:ascii="Cambria Math" w:hAnsi="Cambria Math" w:cstheme="minorBidi"/>
              <w:szCs w:val="22"/>
              <w:lang w:val="en-GB"/>
            </w:rPr>
            <m:t xml:space="preserve">=7.033 </m:t>
          </m:r>
          <m:r>
            <w:rPr>
              <w:rFonts w:ascii="Cambria Math" w:hAnsi="Cambria Math" w:cstheme="minorBidi"/>
              <w:szCs w:val="22"/>
              <w:lang w:val="en-GB"/>
            </w:rPr>
            <m:t>cm</m:t>
          </m:r>
        </m:oMath>
      </m:oMathPara>
    </w:p>
    <w:p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ry</m:t>
          </m:r>
          <m:r>
            <m:rPr>
              <m:sty m:val="p"/>
            </m:rPr>
            <w:rPr>
              <w:rFonts w:ascii="Cambria Math" w:hAnsi="Cambria Math" w:cstheme="minorBidi"/>
              <w:szCs w:val="22"/>
              <w:lang w:val="en-GB"/>
            </w:rPr>
            <m:t xml:space="preserve">=2.41 </m:t>
          </m:r>
          <m:r>
            <w:rPr>
              <w:rFonts w:ascii="Cambria Math" w:hAnsi="Cambria Math" w:cstheme="minorBidi"/>
              <w:szCs w:val="22"/>
              <w:lang w:val="en-GB"/>
            </w:rPr>
            <m:t>cm</m:t>
          </m:r>
        </m:oMath>
      </m:oMathPara>
    </w:p>
    <w:p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ho</m:t>
          </m:r>
          <m:r>
            <m:rPr>
              <m:sty m:val="p"/>
            </m:rPr>
            <w:rPr>
              <w:rFonts w:ascii="Cambria Math" w:hAnsi="Cambria Math" w:cstheme="minorBidi"/>
              <w:szCs w:val="22"/>
              <w:lang w:val="en-GB"/>
            </w:rPr>
            <m:t xml:space="preserve">=18 </m:t>
          </m:r>
          <m:r>
            <w:rPr>
              <w:rFonts w:ascii="Cambria Math" w:hAnsi="Cambria Math" w:cstheme="minorBidi"/>
              <w:szCs w:val="22"/>
              <w:lang w:val="en-GB"/>
            </w:rPr>
            <m:t>cm</m:t>
          </m:r>
        </m:oMath>
      </m:oMathPara>
    </w:p>
    <w:p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SY</m:t>
          </m:r>
          <m:r>
            <m:rPr>
              <m:sty m:val="p"/>
            </m:rPr>
            <w:rPr>
              <w:rFonts w:ascii="Cambria Math" w:hAnsi="Cambria Math" w:cstheme="minorBidi"/>
              <w:szCs w:val="22"/>
              <w:lang w:val="en-GB"/>
            </w:rPr>
            <m:t xml:space="preserve">=42.305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SX</m:t>
          </m:r>
          <m:r>
            <m:rPr>
              <m:sty m:val="p"/>
            </m:rPr>
            <w:rPr>
              <w:rFonts w:ascii="Cambria Math" w:hAnsi="Cambria Math" w:cstheme="minorBidi"/>
              <w:szCs w:val="22"/>
              <w:lang w:val="en-GB"/>
            </w:rPr>
            <m:t xml:space="preserve">=7.024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rsidR="000D7DBD" w:rsidRPr="00F02270" w:rsidRDefault="000D7DBD" w:rsidP="00112423">
      <w:pPr>
        <w:bidi w:val="0"/>
        <w:spacing w:line="360" w:lineRule="auto"/>
        <w:ind w:left="720" w:right="821" w:firstLine="144"/>
        <w:contextualSpacing/>
        <w:jc w:val="both"/>
        <w:rPr>
          <w:rFonts w:asciiTheme="majorBidi" w:hAnsiTheme="majorBidi" w:cstheme="majorBidi"/>
          <w:szCs w:val="22"/>
          <w:u w:val="single"/>
          <w:lang w:val="en-GB"/>
        </w:rPr>
      </w:pPr>
      <w:r w:rsidRPr="00F02270">
        <w:rPr>
          <w:rFonts w:asciiTheme="majorBidi" w:hAnsiTheme="majorBidi" w:cstheme="majorBidi"/>
          <w:szCs w:val="22"/>
          <w:u w:val="single"/>
          <w:lang w:val="en-GB"/>
        </w:rPr>
        <w:t>FOR Z 180 :</w:t>
      </w:r>
    </w:p>
    <w:p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D+L=26+50=76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112423" w:rsidRDefault="005B12CE" w:rsidP="00112423">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=76.</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cos</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=74.6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112423" w:rsidRDefault="005B12CE" w:rsidP="00112423">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=76.</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sin</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=14.5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112423" w:rsidRDefault="000D7DBD" w:rsidP="00EE442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w:lastRenderedPageBreak/>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76×1.0×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=237.5 kg.m</m:t>
          </m:r>
        </m:oMath>
      </m:oMathPara>
    </w:p>
    <w:p w:rsidR="000D7DBD" w:rsidRPr="00112423" w:rsidRDefault="000D7DBD" w:rsidP="00EE442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14.5×1×</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=1.00kg.m</m:t>
          </m:r>
        </m:oMath>
      </m:oMathPara>
    </w:p>
    <w:p w:rsidR="00EE442F" w:rsidRPr="00EE442F" w:rsidRDefault="005B12CE" w:rsidP="00EE442F">
      <w:pPr>
        <w:tabs>
          <w:tab w:val="left" w:pos="8931"/>
        </w:tabs>
        <w:bidi w:val="0"/>
        <w:spacing w:line="360" w:lineRule="auto"/>
        <w:ind w:left="720" w:right="1274"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237.5×100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1.00×100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 xml:space="preserve">=561.39+28.47=589.86&lt;1440 ok </m:t>
          </m:r>
        </m:oMath>
      </m:oMathPara>
    </w:p>
    <w:p w:rsidR="000D7DBD" w:rsidRPr="00112423" w:rsidRDefault="000D7DBD" w:rsidP="00EE442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76×1.0×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=211.11 kg.m</m:t>
          </m:r>
        </m:oMath>
      </m:oMathPara>
    </w:p>
    <w:p w:rsidR="000D7DBD" w:rsidRPr="00112423" w:rsidRDefault="000D7DBD" w:rsidP="00EE442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14.5×1.0×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=4.02 kg.m</m:t>
          </m:r>
        </m:oMath>
      </m:oMathPara>
    </w:p>
    <w:p w:rsidR="000D7DBD" w:rsidRPr="00112423" w:rsidRDefault="005B12CE" w:rsidP="00EE442F">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211.11×100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4.02×100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=498.99+114.46=613.45&lt;  1440     ok</m:t>
          </m:r>
        </m:oMath>
      </m:oMathPara>
    </w:p>
    <w:p w:rsidR="000D7DBD" w:rsidRPr="004B7416" w:rsidRDefault="00D6020F" w:rsidP="004C3A93">
      <w:pPr>
        <w:pStyle w:val="Heading3"/>
      </w:pPr>
      <w:bookmarkStart w:id="169" w:name="_Toc39312762"/>
      <w:bookmarkStart w:id="170" w:name="_Toc41742204"/>
      <w:bookmarkStart w:id="171" w:name="_Toc43881139"/>
      <w:bookmarkStart w:id="172" w:name="_Toc88311431"/>
      <w:bookmarkStart w:id="173" w:name="_Toc89766265"/>
      <w:bookmarkStart w:id="174" w:name="_Toc90214167"/>
      <w:bookmarkStart w:id="175" w:name="_Toc107647737"/>
      <w:r>
        <w:t>11.13.2.</w:t>
      </w:r>
      <w:r w:rsidR="000D7DBD" w:rsidRPr="004B7416">
        <w:t>Un deformed shape CONTROL:</w:t>
      </w:r>
      <w:bookmarkEnd w:id="169"/>
      <w:bookmarkEnd w:id="170"/>
      <w:bookmarkEnd w:id="171"/>
      <w:bookmarkEnd w:id="172"/>
      <w:bookmarkEnd w:id="173"/>
      <w:bookmarkEnd w:id="174"/>
      <w:bookmarkEnd w:id="175"/>
    </w:p>
    <w:p w:rsidR="000D7DBD" w:rsidRPr="00112423" w:rsidRDefault="000D7DBD" w:rsidP="00F02270">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dead+live loads : ∆=</m:t>
          </m:r>
          <m:f>
            <m:fPr>
              <m:ctrlPr>
                <w:rPr>
                  <w:rFonts w:ascii="Cambria Math" w:hAnsi="Cambria Math" w:cstheme="minorBidi"/>
                  <w:szCs w:val="22"/>
                  <w:lang w:val="en-GB"/>
                </w:rPr>
              </m:ctrlPr>
            </m:fPr>
            <m:num>
              <m:r>
                <m:rPr>
                  <m:sty m:val="p"/>
                </m:rPr>
                <w:rPr>
                  <w:rFonts w:ascii="Cambria Math" w:hAnsi="Cambria Math" w:cstheme="minorBidi"/>
                  <w:szCs w:val="22"/>
                  <w:lang w:val="en-GB"/>
                </w:rPr>
                <m:t>5×q×</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384×E×I</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5×0.76×1.0×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500</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384×2.04×</m:t>
              </m:r>
              <m:sSup>
                <m:sSupPr>
                  <m:ctrlPr>
                    <w:rPr>
                      <w:rFonts w:ascii="Cambria Math" w:hAnsi="Cambria Math" w:cstheme="minorBidi"/>
                      <w:szCs w:val="22"/>
                      <w:lang w:val="en-GB"/>
                    </w:rPr>
                  </m:ctrlPr>
                </m:sSupPr>
                <m:e>
                  <m:r>
                    <m:rPr>
                      <m:sty m:val="p"/>
                    </m:rPr>
                    <w:rPr>
                      <w:rFonts w:ascii="Cambria Math" w:hAnsi="Cambria Math" w:cstheme="minorBidi"/>
                      <w:szCs w:val="22"/>
                      <w:lang w:val="en-GB"/>
                    </w:rPr>
                    <m:t>10</m:t>
                  </m:r>
                </m:e>
                <m:sup>
                  <m:r>
                    <m:rPr>
                      <m:sty m:val="p"/>
                    </m:rPr>
                    <w:rPr>
                      <w:rFonts w:ascii="Cambria Math" w:hAnsi="Cambria Math" w:cstheme="minorBidi"/>
                      <w:szCs w:val="22"/>
                      <w:lang w:val="en-GB"/>
                    </w:rPr>
                    <m:t>6</m:t>
                  </m:r>
                </m:sup>
              </m:sSup>
              <m:r>
                <m:rPr>
                  <m:sty m:val="p"/>
                </m:rPr>
                <w:rPr>
                  <w:rFonts w:ascii="Cambria Math" w:hAnsi="Cambria Math" w:cstheme="minorBidi"/>
                  <w:szCs w:val="22"/>
                  <w:lang w:val="en-GB"/>
                </w:rPr>
                <m:t>×1350</m:t>
              </m:r>
            </m:den>
          </m:f>
          <m:r>
            <m:rPr>
              <m:sty m:val="p"/>
            </m:rPr>
            <w:rPr>
              <w:rFonts w:ascii="Cambria Math" w:hAnsi="Cambria Math" w:cstheme="minorBidi"/>
              <w:szCs w:val="22"/>
              <w:lang w:val="en-GB"/>
            </w:rPr>
            <m:t xml:space="preserve">=0.22cm &lt;   </m:t>
          </m:r>
          <m:f>
            <m:fPr>
              <m:ctrlPr>
                <w:rPr>
                  <w:rFonts w:ascii="Cambria Math" w:hAnsi="Cambria Math" w:cstheme="minorBidi"/>
                  <w:szCs w:val="22"/>
                  <w:lang w:val="en-GB"/>
                </w:rPr>
              </m:ctrlPr>
            </m:fPr>
            <m:num>
              <m:r>
                <m:rPr>
                  <m:sty m:val="p"/>
                </m:rPr>
                <w:rPr>
                  <w:rFonts w:ascii="Cambria Math" w:hAnsi="Cambria Math" w:cstheme="minorBidi"/>
                  <w:szCs w:val="22"/>
                  <w:lang w:val="en-GB"/>
                </w:rPr>
                <m:t>L</m:t>
              </m:r>
            </m:num>
            <m:den>
              <m:r>
                <m:rPr>
                  <m:sty m:val="p"/>
                </m:rPr>
                <w:rPr>
                  <w:rFonts w:ascii="Cambria Math" w:hAnsi="Cambria Math" w:cstheme="minorBidi"/>
                  <w:szCs w:val="22"/>
                  <w:lang w:val="en-GB"/>
                </w:rPr>
                <m:t>240</m:t>
              </m:r>
            </m:den>
          </m:f>
          <m:r>
            <m:rPr>
              <m:sty m:val="p"/>
            </m:rPr>
            <w:rPr>
              <w:rFonts w:ascii="Cambria Math" w:hAnsi="Cambria Math" w:cstheme="minorBidi"/>
              <w:szCs w:val="22"/>
              <w:lang w:val="en-GB"/>
            </w:rPr>
            <m:t>=2.0cm</m:t>
          </m:r>
        </m:oMath>
      </m:oMathPara>
    </w:p>
    <w:p w:rsidR="000D7DBD" w:rsidRPr="00F02270" w:rsidRDefault="000D7DBD" w:rsidP="00F02270">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for live loads : ∆=</m:t>
          </m:r>
          <m:f>
            <m:fPr>
              <m:ctrlPr>
                <w:rPr>
                  <w:rFonts w:ascii="Cambria Math" w:hAnsi="Cambria Math" w:cstheme="minorBidi"/>
                  <w:szCs w:val="22"/>
                  <w:lang w:val="en-GB"/>
                </w:rPr>
              </m:ctrlPr>
            </m:fPr>
            <m:num>
              <m:r>
                <m:rPr>
                  <m:sty m:val="p"/>
                </m:rPr>
                <w:rPr>
                  <w:rFonts w:ascii="Cambria Math" w:hAnsi="Cambria Math" w:cstheme="minorBidi"/>
                  <w:szCs w:val="22"/>
                  <w:lang w:val="en-GB"/>
                </w:rPr>
                <m:t>5×q×</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384×E×I</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5×0.5×1.0×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500</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384×2.04×</m:t>
              </m:r>
              <m:sSup>
                <m:sSupPr>
                  <m:ctrlPr>
                    <w:rPr>
                      <w:rFonts w:ascii="Cambria Math" w:hAnsi="Cambria Math" w:cstheme="minorBidi"/>
                      <w:szCs w:val="22"/>
                      <w:lang w:val="en-GB"/>
                    </w:rPr>
                  </m:ctrlPr>
                </m:sSupPr>
                <m:e>
                  <m:r>
                    <m:rPr>
                      <m:sty m:val="p"/>
                    </m:rPr>
                    <w:rPr>
                      <w:rFonts w:ascii="Cambria Math" w:hAnsi="Cambria Math" w:cstheme="minorBidi"/>
                      <w:szCs w:val="22"/>
                      <w:lang w:val="en-GB"/>
                    </w:rPr>
                    <m:t>10</m:t>
                  </m:r>
                </m:e>
                <m:sup>
                  <m:r>
                    <m:rPr>
                      <m:sty m:val="p"/>
                    </m:rPr>
                    <w:rPr>
                      <w:rFonts w:ascii="Cambria Math" w:hAnsi="Cambria Math" w:cstheme="minorBidi"/>
                      <w:szCs w:val="22"/>
                      <w:lang w:val="en-GB"/>
                    </w:rPr>
                    <m:t>6</m:t>
                  </m:r>
                </m:sup>
              </m:sSup>
              <m:r>
                <m:rPr>
                  <m:sty m:val="p"/>
                </m:rPr>
                <w:rPr>
                  <w:rFonts w:ascii="Cambria Math" w:hAnsi="Cambria Math" w:cstheme="minorBidi"/>
                  <w:szCs w:val="22"/>
                  <w:lang w:val="en-GB"/>
                </w:rPr>
                <m:t>×1350</m:t>
              </m:r>
            </m:den>
          </m:f>
          <m:r>
            <m:rPr>
              <m:sty m:val="p"/>
            </m:rPr>
            <w:rPr>
              <w:rFonts w:ascii="Cambria Math" w:hAnsi="Cambria Math" w:cstheme="minorBidi"/>
              <w:szCs w:val="22"/>
              <w:lang w:val="en-GB"/>
            </w:rPr>
            <m:t xml:space="preserve">=0.14cm &lt;   </m:t>
          </m:r>
          <m:f>
            <m:fPr>
              <m:ctrlPr>
                <w:rPr>
                  <w:rFonts w:ascii="Cambria Math" w:hAnsi="Cambria Math" w:cstheme="minorBidi"/>
                  <w:szCs w:val="22"/>
                  <w:lang w:val="en-GB"/>
                </w:rPr>
              </m:ctrlPr>
            </m:fPr>
            <m:num>
              <m:r>
                <m:rPr>
                  <m:sty m:val="p"/>
                </m:rPr>
                <w:rPr>
                  <w:rFonts w:ascii="Cambria Math" w:hAnsi="Cambria Math" w:cstheme="minorBidi"/>
                  <w:szCs w:val="22"/>
                  <w:lang w:val="en-GB"/>
                </w:rPr>
                <m:t>L</m:t>
              </m:r>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=1.3 cm</m:t>
          </m:r>
        </m:oMath>
      </m:oMathPara>
    </w:p>
    <w:p w:rsidR="00F02270" w:rsidRPr="00112423" w:rsidRDefault="00F02270" w:rsidP="00F02270">
      <w:pPr>
        <w:bidi w:val="0"/>
        <w:spacing w:line="360" w:lineRule="auto"/>
        <w:ind w:left="720" w:right="821" w:firstLine="144"/>
        <w:contextualSpacing/>
        <w:jc w:val="both"/>
        <w:rPr>
          <w:rFonts w:cstheme="minorBidi"/>
          <w:szCs w:val="22"/>
          <w:lang w:val="en-GB"/>
        </w:rPr>
      </w:pPr>
    </w:p>
    <w:p w:rsidR="000D7DBD" w:rsidRDefault="000D7DBD" w:rsidP="00F45558">
      <w:pPr>
        <w:keepNext/>
        <w:numPr>
          <w:ilvl w:val="1"/>
          <w:numId w:val="1"/>
        </w:numPr>
        <w:tabs>
          <w:tab w:val="clear" w:pos="720"/>
          <w:tab w:val="num" w:pos="567"/>
        </w:tabs>
        <w:bidi w:val="0"/>
        <w:spacing w:before="240" w:after="240"/>
        <w:ind w:left="284" w:hanging="578"/>
        <w:outlineLvl w:val="1"/>
        <w:rPr>
          <w:b/>
          <w:bCs/>
        </w:rPr>
      </w:pPr>
      <w:bookmarkStart w:id="176" w:name="_Toc475973418"/>
      <w:bookmarkStart w:id="177" w:name="_Toc485464871"/>
      <w:bookmarkStart w:id="178" w:name="_Toc39312772"/>
      <w:bookmarkStart w:id="179" w:name="_Toc43881150"/>
      <w:bookmarkStart w:id="180" w:name="_Toc107647738"/>
      <w:r w:rsidRPr="00C5076B">
        <w:rPr>
          <w:b/>
          <w:bCs/>
        </w:rPr>
        <w:lastRenderedPageBreak/>
        <w:t>Base Plate</w:t>
      </w:r>
      <w:bookmarkStart w:id="181" w:name="_Toc485464880"/>
      <w:bookmarkStart w:id="182" w:name="_Toc39312776"/>
      <w:bookmarkEnd w:id="176"/>
      <w:bookmarkEnd w:id="177"/>
      <w:bookmarkEnd w:id="178"/>
      <w:bookmarkEnd w:id="179"/>
      <w:bookmarkEnd w:id="180"/>
    </w:p>
    <w:p w:rsidR="00856238" w:rsidRPr="00C87336" w:rsidRDefault="00856238" w:rsidP="00856238">
      <w:pPr>
        <w:keepNext/>
        <w:bidi w:val="0"/>
        <w:spacing w:before="240" w:after="240"/>
        <w:outlineLvl w:val="1"/>
        <w:rPr>
          <w:b/>
          <w:bCs/>
          <w:u w:val="single"/>
        </w:rPr>
      </w:pPr>
      <w:bookmarkStart w:id="183" w:name="_Toc107327901"/>
      <w:bookmarkStart w:id="184" w:name="_Toc107647739"/>
      <w:r w:rsidRPr="00C87336">
        <w:rPr>
          <w:b/>
          <w:bCs/>
          <w:u w:val="single"/>
        </w:rPr>
        <w:t>Design force  :</w:t>
      </w:r>
      <w:bookmarkEnd w:id="183"/>
      <w:bookmarkEnd w:id="184"/>
      <w:r w:rsidRPr="00C87336">
        <w:rPr>
          <w:b/>
          <w:bCs/>
          <w:u w:val="single"/>
        </w:rPr>
        <w:t xml:space="preserve"> </w:t>
      </w:r>
    </w:p>
    <w:bookmarkStart w:id="185" w:name="_Toc107327902"/>
    <w:bookmarkStart w:id="186" w:name="_Toc107647740"/>
    <w:p w:rsidR="00856238" w:rsidRPr="000F2F6A" w:rsidRDefault="005B12CE" w:rsidP="00593D98">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p</m:t>
                  </m:r>
                </m:sub>
              </m:sSub>
            </m:num>
            <m:den>
              <m:r>
                <w:rPr>
                  <w:rFonts w:ascii="Cambria Math" w:hAnsi="Cambria Math"/>
                </w:rPr>
                <m:t>H</m:t>
              </m:r>
            </m:den>
          </m:f>
          <m:r>
            <w:rPr>
              <w:rFonts w:ascii="Cambria Math" w:hAnsi="Cambria Math"/>
            </w:rPr>
            <m:t>=</m:t>
          </m:r>
          <m:f>
            <m:fPr>
              <m:ctrlPr>
                <w:rPr>
                  <w:rFonts w:ascii="Cambria Math" w:hAnsi="Cambria Math"/>
                  <w:i/>
                </w:rPr>
              </m:ctrlPr>
            </m:fPr>
            <m:num>
              <m:r>
                <w:rPr>
                  <w:rFonts w:ascii="Cambria Math" w:hAnsi="Cambria Math"/>
                </w:rPr>
                <m:t>Z</m:t>
              </m:r>
              <m:sSub>
                <m:sSubPr>
                  <m:ctrlPr>
                    <w:rPr>
                      <w:rFonts w:ascii="Cambria Math" w:hAnsi="Cambria Math"/>
                      <w:i/>
                    </w:rPr>
                  </m:ctrlPr>
                </m:sSubPr>
                <m:e>
                  <m:r>
                    <w:rPr>
                      <w:rFonts w:ascii="Cambria Math" w:hAnsi="Cambria Math"/>
                    </w:rPr>
                    <m:t>F</m:t>
                  </m:r>
                </m:e>
                <m:sub>
                  <m:r>
                    <w:rPr>
                      <w:rFonts w:ascii="Cambria Math" w:hAnsi="Cambria Math"/>
                    </w:rPr>
                    <m:t>y</m:t>
                  </m:r>
                </m:sub>
              </m:sSub>
            </m:num>
            <m:den>
              <m:r>
                <w:rPr>
                  <w:rFonts w:ascii="Cambria Math" w:hAnsi="Cambria Math"/>
                </w:rPr>
                <m:t>H</m:t>
              </m:r>
            </m:den>
          </m:f>
          <m:r>
            <w:rPr>
              <w:rFonts w:ascii="Cambria Math" w:hAnsi="Cambria Math"/>
            </w:rPr>
            <m:t>=</m:t>
          </m:r>
          <m:f>
            <m:fPr>
              <m:ctrlPr>
                <w:rPr>
                  <w:rFonts w:ascii="Cambria Math" w:hAnsi="Cambria Math"/>
                  <w:i/>
                </w:rPr>
              </m:ctrlPr>
            </m:fPr>
            <m:num>
              <m:r>
                <w:rPr>
                  <w:rFonts w:ascii="Cambria Math" w:hAnsi="Cambria Math"/>
                </w:rPr>
                <m:t>842.6×2400×</m:t>
              </m:r>
              <m:sSup>
                <m:sSupPr>
                  <m:ctrlPr>
                    <w:rPr>
                      <w:rFonts w:ascii="Cambria Math" w:hAnsi="Cambria Math"/>
                      <w:i/>
                    </w:rPr>
                  </m:ctrlPr>
                </m:sSupPr>
                <m:e>
                  <m:r>
                    <w:rPr>
                      <w:rFonts w:ascii="Cambria Math" w:hAnsi="Cambria Math"/>
                    </w:rPr>
                    <m:t>10</m:t>
                  </m:r>
                </m:e>
                <m:sup>
                  <m:r>
                    <w:rPr>
                      <w:rFonts w:ascii="Cambria Math" w:hAnsi="Cambria Math"/>
                    </w:rPr>
                    <m:t>-5</m:t>
                  </m:r>
                </m:sup>
              </m:sSup>
            </m:num>
            <m:den>
              <m:r>
                <w:rPr>
                  <w:rFonts w:ascii="Cambria Math" w:hAnsi="Cambria Math"/>
                </w:rPr>
                <m:t>4.5</m:t>
              </m:r>
            </m:den>
          </m:f>
          <m:r>
            <w:rPr>
              <w:rFonts w:ascii="Cambria Math" w:hAnsi="Cambria Math"/>
            </w:rPr>
            <m:t>=4.49 ton</m:t>
          </m:r>
        </m:oMath>
      </m:oMathPara>
      <w:bookmarkEnd w:id="185"/>
      <w:bookmarkEnd w:id="186"/>
    </w:p>
    <w:bookmarkStart w:id="187" w:name="_Toc107327903"/>
    <w:bookmarkStart w:id="188" w:name="_Toc107647741"/>
    <w:p w:rsidR="00856238" w:rsidRPr="00B86A3D" w:rsidRDefault="005B12CE" w:rsidP="00B86A3D">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long</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y</m:t>
              </m:r>
            </m:sub>
          </m:sSub>
          <m:sSub>
            <m:sSubPr>
              <m:ctrlPr>
                <w:rPr>
                  <w:rFonts w:ascii="Cambria Math" w:hAnsi="Cambria Math"/>
                  <w:i/>
                </w:rPr>
              </m:ctrlPr>
            </m:sSubPr>
            <m:e>
              <m:r>
                <w:rPr>
                  <w:rFonts w:ascii="Cambria Math" w:hAnsi="Cambria Math"/>
                </w:rPr>
                <m:t>A</m:t>
              </m:r>
            </m:e>
            <m:sub>
              <m:r>
                <w:rPr>
                  <w:rFonts w:ascii="Cambria Math" w:hAnsi="Cambria Math"/>
                </w:rPr>
                <m:t>g</m:t>
              </m:r>
            </m:sub>
          </m:sSub>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cosθ=1.25×4000×13.68×cos 50=43966 kg=43.966ton</m:t>
          </m:r>
          <w:bookmarkEnd w:id="187"/>
          <w:bookmarkEnd w:id="188"/>
          <m:r>
            <w:rPr>
              <w:rFonts w:ascii="Cambria Math" w:hAnsi="Cambria Math"/>
            </w:rPr>
            <m:t xml:space="preserve"> </m:t>
          </m:r>
        </m:oMath>
      </m:oMathPara>
    </w:p>
    <w:p w:rsidR="00856238" w:rsidRPr="00B86A3D" w:rsidRDefault="00856238" w:rsidP="000F2F6A">
      <w:pPr>
        <w:keepNext/>
        <w:bidi w:val="0"/>
        <w:spacing w:before="240" w:after="240"/>
        <w:outlineLvl w:val="1"/>
        <w:rPr>
          <w:b/>
          <w:bCs/>
          <w:u w:val="single"/>
        </w:rPr>
      </w:pPr>
      <w:bookmarkStart w:id="189" w:name="_Toc107327904"/>
      <w:bookmarkStart w:id="190" w:name="_Toc107647742"/>
      <w:r w:rsidRPr="00B86A3D">
        <w:rPr>
          <w:b/>
          <w:bCs/>
          <w:u w:val="single"/>
        </w:rPr>
        <w:t xml:space="preserve">Shear </w:t>
      </w:r>
      <w:r w:rsidR="005037AF" w:rsidRPr="00B86A3D">
        <w:rPr>
          <w:b/>
          <w:bCs/>
          <w:u w:val="single"/>
        </w:rPr>
        <w:t>check in transver</w:t>
      </w:r>
      <w:r w:rsidRPr="00B86A3D">
        <w:rPr>
          <w:b/>
          <w:bCs/>
          <w:u w:val="single"/>
        </w:rPr>
        <w:t>se direction :</w:t>
      </w:r>
      <w:bookmarkEnd w:id="189"/>
      <w:bookmarkEnd w:id="190"/>
      <w:r w:rsidRPr="00B86A3D">
        <w:rPr>
          <w:b/>
          <w:bCs/>
          <w:u w:val="single"/>
        </w:rPr>
        <w:t xml:space="preserve"> </w:t>
      </w:r>
    </w:p>
    <w:p w:rsidR="00856238" w:rsidRDefault="00856238" w:rsidP="000F2F6A">
      <w:pPr>
        <w:keepNext/>
        <w:bidi w:val="0"/>
        <w:spacing w:before="240" w:after="240"/>
        <w:outlineLvl w:val="1"/>
      </w:pPr>
      <w:bookmarkStart w:id="191" w:name="_Toc107327905"/>
      <w:bookmarkStart w:id="192" w:name="_Toc107647743"/>
      <w:r>
        <w:t>According to INBC No.10 section 10-2-6-2-1</w:t>
      </w:r>
      <w:bookmarkEnd w:id="191"/>
      <w:bookmarkEnd w:id="192"/>
      <w:r>
        <w:t xml:space="preserve"> </w:t>
      </w:r>
    </w:p>
    <w:p w:rsidR="00856238" w:rsidRPr="000F2F6A" w:rsidRDefault="00856238" w:rsidP="000F2F6A">
      <w:pPr>
        <w:keepNext/>
        <w:bidi w:val="0"/>
        <w:spacing w:before="240" w:after="240"/>
        <w:outlineLvl w:val="1"/>
      </w:pPr>
      <w:bookmarkStart w:id="193" w:name="_Toc107327906"/>
      <w:bookmarkStart w:id="194" w:name="_Toc107647744"/>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=0.6</m:t>
          </m:r>
          <m:sSub>
            <m:sSubPr>
              <m:ctrlPr>
                <w:rPr>
                  <w:rFonts w:ascii="Cambria Math" w:hAnsi="Cambria Math"/>
                  <w:i/>
                </w:rPr>
              </m:ctrlPr>
            </m:sSubPr>
            <m:e>
              <m:r>
                <w:rPr>
                  <w:rFonts w:ascii="Cambria Math" w:hAnsi="Cambria Math"/>
                </w:rPr>
                <m:t>F</m:t>
              </m:r>
            </m:e>
            <m:sub>
              <m:r>
                <w:rPr>
                  <w:rFonts w:ascii="Cambria Math" w:hAnsi="Cambria Math"/>
                </w:rPr>
                <m:t>y</m:t>
              </m:r>
            </m:sub>
          </m:sSub>
          <m:sSub>
            <m:sSubPr>
              <m:ctrlPr>
                <w:rPr>
                  <w:rFonts w:ascii="Cambria Math" w:hAnsi="Cambria Math"/>
                  <w:i/>
                </w:rPr>
              </m:ctrlPr>
            </m:sSubPr>
            <m:e>
              <m:r>
                <w:rPr>
                  <w:rFonts w:ascii="Cambria Math" w:hAnsi="Cambria Math"/>
                </w:rPr>
                <m:t>A</m:t>
              </m:r>
            </m:e>
            <m:sub>
              <m:r>
                <w:rPr>
                  <w:rFonts w:ascii="Cambria Math" w:hAnsi="Cambria Math"/>
                </w:rPr>
                <m:t>w</m:t>
              </m:r>
            </m:sub>
          </m:sSub>
          <m:sSub>
            <m:sSubPr>
              <m:ctrlPr>
                <w:rPr>
                  <w:rFonts w:ascii="Cambria Math" w:hAnsi="Cambria Math"/>
                  <w:i/>
                </w:rPr>
              </m:ctrlPr>
            </m:sSubPr>
            <m:e>
              <m:r>
                <w:rPr>
                  <w:rFonts w:ascii="Cambria Math" w:hAnsi="Cambria Math"/>
                </w:rPr>
                <m:t>C</m:t>
              </m:r>
            </m:e>
            <m:sub>
              <m:r>
                <w:rPr>
                  <w:rFonts w:ascii="Cambria Math" w:hAnsi="Cambria Math"/>
                </w:rPr>
                <m:t xml:space="preserve">v </m:t>
              </m:r>
            </m:sub>
          </m:sSub>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v</m:t>
              </m:r>
            </m:sub>
          </m:sSub>
        </m:oMath>
      </m:oMathPara>
      <w:bookmarkEnd w:id="193"/>
      <w:bookmarkEnd w:id="194"/>
    </w:p>
    <w:bookmarkStart w:id="195" w:name="_Toc107327907"/>
    <w:bookmarkStart w:id="196" w:name="_Toc107647745"/>
    <w:p w:rsidR="00856238" w:rsidRDefault="005B12CE" w:rsidP="000F2F6A">
      <w:pPr>
        <w:keepNext/>
        <w:bidi w:val="0"/>
        <w:spacing w:before="240" w:after="240"/>
        <w:outlineLvl w:val="1"/>
      </w:pPr>
      <m:oMath>
        <m:f>
          <m:fPr>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t</m:t>
                </m:r>
              </m:e>
              <m:sub>
                <m:r>
                  <w:rPr>
                    <w:rFonts w:ascii="Cambria Math" w:hAnsi="Cambria Math"/>
                  </w:rPr>
                  <m:t>w</m:t>
                </m:r>
              </m:sub>
            </m:sSub>
          </m:den>
        </m:f>
        <m:r>
          <w:rPr>
            <w:rFonts w:ascii="Cambria Math" w:hAnsi="Cambria Math"/>
          </w:rPr>
          <m:t>=</m:t>
        </m:r>
        <m:f>
          <m:fPr>
            <m:ctrlPr>
              <w:rPr>
                <w:rFonts w:ascii="Cambria Math" w:hAnsi="Cambria Math"/>
                <w:i/>
              </w:rPr>
            </m:ctrlPr>
          </m:fPr>
          <m:num>
            <m:r>
              <w:rPr>
                <w:rFonts w:ascii="Cambria Math" w:hAnsi="Cambria Math"/>
              </w:rPr>
              <m:t>28</m:t>
            </m:r>
          </m:num>
          <m:den>
            <m:r>
              <w:rPr>
                <w:rFonts w:ascii="Cambria Math" w:hAnsi="Cambria Math"/>
              </w:rPr>
              <m:t>0.6</m:t>
            </m:r>
          </m:den>
        </m:f>
        <m:r>
          <w:rPr>
            <w:rFonts w:ascii="Cambria Math" w:hAnsi="Cambria Math"/>
          </w:rPr>
          <m:t>=46.67&lt;2.24</m:t>
        </m:r>
        <m:rad>
          <m:radPr>
            <m:degHide m:val="1"/>
            <m:ctrlPr>
              <w:rPr>
                <w:rFonts w:ascii="Cambria Math" w:hAnsi="Cambria Math"/>
                <w:i/>
              </w:rPr>
            </m:ctrlPr>
          </m:radPr>
          <m:deg/>
          <m:e>
            <m:f>
              <m:fPr>
                <m:ctrlPr>
                  <w:rPr>
                    <w:rFonts w:ascii="Cambria Math" w:hAnsi="Cambria Math"/>
                    <w:i/>
                  </w:rPr>
                </m:ctrlPr>
              </m:fPr>
              <m:num>
                <m:r>
                  <w:rPr>
                    <w:rFonts w:ascii="Cambria Math" w:hAnsi="Cambria Math"/>
                  </w:rPr>
                  <m:t>2.06×</m:t>
                </m:r>
                <m:sSup>
                  <m:sSupPr>
                    <m:ctrlPr>
                      <w:rPr>
                        <w:rFonts w:ascii="Cambria Math" w:hAnsi="Cambria Math"/>
                        <w:i/>
                      </w:rPr>
                    </m:ctrlPr>
                  </m:sSupPr>
                  <m:e>
                    <m:r>
                      <w:rPr>
                        <w:rFonts w:ascii="Cambria Math" w:hAnsi="Cambria Math"/>
                      </w:rPr>
                      <m:t>10</m:t>
                    </m:r>
                  </m:e>
                  <m:sup>
                    <m:r>
                      <w:rPr>
                        <w:rFonts w:ascii="Cambria Math" w:hAnsi="Cambria Math"/>
                      </w:rPr>
                      <m:t>6</m:t>
                    </m:r>
                  </m:sup>
                </m:sSup>
              </m:num>
              <m:den>
                <m:r>
                  <w:rPr>
                    <w:rFonts w:ascii="Cambria Math" w:hAnsi="Cambria Math"/>
                  </w:rPr>
                  <m:t>2400</m:t>
                </m:r>
              </m:den>
            </m:f>
            <m:r>
              <w:rPr>
                <w:rFonts w:ascii="Cambria Math" w:hAnsi="Cambria Math"/>
              </w:rPr>
              <m:t>=65</m:t>
            </m:r>
          </m:e>
        </m:rad>
      </m:oMath>
      <w:r w:rsidR="005037AF">
        <w:t xml:space="preserve">    then  </w:t>
      </w:r>
      <m:oMath>
        <m:sSub>
          <m:sSubPr>
            <m:ctrlPr>
              <w:rPr>
                <w:rFonts w:ascii="Cambria Math" w:hAnsi="Cambria Math"/>
                <w:i/>
              </w:rPr>
            </m:ctrlPr>
          </m:sSubPr>
          <m:e>
            <m:r>
              <w:rPr>
                <w:rFonts w:ascii="Cambria Math" w:hAnsi="Cambria Math"/>
              </w:rPr>
              <m:t>C</m:t>
            </m:r>
          </m:e>
          <m:sub>
            <m:r>
              <w:rPr>
                <w:rFonts w:ascii="Cambria Math" w:hAnsi="Cambria Math"/>
              </w:rPr>
              <m:t>v</m:t>
            </m:r>
          </m:sub>
        </m:sSub>
        <m:r>
          <w:rPr>
            <w:rFonts w:ascii="Cambria Math" w:hAnsi="Cambria Math"/>
          </w:rPr>
          <m:t xml:space="preserve">=1   </m:t>
        </m:r>
        <m:sSub>
          <m:sSubPr>
            <m:ctrlPr>
              <w:rPr>
                <w:rFonts w:ascii="Cambria Math" w:hAnsi="Cambria Math"/>
                <w:i/>
              </w:rPr>
            </m:ctrlPr>
          </m:sSubPr>
          <m:e>
            <m:r>
              <w:rPr>
                <w:rFonts w:ascii="Cambria Math" w:hAnsi="Cambria Math"/>
              </w:rPr>
              <m:t>∅</m:t>
            </m:r>
          </m:e>
          <m:sub>
            <m:r>
              <w:rPr>
                <w:rFonts w:ascii="Cambria Math" w:hAnsi="Cambria Math"/>
              </w:rPr>
              <m:t>v</m:t>
            </m:r>
          </m:sub>
        </m:sSub>
        <m:r>
          <w:rPr>
            <w:rFonts w:ascii="Cambria Math" w:hAnsi="Cambria Math"/>
          </w:rPr>
          <m:t>=1</m:t>
        </m:r>
      </m:oMath>
      <w:bookmarkEnd w:id="195"/>
      <w:bookmarkEnd w:id="196"/>
    </w:p>
    <w:bookmarkStart w:id="197" w:name="_Toc107327908"/>
    <w:bookmarkStart w:id="198" w:name="_Toc107647746"/>
    <w:p w:rsidR="005037AF" w:rsidRPr="008A0890" w:rsidRDefault="005B12CE" w:rsidP="00593D98">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=0.6×2400×</m:t>
          </m:r>
          <m:d>
            <m:dPr>
              <m:ctrlPr>
                <w:rPr>
                  <w:rFonts w:ascii="Cambria Math" w:hAnsi="Cambria Math"/>
                  <w:i/>
                </w:rPr>
              </m:ctrlPr>
            </m:dPr>
            <m:e>
              <m:r>
                <w:rPr>
                  <w:rFonts w:ascii="Cambria Math" w:hAnsi="Cambria Math"/>
                </w:rPr>
                <m:t>28×0.6</m:t>
              </m:r>
            </m:e>
          </m:d>
          <m:r>
            <w:rPr>
              <w:rFonts w:ascii="Cambria Math" w:hAnsi="Cambria Math"/>
            </w:rPr>
            <m:t>×1×1=24.192 ton&gt;4.49 ton</m:t>
          </m:r>
          <w:bookmarkEnd w:id="197"/>
          <w:bookmarkEnd w:id="198"/>
          <m:r>
            <w:rPr>
              <w:rFonts w:ascii="Cambria Math" w:hAnsi="Cambria Math"/>
            </w:rPr>
            <m:t xml:space="preserve"> </m:t>
          </m:r>
        </m:oMath>
      </m:oMathPara>
    </w:p>
    <w:p w:rsidR="005037AF" w:rsidRPr="00B86A3D" w:rsidRDefault="005037AF" w:rsidP="005037AF">
      <w:pPr>
        <w:keepNext/>
        <w:bidi w:val="0"/>
        <w:spacing w:before="240" w:after="240"/>
        <w:outlineLvl w:val="1"/>
        <w:rPr>
          <w:b/>
          <w:bCs/>
          <w:u w:val="single"/>
        </w:rPr>
      </w:pPr>
      <w:bookmarkStart w:id="199" w:name="_Toc107327909"/>
      <w:bookmarkStart w:id="200" w:name="_Toc107647747"/>
      <w:r w:rsidRPr="00B86A3D">
        <w:rPr>
          <w:b/>
          <w:bCs/>
          <w:u w:val="single"/>
        </w:rPr>
        <w:t>Shear check in longitudinal direction :</w:t>
      </w:r>
      <w:bookmarkEnd w:id="199"/>
      <w:bookmarkEnd w:id="200"/>
      <w:r w:rsidRPr="00B86A3D">
        <w:rPr>
          <w:b/>
          <w:bCs/>
          <w:u w:val="single"/>
        </w:rPr>
        <w:t xml:space="preserve"> </w:t>
      </w:r>
    </w:p>
    <w:p w:rsidR="005037AF" w:rsidRDefault="005037AF" w:rsidP="005037AF">
      <w:pPr>
        <w:keepNext/>
        <w:bidi w:val="0"/>
        <w:spacing w:before="240" w:after="240"/>
        <w:outlineLvl w:val="1"/>
      </w:pPr>
      <w:bookmarkStart w:id="201" w:name="_Toc107327910"/>
      <w:bookmarkStart w:id="202" w:name="_Toc107647748"/>
      <w:r>
        <w:t>According to INBC No.10 section 10-2-6-7-2</w:t>
      </w:r>
      <w:bookmarkEnd w:id="201"/>
      <w:bookmarkEnd w:id="202"/>
      <w:r>
        <w:t xml:space="preserve"> </w:t>
      </w:r>
    </w:p>
    <w:bookmarkStart w:id="203" w:name="_Toc107327911"/>
    <w:bookmarkStart w:id="204" w:name="_Toc107647749"/>
    <w:p w:rsidR="005037AF" w:rsidRPr="001E744C" w:rsidRDefault="005B12CE" w:rsidP="005037AF">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v</m:t>
              </m:r>
            </m:sub>
          </m:sSub>
          <m:r>
            <w:rPr>
              <w:rFonts w:ascii="Cambria Math" w:hAnsi="Cambria Math"/>
            </w:rPr>
            <m:t>=1.2</m:t>
          </m:r>
        </m:oMath>
      </m:oMathPara>
      <w:bookmarkEnd w:id="203"/>
      <w:bookmarkEnd w:id="204"/>
    </w:p>
    <w:bookmarkStart w:id="205" w:name="_Toc107327912"/>
    <w:bookmarkStart w:id="206" w:name="_Toc107647750"/>
    <w:p w:rsidR="005037AF" w:rsidRPr="001E744C" w:rsidRDefault="005B12CE" w:rsidP="005037AF">
      <w:pPr>
        <w:keepNext/>
        <w:bidi w:val="0"/>
        <w:spacing w:before="240" w:after="240"/>
        <w:outlineLvl w:val="1"/>
      </w:pPr>
      <m:oMathPara>
        <m:oMathParaPr>
          <m:jc m:val="left"/>
        </m:oMathParaPr>
        <m:oMath>
          <m:f>
            <m:fPr>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t</m:t>
                  </m:r>
                </m:e>
                <m:sub>
                  <m:r>
                    <w:rPr>
                      <w:rFonts w:ascii="Cambria Math" w:hAnsi="Cambria Math"/>
                    </w:rPr>
                    <m:t>w</m:t>
                  </m:r>
                </m:sub>
              </m:sSub>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b</m:t>
                  </m:r>
                </m:num>
                <m:den>
                  <m:r>
                    <w:rPr>
                      <w:rFonts w:ascii="Cambria Math" w:hAnsi="Cambria Math"/>
                    </w:rPr>
                    <m:t>2</m:t>
                  </m:r>
                </m:den>
              </m:f>
            </m:num>
            <m:den>
              <m:sSub>
                <m:sSubPr>
                  <m:ctrlPr>
                    <w:rPr>
                      <w:rFonts w:ascii="Cambria Math" w:hAnsi="Cambria Math"/>
                      <w:i/>
                    </w:rPr>
                  </m:ctrlPr>
                </m:sSubPr>
                <m:e>
                  <m:r>
                    <w:rPr>
                      <w:rFonts w:ascii="Cambria Math" w:hAnsi="Cambria Math"/>
                    </w:rPr>
                    <m:t>t</m:t>
                  </m:r>
                </m:e>
                <m:sub>
                  <m:r>
                    <w:rPr>
                      <w:rFonts w:ascii="Cambria Math" w:hAnsi="Cambria Math"/>
                    </w:rPr>
                    <m:t>f</m:t>
                  </m:r>
                </m:sub>
              </m:sSub>
            </m:den>
          </m:f>
          <m:r>
            <w:rPr>
              <w:rFonts w:ascii="Cambria Math" w:hAnsi="Cambria Math"/>
            </w:rPr>
            <m:t>=</m:t>
          </m:r>
          <m:f>
            <m:fPr>
              <m:ctrlPr>
                <w:rPr>
                  <w:rFonts w:ascii="Cambria Math" w:hAnsi="Cambria Math"/>
                  <w:i/>
                </w:rPr>
              </m:ctrlPr>
            </m:fPr>
            <m:num>
              <m:r>
                <w:rPr>
                  <w:rFonts w:ascii="Cambria Math" w:hAnsi="Cambria Math"/>
                </w:rPr>
                <m:t>12.5</m:t>
              </m:r>
            </m:num>
            <m:den>
              <m:r>
                <w:rPr>
                  <w:rFonts w:ascii="Cambria Math" w:hAnsi="Cambria Math"/>
                </w:rPr>
                <m:t>1</m:t>
              </m:r>
            </m:den>
          </m:f>
          <m:r>
            <w:rPr>
              <w:rFonts w:ascii="Cambria Math" w:hAnsi="Cambria Math"/>
            </w:rPr>
            <m:t>=12.5</m:t>
          </m:r>
        </m:oMath>
      </m:oMathPara>
      <w:bookmarkEnd w:id="205"/>
      <w:bookmarkEnd w:id="206"/>
    </w:p>
    <w:bookmarkStart w:id="207" w:name="_Toc107327913"/>
    <w:bookmarkStart w:id="208" w:name="_Toc107647751"/>
    <w:p w:rsidR="005037AF" w:rsidRPr="001E744C" w:rsidRDefault="005B12CE" w:rsidP="005037AF">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=2</m:t>
          </m:r>
          <m:sSub>
            <m:sSubPr>
              <m:ctrlPr>
                <w:rPr>
                  <w:rFonts w:ascii="Cambria Math" w:hAnsi="Cambria Math"/>
                  <w:i/>
                </w:rPr>
              </m:ctrlPr>
            </m:sSubPr>
            <m:e>
              <m:r>
                <w:rPr>
                  <w:rFonts w:ascii="Cambria Math" w:hAnsi="Cambria Math"/>
                </w:rPr>
                <m:t>b</m:t>
              </m:r>
            </m:e>
            <m:sub>
              <m:r>
                <w:rPr>
                  <w:rFonts w:ascii="Cambria Math" w:hAnsi="Cambria Math"/>
                </w:rPr>
                <m:t>f</m:t>
              </m:r>
            </m:sub>
          </m:sSub>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=2×25×1=50 cm2</m:t>
          </m:r>
        </m:oMath>
      </m:oMathPara>
      <w:bookmarkEnd w:id="207"/>
      <w:bookmarkEnd w:id="208"/>
    </w:p>
    <w:bookmarkStart w:id="209" w:name="_Toc107327914"/>
    <w:bookmarkStart w:id="210" w:name="_Toc107647752"/>
    <w:p w:rsidR="005037AF" w:rsidRPr="001E744C" w:rsidRDefault="005B12CE" w:rsidP="005037AF">
      <w:pPr>
        <w:keepNext/>
        <w:bidi w:val="0"/>
        <w:spacing w:before="240" w:after="240"/>
        <w:outlineLvl w:val="1"/>
      </w:pPr>
      <m:oMathPara>
        <m:oMathParaPr>
          <m:jc m:val="left"/>
        </m:oMathParaPr>
        <m:oMath>
          <m:f>
            <m:fPr>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t</m:t>
                  </m:r>
                </m:e>
                <m:sub>
                  <m:r>
                    <w:rPr>
                      <w:rFonts w:ascii="Cambria Math" w:hAnsi="Cambria Math"/>
                    </w:rPr>
                    <m:t>w</m:t>
                  </m:r>
                </m:sub>
              </m:sSub>
            </m:den>
          </m:f>
          <m:r>
            <w:rPr>
              <w:rFonts w:ascii="Cambria Math" w:hAnsi="Cambria Math"/>
            </w:rPr>
            <m:t>&lt;1.1</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v</m:t>
                      </m:r>
                    </m:sub>
                  </m:sSub>
                  <m:r>
                    <w:rPr>
                      <w:rFonts w:ascii="Cambria Math" w:hAnsi="Cambria Math"/>
                    </w:rPr>
                    <m:t>E</m:t>
                  </m:r>
                </m:num>
                <m:den>
                  <m:sSub>
                    <m:sSubPr>
                      <m:ctrlPr>
                        <w:rPr>
                          <w:rFonts w:ascii="Cambria Math" w:hAnsi="Cambria Math"/>
                          <w:i/>
                        </w:rPr>
                      </m:ctrlPr>
                    </m:sSubPr>
                    <m:e>
                      <m:r>
                        <w:rPr>
                          <w:rFonts w:ascii="Cambria Math" w:hAnsi="Cambria Math"/>
                        </w:rPr>
                        <m:t>F</m:t>
                      </m:r>
                    </m:e>
                    <m:sub>
                      <m:r>
                        <w:rPr>
                          <w:rFonts w:ascii="Cambria Math" w:hAnsi="Cambria Math"/>
                        </w:rPr>
                        <m:t>y</m:t>
                      </m:r>
                    </m:sub>
                  </m:sSub>
                </m:den>
              </m:f>
            </m:e>
          </m:rad>
          <m:r>
            <w:rPr>
              <w:rFonts w:ascii="Cambria Math" w:hAnsi="Cambria Math"/>
            </w:rPr>
            <m:t xml:space="preserve">=35.3       then </m:t>
          </m:r>
          <m:sSub>
            <m:sSubPr>
              <m:ctrlPr>
                <w:rPr>
                  <w:rFonts w:ascii="Cambria Math" w:hAnsi="Cambria Math"/>
                  <w:i/>
                </w:rPr>
              </m:ctrlPr>
            </m:sSubPr>
            <m:e>
              <m:r>
                <w:rPr>
                  <w:rFonts w:ascii="Cambria Math" w:hAnsi="Cambria Math"/>
                </w:rPr>
                <m:t>C</m:t>
              </m:r>
            </m:e>
            <m:sub>
              <m:r>
                <w:rPr>
                  <w:rFonts w:ascii="Cambria Math" w:hAnsi="Cambria Math"/>
                </w:rPr>
                <m:t>v</m:t>
              </m:r>
            </m:sub>
          </m:sSub>
          <m:r>
            <w:rPr>
              <w:rFonts w:ascii="Cambria Math" w:hAnsi="Cambria Math"/>
            </w:rPr>
            <m:t xml:space="preserve">=1   </m:t>
          </m:r>
          <m:sSub>
            <m:sSubPr>
              <m:ctrlPr>
                <w:rPr>
                  <w:rFonts w:ascii="Cambria Math" w:hAnsi="Cambria Math"/>
                  <w:i/>
                </w:rPr>
              </m:ctrlPr>
            </m:sSubPr>
            <m:e>
              <m:r>
                <w:rPr>
                  <w:rFonts w:ascii="Cambria Math" w:hAnsi="Cambria Math"/>
                </w:rPr>
                <m:t>∅</m:t>
              </m:r>
            </m:e>
            <m:sub>
              <m:r>
                <w:rPr>
                  <w:rFonts w:ascii="Cambria Math" w:hAnsi="Cambria Math"/>
                </w:rPr>
                <m:t>v</m:t>
              </m:r>
            </m:sub>
          </m:sSub>
          <m:r>
            <w:rPr>
              <w:rFonts w:ascii="Cambria Math" w:hAnsi="Cambria Math"/>
            </w:rPr>
            <m:t>=0.9</m:t>
          </m:r>
        </m:oMath>
      </m:oMathPara>
      <w:bookmarkEnd w:id="209"/>
      <w:bookmarkEnd w:id="210"/>
    </w:p>
    <w:p w:rsidR="001E744C" w:rsidRPr="001E744C" w:rsidRDefault="001E744C" w:rsidP="001E744C">
      <w:pPr>
        <w:keepNext/>
        <w:bidi w:val="0"/>
        <w:spacing w:before="240" w:after="240"/>
        <w:outlineLvl w:val="1"/>
      </w:pPr>
      <w:bookmarkStart w:id="211" w:name="_Toc107327915"/>
      <w:bookmarkStart w:id="212" w:name="_Toc107647753"/>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=0.9×0.6×2400×50×1=64800 kg=64.8 ton&gt;43.9 ton</m:t>
          </m:r>
        </m:oMath>
      </m:oMathPara>
      <w:bookmarkEnd w:id="211"/>
      <w:bookmarkEnd w:id="212"/>
    </w:p>
    <w:p w:rsidR="001E744C" w:rsidRDefault="00B86A3D" w:rsidP="00B86A3D">
      <w:pPr>
        <w:keepNext/>
        <w:bidi w:val="0"/>
        <w:spacing w:before="240" w:after="240"/>
        <w:outlineLvl w:val="1"/>
      </w:pPr>
      <w:bookmarkStart w:id="213" w:name="_Toc107327916"/>
      <w:bookmarkStart w:id="214" w:name="_Toc107647754"/>
      <w:r>
        <w:t xml:space="preserve">According to above acalculation </w:t>
      </w:r>
      <w:r w:rsidR="001E744C">
        <w:t>The column section is ok for she</w:t>
      </w:r>
      <w:r>
        <w:t>a</w:t>
      </w:r>
      <w:r w:rsidR="001E744C">
        <w:t>r check .</w:t>
      </w:r>
      <w:bookmarkEnd w:id="213"/>
      <w:bookmarkEnd w:id="214"/>
      <w:r w:rsidR="001E744C">
        <w:t xml:space="preserve"> </w:t>
      </w:r>
    </w:p>
    <w:p w:rsidR="001E744C" w:rsidRPr="00B86A3D" w:rsidRDefault="001E744C" w:rsidP="001E744C">
      <w:pPr>
        <w:keepNext/>
        <w:bidi w:val="0"/>
        <w:spacing w:before="240" w:after="240"/>
        <w:outlineLvl w:val="1"/>
        <w:rPr>
          <w:b/>
          <w:bCs/>
          <w:u w:val="single"/>
        </w:rPr>
      </w:pPr>
      <w:bookmarkStart w:id="215" w:name="_Toc107327917"/>
      <w:bookmarkStart w:id="216" w:name="_Toc107647755"/>
      <w:r w:rsidRPr="00B86A3D">
        <w:rPr>
          <w:b/>
          <w:bCs/>
          <w:u w:val="single"/>
        </w:rPr>
        <w:t>Bolt control in shear</w:t>
      </w:r>
      <w:bookmarkEnd w:id="215"/>
      <w:bookmarkEnd w:id="216"/>
      <w:r w:rsidRPr="00B86A3D">
        <w:rPr>
          <w:b/>
          <w:bCs/>
          <w:u w:val="single"/>
        </w:rPr>
        <w:t xml:space="preserve"> </w:t>
      </w:r>
    </w:p>
    <w:bookmarkStart w:id="217" w:name="_Toc107327918"/>
    <w:bookmarkStart w:id="218" w:name="_Toc107647756"/>
    <w:p w:rsidR="001E744C" w:rsidRPr="001E744C" w:rsidRDefault="005B12CE" w:rsidP="001E744C">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max</m:t>
              </m:r>
            </m:sub>
          </m:sSub>
          <m:r>
            <w:rPr>
              <w:rFonts w:ascii="Cambria Math" w:hAnsi="Cambria Math"/>
            </w:rPr>
            <m:t>=43.96 ton</m:t>
          </m:r>
        </m:oMath>
      </m:oMathPara>
      <w:bookmarkEnd w:id="217"/>
      <w:bookmarkEnd w:id="218"/>
    </w:p>
    <w:bookmarkStart w:id="219" w:name="_Toc107327919"/>
    <w:bookmarkStart w:id="220" w:name="_Toc107647757"/>
    <w:p w:rsidR="005037AF" w:rsidRPr="000F2F6A" w:rsidRDefault="005B12CE" w:rsidP="000F2F6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nv</m:t>
              </m:r>
            </m:sub>
          </m:sSub>
          <m:r>
            <w:rPr>
              <w:rFonts w:ascii="Cambria Math" w:hAnsi="Cambria Math"/>
            </w:rPr>
            <m:t>=0.55</m:t>
          </m:r>
          <m:sSub>
            <m:sSubPr>
              <m:ctrlPr>
                <w:rPr>
                  <w:rFonts w:ascii="Cambria Math" w:hAnsi="Cambria Math"/>
                  <w:i/>
                </w:rPr>
              </m:ctrlPr>
            </m:sSubPr>
            <m:e>
              <m:r>
                <w:rPr>
                  <w:rFonts w:ascii="Cambria Math" w:hAnsi="Cambria Math"/>
                </w:rPr>
                <m:t>F</m:t>
              </m:r>
            </m:e>
            <m:sub>
              <m:r>
                <w:rPr>
                  <w:rFonts w:ascii="Cambria Math" w:hAnsi="Cambria Math"/>
                </w:rPr>
                <m:t>u</m:t>
              </m:r>
            </m:sub>
          </m:sSub>
          <m:r>
            <w:rPr>
              <w:rFonts w:ascii="Cambria Math" w:hAnsi="Cambria Math"/>
            </w:rPr>
            <m:t>=3300 kg</m:t>
          </m:r>
          <w:bookmarkEnd w:id="219"/>
          <w:bookmarkEnd w:id="220"/>
          <m:r>
            <w:rPr>
              <w:rFonts w:ascii="Cambria Math" w:hAnsi="Cambria Math"/>
            </w:rPr>
            <m:t xml:space="preserve"> </m:t>
          </m:r>
        </m:oMath>
      </m:oMathPara>
    </w:p>
    <w:p w:rsidR="001E744C" w:rsidRPr="000F2F6A" w:rsidRDefault="001E744C" w:rsidP="001E744C">
      <w:pPr>
        <w:keepNext/>
        <w:bidi w:val="0"/>
        <w:spacing w:before="240" w:after="240"/>
        <w:outlineLvl w:val="1"/>
      </w:pPr>
      <w:bookmarkStart w:id="221" w:name="_Toc107327920"/>
      <w:bookmarkStart w:id="222" w:name="_Toc107647758"/>
      <m:oMathPara>
        <m:oMathParaPr>
          <m:jc m:val="left"/>
        </m:oMathParaPr>
        <m:oMath>
          <m:r>
            <w:rPr>
              <w:rFonts w:ascii="Cambria Math" w:hAnsi="Cambria Math"/>
            </w:rPr>
            <m:t>∅=0.75</m:t>
          </m:r>
        </m:oMath>
      </m:oMathPara>
      <w:bookmarkEnd w:id="221"/>
      <w:bookmarkEnd w:id="222"/>
    </w:p>
    <w:bookmarkStart w:id="223" w:name="_Toc107327921"/>
    <w:bookmarkStart w:id="224" w:name="_Toc107647759"/>
    <w:p w:rsidR="001E744C" w:rsidRPr="000F2F6A" w:rsidRDefault="005B12CE" w:rsidP="000F2F6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max</m:t>
                  </m:r>
                </m:sub>
              </m:sSub>
            </m:num>
            <m:den>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nv</m:t>
                  </m:r>
                </m:sub>
              </m:sSub>
            </m:den>
          </m:f>
          <m:r>
            <w:rPr>
              <w:rFonts w:ascii="Cambria Math" w:hAnsi="Cambria Math"/>
            </w:rPr>
            <m:t>=</m:t>
          </m:r>
          <m:f>
            <m:fPr>
              <m:ctrlPr>
                <w:rPr>
                  <w:rFonts w:ascii="Cambria Math" w:hAnsi="Cambria Math"/>
                  <w:i/>
                </w:rPr>
              </m:ctrlPr>
            </m:fPr>
            <m:num>
              <m:r>
                <w:rPr>
                  <w:rFonts w:ascii="Cambria Math" w:hAnsi="Cambria Math"/>
                </w:rPr>
                <m:t>43960</m:t>
              </m:r>
            </m:num>
            <m:den>
              <m:r>
                <w:rPr>
                  <w:rFonts w:ascii="Cambria Math" w:hAnsi="Cambria Math"/>
                </w:rPr>
                <m:t>0.75×3300</m:t>
              </m:r>
            </m:den>
          </m:f>
          <m:r>
            <w:rPr>
              <w:rFonts w:ascii="Cambria Math" w:hAnsi="Cambria Math"/>
            </w:rPr>
            <m:t>=17.76 c</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     USE 4M27</m:t>
          </m:r>
          <m:d>
            <m:dPr>
              <m:ctrlPr>
                <w:rPr>
                  <w:rFonts w:ascii="Cambria Math" w:hAnsi="Cambria Math"/>
                  <w:i/>
                </w:rPr>
              </m:ctrlPr>
            </m:dPr>
            <m:e>
              <m:r>
                <w:rPr>
                  <w:rFonts w:ascii="Cambria Math" w:hAnsi="Cambria Math"/>
                </w:rPr>
                <m:t>Area=22.90 cm2</m:t>
              </m:r>
            </m:e>
          </m:d>
        </m:oMath>
      </m:oMathPara>
      <w:bookmarkEnd w:id="223"/>
      <w:bookmarkEnd w:id="224"/>
    </w:p>
    <w:p w:rsidR="006F1EC5" w:rsidRDefault="00593D98" w:rsidP="00593D98">
      <w:pPr>
        <w:keepNext/>
        <w:bidi w:val="0"/>
        <w:spacing w:before="240" w:after="240"/>
        <w:outlineLvl w:val="1"/>
      </w:pPr>
      <w:bookmarkStart w:id="225" w:name="_Toc107327922"/>
      <w:bookmarkStart w:id="226" w:name="_Toc107647760"/>
      <m:oMath>
        <m:r>
          <w:rPr>
            <w:rFonts w:ascii="Cambria Math" w:hAnsi="Cambria Math"/>
          </w:rPr>
          <m:t>Mpc=</m:t>
        </m:r>
        <m:sSub>
          <m:sSubPr>
            <m:ctrlPr>
              <w:rPr>
                <w:rFonts w:ascii="Cambria Math" w:hAnsi="Cambria Math"/>
                <w:i/>
              </w:rPr>
            </m:ctrlPr>
          </m:sSubPr>
          <m:e>
            <m:r>
              <w:rPr>
                <w:rFonts w:ascii="Cambria Math" w:hAnsi="Cambria Math"/>
              </w:rPr>
              <m:t>F</m:t>
            </m:r>
          </m:e>
          <m:sub>
            <m:r>
              <w:rPr>
                <w:rFonts w:ascii="Cambria Math" w:hAnsi="Cambria Math"/>
              </w:rPr>
              <m:t>y</m:t>
            </m:r>
          </m:sub>
        </m:sSub>
        <m:sSub>
          <m:sSubPr>
            <m:ctrlPr>
              <w:rPr>
                <w:rFonts w:ascii="Cambria Math" w:hAnsi="Cambria Math"/>
                <w:i/>
              </w:rPr>
            </m:ctrlPr>
          </m:sSubPr>
          <m:e>
            <m:r>
              <w:rPr>
                <w:rFonts w:ascii="Cambria Math" w:hAnsi="Cambria Math"/>
              </w:rPr>
              <m:t>Z</m:t>
            </m:r>
          </m:e>
          <m:sub>
            <m:r>
              <w:rPr>
                <w:rFonts w:ascii="Cambria Math" w:hAnsi="Cambria Math"/>
              </w:rPr>
              <m:t>3-3</m:t>
            </m:r>
          </m:sub>
        </m:sSub>
        <m:r>
          <w:rPr>
            <w:rFonts w:ascii="Cambria Math" w:hAnsi="Cambria Math"/>
          </w:rPr>
          <m:t>=2400×842.6×</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=20.22 ton</m:t>
        </m:r>
        <w:bookmarkEnd w:id="225"/>
        <w:bookmarkEnd w:id="226"/>
        <m:r>
          <w:rPr>
            <w:rFonts w:ascii="Cambria Math" w:hAnsi="Cambria Math"/>
          </w:rPr>
          <m:t xml:space="preserve"> </m:t>
        </m:r>
      </m:oMath>
      <w:r>
        <w:t xml:space="preserve"> </w:t>
      </w:r>
    </w:p>
    <w:bookmarkStart w:id="227" w:name="_Toc107327923"/>
    <w:bookmarkStart w:id="228" w:name="_Toc107647761"/>
    <w:p w:rsidR="00593D98" w:rsidRPr="00983290" w:rsidRDefault="005B12CE" w:rsidP="00593D98">
      <w:pPr>
        <w:keepNext/>
        <w:bidi w:val="0"/>
        <w:spacing w:before="240" w:after="240"/>
        <w:outlineLvl w:val="1"/>
      </w:pPr>
      <m:oMathPara>
        <m:oMathParaPr>
          <m:jc m:val="left"/>
        </m:oMathParaPr>
        <m:oMath>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Mpc</m:t>
                  </m:r>
                </m:e>
              </m:nary>
            </m:num>
            <m:den>
              <m:r>
                <w:rPr>
                  <w:rFonts w:ascii="Cambria Math" w:hAnsi="Cambria Math"/>
                </w:rPr>
                <m:t>Hs</m:t>
              </m:r>
            </m:den>
          </m:f>
          <m:r>
            <w:rPr>
              <w:rFonts w:ascii="Cambria Math" w:hAnsi="Cambria Math"/>
            </w:rPr>
            <m:t>=</m:t>
          </m:r>
          <m:f>
            <m:fPr>
              <m:ctrlPr>
                <w:rPr>
                  <w:rFonts w:ascii="Cambria Math" w:hAnsi="Cambria Math"/>
                  <w:i/>
                </w:rPr>
              </m:ctrlPr>
            </m:fPr>
            <m:num>
              <m:r>
                <w:rPr>
                  <w:rFonts w:ascii="Cambria Math" w:hAnsi="Cambria Math"/>
                </w:rPr>
                <m:t>20.22</m:t>
              </m:r>
            </m:num>
            <m:den>
              <m:r>
                <w:rPr>
                  <w:rFonts w:ascii="Cambria Math" w:hAnsi="Cambria Math"/>
                </w:rPr>
                <m:t>4.5</m:t>
              </m:r>
            </m:den>
          </m:f>
          <m:r>
            <w:rPr>
              <w:rFonts w:ascii="Cambria Math" w:hAnsi="Cambria Math"/>
            </w:rPr>
            <m:t>=4.49  Vc2</m:t>
          </m:r>
          <w:bookmarkEnd w:id="227"/>
          <w:bookmarkEnd w:id="228"/>
          <m:r>
            <w:rPr>
              <w:rFonts w:ascii="Cambria Math" w:hAnsi="Cambria Math"/>
            </w:rPr>
            <m:t xml:space="preserve"> </m:t>
          </m:r>
        </m:oMath>
      </m:oMathPara>
    </w:p>
    <w:p w:rsidR="00593D98" w:rsidRPr="00983290" w:rsidRDefault="00593D98" w:rsidP="00593D98">
      <w:pPr>
        <w:keepNext/>
        <w:bidi w:val="0"/>
        <w:spacing w:before="240" w:after="240"/>
        <w:outlineLvl w:val="1"/>
      </w:pPr>
      <w:bookmarkStart w:id="229" w:name="_Toc107327924"/>
      <w:bookmarkStart w:id="230" w:name="_Toc107647762"/>
      <m:oMathPara>
        <m:oMathParaPr>
          <m:jc m:val="left"/>
        </m:oMathParaPr>
        <m:oMath>
          <m:r>
            <w:rPr>
              <w:rFonts w:ascii="Cambria Math" w:hAnsi="Cambria Math"/>
            </w:rPr>
            <m:t>Mp=1.1RyFyZc=1.1×1.2×2400×842.6×</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=26.69 ton.m</m:t>
          </m:r>
        </m:oMath>
      </m:oMathPara>
      <w:bookmarkEnd w:id="229"/>
      <w:bookmarkEnd w:id="230"/>
    </w:p>
    <w:bookmarkStart w:id="231" w:name="_Toc107327925"/>
    <w:bookmarkStart w:id="232" w:name="_Toc107647763"/>
    <w:p w:rsidR="00593D98" w:rsidRPr="00983290" w:rsidRDefault="005B12CE" w:rsidP="00593D98">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cx</m:t>
              </m:r>
            </m:sub>
          </m:sSub>
          <m:r>
            <w:rPr>
              <w:rFonts w:ascii="Cambria Math" w:hAnsi="Cambria Math"/>
            </w:rPr>
            <m:t>=</m:t>
          </m:r>
          <m:func>
            <m:funcPr>
              <m:ctrlPr>
                <w:rPr>
                  <w:rFonts w:ascii="Cambria Math" w:hAnsi="Cambria Math"/>
                </w:rPr>
              </m:ctrlPr>
            </m:funcPr>
            <m:fName>
              <m:r>
                <m:rPr>
                  <m:sty m:val="p"/>
                </m:rPr>
                <w:rPr>
                  <w:rFonts w:ascii="Cambria Math" w:hAnsi="Cambria Math"/>
                </w:rPr>
                <m:t>min</m:t>
              </m:r>
            </m:fName>
            <m:e>
              <m:d>
                <m:dPr>
                  <m:ctrlPr>
                    <w:rPr>
                      <w:rFonts w:ascii="Cambria Math" w:hAnsi="Cambria Math"/>
                      <w:i/>
                    </w:rPr>
                  </m:ctrlPr>
                </m:dPr>
                <m:e>
                  <m:r>
                    <w:rPr>
                      <w:rFonts w:ascii="Cambria Math" w:hAnsi="Cambria Math"/>
                    </w:rPr>
                    <m:t>256.69,5.52</m:t>
                  </m:r>
                </m:e>
              </m:d>
            </m:e>
          </m:func>
          <m:r>
            <w:rPr>
              <w:rFonts w:ascii="Cambria Math" w:hAnsi="Cambria Math"/>
            </w:rPr>
            <m:t>=5.5 ton.m</m:t>
          </m:r>
        </m:oMath>
      </m:oMathPara>
      <w:bookmarkEnd w:id="231"/>
      <w:bookmarkEnd w:id="232"/>
    </w:p>
    <w:bookmarkStart w:id="233" w:name="_Toc107327926"/>
    <w:bookmarkStart w:id="234" w:name="_Toc107647764"/>
    <w:p w:rsidR="00593D98" w:rsidRPr="00983290" w:rsidRDefault="005B12CE" w:rsidP="00593D98">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=250 kg/cm2</m:t>
          </m:r>
        </m:oMath>
      </m:oMathPara>
      <w:bookmarkEnd w:id="233"/>
      <w:bookmarkEnd w:id="234"/>
    </w:p>
    <w:bookmarkStart w:id="235" w:name="_Toc107327927"/>
    <w:bookmarkStart w:id="236" w:name="_Toc107647765"/>
    <w:p w:rsidR="00593D98" w:rsidRPr="00983290" w:rsidRDefault="005B12CE" w:rsidP="00490353">
      <w:pPr>
        <w:keepNext/>
        <w:bidi w:val="0"/>
        <w:spacing w:before="240" w:after="240"/>
        <w:outlineLvl w:val="1"/>
      </w:pPr>
      <m:oMathPara>
        <m:oMathParaPr>
          <m:jc m:val="left"/>
        </m:oMathParaPr>
        <m:oMath>
          <m:f>
            <m:fPr>
              <m:ctrlPr>
                <w:rPr>
                  <w:rFonts w:ascii="Cambria Math" w:hAnsi="Cambria Math"/>
                  <w:i/>
                </w:rPr>
              </m:ctrlPr>
            </m:fPr>
            <m:num>
              <m:r>
                <w:rPr>
                  <w:rFonts w:ascii="Cambria Math" w:hAnsi="Cambria Math"/>
                </w:rPr>
                <m:t>A2</m:t>
              </m:r>
            </m:num>
            <m:den>
              <m:r>
                <w:rPr>
                  <w:rFonts w:ascii="Cambria Math" w:hAnsi="Cambria Math"/>
                </w:rPr>
                <m:t>A1</m:t>
              </m:r>
            </m:den>
          </m:f>
          <m:r>
            <w:rPr>
              <w:rFonts w:ascii="Cambria Math" w:hAnsi="Cambria Math"/>
            </w:rPr>
            <m:t xml:space="preserve">=1    , </m:t>
          </m:r>
          <m:sSub>
            <m:sSubPr>
              <m:ctrlPr>
                <w:rPr>
                  <w:rFonts w:ascii="Cambria Math" w:hAnsi="Cambria Math"/>
                  <w:i/>
                </w:rPr>
              </m:ctrlPr>
            </m:sSubPr>
            <m:e>
              <m:r>
                <w:rPr>
                  <w:rFonts w:ascii="Cambria Math" w:hAnsi="Cambria Math"/>
                </w:rPr>
                <m:t>∅</m:t>
              </m:r>
            </m:e>
            <m:sub>
              <m:r>
                <w:rPr>
                  <w:rFonts w:ascii="Cambria Math" w:hAnsi="Cambria Math"/>
                </w:rPr>
                <m:t>c</m:t>
              </m:r>
            </m:sub>
          </m:sSub>
          <m:r>
            <w:rPr>
              <w:rFonts w:ascii="Cambria Math" w:hAnsi="Cambria Math"/>
            </w:rPr>
            <m:t xml:space="preserve">=0.65        </m:t>
          </m:r>
          <m:sSub>
            <m:sSubPr>
              <m:ctrlPr>
                <w:rPr>
                  <w:rFonts w:ascii="Cambria Math" w:hAnsi="Cambria Math"/>
                  <w:i/>
                </w:rPr>
              </m:ctrlPr>
            </m:sSubPr>
            <m:e>
              <m:r>
                <w:rPr>
                  <w:rFonts w:ascii="Cambria Math" w:hAnsi="Cambria Math"/>
                </w:rPr>
                <m:t>f</m:t>
              </m:r>
            </m:e>
            <m:sub>
              <m:r>
                <w:rPr>
                  <w:rFonts w:ascii="Cambria Math" w:hAnsi="Cambria Math"/>
                </w:rPr>
                <m:t>pmax</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c</m:t>
              </m:r>
            </m:sub>
          </m:sSub>
          <m:r>
            <w:rPr>
              <w:rFonts w:ascii="Cambria Math" w:hAnsi="Cambria Math"/>
            </w:rPr>
            <m:t xml:space="preserve"> 0.85 f'c</m:t>
          </m:r>
          <m:rad>
            <m:radPr>
              <m:degHide m:val="1"/>
              <m:ctrlPr>
                <w:rPr>
                  <w:rFonts w:ascii="Cambria Math" w:hAnsi="Cambria Math"/>
                  <w:i/>
                </w:rPr>
              </m:ctrlPr>
            </m:radPr>
            <m:deg/>
            <m:e>
              <m:f>
                <m:fPr>
                  <m:ctrlPr>
                    <w:rPr>
                      <w:rFonts w:ascii="Cambria Math" w:hAnsi="Cambria Math"/>
                      <w:i/>
                    </w:rPr>
                  </m:ctrlPr>
                </m:fPr>
                <m:num>
                  <m:r>
                    <w:rPr>
                      <w:rFonts w:ascii="Cambria Math" w:hAnsi="Cambria Math"/>
                    </w:rPr>
                    <m:t>A2</m:t>
                  </m:r>
                </m:num>
                <m:den>
                  <m:r>
                    <w:rPr>
                      <w:rFonts w:ascii="Cambria Math" w:hAnsi="Cambria Math"/>
                    </w:rPr>
                    <m:t>A1</m:t>
                  </m:r>
                </m:den>
              </m:f>
            </m:e>
          </m:rad>
          <m:r>
            <w:rPr>
              <w:rFonts w:ascii="Cambria Math" w:hAnsi="Cambria Math"/>
            </w:rPr>
            <m:t>=132kg/cm2</m:t>
          </m:r>
        </m:oMath>
      </m:oMathPara>
      <w:bookmarkEnd w:id="235"/>
      <w:bookmarkEnd w:id="236"/>
    </w:p>
    <w:bookmarkStart w:id="237" w:name="_Toc107327928"/>
    <w:bookmarkStart w:id="238" w:name="_Toc107647766"/>
    <w:p w:rsidR="00593D98" w:rsidRPr="00983290" w:rsidRDefault="005B12CE" w:rsidP="00490353">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pmax</m:t>
              </m:r>
            </m:sub>
          </m:sSub>
          <m:r>
            <w:rPr>
              <w:rFonts w:ascii="Cambria Math" w:hAnsi="Cambria Math"/>
            </w:rPr>
            <m:t>×B=6630 kg/cm2</m:t>
          </m:r>
        </m:oMath>
      </m:oMathPara>
      <w:bookmarkEnd w:id="237"/>
      <w:bookmarkEnd w:id="238"/>
    </w:p>
    <w:p w:rsidR="0020182E" w:rsidRPr="00D6020F" w:rsidRDefault="00593D98" w:rsidP="00593D98">
      <w:pPr>
        <w:keepNext/>
        <w:bidi w:val="0"/>
        <w:spacing w:before="240" w:after="240"/>
        <w:outlineLvl w:val="1"/>
        <w:rPr>
          <w:b/>
          <w:bCs/>
          <w:u w:val="single"/>
        </w:rPr>
      </w:pPr>
      <w:bookmarkStart w:id="239" w:name="_Toc107327929"/>
      <w:bookmarkStart w:id="240" w:name="_Toc107647767"/>
      <w:r w:rsidRPr="00D6020F">
        <w:rPr>
          <w:b/>
          <w:bCs/>
          <w:u w:val="single"/>
        </w:rPr>
        <w:t>For ordinary &amp; critical load combination</w:t>
      </w:r>
      <w:bookmarkEnd w:id="239"/>
      <w:bookmarkEnd w:id="240"/>
      <w:r w:rsidRPr="00D6020F">
        <w:rPr>
          <w:b/>
          <w:bCs/>
          <w:u w:val="single"/>
        </w:rPr>
        <w:t xml:space="preserve"> </w:t>
      </w:r>
    </w:p>
    <w:bookmarkStart w:id="241" w:name="_Toc107327930"/>
    <w:bookmarkStart w:id="242" w:name="_Toc107647768"/>
    <w:p w:rsidR="00593D98" w:rsidRPr="00983290" w:rsidRDefault="005B12CE" w:rsidP="00593D98">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u</m:t>
              </m:r>
            </m:sub>
          </m:sSub>
          <m:r>
            <w:rPr>
              <w:rFonts w:ascii="Cambria Math" w:hAnsi="Cambria Math"/>
            </w:rPr>
            <m:t>=3.33 ton.m</m:t>
          </m:r>
        </m:oMath>
      </m:oMathPara>
      <w:bookmarkEnd w:id="241"/>
      <w:bookmarkEnd w:id="242"/>
    </w:p>
    <w:bookmarkStart w:id="243" w:name="_Toc107327931"/>
    <w:bookmarkStart w:id="244" w:name="_Toc107647769"/>
    <w:p w:rsidR="00593D98" w:rsidRPr="00983290" w:rsidRDefault="005B12CE" w:rsidP="00593D98">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u</m:t>
              </m:r>
            </m:sub>
          </m:sSub>
          <m:r>
            <w:rPr>
              <w:rFonts w:ascii="Cambria Math" w:hAnsi="Cambria Math"/>
            </w:rPr>
            <m:t>=6.87 ton</m:t>
          </m:r>
        </m:oMath>
      </m:oMathPara>
      <w:bookmarkEnd w:id="243"/>
      <w:bookmarkEnd w:id="244"/>
    </w:p>
    <w:bookmarkStart w:id="245" w:name="_Toc107327932"/>
    <w:bookmarkStart w:id="246" w:name="_Toc107647770"/>
    <w:p w:rsidR="00593D98" w:rsidRPr="00983290" w:rsidRDefault="005B12CE" w:rsidP="00490353">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min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u</m:t>
                  </m:r>
                </m:sub>
              </m:sSub>
            </m:num>
            <m:den>
              <m:sSub>
                <m:sSubPr>
                  <m:ctrlPr>
                    <w:rPr>
                      <w:rFonts w:ascii="Cambria Math" w:hAnsi="Cambria Math"/>
                      <w:i/>
                    </w:rPr>
                  </m:ctrlPr>
                </m:sSubPr>
                <m:e>
                  <m:r>
                    <w:rPr>
                      <w:rFonts w:ascii="Cambria Math" w:hAnsi="Cambria Math"/>
                    </w:rPr>
                    <m:t>q</m:t>
                  </m:r>
                </m:e>
                <m:sub>
                  <m:r>
                    <w:rPr>
                      <w:rFonts w:ascii="Cambria Math" w:hAnsi="Cambria Math"/>
                    </w:rPr>
                    <m:t>max</m:t>
                  </m:r>
                </m:sub>
              </m:sSub>
            </m:den>
          </m:f>
          <m:r>
            <w:rPr>
              <w:rFonts w:ascii="Cambria Math" w:hAnsi="Cambria Math"/>
            </w:rPr>
            <m:t>=</m:t>
          </m:r>
          <m:f>
            <m:fPr>
              <m:ctrlPr>
                <w:rPr>
                  <w:rFonts w:ascii="Cambria Math" w:hAnsi="Cambria Math"/>
                  <w:i/>
                </w:rPr>
              </m:ctrlPr>
            </m:fPr>
            <m:num>
              <m:r>
                <w:rPr>
                  <w:rFonts w:ascii="Cambria Math" w:hAnsi="Cambria Math"/>
                </w:rPr>
                <m:t>6870</m:t>
              </m:r>
            </m:num>
            <m:den>
              <m:r>
                <w:rPr>
                  <w:rFonts w:ascii="Cambria Math" w:hAnsi="Cambria Math"/>
                </w:rPr>
                <m:t>6630</m:t>
              </m:r>
            </m:den>
          </m:f>
          <m:r>
            <w:rPr>
              <w:rFonts w:ascii="Cambria Math" w:hAnsi="Cambria Math"/>
            </w:rPr>
            <m:t>=1.03cm</m:t>
          </m:r>
        </m:oMath>
      </m:oMathPara>
      <w:bookmarkEnd w:id="245"/>
      <w:bookmarkEnd w:id="246"/>
    </w:p>
    <w:bookmarkStart w:id="247" w:name="_Toc107327933"/>
    <w:bookmarkStart w:id="248" w:name="_Toc107647771"/>
    <w:p w:rsidR="00593D98" w:rsidRPr="00983290" w:rsidRDefault="005B12CE" w:rsidP="00593D98">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ε</m:t>
              </m:r>
            </m:e>
            <m:sub>
              <m:r>
                <w:rPr>
                  <w:rFonts w:ascii="Cambria Math" w:hAnsi="Cambria Math"/>
                </w:rPr>
                <m:t>max</m:t>
              </m:r>
            </m:sub>
          </m:sSub>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Ymin</m:t>
              </m:r>
            </m:num>
            <m:den>
              <m:r>
                <w:rPr>
                  <w:rFonts w:ascii="Cambria Math" w:hAnsi="Cambria Math"/>
                </w:rPr>
                <m:t>2</m:t>
              </m:r>
            </m:den>
          </m:f>
          <m:r>
            <w:rPr>
              <w:rFonts w:ascii="Cambria Math" w:hAnsi="Cambria Math"/>
            </w:rPr>
            <m:t>=24.48 cm</m:t>
          </m:r>
        </m:oMath>
      </m:oMathPara>
      <w:bookmarkEnd w:id="247"/>
      <w:bookmarkEnd w:id="248"/>
    </w:p>
    <w:p w:rsidR="00AD593B" w:rsidRPr="00983290" w:rsidRDefault="00AD593B" w:rsidP="00AD593B">
      <w:pPr>
        <w:keepNext/>
        <w:bidi w:val="0"/>
        <w:spacing w:before="240" w:after="240"/>
        <w:outlineLvl w:val="1"/>
      </w:pPr>
      <w:bookmarkStart w:id="249" w:name="_Toc107327934"/>
      <w:bookmarkStart w:id="250" w:name="_Toc107647772"/>
      <m:oMathPara>
        <m:oMathParaPr>
          <m:jc m:val="left"/>
        </m:oMathParaPr>
        <m:oMath>
          <m:r>
            <w:rPr>
              <w:rFonts w:ascii="Cambria Math" w:hAnsi="Cambria Math"/>
            </w:rPr>
            <m:t>e=</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sSub>
                <m:sSubPr>
                  <m:ctrlPr>
                    <w:rPr>
                      <w:rFonts w:ascii="Cambria Math" w:hAnsi="Cambria Math"/>
                      <w:i/>
                    </w:rPr>
                  </m:ctrlPr>
                </m:sSubPr>
                <m:e>
                  <m:r>
                    <w:rPr>
                      <w:rFonts w:ascii="Cambria Math" w:hAnsi="Cambria Math"/>
                    </w:rPr>
                    <m:t>P</m:t>
                  </m:r>
                </m:e>
                <m:sub>
                  <m:r>
                    <w:rPr>
                      <w:rFonts w:ascii="Cambria Math" w:hAnsi="Cambria Math"/>
                    </w:rPr>
                    <m:t>u</m:t>
                  </m:r>
                </m:sub>
              </m:sSub>
            </m:den>
          </m:f>
          <m:r>
            <w:rPr>
              <w:rFonts w:ascii="Cambria Math" w:hAnsi="Cambria Math"/>
            </w:rPr>
            <m:t>=</m:t>
          </m:r>
          <m:f>
            <m:fPr>
              <m:ctrlPr>
                <w:rPr>
                  <w:rFonts w:ascii="Cambria Math" w:hAnsi="Cambria Math"/>
                  <w:i/>
                </w:rPr>
              </m:ctrlPr>
            </m:fPr>
            <m:num>
              <m:r>
                <w:rPr>
                  <w:rFonts w:ascii="Cambria Math" w:hAnsi="Cambria Math"/>
                </w:rPr>
                <m:t>3.33</m:t>
              </m:r>
            </m:num>
            <m:den>
              <m:r>
                <w:rPr>
                  <w:rFonts w:ascii="Cambria Math" w:hAnsi="Cambria Math"/>
                </w:rPr>
                <m:t>6.87</m:t>
              </m:r>
            </m:den>
          </m:f>
          <m:r>
            <w:rPr>
              <w:rFonts w:ascii="Cambria Math" w:hAnsi="Cambria Math"/>
            </w:rPr>
            <m:t>=0.48m=48cm&gt;</m:t>
          </m:r>
          <m:sSub>
            <m:sSubPr>
              <m:ctrlPr>
                <w:rPr>
                  <w:rFonts w:ascii="Cambria Math" w:hAnsi="Cambria Math"/>
                  <w:i/>
                </w:rPr>
              </m:ctrlPr>
            </m:sSubPr>
            <m:e>
              <m:r>
                <w:rPr>
                  <w:rFonts w:ascii="Cambria Math" w:hAnsi="Cambria Math"/>
                </w:rPr>
                <m:t>ε</m:t>
              </m:r>
            </m:e>
            <m:sub>
              <m:r>
                <w:rPr>
                  <w:rFonts w:ascii="Cambria Math" w:hAnsi="Cambria Math"/>
                </w:rPr>
                <m:t>max</m:t>
              </m:r>
            </m:sub>
          </m:sSub>
          <m:r>
            <w:rPr>
              <w:rFonts w:ascii="Cambria Math" w:hAnsi="Cambria Math"/>
            </w:rPr>
            <m:t xml:space="preserve">   tension applied.</m:t>
          </m:r>
        </m:oMath>
      </m:oMathPara>
      <w:bookmarkEnd w:id="249"/>
      <w:bookmarkEnd w:id="250"/>
    </w:p>
    <w:p w:rsidR="00AD593B" w:rsidRPr="00983290" w:rsidRDefault="00AD593B" w:rsidP="00AD593B">
      <w:pPr>
        <w:keepNext/>
        <w:bidi w:val="0"/>
        <w:spacing w:before="240" w:after="240"/>
        <w:outlineLvl w:val="1"/>
      </w:pPr>
      <w:bookmarkStart w:id="251" w:name="_Toc107327935"/>
      <w:bookmarkStart w:id="252" w:name="_Toc107647773"/>
      <m:oMathPara>
        <m:oMathParaPr>
          <m:jc m:val="left"/>
        </m:oMathParaPr>
        <m:oMath>
          <m:r>
            <w:rPr>
              <w:rFonts w:ascii="Cambria Math" w:hAnsi="Cambria Math"/>
            </w:rPr>
            <m:t>d=6cm</m:t>
          </m:r>
        </m:oMath>
      </m:oMathPara>
      <w:bookmarkEnd w:id="251"/>
      <w:bookmarkEnd w:id="252"/>
    </w:p>
    <w:p w:rsidR="00AD593B" w:rsidRPr="00983290" w:rsidRDefault="00AD593B" w:rsidP="007D162E">
      <w:pPr>
        <w:keepNext/>
        <w:bidi w:val="0"/>
        <w:spacing w:before="240" w:after="240"/>
        <w:outlineLvl w:val="1"/>
      </w:pPr>
      <w:bookmarkStart w:id="253" w:name="_Toc107327936"/>
      <w:bookmarkStart w:id="254" w:name="_Toc107647774"/>
      <m:oMathPara>
        <m:oMathParaPr>
          <m:jc m:val="left"/>
        </m:oMathParaPr>
        <m:oMath>
          <m:r>
            <w:rPr>
              <w:rFonts w:ascii="Cambria Math" w:hAnsi="Cambria Math"/>
            </w:rPr>
            <m:t>f=</m:t>
          </m:r>
          <m:f>
            <m:fPr>
              <m:ctrlPr>
                <w:rPr>
                  <w:rFonts w:ascii="Cambria Math" w:hAnsi="Cambria Math"/>
                  <w:i/>
                </w:rPr>
              </m:ctrlPr>
            </m:fPr>
            <m:num>
              <m:r>
                <w:rPr>
                  <w:rFonts w:ascii="Cambria Math" w:hAnsi="Cambria Math"/>
                </w:rPr>
                <m:t>N</m:t>
              </m:r>
            </m:num>
            <m:den>
              <m:r>
                <w:rPr>
                  <w:rFonts w:ascii="Cambria Math" w:hAnsi="Cambria Math"/>
                </w:rPr>
                <m:t>2</m:t>
              </m:r>
            </m:den>
          </m:f>
          <m:r>
            <w:rPr>
              <w:rFonts w:ascii="Cambria Math" w:hAnsi="Cambria Math"/>
            </w:rPr>
            <m:t>-d=</m:t>
          </m:r>
          <m:f>
            <m:fPr>
              <m:ctrlPr>
                <w:rPr>
                  <w:rFonts w:ascii="Cambria Math" w:hAnsi="Cambria Math"/>
                  <w:i/>
                </w:rPr>
              </m:ctrlPr>
            </m:fPr>
            <m:num>
              <m:r>
                <w:rPr>
                  <w:rFonts w:ascii="Cambria Math" w:hAnsi="Cambria Math"/>
                </w:rPr>
                <m:t>50</m:t>
              </m:r>
            </m:num>
            <m:den>
              <m:r>
                <w:rPr>
                  <w:rFonts w:ascii="Cambria Math" w:hAnsi="Cambria Math"/>
                </w:rPr>
                <m:t>2</m:t>
              </m:r>
            </m:den>
          </m:f>
          <m:r>
            <w:rPr>
              <w:rFonts w:ascii="Cambria Math" w:hAnsi="Cambria Math"/>
            </w:rPr>
            <m:t>-6=19cm</m:t>
          </m:r>
        </m:oMath>
      </m:oMathPara>
      <w:bookmarkEnd w:id="253"/>
      <w:bookmarkEnd w:id="254"/>
    </w:p>
    <w:p w:rsidR="00AD593B" w:rsidRPr="00983290" w:rsidRDefault="00AD593B" w:rsidP="007D162E">
      <w:pPr>
        <w:keepNext/>
        <w:bidi w:val="0"/>
        <w:spacing w:before="240" w:after="240"/>
        <w:outlineLvl w:val="1"/>
      </w:pPr>
      <w:bookmarkStart w:id="255" w:name="_Toc107327937"/>
      <w:bookmarkStart w:id="256" w:name="_Toc107647775"/>
      <m:oMathPara>
        <m:oMathParaPr>
          <m:jc m:val="left"/>
        </m:oMathParaPr>
        <m:oMath>
          <m:r>
            <w:rPr>
              <w:rFonts w:ascii="Cambria Math" w:hAnsi="Cambria Math"/>
            </w:rPr>
            <m:t>Y=</m:t>
          </m:r>
          <m:d>
            <m:dPr>
              <m:ctrlPr>
                <w:rPr>
                  <w:rFonts w:ascii="Cambria Math" w:hAnsi="Cambria Math"/>
                  <w:i/>
                </w:rPr>
              </m:ctrlPr>
            </m:dPr>
            <m:e>
              <m:r>
                <w:rPr>
                  <w:rFonts w:ascii="Cambria Math" w:hAnsi="Cambria Math"/>
                </w:rPr>
                <m:t>f+</m:t>
              </m:r>
              <m:f>
                <m:fPr>
                  <m:ctrlPr>
                    <w:rPr>
                      <w:rFonts w:ascii="Cambria Math" w:hAnsi="Cambria Math"/>
                      <w:i/>
                    </w:rPr>
                  </m:ctrlPr>
                </m:fPr>
                <m:num>
                  <m:r>
                    <w:rPr>
                      <w:rFonts w:ascii="Cambria Math" w:hAnsi="Cambria Math"/>
                    </w:rPr>
                    <m:t>N</m:t>
                  </m:r>
                </m:num>
                <m:den>
                  <m:r>
                    <w:rPr>
                      <w:rFonts w:ascii="Cambria Math" w:hAnsi="Cambria Math"/>
                    </w:rPr>
                    <m:t>2</m:t>
                  </m:r>
                </m:den>
              </m:f>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f+</m:t>
                      </m:r>
                      <m:f>
                        <m:fPr>
                          <m:ctrlPr>
                            <w:rPr>
                              <w:rFonts w:ascii="Cambria Math" w:hAnsi="Cambria Math"/>
                              <w:i/>
                            </w:rPr>
                          </m:ctrlPr>
                        </m:fPr>
                        <m:num>
                          <m:r>
                            <w:rPr>
                              <w:rFonts w:ascii="Cambria Math" w:hAnsi="Cambria Math"/>
                            </w:rPr>
                            <m:t>N</m:t>
                          </m:r>
                        </m:num>
                        <m:den>
                          <m:r>
                            <w:rPr>
                              <w:rFonts w:ascii="Cambria Math" w:hAnsi="Cambria Math"/>
                            </w:rPr>
                            <m:t>2</m:t>
                          </m:r>
                        </m:den>
                      </m:f>
                    </m:e>
                  </m:d>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2Mu</m:t>
                  </m:r>
                </m:num>
                <m:den>
                  <m:r>
                    <w:rPr>
                      <w:rFonts w:ascii="Cambria Math" w:hAnsi="Cambria Math"/>
                    </w:rPr>
                    <m:t>qmax</m:t>
                  </m:r>
                </m:den>
              </m:f>
            </m:e>
          </m:rad>
          <m:r>
            <w:rPr>
              <w:rFonts w:ascii="Cambria Math" w:hAnsi="Cambria Math"/>
            </w:rPr>
            <m:t>=(19+25)±</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19+25</m:t>
                      </m:r>
                    </m:e>
                  </m:d>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2×7.5×</m:t>
                  </m:r>
                  <m:sSup>
                    <m:sSupPr>
                      <m:ctrlPr>
                        <w:rPr>
                          <w:rFonts w:ascii="Cambria Math" w:hAnsi="Cambria Math"/>
                          <w:i/>
                        </w:rPr>
                      </m:ctrlPr>
                    </m:sSupPr>
                    <m:e>
                      <m:r>
                        <w:rPr>
                          <w:rFonts w:ascii="Cambria Math" w:hAnsi="Cambria Math"/>
                        </w:rPr>
                        <m:t>10</m:t>
                      </m:r>
                    </m:e>
                    <m:sup>
                      <m:r>
                        <w:rPr>
                          <w:rFonts w:ascii="Cambria Math" w:hAnsi="Cambria Math"/>
                        </w:rPr>
                        <m:t>5</m:t>
                      </m:r>
                    </m:sup>
                  </m:sSup>
                </m:num>
                <m:den>
                  <m:r>
                    <w:rPr>
                      <w:rFonts w:ascii="Cambria Math" w:hAnsi="Cambria Math"/>
                    </w:rPr>
                    <m:t>6630</m:t>
                  </m:r>
                </m:den>
              </m:f>
            </m:e>
          </m:rad>
        </m:oMath>
      </m:oMathPara>
      <w:bookmarkEnd w:id="255"/>
      <w:bookmarkEnd w:id="256"/>
    </w:p>
    <w:p w:rsidR="00AD593B" w:rsidRPr="00983290" w:rsidRDefault="008E2FF9" w:rsidP="007D162E">
      <w:pPr>
        <w:keepNext/>
        <w:bidi w:val="0"/>
        <w:spacing w:before="240" w:after="240"/>
        <w:outlineLvl w:val="1"/>
      </w:pPr>
      <w:bookmarkStart w:id="257" w:name="_Toc107327938"/>
      <w:bookmarkStart w:id="258" w:name="_Toc107647776"/>
      <m:oMathPara>
        <m:oMathParaPr>
          <m:jc m:val="left"/>
        </m:oMathParaPr>
        <m:oMath>
          <m:r>
            <w:rPr>
              <w:rFonts w:ascii="Cambria Math" w:hAnsi="Cambria Math"/>
            </w:rPr>
            <m:t>Yall=2.66 cm</m:t>
          </m:r>
        </m:oMath>
      </m:oMathPara>
      <w:bookmarkEnd w:id="257"/>
      <w:bookmarkEnd w:id="258"/>
    </w:p>
    <w:bookmarkStart w:id="259" w:name="_Toc107327939"/>
    <w:bookmarkStart w:id="260" w:name="_Toc107647777"/>
    <w:p w:rsidR="008E2FF9" w:rsidRPr="00983290" w:rsidRDefault="005B12CE" w:rsidP="007D162E">
      <w:pPr>
        <w:keepNext/>
        <w:bidi w:val="0"/>
        <w:spacing w:before="240" w:after="240"/>
        <w:outlineLvl w:val="1"/>
      </w:pPr>
      <m:oMathPara>
        <m:oMathParaPr>
          <m:jc m:val="left"/>
        </m:oMathParaPr>
        <m:oMath>
          <m:nary>
            <m:naryPr>
              <m:chr m:val="∑"/>
              <m:limLoc m:val="undOvr"/>
              <m:subHide m:val="1"/>
              <m:supHide m:val="1"/>
              <m:ctrlPr>
                <w:rPr>
                  <w:rFonts w:ascii="Cambria Math" w:hAnsi="Cambria Math"/>
                  <w:i/>
                </w:rPr>
              </m:ctrlPr>
            </m:naryPr>
            <m:sub/>
            <m:sup/>
            <m:e>
              <m:r>
                <w:rPr>
                  <w:rFonts w:ascii="Cambria Math" w:hAnsi="Cambria Math"/>
                </w:rPr>
                <m:t>T=qmaxY-Pu=6630×2.66=17.635 ton.m</m:t>
              </m:r>
            </m:e>
          </m:nary>
        </m:oMath>
      </m:oMathPara>
      <w:bookmarkEnd w:id="259"/>
      <w:bookmarkEnd w:id="260"/>
    </w:p>
    <w:p w:rsidR="008E2FF9" w:rsidRPr="008A0890" w:rsidRDefault="008E2FF9" w:rsidP="008E2FF9">
      <w:pPr>
        <w:keepNext/>
        <w:bidi w:val="0"/>
        <w:spacing w:before="240" w:after="240"/>
        <w:outlineLvl w:val="1"/>
        <w:rPr>
          <w:b/>
          <w:bCs/>
          <w:u w:val="single"/>
        </w:rPr>
      </w:pPr>
      <w:bookmarkStart w:id="261" w:name="_Toc107327940"/>
      <w:bookmarkStart w:id="262" w:name="_Toc107647778"/>
      <w:r w:rsidRPr="008A0890">
        <w:rPr>
          <w:b/>
          <w:bCs/>
          <w:u w:val="single"/>
        </w:rPr>
        <w:lastRenderedPageBreak/>
        <w:t>Tension Strength control of anchor bolts :</w:t>
      </w:r>
      <w:bookmarkEnd w:id="261"/>
      <w:bookmarkEnd w:id="262"/>
    </w:p>
    <w:bookmarkStart w:id="263" w:name="_Toc107327941"/>
    <w:bookmarkStart w:id="264" w:name="_Toc107647779"/>
    <w:p w:rsidR="008E2FF9" w:rsidRPr="00983290" w:rsidRDefault="005B12CE" w:rsidP="008A0890">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b</m:t>
              </m:r>
            </m:sub>
          </m:sSub>
          <m:r>
            <w:rPr>
              <w:rFonts w:ascii="Cambria Math" w:hAnsi="Cambria Math"/>
            </w:rPr>
            <m:t>=24mm</m:t>
          </m:r>
        </m:oMath>
      </m:oMathPara>
      <w:bookmarkEnd w:id="263"/>
      <w:bookmarkEnd w:id="264"/>
    </w:p>
    <w:bookmarkStart w:id="265" w:name="_Toc107327942"/>
    <w:bookmarkStart w:id="266" w:name="_Toc107647780"/>
    <w:p w:rsidR="008E2FF9" w:rsidRPr="00983290" w:rsidRDefault="005B12CE" w:rsidP="008A0890">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=4.52 cm2</m:t>
          </m:r>
        </m:oMath>
      </m:oMathPara>
      <w:bookmarkEnd w:id="265"/>
      <w:bookmarkEnd w:id="266"/>
    </w:p>
    <w:bookmarkStart w:id="267" w:name="_Toc107327943"/>
    <w:bookmarkStart w:id="268" w:name="_Toc107647781"/>
    <w:p w:rsidR="008E2FF9" w:rsidRPr="00983290" w:rsidRDefault="005B12CE" w:rsidP="007D162E">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u</m:t>
              </m:r>
            </m:sub>
          </m:sSub>
          <m:r>
            <w:rPr>
              <w:rFonts w:ascii="Cambria Math" w:hAnsi="Cambria Math"/>
            </w:rPr>
            <m:t>=</m:t>
          </m:r>
          <m:f>
            <m:fPr>
              <m:ctrlPr>
                <w:rPr>
                  <w:rFonts w:ascii="Cambria Math" w:hAnsi="Cambria Math"/>
                  <w:i/>
                </w:rPr>
              </m:ctrlPr>
            </m:fPr>
            <m:num>
              <m:r>
                <w:rPr>
                  <w:rFonts w:ascii="Cambria Math" w:hAnsi="Cambria Math"/>
                </w:rPr>
                <m:t>17.635</m:t>
              </m:r>
            </m:num>
            <m:den>
              <m:r>
                <w:rPr>
                  <w:rFonts w:ascii="Cambria Math" w:hAnsi="Cambria Math"/>
                </w:rPr>
                <m:t>2</m:t>
              </m:r>
            </m:den>
          </m:f>
          <m:r>
            <w:rPr>
              <w:rFonts w:ascii="Cambria Math" w:hAnsi="Cambria Math"/>
            </w:rPr>
            <m:t>=8.8ton</m:t>
          </m:r>
        </m:oMath>
      </m:oMathPara>
      <w:bookmarkEnd w:id="267"/>
      <w:bookmarkEnd w:id="268"/>
    </w:p>
    <w:bookmarkStart w:id="269" w:name="_Toc107327944"/>
    <w:bookmarkStart w:id="270" w:name="_Toc107647782"/>
    <w:p w:rsidR="00BF47EE" w:rsidRPr="00983290" w:rsidRDefault="005B12CE" w:rsidP="008A0890">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uT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sSub>
                <m:sSubPr>
                  <m:ctrlPr>
                    <w:rPr>
                      <w:rFonts w:ascii="Cambria Math" w:hAnsi="Cambria Math"/>
                      <w:i/>
                    </w:rPr>
                  </m:ctrlPr>
                </m:sSubPr>
                <m:e>
                  <m:r>
                    <w:rPr>
                      <w:rFonts w:ascii="Cambria Math" w:hAnsi="Cambria Math"/>
                    </w:rPr>
                    <m:t>A</m:t>
                  </m:r>
                </m:e>
                <m:sub>
                  <m:r>
                    <w:rPr>
                      <w:rFonts w:ascii="Cambria Math" w:hAnsi="Cambria Math"/>
                    </w:rPr>
                    <m:t>nb</m:t>
                  </m:r>
                </m:sub>
              </m:sSub>
            </m:den>
          </m:f>
          <m:r>
            <w:rPr>
              <w:rFonts w:ascii="Cambria Math" w:hAnsi="Cambria Math"/>
            </w:rPr>
            <m:t>=</m:t>
          </m:r>
          <m:f>
            <m:fPr>
              <m:ctrlPr>
                <w:rPr>
                  <w:rFonts w:ascii="Cambria Math" w:hAnsi="Cambria Math"/>
                  <w:i/>
                </w:rPr>
              </m:ctrlPr>
            </m:fPr>
            <m:num>
              <m:r>
                <w:rPr>
                  <w:rFonts w:ascii="Cambria Math" w:hAnsi="Cambria Math"/>
                </w:rPr>
                <m:t>8.8×1000</m:t>
              </m:r>
            </m:num>
            <m:den>
              <m:r>
                <w:rPr>
                  <w:rFonts w:ascii="Cambria Math" w:hAnsi="Cambria Math"/>
                </w:rPr>
                <m:t>4.52</m:t>
              </m:r>
            </m:den>
          </m:f>
          <m:r>
            <w:rPr>
              <w:rFonts w:ascii="Cambria Math" w:hAnsi="Cambria Math"/>
            </w:rPr>
            <m:t>=1946 kg/cm2</m:t>
          </m:r>
        </m:oMath>
      </m:oMathPara>
      <w:bookmarkEnd w:id="269"/>
      <w:bookmarkEnd w:id="270"/>
    </w:p>
    <w:bookmarkStart w:id="271" w:name="_Toc107327945"/>
    <w:bookmarkStart w:id="272" w:name="_Toc107647783"/>
    <w:p w:rsidR="00BF47EE" w:rsidRPr="00983290" w:rsidRDefault="005B12CE" w:rsidP="00BF47EE">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nT</m:t>
              </m:r>
            </m:sub>
          </m:sSub>
          <m:r>
            <w:rPr>
              <w:rFonts w:ascii="Cambria Math" w:hAnsi="Cambria Math"/>
            </w:rPr>
            <m:t>=0.75</m:t>
          </m:r>
          <m:sSub>
            <m:sSubPr>
              <m:ctrlPr>
                <w:rPr>
                  <w:rFonts w:ascii="Cambria Math" w:hAnsi="Cambria Math"/>
                  <w:i/>
                </w:rPr>
              </m:ctrlPr>
            </m:sSubPr>
            <m:e>
              <m:r>
                <w:rPr>
                  <w:rFonts w:ascii="Cambria Math" w:hAnsi="Cambria Math"/>
                </w:rPr>
                <m:t>F</m:t>
              </m:r>
            </m:e>
            <m:sub>
              <m:r>
                <w:rPr>
                  <w:rFonts w:ascii="Cambria Math" w:hAnsi="Cambria Math"/>
                </w:rPr>
                <m:t>u</m:t>
              </m:r>
            </m:sub>
          </m:sSub>
          <m:r>
            <w:rPr>
              <w:rFonts w:ascii="Cambria Math" w:hAnsi="Cambria Math"/>
            </w:rPr>
            <m:t>=4500kg/cm2</m:t>
          </m:r>
        </m:oMath>
      </m:oMathPara>
      <w:bookmarkEnd w:id="271"/>
      <w:bookmarkEnd w:id="272"/>
    </w:p>
    <w:p w:rsidR="00BF47EE" w:rsidRPr="00983290" w:rsidRDefault="00BF47EE" w:rsidP="00BF47EE">
      <w:pPr>
        <w:keepNext/>
        <w:bidi w:val="0"/>
        <w:spacing w:before="240" w:after="240"/>
        <w:outlineLvl w:val="1"/>
      </w:pPr>
      <w:bookmarkStart w:id="273" w:name="_Toc107327946"/>
      <w:bookmarkStart w:id="274" w:name="_Toc107647784"/>
      <m:oMathPara>
        <m:oMathParaPr>
          <m:jc m:val="left"/>
        </m:oMathParaPr>
        <m:oMath>
          <m:r>
            <w:rPr>
              <w:rFonts w:ascii="Cambria Math" w:hAnsi="Cambria Math"/>
            </w:rPr>
            <m:t>∅=0.75</m:t>
          </m:r>
        </m:oMath>
      </m:oMathPara>
      <w:bookmarkEnd w:id="273"/>
      <w:bookmarkEnd w:id="274"/>
    </w:p>
    <w:bookmarkStart w:id="275" w:name="_Toc107327947"/>
    <w:bookmarkStart w:id="276" w:name="_Toc107647785"/>
    <w:p w:rsidR="00BF47EE" w:rsidRPr="00983290" w:rsidRDefault="005B12CE" w:rsidP="008A0890">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nt</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nt</m:t>
              </m:r>
            </m:sub>
          </m:sSub>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=4500×4.52×</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=20.34 ton</m:t>
          </m:r>
        </m:oMath>
      </m:oMathPara>
      <w:bookmarkEnd w:id="275"/>
      <w:bookmarkEnd w:id="276"/>
    </w:p>
    <w:p w:rsidR="008E2FF9" w:rsidRPr="008A0890" w:rsidRDefault="00BF47EE" w:rsidP="008A0890">
      <w:pPr>
        <w:keepNext/>
        <w:bidi w:val="0"/>
        <w:spacing w:before="240" w:after="240"/>
        <w:outlineLvl w:val="1"/>
      </w:pPr>
      <w:bookmarkStart w:id="277" w:name="_Toc107327948"/>
      <w:bookmarkStart w:id="278" w:name="_Toc107647786"/>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nt</m:t>
              </m:r>
            </m:sub>
          </m:sSub>
          <m:r>
            <w:rPr>
              <w:rFonts w:ascii="Cambria Math" w:hAnsi="Cambria Math"/>
            </w:rPr>
            <m:t>=15.25 ton ≥Tu=8.8 ton ok</m:t>
          </m:r>
          <w:bookmarkEnd w:id="277"/>
          <w:bookmarkEnd w:id="278"/>
          <m:r>
            <w:rPr>
              <w:rFonts w:ascii="Cambria Math" w:hAnsi="Cambria Math"/>
            </w:rPr>
            <m:t xml:space="preserve">  </m:t>
          </m:r>
        </m:oMath>
      </m:oMathPara>
    </w:p>
    <w:p w:rsidR="007D162E" w:rsidRPr="00983290" w:rsidRDefault="007D162E" w:rsidP="007D162E">
      <w:pPr>
        <w:keepNext/>
        <w:bidi w:val="0"/>
        <w:spacing w:before="240" w:after="240"/>
        <w:outlineLvl w:val="1"/>
        <w:rPr>
          <w:b/>
          <w:bCs/>
          <w:u w:val="single"/>
        </w:rPr>
      </w:pPr>
      <w:bookmarkStart w:id="279" w:name="_Toc107327949"/>
      <w:bookmarkStart w:id="280" w:name="_Toc107647787"/>
      <w:r w:rsidRPr="00983290">
        <w:rPr>
          <w:b/>
          <w:bCs/>
          <w:u w:val="single"/>
        </w:rPr>
        <w:t xml:space="preserve">Shear control </w:t>
      </w:r>
      <w:r w:rsidR="00983290" w:rsidRPr="00983290">
        <w:rPr>
          <w:b/>
          <w:bCs/>
          <w:u w:val="single"/>
        </w:rPr>
        <w:t>of Anchor Bolts</w:t>
      </w:r>
      <w:r w:rsidRPr="00983290">
        <w:rPr>
          <w:b/>
          <w:bCs/>
          <w:u w:val="single"/>
        </w:rPr>
        <w:t>:</w:t>
      </w:r>
      <w:bookmarkEnd w:id="279"/>
      <w:bookmarkEnd w:id="280"/>
    </w:p>
    <w:p w:rsidR="007D162E" w:rsidRPr="00983290" w:rsidRDefault="007D162E" w:rsidP="007D162E">
      <w:pPr>
        <w:keepNext/>
        <w:bidi w:val="0"/>
        <w:spacing w:before="240" w:after="240"/>
        <w:outlineLvl w:val="1"/>
      </w:pPr>
      <w:bookmarkStart w:id="281" w:name="_Toc107327950"/>
      <w:bookmarkStart w:id="282" w:name="_Toc107647788"/>
      <m:oMathPara>
        <m:oMathParaPr>
          <m:jc m:val="left"/>
        </m:oMathParaPr>
        <m:oMath>
          <m:r>
            <w:rPr>
              <w:rFonts w:ascii="Cambria Math" w:hAnsi="Cambria Math"/>
            </w:rPr>
            <m:t>Vu=</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V</m:t>
                  </m:r>
                </m:e>
              </m:nary>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4.49</m:t>
              </m:r>
            </m:num>
            <m:den>
              <m:r>
                <w:rPr>
                  <w:rFonts w:ascii="Cambria Math" w:hAnsi="Cambria Math"/>
                </w:rPr>
                <m:t>4</m:t>
              </m:r>
            </m:den>
          </m:f>
          <m:r>
            <w:rPr>
              <w:rFonts w:ascii="Cambria Math" w:hAnsi="Cambria Math"/>
            </w:rPr>
            <m:t>=1.12 ton</m:t>
          </m:r>
        </m:oMath>
      </m:oMathPara>
      <w:bookmarkEnd w:id="281"/>
      <w:bookmarkEnd w:id="282"/>
    </w:p>
    <w:bookmarkStart w:id="283" w:name="_Toc107327951"/>
    <w:bookmarkStart w:id="284" w:name="_Toc107647789"/>
    <w:p w:rsidR="007D162E" w:rsidRPr="00983290" w:rsidRDefault="005B12CE" w:rsidP="009E7B95">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=4.52 cm2</m:t>
          </m:r>
        </m:oMath>
      </m:oMathPara>
      <w:bookmarkEnd w:id="283"/>
      <w:bookmarkEnd w:id="284"/>
    </w:p>
    <w:p w:rsidR="007D162E" w:rsidRPr="00983290" w:rsidRDefault="007D162E" w:rsidP="007D162E">
      <w:pPr>
        <w:keepNext/>
        <w:bidi w:val="0"/>
        <w:spacing w:before="240" w:after="240"/>
        <w:outlineLvl w:val="1"/>
      </w:pPr>
      <w:bookmarkStart w:id="285" w:name="_Toc107327952"/>
      <w:bookmarkStart w:id="286" w:name="_Toc107647790"/>
      <m:oMathPara>
        <m:oMathParaPr>
          <m:jc m:val="left"/>
        </m:oMathParaPr>
        <m:oMath>
          <m:r>
            <w:rPr>
              <w:rFonts w:ascii="Cambria Math" w:hAnsi="Cambria Math"/>
            </w:rPr>
            <m:t>∅=0.75</m:t>
          </m:r>
        </m:oMath>
      </m:oMathPara>
      <w:bookmarkEnd w:id="285"/>
      <w:bookmarkEnd w:id="286"/>
    </w:p>
    <w:bookmarkStart w:id="287" w:name="_Toc107327953"/>
    <w:bookmarkStart w:id="288" w:name="_Toc107647791"/>
    <w:p w:rsidR="007D162E" w:rsidRPr="00983290" w:rsidRDefault="005B12CE" w:rsidP="007D162E">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nv</m:t>
              </m:r>
            </m:sub>
          </m:sSub>
          <m:r>
            <w:rPr>
              <w:rFonts w:ascii="Cambria Math" w:hAnsi="Cambria Math"/>
            </w:rPr>
            <m:t>=0.55Fu=3300kg/cm2</m:t>
          </m:r>
        </m:oMath>
      </m:oMathPara>
      <w:bookmarkEnd w:id="287"/>
      <w:bookmarkEnd w:id="288"/>
    </w:p>
    <w:bookmarkStart w:id="289" w:name="_Toc107327954"/>
    <w:bookmarkStart w:id="290" w:name="_Toc107647792"/>
    <w:p w:rsidR="007D162E" w:rsidRPr="00983290" w:rsidRDefault="005B12CE" w:rsidP="009E7B95">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nv</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nv</m:t>
              </m:r>
            </m:sub>
          </m:sSub>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=3300×4.52×</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=18.87 ton</m:t>
          </m:r>
        </m:oMath>
      </m:oMathPara>
      <w:bookmarkEnd w:id="289"/>
      <w:bookmarkEnd w:id="290"/>
    </w:p>
    <w:p w:rsidR="0020182E" w:rsidRPr="00C87336" w:rsidRDefault="007D162E" w:rsidP="009E7B95">
      <w:pPr>
        <w:keepNext/>
        <w:bidi w:val="0"/>
        <w:spacing w:before="240" w:after="240"/>
        <w:outlineLvl w:val="1"/>
      </w:pPr>
      <w:bookmarkStart w:id="291" w:name="_Toc107327955"/>
      <w:bookmarkStart w:id="292" w:name="_Toc107647793"/>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nv</m:t>
              </m:r>
            </m:sub>
          </m:sSub>
          <m:r>
            <w:rPr>
              <w:rFonts w:ascii="Cambria Math" w:hAnsi="Cambria Math"/>
            </w:rPr>
            <m:t>=11.18&gt;1.12  ok</m:t>
          </m:r>
        </m:oMath>
      </m:oMathPara>
      <w:bookmarkEnd w:id="291"/>
      <w:bookmarkEnd w:id="292"/>
    </w:p>
    <w:p w:rsidR="00C87336" w:rsidRDefault="00C87336" w:rsidP="00C87336">
      <w:pPr>
        <w:keepNext/>
        <w:bidi w:val="0"/>
        <w:spacing w:before="240" w:after="240"/>
        <w:outlineLvl w:val="1"/>
      </w:pPr>
    </w:p>
    <w:p w:rsidR="00C87336" w:rsidRDefault="00C87336" w:rsidP="009E7B95">
      <w:pPr>
        <w:keepNext/>
        <w:numPr>
          <w:ilvl w:val="1"/>
          <w:numId w:val="1"/>
        </w:numPr>
        <w:tabs>
          <w:tab w:val="clear" w:pos="720"/>
          <w:tab w:val="num" w:pos="284"/>
          <w:tab w:val="num" w:pos="567"/>
        </w:tabs>
        <w:bidi w:val="0"/>
        <w:spacing w:before="240" w:after="240"/>
        <w:ind w:hanging="578"/>
        <w:outlineLvl w:val="1"/>
      </w:pPr>
      <w:bookmarkStart w:id="293" w:name="_Toc107327956"/>
      <w:bookmarkStart w:id="294" w:name="_Toc107647794"/>
      <w:r w:rsidRPr="009E7B95">
        <w:rPr>
          <w:b/>
          <w:bCs/>
        </w:rPr>
        <w:t>General requirements of embedment in concrete</w:t>
      </w:r>
      <w:r>
        <w:t>:</w:t>
      </w:r>
      <w:bookmarkEnd w:id="293"/>
      <w:bookmarkEnd w:id="294"/>
      <w:r>
        <w:t xml:space="preserve"> </w:t>
      </w:r>
    </w:p>
    <w:p w:rsidR="0020182E" w:rsidRDefault="0020182E" w:rsidP="0020182E">
      <w:pPr>
        <w:keepNext/>
        <w:bidi w:val="0"/>
        <w:spacing w:before="240" w:after="240"/>
        <w:outlineLvl w:val="1"/>
        <w:rPr>
          <w:b/>
          <w:bCs/>
          <w:u w:val="single"/>
        </w:rPr>
      </w:pPr>
      <w:bookmarkStart w:id="295" w:name="_Toc107327957"/>
      <w:bookmarkStart w:id="296" w:name="_Toc107647795"/>
      <w:r w:rsidRPr="00983290">
        <w:rPr>
          <w:b/>
          <w:bCs/>
          <w:u w:val="single"/>
        </w:rPr>
        <w:t>According to ACI318 appendix D</w:t>
      </w:r>
      <w:r w:rsidR="00E83EF8" w:rsidRPr="00983290">
        <w:rPr>
          <w:b/>
          <w:bCs/>
          <w:u w:val="single"/>
        </w:rPr>
        <w:t>:</w:t>
      </w:r>
      <w:bookmarkEnd w:id="295"/>
      <w:bookmarkEnd w:id="296"/>
    </w:p>
    <w:p w:rsidR="004E58C0" w:rsidRPr="004E58C0" w:rsidRDefault="004E58C0" w:rsidP="004E58C0">
      <w:pPr>
        <w:keepNext/>
        <w:bidi w:val="0"/>
        <w:spacing w:before="240" w:after="240"/>
        <w:outlineLvl w:val="1"/>
      </w:pPr>
      <w:bookmarkStart w:id="297" w:name="_Toc107647796"/>
      <w:r w:rsidRPr="004E58C0">
        <w:t>Concrete breakout strength of anchor in tension : the nominal concrete breakout strength Ncbg shall not exceed</w:t>
      </w:r>
      <w:bookmarkEnd w:id="297"/>
    </w:p>
    <w:bookmarkStart w:id="298" w:name="_Toc107327958"/>
    <w:bookmarkStart w:id="299" w:name="_Toc107647797"/>
    <w:p w:rsidR="0020182E" w:rsidRPr="002F1681" w:rsidRDefault="005B12CE" w:rsidP="0020182E">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cbg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NC</m:t>
                  </m:r>
                </m:sub>
              </m:sSub>
            </m:num>
            <m:den>
              <m:sSub>
                <m:sSubPr>
                  <m:ctrlPr>
                    <w:rPr>
                      <w:rFonts w:ascii="Cambria Math" w:hAnsi="Cambria Math"/>
                      <w:i/>
                    </w:rPr>
                  </m:ctrlPr>
                </m:sSubPr>
                <m:e>
                  <m:r>
                    <w:rPr>
                      <w:rFonts w:ascii="Cambria Math" w:hAnsi="Cambria Math"/>
                    </w:rPr>
                    <m:t>A</m:t>
                  </m:r>
                </m:e>
                <m:sub>
                  <m:r>
                    <w:rPr>
                      <w:rFonts w:ascii="Cambria Math" w:hAnsi="Cambria Math"/>
                    </w:rPr>
                    <m:t>NCO</m:t>
                  </m:r>
                </m:sub>
              </m:sSub>
            </m:den>
          </m:f>
          <m:sSub>
            <m:sSubPr>
              <m:ctrlPr>
                <w:rPr>
                  <w:rFonts w:ascii="Cambria Math" w:hAnsi="Cambria Math"/>
                  <w:i/>
                </w:rPr>
              </m:ctrlPr>
            </m:sSubPr>
            <m:e>
              <m:r>
                <w:rPr>
                  <w:rFonts w:ascii="Cambria Math" w:hAnsi="Cambria Math"/>
                </w:rPr>
                <m:t>ω</m:t>
              </m:r>
            </m:e>
            <m:sub>
              <m:r>
                <w:rPr>
                  <w:rFonts w:ascii="Cambria Math" w:hAnsi="Cambria Math"/>
                </w:rPr>
                <m:t>ec</m:t>
              </m:r>
            </m:sub>
          </m:sSub>
          <m:sSub>
            <m:sSubPr>
              <m:ctrlPr>
                <w:rPr>
                  <w:rFonts w:ascii="Cambria Math" w:hAnsi="Cambria Math"/>
                  <w:i/>
                </w:rPr>
              </m:ctrlPr>
            </m:sSubPr>
            <m:e>
              <m:r>
                <w:rPr>
                  <w:rFonts w:ascii="Cambria Math" w:hAnsi="Cambria Math"/>
                </w:rPr>
                <m:t>ω</m:t>
              </m:r>
            </m:e>
            <m:sub>
              <m:r>
                <w:rPr>
                  <w:rFonts w:ascii="Cambria Math" w:hAnsi="Cambria Math"/>
                </w:rPr>
                <m:t>ed,N</m:t>
              </m:r>
            </m:sub>
          </m:sSub>
          <m:sSub>
            <m:sSubPr>
              <m:ctrlPr>
                <w:rPr>
                  <w:rFonts w:ascii="Cambria Math" w:hAnsi="Cambria Math"/>
                  <w:i/>
                </w:rPr>
              </m:ctrlPr>
            </m:sSubPr>
            <m:e>
              <m:r>
                <w:rPr>
                  <w:rFonts w:ascii="Cambria Math" w:hAnsi="Cambria Math"/>
                </w:rPr>
                <m:t>ω</m:t>
              </m:r>
            </m:e>
            <m:sub>
              <m:r>
                <w:rPr>
                  <w:rFonts w:ascii="Cambria Math" w:hAnsi="Cambria Math"/>
                </w:rPr>
                <m:t>c,N</m:t>
              </m:r>
            </m:sub>
          </m:sSub>
          <m:sSub>
            <m:sSubPr>
              <m:ctrlPr>
                <w:rPr>
                  <w:rFonts w:ascii="Cambria Math" w:hAnsi="Cambria Math"/>
                  <w:i/>
                </w:rPr>
              </m:ctrlPr>
            </m:sSubPr>
            <m:e>
              <m:r>
                <w:rPr>
                  <w:rFonts w:ascii="Cambria Math" w:hAnsi="Cambria Math"/>
                </w:rPr>
                <m:t>ω</m:t>
              </m:r>
            </m:e>
            <m:sub>
              <m:r>
                <w:rPr>
                  <w:rFonts w:ascii="Cambria Math" w:hAnsi="Cambria Math"/>
                </w:rPr>
                <m:t>cp,N</m:t>
              </m:r>
            </m:sub>
          </m:sSub>
          <m:sSub>
            <m:sSubPr>
              <m:ctrlPr>
                <w:rPr>
                  <w:rFonts w:ascii="Cambria Math" w:hAnsi="Cambria Math"/>
                  <w:i/>
                </w:rPr>
              </m:ctrlPr>
            </m:sSubPr>
            <m:e>
              <m:r>
                <w:rPr>
                  <w:rFonts w:ascii="Cambria Math" w:hAnsi="Cambria Math"/>
                </w:rPr>
                <m:t>N</m:t>
              </m:r>
            </m:e>
            <m:sub>
              <m:r>
                <w:rPr>
                  <w:rFonts w:ascii="Cambria Math" w:hAnsi="Cambria Math"/>
                </w:rPr>
                <m:t>b</m:t>
              </m:r>
            </m:sub>
          </m:sSub>
        </m:oMath>
      </m:oMathPara>
      <w:bookmarkEnd w:id="298"/>
      <w:bookmarkEnd w:id="299"/>
    </w:p>
    <w:bookmarkStart w:id="300" w:name="_Toc107327959"/>
    <w:bookmarkStart w:id="301" w:name="_Toc107647798"/>
    <w:p w:rsidR="0020182E" w:rsidRPr="002F1681" w:rsidRDefault="005B12CE"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CNO</m:t>
              </m:r>
            </m:sub>
          </m:sSub>
          <m:r>
            <w:rPr>
              <w:rFonts w:ascii="Cambria Math" w:hAnsi="Cambria Math"/>
            </w:rPr>
            <m:t>=9</m:t>
          </m:r>
          <m:r>
            <w:rPr>
              <w:rFonts w:ascii="Cambria Math" w:hAnsi="Cambria Math"/>
            </w:rPr>
            <m:t>he</m:t>
          </m:r>
          <m:sSup>
            <m:sSupPr>
              <m:ctrlPr>
                <w:rPr>
                  <w:rFonts w:ascii="Cambria Math" w:hAnsi="Cambria Math"/>
                  <w:i/>
                </w:rPr>
              </m:ctrlPr>
            </m:sSupPr>
            <m:e>
              <m:r>
                <w:rPr>
                  <w:rFonts w:ascii="Cambria Math" w:hAnsi="Cambria Math"/>
                </w:rPr>
                <m:t>f</m:t>
              </m:r>
            </m:e>
            <m:sup>
              <m:r>
                <w:rPr>
                  <w:rFonts w:ascii="Cambria Math" w:hAnsi="Cambria Math"/>
                </w:rPr>
                <m:t>2</m:t>
              </m:r>
            </m:sup>
          </m:sSup>
        </m:oMath>
      </m:oMathPara>
      <w:bookmarkEnd w:id="300"/>
      <w:bookmarkEnd w:id="301"/>
    </w:p>
    <w:bookmarkStart w:id="302" w:name="_Toc107327960"/>
    <w:bookmarkStart w:id="303" w:name="_Toc107647799"/>
    <w:p w:rsidR="0020182E" w:rsidRPr="002F1681" w:rsidRDefault="005B12CE"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NC</m:t>
              </m:r>
            </m:sub>
          </m:sSub>
          <m:r>
            <w:rPr>
              <w:rFonts w:ascii="Cambria Math" w:hAnsi="Cambria Math"/>
            </w:rPr>
            <m:t>=(S1+3</m:t>
          </m:r>
          <m:r>
            <w:rPr>
              <w:rFonts w:ascii="Cambria Math" w:hAnsi="Cambria Math"/>
            </w:rPr>
            <m:t>hef)(S2+3</m:t>
          </m:r>
          <m:r>
            <w:rPr>
              <w:rFonts w:ascii="Cambria Math" w:hAnsi="Cambria Math"/>
            </w:rPr>
            <m:t>hef)</m:t>
          </m:r>
        </m:oMath>
      </m:oMathPara>
      <w:bookmarkEnd w:id="302"/>
      <w:bookmarkEnd w:id="303"/>
    </w:p>
    <w:bookmarkStart w:id="304" w:name="_Toc107327961"/>
    <w:bookmarkStart w:id="305" w:name="_Toc107647800"/>
    <w:p w:rsidR="00A60C9A" w:rsidRPr="002F1681" w:rsidRDefault="005B12CE"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hAnsi="Cambria Math"/>
            </w:rPr>
            <m:t>=10</m:t>
          </m:r>
        </m:oMath>
      </m:oMathPara>
      <w:bookmarkEnd w:id="304"/>
      <w:bookmarkEnd w:id="305"/>
    </w:p>
    <w:bookmarkStart w:id="306" w:name="_Toc107327962"/>
    <w:bookmarkStart w:id="307" w:name="_Toc107647801"/>
    <w:p w:rsidR="00A60C9A" w:rsidRPr="002F1681" w:rsidRDefault="005B12CE"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=10</m:t>
          </m:r>
          <m:sSub>
            <m:sSubPr>
              <m:ctrlPr>
                <w:rPr>
                  <w:rFonts w:ascii="Cambria Math" w:hAnsi="Cambria Math"/>
                  <w:i/>
                </w:rPr>
              </m:ctrlPr>
            </m:sSubPr>
            <m:e>
              <m:r>
                <w:rPr>
                  <w:rFonts w:ascii="Cambria Math" w:hAnsi="Cambria Math"/>
                </w:rPr>
                <m:t>γ</m:t>
              </m:r>
            </m:e>
            <m:sub>
              <m:r>
                <w:rPr>
                  <w:rFonts w:ascii="Cambria Math" w:hAnsi="Cambria Math"/>
                </w:rPr>
                <m:t>a</m:t>
              </m:r>
            </m:sub>
          </m:sSub>
          <m:rad>
            <m:radPr>
              <m:degHide m:val="1"/>
              <m:ctrlPr>
                <w:rPr>
                  <w:rFonts w:ascii="Cambria Math" w:hAnsi="Cambria Math"/>
                  <w:i/>
                </w:rPr>
              </m:ctrlPr>
            </m:radPr>
            <m:deg/>
            <m:e>
              <m:sSub>
                <m:sSubPr>
                  <m:ctrlPr>
                    <w:rPr>
                      <w:rFonts w:ascii="Cambria Math" w:hAnsi="Cambria Math"/>
                      <w:i/>
                    </w:rPr>
                  </m:ctrlPr>
                </m:sSubPr>
                <m:e>
                  <m:r>
                    <w:rPr>
                      <w:rFonts w:ascii="Cambria Math" w:hAnsi="Cambria Math"/>
                    </w:rPr>
                    <m:t>f</m:t>
                  </m:r>
                </m:e>
                <m:sub>
                  <m:r>
                    <w:rPr>
                      <w:rFonts w:ascii="Cambria Math" w:hAnsi="Cambria Math"/>
                    </w:rPr>
                    <m:t>c</m:t>
                  </m:r>
                </m:sub>
              </m:sSub>
            </m:e>
          </m:rad>
          <m:sSubSup>
            <m:sSubSupPr>
              <m:ctrlPr>
                <w:rPr>
                  <w:rFonts w:ascii="Cambria Math" w:hAnsi="Cambria Math"/>
                  <w:i/>
                </w:rPr>
              </m:ctrlPr>
            </m:sSubSupPr>
            <m:e>
              <m:r>
                <w:rPr>
                  <w:rFonts w:ascii="Cambria Math" w:hAnsi="Cambria Math"/>
                </w:rPr>
                <m:t>h</m:t>
              </m:r>
            </m:e>
            <m:sub>
              <m:r>
                <w:rPr>
                  <w:rFonts w:ascii="Cambria Math" w:hAnsi="Cambria Math"/>
                </w:rPr>
                <m:t>ef</m:t>
              </m:r>
            </m:sub>
            <m:sup>
              <m:r>
                <w:rPr>
                  <w:rFonts w:ascii="Cambria Math" w:hAnsi="Cambria Math"/>
                </w:rPr>
                <m:t>1.5</m:t>
              </m:r>
            </m:sup>
          </m:sSubSup>
          <m:r>
            <w:rPr>
              <w:rFonts w:ascii="Cambria Math" w:hAnsi="Cambria Math"/>
            </w:rPr>
            <m:t>=10×1×</m:t>
          </m:r>
          <m:rad>
            <m:radPr>
              <m:degHide m:val="1"/>
              <m:ctrlPr>
                <w:rPr>
                  <w:rFonts w:ascii="Cambria Math" w:hAnsi="Cambria Math"/>
                  <w:i/>
                </w:rPr>
              </m:ctrlPr>
            </m:radPr>
            <m:deg/>
            <m:e>
              <m:r>
                <w:rPr>
                  <w:rFonts w:ascii="Cambria Math" w:hAnsi="Cambria Math"/>
                </w:rPr>
                <m:t>25</m:t>
              </m:r>
            </m:e>
          </m:rad>
          <m:r>
            <w:rPr>
              <w:rFonts w:ascii="Cambria Math" w:hAnsi="Cambria Math"/>
            </w:rPr>
            <m:t>×</m:t>
          </m:r>
          <m:sSup>
            <m:sSupPr>
              <m:ctrlPr>
                <w:rPr>
                  <w:rFonts w:ascii="Cambria Math" w:hAnsi="Cambria Math"/>
                  <w:i/>
                </w:rPr>
              </m:ctrlPr>
            </m:sSupPr>
            <m:e>
              <m:r>
                <w:rPr>
                  <w:rFonts w:ascii="Cambria Math" w:hAnsi="Cambria Math"/>
                </w:rPr>
                <m:t>126.6</m:t>
              </m:r>
            </m:e>
            <m:sup>
              <m:r>
                <w:rPr>
                  <w:rFonts w:ascii="Cambria Math" w:hAnsi="Cambria Math"/>
                </w:rPr>
                <m:t>1.5</m:t>
              </m:r>
            </m:sup>
          </m:sSup>
          <m:r>
            <w:rPr>
              <w:rFonts w:ascii="Cambria Math" w:hAnsi="Cambria Math"/>
            </w:rPr>
            <m:t>=71.2 KN</m:t>
          </m:r>
        </m:oMath>
      </m:oMathPara>
      <w:bookmarkEnd w:id="306"/>
      <w:bookmarkEnd w:id="307"/>
    </w:p>
    <w:bookmarkStart w:id="308" w:name="_Toc107327963"/>
    <w:bookmarkStart w:id="309" w:name="_Toc107647802"/>
    <w:p w:rsidR="00A60C9A" w:rsidRPr="002F1681" w:rsidRDefault="005B12CE"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λ</m:t>
              </m:r>
            </m:e>
            <m:sub>
              <m:r>
                <w:rPr>
                  <w:rFonts w:ascii="Cambria Math" w:hAnsi="Cambria Math"/>
                </w:rPr>
                <m:t>ef</m:t>
              </m:r>
            </m:sub>
          </m:sSub>
          <m: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f>
                    <m:fPr>
                      <m:ctrlPr>
                        <w:rPr>
                          <w:rFonts w:ascii="Cambria Math" w:hAnsi="Cambria Math"/>
                          <w:i/>
                        </w:rPr>
                      </m:ctrlPr>
                    </m:fPr>
                    <m:num>
                      <m:r>
                        <w:rPr>
                          <w:rFonts w:ascii="Cambria Math" w:hAnsi="Cambria Math"/>
                        </w:rPr>
                        <m:t>Ca,max</m:t>
                      </m:r>
                    </m:num>
                    <m:den>
                      <m:r>
                        <w:rPr>
                          <w:rFonts w:ascii="Cambria Math" w:hAnsi="Cambria Math"/>
                        </w:rPr>
                        <m:t>1.5</m:t>
                      </m:r>
                    </m:den>
                  </m:f>
                  <m:r>
                    <w:rPr>
                      <w:rFonts w:ascii="Cambria Math" w:hAnsi="Cambria Math"/>
                    </w:rPr>
                    <m:t>,</m:t>
                  </m:r>
                  <m:f>
                    <m:fPr>
                      <m:ctrlPr>
                        <w:rPr>
                          <w:rFonts w:ascii="Cambria Math" w:hAnsi="Cambria Math"/>
                          <w:i/>
                        </w:rPr>
                      </m:ctrlPr>
                    </m:fPr>
                    <m:num>
                      <m:r>
                        <w:rPr>
                          <w:rFonts w:ascii="Cambria Math" w:hAnsi="Cambria Math"/>
                        </w:rPr>
                        <m:t>S1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S2</m:t>
                      </m:r>
                    </m:num>
                    <m:den>
                      <m:r>
                        <w:rPr>
                          <w:rFonts w:ascii="Cambria Math" w:hAnsi="Cambria Math"/>
                        </w:rPr>
                        <m:t>3</m:t>
                      </m:r>
                    </m:den>
                  </m:f>
                </m:e>
              </m:d>
            </m:e>
          </m:func>
          <m:r>
            <w:rPr>
              <w:rFonts w:ascii="Cambria Math" w:hAnsi="Cambria Math"/>
            </w:rPr>
            <m:t>=</m:t>
          </m:r>
          <m:d>
            <m:dPr>
              <m:ctrlPr>
                <w:rPr>
                  <w:rFonts w:ascii="Cambria Math" w:hAnsi="Cambria Math"/>
                  <w:i/>
                </w:rPr>
              </m:ctrlPr>
            </m:dPr>
            <m:e>
              <m:f>
                <m:fPr>
                  <m:ctrlPr>
                    <w:rPr>
                      <w:rFonts w:ascii="Cambria Math" w:hAnsi="Cambria Math"/>
                      <w:i/>
                    </w:rPr>
                  </m:ctrlPr>
                </m:fPr>
                <m:num>
                  <m:f>
                    <m:fPr>
                      <m:ctrlPr>
                        <w:rPr>
                          <w:rFonts w:ascii="Cambria Math" w:hAnsi="Cambria Math"/>
                          <w:i/>
                        </w:rPr>
                      </m:ctrlPr>
                    </m:fPr>
                    <m:num>
                      <m:r>
                        <w:rPr>
                          <w:rFonts w:ascii="Cambria Math" w:hAnsi="Cambria Math"/>
                        </w:rPr>
                        <m:t>60</m:t>
                      </m:r>
                    </m:num>
                    <m:den>
                      <m:r>
                        <w:rPr>
                          <w:rFonts w:ascii="Cambria Math" w:hAnsi="Cambria Math"/>
                        </w:rPr>
                        <m:t>1.5,380</m:t>
                      </m:r>
                    </m:den>
                  </m:f>
                </m:num>
                <m:den>
                  <m:r>
                    <w:rPr>
                      <w:rFonts w:ascii="Cambria Math" w:hAnsi="Cambria Math"/>
                    </w:rPr>
                    <m:t>3</m:t>
                  </m:r>
                </m:den>
              </m:f>
            </m:e>
          </m:d>
          <m:r>
            <w:rPr>
              <w:rFonts w:ascii="Cambria Math" w:hAnsi="Cambria Math"/>
            </w:rPr>
            <m:t>=126.6mm</m:t>
          </m:r>
        </m:oMath>
      </m:oMathPara>
      <w:bookmarkEnd w:id="308"/>
      <w:bookmarkEnd w:id="309"/>
    </w:p>
    <w:bookmarkStart w:id="310" w:name="_Toc107327964"/>
    <w:bookmarkStart w:id="311" w:name="_Toc107647803"/>
    <w:p w:rsidR="00A60C9A" w:rsidRPr="002F1681" w:rsidRDefault="005B12CE"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a,max</m:t>
              </m:r>
            </m:sub>
          </m:sSub>
          <m: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Ca1,Ca2,Ca3,Ca4</m:t>
                  </m:r>
                </m:e>
              </m:d>
            </m:e>
          </m:func>
          <m:r>
            <w:rPr>
              <w:rFonts w:ascii="Cambria Math" w:hAnsi="Cambria Math"/>
            </w:rPr>
            <m:t>=60 mm</m:t>
          </m:r>
        </m:oMath>
      </m:oMathPara>
      <w:bookmarkEnd w:id="310"/>
      <w:bookmarkEnd w:id="311"/>
    </w:p>
    <w:bookmarkStart w:id="312" w:name="_Toc107327965"/>
    <w:bookmarkStart w:id="313" w:name="_Toc107647804"/>
    <w:p w:rsidR="00D013F4" w:rsidRPr="002F1681" w:rsidRDefault="005B12CE"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NCO</m:t>
              </m:r>
            </m:sub>
          </m:sSub>
          <m:r>
            <w:rPr>
              <w:rFonts w:ascii="Cambria Math" w:hAnsi="Cambria Math"/>
            </w:rPr>
            <m:t>=9×</m:t>
          </m:r>
          <m:sSup>
            <m:sSupPr>
              <m:ctrlPr>
                <w:rPr>
                  <w:rFonts w:ascii="Cambria Math" w:hAnsi="Cambria Math"/>
                  <w:i/>
                </w:rPr>
              </m:ctrlPr>
            </m:sSupPr>
            <m:e>
              <m:r>
                <w:rPr>
                  <w:rFonts w:ascii="Cambria Math" w:hAnsi="Cambria Math"/>
                </w:rPr>
                <m:t>126.6</m:t>
              </m:r>
            </m:e>
            <m:sup>
              <m:r>
                <w:rPr>
                  <w:rFonts w:ascii="Cambria Math" w:hAnsi="Cambria Math"/>
                </w:rPr>
                <m:t>2</m:t>
              </m:r>
            </m:sup>
          </m:sSup>
          <m:r>
            <w:rPr>
              <w:rFonts w:ascii="Cambria Math" w:hAnsi="Cambria Math"/>
            </w:rPr>
            <m:t>=144248.04  mm2</m:t>
          </m:r>
        </m:oMath>
      </m:oMathPara>
      <w:bookmarkEnd w:id="312"/>
      <w:bookmarkEnd w:id="313"/>
    </w:p>
    <w:bookmarkStart w:id="314" w:name="_Toc107327966"/>
    <w:bookmarkStart w:id="315" w:name="_Toc107647805"/>
    <w:p w:rsidR="0020182E" w:rsidRPr="00983290" w:rsidRDefault="005B12CE" w:rsidP="00983290">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NC</m:t>
              </m:r>
            </m:sub>
          </m:sSub>
          <m:r>
            <w:rPr>
              <w:rFonts w:ascii="Cambria Math" w:hAnsi="Cambria Math"/>
            </w:rPr>
            <m:t>=</m:t>
          </m:r>
          <m:d>
            <m:dPr>
              <m:ctrlPr>
                <w:rPr>
                  <w:rFonts w:ascii="Cambria Math" w:hAnsi="Cambria Math"/>
                  <w:i/>
                </w:rPr>
              </m:ctrlPr>
            </m:dPr>
            <m:e>
              <m:r>
                <w:rPr>
                  <w:rFonts w:ascii="Cambria Math" w:hAnsi="Cambria Math"/>
                </w:rPr>
                <m:t>60+3×126.6</m:t>
              </m:r>
            </m:e>
          </m:d>
          <m:r>
            <w:rPr>
              <w:rFonts w:ascii="Cambria Math" w:hAnsi="Cambria Math"/>
            </w:rPr>
            <m:t>×</m:t>
          </m:r>
          <m:d>
            <m:dPr>
              <m:ctrlPr>
                <w:rPr>
                  <w:rFonts w:ascii="Cambria Math" w:hAnsi="Cambria Math"/>
                  <w:i/>
                </w:rPr>
              </m:ctrlPr>
            </m:dPr>
            <m:e>
              <m:r>
                <w:rPr>
                  <w:rFonts w:ascii="Cambria Math" w:hAnsi="Cambria Math"/>
                </w:rPr>
                <m:t>60+3×126.6</m:t>
              </m:r>
            </m:e>
          </m:d>
          <m:r>
            <w:rPr>
              <w:rFonts w:ascii="Cambria Math" w:hAnsi="Cambria Math"/>
            </w:rPr>
            <m:t>=193424.04mm2</m:t>
          </m:r>
        </m:oMath>
      </m:oMathPara>
      <w:bookmarkEnd w:id="314"/>
      <w:bookmarkEnd w:id="315"/>
    </w:p>
    <w:bookmarkStart w:id="316" w:name="_Toc107327967"/>
    <w:bookmarkStart w:id="317" w:name="_Toc107647806"/>
    <w:p w:rsidR="0020182E" w:rsidRPr="002F1681" w:rsidRDefault="005B12CE"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ec,N</m:t>
              </m:r>
            </m:sub>
          </m:sSub>
          <m:r>
            <w:rPr>
              <w:rFonts w:ascii="Cambria Math" w:hAnsi="Cambria Math"/>
            </w:rPr>
            <m:t>=1</m:t>
          </m:r>
        </m:oMath>
      </m:oMathPara>
      <w:bookmarkEnd w:id="316"/>
      <w:bookmarkEnd w:id="317"/>
    </w:p>
    <w:bookmarkStart w:id="318" w:name="_Toc107327968"/>
    <w:bookmarkStart w:id="319" w:name="_Toc107647807"/>
    <w:p w:rsidR="00BD64A2" w:rsidRPr="002F1681" w:rsidRDefault="005B12CE"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a,min</m:t>
              </m:r>
            </m:sub>
          </m:sSub>
          <m:r>
            <w:rPr>
              <w:rFonts w:ascii="Cambria Math" w:hAnsi="Cambria Math"/>
            </w:rPr>
            <m:t>=60 mm</m:t>
          </m:r>
        </m:oMath>
      </m:oMathPara>
      <w:bookmarkEnd w:id="318"/>
      <w:bookmarkEnd w:id="319"/>
    </w:p>
    <w:bookmarkStart w:id="320" w:name="_Toc107327969"/>
    <w:bookmarkStart w:id="321" w:name="_Toc107647808"/>
    <w:p w:rsidR="00BD64A2" w:rsidRPr="002F1681" w:rsidRDefault="005B12CE"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ef</m:t>
              </m:r>
            </m:sub>
          </m:sSub>
          <m:r>
            <w:rPr>
              <w:rFonts w:ascii="Cambria Math" w:hAnsi="Cambria Math"/>
            </w:rPr>
            <m:t>=126.6 mm</m:t>
          </m:r>
        </m:oMath>
      </m:oMathPara>
      <w:bookmarkEnd w:id="320"/>
      <w:bookmarkEnd w:id="321"/>
    </w:p>
    <w:bookmarkStart w:id="322" w:name="_Toc107327970"/>
    <w:bookmarkStart w:id="323" w:name="_Toc107647809"/>
    <w:p w:rsidR="00BD64A2" w:rsidRPr="002F1681" w:rsidRDefault="005B12CE"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ed,N</m:t>
              </m:r>
            </m:sub>
          </m:sSub>
          <m:r>
            <w:rPr>
              <w:rFonts w:ascii="Cambria Math" w:hAnsi="Cambria Math"/>
            </w:rPr>
            <m:t>=0.7+0.3×</m:t>
          </m:r>
          <m:f>
            <m:fPr>
              <m:ctrlPr>
                <w:rPr>
                  <w:rFonts w:ascii="Cambria Math" w:hAnsi="Cambria Math"/>
                  <w:i/>
                </w:rPr>
              </m:ctrlPr>
            </m:fPr>
            <m:num>
              <m:r>
                <w:rPr>
                  <w:rFonts w:ascii="Cambria Math" w:hAnsi="Cambria Math"/>
                </w:rPr>
                <m:t>60</m:t>
              </m:r>
            </m:num>
            <m:den>
              <m:r>
                <w:rPr>
                  <w:rFonts w:ascii="Cambria Math" w:hAnsi="Cambria Math"/>
                </w:rPr>
                <m:t>1.5×126.6</m:t>
              </m:r>
            </m:den>
          </m:f>
          <m:r>
            <w:rPr>
              <w:rFonts w:ascii="Cambria Math" w:hAnsi="Cambria Math"/>
            </w:rPr>
            <m:t>=0.79</m:t>
          </m:r>
        </m:oMath>
      </m:oMathPara>
      <w:bookmarkEnd w:id="322"/>
      <w:bookmarkEnd w:id="323"/>
    </w:p>
    <w:bookmarkStart w:id="324" w:name="_Toc107327971"/>
    <w:bookmarkStart w:id="325" w:name="_Toc107647810"/>
    <w:p w:rsidR="00BD64A2" w:rsidRPr="002F1681" w:rsidRDefault="005B12CE"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c,N</m:t>
              </m:r>
            </m:sub>
          </m:sSub>
          <m:r>
            <w:rPr>
              <w:rFonts w:ascii="Cambria Math" w:hAnsi="Cambria Math"/>
            </w:rPr>
            <m:t>=1</m:t>
          </m:r>
        </m:oMath>
      </m:oMathPara>
      <w:bookmarkEnd w:id="324"/>
      <w:bookmarkEnd w:id="325"/>
    </w:p>
    <w:bookmarkStart w:id="326" w:name="_Toc107327972"/>
    <w:bookmarkStart w:id="327" w:name="_Toc107647811"/>
    <w:p w:rsidR="00BD64A2" w:rsidRPr="002F1681" w:rsidRDefault="005B12CE"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cp,N</m:t>
              </m:r>
            </m:sub>
          </m:sSub>
          <m:r>
            <w:rPr>
              <w:rFonts w:ascii="Cambria Math" w:hAnsi="Cambria Math"/>
            </w:rPr>
            <m:t>=1</m:t>
          </m:r>
        </m:oMath>
      </m:oMathPara>
      <w:bookmarkEnd w:id="326"/>
      <w:bookmarkEnd w:id="327"/>
    </w:p>
    <w:bookmarkStart w:id="328" w:name="_Toc107327973"/>
    <w:bookmarkStart w:id="329" w:name="_Toc107647812"/>
    <w:p w:rsidR="00BD64A2" w:rsidRPr="002F1681" w:rsidRDefault="005B12CE"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cbg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NC</m:t>
                  </m:r>
                </m:sub>
              </m:sSub>
            </m:num>
            <m:den>
              <m:sSub>
                <m:sSubPr>
                  <m:ctrlPr>
                    <w:rPr>
                      <w:rFonts w:ascii="Cambria Math" w:hAnsi="Cambria Math"/>
                      <w:i/>
                    </w:rPr>
                  </m:ctrlPr>
                </m:sSubPr>
                <m:e>
                  <m:r>
                    <w:rPr>
                      <w:rFonts w:ascii="Cambria Math" w:hAnsi="Cambria Math"/>
                    </w:rPr>
                    <m:t>A</m:t>
                  </m:r>
                </m:e>
                <m:sub>
                  <m:r>
                    <w:rPr>
                      <w:rFonts w:ascii="Cambria Math" w:hAnsi="Cambria Math"/>
                    </w:rPr>
                    <m:t>NCO</m:t>
                  </m:r>
                </m:sub>
              </m:sSub>
            </m:den>
          </m:f>
          <m:sSub>
            <m:sSubPr>
              <m:ctrlPr>
                <w:rPr>
                  <w:rFonts w:ascii="Cambria Math" w:hAnsi="Cambria Math"/>
                  <w:i/>
                </w:rPr>
              </m:ctrlPr>
            </m:sSubPr>
            <m:e>
              <m:r>
                <w:rPr>
                  <w:rFonts w:ascii="Cambria Math" w:hAnsi="Cambria Math"/>
                </w:rPr>
                <m:t>ω</m:t>
              </m:r>
            </m:e>
            <m:sub>
              <m:r>
                <w:rPr>
                  <w:rFonts w:ascii="Cambria Math" w:hAnsi="Cambria Math"/>
                </w:rPr>
                <m:t>ec</m:t>
              </m:r>
            </m:sub>
          </m:sSub>
          <m:sSub>
            <m:sSubPr>
              <m:ctrlPr>
                <w:rPr>
                  <w:rFonts w:ascii="Cambria Math" w:hAnsi="Cambria Math"/>
                  <w:i/>
                </w:rPr>
              </m:ctrlPr>
            </m:sSubPr>
            <m:e>
              <m:r>
                <w:rPr>
                  <w:rFonts w:ascii="Cambria Math" w:hAnsi="Cambria Math"/>
                </w:rPr>
                <m:t>ω</m:t>
              </m:r>
            </m:e>
            <m:sub>
              <m:r>
                <w:rPr>
                  <w:rFonts w:ascii="Cambria Math" w:hAnsi="Cambria Math"/>
                </w:rPr>
                <m:t>ed,N</m:t>
              </m:r>
            </m:sub>
          </m:sSub>
          <m:sSub>
            <m:sSubPr>
              <m:ctrlPr>
                <w:rPr>
                  <w:rFonts w:ascii="Cambria Math" w:hAnsi="Cambria Math"/>
                  <w:i/>
                </w:rPr>
              </m:ctrlPr>
            </m:sSubPr>
            <m:e>
              <m:r>
                <w:rPr>
                  <w:rFonts w:ascii="Cambria Math" w:hAnsi="Cambria Math"/>
                </w:rPr>
                <m:t>ω</m:t>
              </m:r>
            </m:e>
            <m:sub>
              <m:r>
                <w:rPr>
                  <w:rFonts w:ascii="Cambria Math" w:hAnsi="Cambria Math"/>
                </w:rPr>
                <m:t>c,N</m:t>
              </m:r>
            </m:sub>
          </m:sSub>
          <m:sSub>
            <m:sSubPr>
              <m:ctrlPr>
                <w:rPr>
                  <w:rFonts w:ascii="Cambria Math" w:hAnsi="Cambria Math"/>
                  <w:i/>
                </w:rPr>
              </m:ctrlPr>
            </m:sSubPr>
            <m:e>
              <m:r>
                <w:rPr>
                  <w:rFonts w:ascii="Cambria Math" w:hAnsi="Cambria Math"/>
                </w:rPr>
                <m:t>ω</m:t>
              </m:r>
            </m:e>
            <m:sub>
              <m:r>
                <w:rPr>
                  <w:rFonts w:ascii="Cambria Math" w:hAnsi="Cambria Math"/>
                </w:rPr>
                <m:t>cp,N</m:t>
              </m:r>
            </m:sub>
          </m:sSub>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193424.04</m:t>
              </m:r>
            </m:num>
            <m:den>
              <m:r>
                <w:rPr>
                  <w:rFonts w:ascii="Cambria Math" w:hAnsi="Cambria Math"/>
                </w:rPr>
                <m:t>144248.04</m:t>
              </m:r>
            </m:den>
          </m:f>
          <m:r>
            <w:rPr>
              <w:rFonts w:ascii="Cambria Math" w:hAnsi="Cambria Math"/>
            </w:rPr>
            <m:t>×1×0.79×1.25×71.2=94.27 KN</m:t>
          </m:r>
        </m:oMath>
      </m:oMathPara>
      <w:bookmarkEnd w:id="328"/>
      <w:bookmarkEnd w:id="329"/>
    </w:p>
    <w:p w:rsidR="00B34155" w:rsidRPr="002F1681" w:rsidRDefault="00B34155" w:rsidP="002F1681">
      <w:pPr>
        <w:keepNext/>
        <w:bidi w:val="0"/>
        <w:spacing w:before="240" w:after="240"/>
        <w:jc w:val="both"/>
        <w:outlineLvl w:val="1"/>
      </w:pPr>
      <w:bookmarkStart w:id="330" w:name="_Toc107327974"/>
      <w:bookmarkStart w:id="331" w:name="_Toc107647813"/>
      <m:oMathPara>
        <m:oMathParaPr>
          <m:jc m:val="left"/>
        </m:oMathParaPr>
        <m:oMath>
          <m:r>
            <w:rPr>
              <w:rFonts w:ascii="Cambria Math" w:hAnsi="Cambria Math"/>
            </w:rPr>
            <m:t>∅=0.7</m:t>
          </m:r>
        </m:oMath>
      </m:oMathPara>
      <w:bookmarkEnd w:id="330"/>
      <w:bookmarkEnd w:id="331"/>
    </w:p>
    <w:p w:rsidR="00BD64A2" w:rsidRPr="00983290" w:rsidRDefault="00B34155" w:rsidP="00983290">
      <w:pPr>
        <w:keepNext/>
        <w:bidi w:val="0"/>
        <w:spacing w:before="240" w:after="240"/>
        <w:jc w:val="both"/>
        <w:outlineLvl w:val="1"/>
      </w:pPr>
      <w:bookmarkStart w:id="332" w:name="_Toc107327975"/>
      <w:bookmarkStart w:id="333" w:name="_Toc107647814"/>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cbg</m:t>
              </m:r>
            </m:sub>
          </m:sSub>
          <m:r>
            <w:rPr>
              <w:rFonts w:ascii="Cambria Math" w:hAnsi="Cambria Math"/>
            </w:rPr>
            <m:t>=6.72ton&gt;1.75  ok</m:t>
          </m:r>
          <w:bookmarkEnd w:id="332"/>
          <w:bookmarkEnd w:id="333"/>
          <m:r>
            <w:rPr>
              <w:rFonts w:ascii="Cambria Math" w:hAnsi="Cambria Math"/>
            </w:rPr>
            <m:t xml:space="preserve"> </m:t>
          </m:r>
        </m:oMath>
      </m:oMathPara>
    </w:p>
    <w:p w:rsidR="00856238" w:rsidRPr="002F1681" w:rsidRDefault="00B40234" w:rsidP="00D6020F">
      <w:pPr>
        <w:keepNext/>
        <w:bidi w:val="0"/>
        <w:spacing w:before="240" w:after="240"/>
        <w:outlineLvl w:val="1"/>
      </w:pPr>
      <w:bookmarkStart w:id="334" w:name="_Toc107327976"/>
      <w:bookmarkStart w:id="335" w:name="_Toc107647815"/>
      <w:r>
        <w:t xml:space="preserve">Concrete strength to withstand against tension in braced frame column under combination with </w:t>
      </w:r>
      <w:r>
        <w:rPr>
          <w:rFonts w:ascii="Georgia" w:hAnsi="Georgia"/>
        </w:rPr>
        <w:t>Ω</w:t>
      </w:r>
      <w:r>
        <w:t xml:space="preserve"> factor  is acceptable.</w:t>
      </w:r>
      <w:bookmarkEnd w:id="334"/>
      <w:bookmarkEnd w:id="335"/>
    </w:p>
    <w:p w:rsidR="004E58C0" w:rsidRPr="004E58C0" w:rsidRDefault="004E58C0" w:rsidP="004E58C0">
      <w:pPr>
        <w:keepNext/>
        <w:bidi w:val="0"/>
        <w:spacing w:before="240" w:after="240"/>
        <w:ind w:left="284" w:hanging="283"/>
        <w:outlineLvl w:val="1"/>
        <w:rPr>
          <w:b/>
          <w:bCs/>
          <w:u w:val="single"/>
        </w:rPr>
      </w:pPr>
      <w:bookmarkStart w:id="336" w:name="_Toc107647816"/>
      <w:r w:rsidRPr="004E58C0">
        <w:rPr>
          <w:b/>
          <w:bCs/>
          <w:u w:val="single"/>
        </w:rPr>
        <w:t>Concrete breakout of anchor in shear :</w:t>
      </w:r>
      <w:bookmarkEnd w:id="336"/>
    </w:p>
    <w:p w:rsidR="004E58C0" w:rsidRPr="004E58C0" w:rsidRDefault="004E58C0" w:rsidP="004E58C0">
      <w:pPr>
        <w:keepNext/>
        <w:bidi w:val="0"/>
        <w:spacing w:before="240" w:after="240"/>
        <w:outlineLvl w:val="1"/>
      </w:pPr>
      <w:bookmarkStart w:id="337" w:name="_Toc107647817"/>
      <w:r w:rsidRPr="004E58C0">
        <w:t>The nominal concrete breakout strength Vcbg in shear shall not exceed :</w:t>
      </w:r>
      <w:bookmarkEnd w:id="337"/>
    </w:p>
    <w:p w:rsidR="00B40234" w:rsidRPr="00E83EF8" w:rsidRDefault="005B12CE" w:rsidP="002F1681">
      <w:pPr>
        <w:bidi w:val="0"/>
        <w:spacing w:line="360" w:lineRule="auto"/>
        <w:ind w:left="426" w:right="821" w:firstLine="580"/>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cbg</m:t>
              </m:r>
            </m:sub>
          </m:sSub>
          <m:r>
            <w:rPr>
              <w:rFonts w:ascii="Cambria Math" w:hAnsi="Cambria Math" w:cstheme="minorBidi"/>
              <w:szCs w:val="22"/>
              <w:lang w:val="en-GB"/>
            </w:rPr>
            <m:t>=</m:t>
          </m:r>
          <m:f>
            <m:fPr>
              <m:ctrlPr>
                <w:rPr>
                  <w:rFonts w:ascii="Cambria Math" w:hAnsi="Cambria Math" w:cstheme="minorBidi"/>
                  <w:i/>
                  <w:szCs w:val="22"/>
                  <w:lang w:val="en-GB"/>
                </w:rPr>
              </m:ctrlPr>
            </m:fPr>
            <m:num>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m:t>
                  </m:r>
                </m:sub>
              </m:sSub>
            </m:num>
            <m:den>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den>
          </m:f>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ec,V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ed,V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c,V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h,V</m:t>
              </m:r>
            </m:sub>
          </m:sSub>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b</m:t>
              </m:r>
            </m:sub>
          </m:sSub>
        </m:oMath>
      </m:oMathPara>
    </w:p>
    <w:p w:rsidR="00B40234" w:rsidRPr="00E83EF8" w:rsidRDefault="005B12CE" w:rsidP="002F1681">
      <w:pPr>
        <w:bidi w:val="0"/>
        <w:spacing w:line="360" w:lineRule="auto"/>
        <w:ind w:left="426" w:right="821" w:hanging="851"/>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r>
            <w:rPr>
              <w:rFonts w:ascii="Cambria Math" w:hAnsi="Cambria Math" w:cstheme="minorBidi"/>
              <w:szCs w:val="22"/>
              <w:lang w:val="en-GB"/>
            </w:rPr>
            <m:t>=4.5</m:t>
          </m:r>
          <m:sSup>
            <m:sSupPr>
              <m:ctrlPr>
                <w:rPr>
                  <w:rFonts w:ascii="Cambria Math" w:hAnsi="Cambria Math" w:cstheme="minorBidi"/>
                  <w:i/>
                  <w:szCs w:val="22"/>
                  <w:lang w:val="en-GB"/>
                </w:rPr>
              </m:ctrlPr>
            </m:sSupPr>
            <m:e>
              <m:r>
                <w:rPr>
                  <w:rFonts w:ascii="Cambria Math" w:hAnsi="Cambria Math" w:cstheme="minorBidi"/>
                  <w:szCs w:val="22"/>
                  <w:lang w:val="en-GB"/>
                </w:rPr>
                <m:t>Ca1</m:t>
              </m:r>
            </m:e>
            <m:sup>
              <m:r>
                <w:rPr>
                  <w:rFonts w:ascii="Cambria Math" w:hAnsi="Cambria Math" w:cstheme="minorBidi"/>
                  <w:szCs w:val="22"/>
                  <w:lang w:val="en-GB"/>
                </w:rPr>
                <m:t>2</m:t>
              </m:r>
            </m:sup>
          </m:sSup>
        </m:oMath>
      </m:oMathPara>
    </w:p>
    <w:p w:rsidR="00B40234" w:rsidRPr="00E83EF8" w:rsidRDefault="005B12CE" w:rsidP="002F1681">
      <w:pPr>
        <w:bidi w:val="0"/>
        <w:spacing w:line="360" w:lineRule="auto"/>
        <w:ind w:left="426" w:right="821" w:firstLine="438"/>
        <w:contextualSpacing/>
        <w:jc w:val="both"/>
        <w:rPr>
          <w:rFonts w:cstheme="minorBidi"/>
          <w:szCs w:val="22"/>
          <w:lang w:val="en-GB"/>
        </w:rPr>
      </w:pPr>
      <m:oMathPara>
        <m:oMathParaPr>
          <m:jc m:val="left"/>
        </m:oMathParaPr>
        <m:oMath>
          <m:f>
            <m:fPr>
              <m:ctrlPr>
                <w:rPr>
                  <w:rFonts w:ascii="Cambria Math" w:hAnsi="Cambria Math" w:cstheme="minorBidi"/>
                  <w:i/>
                  <w:szCs w:val="22"/>
                  <w:lang w:val="en-GB"/>
                </w:rPr>
              </m:ctrlPr>
            </m:fPr>
            <m:num>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m:t>
                  </m:r>
                </m:sub>
              </m:sSub>
            </m:num>
            <m:den>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den>
          </m:f>
          <m:r>
            <w:rPr>
              <w:rFonts w:ascii="Cambria Math" w:hAnsi="Cambria Math" w:cstheme="minorBidi"/>
              <w:szCs w:val="22"/>
              <w:lang w:val="en-GB"/>
            </w:rPr>
            <m:t>=0.66&lt;n=2</m:t>
          </m:r>
        </m:oMath>
      </m:oMathPara>
    </w:p>
    <w:p w:rsidR="00B40234" w:rsidRPr="00E83EF8" w:rsidRDefault="005B12CE" w:rsidP="002F1681">
      <w:pPr>
        <w:bidi w:val="0"/>
        <w:spacing w:line="360" w:lineRule="auto"/>
        <w:ind w:left="426" w:right="821" w:firstLine="438"/>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h</m:t>
              </m:r>
            </m:e>
            <m:sub>
              <m:r>
                <w:rPr>
                  <w:rFonts w:ascii="Cambria Math" w:hAnsi="Cambria Math" w:cstheme="minorBidi"/>
                  <w:szCs w:val="22"/>
                  <w:lang w:val="en-GB"/>
                </w:rPr>
                <m:t>a</m:t>
              </m:r>
            </m:sub>
          </m:sSub>
          <m:r>
            <w:rPr>
              <w:rFonts w:ascii="Cambria Math" w:hAnsi="Cambria Math" w:cstheme="minorBidi"/>
              <w:szCs w:val="22"/>
              <w:lang w:val="en-GB"/>
            </w:rPr>
            <m:t>=</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min</m:t>
              </m:r>
            </m:fName>
            <m:e>
              <m:d>
                <m:dPr>
                  <m:ctrlPr>
                    <w:rPr>
                      <w:rFonts w:ascii="Cambria Math" w:hAnsi="Cambria Math" w:cstheme="minorBidi"/>
                      <w:i/>
                      <w:szCs w:val="22"/>
                      <w:lang w:val="en-GB"/>
                    </w:rPr>
                  </m:ctrlPr>
                </m:dPr>
                <m:e>
                  <m:sSub>
                    <m:sSubPr>
                      <m:ctrlPr>
                        <w:rPr>
                          <w:rFonts w:ascii="Cambria Math" w:hAnsi="Cambria Math" w:cstheme="minorBidi"/>
                          <w:i/>
                          <w:szCs w:val="22"/>
                          <w:lang w:val="en-GB"/>
                        </w:rPr>
                      </m:ctrlPr>
                    </m:sSubPr>
                    <m:e>
                      <m:r>
                        <w:rPr>
                          <w:rFonts w:ascii="Cambria Math" w:hAnsi="Cambria Math" w:cstheme="minorBidi"/>
                          <w:szCs w:val="22"/>
                          <w:lang w:val="en-GB"/>
                        </w:rPr>
                        <m:t>t</m:t>
                      </m:r>
                    </m:e>
                    <m:sub>
                      <m:r>
                        <w:rPr>
                          <w:rFonts w:ascii="Cambria Math" w:hAnsi="Cambria Math" w:cstheme="minorBidi"/>
                          <w:szCs w:val="22"/>
                          <w:lang w:val="en-GB"/>
                        </w:rPr>
                        <m:t>f</m:t>
                      </m:r>
                    </m:sub>
                  </m:sSub>
                  <m:r>
                    <w:rPr>
                      <w:rFonts w:ascii="Cambria Math" w:hAnsi="Cambria Math" w:cstheme="minorBidi"/>
                      <w:szCs w:val="22"/>
                      <w:lang w:val="en-GB"/>
                    </w:rPr>
                    <m:t>,1.5</m:t>
                  </m:r>
                  <m:sSub>
                    <m:sSubPr>
                      <m:ctrlPr>
                        <w:rPr>
                          <w:rFonts w:ascii="Cambria Math" w:hAnsi="Cambria Math" w:cstheme="minorBidi"/>
                          <w:i/>
                          <w:szCs w:val="22"/>
                          <w:lang w:val="en-GB"/>
                        </w:rPr>
                      </m:ctrlPr>
                    </m:sSubPr>
                    <m:e>
                      <m:r>
                        <w:rPr>
                          <w:rFonts w:ascii="Cambria Math" w:hAnsi="Cambria Math" w:cstheme="minorBidi"/>
                          <w:szCs w:val="22"/>
                          <w:lang w:val="en-GB"/>
                        </w:rPr>
                        <m:t>Ca</m:t>
                      </m:r>
                    </m:e>
                    <m:sub>
                      <m:r>
                        <w:rPr>
                          <w:rFonts w:ascii="Cambria Math" w:hAnsi="Cambria Math" w:cstheme="minorBidi"/>
                          <w:szCs w:val="22"/>
                          <w:lang w:val="en-GB"/>
                        </w:rPr>
                        <m:t>1,2</m:t>
                      </m:r>
                    </m:sub>
                  </m:sSub>
                </m:e>
              </m:d>
            </m:e>
          </m:func>
          <m:r>
            <w:rPr>
              <w:rFonts w:ascii="Cambria Math" w:hAnsi="Cambria Math" w:cstheme="minorBidi"/>
              <w:szCs w:val="22"/>
              <w:lang w:val="en-GB"/>
            </w:rPr>
            <m:t>=</m:t>
          </m:r>
          <m:d>
            <m:dPr>
              <m:ctrlPr>
                <w:rPr>
                  <w:rFonts w:ascii="Cambria Math" w:hAnsi="Cambria Math" w:cstheme="minorBidi"/>
                  <w:i/>
                  <w:szCs w:val="22"/>
                  <w:lang w:val="en-GB"/>
                </w:rPr>
              </m:ctrlPr>
            </m:dPr>
            <m:e>
              <m:r>
                <w:rPr>
                  <w:rFonts w:ascii="Cambria Math" w:hAnsi="Cambria Math" w:cstheme="minorBidi"/>
                  <w:szCs w:val="22"/>
                  <w:lang w:val="en-GB"/>
                </w:rPr>
                <m:t>1600,1.5×60</m:t>
              </m:r>
            </m:e>
          </m:d>
          <m:r>
            <w:rPr>
              <w:rFonts w:ascii="Cambria Math" w:hAnsi="Cambria Math" w:cstheme="minorBidi"/>
              <w:szCs w:val="22"/>
              <w:lang w:val="en-GB"/>
            </w:rPr>
            <m:t>=90mm</m:t>
          </m:r>
        </m:oMath>
      </m:oMathPara>
    </w:p>
    <w:p w:rsidR="00E107CF" w:rsidRPr="00E83EF8" w:rsidRDefault="005B12CE" w:rsidP="002F1681">
      <w:pPr>
        <w:bidi w:val="0"/>
        <w:spacing w:line="360" w:lineRule="auto"/>
        <w:ind w:left="426" w:right="821"/>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m:t>
              </m:r>
            </m:sub>
          </m:sSub>
          <m:r>
            <w:rPr>
              <w:rFonts w:ascii="Cambria Math" w:hAnsi="Cambria Math" w:cstheme="minorBidi"/>
              <w:szCs w:val="22"/>
              <w:lang w:val="en-GB"/>
            </w:rPr>
            <m:t>=120×90=10800 mm2</m:t>
          </m:r>
        </m:oMath>
      </m:oMathPara>
    </w:p>
    <w:p w:rsidR="00E107CF" w:rsidRPr="00E83EF8" w:rsidRDefault="005B12CE" w:rsidP="002F1681">
      <w:pPr>
        <w:bidi w:val="0"/>
        <w:spacing w:line="360" w:lineRule="auto"/>
        <w:ind w:left="426" w:right="821" w:firstLine="438"/>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r>
            <w:rPr>
              <w:rFonts w:ascii="Cambria Math" w:hAnsi="Cambria Math" w:cstheme="minorBidi"/>
              <w:szCs w:val="22"/>
              <w:lang w:val="en-GB"/>
            </w:rPr>
            <m:t>=4.5</m:t>
          </m:r>
          <m:sSup>
            <m:sSupPr>
              <m:ctrlPr>
                <w:rPr>
                  <w:rFonts w:ascii="Cambria Math" w:hAnsi="Cambria Math" w:cstheme="minorBidi"/>
                  <w:i/>
                  <w:szCs w:val="22"/>
                  <w:lang w:val="en-GB"/>
                </w:rPr>
              </m:ctrlPr>
            </m:sSupPr>
            <m:e>
              <m:r>
                <w:rPr>
                  <w:rFonts w:ascii="Cambria Math" w:hAnsi="Cambria Math" w:cstheme="minorBidi"/>
                  <w:szCs w:val="22"/>
                  <w:lang w:val="en-GB"/>
                </w:rPr>
                <m:t>Ca1</m:t>
              </m:r>
            </m:e>
            <m:sup>
              <m:r>
                <w:rPr>
                  <w:rFonts w:ascii="Cambria Math" w:hAnsi="Cambria Math" w:cstheme="minorBidi"/>
                  <w:szCs w:val="22"/>
                  <w:lang w:val="en-GB"/>
                </w:rPr>
                <m:t>2</m:t>
              </m:r>
            </m:sup>
          </m:sSup>
          <m:r>
            <w:rPr>
              <w:rFonts w:ascii="Cambria Math" w:hAnsi="Cambria Math" w:cstheme="minorBidi"/>
              <w:szCs w:val="22"/>
              <w:lang w:val="en-GB"/>
            </w:rPr>
            <m:t>=16200mm2</m:t>
          </m:r>
        </m:oMath>
      </m:oMathPara>
    </w:p>
    <w:p w:rsidR="00E107CF" w:rsidRPr="00E83EF8" w:rsidRDefault="005B12CE" w:rsidP="002F1681">
      <w:pPr>
        <w:bidi w:val="0"/>
        <w:spacing w:line="360" w:lineRule="auto"/>
        <w:ind w:left="426" w:right="821" w:firstLine="144"/>
        <w:contextualSpacing/>
        <w:jc w:val="both"/>
        <w:rPr>
          <w:rFonts w:cstheme="minorBidi"/>
          <w:szCs w:val="22"/>
          <w:lang w:val="en-GB"/>
        </w:rPr>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ed,V</m:t>
              </m:r>
            </m:sub>
          </m:sSub>
          <m:r>
            <w:rPr>
              <w:rFonts w:ascii="Cambria Math" w:hAnsi="Cambria Math"/>
            </w:rPr>
            <m:t>=1</m:t>
          </m:r>
        </m:oMath>
      </m:oMathPara>
    </w:p>
    <w:p w:rsidR="00E107CF" w:rsidRPr="00E83EF8" w:rsidRDefault="005B12CE" w:rsidP="002F1681">
      <w:pPr>
        <w:bidi w:val="0"/>
        <w:spacing w:line="360" w:lineRule="auto"/>
        <w:ind w:left="426" w:right="821" w:firstLine="438"/>
        <w:contextualSpacing/>
        <w:jc w:val="both"/>
        <w:rPr>
          <w:rFonts w:cstheme="minorBidi"/>
        </w:rPr>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e,v</m:t>
              </m:r>
            </m:sub>
          </m:sSub>
          <m:r>
            <w:rPr>
              <w:rFonts w:ascii="Cambria Math" w:hAnsi="Cambria Math"/>
            </w:rPr>
            <m:t>=1.4</m:t>
          </m:r>
        </m:oMath>
      </m:oMathPara>
    </w:p>
    <w:p w:rsidR="00E107CF" w:rsidRPr="00E83EF8" w:rsidRDefault="005B12CE" w:rsidP="002F1681">
      <w:pPr>
        <w:bidi w:val="0"/>
        <w:spacing w:line="360" w:lineRule="auto"/>
        <w:ind w:left="426" w:right="821" w:firstLine="144"/>
        <w:contextualSpacing/>
        <w:jc w:val="both"/>
        <w:rPr>
          <w:rFonts w:cstheme="minorBidi"/>
        </w:rPr>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h,v</m:t>
              </m:r>
            </m:sub>
          </m:sSub>
          <m:r>
            <w:rPr>
              <w:rFonts w:ascii="Cambria Math" w:hAnsi="Cambria Math"/>
            </w:rPr>
            <m:t>=</m:t>
          </m:r>
          <m:rad>
            <m:radPr>
              <m:degHide m:val="1"/>
              <m:ctrlPr>
                <w:rPr>
                  <w:rFonts w:ascii="Cambria Math" w:hAnsi="Cambria Math" w:cstheme="minorBidi"/>
                  <w:i/>
                </w:rPr>
              </m:ctrlPr>
            </m:radPr>
            <m:deg/>
            <m:e>
              <m:f>
                <m:fPr>
                  <m:ctrlPr>
                    <w:rPr>
                      <w:rFonts w:ascii="Cambria Math" w:hAnsi="Cambria Math" w:cstheme="minorBidi"/>
                      <w:i/>
                    </w:rPr>
                  </m:ctrlPr>
                </m:fPr>
                <m:num>
                  <m:r>
                    <w:rPr>
                      <w:rFonts w:ascii="Cambria Math" w:hAnsi="Cambria Math" w:cstheme="minorBidi"/>
                    </w:rPr>
                    <m:t>1.5</m:t>
                  </m:r>
                  <m:sSub>
                    <m:sSubPr>
                      <m:ctrlPr>
                        <w:rPr>
                          <w:rFonts w:ascii="Cambria Math" w:hAnsi="Cambria Math" w:cstheme="minorBidi"/>
                          <w:i/>
                        </w:rPr>
                      </m:ctrlPr>
                    </m:sSubPr>
                    <m:e>
                      <m:r>
                        <w:rPr>
                          <w:rFonts w:ascii="Cambria Math" w:hAnsi="Cambria Math" w:cstheme="minorBidi"/>
                        </w:rPr>
                        <m:t>Ca</m:t>
                      </m:r>
                    </m:e>
                    <m:sub>
                      <m:r>
                        <w:rPr>
                          <w:rFonts w:ascii="Cambria Math" w:hAnsi="Cambria Math" w:cstheme="minorBidi"/>
                        </w:rPr>
                        <m:t>1</m:t>
                      </m:r>
                    </m:sub>
                  </m:sSub>
                </m:num>
                <m:den>
                  <m:r>
                    <w:rPr>
                      <w:rFonts w:ascii="Cambria Math" w:hAnsi="Cambria Math" w:cstheme="minorBidi"/>
                    </w:rPr>
                    <m:t>ha</m:t>
                  </m:r>
                </m:den>
              </m:f>
            </m:e>
          </m:rad>
          <m:r>
            <w:rPr>
              <w:rFonts w:ascii="Cambria Math" w:hAnsi="Cambria Math" w:cstheme="minorBidi"/>
            </w:rPr>
            <m:t>=1</m:t>
          </m:r>
        </m:oMath>
      </m:oMathPara>
    </w:p>
    <w:p w:rsidR="00E107CF" w:rsidRPr="00E83EF8" w:rsidRDefault="005B12CE" w:rsidP="002F1681">
      <w:pPr>
        <w:bidi w:val="0"/>
        <w:spacing w:line="360" w:lineRule="auto"/>
        <w:ind w:left="426" w:right="-1" w:firstLine="438"/>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b</m:t>
              </m:r>
            </m:sub>
          </m:sSub>
          <m:r>
            <w:rPr>
              <w:rFonts w:ascii="Cambria Math" w:hAnsi="Cambria Math" w:cstheme="minorBidi"/>
              <w:szCs w:val="22"/>
              <w:lang w:val="en-GB"/>
            </w:rPr>
            <m:t>=</m:t>
          </m:r>
          <m:func>
            <m:funcPr>
              <m:ctrlPr>
                <w:rPr>
                  <w:rFonts w:ascii="Cambria Math" w:hAnsi="Cambria Math" w:cstheme="minorBidi"/>
                  <w:i/>
                  <w:szCs w:val="22"/>
                  <w:lang w:val="en-GB"/>
                </w:rPr>
              </m:ctrlPr>
            </m:funcPr>
            <m:fName>
              <m:r>
                <m:rPr>
                  <m:sty m:val="p"/>
                </m:rPr>
                <w:rPr>
                  <w:rFonts w:ascii="Cambria Math" w:hAnsi="Cambria Math" w:cstheme="minorBidi"/>
                  <w:szCs w:val="22"/>
                  <w:lang w:val="en-GB"/>
                </w:rPr>
                <m:t>min</m:t>
              </m:r>
            </m:fName>
            <m:e>
              <m:d>
                <m:dPr>
                  <m:ctrlPr>
                    <w:rPr>
                      <w:rFonts w:ascii="Cambria Math" w:hAnsi="Cambria Math" w:cstheme="minorBidi"/>
                      <w:i/>
                      <w:szCs w:val="22"/>
                      <w:lang w:val="en-GB"/>
                    </w:rPr>
                  </m:ctrlPr>
                </m:dPr>
                <m:e>
                  <m:r>
                    <w:rPr>
                      <w:rFonts w:ascii="Cambria Math" w:hAnsi="Cambria Math" w:cstheme="minorBidi"/>
                      <w:szCs w:val="22"/>
                      <w:lang w:val="en-GB"/>
                    </w:rPr>
                    <m:t>0.6</m:t>
                  </m:r>
                  <m:sSup>
                    <m:sSupPr>
                      <m:ctrlPr>
                        <w:rPr>
                          <w:rFonts w:ascii="Cambria Math" w:hAnsi="Cambria Math" w:cstheme="minorBidi"/>
                          <w:i/>
                          <w:szCs w:val="22"/>
                          <w:lang w:val="en-GB"/>
                        </w:rPr>
                      </m:ctrlPr>
                    </m:sSupPr>
                    <m:e>
                      <m:d>
                        <m:dPr>
                          <m:ctrlPr>
                            <w:rPr>
                              <w:rFonts w:ascii="Cambria Math" w:hAnsi="Cambria Math" w:cstheme="minorBidi"/>
                              <w:i/>
                              <w:szCs w:val="22"/>
                              <w:lang w:val="en-GB"/>
                            </w:rPr>
                          </m:ctrlPr>
                        </m:dPr>
                        <m:e>
                          <m:f>
                            <m:fPr>
                              <m:ctrlPr>
                                <w:rPr>
                                  <w:rFonts w:ascii="Cambria Math" w:hAnsi="Cambria Math" w:cstheme="minorBidi"/>
                                  <w:i/>
                                  <w:szCs w:val="22"/>
                                  <w:lang w:val="en-GB"/>
                                </w:rPr>
                              </m:ctrlPr>
                            </m:fPr>
                            <m:num>
                              <m:sSub>
                                <m:sSubPr>
                                  <m:ctrlPr>
                                    <w:rPr>
                                      <w:rFonts w:ascii="Cambria Math" w:hAnsi="Cambria Math" w:cstheme="minorBidi"/>
                                      <w:i/>
                                      <w:szCs w:val="22"/>
                                      <w:lang w:val="en-GB"/>
                                    </w:rPr>
                                  </m:ctrlPr>
                                </m:sSubPr>
                                <m:e>
                                  <m:r>
                                    <w:rPr>
                                      <w:rFonts w:ascii="Cambria Math" w:hAnsi="Cambria Math" w:cstheme="minorBidi"/>
                                      <w:szCs w:val="22"/>
                                      <w:lang w:val="en-GB"/>
                                    </w:rPr>
                                    <m:t>l</m:t>
                                  </m:r>
                                </m:e>
                                <m:sub>
                                  <m:r>
                                    <w:rPr>
                                      <w:rFonts w:ascii="Cambria Math" w:hAnsi="Cambria Math" w:cstheme="minorBidi"/>
                                      <w:szCs w:val="22"/>
                                      <w:lang w:val="en-GB"/>
                                    </w:rPr>
                                    <m:t>e</m:t>
                                  </m:r>
                                </m:sub>
                              </m:sSub>
                            </m:num>
                            <m:den>
                              <m:sSub>
                                <m:sSubPr>
                                  <m:ctrlPr>
                                    <w:rPr>
                                      <w:rFonts w:ascii="Cambria Math" w:hAnsi="Cambria Math" w:cstheme="minorBidi"/>
                                      <w:i/>
                                      <w:szCs w:val="22"/>
                                      <w:lang w:val="en-GB"/>
                                    </w:rPr>
                                  </m:ctrlPr>
                                </m:sSubPr>
                                <m:e>
                                  <m:r>
                                    <w:rPr>
                                      <w:rFonts w:ascii="Cambria Math" w:hAnsi="Cambria Math" w:cstheme="minorBidi"/>
                                      <w:szCs w:val="22"/>
                                      <w:lang w:val="en-GB"/>
                                    </w:rPr>
                                    <m:t>d</m:t>
                                  </m:r>
                                </m:e>
                                <m:sub>
                                  <m:r>
                                    <w:rPr>
                                      <w:rFonts w:ascii="Cambria Math" w:hAnsi="Cambria Math" w:cstheme="minorBidi"/>
                                      <w:szCs w:val="22"/>
                                      <w:lang w:val="en-GB"/>
                                    </w:rPr>
                                    <m:t>a</m:t>
                                  </m:r>
                                </m:sub>
                              </m:sSub>
                            </m:den>
                          </m:f>
                        </m:e>
                      </m:d>
                    </m:e>
                    <m:sup>
                      <m:r>
                        <w:rPr>
                          <w:rFonts w:ascii="Cambria Math" w:hAnsi="Cambria Math" w:cstheme="minorBidi"/>
                          <w:szCs w:val="22"/>
                          <w:lang w:val="en-GB"/>
                        </w:rPr>
                        <m:t>0.2</m:t>
                      </m:r>
                    </m:sup>
                  </m:sSup>
                  <m:rad>
                    <m:radPr>
                      <m:degHide m:val="1"/>
                      <m:ctrlPr>
                        <w:rPr>
                          <w:rFonts w:ascii="Cambria Math" w:hAnsi="Cambria Math" w:cstheme="minorBidi"/>
                          <w:i/>
                          <w:szCs w:val="22"/>
                          <w:lang w:val="en-GB"/>
                        </w:rPr>
                      </m:ctrlPr>
                    </m:radPr>
                    <m:deg/>
                    <m:e>
                      <m:sSub>
                        <m:sSubPr>
                          <m:ctrlPr>
                            <w:rPr>
                              <w:rFonts w:ascii="Cambria Math" w:hAnsi="Cambria Math" w:cstheme="minorBidi"/>
                              <w:i/>
                              <w:szCs w:val="22"/>
                              <w:lang w:val="en-GB"/>
                            </w:rPr>
                          </m:ctrlPr>
                        </m:sSubPr>
                        <m:e>
                          <m:r>
                            <w:rPr>
                              <w:rFonts w:ascii="Cambria Math" w:hAnsi="Cambria Math" w:cstheme="minorBidi"/>
                              <w:szCs w:val="22"/>
                              <w:lang w:val="en-GB"/>
                            </w:rPr>
                            <m:t>d</m:t>
                          </m:r>
                        </m:e>
                        <m:sub>
                          <m:r>
                            <w:rPr>
                              <w:rFonts w:ascii="Cambria Math" w:hAnsi="Cambria Math" w:cstheme="minorBidi"/>
                              <w:szCs w:val="22"/>
                              <w:lang w:val="en-GB"/>
                            </w:rPr>
                            <m:t>a</m:t>
                          </m:r>
                        </m:sub>
                      </m:sSub>
                      <m:r>
                        <w:rPr>
                          <w:rFonts w:ascii="Cambria Math" w:hAnsi="Cambria Math" w:cstheme="minorBidi"/>
                          <w:szCs w:val="22"/>
                          <w:lang w:val="en-GB"/>
                        </w:rPr>
                        <m:t xml:space="preserve"> </m:t>
                      </m:r>
                    </m:e>
                  </m:rad>
                  <m:sSub>
                    <m:sSubPr>
                      <m:ctrlPr>
                        <w:rPr>
                          <w:rFonts w:ascii="Cambria Math" w:hAnsi="Cambria Math" w:cstheme="minorBidi"/>
                          <w:i/>
                          <w:szCs w:val="22"/>
                          <w:lang w:val="en-GB"/>
                        </w:rPr>
                      </m:ctrlPr>
                    </m:sSubPr>
                    <m:e>
                      <m:r>
                        <w:rPr>
                          <w:rFonts w:ascii="Cambria Math" w:hAnsi="Cambria Math" w:cstheme="minorBidi"/>
                          <w:szCs w:val="22"/>
                          <w:lang w:val="en-GB"/>
                        </w:rPr>
                        <m:t>λ</m:t>
                      </m:r>
                    </m:e>
                    <m:sub>
                      <m:r>
                        <w:rPr>
                          <w:rFonts w:ascii="Cambria Math" w:hAnsi="Cambria Math" w:cstheme="minorBidi"/>
                          <w:szCs w:val="22"/>
                          <w:lang w:val="en-GB"/>
                        </w:rPr>
                        <m:t>a</m:t>
                      </m:r>
                    </m:sub>
                  </m:sSub>
                  <m:rad>
                    <m:radPr>
                      <m:degHide m:val="1"/>
                      <m:ctrlPr>
                        <w:rPr>
                          <w:rFonts w:ascii="Cambria Math" w:hAnsi="Cambria Math" w:cstheme="minorBidi"/>
                          <w:i/>
                          <w:szCs w:val="22"/>
                          <w:lang w:val="en-GB"/>
                        </w:rPr>
                      </m:ctrlPr>
                    </m:radPr>
                    <m:deg/>
                    <m:e>
                      <m:r>
                        <w:rPr>
                          <w:rFonts w:ascii="Cambria Math" w:hAnsi="Cambria Math" w:cstheme="minorBidi"/>
                          <w:szCs w:val="22"/>
                          <w:lang w:val="en-GB"/>
                        </w:rPr>
                        <m:t xml:space="preserve">fc </m:t>
                      </m:r>
                    </m:e>
                  </m:rad>
                  <m:sSup>
                    <m:sSupPr>
                      <m:ctrlPr>
                        <w:rPr>
                          <w:rFonts w:ascii="Cambria Math" w:hAnsi="Cambria Math" w:cstheme="minorBidi"/>
                          <w:i/>
                          <w:szCs w:val="22"/>
                          <w:lang w:val="en-GB"/>
                        </w:rPr>
                      </m:ctrlPr>
                    </m:sSupPr>
                    <m:e>
                      <m:r>
                        <w:rPr>
                          <w:rFonts w:ascii="Cambria Math" w:hAnsi="Cambria Math" w:cstheme="minorBidi"/>
                          <w:szCs w:val="22"/>
                          <w:lang w:val="en-GB"/>
                        </w:rPr>
                        <m:t>Ca1</m:t>
                      </m:r>
                    </m:e>
                    <m:sup>
                      <m:r>
                        <w:rPr>
                          <w:rFonts w:ascii="Cambria Math" w:hAnsi="Cambria Math" w:cstheme="minorBidi"/>
                          <w:szCs w:val="22"/>
                          <w:lang w:val="en-GB"/>
                        </w:rPr>
                        <m:t>1.5</m:t>
                      </m:r>
                    </m:sup>
                  </m:sSup>
                  <m:r>
                    <w:rPr>
                      <w:rFonts w:ascii="Cambria Math" w:hAnsi="Cambria Math" w:cstheme="minorBidi"/>
                      <w:szCs w:val="22"/>
                      <w:lang w:val="en-GB"/>
                    </w:rPr>
                    <m:t xml:space="preserve">  , 3.7</m:t>
                  </m:r>
                  <m:sSub>
                    <m:sSubPr>
                      <m:ctrlPr>
                        <w:rPr>
                          <w:rFonts w:ascii="Cambria Math" w:hAnsi="Cambria Math" w:cstheme="minorBidi"/>
                          <w:i/>
                          <w:szCs w:val="22"/>
                          <w:lang w:val="en-GB"/>
                        </w:rPr>
                      </m:ctrlPr>
                    </m:sSubPr>
                    <m:e>
                      <m:r>
                        <w:rPr>
                          <w:rFonts w:ascii="Cambria Math" w:hAnsi="Cambria Math" w:cstheme="minorBidi"/>
                          <w:szCs w:val="22"/>
                          <w:lang w:val="en-GB"/>
                        </w:rPr>
                        <m:t>λ</m:t>
                      </m:r>
                    </m:e>
                    <m:sub>
                      <m:r>
                        <w:rPr>
                          <w:rFonts w:ascii="Cambria Math" w:hAnsi="Cambria Math" w:cstheme="minorBidi"/>
                          <w:szCs w:val="22"/>
                          <w:lang w:val="en-GB"/>
                        </w:rPr>
                        <m:t>a</m:t>
                      </m:r>
                    </m:sub>
                  </m:sSub>
                  <m:rad>
                    <m:radPr>
                      <m:degHide m:val="1"/>
                      <m:ctrlPr>
                        <w:rPr>
                          <w:rFonts w:ascii="Cambria Math" w:hAnsi="Cambria Math" w:cstheme="minorBidi"/>
                          <w:i/>
                          <w:szCs w:val="22"/>
                          <w:lang w:val="en-GB"/>
                        </w:rPr>
                      </m:ctrlPr>
                    </m:radPr>
                    <m:deg/>
                    <m:e>
                      <m:r>
                        <w:rPr>
                          <w:rFonts w:ascii="Cambria Math" w:hAnsi="Cambria Math" w:cstheme="minorBidi"/>
                          <w:szCs w:val="22"/>
                          <w:lang w:val="en-GB"/>
                        </w:rPr>
                        <m:t xml:space="preserve">fc </m:t>
                      </m:r>
                    </m:e>
                  </m:rad>
                  <m:sSup>
                    <m:sSupPr>
                      <m:ctrlPr>
                        <w:rPr>
                          <w:rFonts w:ascii="Cambria Math" w:hAnsi="Cambria Math" w:cstheme="minorBidi"/>
                          <w:i/>
                          <w:szCs w:val="22"/>
                          <w:lang w:val="en-GB"/>
                        </w:rPr>
                      </m:ctrlPr>
                    </m:sSupPr>
                    <m:e>
                      <m:r>
                        <w:rPr>
                          <w:rFonts w:ascii="Cambria Math" w:hAnsi="Cambria Math" w:cstheme="minorBidi"/>
                          <w:szCs w:val="22"/>
                          <w:lang w:val="en-GB"/>
                        </w:rPr>
                        <m:t>Ca1</m:t>
                      </m:r>
                    </m:e>
                    <m:sup>
                      <m:r>
                        <w:rPr>
                          <w:rFonts w:ascii="Cambria Math" w:hAnsi="Cambria Math" w:cstheme="minorBidi"/>
                          <w:szCs w:val="22"/>
                          <w:lang w:val="en-GB"/>
                        </w:rPr>
                        <m:t>1.5</m:t>
                      </m:r>
                    </m:sup>
                  </m:sSup>
                </m:e>
              </m:d>
            </m:e>
          </m:func>
          <m:r>
            <w:rPr>
              <w:rFonts w:ascii="Cambria Math" w:hAnsi="Cambria Math" w:cstheme="minorBidi"/>
              <w:szCs w:val="22"/>
              <w:lang w:val="en-GB"/>
            </w:rPr>
            <m:t>=</m:t>
          </m:r>
          <m:func>
            <m:funcPr>
              <m:ctrlPr>
                <w:rPr>
                  <w:rFonts w:ascii="Cambria Math" w:hAnsi="Cambria Math" w:cstheme="minorBidi"/>
                  <w:i/>
                  <w:szCs w:val="22"/>
                  <w:lang w:val="en-GB"/>
                </w:rPr>
              </m:ctrlPr>
            </m:funcPr>
            <m:fName>
              <m:r>
                <m:rPr>
                  <m:sty m:val="p"/>
                </m:rPr>
                <w:rPr>
                  <w:rFonts w:ascii="Cambria Math" w:hAnsi="Cambria Math" w:cstheme="minorBidi"/>
                  <w:szCs w:val="22"/>
                  <w:lang w:val="en-GB"/>
                </w:rPr>
                <m:t>min</m:t>
              </m:r>
            </m:fName>
            <m:e>
              <m:d>
                <m:dPr>
                  <m:ctrlPr>
                    <w:rPr>
                      <w:rFonts w:ascii="Cambria Math" w:hAnsi="Cambria Math" w:cstheme="minorBidi"/>
                      <w:i/>
                      <w:szCs w:val="22"/>
                      <w:lang w:val="en-GB"/>
                    </w:rPr>
                  </m:ctrlPr>
                </m:dPr>
                <m:e>
                  <m:r>
                    <w:rPr>
                      <w:rFonts w:ascii="Cambria Math" w:hAnsi="Cambria Math" w:cstheme="minorBidi"/>
                      <w:szCs w:val="22"/>
                      <w:lang w:val="en-GB"/>
                    </w:rPr>
                    <m:t xml:space="preserve"> 10.353 KN,8.5KN</m:t>
                  </m:r>
                </m:e>
              </m:d>
              <m:r>
                <w:rPr>
                  <w:rFonts w:ascii="Cambria Math" w:hAnsi="Cambria Math" w:cstheme="minorBidi"/>
                  <w:szCs w:val="22"/>
                  <w:lang w:val="en-GB"/>
                </w:rPr>
                <m:t xml:space="preserve">=8.5 KN </m:t>
              </m:r>
            </m:e>
          </m:func>
        </m:oMath>
      </m:oMathPara>
    </w:p>
    <w:p w:rsidR="00B40234" w:rsidRPr="00E83EF8" w:rsidRDefault="005B12CE" w:rsidP="002F1681">
      <w:pPr>
        <w:bidi w:val="0"/>
        <w:spacing w:line="360" w:lineRule="auto"/>
        <w:ind w:left="426" w:right="821"/>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λ</m:t>
              </m:r>
            </m:e>
            <m:sub>
              <m:r>
                <w:rPr>
                  <w:rFonts w:ascii="Cambria Math" w:hAnsi="Cambria Math" w:cstheme="minorBidi"/>
                  <w:szCs w:val="22"/>
                  <w:lang w:val="en-GB"/>
                </w:rPr>
                <m:t>a</m:t>
              </m:r>
            </m:sub>
          </m:sSub>
          <m:r>
            <w:rPr>
              <w:rFonts w:ascii="Cambria Math" w:hAnsi="Cambria Math" w:cstheme="minorBidi"/>
              <w:szCs w:val="22"/>
              <w:lang w:val="en-GB"/>
            </w:rPr>
            <m:t>=1</m:t>
          </m:r>
        </m:oMath>
      </m:oMathPara>
    </w:p>
    <w:p w:rsidR="00B40234" w:rsidRPr="00E83EF8" w:rsidRDefault="005B12CE" w:rsidP="002F1681">
      <w:pPr>
        <w:bidi w:val="0"/>
        <w:spacing w:line="360" w:lineRule="auto"/>
        <w:ind w:left="426" w:right="821" w:firstLine="297"/>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cbg</m:t>
              </m:r>
            </m:sub>
          </m:sSub>
          <m:r>
            <w:rPr>
              <w:rFonts w:ascii="Cambria Math" w:hAnsi="Cambria Math" w:cstheme="minorBidi"/>
              <w:szCs w:val="22"/>
              <w:lang w:val="en-GB"/>
            </w:rPr>
            <m:t>=</m:t>
          </m:r>
          <m:f>
            <m:fPr>
              <m:ctrlPr>
                <w:rPr>
                  <w:rFonts w:ascii="Cambria Math" w:hAnsi="Cambria Math" w:cstheme="minorBidi"/>
                  <w:i/>
                  <w:szCs w:val="22"/>
                  <w:lang w:val="en-GB"/>
                </w:rPr>
              </m:ctrlPr>
            </m:fPr>
            <m:num>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m:t>
                  </m:r>
                </m:sub>
              </m:sSub>
            </m:num>
            <m:den>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den>
          </m:f>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ec,V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ed,V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c,V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h,V</m:t>
              </m:r>
            </m:sub>
          </m:sSub>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b</m:t>
              </m:r>
            </m:sub>
          </m:sSub>
          <m:r>
            <w:rPr>
              <w:rFonts w:ascii="Cambria Math" w:hAnsi="Cambria Math" w:cstheme="minorBidi"/>
              <w:szCs w:val="22"/>
              <w:lang w:val="en-GB"/>
            </w:rPr>
            <m:t>=</m:t>
          </m:r>
          <m:f>
            <m:fPr>
              <m:ctrlPr>
                <w:rPr>
                  <w:rFonts w:ascii="Cambria Math" w:hAnsi="Cambria Math" w:cstheme="minorBidi"/>
                  <w:i/>
                  <w:szCs w:val="22"/>
                  <w:lang w:val="en-GB"/>
                </w:rPr>
              </m:ctrlPr>
            </m:fPr>
            <m:num>
              <m:r>
                <w:rPr>
                  <w:rFonts w:ascii="Cambria Math" w:hAnsi="Cambria Math" w:cstheme="minorBidi"/>
                  <w:szCs w:val="22"/>
                  <w:lang w:val="en-GB"/>
                </w:rPr>
                <m:t>10800</m:t>
              </m:r>
            </m:num>
            <m:den>
              <m:r>
                <w:rPr>
                  <w:rFonts w:ascii="Cambria Math" w:hAnsi="Cambria Math" w:cstheme="minorBidi"/>
                  <w:szCs w:val="22"/>
                  <w:lang w:val="en-GB"/>
                </w:rPr>
                <m:t>16200</m:t>
              </m:r>
            </m:den>
          </m:f>
          <m:r>
            <w:rPr>
              <w:rFonts w:ascii="Cambria Math" w:hAnsi="Cambria Math" w:cstheme="minorBidi"/>
              <w:szCs w:val="22"/>
              <w:lang w:val="en-GB"/>
            </w:rPr>
            <m:t>×1×1.4×1×8.5=7.93 ton&gt;2 ton  ok</m:t>
          </m:r>
        </m:oMath>
      </m:oMathPara>
    </w:p>
    <w:p w:rsidR="000D7DBD" w:rsidRPr="008978BF" w:rsidRDefault="001D7F25" w:rsidP="004C3A93">
      <w:pPr>
        <w:pStyle w:val="Heading3"/>
      </w:pPr>
      <w:bookmarkStart w:id="338" w:name="_Toc88311436"/>
      <w:bookmarkStart w:id="339" w:name="_Toc89766270"/>
      <w:bookmarkStart w:id="340" w:name="_Toc90214172"/>
      <w:bookmarkStart w:id="341" w:name="_Toc107327978"/>
      <w:bookmarkStart w:id="342" w:name="_Toc107647818"/>
      <w:r w:rsidRPr="008978BF">
        <w:t>-</w:t>
      </w:r>
      <w:r w:rsidR="000D7DBD" w:rsidRPr="008978BF">
        <w:t>REQUIRED THICKNESS</w:t>
      </w:r>
      <w:bookmarkEnd w:id="338"/>
      <w:bookmarkEnd w:id="339"/>
      <w:bookmarkEnd w:id="340"/>
      <w:bookmarkEnd w:id="341"/>
      <w:bookmarkEnd w:id="342"/>
    </w:p>
    <w:p w:rsidR="000D7DBD" w:rsidRPr="008978BF" w:rsidRDefault="000D7DBD" w:rsidP="004E58C0">
      <w:pPr>
        <w:bidi w:val="0"/>
        <w:spacing w:line="360" w:lineRule="auto"/>
        <w:ind w:left="284" w:right="821"/>
        <w:contextualSpacing/>
        <w:jc w:val="both"/>
        <w:rPr>
          <w:rFonts w:cstheme="minorBidi"/>
          <w:szCs w:val="22"/>
          <w:lang w:val="en-GB"/>
        </w:rPr>
      </w:pPr>
      <w:r w:rsidRPr="008978BF">
        <w:rPr>
          <w:rFonts w:cstheme="minorBidi"/>
          <w:szCs w:val="22"/>
          <w:lang w:val="en-GB"/>
        </w:rPr>
        <w:t xml:space="preserve">Maximum Axial Load according to SAP2000 model is about </w:t>
      </w:r>
      <w:r w:rsidR="008978BF" w:rsidRPr="008978BF">
        <w:rPr>
          <w:rFonts w:cstheme="minorBidi"/>
          <w:szCs w:val="22"/>
          <w:lang w:val="en-GB"/>
        </w:rPr>
        <w:t>4.3</w:t>
      </w:r>
      <w:r w:rsidRPr="008978BF">
        <w:rPr>
          <w:rFonts w:cstheme="minorBidi"/>
          <w:szCs w:val="22"/>
          <w:lang w:val="en-GB"/>
        </w:rPr>
        <w:t xml:space="preserve"> ton Under critical load combination:</w:t>
      </w:r>
    </w:p>
    <w:p w:rsidR="000D7DBD" w:rsidRPr="008978BF" w:rsidRDefault="000D7DBD" w:rsidP="00983290">
      <w:pPr>
        <w:bidi w:val="0"/>
        <w:spacing w:line="360" w:lineRule="auto"/>
        <w:ind w:left="567" w:right="821"/>
        <w:contextualSpacing/>
        <w:jc w:val="both"/>
        <w:rPr>
          <w:rFonts w:cstheme="minorBidi"/>
          <w:szCs w:val="22"/>
          <w:lang w:val="en-GB"/>
        </w:rPr>
      </w:pPr>
      <m:oMath>
        <m:r>
          <w:rPr>
            <w:rFonts w:ascii="Cambria Math" w:hAnsi="Cambria Math" w:cstheme="minorBidi"/>
            <w:szCs w:val="22"/>
            <w:lang w:val="en-GB"/>
          </w:rPr>
          <m:t>t</m:t>
        </m:r>
        <m:r>
          <m:rPr>
            <m:sty m:val="p"/>
          </m:rPr>
          <w:rPr>
            <w:rFonts w:ascii="Cambria Math" w:hAnsi="Cambria Math" w:cstheme="minorBidi"/>
            <w:szCs w:val="22"/>
            <w:lang w:val="en-GB"/>
          </w:rPr>
          <m:t>=</m:t>
        </m:r>
        <m:r>
          <w:rPr>
            <w:rFonts w:ascii="Cambria Math" w:hAnsi="Cambria Math" w:cstheme="minorBidi"/>
            <w:szCs w:val="22"/>
            <w:lang w:val="en-GB"/>
          </w:rPr>
          <m:t>l</m:t>
        </m:r>
        <m:rad>
          <m:radPr>
            <m:degHide m:val="1"/>
            <m:ctrlPr>
              <w:rPr>
                <w:rFonts w:ascii="Cambria Math" w:hAnsi="Cambria Math" w:cstheme="minorBidi"/>
                <w:szCs w:val="22"/>
                <w:lang w:val="en-GB"/>
              </w:rPr>
            </m:ctrlPr>
          </m:radPr>
          <m:deg/>
          <m:e>
            <m:f>
              <m:fPr>
                <m:ctrlPr>
                  <w:rPr>
                    <w:rFonts w:ascii="Cambria Math" w:hAnsi="Cambria Math" w:cstheme="minorBidi"/>
                    <w:szCs w:val="22"/>
                    <w:lang w:val="en-GB"/>
                  </w:rPr>
                </m:ctrlPr>
              </m:fPr>
              <m:num>
                <m:r>
                  <m:rPr>
                    <m:sty m:val="p"/>
                  </m:rPr>
                  <w:rPr>
                    <w:rFonts w:ascii="Cambria Math" w:hAnsi="Cambria Math" w:cstheme="minorBidi"/>
                    <w:szCs w:val="22"/>
                    <w:lang w:val="en-GB"/>
                  </w:rPr>
                  <m:t>2</m:t>
                </m:r>
                <m:sSub>
                  <m:sSubPr>
                    <m:ctrlPr>
                      <w:rPr>
                        <w:rFonts w:ascii="Cambria Math" w:hAnsi="Cambria Math" w:cstheme="minorBidi"/>
                        <w:szCs w:val="22"/>
                        <w:lang w:val="en-GB"/>
                      </w:rPr>
                    </m:ctrlPr>
                  </m:sSubPr>
                  <m:e>
                    <m:r>
                      <w:rPr>
                        <w:rFonts w:ascii="Cambria Math" w:hAnsi="Cambria Math" w:cstheme="minorBidi"/>
                        <w:szCs w:val="22"/>
                        <w:lang w:val="en-GB"/>
                      </w:rPr>
                      <m:t>P</m:t>
                    </m:r>
                  </m:e>
                  <m:sub>
                    <m:r>
                      <w:rPr>
                        <w:rFonts w:ascii="Cambria Math" w:hAnsi="Cambria Math" w:cstheme="minorBidi"/>
                        <w:szCs w:val="22"/>
                        <w:lang w:val="en-GB"/>
                      </w:rPr>
                      <m:t>U</m:t>
                    </m:r>
                  </m:sub>
                </m:sSub>
              </m:num>
              <m:den>
                <m:r>
                  <m:rPr>
                    <m:sty m:val="p"/>
                  </m:rPr>
                  <w:rPr>
                    <w:rFonts w:ascii="Cambria Math" w:hAnsi="Cambria Math" w:cstheme="minorBidi"/>
                    <w:szCs w:val="22"/>
                    <w:lang w:val="en-GB"/>
                  </w:rPr>
                  <m:t>0.9</m:t>
                </m:r>
                <m:sSub>
                  <m:sSubPr>
                    <m:ctrlPr>
                      <w:rPr>
                        <w:rFonts w:ascii="Cambria Math" w:hAnsi="Cambria Math" w:cstheme="minorBidi"/>
                        <w:szCs w:val="22"/>
                        <w:lang w:val="en-GB"/>
                      </w:rPr>
                    </m:ctrlPr>
                  </m:sSubPr>
                  <m:e>
                    <m:r>
                      <w:rPr>
                        <w:rFonts w:ascii="Cambria Math" w:hAnsi="Cambria Math" w:cstheme="minorBidi"/>
                        <w:szCs w:val="22"/>
                        <w:lang w:val="en-GB"/>
                      </w:rPr>
                      <m:t>F</m:t>
                    </m:r>
                  </m:e>
                  <m:sub>
                    <m:r>
                      <w:rPr>
                        <w:rFonts w:ascii="Cambria Math" w:hAnsi="Cambria Math" w:cstheme="minorBidi"/>
                        <w:szCs w:val="22"/>
                        <w:lang w:val="en-GB"/>
                      </w:rPr>
                      <m:t>y</m:t>
                    </m:r>
                  </m:sub>
                </m:sSub>
                <m:r>
                  <w:rPr>
                    <w:rFonts w:ascii="Cambria Math" w:hAnsi="Cambria Math" w:cstheme="minorBidi"/>
                    <w:szCs w:val="22"/>
                    <w:lang w:val="en-GB"/>
                  </w:rPr>
                  <m:t>BN</m:t>
                </m:r>
              </m:den>
            </m:f>
            <m:r>
              <m:rPr>
                <m:sty m:val="p"/>
              </m:rPr>
              <w:rPr>
                <w:rFonts w:ascii="Cambria Math" w:hAnsi="Cambria Math" w:cstheme="minorBidi"/>
                <w:szCs w:val="22"/>
                <w:lang w:val="en-GB"/>
              </w:rPr>
              <m:t xml:space="preserve">  </m:t>
            </m:r>
          </m:e>
        </m:rad>
      </m:oMath>
      <w:r w:rsidRPr="008978BF">
        <w:rPr>
          <w:rFonts w:cstheme="minorBidi"/>
          <w:szCs w:val="22"/>
          <w:lang w:val="en-GB"/>
        </w:rPr>
        <w:t>=</w:t>
      </w:r>
      <w:r w:rsidR="001B75C8" w:rsidRPr="008978BF">
        <w:rPr>
          <w:rFonts w:cstheme="minorBidi"/>
          <w:szCs w:val="22"/>
          <w:lang w:val="en-GB"/>
        </w:rPr>
        <w:t>11.7</w:t>
      </w:r>
      <m:oMath>
        <m:rad>
          <m:radPr>
            <m:degHide m:val="1"/>
            <m:ctrlPr>
              <w:rPr>
                <w:rFonts w:ascii="Cambria Math" w:hAnsi="Cambria Math" w:cstheme="minorBidi"/>
                <w:szCs w:val="22"/>
                <w:lang w:val="en-GB"/>
              </w:rPr>
            </m:ctrlPr>
          </m:radPr>
          <m:deg/>
          <m:e>
            <m:f>
              <m:fPr>
                <m:ctrlPr>
                  <w:rPr>
                    <w:rFonts w:ascii="Cambria Math" w:hAnsi="Cambria Math" w:cstheme="minorBidi"/>
                    <w:szCs w:val="22"/>
                    <w:lang w:val="en-GB"/>
                  </w:rPr>
                </m:ctrlPr>
              </m:fPr>
              <m:num>
                <m:r>
                  <m:rPr>
                    <m:sty m:val="p"/>
                  </m:rPr>
                  <w:rPr>
                    <w:rFonts w:ascii="Cambria Math" w:hAnsi="Cambria Math" w:cstheme="minorBidi"/>
                    <w:szCs w:val="22"/>
                    <w:lang w:val="en-GB"/>
                  </w:rPr>
                  <m:t>2</m:t>
                </m:r>
                <m:r>
                  <w:rPr>
                    <w:rFonts w:ascii="Cambria Math" w:hAnsi="Cambria Math" w:cstheme="minorBidi"/>
                    <w:szCs w:val="22"/>
                    <w:lang w:val="en-GB"/>
                  </w:rPr>
                  <m:t>x</m:t>
                </m:r>
                <m:r>
                  <m:rPr>
                    <m:sty m:val="p"/>
                  </m:rPr>
                  <w:rPr>
                    <w:rFonts w:ascii="Cambria Math" w:hAnsi="Cambria Math" w:cstheme="minorBidi"/>
                    <w:szCs w:val="22"/>
                    <w:lang w:val="en-GB"/>
                  </w:rPr>
                  <m:t>4300</m:t>
                </m:r>
              </m:num>
              <m:den>
                <m:r>
                  <m:rPr>
                    <m:sty m:val="p"/>
                  </m:rPr>
                  <w:rPr>
                    <w:rFonts w:ascii="Cambria Math" w:hAnsi="Cambria Math" w:cstheme="minorBidi"/>
                    <w:szCs w:val="22"/>
                    <w:lang w:val="en-GB"/>
                  </w:rPr>
                  <m:t>0.9</m:t>
                </m:r>
                <m:r>
                  <w:rPr>
                    <w:rFonts w:ascii="Cambria Math" w:hAnsi="Cambria Math" w:cstheme="minorBidi"/>
                    <w:szCs w:val="22"/>
                    <w:lang w:val="en-GB"/>
                  </w:rPr>
                  <m:t>x</m:t>
                </m:r>
                <m:r>
                  <m:rPr>
                    <m:sty m:val="p"/>
                  </m:rPr>
                  <w:rPr>
                    <w:rFonts w:ascii="Cambria Math" w:hAnsi="Cambria Math" w:cstheme="minorBidi"/>
                    <w:szCs w:val="22"/>
                    <w:lang w:val="en-GB"/>
                  </w:rPr>
                  <m:t>2400</m:t>
                </m:r>
                <m:r>
                  <w:rPr>
                    <w:rFonts w:ascii="Cambria Math" w:hAnsi="Cambria Math" w:cstheme="minorBidi"/>
                    <w:szCs w:val="22"/>
                    <w:lang w:val="en-GB"/>
                  </w:rPr>
                  <m:t>x</m:t>
                </m:r>
                <m:r>
                  <m:rPr>
                    <m:sty m:val="p"/>
                  </m:rPr>
                  <w:rPr>
                    <w:rFonts w:ascii="Cambria Math" w:hAnsi="Cambria Math" w:cstheme="minorBidi"/>
                    <w:szCs w:val="22"/>
                    <w:lang w:val="en-GB"/>
                  </w:rPr>
                  <m:t>50x50</m:t>
                </m:r>
              </m:den>
            </m:f>
          </m:e>
        </m:rad>
        <m:r>
          <m:rPr>
            <m:sty m:val="p"/>
          </m:rPr>
          <w:rPr>
            <w:rFonts w:ascii="Cambria Math" w:hAnsi="Cambria Math" w:cstheme="minorBidi"/>
            <w:szCs w:val="22"/>
            <w:lang w:val="en-GB"/>
          </w:rPr>
          <m:t>=0.46</m:t>
        </m:r>
      </m:oMath>
      <w:r w:rsidRPr="008978BF">
        <w:rPr>
          <w:rFonts w:cstheme="minorBidi"/>
          <w:szCs w:val="22"/>
          <w:lang w:val="en-GB"/>
        </w:rPr>
        <w:t>cm       used th=2 cm</w:t>
      </w:r>
    </w:p>
    <w:p w:rsidR="000D7DBD" w:rsidRPr="008978BF" w:rsidRDefault="00983290" w:rsidP="00983290">
      <w:pPr>
        <w:bidi w:val="0"/>
        <w:spacing w:line="360" w:lineRule="auto"/>
        <w:ind w:left="720" w:right="821" w:hanging="153"/>
        <w:contextualSpacing/>
        <w:jc w:val="both"/>
        <w:rPr>
          <w:rFonts w:cstheme="minorBidi"/>
          <w:szCs w:val="22"/>
          <w:lang w:val="en-GB"/>
        </w:rPr>
      </w:pPr>
      <m:oMath>
        <m:r>
          <w:rPr>
            <w:rFonts w:ascii="Cambria Math" w:hAnsi="Cambria Math" w:cstheme="minorBidi"/>
            <w:szCs w:val="22"/>
            <w:lang w:val="en-GB"/>
          </w:rPr>
          <m:t>m=</m:t>
        </m:r>
        <m:f>
          <m:fPr>
            <m:ctrlPr>
              <w:rPr>
                <w:rFonts w:ascii="Cambria Math" w:hAnsi="Cambria Math" w:cstheme="minorBidi"/>
                <w:szCs w:val="22"/>
                <w:lang w:val="en-GB"/>
              </w:rPr>
            </m:ctrlPr>
          </m:fPr>
          <m:num>
            <m:r>
              <w:rPr>
                <w:rFonts w:ascii="Cambria Math" w:hAnsi="Cambria Math" w:cstheme="minorBidi"/>
                <w:szCs w:val="22"/>
                <w:lang w:val="en-GB"/>
              </w:rPr>
              <m:t>N</m:t>
            </m:r>
            <m:r>
              <m:rPr>
                <m:sty m:val="p"/>
              </m:rPr>
              <w:rPr>
                <w:rFonts w:ascii="Cambria Math" w:hAnsi="Cambria Math" w:cstheme="minorBidi"/>
                <w:szCs w:val="22"/>
                <w:lang w:val="en-GB"/>
              </w:rPr>
              <m:t>-0.95</m:t>
            </m:r>
            <m:r>
              <w:rPr>
                <w:rFonts w:ascii="Cambria Math" w:hAnsi="Cambria Math" w:cstheme="minorBidi"/>
                <w:szCs w:val="22"/>
                <w:lang w:val="en-GB"/>
              </w:rPr>
              <m:t>d</m:t>
            </m:r>
          </m:num>
          <m:den>
            <m:r>
              <m:rPr>
                <m:sty m:val="p"/>
              </m:rPr>
              <w:rPr>
                <w:rFonts w:ascii="Cambria Math" w:hAnsi="Cambria Math" w:cstheme="minorBidi"/>
                <w:szCs w:val="22"/>
                <w:lang w:val="en-GB"/>
              </w:rPr>
              <m:t>2</m:t>
            </m:r>
          </m:den>
        </m:f>
      </m:oMath>
      <w:r w:rsidR="000D7DBD" w:rsidRPr="008978BF">
        <w:rPr>
          <w:rFonts w:cstheme="minorBidi"/>
          <w:szCs w:val="22"/>
          <w:lang w:val="en-GB"/>
        </w:rPr>
        <w:t>=</w:t>
      </w:r>
      <m:oMath>
        <m:f>
          <m:fPr>
            <m:ctrlPr>
              <w:rPr>
                <w:rFonts w:ascii="Cambria Math" w:hAnsi="Cambria Math" w:cstheme="minorBidi"/>
                <w:szCs w:val="22"/>
                <w:lang w:val="en-GB"/>
              </w:rPr>
            </m:ctrlPr>
          </m:fPr>
          <m:num>
            <m:r>
              <m:rPr>
                <m:sty m:val="p"/>
              </m:rPr>
              <w:rPr>
                <w:rFonts w:ascii="Cambria Math" w:hAnsi="Cambria Math" w:cstheme="minorBidi"/>
                <w:szCs w:val="22"/>
                <w:lang w:val="en-GB"/>
              </w:rPr>
              <m:t>500-0.95*280</m:t>
            </m:r>
          </m:num>
          <m:den>
            <m:r>
              <m:rPr>
                <m:sty m:val="p"/>
              </m:rPr>
              <w:rPr>
                <w:rFonts w:ascii="Cambria Math" w:hAnsi="Cambria Math" w:cstheme="minorBidi"/>
                <w:szCs w:val="22"/>
                <w:lang w:val="en-GB"/>
              </w:rPr>
              <m:t>2</m:t>
            </m:r>
          </m:den>
        </m:f>
      </m:oMath>
      <w:r w:rsidR="000D7DBD" w:rsidRPr="008978BF">
        <w:rPr>
          <w:rFonts w:cstheme="minorBidi"/>
          <w:szCs w:val="22"/>
          <w:lang w:val="en-GB"/>
        </w:rPr>
        <w:t>=</w:t>
      </w:r>
      <w:r w:rsidR="001B75C8" w:rsidRPr="008978BF">
        <w:rPr>
          <w:rFonts w:cstheme="minorBidi"/>
          <w:szCs w:val="22"/>
          <w:lang w:val="en-GB"/>
        </w:rPr>
        <w:t>117</w:t>
      </w:r>
    </w:p>
    <w:p w:rsidR="000D7DBD" w:rsidRPr="008978BF" w:rsidRDefault="00983290" w:rsidP="00983290">
      <w:pPr>
        <w:bidi w:val="0"/>
        <w:spacing w:line="360" w:lineRule="auto"/>
        <w:ind w:left="720" w:right="821" w:hanging="153"/>
        <w:contextualSpacing/>
        <w:jc w:val="both"/>
        <w:rPr>
          <w:rFonts w:cstheme="minorBidi"/>
          <w:szCs w:val="22"/>
          <w:lang w:val="en-GB"/>
        </w:rPr>
      </w:pPr>
      <m:oMath>
        <m:r>
          <w:rPr>
            <w:rFonts w:ascii="Cambria Math" w:hAnsi="Cambria Math" w:cstheme="minorBidi"/>
            <w:szCs w:val="22"/>
            <w:lang w:val="en-GB"/>
          </w:rPr>
          <m:t>n=</m:t>
        </m:r>
        <m:f>
          <m:fPr>
            <m:ctrlPr>
              <w:rPr>
                <w:rFonts w:ascii="Cambria Math" w:hAnsi="Cambria Math" w:cstheme="minorBidi"/>
                <w:szCs w:val="22"/>
                <w:lang w:val="en-GB"/>
              </w:rPr>
            </m:ctrlPr>
          </m:fPr>
          <m:num>
            <m:r>
              <w:rPr>
                <w:rFonts w:ascii="Cambria Math" w:hAnsi="Cambria Math" w:cstheme="minorBidi"/>
                <w:szCs w:val="22"/>
                <w:lang w:val="en-GB"/>
              </w:rPr>
              <m:t>B</m:t>
            </m:r>
            <m:r>
              <m:rPr>
                <m:sty m:val="p"/>
              </m:rPr>
              <w:rPr>
                <w:rFonts w:ascii="Cambria Math" w:hAnsi="Cambria Math" w:cstheme="minorBidi"/>
                <w:szCs w:val="22"/>
                <w:lang w:val="en-GB"/>
              </w:rPr>
              <m:t>-0.8</m:t>
            </m:r>
            <m:r>
              <w:rPr>
                <w:rFonts w:ascii="Cambria Math" w:hAnsi="Cambria Math" w:cstheme="minorBidi"/>
                <w:szCs w:val="22"/>
                <w:lang w:val="en-GB"/>
              </w:rPr>
              <m:t>bf</m:t>
            </m:r>
          </m:num>
          <m:den>
            <m:r>
              <m:rPr>
                <m:sty m:val="p"/>
              </m:rPr>
              <w:rPr>
                <w:rFonts w:ascii="Cambria Math" w:hAnsi="Cambria Math" w:cstheme="minorBidi"/>
                <w:szCs w:val="22"/>
                <w:lang w:val="en-GB"/>
              </w:rPr>
              <m:t>2</m:t>
            </m:r>
          </m:den>
        </m:f>
      </m:oMath>
      <w:r w:rsidR="000D7DBD" w:rsidRPr="008978BF">
        <w:rPr>
          <w:rFonts w:cstheme="minorBidi"/>
          <w:szCs w:val="22"/>
          <w:lang w:val="en-GB"/>
        </w:rPr>
        <w:t>=</w:t>
      </w:r>
      <m:oMath>
        <m:f>
          <m:fPr>
            <m:ctrlPr>
              <w:rPr>
                <w:rFonts w:ascii="Cambria Math" w:hAnsi="Cambria Math" w:cstheme="minorBidi"/>
                <w:szCs w:val="22"/>
                <w:lang w:val="en-GB"/>
              </w:rPr>
            </m:ctrlPr>
          </m:fPr>
          <m:num>
            <m:r>
              <m:rPr>
                <m:sty m:val="p"/>
              </m:rPr>
              <w:rPr>
                <w:rFonts w:ascii="Cambria Math" w:hAnsi="Cambria Math" w:cstheme="minorBidi"/>
                <w:szCs w:val="22"/>
                <w:lang w:val="en-GB"/>
              </w:rPr>
              <m:t>500-0.8*250</m:t>
            </m:r>
          </m:num>
          <m:den>
            <m:r>
              <m:rPr>
                <m:sty m:val="p"/>
              </m:rPr>
              <w:rPr>
                <w:rFonts w:ascii="Cambria Math" w:hAnsi="Cambria Math" w:cstheme="minorBidi"/>
                <w:szCs w:val="22"/>
                <w:lang w:val="en-GB"/>
              </w:rPr>
              <m:t>2</m:t>
            </m:r>
          </m:den>
        </m:f>
      </m:oMath>
      <w:r w:rsidR="000D7DBD" w:rsidRPr="008978BF">
        <w:rPr>
          <w:rFonts w:cstheme="minorBidi"/>
          <w:szCs w:val="22"/>
          <w:lang w:val="en-GB"/>
        </w:rPr>
        <w:t>=</w:t>
      </w:r>
      <w:r w:rsidR="001B75C8" w:rsidRPr="008978BF">
        <w:rPr>
          <w:rFonts w:cstheme="minorBidi"/>
          <w:szCs w:val="22"/>
          <w:lang w:val="en-GB"/>
        </w:rPr>
        <w:t>15</w:t>
      </w:r>
      <w:r w:rsidR="000D7DBD" w:rsidRPr="008978BF">
        <w:rPr>
          <w:rFonts w:cstheme="minorBidi"/>
          <w:szCs w:val="22"/>
          <w:lang w:val="en-GB"/>
        </w:rPr>
        <w:t>0</w:t>
      </w:r>
    </w:p>
    <w:p w:rsidR="000D7DBD" w:rsidRPr="008978BF" w:rsidRDefault="005B12CE" w:rsidP="00983290">
      <w:pPr>
        <w:bidi w:val="0"/>
        <w:spacing w:line="360" w:lineRule="auto"/>
        <w:ind w:left="720" w:right="821" w:hanging="153"/>
        <w:contextualSpacing/>
        <w:jc w:val="both"/>
        <w:rPr>
          <w:rFonts w:cstheme="minorBidi"/>
          <w:szCs w:val="22"/>
          <w:lang w:val="en-GB"/>
        </w:rPr>
      </w:pPr>
      <m:oMathPara>
        <m:oMathParaPr>
          <m:jc m:val="left"/>
        </m:oMathParaPr>
        <m:oMath>
          <m:sSup>
            <m:sSupPr>
              <m:ctrlPr>
                <w:rPr>
                  <w:rFonts w:ascii="Cambria Math" w:hAnsi="Cambria Math" w:cstheme="minorBidi"/>
                  <w:szCs w:val="22"/>
                  <w:lang w:val="en-GB"/>
                </w:rPr>
              </m:ctrlPr>
            </m:sSupPr>
            <m:e>
              <m:r>
                <w:rPr>
                  <w:rFonts w:ascii="Cambria Math" w:hAnsi="Cambria Math" w:cstheme="minorBidi"/>
                  <w:szCs w:val="22"/>
                  <w:lang w:val="en-GB"/>
                </w:rPr>
                <m:t>λn</m:t>
              </m:r>
            </m:e>
            <m:sup>
              <m:r>
                <m:rPr>
                  <m:sty m:val="p"/>
                </m:rPr>
                <w:rPr>
                  <w:rFonts w:ascii="Cambria Math" w:hAnsi="Cambria Math" w:cstheme="minorBidi"/>
                  <w:szCs w:val="22"/>
                  <w:lang w:val="en-GB"/>
                </w:rPr>
                <m:t>'</m:t>
              </m:r>
            </m:sup>
          </m:sSup>
          <m:r>
            <m:rPr>
              <m:sty m:val="p"/>
            </m:rPr>
            <w:rPr>
              <w:rFonts w:ascii="Cambria Math" w:hAnsi="Cambria Math" w:cstheme="minorBidi"/>
              <w:szCs w:val="22"/>
              <w:lang w:val="en-GB"/>
            </w:rPr>
            <m:t>=</m:t>
          </m:r>
          <m:r>
            <w:rPr>
              <w:rFonts w:ascii="Cambria Math" w:hAnsi="Cambria Math" w:cstheme="minorBidi"/>
              <w:szCs w:val="22"/>
              <w:lang w:val="en-GB"/>
            </w:rPr>
            <m:t>λ</m:t>
          </m:r>
          <m:f>
            <m:fPr>
              <m:ctrlPr>
                <w:rPr>
                  <w:rFonts w:ascii="Cambria Math" w:hAnsi="Cambria Math" w:cstheme="minorBidi"/>
                  <w:szCs w:val="22"/>
                  <w:lang w:val="en-GB"/>
                </w:rPr>
              </m:ctrlPr>
            </m:fPr>
            <m:num>
              <m:rad>
                <m:radPr>
                  <m:degHide m:val="1"/>
                  <m:ctrlPr>
                    <w:rPr>
                      <w:rFonts w:ascii="Cambria Math" w:hAnsi="Cambria Math" w:cstheme="minorBidi"/>
                      <w:szCs w:val="22"/>
                      <w:lang w:val="en-GB"/>
                    </w:rPr>
                  </m:ctrlPr>
                </m:radPr>
                <m:deg/>
                <m:e>
                  <m:r>
                    <w:rPr>
                      <w:rFonts w:ascii="Cambria Math" w:hAnsi="Cambria Math" w:cstheme="minorBidi"/>
                      <w:szCs w:val="22"/>
                      <w:lang w:val="en-GB"/>
                    </w:rPr>
                    <m:t>dbf</m:t>
                  </m:r>
                </m:e>
              </m:rad>
            </m:num>
            <m:den>
              <m:r>
                <m:rPr>
                  <m:sty m:val="p"/>
                </m:rPr>
                <w:rPr>
                  <w:rFonts w:ascii="Cambria Math" w:hAnsi="Cambria Math" w:cstheme="minorBidi"/>
                  <w:szCs w:val="22"/>
                  <w:lang w:val="en-GB"/>
                </w:rPr>
                <m:t>4</m:t>
              </m:r>
            </m:den>
          </m:f>
          <m:r>
            <m:rPr>
              <m:sty m:val="p"/>
            </m:rPr>
            <w:rPr>
              <w:rFonts w:ascii="Cambria Math" w:hAnsi="Cambria Math" w:cstheme="minorBidi"/>
              <w:szCs w:val="22"/>
              <w:lang w:val="en-GB"/>
            </w:rPr>
            <m:t>=1*</m:t>
          </m:r>
          <m:f>
            <m:fPr>
              <m:ctrlPr>
                <w:rPr>
                  <w:rFonts w:ascii="Cambria Math" w:hAnsi="Cambria Math" w:cstheme="minorBidi"/>
                  <w:szCs w:val="22"/>
                  <w:lang w:val="en-GB"/>
                </w:rPr>
              </m:ctrlPr>
            </m:fPr>
            <m:num>
              <m:rad>
                <m:radPr>
                  <m:degHide m:val="1"/>
                  <m:ctrlPr>
                    <w:rPr>
                      <w:rFonts w:ascii="Cambria Math" w:hAnsi="Cambria Math" w:cstheme="minorBidi"/>
                      <w:szCs w:val="22"/>
                      <w:lang w:val="en-GB"/>
                    </w:rPr>
                  </m:ctrlPr>
                </m:radPr>
                <m:deg/>
                <m:e>
                  <m:r>
                    <m:rPr>
                      <m:sty m:val="p"/>
                    </m:rPr>
                    <w:rPr>
                      <w:rFonts w:ascii="Cambria Math" w:hAnsi="Cambria Math" w:cstheme="minorBidi"/>
                      <w:szCs w:val="22"/>
                      <w:lang w:val="en-GB"/>
                    </w:rPr>
                    <m:t>240*250</m:t>
                  </m:r>
                </m:e>
              </m:rad>
            </m:num>
            <m:den>
              <m:r>
                <m:rPr>
                  <m:sty m:val="p"/>
                </m:rPr>
                <w:rPr>
                  <w:rFonts w:ascii="Cambria Math" w:hAnsi="Cambria Math" w:cstheme="minorBidi"/>
                  <w:szCs w:val="22"/>
                  <w:lang w:val="en-GB"/>
                </w:rPr>
                <m:t>4</m:t>
              </m:r>
            </m:den>
          </m:f>
          <m:r>
            <m:rPr>
              <m:sty m:val="p"/>
            </m:rPr>
            <w:rPr>
              <w:rFonts w:ascii="Cambria Math" w:hAnsi="Cambria Math" w:cstheme="minorBidi"/>
              <w:szCs w:val="22"/>
              <w:lang w:val="en-GB"/>
            </w:rPr>
            <m:t>=61</m:t>
          </m:r>
        </m:oMath>
      </m:oMathPara>
    </w:p>
    <w:p w:rsidR="000D7DBD" w:rsidRDefault="000D7DBD" w:rsidP="002F1681">
      <w:pPr>
        <w:spacing w:line="360" w:lineRule="auto"/>
        <w:ind w:left="864" w:right="709"/>
        <w:jc w:val="right"/>
        <w:rPr>
          <w:rFonts w:asciiTheme="majorBidi" w:hAnsiTheme="majorBidi" w:cstheme="majorBidi"/>
          <w:szCs w:val="20"/>
        </w:rPr>
      </w:pPr>
      <w:r w:rsidRPr="008978BF">
        <w:rPr>
          <w:rFonts w:asciiTheme="majorBidi" w:hAnsiTheme="majorBidi" w:cstheme="majorBidi"/>
          <w:szCs w:val="20"/>
        </w:rPr>
        <w:t>L=max(m,n,</w:t>
      </w:r>
      <w:r w:rsidRPr="008978BF">
        <w:rPr>
          <w:rFonts w:ascii="Georgia" w:hAnsi="Georgia" w:cstheme="majorBidi"/>
          <w:szCs w:val="20"/>
        </w:rPr>
        <w:t>λ</w:t>
      </w:r>
      <w:r w:rsidRPr="008978BF">
        <w:rPr>
          <w:rFonts w:asciiTheme="majorBidi" w:hAnsiTheme="majorBidi" w:cstheme="majorBidi"/>
          <w:szCs w:val="20"/>
        </w:rPr>
        <w:t>n)=</w:t>
      </w:r>
      <w:r w:rsidR="001B75C8" w:rsidRPr="008978BF">
        <w:rPr>
          <w:rFonts w:asciiTheme="majorBidi" w:hAnsiTheme="majorBidi" w:cstheme="majorBidi"/>
          <w:szCs w:val="20"/>
        </w:rPr>
        <w:t>117</w:t>
      </w:r>
      <w:r w:rsidR="00E57790" w:rsidRPr="008978BF">
        <w:rPr>
          <w:rFonts w:asciiTheme="majorBidi" w:hAnsiTheme="majorBidi" w:cstheme="majorBidi"/>
          <w:szCs w:val="20"/>
        </w:rPr>
        <w:t xml:space="preserve">  </w:t>
      </w:r>
      <w:r w:rsidR="002F1681">
        <w:rPr>
          <w:rFonts w:asciiTheme="majorBidi" w:hAnsiTheme="majorBidi" w:cstheme="majorBidi"/>
          <w:szCs w:val="20"/>
        </w:rPr>
        <w:t xml:space="preserve">  </w:t>
      </w:r>
    </w:p>
    <w:p w:rsidR="0020182E" w:rsidRPr="008978BF" w:rsidRDefault="0020182E" w:rsidP="00E83EF8">
      <w:pPr>
        <w:spacing w:line="360" w:lineRule="auto"/>
        <w:rPr>
          <w:rFonts w:asciiTheme="majorBidi" w:hAnsiTheme="majorBidi" w:cstheme="majorBidi"/>
          <w:szCs w:val="20"/>
        </w:rPr>
      </w:pPr>
    </w:p>
    <w:p w:rsidR="000D7DBD" w:rsidRPr="00306222"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343" w:name="_Toc43881155"/>
      <w:bookmarkStart w:id="344" w:name="_Toc107647819"/>
      <w:r w:rsidRPr="00306222">
        <w:rPr>
          <w:rFonts w:ascii="Arial" w:hAnsi="Arial" w:cs="Arial"/>
          <w:b/>
          <w:bCs/>
          <w:caps/>
          <w:kern w:val="28"/>
          <w:sz w:val="24"/>
        </w:rPr>
        <w:t>FOUNDATION DESIGN</w:t>
      </w:r>
      <w:bookmarkEnd w:id="181"/>
      <w:bookmarkEnd w:id="182"/>
      <w:bookmarkEnd w:id="343"/>
      <w:bookmarkEnd w:id="344"/>
    </w:p>
    <w:p w:rsidR="000D7DBD" w:rsidRPr="00C5076B" w:rsidRDefault="000D7DBD" w:rsidP="009E7B95">
      <w:pPr>
        <w:keepNext/>
        <w:numPr>
          <w:ilvl w:val="1"/>
          <w:numId w:val="1"/>
        </w:numPr>
        <w:tabs>
          <w:tab w:val="num" w:pos="540"/>
        </w:tabs>
        <w:bidi w:val="0"/>
        <w:spacing w:before="240" w:after="240"/>
        <w:ind w:hanging="294"/>
        <w:outlineLvl w:val="1"/>
        <w:rPr>
          <w:b/>
          <w:bCs/>
        </w:rPr>
      </w:pPr>
      <w:bookmarkStart w:id="345" w:name="_Toc311301795"/>
      <w:bookmarkStart w:id="346" w:name="_Toc485464885"/>
      <w:bookmarkStart w:id="347" w:name="_Toc39312781"/>
      <w:bookmarkStart w:id="348" w:name="_Toc43881156"/>
      <w:bookmarkStart w:id="349" w:name="_Toc107647820"/>
      <w:r w:rsidRPr="00C5076B">
        <w:rPr>
          <w:b/>
          <w:bCs/>
        </w:rPr>
        <w:t>Soil pressure and settlement</w:t>
      </w:r>
      <w:bookmarkEnd w:id="345"/>
      <w:bookmarkEnd w:id="346"/>
      <w:bookmarkEnd w:id="347"/>
      <w:bookmarkEnd w:id="348"/>
      <w:bookmarkEnd w:id="349"/>
    </w:p>
    <w:p w:rsidR="000D7DBD" w:rsidRPr="006F6005" w:rsidRDefault="006F6005" w:rsidP="002F1681">
      <w:pPr>
        <w:bidi w:val="0"/>
        <w:spacing w:line="360" w:lineRule="auto"/>
        <w:ind w:left="720" w:right="821" w:hanging="294"/>
        <w:contextualSpacing/>
        <w:jc w:val="both"/>
        <w:rPr>
          <w:rFonts w:cstheme="minorBidi"/>
          <w:color w:val="000000" w:themeColor="text1"/>
          <w:szCs w:val="22"/>
          <w:lang w:val="en-GB"/>
        </w:rPr>
      </w:pPr>
      <w:r w:rsidRPr="006F6005">
        <w:rPr>
          <w:rFonts w:cstheme="minorBidi"/>
          <w:color w:val="000000" w:themeColor="text1"/>
          <w:szCs w:val="22"/>
          <w:lang w:val="en-GB"/>
        </w:rPr>
        <w:t>Until finalize of geotechnical report for t</w:t>
      </w:r>
      <w:r>
        <w:rPr>
          <w:rFonts w:cstheme="minorBidi"/>
          <w:color w:val="000000" w:themeColor="text1"/>
          <w:szCs w:val="22"/>
          <w:lang w:val="en-GB"/>
        </w:rPr>
        <w:t>his area we consid</w:t>
      </w:r>
      <w:r w:rsidRPr="006F6005">
        <w:rPr>
          <w:rFonts w:cstheme="minorBidi"/>
          <w:color w:val="000000" w:themeColor="text1"/>
          <w:szCs w:val="22"/>
          <w:lang w:val="en-GB"/>
        </w:rPr>
        <w:t>e</w:t>
      </w:r>
      <w:r>
        <w:rPr>
          <w:rFonts w:cstheme="minorBidi"/>
          <w:color w:val="000000" w:themeColor="text1"/>
          <w:szCs w:val="22"/>
          <w:lang w:val="en-GB"/>
        </w:rPr>
        <w:t>r</w:t>
      </w:r>
      <w:r w:rsidR="000D7DBD" w:rsidRPr="006F6005">
        <w:rPr>
          <w:rFonts w:cstheme="minorBidi"/>
          <w:color w:val="000000" w:themeColor="text1"/>
          <w:szCs w:val="22"/>
          <w:lang w:val="en-GB"/>
        </w:rPr>
        <w:tab/>
      </w:r>
      <w:r w:rsidR="004C3A93">
        <w:rPr>
          <w:rFonts w:cstheme="minorBidi"/>
          <w:color w:val="000000" w:themeColor="text1"/>
          <w:szCs w:val="22"/>
          <w:lang w:val="en-GB"/>
        </w:rPr>
        <w:t xml:space="preserve">        </w:t>
      </w:r>
      <w:r w:rsidR="000D7DBD" w:rsidRPr="006F6005">
        <w:rPr>
          <w:rFonts w:cstheme="minorBidi"/>
          <w:color w:val="000000" w:themeColor="text1"/>
          <w:szCs w:val="22"/>
          <w:lang w:val="en-GB"/>
        </w:rPr>
        <w:t>=&gt;</w:t>
      </w:r>
      <w:r w:rsidR="000D7DBD" w:rsidRPr="006F6005">
        <w:rPr>
          <w:rFonts w:cstheme="minorBidi"/>
          <w:color w:val="000000" w:themeColor="text1"/>
          <w:szCs w:val="22"/>
          <w:lang w:val="en-GB"/>
        </w:rPr>
        <w:tab/>
        <w:t xml:space="preserve">qa= </w:t>
      </w:r>
      <w:r w:rsidR="00203140">
        <w:rPr>
          <w:rFonts w:cstheme="minorBidi"/>
          <w:color w:val="000000" w:themeColor="text1"/>
          <w:szCs w:val="22"/>
          <w:lang w:val="en-GB"/>
        </w:rPr>
        <w:t>2</w:t>
      </w:r>
      <w:r w:rsidR="000D7DBD" w:rsidRPr="006F6005">
        <w:rPr>
          <w:rFonts w:cstheme="minorBidi"/>
          <w:color w:val="000000" w:themeColor="text1"/>
          <w:szCs w:val="22"/>
          <w:lang w:val="en-GB"/>
        </w:rPr>
        <w:t>kg/cm2</w:t>
      </w:r>
    </w:p>
    <w:p w:rsidR="000D7DBD" w:rsidRPr="00112423" w:rsidRDefault="006F6005" w:rsidP="002F1681">
      <w:pPr>
        <w:bidi w:val="0"/>
        <w:spacing w:line="360" w:lineRule="auto"/>
        <w:ind w:left="284" w:right="821" w:firstLine="142"/>
        <w:contextualSpacing/>
        <w:jc w:val="both"/>
        <w:rPr>
          <w:rFonts w:cstheme="minorBidi"/>
          <w:szCs w:val="22"/>
          <w:lang w:val="en-GB"/>
        </w:rPr>
      </w:pPr>
      <w:r w:rsidRPr="006F6005">
        <w:rPr>
          <w:rFonts w:cstheme="minorBidi"/>
          <w:color w:val="000000" w:themeColor="text1"/>
          <w:szCs w:val="22"/>
          <w:lang w:val="en-GB"/>
        </w:rPr>
        <w:t xml:space="preserve">Based on Bowels experimental formula for subgrade modulus </w:t>
      </w:r>
      <w:r w:rsidR="000D7DBD" w:rsidRPr="006F6005">
        <w:rPr>
          <w:rFonts w:cstheme="minorBidi"/>
          <w:color w:val="000000" w:themeColor="text1"/>
          <w:szCs w:val="22"/>
          <w:lang w:val="en-GB"/>
        </w:rPr>
        <w:tab/>
        <w:t>=&gt;</w:t>
      </w:r>
      <w:r w:rsidR="000D7DBD" w:rsidRPr="00112423">
        <w:rPr>
          <w:rFonts w:cstheme="minorBidi"/>
          <w:szCs w:val="22"/>
          <w:lang w:val="en-GB"/>
        </w:rPr>
        <w:tab/>
        <w:t>Ks = 1.</w:t>
      </w:r>
      <w:r w:rsidR="00E83EF8">
        <w:rPr>
          <w:rFonts w:cstheme="minorBidi"/>
          <w:szCs w:val="22"/>
          <w:lang w:val="en-GB"/>
        </w:rPr>
        <w:t>345</w:t>
      </w:r>
      <w:r>
        <w:rPr>
          <w:rFonts w:cstheme="minorBidi"/>
          <w:szCs w:val="22"/>
          <w:lang w:val="en-GB"/>
        </w:rPr>
        <w:t>qall</w:t>
      </w:r>
      <w:r w:rsidR="000D7DBD" w:rsidRPr="00112423">
        <w:rPr>
          <w:rFonts w:cstheme="minorBidi"/>
          <w:szCs w:val="22"/>
          <w:lang w:val="en-GB"/>
        </w:rPr>
        <w:t xml:space="preserve"> </w:t>
      </w:r>
      <w:r w:rsidR="00E57790">
        <w:rPr>
          <w:rFonts w:cstheme="minorBidi"/>
          <w:szCs w:val="22"/>
          <w:lang w:val="en-GB"/>
        </w:rPr>
        <w:t xml:space="preserve">   </w:t>
      </w:r>
    </w:p>
    <w:p w:rsidR="000D7DBD" w:rsidRPr="00112423" w:rsidRDefault="002F1681" w:rsidP="002F1681">
      <w:pPr>
        <w:bidi w:val="0"/>
        <w:spacing w:line="360" w:lineRule="auto"/>
        <w:ind w:left="142" w:right="821" w:hanging="142"/>
        <w:contextualSpacing/>
        <w:jc w:val="both"/>
        <w:rPr>
          <w:rFonts w:cstheme="minorBidi"/>
          <w:szCs w:val="22"/>
          <w:lang w:val="en-GB"/>
        </w:rPr>
      </w:pPr>
      <w:r>
        <w:rPr>
          <w:rFonts w:cstheme="minorBidi"/>
          <w:szCs w:val="22"/>
          <w:lang w:val="en-GB"/>
        </w:rPr>
        <w:t xml:space="preserve">    </w:t>
      </w:r>
      <w:r w:rsidR="000D7DBD" w:rsidRPr="00112423">
        <w:rPr>
          <w:rFonts w:cstheme="minorBidi"/>
          <w:szCs w:val="22"/>
          <w:lang w:val="en-GB"/>
        </w:rPr>
        <w:t>Loading used for foundation design, have been received from SAP analysis.</w:t>
      </w:r>
    </w:p>
    <w:p w:rsidR="000D7DBD" w:rsidRPr="00C5076B" w:rsidRDefault="00112423" w:rsidP="009E7B95">
      <w:pPr>
        <w:keepNext/>
        <w:numPr>
          <w:ilvl w:val="1"/>
          <w:numId w:val="1"/>
        </w:numPr>
        <w:tabs>
          <w:tab w:val="num" w:pos="540"/>
        </w:tabs>
        <w:bidi w:val="0"/>
        <w:spacing w:before="240" w:after="240"/>
        <w:ind w:hanging="153"/>
        <w:outlineLvl w:val="1"/>
        <w:rPr>
          <w:b/>
          <w:bCs/>
        </w:rPr>
      </w:pPr>
      <w:bookmarkStart w:id="350" w:name="_Toc107647821"/>
      <w:r>
        <w:rPr>
          <w:b/>
          <w:bCs/>
        </w:rPr>
        <w:lastRenderedPageBreak/>
        <w:t>DESIGN</w:t>
      </w:r>
      <w:bookmarkEnd w:id="350"/>
    </w:p>
    <w:p w:rsidR="000D7DBD" w:rsidRPr="00112423" w:rsidRDefault="000D7DBD" w:rsidP="002F1681">
      <w:pPr>
        <w:bidi w:val="0"/>
        <w:spacing w:line="360" w:lineRule="auto"/>
        <w:ind w:left="284" w:right="821"/>
        <w:contextualSpacing/>
        <w:jc w:val="both"/>
        <w:rPr>
          <w:rFonts w:cstheme="minorBidi"/>
          <w:szCs w:val="22"/>
          <w:lang w:val="en-GB"/>
        </w:rPr>
      </w:pPr>
      <w:bookmarkStart w:id="351" w:name="_Toc460664716"/>
      <w:bookmarkStart w:id="352" w:name="_Toc461267241"/>
      <w:bookmarkStart w:id="353" w:name="_Toc461281196"/>
      <w:bookmarkStart w:id="354" w:name="_Toc461347038"/>
      <w:bookmarkStart w:id="355" w:name="_Toc461347145"/>
      <w:bookmarkStart w:id="356" w:name="_Toc461953743"/>
      <w:bookmarkStart w:id="357" w:name="_Toc469302562"/>
      <w:bookmarkStart w:id="358" w:name="_Toc471737552"/>
      <w:bookmarkStart w:id="359" w:name="_Toc475979873"/>
      <w:bookmarkStart w:id="360" w:name="_Toc479518077"/>
      <w:bookmarkStart w:id="361" w:name="_Toc485464887"/>
      <w:bookmarkStart w:id="362" w:name="_Toc498437666"/>
      <w:bookmarkStart w:id="363" w:name="_Toc499632711"/>
      <w:bookmarkStart w:id="364" w:name="_Toc268560"/>
      <w:bookmarkStart w:id="365" w:name="_Toc28165919"/>
      <w:bookmarkStart w:id="366" w:name="_Toc39312783"/>
      <w:r w:rsidRPr="00112423">
        <w:rPr>
          <w:rFonts w:cstheme="minorBidi"/>
          <w:szCs w:val="22"/>
          <w:lang w:val="en-GB"/>
        </w:rPr>
        <w:t>Concrete Foundation are designed according to ACI 318-</w:t>
      </w:r>
      <w:r w:rsidR="000C194C">
        <w:rPr>
          <w:rFonts w:cstheme="minorBidi"/>
          <w:szCs w:val="22"/>
          <w:lang w:val="en-GB"/>
        </w:rPr>
        <w:t>14</w:t>
      </w:r>
      <w:r w:rsidRPr="00112423">
        <w:rPr>
          <w:rFonts w:cstheme="minorBidi"/>
          <w:szCs w:val="22"/>
          <w:lang w:val="en-GB"/>
        </w:rPr>
        <w:t>. Required loads are derived from SAP data, and design process will be done according to ACI code based on ultimate strength procedure.</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bookmarkStart w:id="367" w:name="_Toc469302563"/>
    <w:bookmarkStart w:id="368" w:name="_Toc471737553"/>
    <w:bookmarkStart w:id="369" w:name="_Toc475979874"/>
    <w:bookmarkStart w:id="370" w:name="_Toc479518078"/>
    <w:bookmarkStart w:id="371" w:name="_Toc485464888"/>
    <w:bookmarkStart w:id="372" w:name="_Toc498437667"/>
    <w:bookmarkStart w:id="373" w:name="_Toc499632712"/>
    <w:bookmarkStart w:id="374" w:name="_Toc268561"/>
    <w:bookmarkStart w:id="375" w:name="_Toc28165920"/>
    <w:bookmarkStart w:id="376" w:name="_Toc39312784"/>
    <w:p w:rsidR="000D7DBD" w:rsidRPr="00112423" w:rsidRDefault="005B12CE" w:rsidP="00BB4BCD">
      <w:pPr>
        <w:bidi w:val="0"/>
        <w:spacing w:line="360" w:lineRule="auto"/>
        <w:ind w:left="720" w:right="821" w:firstLine="144"/>
        <w:contextualSpacing/>
        <w:jc w:val="both"/>
        <w:rPr>
          <w:rFonts w:cstheme="minorBidi"/>
          <w:szCs w:val="22"/>
          <w:lang w:val="en-GB"/>
        </w:rPr>
      </w:pPr>
      <m:oMath>
        <m:sSub>
          <m:sSubPr>
            <m:ctrlPr>
              <w:rPr>
                <w:rFonts w:ascii="Cambria Math" w:hAnsi="Cambria Math" w:cstheme="minorBidi"/>
                <w:szCs w:val="22"/>
                <w:lang w:val="en-GB"/>
              </w:rPr>
            </m:ctrlPr>
          </m:sSubPr>
          <m:e>
            <m:sSup>
              <m:sSupPr>
                <m:ctrlPr>
                  <w:rPr>
                    <w:rFonts w:ascii="Cambria Math" w:hAnsi="Cambria Math" w:cstheme="minorBidi"/>
                    <w:szCs w:val="22"/>
                    <w:lang w:val="en-GB"/>
                  </w:rPr>
                </m:ctrlPr>
              </m:sSupPr>
              <m:e>
                <m:r>
                  <m:rPr>
                    <m:sty m:val="p"/>
                  </m:rPr>
                  <w:rPr>
                    <w:rFonts w:ascii="Cambria Math" w:hAnsi="Cambria Math" w:cstheme="minorBidi"/>
                    <w:szCs w:val="22"/>
                    <w:lang w:val="en-GB"/>
                  </w:rPr>
                  <m:t>f</m:t>
                </m:r>
              </m:e>
              <m:sup>
                <m:r>
                  <m:rPr>
                    <m:sty m:val="p"/>
                  </m:rPr>
                  <w:rPr>
                    <w:rFonts w:ascii="Cambria Math" w:hAnsi="Cambria Math" w:cstheme="minorBidi"/>
                    <w:szCs w:val="22"/>
                    <w:lang w:val="en-GB"/>
                  </w:rPr>
                  <m:t>'</m:t>
                </m:r>
              </m:sup>
            </m:sSup>
          </m:e>
          <m:sub>
            <m:r>
              <m:rPr>
                <m:sty m:val="p"/>
              </m:rPr>
              <w:rPr>
                <w:rFonts w:ascii="Cambria Math" w:hAnsi="Cambria Math" w:cstheme="minorBidi"/>
                <w:szCs w:val="22"/>
                <w:lang w:val="en-GB"/>
              </w:rPr>
              <m:t>c</m:t>
            </m:r>
          </m:sub>
        </m:sSub>
        <m:r>
          <m:rPr>
            <m:sty m:val="p"/>
          </m:rPr>
          <w:rPr>
            <w:rFonts w:ascii="Cambria Math" w:hAnsi="Cambria Math" w:cstheme="minorBidi"/>
            <w:szCs w:val="22"/>
            <w:lang w:val="en-GB"/>
          </w:rPr>
          <m:t>=25</m:t>
        </m:r>
        <w:bookmarkEnd w:id="367"/>
        <w:bookmarkEnd w:id="368"/>
        <m:r>
          <m:rPr>
            <m:sty m:val="p"/>
          </m:rPr>
          <w:rPr>
            <w:rFonts w:ascii="Cambria Math" w:hAnsi="Cambria Math" w:cstheme="minorBidi"/>
            <w:szCs w:val="22"/>
            <w:lang w:val="en-GB"/>
          </w:rPr>
          <m:t>Mpa</m:t>
        </m:r>
      </m:oMath>
      <w:r w:rsidR="000D7DBD" w:rsidRPr="00112423">
        <w:rPr>
          <w:rFonts w:cstheme="minorBidi"/>
          <w:szCs w:val="22"/>
          <w:lang w:val="en-GB"/>
        </w:rPr>
        <w:tab/>
      </w:r>
      <w:r w:rsidR="000D7DBD" w:rsidRPr="00112423">
        <w:rPr>
          <w:rFonts w:cstheme="minorBidi"/>
          <w:szCs w:val="22"/>
          <w:lang w:val="en-GB"/>
        </w:rPr>
        <w:tab/>
      </w:r>
      <w:bookmarkStart w:id="377" w:name="_Toc469302564"/>
      <w:bookmarkStart w:id="378" w:name="_Toc471737554"/>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=400</m:t>
        </m:r>
        <w:bookmarkEnd w:id="369"/>
        <w:bookmarkEnd w:id="370"/>
        <w:bookmarkEnd w:id="371"/>
        <w:bookmarkEnd w:id="372"/>
        <w:bookmarkEnd w:id="373"/>
        <w:bookmarkEnd w:id="374"/>
        <w:bookmarkEnd w:id="375"/>
        <w:bookmarkEnd w:id="376"/>
        <m:r>
          <m:rPr>
            <m:sty m:val="p"/>
          </m:rPr>
          <w:rPr>
            <w:rFonts w:ascii="Cambria Math" w:hAnsi="Cambria Math" w:cstheme="minorBidi"/>
            <w:szCs w:val="22"/>
            <w:lang w:val="en-GB"/>
          </w:rPr>
          <m:t>Ma</m:t>
        </m:r>
      </m:oMath>
    </w:p>
    <w:p w:rsidR="000D7DBD" w:rsidRPr="0029274F" w:rsidRDefault="000D7DBD" w:rsidP="009E7B95">
      <w:pPr>
        <w:keepNext/>
        <w:numPr>
          <w:ilvl w:val="1"/>
          <w:numId w:val="1"/>
        </w:numPr>
        <w:tabs>
          <w:tab w:val="num" w:pos="540"/>
        </w:tabs>
        <w:bidi w:val="0"/>
        <w:spacing w:before="240" w:after="240"/>
        <w:ind w:hanging="294"/>
        <w:outlineLvl w:val="1"/>
        <w:rPr>
          <w:rFonts w:asciiTheme="majorBidi" w:hAnsiTheme="majorBidi" w:cstheme="majorBidi"/>
          <w:b/>
          <w:bCs/>
          <w:caps/>
          <w:lang w:val="en-GB"/>
        </w:rPr>
      </w:pPr>
      <w:bookmarkStart w:id="379" w:name="_Toc475979875"/>
      <w:bookmarkStart w:id="380" w:name="_Toc485464889"/>
      <w:bookmarkStart w:id="381" w:name="_Toc39312785"/>
      <w:bookmarkStart w:id="382" w:name="_Toc43881158"/>
      <w:bookmarkStart w:id="383" w:name="_Toc107647822"/>
      <w:bookmarkStart w:id="384" w:name="_Toc253571753"/>
      <w:bookmarkEnd w:id="377"/>
      <w:bookmarkEnd w:id="378"/>
      <w:r w:rsidRPr="0029274F">
        <w:rPr>
          <w:rFonts w:asciiTheme="majorBidi" w:hAnsiTheme="majorBidi" w:cstheme="majorBidi"/>
          <w:b/>
          <w:bCs/>
          <w:caps/>
          <w:lang w:val="en-GB"/>
        </w:rPr>
        <w:t>FOUNDATION DESIGN CONTROL</w:t>
      </w:r>
      <w:bookmarkEnd w:id="379"/>
      <w:bookmarkEnd w:id="380"/>
      <w:bookmarkEnd w:id="381"/>
      <w:bookmarkEnd w:id="382"/>
      <w:bookmarkEnd w:id="383"/>
    </w:p>
    <w:p w:rsidR="000D7DBD" w:rsidRPr="00C027EE" w:rsidRDefault="009E7B95" w:rsidP="004C3A93">
      <w:pPr>
        <w:pStyle w:val="Heading3"/>
      </w:pPr>
      <w:bookmarkStart w:id="385" w:name="_Toc475979876"/>
      <w:bookmarkStart w:id="386" w:name="_Toc485464890"/>
      <w:bookmarkStart w:id="387" w:name="_Toc39312786"/>
      <w:bookmarkStart w:id="388" w:name="_Toc41742227"/>
      <w:bookmarkStart w:id="389" w:name="_Toc43881159"/>
      <w:bookmarkStart w:id="390" w:name="_Toc107647823"/>
      <w:bookmarkStart w:id="391" w:name="_Toc461953767"/>
      <w:bookmarkStart w:id="392" w:name="_Toc469302637"/>
      <w:bookmarkStart w:id="393" w:name="OLE_LINK3"/>
      <w:r>
        <w:t>12.3</w:t>
      </w:r>
      <w:r w:rsidR="00F77DC0">
        <w:t>.1</w:t>
      </w:r>
      <w:r w:rsidR="000D7DBD" w:rsidRPr="00C027EE">
        <w:t>Check of Stress for Foundation</w:t>
      </w:r>
      <w:bookmarkEnd w:id="385"/>
      <w:bookmarkEnd w:id="386"/>
      <w:bookmarkEnd w:id="387"/>
      <w:bookmarkEnd w:id="388"/>
      <w:bookmarkEnd w:id="389"/>
      <w:bookmarkEnd w:id="390"/>
      <w:r w:rsidR="000D7DBD" w:rsidRPr="00C027EE">
        <w:t xml:space="preserve"> </w:t>
      </w:r>
      <w:bookmarkEnd w:id="391"/>
      <w:bookmarkEnd w:id="392"/>
    </w:p>
    <w:bookmarkEnd w:id="384"/>
    <w:bookmarkEnd w:id="393"/>
    <w:p w:rsidR="000D7DBD" w:rsidRDefault="000D7DBD" w:rsidP="000D7DBD">
      <w:pPr>
        <w:tabs>
          <w:tab w:val="left" w:pos="8074"/>
        </w:tabs>
        <w:jc w:val="center"/>
        <w:rPr>
          <w:noProof/>
        </w:rPr>
      </w:pPr>
    </w:p>
    <w:p w:rsidR="00203140" w:rsidRDefault="00582D5C" w:rsidP="000D7DBD">
      <w:pPr>
        <w:tabs>
          <w:tab w:val="left" w:pos="8074"/>
        </w:tabs>
        <w:jc w:val="center"/>
      </w:pPr>
      <w:r>
        <w:rPr>
          <w:noProof/>
        </w:rPr>
        <w:drawing>
          <wp:inline distT="0" distB="0" distL="0" distR="0" wp14:anchorId="75584674" wp14:editId="7B9360FE">
            <wp:extent cx="3647619" cy="430476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647619" cy="4304762"/>
                    </a:xfrm>
                    <a:prstGeom prst="rect">
                      <a:avLst/>
                    </a:prstGeom>
                  </pic:spPr>
                </pic:pic>
              </a:graphicData>
            </a:graphic>
          </wp:inline>
        </w:drawing>
      </w:r>
    </w:p>
    <w:p w:rsidR="000D7DBD" w:rsidRPr="0029274F" w:rsidRDefault="0040687C" w:rsidP="00A40A81">
      <w:pPr>
        <w:tabs>
          <w:tab w:val="left" w:pos="8074"/>
        </w:tabs>
        <w:jc w:val="center"/>
        <w:rPr>
          <w:rFonts w:asciiTheme="majorBidi" w:hAnsiTheme="majorBidi" w:cstheme="majorBidi"/>
          <w:bCs/>
          <w:iCs/>
          <w:sz w:val="20"/>
          <w:szCs w:val="20"/>
        </w:rPr>
      </w:pPr>
      <w:bookmarkStart w:id="394" w:name="OLE_LINK32"/>
      <w:bookmarkStart w:id="395" w:name="OLE_LINK33"/>
      <w:bookmarkStart w:id="396" w:name="OLE_LINK34"/>
      <w:bookmarkStart w:id="397" w:name="OLE_LINK35"/>
      <w:r w:rsidRPr="005F13DF">
        <w:rPr>
          <w:rFonts w:asciiTheme="majorBidi" w:eastAsia="Calibri" w:hAnsiTheme="majorBidi" w:cstheme="majorBidi"/>
          <w:b/>
          <w:bCs/>
          <w:iCs/>
          <w:caps/>
          <w:sz w:val="20"/>
          <w:szCs w:val="20"/>
        </w:rPr>
        <w:t xml:space="preserve">Figure </w:t>
      </w:r>
      <w:r w:rsidR="00A40A81">
        <w:rPr>
          <w:rFonts w:asciiTheme="majorBidi" w:eastAsia="Calibri" w:hAnsiTheme="majorBidi" w:cstheme="majorBidi"/>
          <w:b/>
          <w:bCs/>
          <w:iCs/>
          <w:caps/>
          <w:sz w:val="20"/>
        </w:rPr>
        <w:t>22</w:t>
      </w:r>
      <w:r w:rsidR="000D7DBD" w:rsidRPr="0029274F">
        <w:rPr>
          <w:rFonts w:asciiTheme="majorBidi" w:hAnsiTheme="majorBidi" w:cstheme="majorBidi"/>
          <w:bCs/>
          <w:iCs/>
          <w:caps/>
          <w:sz w:val="20"/>
          <w:szCs w:val="20"/>
          <w:lang w:bidi="fa-IR"/>
        </w:rPr>
        <w:t xml:space="preserve"> </w:t>
      </w:r>
      <w:r w:rsidR="004C3A93">
        <w:rPr>
          <w:rFonts w:asciiTheme="majorBidi" w:hAnsiTheme="majorBidi" w:cstheme="majorBidi"/>
          <w:b/>
          <w:iCs/>
          <w:caps/>
          <w:sz w:val="20"/>
          <w:szCs w:val="20"/>
          <w:lang w:bidi="fa-IR"/>
        </w:rPr>
        <w:t>-</w:t>
      </w:r>
      <w:r w:rsidR="000D7DBD" w:rsidRPr="0040687C">
        <w:rPr>
          <w:rFonts w:asciiTheme="majorBidi" w:hAnsiTheme="majorBidi" w:cstheme="majorBidi"/>
          <w:b/>
          <w:iCs/>
          <w:caps/>
          <w:sz w:val="20"/>
          <w:szCs w:val="20"/>
          <w:lang w:bidi="fa-IR"/>
        </w:rPr>
        <w:t xml:space="preserve"> </w:t>
      </w:r>
      <w:r w:rsidR="000D7DBD" w:rsidRPr="0040687C">
        <w:rPr>
          <w:rFonts w:asciiTheme="majorBidi" w:hAnsiTheme="majorBidi" w:cstheme="majorBidi"/>
          <w:b/>
          <w:iCs/>
          <w:sz w:val="20"/>
          <w:szCs w:val="20"/>
        </w:rPr>
        <w:t xml:space="preserve">Check of </w:t>
      </w:r>
      <w:r>
        <w:rPr>
          <w:rFonts w:asciiTheme="majorBidi" w:hAnsiTheme="majorBidi" w:cstheme="majorBidi"/>
          <w:b/>
          <w:iCs/>
          <w:sz w:val="20"/>
          <w:szCs w:val="20"/>
        </w:rPr>
        <w:t>S</w:t>
      </w:r>
      <w:r w:rsidR="000D7DBD" w:rsidRPr="0040687C">
        <w:rPr>
          <w:rFonts w:asciiTheme="majorBidi" w:hAnsiTheme="majorBidi" w:cstheme="majorBidi"/>
          <w:b/>
          <w:iCs/>
          <w:sz w:val="20"/>
          <w:szCs w:val="20"/>
        </w:rPr>
        <w:t xml:space="preserve">tress for </w:t>
      </w:r>
      <w:r>
        <w:rPr>
          <w:rFonts w:asciiTheme="majorBidi" w:hAnsiTheme="majorBidi" w:cstheme="majorBidi"/>
          <w:b/>
          <w:iCs/>
          <w:sz w:val="20"/>
          <w:szCs w:val="20"/>
        </w:rPr>
        <w:t>F</w:t>
      </w:r>
      <w:r w:rsidR="000D7DBD" w:rsidRPr="0040687C">
        <w:rPr>
          <w:rFonts w:asciiTheme="majorBidi" w:hAnsiTheme="majorBidi" w:cstheme="majorBidi"/>
          <w:b/>
          <w:iCs/>
          <w:sz w:val="20"/>
          <w:szCs w:val="20"/>
        </w:rPr>
        <w:t>oundation</w:t>
      </w:r>
      <w:bookmarkEnd w:id="394"/>
      <w:bookmarkEnd w:id="395"/>
      <w:r w:rsidR="000D7DBD" w:rsidRPr="0040687C">
        <w:rPr>
          <w:rFonts w:asciiTheme="majorBidi" w:hAnsiTheme="majorBidi" w:cstheme="majorBidi"/>
          <w:b/>
          <w:iCs/>
          <w:sz w:val="20"/>
          <w:szCs w:val="20"/>
        </w:rPr>
        <w:t xml:space="preserve"> </w:t>
      </w:r>
      <w:r>
        <w:rPr>
          <w:rFonts w:asciiTheme="majorBidi" w:hAnsiTheme="majorBidi" w:cstheme="majorBidi"/>
          <w:b/>
          <w:iCs/>
          <w:sz w:val="20"/>
          <w:szCs w:val="20"/>
        </w:rPr>
        <w:t>(kg/cm2)</w:t>
      </w:r>
    </w:p>
    <w:p w:rsidR="000D7DBD" w:rsidRPr="00112423" w:rsidRDefault="000D7DBD" w:rsidP="000C194C">
      <w:pPr>
        <w:widowControl w:val="0"/>
        <w:tabs>
          <w:tab w:val="right" w:pos="1080"/>
        </w:tabs>
        <w:bidi w:val="0"/>
        <w:snapToGrid w:val="0"/>
        <w:spacing w:before="240" w:after="240" w:line="300" w:lineRule="atLeast"/>
        <w:ind w:left="1080"/>
        <w:rPr>
          <w:rFonts w:cstheme="minorBidi"/>
          <w:szCs w:val="22"/>
          <w:lang w:val="en-GB"/>
        </w:rPr>
      </w:pPr>
      <w:r w:rsidRPr="00112423">
        <w:rPr>
          <w:rFonts w:cstheme="minorBidi"/>
          <w:szCs w:val="22"/>
          <w:lang w:val="en-GB"/>
        </w:rPr>
        <w:t>According to SAFE report, Max soil pressure under the foundation is:</w:t>
      </w:r>
    </w:p>
    <w:p w:rsidR="000D7DBD" w:rsidRPr="00112423" w:rsidRDefault="005B12CE" w:rsidP="00582D5C">
      <w:pPr>
        <w:widowControl w:val="0"/>
        <w:tabs>
          <w:tab w:val="right" w:pos="1080"/>
        </w:tabs>
        <w:bidi w:val="0"/>
        <w:snapToGrid w:val="0"/>
        <w:spacing w:before="240" w:after="240" w:line="300" w:lineRule="atLeast"/>
        <w:ind w:left="1080"/>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q</m:t>
              </m:r>
            </m:e>
            <m:sub>
              <m:r>
                <m:rPr>
                  <m:sty m:val="p"/>
                </m:rPr>
                <w:rPr>
                  <w:rFonts w:ascii="Cambria Math" w:hAnsi="Cambria Math" w:cstheme="minorBidi"/>
                  <w:szCs w:val="22"/>
                  <w:lang w:val="en-GB"/>
                </w:rPr>
                <m:t>n</m:t>
              </m:r>
            </m:sub>
          </m:sSub>
          <m:r>
            <m:rPr>
              <m:sty m:val="p"/>
            </m:rPr>
            <w:rPr>
              <w:rFonts w:ascii="Cambria Math" w:hAnsi="Cambria Math" w:cstheme="minorBidi"/>
              <w:szCs w:val="22"/>
              <w:lang w:val="en-GB"/>
            </w:rPr>
            <m:t>=0.544kg/</m:t>
          </m:r>
          <m:sSup>
            <m:sSupPr>
              <m:ctrlPr>
                <w:rPr>
                  <w:rFonts w:ascii="Cambria Math" w:hAnsi="Cambria Math" w:cstheme="minorBidi"/>
                  <w:szCs w:val="22"/>
                  <w:lang w:val="en-GB"/>
                </w:rPr>
              </m:ctrlPr>
            </m:sSupPr>
            <m:e>
              <m:r>
                <m:rPr>
                  <m:sty m:val="p"/>
                </m:rPr>
                <w:rPr>
                  <w:rFonts w:ascii="Cambria Math" w:hAnsi="Cambria Math" w:cstheme="minorBidi"/>
                  <w:szCs w:val="22"/>
                  <w:lang w:val="en-GB"/>
                </w:rPr>
                <m:t>cm</m:t>
              </m:r>
            </m:e>
            <m:sup>
              <m:r>
                <m:rPr>
                  <m:sty m:val="p"/>
                </m:rPr>
                <w:rPr>
                  <w:rFonts w:ascii="Cambria Math" w:hAnsi="Cambria Math" w:cstheme="minorBidi"/>
                  <w:szCs w:val="22"/>
                  <w:lang w:val="en-GB"/>
                </w:rPr>
                <m:t>2</m:t>
              </m:r>
            </m:sup>
          </m:sSup>
          <m:r>
            <m:rPr>
              <m:sty m:val="p"/>
            </m:rPr>
            <w:rPr>
              <w:rFonts w:ascii="Cambria Math" w:hAnsi="Cambria Math" w:cstheme="minorBidi"/>
              <w:szCs w:val="22"/>
              <w:lang w:val="en-GB"/>
            </w:rPr>
            <m:t xml:space="preserve">  &lt;  2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cm</m:t>
              </m:r>
            </m:e>
            <m:sup>
              <m:r>
                <m:rPr>
                  <m:sty m:val="p"/>
                </m:rPr>
                <w:rPr>
                  <w:rFonts w:ascii="Cambria Math" w:hAnsi="Cambria Math" w:cstheme="minorBidi"/>
                  <w:szCs w:val="22"/>
                  <w:lang w:val="en-GB"/>
                </w:rPr>
                <m:t>2</m:t>
              </m:r>
            </m:sup>
          </m:sSup>
          <m:r>
            <m:rPr>
              <m:sty m:val="p"/>
            </m:rPr>
            <w:rPr>
              <w:rFonts w:ascii="Cambria Math" w:hAnsi="Cambria Math" w:cstheme="minorBidi"/>
              <w:szCs w:val="22"/>
              <w:lang w:val="en-GB"/>
            </w:rPr>
            <m:t xml:space="preserve">   ok</m:t>
          </m:r>
        </m:oMath>
      </m:oMathPara>
    </w:p>
    <w:p w:rsidR="000D7DBD" w:rsidRDefault="000D7DBD" w:rsidP="000D7DBD">
      <w:pPr>
        <w:ind w:left="720"/>
        <w:rPr>
          <w:kern w:val="1"/>
          <w:sz w:val="24"/>
        </w:rPr>
      </w:pPr>
    </w:p>
    <w:p w:rsidR="000D7DBD" w:rsidRPr="00513700" w:rsidRDefault="000D7DBD" w:rsidP="009E7B95">
      <w:pPr>
        <w:pStyle w:val="Heading3"/>
      </w:pPr>
      <w:bookmarkStart w:id="398" w:name="_Toc39312787"/>
      <w:bookmarkStart w:id="399" w:name="_Toc41742228"/>
      <w:r>
        <w:lastRenderedPageBreak/>
        <w:t xml:space="preserve">  </w:t>
      </w:r>
      <w:bookmarkStart w:id="400" w:name="_Toc107647824"/>
      <w:r w:rsidR="009E7B95">
        <w:t>12</w:t>
      </w:r>
      <w:r w:rsidR="00F77DC0">
        <w:t>.3.2.</w:t>
      </w:r>
      <w:r>
        <w:t xml:space="preserve">    </w:t>
      </w:r>
      <w:bookmarkStart w:id="401" w:name="_Toc43881160"/>
      <w:r w:rsidRPr="00C027EE">
        <w:t xml:space="preserve">Check of </w:t>
      </w:r>
      <w:r>
        <w:t xml:space="preserve">Displacement </w:t>
      </w:r>
      <w:r w:rsidRPr="00C027EE">
        <w:t>for Foundation</w:t>
      </w:r>
      <w:bookmarkEnd w:id="398"/>
      <w:bookmarkEnd w:id="399"/>
      <w:bookmarkEnd w:id="400"/>
      <w:bookmarkEnd w:id="401"/>
    </w:p>
    <w:p w:rsidR="000D7DBD" w:rsidRDefault="00CD0E25" w:rsidP="000D7DBD">
      <w:pPr>
        <w:jc w:val="center"/>
        <w:rPr>
          <w:kern w:val="1"/>
          <w:sz w:val="24"/>
        </w:rPr>
      </w:pPr>
      <w:r>
        <w:rPr>
          <w:noProof/>
        </w:rPr>
        <w:drawing>
          <wp:inline distT="0" distB="0" distL="0" distR="0" wp14:anchorId="05735D9B" wp14:editId="21D9D7BF">
            <wp:extent cx="2580953" cy="396190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580953" cy="3961905"/>
                    </a:xfrm>
                    <a:prstGeom prst="rect">
                      <a:avLst/>
                    </a:prstGeom>
                  </pic:spPr>
                </pic:pic>
              </a:graphicData>
            </a:graphic>
          </wp:inline>
        </w:drawing>
      </w:r>
    </w:p>
    <w:p w:rsidR="000D7DBD" w:rsidRDefault="0040687C" w:rsidP="00A40A81">
      <w:pPr>
        <w:ind w:left="720"/>
        <w:jc w:val="center"/>
        <w:rPr>
          <w:kern w:val="1"/>
          <w:sz w:val="24"/>
        </w:rPr>
      </w:pPr>
      <w:r w:rsidRPr="005F13DF">
        <w:rPr>
          <w:rFonts w:asciiTheme="majorBidi" w:eastAsia="Calibri" w:hAnsiTheme="majorBidi" w:cstheme="majorBidi"/>
          <w:b/>
          <w:bCs/>
          <w:iCs/>
          <w:caps/>
          <w:sz w:val="20"/>
          <w:szCs w:val="20"/>
        </w:rPr>
        <w:t>Figure</w:t>
      </w:r>
      <w:r w:rsidR="00A40A81">
        <w:rPr>
          <w:rFonts w:asciiTheme="majorBidi" w:eastAsia="Calibri" w:hAnsiTheme="majorBidi" w:cstheme="majorBidi"/>
          <w:b/>
          <w:bCs/>
          <w:iCs/>
          <w:caps/>
          <w:sz w:val="20"/>
        </w:rPr>
        <w:t>23</w:t>
      </w:r>
      <w:r>
        <w:rPr>
          <w:rFonts w:asciiTheme="majorBidi" w:eastAsia="Calibri" w:hAnsiTheme="majorBidi" w:cstheme="majorBidi"/>
          <w:b/>
          <w:bCs/>
          <w:iCs/>
          <w:caps/>
          <w:sz w:val="20"/>
        </w:rPr>
        <w:t>-</w:t>
      </w:r>
      <w:r w:rsidRPr="0040687C">
        <w:rPr>
          <w:rFonts w:asciiTheme="majorBidi" w:hAnsiTheme="majorBidi" w:cstheme="majorBidi"/>
          <w:b/>
          <w:iCs/>
          <w:sz w:val="20"/>
          <w:szCs w:val="20"/>
        </w:rPr>
        <w:t xml:space="preserve"> Check of </w:t>
      </w:r>
      <w:r>
        <w:rPr>
          <w:rFonts w:asciiTheme="majorBidi" w:hAnsiTheme="majorBidi" w:cstheme="majorBidi"/>
          <w:b/>
          <w:iCs/>
          <w:sz w:val="20"/>
          <w:szCs w:val="20"/>
        </w:rPr>
        <w:t>Displacement</w:t>
      </w:r>
      <w:r w:rsidRPr="0040687C">
        <w:rPr>
          <w:rFonts w:asciiTheme="majorBidi" w:hAnsiTheme="majorBidi" w:cstheme="majorBidi"/>
          <w:b/>
          <w:iCs/>
          <w:sz w:val="20"/>
          <w:szCs w:val="20"/>
        </w:rPr>
        <w:t xml:space="preserve"> for </w:t>
      </w:r>
      <w:r>
        <w:rPr>
          <w:rFonts w:asciiTheme="majorBidi" w:hAnsiTheme="majorBidi" w:cstheme="majorBidi"/>
          <w:b/>
          <w:iCs/>
          <w:sz w:val="20"/>
          <w:szCs w:val="20"/>
        </w:rPr>
        <w:t>F</w:t>
      </w:r>
      <w:r w:rsidRPr="0040687C">
        <w:rPr>
          <w:rFonts w:asciiTheme="majorBidi" w:hAnsiTheme="majorBidi" w:cstheme="majorBidi"/>
          <w:b/>
          <w:iCs/>
          <w:sz w:val="20"/>
          <w:szCs w:val="20"/>
        </w:rPr>
        <w:t>oundation</w:t>
      </w:r>
      <w:r>
        <w:rPr>
          <w:rFonts w:asciiTheme="majorBidi" w:hAnsiTheme="majorBidi" w:cstheme="majorBidi"/>
          <w:b/>
          <w:iCs/>
          <w:sz w:val="20"/>
          <w:szCs w:val="20"/>
        </w:rPr>
        <w:t>(</w:t>
      </w:r>
      <w:r w:rsidR="00203140">
        <w:rPr>
          <w:rFonts w:asciiTheme="majorBidi" w:hAnsiTheme="majorBidi" w:cstheme="majorBidi"/>
          <w:b/>
          <w:iCs/>
          <w:sz w:val="20"/>
          <w:szCs w:val="20"/>
        </w:rPr>
        <w:t>m</w:t>
      </w:r>
      <w:r>
        <w:rPr>
          <w:rFonts w:asciiTheme="majorBidi" w:hAnsiTheme="majorBidi" w:cstheme="majorBidi"/>
          <w:b/>
          <w:iCs/>
          <w:sz w:val="20"/>
          <w:szCs w:val="20"/>
        </w:rPr>
        <w:t>m)</w:t>
      </w:r>
    </w:p>
    <w:p w:rsidR="000D7DBD" w:rsidRPr="00112423" w:rsidRDefault="000D7DBD" w:rsidP="0040687C">
      <w:pPr>
        <w:widowControl w:val="0"/>
        <w:tabs>
          <w:tab w:val="right" w:pos="1080"/>
        </w:tabs>
        <w:snapToGrid w:val="0"/>
        <w:spacing w:before="240" w:after="240" w:line="300" w:lineRule="atLeast"/>
        <w:ind w:left="1080"/>
        <w:jc w:val="right"/>
        <w:rPr>
          <w:rFonts w:cstheme="minorBidi"/>
          <w:szCs w:val="22"/>
          <w:lang w:val="en-GB"/>
        </w:rPr>
      </w:pPr>
      <w:r w:rsidRPr="00112423">
        <w:rPr>
          <w:rFonts w:cstheme="minorBidi"/>
          <w:szCs w:val="22"/>
          <w:lang w:val="en-GB"/>
        </w:rPr>
        <w:t>According to SAFE report, Max soil displacement under the foundation is:</w:t>
      </w:r>
    </w:p>
    <w:p w:rsidR="000D7DBD" w:rsidRPr="00112423" w:rsidRDefault="005B12CE" w:rsidP="00CD0E25">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d</m:t>
              </m:r>
            </m:e>
            <m:sub>
              <m:r>
                <m:rPr>
                  <m:sty m:val="p"/>
                </m:rPr>
                <w:rPr>
                  <w:rFonts w:ascii="Cambria Math" w:hAnsi="Cambria Math" w:cstheme="minorBidi"/>
                  <w:szCs w:val="22"/>
                  <w:lang w:val="en-GB"/>
                </w:rPr>
                <m:t>n</m:t>
              </m:r>
            </m:sub>
          </m:sSub>
          <m:r>
            <m:rPr>
              <m:sty m:val="p"/>
            </m:rPr>
            <w:rPr>
              <w:rFonts w:ascii="Cambria Math" w:hAnsi="Cambria Math" w:cstheme="minorBidi"/>
              <w:szCs w:val="22"/>
              <w:lang w:val="en-GB"/>
            </w:rPr>
            <m:t>=3.75 mm  &lt;  25   cm     ok</m:t>
          </m:r>
        </m:oMath>
      </m:oMathPara>
    </w:p>
    <w:p w:rsidR="000D7DBD" w:rsidRPr="00C027EE" w:rsidRDefault="000D7DBD" w:rsidP="004C3A93">
      <w:pPr>
        <w:pStyle w:val="Heading3"/>
      </w:pPr>
      <w:bookmarkStart w:id="402" w:name="_Toc475979877"/>
      <w:bookmarkStart w:id="403" w:name="_Toc485464891"/>
      <w:bookmarkStart w:id="404" w:name="_Toc39312788"/>
      <w:bookmarkStart w:id="405" w:name="_Toc41742229"/>
      <w:r>
        <w:t xml:space="preserve"> </w:t>
      </w:r>
      <w:bookmarkStart w:id="406" w:name="_Toc107647825"/>
      <w:r w:rsidR="009E7B95">
        <w:t>12.3.3</w:t>
      </w:r>
      <w:r>
        <w:t xml:space="preserve">  </w:t>
      </w:r>
      <w:bookmarkStart w:id="407" w:name="_Toc43881161"/>
      <w:bookmarkStart w:id="408" w:name="_Toc88311444"/>
      <w:r w:rsidRPr="00C027EE">
        <w:t>REINFORCING CONTROL</w:t>
      </w:r>
      <w:bookmarkEnd w:id="402"/>
      <w:bookmarkEnd w:id="403"/>
      <w:bookmarkEnd w:id="404"/>
      <w:bookmarkEnd w:id="405"/>
      <w:bookmarkEnd w:id="406"/>
      <w:bookmarkEnd w:id="407"/>
      <w:bookmarkEnd w:id="408"/>
    </w:p>
    <w:p w:rsidR="000D7DBD" w:rsidRPr="00112423" w:rsidRDefault="000D7DBD" w:rsidP="00E3461B">
      <w:pPr>
        <w:widowControl w:val="0"/>
        <w:tabs>
          <w:tab w:val="right" w:pos="1080"/>
        </w:tabs>
        <w:snapToGrid w:val="0"/>
        <w:spacing w:before="240" w:after="240" w:line="300" w:lineRule="atLeast"/>
        <w:ind w:left="1080"/>
        <w:jc w:val="right"/>
        <w:rPr>
          <w:rFonts w:cstheme="minorBidi"/>
          <w:szCs w:val="22"/>
          <w:lang w:val="en-GB"/>
        </w:rPr>
      </w:pPr>
      <w:bookmarkStart w:id="409" w:name="_Toc469302638"/>
      <w:bookmarkStart w:id="410" w:name="_Toc471737595"/>
      <w:bookmarkStart w:id="411" w:name="_Toc479518082"/>
      <w:bookmarkStart w:id="412" w:name="_Toc475979878"/>
      <w:bookmarkStart w:id="413" w:name="_Toc498437671"/>
      <w:bookmarkStart w:id="414" w:name="_Toc499632716"/>
      <w:bookmarkStart w:id="415" w:name="_Toc479518090"/>
      <w:bookmarkStart w:id="416" w:name="_Toc485464897"/>
      <w:r w:rsidRPr="00112423">
        <w:rPr>
          <w:rFonts w:cstheme="minorBidi"/>
          <w:szCs w:val="22"/>
          <w:lang w:val="en-GB"/>
        </w:rPr>
        <w:t xml:space="preserve">Minimum rebar for </w:t>
      </w:r>
      <w:bookmarkEnd w:id="409"/>
      <w:r w:rsidRPr="00112423">
        <w:rPr>
          <w:rFonts w:cstheme="minorBidi"/>
          <w:szCs w:val="22"/>
          <w:lang w:val="en-GB"/>
        </w:rPr>
        <w:t>foundation</w:t>
      </w:r>
      <w:bookmarkEnd w:id="410"/>
      <w:r w:rsidRPr="00112423">
        <w:rPr>
          <w:rFonts w:cstheme="minorBidi"/>
          <w:szCs w:val="22"/>
          <w:lang w:val="en-GB"/>
        </w:rPr>
        <w:t>:</w:t>
      </w:r>
      <w:bookmarkEnd w:id="411"/>
      <w:bookmarkEnd w:id="412"/>
      <w:bookmarkEnd w:id="413"/>
      <w:bookmarkEnd w:id="414"/>
    </w:p>
    <w:bookmarkStart w:id="417" w:name="_Toc469302640"/>
    <w:bookmarkStart w:id="418" w:name="_Toc479518084"/>
    <w:bookmarkStart w:id="419" w:name="_Toc475979880"/>
    <w:bookmarkStart w:id="420" w:name="_Toc471737597"/>
    <w:bookmarkStart w:id="421" w:name="_Toc498437673"/>
    <w:bookmarkStart w:id="422" w:name="_Toc499632718"/>
    <w:p w:rsidR="000D7DBD" w:rsidRPr="00112423" w:rsidRDefault="005B12CE" w:rsidP="000D7DBD">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A</m:t>
              </m:r>
            </m:e>
            <m:sub>
              <m:r>
                <m:rPr>
                  <m:sty m:val="p"/>
                </m:rPr>
                <w:rPr>
                  <w:rFonts w:ascii="Cambria Math" w:hAnsi="Cambria Math" w:cstheme="minorBidi"/>
                  <w:szCs w:val="22"/>
                  <w:lang w:val="en-GB"/>
                </w:rPr>
                <m:t>s min</m:t>
              </m:r>
            </m:sub>
          </m:sSub>
          <m:r>
            <m:rPr>
              <m:sty m:val="p"/>
            </m:rPr>
            <w:rPr>
              <w:rFonts w:ascii="Cambria Math" w:hAnsi="Cambria Math" w:cstheme="minorBidi"/>
              <w:szCs w:val="22"/>
              <w:lang w:val="en-GB"/>
            </w:rPr>
            <m:t>=0.001</m:t>
          </m:r>
          <w:bookmarkEnd w:id="417"/>
          <m:r>
            <m:rPr>
              <m:sty m:val="p"/>
            </m:rPr>
            <w:rPr>
              <w:rFonts w:ascii="Cambria Math" w:hAnsi="Cambria Math" w:cstheme="minorBidi"/>
              <w:szCs w:val="22"/>
              <w:lang w:val="en-GB"/>
            </w:rPr>
            <m:t>8bh</m:t>
          </m:r>
        </m:oMath>
      </m:oMathPara>
      <w:bookmarkEnd w:id="418"/>
      <w:bookmarkEnd w:id="419"/>
      <w:bookmarkEnd w:id="420"/>
      <w:bookmarkEnd w:id="421"/>
      <w:bookmarkEnd w:id="422"/>
    </w:p>
    <w:bookmarkStart w:id="423" w:name="_Toc471737598"/>
    <w:bookmarkStart w:id="424" w:name="_Toc469302641"/>
    <w:bookmarkStart w:id="425" w:name="_Toc479518085"/>
    <w:bookmarkStart w:id="426" w:name="_Toc475979881"/>
    <w:bookmarkStart w:id="427" w:name="_Toc498437674"/>
    <w:bookmarkStart w:id="428" w:name="_Toc499632719"/>
    <w:p w:rsidR="000D7DBD" w:rsidRPr="00112423" w:rsidRDefault="005B12CE" w:rsidP="00203140">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A</m:t>
              </m:r>
            </m:e>
            <m:sub>
              <m:r>
                <m:rPr>
                  <m:sty m:val="p"/>
                </m:rPr>
                <w:rPr>
                  <w:rFonts w:ascii="Cambria Math" w:hAnsi="Cambria Math" w:cstheme="minorBidi"/>
                  <w:szCs w:val="22"/>
                  <w:lang w:val="en-GB"/>
                </w:rPr>
                <m:t>smin</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m:t>
              </m:r>
            </m:num>
            <m:den>
              <m:r>
                <m:rPr>
                  <m:sty m:val="p"/>
                </m:rPr>
                <w:rPr>
                  <w:rFonts w:ascii="Cambria Math" w:hAnsi="Cambria Math" w:cstheme="minorBidi"/>
                  <w:szCs w:val="22"/>
                  <w:lang w:val="en-GB"/>
                </w:rPr>
                <m:t>2</m:t>
              </m:r>
            </m:den>
          </m:f>
          <m:r>
            <m:rPr>
              <m:sty m:val="p"/>
            </m:rPr>
            <w:rPr>
              <w:rFonts w:ascii="Cambria Math" w:hAnsi="Cambria Math" w:cstheme="minorBidi"/>
              <w:szCs w:val="22"/>
              <w:lang w:val="en-GB"/>
            </w:rPr>
            <m:t>0.0018 bh=</m:t>
          </m:r>
          <m:f>
            <m:fPr>
              <m:ctrlPr>
                <w:rPr>
                  <w:rFonts w:ascii="Cambria Math" w:hAnsi="Cambria Math" w:cstheme="minorBidi"/>
                  <w:szCs w:val="22"/>
                  <w:lang w:val="en-GB"/>
                </w:rPr>
              </m:ctrlPr>
            </m:fPr>
            <m:num>
              <m:r>
                <m:rPr>
                  <m:sty m:val="p"/>
                </m:rPr>
                <w:rPr>
                  <w:rFonts w:ascii="Cambria Math" w:hAnsi="Cambria Math" w:cstheme="minorBidi"/>
                  <w:szCs w:val="22"/>
                  <w:lang w:val="en-GB"/>
                </w:rPr>
                <m:t>1</m:t>
              </m:r>
            </m:num>
            <m:den>
              <m:r>
                <m:rPr>
                  <m:sty m:val="p"/>
                </m:rPr>
                <w:rPr>
                  <w:rFonts w:ascii="Cambria Math" w:hAnsi="Cambria Math" w:cstheme="minorBidi"/>
                  <w:szCs w:val="22"/>
                  <w:lang w:val="en-GB"/>
                </w:rPr>
                <m:t>2</m:t>
              </m:r>
            </m:den>
          </m:f>
          <m:r>
            <m:rPr>
              <m:sty m:val="p"/>
            </m:rPr>
            <w:rPr>
              <w:rFonts w:ascii="Cambria Math" w:hAnsi="Cambria Math" w:cstheme="minorBidi"/>
              <w:szCs w:val="22"/>
              <w:lang w:val="en-GB"/>
            </w:rPr>
            <m:t>0.0018×100×50=4.5    c</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w:bookmarkEnd w:id="423"/>
          <w:bookmarkEnd w:id="424"/>
          <m:r>
            <m:rPr>
              <m:sty m:val="p"/>
            </m:rPr>
            <w:rPr>
              <w:rFonts w:ascii="Cambria Math" w:hAnsi="Cambria Math" w:cstheme="minorBidi"/>
              <w:szCs w:val="22"/>
              <w:lang w:val="en-GB"/>
            </w:rPr>
            <m:t>/m</m:t>
          </m:r>
        </m:oMath>
      </m:oMathPara>
      <w:bookmarkEnd w:id="425"/>
      <w:bookmarkEnd w:id="426"/>
      <w:bookmarkEnd w:id="427"/>
      <w:bookmarkEnd w:id="428"/>
    </w:p>
    <w:bookmarkStart w:id="429" w:name="_Toc479518088"/>
    <w:bookmarkStart w:id="430" w:name="_Toc475979884"/>
    <w:bookmarkStart w:id="431" w:name="_Toc498437677"/>
    <w:bookmarkStart w:id="432" w:name="_Toc499632722"/>
    <w:bookmarkStart w:id="433" w:name="_Toc471737605"/>
    <w:bookmarkStart w:id="434" w:name="_Toc469302648"/>
    <w:p w:rsidR="000D7DBD" w:rsidRPr="004C3A93" w:rsidRDefault="005B12CE" w:rsidP="002F1681">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A</m:t>
              </m:r>
            </m:e>
            <m:sub>
              <m:r>
                <m:rPr>
                  <m:sty m:val="p"/>
                </m:rPr>
                <w:rPr>
                  <w:rFonts w:ascii="Cambria Math" w:hAnsi="Cambria Math" w:cstheme="minorBidi"/>
                  <w:szCs w:val="22"/>
                  <w:lang w:val="en-GB"/>
                </w:rPr>
                <m:t>s used</m:t>
              </m:r>
            </m:sub>
          </m:sSub>
          <m:r>
            <m:rPr>
              <m:sty m:val="p"/>
            </m:rPr>
            <w:rPr>
              <w:rFonts w:ascii="Cambria Math" w:hAnsi="Cambria Math" w:cstheme="minorBidi"/>
              <w:szCs w:val="22"/>
              <w:lang w:val="en-GB"/>
            </w:rPr>
            <m:t>=∅16@200=10.05c</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w:bookmarkEnd w:id="429"/>
          <w:bookmarkEnd w:id="430"/>
          <w:bookmarkEnd w:id="431"/>
          <w:bookmarkEnd w:id="432"/>
          <m:r>
            <m:rPr>
              <m:sty m:val="p"/>
            </m:rPr>
            <w:rPr>
              <w:rFonts w:ascii="Cambria Math" w:hAnsi="Cambria Math" w:cstheme="minorBidi"/>
              <w:szCs w:val="22"/>
              <w:lang w:val="en-GB"/>
            </w:rPr>
            <m:t xml:space="preserve">  </m:t>
          </m:r>
          <w:bookmarkEnd w:id="433"/>
          <w:bookmarkEnd w:id="434"/>
          <m:r>
            <m:rPr>
              <m:sty m:val="p"/>
            </m:rPr>
            <w:rPr>
              <w:rFonts w:ascii="Cambria Math" w:hAnsi="Cambria Math" w:cstheme="minorBidi"/>
              <w:szCs w:val="22"/>
              <w:lang w:val="en-GB"/>
            </w:rPr>
            <m:t xml:space="preserve"> </m:t>
          </m:r>
        </m:oMath>
      </m:oMathPara>
    </w:p>
    <w:p w:rsidR="004C3A93" w:rsidRDefault="004C3A93" w:rsidP="002F1681">
      <w:pPr>
        <w:widowControl w:val="0"/>
        <w:tabs>
          <w:tab w:val="right" w:pos="1080"/>
        </w:tabs>
        <w:snapToGrid w:val="0"/>
        <w:spacing w:before="240" w:after="240" w:line="300" w:lineRule="atLeast"/>
        <w:ind w:left="1080"/>
        <w:jc w:val="lowKashida"/>
        <w:rPr>
          <w:rFonts w:cstheme="minorBidi"/>
          <w:szCs w:val="22"/>
          <w:lang w:val="en-GB"/>
        </w:rPr>
      </w:pPr>
    </w:p>
    <w:p w:rsidR="004C3A93" w:rsidRDefault="004C3A93" w:rsidP="002F1681">
      <w:pPr>
        <w:widowControl w:val="0"/>
        <w:tabs>
          <w:tab w:val="right" w:pos="1080"/>
        </w:tabs>
        <w:snapToGrid w:val="0"/>
        <w:spacing w:before="240" w:after="240" w:line="300" w:lineRule="atLeast"/>
        <w:ind w:left="1080"/>
        <w:jc w:val="lowKashida"/>
        <w:rPr>
          <w:rFonts w:cstheme="minorBidi"/>
          <w:szCs w:val="22"/>
          <w:lang w:val="en-GB"/>
        </w:rPr>
      </w:pPr>
    </w:p>
    <w:p w:rsidR="004C3A93" w:rsidRDefault="004C3A93" w:rsidP="002F1681">
      <w:pPr>
        <w:widowControl w:val="0"/>
        <w:tabs>
          <w:tab w:val="right" w:pos="1080"/>
        </w:tabs>
        <w:snapToGrid w:val="0"/>
        <w:spacing w:before="240" w:after="240" w:line="300" w:lineRule="atLeast"/>
        <w:ind w:left="1080"/>
        <w:jc w:val="lowKashida"/>
        <w:rPr>
          <w:rFonts w:cstheme="minorBidi"/>
          <w:szCs w:val="22"/>
          <w:lang w:val="en-GB"/>
        </w:rPr>
      </w:pPr>
    </w:p>
    <w:p w:rsidR="00A02587" w:rsidRDefault="009E7B95" w:rsidP="00A02587">
      <w:pPr>
        <w:pStyle w:val="Heading3"/>
        <w:rPr>
          <w:rtl/>
        </w:rPr>
      </w:pPr>
      <w:bookmarkStart w:id="435" w:name="_Toc107647826"/>
      <w:r w:rsidRPr="009E7B95">
        <w:lastRenderedPageBreak/>
        <w:t>12.3.4</w:t>
      </w:r>
      <w:r w:rsidR="004C3A93" w:rsidRPr="009E7B95">
        <w:t>Punching shear control</w:t>
      </w:r>
      <w:bookmarkEnd w:id="435"/>
      <w:r w:rsidR="004C3A93" w:rsidRPr="009E7B95">
        <w:t xml:space="preserve"> </w:t>
      </w:r>
    </w:p>
    <w:p w:rsidR="000D7DBD" w:rsidRPr="002F1681" w:rsidRDefault="00CD0E25" w:rsidP="00A02587">
      <w:pPr>
        <w:pStyle w:val="Heading3"/>
        <w:rPr>
          <w:rFonts w:cstheme="minorBidi"/>
        </w:rPr>
      </w:pPr>
      <w:r>
        <w:rPr>
          <w:noProof/>
          <w:lang w:val="en-US"/>
        </w:rPr>
        <w:drawing>
          <wp:inline distT="0" distB="0" distL="0" distR="0" wp14:anchorId="0383EADE" wp14:editId="76D5F0AE">
            <wp:extent cx="3030279" cy="3179135"/>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031614" cy="3180536"/>
                    </a:xfrm>
                    <a:prstGeom prst="rect">
                      <a:avLst/>
                    </a:prstGeom>
                  </pic:spPr>
                </pic:pic>
              </a:graphicData>
            </a:graphic>
          </wp:inline>
        </w:drawing>
      </w:r>
      <w:bookmarkEnd w:id="415"/>
      <w:bookmarkEnd w:id="416"/>
      <w:r w:rsidR="00934D7D">
        <w:rPr>
          <w:noProof/>
          <w:lang w:val="en-US"/>
        </w:rPr>
        <w:drawing>
          <wp:inline distT="0" distB="0" distL="0" distR="0" wp14:anchorId="0D0EF807" wp14:editId="50B55A5B">
            <wp:extent cx="2892055" cy="3157870"/>
            <wp:effectExtent l="0" t="0" r="381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895238" cy="3161346"/>
                    </a:xfrm>
                    <a:prstGeom prst="rect">
                      <a:avLst/>
                    </a:prstGeom>
                  </pic:spPr>
                </pic:pic>
              </a:graphicData>
            </a:graphic>
          </wp:inline>
        </w:drawing>
      </w:r>
      <w:r w:rsidR="002F1681">
        <w:rPr>
          <w:rFonts w:cstheme="minorBidi"/>
        </w:rPr>
        <w:br w:type="textWrapping" w:clear="all"/>
      </w:r>
    </w:p>
    <w:p w:rsidR="002F1681" w:rsidRPr="0040687C" w:rsidRDefault="000D7DBD" w:rsidP="00A40A81">
      <w:pPr>
        <w:tabs>
          <w:tab w:val="left" w:pos="8074"/>
        </w:tabs>
        <w:jc w:val="center"/>
        <w:rPr>
          <w:rFonts w:asciiTheme="majorBidi" w:hAnsiTheme="majorBidi" w:cstheme="majorBidi"/>
          <w:b/>
          <w:iCs/>
        </w:rPr>
      </w:pPr>
      <w:r w:rsidRPr="0040687C">
        <w:rPr>
          <w:rFonts w:asciiTheme="majorBidi" w:hAnsiTheme="majorBidi" w:cstheme="majorBidi"/>
          <w:b/>
          <w:iCs/>
          <w:caps/>
          <w:sz w:val="20"/>
          <w:lang w:bidi="fa-IR"/>
        </w:rPr>
        <w:t>Figure</w:t>
      </w:r>
      <w:r w:rsidR="0050479F">
        <w:rPr>
          <w:rFonts w:asciiTheme="majorBidi" w:hAnsiTheme="majorBidi" w:cstheme="majorBidi"/>
          <w:b/>
          <w:iCs/>
          <w:caps/>
          <w:sz w:val="20"/>
          <w:lang w:bidi="fa-IR"/>
        </w:rPr>
        <w:t xml:space="preserve"> 2</w:t>
      </w:r>
      <w:r w:rsidR="00A40A81">
        <w:rPr>
          <w:rFonts w:asciiTheme="majorBidi" w:hAnsiTheme="majorBidi" w:cstheme="majorBidi"/>
          <w:b/>
          <w:iCs/>
          <w:caps/>
          <w:sz w:val="20"/>
          <w:lang w:bidi="fa-IR"/>
        </w:rPr>
        <w:t>4</w:t>
      </w:r>
      <w:r w:rsidRPr="0040687C">
        <w:rPr>
          <w:rFonts w:asciiTheme="majorBidi" w:hAnsiTheme="majorBidi" w:cstheme="majorBidi"/>
          <w:b/>
          <w:iCs/>
          <w:caps/>
          <w:sz w:val="20"/>
          <w:lang w:bidi="fa-IR"/>
        </w:rPr>
        <w:t xml:space="preserve">: </w:t>
      </w:r>
      <w:bookmarkEnd w:id="396"/>
      <w:bookmarkEnd w:id="397"/>
      <w:r w:rsidR="005B6A60">
        <w:rPr>
          <w:rFonts w:asciiTheme="majorBidi" w:hAnsiTheme="majorBidi" w:cstheme="majorBidi"/>
          <w:b/>
          <w:iCs/>
          <w:caps/>
          <w:sz w:val="20"/>
          <w:lang w:bidi="fa-IR"/>
        </w:rPr>
        <w:t>additional reinforement</w:t>
      </w:r>
      <w:r w:rsidR="003F3624">
        <w:rPr>
          <w:rFonts w:asciiTheme="majorBidi" w:hAnsiTheme="majorBidi" w:cstheme="majorBidi"/>
          <w:b/>
          <w:iCs/>
          <w:caps/>
          <w:sz w:val="20"/>
          <w:lang w:bidi="fa-IR"/>
        </w:rPr>
        <w:t xml:space="preserve">       </w:t>
      </w:r>
      <w:r w:rsidR="002F1681">
        <w:rPr>
          <w:rFonts w:asciiTheme="majorBidi" w:hAnsiTheme="majorBidi" w:cstheme="majorBidi"/>
          <w:b/>
          <w:iCs/>
          <w:caps/>
          <w:sz w:val="20"/>
          <w:lang w:bidi="fa-IR"/>
        </w:rPr>
        <w:t xml:space="preserve"> </w:t>
      </w:r>
      <w:r w:rsidR="002F1681" w:rsidRPr="0040687C">
        <w:rPr>
          <w:rFonts w:asciiTheme="majorBidi" w:hAnsiTheme="majorBidi" w:cstheme="majorBidi"/>
          <w:b/>
          <w:iCs/>
          <w:caps/>
          <w:sz w:val="20"/>
          <w:lang w:bidi="fa-IR"/>
        </w:rPr>
        <w:t>Figure</w:t>
      </w:r>
      <w:r w:rsidR="002F1681">
        <w:rPr>
          <w:rFonts w:asciiTheme="majorBidi" w:hAnsiTheme="majorBidi" w:cstheme="majorBidi"/>
          <w:b/>
          <w:iCs/>
          <w:caps/>
          <w:sz w:val="20"/>
          <w:lang w:bidi="fa-IR"/>
        </w:rPr>
        <w:t xml:space="preserve"> 2</w:t>
      </w:r>
      <w:r w:rsidR="00A40A81">
        <w:rPr>
          <w:rFonts w:asciiTheme="majorBidi" w:hAnsiTheme="majorBidi" w:cstheme="majorBidi"/>
          <w:b/>
          <w:iCs/>
          <w:caps/>
          <w:sz w:val="20"/>
          <w:lang w:bidi="fa-IR"/>
        </w:rPr>
        <w:t>5</w:t>
      </w:r>
      <w:r w:rsidR="002F1681" w:rsidRPr="0040687C">
        <w:rPr>
          <w:rFonts w:asciiTheme="majorBidi" w:hAnsiTheme="majorBidi" w:cstheme="majorBidi"/>
          <w:b/>
          <w:iCs/>
          <w:caps/>
          <w:sz w:val="20"/>
          <w:lang w:bidi="fa-IR"/>
        </w:rPr>
        <w:t xml:space="preserve">: </w:t>
      </w:r>
      <w:r w:rsidR="003F3624">
        <w:rPr>
          <w:rFonts w:asciiTheme="majorBidi" w:hAnsiTheme="majorBidi" w:cstheme="majorBidi"/>
          <w:b/>
          <w:iCs/>
          <w:caps/>
          <w:sz w:val="20"/>
          <w:lang w:bidi="fa-IR"/>
        </w:rPr>
        <w:t xml:space="preserve">punch shear control </w:t>
      </w:r>
    </w:p>
    <w:p w:rsidR="000D7DBD" w:rsidRPr="0040687C" w:rsidRDefault="000D7DBD" w:rsidP="002F1681">
      <w:pPr>
        <w:tabs>
          <w:tab w:val="left" w:pos="8074"/>
        </w:tabs>
        <w:jc w:val="center"/>
        <w:rPr>
          <w:rFonts w:asciiTheme="majorBidi" w:hAnsiTheme="majorBidi" w:cstheme="majorBidi"/>
          <w:b/>
          <w:iCs/>
        </w:rPr>
      </w:pPr>
    </w:p>
    <w:p w:rsidR="000D7DBD" w:rsidRDefault="000D7DBD" w:rsidP="000D7DBD">
      <w:pPr>
        <w:tabs>
          <w:tab w:val="left" w:pos="8074"/>
        </w:tabs>
        <w:jc w:val="center"/>
        <w:rPr>
          <w:bCs/>
          <w:iCs/>
        </w:rPr>
      </w:pPr>
    </w:p>
    <w:p w:rsidR="000D7DBD" w:rsidRPr="000D7DBD" w:rsidRDefault="000D7DBD" w:rsidP="000D7DBD">
      <w:pPr>
        <w:widowControl w:val="0"/>
        <w:bidi w:val="0"/>
        <w:snapToGrid w:val="0"/>
        <w:spacing w:before="240" w:after="240" w:line="276" w:lineRule="auto"/>
        <w:ind w:left="709"/>
        <w:jc w:val="lowKashida"/>
        <w:rPr>
          <w:rFonts w:ascii="Arial" w:hAnsi="Arial" w:cs="Arial"/>
          <w:snapToGrid w:val="0"/>
          <w:color w:val="000000" w:themeColor="text1"/>
          <w:szCs w:val="20"/>
          <w:lang w:val="en-GB" w:eastAsia="en-GB"/>
        </w:rPr>
      </w:pPr>
    </w:p>
    <w:sectPr w:rsidR="000D7DBD" w:rsidRPr="000D7DBD" w:rsidSect="00FA1B90">
      <w:headerReference w:type="default" r:id="rId59"/>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2CE" w:rsidRDefault="005B12CE" w:rsidP="00053F8D">
      <w:r>
        <w:separator/>
      </w:r>
    </w:p>
  </w:endnote>
  <w:endnote w:type="continuationSeparator" w:id="0">
    <w:p w:rsidR="005B12CE" w:rsidRDefault="005B12CE"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OTAHD+TTE1B61088t00">
    <w:altName w:val="Arial"/>
    <w:panose1 w:val="00000000000000000000"/>
    <w:charset w:val="00"/>
    <w:family w:val="swiss"/>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2CE" w:rsidRDefault="005B12CE" w:rsidP="00053F8D">
      <w:r>
        <w:separator/>
      </w:r>
    </w:p>
  </w:footnote>
  <w:footnote w:type="continuationSeparator" w:id="0">
    <w:p w:rsidR="005B12CE" w:rsidRDefault="005B12CE"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8B1A9B" w:rsidRPr="008C593B" w:rsidTr="00D868C9">
      <w:trPr>
        <w:cantSplit/>
        <w:trHeight w:val="1843"/>
        <w:jc w:val="center"/>
      </w:trPr>
      <w:tc>
        <w:tcPr>
          <w:tcW w:w="2524" w:type="dxa"/>
          <w:tcBorders>
            <w:top w:val="single" w:sz="12" w:space="0" w:color="auto"/>
            <w:left w:val="single" w:sz="12" w:space="0" w:color="auto"/>
          </w:tcBorders>
        </w:tcPr>
        <w:p w:rsidR="008B1A9B" w:rsidRDefault="008B1A9B"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67456" behindDoc="0" locked="0" layoutInCell="1" allowOverlap="1" wp14:anchorId="163121F5" wp14:editId="75F05E8F">
                <wp:simplePos x="0" y="0"/>
                <wp:positionH relativeFrom="column">
                  <wp:posOffset>475017</wp:posOffset>
                </wp:positionH>
                <wp:positionV relativeFrom="paragraph">
                  <wp:posOffset>164465</wp:posOffset>
                </wp:positionV>
                <wp:extent cx="512064" cy="485416"/>
                <wp:effectExtent l="0" t="0" r="254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8B1A9B" w:rsidRPr="00ED37F3" w:rsidRDefault="008B1A9B"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25472" behindDoc="0" locked="0" layoutInCell="1" allowOverlap="1" wp14:anchorId="21689ABF" wp14:editId="45056289">
                <wp:simplePos x="0" y="0"/>
                <wp:positionH relativeFrom="column">
                  <wp:posOffset>815340</wp:posOffset>
                </wp:positionH>
                <wp:positionV relativeFrom="paragraph">
                  <wp:posOffset>482600</wp:posOffset>
                </wp:positionV>
                <wp:extent cx="508635" cy="371475"/>
                <wp:effectExtent l="0" t="0" r="571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589632" behindDoc="0" locked="0" layoutInCell="1" allowOverlap="1" wp14:anchorId="7AA1F0BE" wp14:editId="319D9419">
                <wp:simplePos x="0" y="0"/>
                <wp:positionH relativeFrom="column">
                  <wp:posOffset>46355</wp:posOffset>
                </wp:positionH>
                <wp:positionV relativeFrom="paragraph">
                  <wp:posOffset>442595</wp:posOffset>
                </wp:positionV>
                <wp:extent cx="723900" cy="427231"/>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8B1A9B" w:rsidRDefault="008B1A9B" w:rsidP="00EB2D3E">
          <w:pPr>
            <w:tabs>
              <w:tab w:val="right" w:pos="29"/>
            </w:tabs>
            <w:jc w:val="center"/>
            <w:rPr>
              <w:rFonts w:ascii="Arial" w:hAnsi="Arial" w:cs="B Zar"/>
              <w:b/>
              <w:bCs/>
              <w:szCs w:val="22"/>
              <w:lang w:bidi="fa-IR"/>
            </w:rPr>
          </w:pPr>
          <w:r w:rsidRPr="00FA21C4">
            <w:rPr>
              <w:rFonts w:ascii="Arial" w:hAnsi="Arial" w:cs="B Zar"/>
              <w:b/>
              <w:bCs/>
              <w:szCs w:val="22"/>
              <w:rtl/>
              <w:lang w:bidi="fa-IR"/>
            </w:rPr>
            <w:t>نگهداشت و افزا</w:t>
          </w:r>
          <w:r w:rsidRPr="00FA21C4">
            <w:rPr>
              <w:rFonts w:ascii="Arial" w:hAnsi="Arial" w:cs="B Zar" w:hint="cs"/>
              <w:b/>
              <w:bCs/>
              <w:szCs w:val="22"/>
              <w:rtl/>
              <w:lang w:bidi="fa-IR"/>
            </w:rPr>
            <w:t>ی</w:t>
          </w:r>
          <w:r w:rsidRPr="00FA21C4">
            <w:rPr>
              <w:rFonts w:ascii="Arial" w:hAnsi="Arial" w:cs="B Zar" w:hint="eastAsia"/>
              <w:b/>
              <w:bCs/>
              <w:szCs w:val="22"/>
              <w:rtl/>
              <w:lang w:bidi="fa-IR"/>
            </w:rPr>
            <w:t>ش</w:t>
          </w:r>
          <w:r w:rsidRPr="00FA21C4">
            <w:rPr>
              <w:rFonts w:ascii="Arial" w:hAnsi="Arial" w:cs="B Zar"/>
              <w:b/>
              <w:bCs/>
              <w:szCs w:val="22"/>
              <w:rtl/>
              <w:lang w:bidi="fa-IR"/>
            </w:rPr>
            <w:t xml:space="preserve"> تول</w:t>
          </w:r>
          <w:r w:rsidRPr="00FA21C4">
            <w:rPr>
              <w:rFonts w:ascii="Arial" w:hAnsi="Arial" w:cs="B Zar" w:hint="cs"/>
              <w:b/>
              <w:bCs/>
              <w:szCs w:val="22"/>
              <w:rtl/>
              <w:lang w:bidi="fa-IR"/>
            </w:rPr>
            <w:t>ی</w:t>
          </w:r>
          <w:r w:rsidRPr="00FA21C4">
            <w:rPr>
              <w:rFonts w:ascii="Arial" w:hAnsi="Arial" w:cs="B Zar" w:hint="eastAsia"/>
              <w:b/>
              <w:bCs/>
              <w:szCs w:val="22"/>
              <w:rtl/>
              <w:lang w:bidi="fa-IR"/>
            </w:rPr>
            <w:t>د</w:t>
          </w:r>
          <w:r w:rsidRPr="00FA21C4">
            <w:rPr>
              <w:rFonts w:ascii="Arial" w:hAnsi="Arial" w:cs="B Zar"/>
              <w:b/>
              <w:bCs/>
              <w:szCs w:val="22"/>
              <w:rtl/>
              <w:lang w:bidi="fa-IR"/>
            </w:rPr>
            <w:t xml:space="preserve"> م</w:t>
          </w:r>
          <w:r w:rsidRPr="00FA21C4">
            <w:rPr>
              <w:rFonts w:ascii="Arial" w:hAnsi="Arial" w:cs="B Zar" w:hint="cs"/>
              <w:b/>
              <w:bCs/>
              <w:szCs w:val="22"/>
              <w:rtl/>
              <w:lang w:bidi="fa-IR"/>
            </w:rPr>
            <w:t>ی</w:t>
          </w:r>
          <w:r w:rsidRPr="00FA21C4">
            <w:rPr>
              <w:rFonts w:ascii="Arial" w:hAnsi="Arial" w:cs="B Zar" w:hint="eastAsia"/>
              <w:b/>
              <w:bCs/>
              <w:szCs w:val="22"/>
              <w:rtl/>
              <w:lang w:bidi="fa-IR"/>
            </w:rPr>
            <w:t>دان</w:t>
          </w:r>
          <w:r w:rsidRPr="00FA21C4">
            <w:rPr>
              <w:rFonts w:ascii="Arial" w:hAnsi="Arial" w:cs="B Zar"/>
              <w:b/>
              <w:bCs/>
              <w:szCs w:val="22"/>
              <w:rtl/>
              <w:lang w:bidi="fa-IR"/>
            </w:rPr>
            <w:t xml:space="preserve"> نفت</w:t>
          </w:r>
          <w:r w:rsidRPr="00FA21C4">
            <w:rPr>
              <w:rFonts w:ascii="Arial" w:hAnsi="Arial" w:cs="B Zar" w:hint="cs"/>
              <w:b/>
              <w:bCs/>
              <w:szCs w:val="22"/>
              <w:rtl/>
              <w:lang w:bidi="fa-IR"/>
            </w:rPr>
            <w:t>ی</w:t>
          </w:r>
          <w:r w:rsidRPr="00FA21C4">
            <w:rPr>
              <w:rFonts w:ascii="Arial" w:hAnsi="Arial" w:cs="B Zar"/>
              <w:b/>
              <w:bCs/>
              <w:szCs w:val="22"/>
              <w:rtl/>
              <w:lang w:bidi="fa-IR"/>
            </w:rPr>
            <w:t xml:space="preserve"> ب</w:t>
          </w:r>
          <w:r w:rsidRPr="00FA21C4">
            <w:rPr>
              <w:rFonts w:ascii="Arial" w:hAnsi="Arial" w:cs="B Zar" w:hint="cs"/>
              <w:b/>
              <w:bCs/>
              <w:szCs w:val="22"/>
              <w:rtl/>
              <w:lang w:bidi="fa-IR"/>
            </w:rPr>
            <w:t>ی</w:t>
          </w:r>
          <w:r w:rsidRPr="00FA21C4">
            <w:rPr>
              <w:rFonts w:ascii="Arial" w:hAnsi="Arial" w:cs="B Zar" w:hint="eastAsia"/>
              <w:b/>
              <w:bCs/>
              <w:szCs w:val="22"/>
              <w:rtl/>
              <w:lang w:bidi="fa-IR"/>
            </w:rPr>
            <w:t>نک</w:t>
          </w:r>
        </w:p>
        <w:p w:rsidR="008B1A9B" w:rsidRPr="00C6018E" w:rsidRDefault="008B1A9B" w:rsidP="00C6018E">
          <w:pPr>
            <w:tabs>
              <w:tab w:val="right" w:pos="29"/>
            </w:tabs>
            <w:jc w:val="center"/>
            <w:rPr>
              <w:rFonts w:ascii="Arial" w:hAnsi="Arial" w:cs="B Zar"/>
              <w:b/>
              <w:bCs/>
              <w:szCs w:val="22"/>
              <w:rtl/>
              <w:lang w:bidi="fa-IR"/>
            </w:rPr>
          </w:pPr>
          <w:r w:rsidRPr="00C6018E">
            <w:rPr>
              <w:rFonts w:ascii="Arial" w:hAnsi="Arial" w:cs="B Zar"/>
              <w:b/>
              <w:bCs/>
              <w:szCs w:val="22"/>
              <w:rtl/>
              <w:lang w:bidi="fa-IR"/>
            </w:rPr>
            <w:t>سطح الارض</w:t>
          </w:r>
          <w:r w:rsidRPr="00C6018E">
            <w:rPr>
              <w:rFonts w:ascii="Arial" w:hAnsi="Arial" w:cs="B Zar" w:hint="cs"/>
              <w:b/>
              <w:bCs/>
              <w:szCs w:val="22"/>
              <w:rtl/>
              <w:lang w:bidi="fa-IR"/>
            </w:rPr>
            <w:t xml:space="preserve"> و ابنیه تحت الارض </w:t>
          </w:r>
        </w:p>
        <w:p w:rsidR="008B1A9B" w:rsidRDefault="008B1A9B" w:rsidP="00C6018E">
          <w:pPr>
            <w:tabs>
              <w:tab w:val="right" w:pos="29"/>
            </w:tabs>
            <w:jc w:val="center"/>
            <w:rPr>
              <w:rFonts w:ascii="Arial" w:hAnsi="Arial" w:cs="B Zar"/>
              <w:b/>
              <w:bCs/>
              <w:sz w:val="28"/>
              <w:szCs w:val="28"/>
              <w:lang w:bidi="fa-IR"/>
            </w:rPr>
          </w:pPr>
        </w:p>
        <w:p w:rsidR="008B1A9B" w:rsidRPr="00FA21C4" w:rsidRDefault="008B1A9B" w:rsidP="00C6018E">
          <w:pPr>
            <w:tabs>
              <w:tab w:val="right" w:pos="29"/>
            </w:tabs>
            <w:jc w:val="center"/>
            <w:rPr>
              <w:rFonts w:ascii="Arial" w:hAnsi="Arial" w:cs="B Zar"/>
              <w:b/>
              <w:bCs/>
              <w:sz w:val="28"/>
              <w:szCs w:val="28"/>
              <w:rtl/>
              <w:lang w:bidi="fa-IR"/>
            </w:rPr>
          </w:pPr>
          <w:r w:rsidRPr="00822FF3">
            <w:rPr>
              <w:rFonts w:ascii="Arial" w:hAnsi="Arial" w:cs="B Zar"/>
              <w:b/>
              <w:bCs/>
              <w:sz w:val="26"/>
              <w:szCs w:val="26"/>
              <w:rtl/>
              <w:lang w:bidi="fa-IR"/>
            </w:rPr>
            <w:t>احداث رديف تراكم گاز در ايستگاه جمع آوري بينك</w:t>
          </w:r>
        </w:p>
      </w:tc>
      <w:tc>
        <w:tcPr>
          <w:tcW w:w="2327" w:type="dxa"/>
          <w:tcBorders>
            <w:top w:val="single" w:sz="12" w:space="0" w:color="auto"/>
            <w:right w:val="single" w:sz="12" w:space="0" w:color="auto"/>
          </w:tcBorders>
          <w:vAlign w:val="center"/>
        </w:tcPr>
        <w:p w:rsidR="008B1A9B" w:rsidRPr="0034040D" w:rsidRDefault="008B1A9B" w:rsidP="00EB2D3E">
          <w:pPr>
            <w:bidi w:val="0"/>
            <w:jc w:val="center"/>
            <w:rPr>
              <w:noProof/>
              <w:sz w:val="24"/>
              <w:rtl/>
            </w:rPr>
          </w:pPr>
          <w:r w:rsidRPr="0034040D">
            <w:rPr>
              <w:rFonts w:ascii="Arial" w:hAnsi="Arial" w:cs="B Zar"/>
              <w:noProof/>
              <w:color w:val="000000"/>
              <w:sz w:val="24"/>
            </w:rPr>
            <w:drawing>
              <wp:inline distT="0" distB="0" distL="0" distR="0" wp14:anchorId="05474C4A" wp14:editId="1B46781E">
                <wp:extent cx="845634" cy="619125"/>
                <wp:effectExtent l="0" t="0" r="0" b="0"/>
                <wp:docPr id="46" name="Picture 4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8B1A9B" w:rsidRPr="0034040D" w:rsidRDefault="008B1A9B"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8B1A9B" w:rsidRPr="008C593B" w:rsidTr="00D868C9">
      <w:trPr>
        <w:cantSplit/>
        <w:trHeight w:val="150"/>
        <w:jc w:val="center"/>
      </w:trPr>
      <w:tc>
        <w:tcPr>
          <w:tcW w:w="2524" w:type="dxa"/>
          <w:vMerge w:val="restart"/>
          <w:tcBorders>
            <w:left w:val="single" w:sz="12" w:space="0" w:color="auto"/>
          </w:tcBorders>
          <w:vAlign w:val="center"/>
        </w:tcPr>
        <w:p w:rsidR="008B1A9B" w:rsidRPr="00F67855" w:rsidRDefault="008B1A9B"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905221">
            <w:rPr>
              <w:rFonts w:ascii="Arial" w:hAnsi="Arial" w:cs="B Zar"/>
              <w:b/>
              <w:bCs/>
              <w:noProof/>
              <w:color w:val="000000"/>
              <w:sz w:val="18"/>
              <w:szCs w:val="18"/>
              <w:rtl/>
            </w:rPr>
            <w:t>8</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905221">
            <w:rPr>
              <w:rFonts w:ascii="Arial" w:hAnsi="Arial" w:cs="B Zar"/>
              <w:b/>
              <w:bCs/>
              <w:noProof/>
              <w:color w:val="000000"/>
              <w:sz w:val="18"/>
              <w:szCs w:val="18"/>
              <w:rtl/>
            </w:rPr>
            <w:t>39</w:t>
          </w:r>
          <w:r w:rsidRPr="00F1221B">
            <w:rPr>
              <w:rFonts w:ascii="Arial" w:hAnsi="Arial" w:cs="B Zar"/>
              <w:b/>
              <w:bCs/>
              <w:color w:val="000000"/>
              <w:sz w:val="18"/>
              <w:szCs w:val="18"/>
            </w:rPr>
            <w:fldChar w:fldCharType="end"/>
          </w:r>
        </w:p>
      </w:tc>
      <w:tc>
        <w:tcPr>
          <w:tcW w:w="5868" w:type="dxa"/>
          <w:gridSpan w:val="8"/>
          <w:vAlign w:val="center"/>
        </w:tcPr>
        <w:p w:rsidR="008B1A9B" w:rsidRPr="003E261A" w:rsidRDefault="008B1A9B" w:rsidP="00C65CD9">
          <w:pPr>
            <w:pStyle w:val="Header"/>
            <w:jc w:val="center"/>
            <w:rPr>
              <w:rFonts w:ascii="Arial" w:hAnsi="Arial" w:cs="B Zar"/>
              <w:b/>
              <w:bCs/>
              <w:color w:val="000000"/>
              <w:sz w:val="18"/>
              <w:szCs w:val="18"/>
              <w:lang w:bidi="fa-IR"/>
            </w:rPr>
          </w:pPr>
          <w:r>
            <w:rPr>
              <w:rFonts w:ascii="Arial" w:hAnsi="Arial" w:cs="B Zar"/>
              <w:b/>
              <w:bCs/>
              <w:color w:val="000000"/>
              <w:sz w:val="16"/>
              <w:szCs w:val="16"/>
              <w:lang w:bidi="fa-IR"/>
            </w:rPr>
            <w:t>Calculation Note For Chemical Injection And Storage Shelter</w:t>
          </w:r>
        </w:p>
      </w:tc>
      <w:tc>
        <w:tcPr>
          <w:tcW w:w="2327" w:type="dxa"/>
          <w:tcBorders>
            <w:bottom w:val="nil"/>
            <w:right w:val="single" w:sz="12" w:space="0" w:color="auto"/>
          </w:tcBorders>
          <w:vAlign w:val="center"/>
        </w:tcPr>
        <w:p w:rsidR="008B1A9B" w:rsidRPr="007B6EBF" w:rsidRDefault="008B1A9B"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8B1A9B" w:rsidRPr="008C593B" w:rsidTr="00D868C9">
      <w:trPr>
        <w:cantSplit/>
        <w:trHeight w:val="207"/>
        <w:jc w:val="center"/>
      </w:trPr>
      <w:tc>
        <w:tcPr>
          <w:tcW w:w="2524" w:type="dxa"/>
          <w:vMerge/>
          <w:tcBorders>
            <w:left w:val="single" w:sz="12" w:space="0" w:color="auto"/>
          </w:tcBorders>
          <w:vAlign w:val="center"/>
        </w:tcPr>
        <w:p w:rsidR="008B1A9B" w:rsidRPr="00F1221B" w:rsidRDefault="008B1A9B"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8B1A9B" w:rsidRPr="00063ED5" w:rsidRDefault="008B1A9B"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rPr>
            <w:t>نسخه</w:t>
          </w:r>
        </w:p>
      </w:tc>
      <w:tc>
        <w:tcPr>
          <w:tcW w:w="711" w:type="dxa"/>
          <w:vAlign w:val="center"/>
        </w:tcPr>
        <w:p w:rsidR="008B1A9B" w:rsidRPr="00063ED5" w:rsidRDefault="008B1A9B"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سریال</w:t>
          </w:r>
        </w:p>
      </w:tc>
      <w:tc>
        <w:tcPr>
          <w:tcW w:w="900" w:type="dxa"/>
          <w:vAlign w:val="center"/>
        </w:tcPr>
        <w:p w:rsidR="008B1A9B" w:rsidRPr="00063ED5" w:rsidRDefault="008B1A9B"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نوع مدرک</w:t>
          </w:r>
          <w:r w:rsidRPr="00063ED5">
            <w:rPr>
              <w:rFonts w:ascii="Arial" w:hAnsi="Arial" w:cs="B Zar"/>
              <w:b/>
              <w:bCs/>
              <w:color w:val="000000"/>
              <w:sz w:val="15"/>
              <w:szCs w:val="15"/>
            </w:rPr>
            <w:t xml:space="preserve"> </w:t>
          </w:r>
        </w:p>
      </w:tc>
      <w:tc>
        <w:tcPr>
          <w:tcW w:w="540" w:type="dxa"/>
          <w:vAlign w:val="center"/>
        </w:tcPr>
        <w:p w:rsidR="008B1A9B" w:rsidRPr="00063ED5" w:rsidRDefault="008B1A9B" w:rsidP="00EB2D3E">
          <w:pPr>
            <w:pStyle w:val="Header"/>
            <w:bidi w:val="0"/>
            <w:ind w:left="-108" w:right="-108"/>
            <w:jc w:val="center"/>
            <w:rPr>
              <w:rFonts w:ascii="Arial" w:hAnsi="Arial" w:cs="B Zar"/>
              <w:b/>
              <w:bCs/>
              <w:color w:val="000000"/>
              <w:sz w:val="15"/>
              <w:szCs w:val="15"/>
            </w:rPr>
          </w:pPr>
          <w:r w:rsidRPr="00063ED5">
            <w:rPr>
              <w:rFonts w:ascii="Arial" w:hAnsi="Arial" w:cs="B Zar" w:hint="cs"/>
              <w:b/>
              <w:bCs/>
              <w:color w:val="000000"/>
              <w:sz w:val="15"/>
              <w:szCs w:val="15"/>
              <w:rtl/>
              <w:lang w:bidi="fa-IR"/>
            </w:rPr>
            <w:t>رشته</w:t>
          </w:r>
          <w:r w:rsidRPr="00063ED5">
            <w:rPr>
              <w:rFonts w:ascii="Arial" w:hAnsi="Arial" w:cs="B Zar"/>
              <w:b/>
              <w:bCs/>
              <w:color w:val="000000"/>
              <w:sz w:val="15"/>
              <w:szCs w:val="15"/>
            </w:rPr>
            <w:t xml:space="preserve"> </w:t>
          </w:r>
        </w:p>
      </w:tc>
      <w:tc>
        <w:tcPr>
          <w:tcW w:w="720" w:type="dxa"/>
          <w:vAlign w:val="center"/>
        </w:tcPr>
        <w:p w:rsidR="008B1A9B" w:rsidRPr="00063ED5" w:rsidRDefault="008B1A9B"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تسهیلات</w:t>
          </w:r>
        </w:p>
      </w:tc>
      <w:tc>
        <w:tcPr>
          <w:tcW w:w="900" w:type="dxa"/>
          <w:vAlign w:val="center"/>
        </w:tcPr>
        <w:p w:rsidR="008B1A9B" w:rsidRPr="00063ED5" w:rsidRDefault="008B1A9B"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صادرکننده</w:t>
          </w:r>
        </w:p>
      </w:tc>
      <w:tc>
        <w:tcPr>
          <w:tcW w:w="810" w:type="dxa"/>
          <w:vAlign w:val="center"/>
        </w:tcPr>
        <w:p w:rsidR="008B1A9B" w:rsidRPr="00063ED5" w:rsidRDefault="008B1A9B"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بسته کاری</w:t>
          </w:r>
        </w:p>
      </w:tc>
      <w:tc>
        <w:tcPr>
          <w:tcW w:w="720" w:type="dxa"/>
          <w:vAlign w:val="center"/>
        </w:tcPr>
        <w:p w:rsidR="008B1A9B" w:rsidRPr="00571B19" w:rsidRDefault="008B1A9B"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8B1A9B" w:rsidRPr="00470459" w:rsidRDefault="008B1A9B" w:rsidP="00EB2D3E">
          <w:pPr>
            <w:jc w:val="center"/>
            <w:rPr>
              <w:rFonts w:ascii="Arial" w:hAnsi="Arial" w:cs="B Zar"/>
              <w:color w:val="000000"/>
              <w:szCs w:val="22"/>
              <w:rtl/>
            </w:rPr>
          </w:pPr>
          <w:r>
            <w:rPr>
              <w:rFonts w:ascii="Arial" w:hAnsi="Arial" w:cs="B Zar" w:hint="cs"/>
              <w:color w:val="000000"/>
              <w:szCs w:val="22"/>
              <w:rtl/>
            </w:rPr>
            <w:t xml:space="preserve">9184 </w:t>
          </w:r>
          <w:r>
            <w:rPr>
              <w:rFonts w:cs="Times New Roman" w:hint="cs"/>
              <w:color w:val="000000"/>
              <w:szCs w:val="22"/>
              <w:rtl/>
            </w:rPr>
            <w:t>–</w:t>
          </w:r>
          <w:r>
            <w:rPr>
              <w:rFonts w:ascii="Arial" w:hAnsi="Arial" w:cs="B Zar" w:hint="cs"/>
              <w:color w:val="000000"/>
              <w:szCs w:val="22"/>
              <w:rtl/>
              <w:lang w:bidi="fa-IR"/>
            </w:rPr>
            <w:t xml:space="preserve"> </w:t>
          </w:r>
          <w:r w:rsidRPr="00470459">
            <w:rPr>
              <w:rFonts w:ascii="Arial" w:hAnsi="Arial" w:cs="B Zar" w:hint="cs"/>
              <w:color w:val="000000"/>
              <w:szCs w:val="22"/>
              <w:rtl/>
            </w:rPr>
            <w:t>073</w:t>
          </w:r>
          <w:r>
            <w:rPr>
              <w:rFonts w:ascii="Arial" w:hAnsi="Arial" w:cs="B Zar" w:hint="cs"/>
              <w:color w:val="000000"/>
              <w:szCs w:val="22"/>
              <w:rtl/>
            </w:rPr>
            <w:t xml:space="preserve"> - </w:t>
          </w:r>
          <w:r w:rsidRPr="00470459">
            <w:rPr>
              <w:rFonts w:ascii="Arial" w:hAnsi="Arial" w:cs="B Zar" w:hint="cs"/>
              <w:color w:val="000000"/>
              <w:szCs w:val="22"/>
              <w:rtl/>
            </w:rPr>
            <w:t>053</w:t>
          </w:r>
        </w:p>
      </w:tc>
    </w:tr>
    <w:tr w:rsidR="008B1A9B" w:rsidRPr="008C593B" w:rsidTr="00D868C9">
      <w:trPr>
        <w:cantSplit/>
        <w:trHeight w:val="206"/>
        <w:jc w:val="center"/>
      </w:trPr>
      <w:tc>
        <w:tcPr>
          <w:tcW w:w="2524" w:type="dxa"/>
          <w:vMerge/>
          <w:tcBorders>
            <w:left w:val="single" w:sz="12" w:space="0" w:color="auto"/>
            <w:bottom w:val="single" w:sz="12" w:space="0" w:color="auto"/>
          </w:tcBorders>
          <w:vAlign w:val="center"/>
        </w:tcPr>
        <w:p w:rsidR="008B1A9B" w:rsidRPr="008C593B" w:rsidRDefault="008B1A9B"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8B1A9B" w:rsidRPr="00063ED5" w:rsidRDefault="008B1A9B" w:rsidP="0084090C">
          <w:pPr>
            <w:pStyle w:val="Header"/>
            <w:bidi w:val="0"/>
            <w:jc w:val="center"/>
            <w:rPr>
              <w:rFonts w:ascii="Arial" w:hAnsi="Arial" w:cs="B Zar"/>
              <w:color w:val="000000"/>
              <w:sz w:val="16"/>
              <w:szCs w:val="16"/>
            </w:rPr>
          </w:pPr>
          <w:r w:rsidRPr="00063ED5">
            <w:rPr>
              <w:rFonts w:ascii="Arial" w:hAnsi="Arial" w:cs="B Zar"/>
              <w:color w:val="000000"/>
              <w:sz w:val="16"/>
              <w:szCs w:val="16"/>
            </w:rPr>
            <w:t>D00</w:t>
          </w:r>
        </w:p>
      </w:tc>
      <w:tc>
        <w:tcPr>
          <w:tcW w:w="711" w:type="dxa"/>
          <w:tcBorders>
            <w:bottom w:val="single" w:sz="12" w:space="0" w:color="auto"/>
          </w:tcBorders>
          <w:vAlign w:val="center"/>
        </w:tcPr>
        <w:p w:rsidR="008B1A9B" w:rsidRPr="00063ED5" w:rsidRDefault="008B1A9B" w:rsidP="00C65CD9">
          <w:pPr>
            <w:pStyle w:val="Header"/>
            <w:bidi w:val="0"/>
            <w:jc w:val="center"/>
            <w:rPr>
              <w:rFonts w:ascii="Arial" w:hAnsi="Arial" w:cs="B Zar"/>
              <w:color w:val="000000"/>
              <w:sz w:val="16"/>
              <w:szCs w:val="16"/>
            </w:rPr>
          </w:pPr>
          <w:r w:rsidRPr="00063ED5">
            <w:rPr>
              <w:rFonts w:ascii="Arial" w:hAnsi="Arial" w:cs="B Zar"/>
              <w:color w:val="000000"/>
              <w:sz w:val="16"/>
              <w:szCs w:val="16"/>
            </w:rPr>
            <w:t>0026</w:t>
          </w:r>
        </w:p>
      </w:tc>
      <w:tc>
        <w:tcPr>
          <w:tcW w:w="900" w:type="dxa"/>
          <w:tcBorders>
            <w:bottom w:val="single" w:sz="12" w:space="0" w:color="auto"/>
          </w:tcBorders>
          <w:vAlign w:val="center"/>
        </w:tcPr>
        <w:p w:rsidR="008B1A9B" w:rsidRPr="00063ED5" w:rsidRDefault="008B1A9B"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CN</w:t>
          </w:r>
        </w:p>
      </w:tc>
      <w:tc>
        <w:tcPr>
          <w:tcW w:w="540" w:type="dxa"/>
          <w:tcBorders>
            <w:bottom w:val="single" w:sz="12" w:space="0" w:color="auto"/>
          </w:tcBorders>
          <w:vAlign w:val="center"/>
        </w:tcPr>
        <w:p w:rsidR="008B1A9B" w:rsidRPr="00063ED5" w:rsidRDefault="008B1A9B"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ST</w:t>
          </w:r>
        </w:p>
      </w:tc>
      <w:tc>
        <w:tcPr>
          <w:tcW w:w="720" w:type="dxa"/>
          <w:tcBorders>
            <w:bottom w:val="single" w:sz="12" w:space="0" w:color="auto"/>
          </w:tcBorders>
          <w:vAlign w:val="center"/>
        </w:tcPr>
        <w:p w:rsidR="008B1A9B" w:rsidRPr="00063ED5" w:rsidRDefault="008B1A9B"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120</w:t>
          </w:r>
        </w:p>
      </w:tc>
      <w:tc>
        <w:tcPr>
          <w:tcW w:w="900" w:type="dxa"/>
          <w:tcBorders>
            <w:bottom w:val="single" w:sz="12" w:space="0" w:color="auto"/>
          </w:tcBorders>
          <w:vAlign w:val="center"/>
        </w:tcPr>
        <w:p w:rsidR="008B1A9B" w:rsidRPr="00063ED5" w:rsidRDefault="008B1A9B"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PEDCO</w:t>
          </w:r>
        </w:p>
      </w:tc>
      <w:tc>
        <w:tcPr>
          <w:tcW w:w="810" w:type="dxa"/>
          <w:tcBorders>
            <w:bottom w:val="single" w:sz="12" w:space="0" w:color="auto"/>
          </w:tcBorders>
          <w:vAlign w:val="center"/>
        </w:tcPr>
        <w:p w:rsidR="008B1A9B" w:rsidRPr="00063ED5" w:rsidRDefault="008B1A9B" w:rsidP="00C65CD9">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GCS</w:t>
          </w:r>
        </w:p>
      </w:tc>
      <w:tc>
        <w:tcPr>
          <w:tcW w:w="720" w:type="dxa"/>
          <w:tcBorders>
            <w:bottom w:val="single" w:sz="12" w:space="0" w:color="auto"/>
          </w:tcBorders>
          <w:vAlign w:val="center"/>
        </w:tcPr>
        <w:p w:rsidR="008B1A9B" w:rsidRPr="007B6EBF" w:rsidRDefault="008B1A9B"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8B1A9B" w:rsidRPr="008C593B" w:rsidRDefault="008B1A9B" w:rsidP="00EB2D3E">
          <w:pPr>
            <w:bidi w:val="0"/>
            <w:jc w:val="center"/>
            <w:rPr>
              <w:rFonts w:ascii="Arial" w:hAnsi="Arial" w:cs="Arial"/>
              <w:b/>
              <w:bCs/>
              <w:rtl/>
              <w:lang w:bidi="fa-IR"/>
            </w:rPr>
          </w:pPr>
        </w:p>
      </w:tc>
    </w:tr>
  </w:tbl>
  <w:p w:rsidR="008B1A9B" w:rsidRPr="00CE0376" w:rsidRDefault="008B1A9B"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E263E"/>
    <w:multiLevelType w:val="hybridMultilevel"/>
    <w:tmpl w:val="8D8C9EC4"/>
    <w:lvl w:ilvl="0" w:tplc="04090005">
      <w:start w:val="1"/>
      <w:numFmt w:val="bullet"/>
      <w:lvlText w:val=""/>
      <w:lvlJc w:val="left"/>
      <w:pPr>
        <w:ind w:left="2448" w:hanging="360"/>
      </w:pPr>
      <w:rPr>
        <w:rFonts w:ascii="Wingdings" w:hAnsi="Wingdings"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1">
    <w:nsid w:val="10FA7F0B"/>
    <w:multiLevelType w:val="hybridMultilevel"/>
    <w:tmpl w:val="44DE511E"/>
    <w:lvl w:ilvl="0" w:tplc="BB80BAFE">
      <w:start w:val="1"/>
      <w:numFmt w:val="bullet"/>
      <w:pStyle w:val="Bullet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FA4EAC"/>
    <w:multiLevelType w:val="hybridMultilevel"/>
    <w:tmpl w:val="C0168BA0"/>
    <w:lvl w:ilvl="0" w:tplc="5A2EF3D6">
      <w:start w:val="1"/>
      <w:numFmt w:val="decimal"/>
      <w:pStyle w:val="Heading2"/>
      <w:lvlText w:val="5.%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nsid w:val="36D96325"/>
    <w:multiLevelType w:val="hybridMultilevel"/>
    <w:tmpl w:val="B1BABC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41034AC8"/>
    <w:multiLevelType w:val="multilevel"/>
    <w:tmpl w:val="2C1A6200"/>
    <w:lvl w:ilvl="0">
      <w:start w:val="6"/>
      <w:numFmt w:val="decimal"/>
      <w:lvlText w:val="%1."/>
      <w:lvlJc w:val="left"/>
      <w:pPr>
        <w:ind w:left="540" w:hanging="540"/>
      </w:pPr>
      <w:rPr>
        <w:rFonts w:hint="default"/>
      </w:rPr>
    </w:lvl>
    <w:lvl w:ilvl="1">
      <w:start w:val="1"/>
      <w:numFmt w:val="decimal"/>
      <w:lvlText w:val="%1.%2."/>
      <w:lvlJc w:val="left"/>
      <w:pPr>
        <w:ind w:left="1215" w:hanging="540"/>
      </w:pPr>
      <w:rPr>
        <w:rFonts w:hint="default"/>
      </w:rPr>
    </w:lvl>
    <w:lvl w:ilvl="2">
      <w:start w:val="4"/>
      <w:numFmt w:val="decimal"/>
      <w:lvlText w:val="%1.%2.%3."/>
      <w:lvlJc w:val="left"/>
      <w:pPr>
        <w:ind w:left="2070" w:hanging="720"/>
      </w:pPr>
      <w:rPr>
        <w:rFonts w:hint="default"/>
      </w:rPr>
    </w:lvl>
    <w:lvl w:ilvl="3">
      <w:start w:val="1"/>
      <w:numFmt w:val="decimal"/>
      <w:lvlText w:val="%1.%2.%3.%4."/>
      <w:lvlJc w:val="left"/>
      <w:pPr>
        <w:ind w:left="2745" w:hanging="72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455" w:hanging="108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165" w:hanging="1440"/>
      </w:pPr>
      <w:rPr>
        <w:rFonts w:hint="default"/>
      </w:rPr>
    </w:lvl>
    <w:lvl w:ilvl="8">
      <w:start w:val="1"/>
      <w:numFmt w:val="decimal"/>
      <w:lvlText w:val="%1.%2.%3.%4.%5.%6.%7.%8.%9."/>
      <w:lvlJc w:val="left"/>
      <w:pPr>
        <w:ind w:left="7200" w:hanging="1800"/>
      </w:pPr>
      <w:rPr>
        <w:rFonts w:hint="default"/>
      </w:rPr>
    </w:lvl>
  </w:abstractNum>
  <w:abstractNum w:abstractNumId="6">
    <w:nsid w:val="4FA400DF"/>
    <w:multiLevelType w:val="multilevel"/>
    <w:tmpl w:val="E040BBBA"/>
    <w:lvl w:ilvl="0">
      <w:start w:val="8"/>
      <w:numFmt w:val="decimal"/>
      <w:lvlText w:val="%1"/>
      <w:lvlJc w:val="left"/>
      <w:pPr>
        <w:ind w:left="7725" w:hanging="2505"/>
      </w:pPr>
      <w:rPr>
        <w:rFonts w:hint="default"/>
      </w:rPr>
    </w:lvl>
    <w:lvl w:ilvl="1">
      <w:start w:val="1"/>
      <w:numFmt w:val="decimal"/>
      <w:isLgl/>
      <w:lvlText w:val="%1.%2."/>
      <w:lvlJc w:val="left"/>
      <w:pPr>
        <w:ind w:left="5760" w:hanging="540"/>
      </w:pPr>
      <w:rPr>
        <w:rFonts w:hint="default"/>
      </w:rPr>
    </w:lvl>
    <w:lvl w:ilvl="2">
      <w:start w:val="1"/>
      <w:numFmt w:val="decimal"/>
      <w:isLgl/>
      <w:lvlText w:val="%1.%2.%3."/>
      <w:lvlJc w:val="left"/>
      <w:pPr>
        <w:ind w:left="5940" w:hanging="720"/>
      </w:pPr>
      <w:rPr>
        <w:rFonts w:hint="default"/>
      </w:rPr>
    </w:lvl>
    <w:lvl w:ilvl="3">
      <w:start w:val="1"/>
      <w:numFmt w:val="decimal"/>
      <w:isLgl/>
      <w:lvlText w:val="%1.%2.%3.%4."/>
      <w:lvlJc w:val="left"/>
      <w:pPr>
        <w:ind w:left="5940" w:hanging="720"/>
      </w:pPr>
      <w:rPr>
        <w:rFonts w:hint="default"/>
      </w:rPr>
    </w:lvl>
    <w:lvl w:ilvl="4">
      <w:start w:val="1"/>
      <w:numFmt w:val="decimal"/>
      <w:isLgl/>
      <w:lvlText w:val="%1.%2.%3.%4.%5."/>
      <w:lvlJc w:val="left"/>
      <w:pPr>
        <w:ind w:left="6300" w:hanging="1080"/>
      </w:pPr>
      <w:rPr>
        <w:rFonts w:hint="default"/>
      </w:rPr>
    </w:lvl>
    <w:lvl w:ilvl="5">
      <w:start w:val="1"/>
      <w:numFmt w:val="decimal"/>
      <w:isLgl/>
      <w:lvlText w:val="%1.%2.%3.%4.%5.%6."/>
      <w:lvlJc w:val="left"/>
      <w:pPr>
        <w:ind w:left="6300" w:hanging="108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6660" w:hanging="1440"/>
      </w:pPr>
      <w:rPr>
        <w:rFonts w:hint="default"/>
      </w:rPr>
    </w:lvl>
    <w:lvl w:ilvl="8">
      <w:start w:val="1"/>
      <w:numFmt w:val="decimal"/>
      <w:isLgl/>
      <w:lvlText w:val="%1.%2.%3.%4.%5.%6.%7.%8.%9."/>
      <w:lvlJc w:val="left"/>
      <w:pPr>
        <w:ind w:left="7020" w:hanging="1800"/>
      </w:pPr>
      <w:rPr>
        <w:rFonts w:hint="default"/>
      </w:rPr>
    </w:lvl>
  </w:abstractNum>
  <w:abstractNum w:abstractNumId="7">
    <w:nsid w:val="4FA5226A"/>
    <w:multiLevelType w:val="hybridMultilevel"/>
    <w:tmpl w:val="E94A6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0">
    <w:nsid w:val="576A40A4"/>
    <w:multiLevelType w:val="hybridMultilevel"/>
    <w:tmpl w:val="5EA676EE"/>
    <w:lvl w:ilvl="0" w:tplc="DD2A4450">
      <w:start w:val="1"/>
      <w:numFmt w:val="decimal"/>
      <w:pStyle w:val="FigureTitle"/>
      <w:suff w:val="space"/>
      <w:lvlText w:val="FIGURE %1."/>
      <w:lvlJc w:val="center"/>
      <w:pPr>
        <w:ind w:left="28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373" w:hanging="360"/>
      </w:pPr>
    </w:lvl>
    <w:lvl w:ilvl="2" w:tplc="0409001B" w:tentative="1">
      <w:start w:val="1"/>
      <w:numFmt w:val="lowerRoman"/>
      <w:lvlText w:val="%3."/>
      <w:lvlJc w:val="right"/>
      <w:pPr>
        <w:ind w:left="3093" w:hanging="180"/>
      </w:pPr>
    </w:lvl>
    <w:lvl w:ilvl="3" w:tplc="0409000F" w:tentative="1">
      <w:start w:val="1"/>
      <w:numFmt w:val="decimal"/>
      <w:lvlText w:val="%4."/>
      <w:lvlJc w:val="left"/>
      <w:pPr>
        <w:ind w:left="3813" w:hanging="360"/>
      </w:pPr>
    </w:lvl>
    <w:lvl w:ilvl="4" w:tplc="04090019" w:tentative="1">
      <w:start w:val="1"/>
      <w:numFmt w:val="lowerLetter"/>
      <w:lvlText w:val="%5."/>
      <w:lvlJc w:val="left"/>
      <w:pPr>
        <w:ind w:left="4533" w:hanging="360"/>
      </w:pPr>
    </w:lvl>
    <w:lvl w:ilvl="5" w:tplc="0409001B" w:tentative="1">
      <w:start w:val="1"/>
      <w:numFmt w:val="lowerRoman"/>
      <w:lvlText w:val="%6."/>
      <w:lvlJc w:val="right"/>
      <w:pPr>
        <w:ind w:left="5253" w:hanging="180"/>
      </w:pPr>
    </w:lvl>
    <w:lvl w:ilvl="6" w:tplc="0409000F" w:tentative="1">
      <w:start w:val="1"/>
      <w:numFmt w:val="decimal"/>
      <w:lvlText w:val="%7."/>
      <w:lvlJc w:val="left"/>
      <w:pPr>
        <w:ind w:left="5973" w:hanging="360"/>
      </w:pPr>
    </w:lvl>
    <w:lvl w:ilvl="7" w:tplc="04090019" w:tentative="1">
      <w:start w:val="1"/>
      <w:numFmt w:val="lowerLetter"/>
      <w:lvlText w:val="%8."/>
      <w:lvlJc w:val="left"/>
      <w:pPr>
        <w:ind w:left="6693" w:hanging="360"/>
      </w:pPr>
    </w:lvl>
    <w:lvl w:ilvl="8" w:tplc="0409001B" w:tentative="1">
      <w:start w:val="1"/>
      <w:numFmt w:val="lowerRoman"/>
      <w:lvlText w:val="%9."/>
      <w:lvlJc w:val="right"/>
      <w:pPr>
        <w:ind w:left="7413" w:hanging="180"/>
      </w:pPr>
    </w:lvl>
  </w:abstractNum>
  <w:abstractNum w:abstractNumId="11">
    <w:nsid w:val="5A2A3D55"/>
    <w:multiLevelType w:val="multilevel"/>
    <w:tmpl w:val="5026448E"/>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720"/>
        </w:tabs>
        <w:ind w:left="720" w:hanging="720"/>
      </w:pPr>
      <w:rPr>
        <w:rFonts w:hint="default"/>
        <w:b/>
        <w:bCs/>
        <w:color w:val="000000" w:themeColor="text1"/>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nsid w:val="5CDA7297"/>
    <w:multiLevelType w:val="hybridMultilevel"/>
    <w:tmpl w:val="D29C2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C32016"/>
    <w:multiLevelType w:val="hybridMultilevel"/>
    <w:tmpl w:val="D0609010"/>
    <w:lvl w:ilvl="0" w:tplc="C0620028">
      <w:start w:val="1"/>
      <w:numFmt w:val="bullet"/>
      <w:pStyle w:val="MainTextBullet"/>
      <w:lvlText w:val=""/>
      <w:lvlJc w:val="left"/>
      <w:pPr>
        <w:ind w:left="720" w:hanging="360"/>
      </w:pPr>
      <w:rPr>
        <w:rFonts w:ascii="Symbol" w:hAnsi="Symbol" w:hint="default"/>
        <w:color w:val="auto"/>
      </w:rPr>
    </w:lvl>
    <w:lvl w:ilvl="1" w:tplc="6290C948">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15">
    <w:nsid w:val="69A07BAC"/>
    <w:multiLevelType w:val="multilevel"/>
    <w:tmpl w:val="88A6CC98"/>
    <w:lvl w:ilvl="0">
      <w:start w:val="6"/>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nsid w:val="6EC1415D"/>
    <w:multiLevelType w:val="hybridMultilevel"/>
    <w:tmpl w:val="7DFA5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11"/>
  </w:num>
  <w:num w:numId="2">
    <w:abstractNumId w:val="17"/>
  </w:num>
  <w:num w:numId="3">
    <w:abstractNumId w:val="14"/>
  </w:num>
  <w:num w:numId="4">
    <w:abstractNumId w:val="13"/>
  </w:num>
  <w:num w:numId="5">
    <w:abstractNumId w:val="2"/>
  </w:num>
  <w:num w:numId="6">
    <w:abstractNumId w:val="8"/>
  </w:num>
  <w:num w:numId="7">
    <w:abstractNumId w:val="3"/>
  </w:num>
  <w:num w:numId="8">
    <w:abstractNumId w:val="10"/>
  </w:num>
  <w:num w:numId="9">
    <w:abstractNumId w:val="16"/>
  </w:num>
  <w:num w:numId="10">
    <w:abstractNumId w:val="1"/>
  </w:num>
  <w:num w:numId="11">
    <w:abstractNumId w:val="12"/>
  </w:num>
  <w:num w:numId="12">
    <w:abstractNumId w:val="6"/>
  </w:num>
  <w:num w:numId="13">
    <w:abstractNumId w:val="5"/>
  </w:num>
  <w:num w:numId="14">
    <w:abstractNumId w:val="15"/>
  </w:num>
  <w:num w:numId="15">
    <w:abstractNumId w:val="9"/>
  </w:num>
  <w:num w:numId="16">
    <w:abstractNumId w:val="7"/>
  </w:num>
  <w:num w:numId="17">
    <w:abstractNumId w:val="4"/>
  </w:num>
  <w:num w:numId="18">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1434"/>
    <w:rsid w:val="00001EAD"/>
    <w:rsid w:val="00005BDB"/>
    <w:rsid w:val="0001269C"/>
    <w:rsid w:val="00013403"/>
    <w:rsid w:val="00013924"/>
    <w:rsid w:val="00015633"/>
    <w:rsid w:val="00020199"/>
    <w:rsid w:val="000208CE"/>
    <w:rsid w:val="000221F5"/>
    <w:rsid w:val="000222DB"/>
    <w:rsid w:val="00022D03"/>
    <w:rsid w:val="000234A9"/>
    <w:rsid w:val="00024794"/>
    <w:rsid w:val="00025DE7"/>
    <w:rsid w:val="00030372"/>
    <w:rsid w:val="00031D56"/>
    <w:rsid w:val="000333BE"/>
    <w:rsid w:val="0003381E"/>
    <w:rsid w:val="0003384E"/>
    <w:rsid w:val="000352E8"/>
    <w:rsid w:val="00037CA8"/>
    <w:rsid w:val="00037E23"/>
    <w:rsid w:val="000400E5"/>
    <w:rsid w:val="00041C66"/>
    <w:rsid w:val="00042BC4"/>
    <w:rsid w:val="000450FE"/>
    <w:rsid w:val="00046A73"/>
    <w:rsid w:val="00050550"/>
    <w:rsid w:val="00051064"/>
    <w:rsid w:val="00053F8D"/>
    <w:rsid w:val="00054599"/>
    <w:rsid w:val="00055236"/>
    <w:rsid w:val="00057727"/>
    <w:rsid w:val="00057C4F"/>
    <w:rsid w:val="00060880"/>
    <w:rsid w:val="00060DF1"/>
    <w:rsid w:val="000617F0"/>
    <w:rsid w:val="00063ED5"/>
    <w:rsid w:val="000648E7"/>
    <w:rsid w:val="00064A6F"/>
    <w:rsid w:val="000701F1"/>
    <w:rsid w:val="00070A5C"/>
    <w:rsid w:val="00071989"/>
    <w:rsid w:val="0007288C"/>
    <w:rsid w:val="00077927"/>
    <w:rsid w:val="00077C76"/>
    <w:rsid w:val="00080BDD"/>
    <w:rsid w:val="00085FC6"/>
    <w:rsid w:val="00086F57"/>
    <w:rsid w:val="00087D8D"/>
    <w:rsid w:val="00090AC4"/>
    <w:rsid w:val="00090F55"/>
    <w:rsid w:val="000913D5"/>
    <w:rsid w:val="00091822"/>
    <w:rsid w:val="00092EBC"/>
    <w:rsid w:val="0009491A"/>
    <w:rsid w:val="000967D6"/>
    <w:rsid w:val="00097E0E"/>
    <w:rsid w:val="000A23E4"/>
    <w:rsid w:val="000A33BC"/>
    <w:rsid w:val="000A348F"/>
    <w:rsid w:val="000A44D4"/>
    <w:rsid w:val="000A4E5E"/>
    <w:rsid w:val="000A6A96"/>
    <w:rsid w:val="000A6B82"/>
    <w:rsid w:val="000B027C"/>
    <w:rsid w:val="000B3362"/>
    <w:rsid w:val="000B3486"/>
    <w:rsid w:val="000B3C40"/>
    <w:rsid w:val="000B45B5"/>
    <w:rsid w:val="000B581E"/>
    <w:rsid w:val="000B6462"/>
    <w:rsid w:val="000B6582"/>
    <w:rsid w:val="000B659D"/>
    <w:rsid w:val="000B73E6"/>
    <w:rsid w:val="000B7B46"/>
    <w:rsid w:val="000C0C3C"/>
    <w:rsid w:val="000C194C"/>
    <w:rsid w:val="000C21F6"/>
    <w:rsid w:val="000C326F"/>
    <w:rsid w:val="000C38B1"/>
    <w:rsid w:val="000C3C86"/>
    <w:rsid w:val="000C4EAB"/>
    <w:rsid w:val="000C7433"/>
    <w:rsid w:val="000D628C"/>
    <w:rsid w:val="000D69BB"/>
    <w:rsid w:val="000D6E7B"/>
    <w:rsid w:val="000D719F"/>
    <w:rsid w:val="000D7763"/>
    <w:rsid w:val="000D7DBD"/>
    <w:rsid w:val="000E07D7"/>
    <w:rsid w:val="000E2DDE"/>
    <w:rsid w:val="000E5C72"/>
    <w:rsid w:val="000F0CBA"/>
    <w:rsid w:val="000F16D7"/>
    <w:rsid w:val="000F2F6A"/>
    <w:rsid w:val="000F3AE9"/>
    <w:rsid w:val="000F5F03"/>
    <w:rsid w:val="000F5F87"/>
    <w:rsid w:val="000F70A5"/>
    <w:rsid w:val="00102AC5"/>
    <w:rsid w:val="00105D6C"/>
    <w:rsid w:val="00110C11"/>
    <w:rsid w:val="00112423"/>
    <w:rsid w:val="00112D2E"/>
    <w:rsid w:val="00113474"/>
    <w:rsid w:val="001135CD"/>
    <w:rsid w:val="00113941"/>
    <w:rsid w:val="001176BD"/>
    <w:rsid w:val="0011775F"/>
    <w:rsid w:val="001206DC"/>
    <w:rsid w:val="001220DD"/>
    <w:rsid w:val="00122515"/>
    <w:rsid w:val="00122603"/>
    <w:rsid w:val="00123330"/>
    <w:rsid w:val="001236BD"/>
    <w:rsid w:val="00126B66"/>
    <w:rsid w:val="00126C3E"/>
    <w:rsid w:val="00130F25"/>
    <w:rsid w:val="00136C72"/>
    <w:rsid w:val="00137743"/>
    <w:rsid w:val="00143A1F"/>
    <w:rsid w:val="00144153"/>
    <w:rsid w:val="001443DE"/>
    <w:rsid w:val="001448D9"/>
    <w:rsid w:val="0014610C"/>
    <w:rsid w:val="00146CD9"/>
    <w:rsid w:val="00147625"/>
    <w:rsid w:val="00150794"/>
    <w:rsid w:val="00150A83"/>
    <w:rsid w:val="00151ACC"/>
    <w:rsid w:val="001531B5"/>
    <w:rsid w:val="00154E36"/>
    <w:rsid w:val="001553C2"/>
    <w:rsid w:val="001574C8"/>
    <w:rsid w:val="001604DD"/>
    <w:rsid w:val="00160688"/>
    <w:rsid w:val="00164186"/>
    <w:rsid w:val="0016573C"/>
    <w:rsid w:val="00166250"/>
    <w:rsid w:val="0016777A"/>
    <w:rsid w:val="0017007F"/>
    <w:rsid w:val="00170892"/>
    <w:rsid w:val="00170E10"/>
    <w:rsid w:val="00174739"/>
    <w:rsid w:val="00174930"/>
    <w:rsid w:val="00174C8D"/>
    <w:rsid w:val="001751D5"/>
    <w:rsid w:val="00177BB0"/>
    <w:rsid w:val="00180D86"/>
    <w:rsid w:val="00182157"/>
    <w:rsid w:val="0018275F"/>
    <w:rsid w:val="00183B1E"/>
    <w:rsid w:val="00186124"/>
    <w:rsid w:val="00186884"/>
    <w:rsid w:val="00190386"/>
    <w:rsid w:val="0019579A"/>
    <w:rsid w:val="00196407"/>
    <w:rsid w:val="001A4127"/>
    <w:rsid w:val="001A64FC"/>
    <w:rsid w:val="001B172B"/>
    <w:rsid w:val="001B55C6"/>
    <w:rsid w:val="001B5DD3"/>
    <w:rsid w:val="001B75C8"/>
    <w:rsid w:val="001B77A3"/>
    <w:rsid w:val="001B7D19"/>
    <w:rsid w:val="001C072C"/>
    <w:rsid w:val="001C2BE4"/>
    <w:rsid w:val="001C2F14"/>
    <w:rsid w:val="001C3536"/>
    <w:rsid w:val="001C4E3A"/>
    <w:rsid w:val="001C55B5"/>
    <w:rsid w:val="001C650E"/>
    <w:rsid w:val="001C7A69"/>
    <w:rsid w:val="001C7B0A"/>
    <w:rsid w:val="001D02D9"/>
    <w:rsid w:val="001D3C5A"/>
    <w:rsid w:val="001D3D57"/>
    <w:rsid w:val="001D4C9F"/>
    <w:rsid w:val="001D5B7F"/>
    <w:rsid w:val="001D6873"/>
    <w:rsid w:val="001D692B"/>
    <w:rsid w:val="001D694C"/>
    <w:rsid w:val="001D7F25"/>
    <w:rsid w:val="001E0FD6"/>
    <w:rsid w:val="001E3690"/>
    <w:rsid w:val="001E3946"/>
    <w:rsid w:val="001E4809"/>
    <w:rsid w:val="001E4C59"/>
    <w:rsid w:val="001E4D12"/>
    <w:rsid w:val="001E5B5F"/>
    <w:rsid w:val="001E6769"/>
    <w:rsid w:val="001E744C"/>
    <w:rsid w:val="001F0228"/>
    <w:rsid w:val="001F0E95"/>
    <w:rsid w:val="001F15BC"/>
    <w:rsid w:val="001F20FC"/>
    <w:rsid w:val="001F310F"/>
    <w:rsid w:val="001F35CF"/>
    <w:rsid w:val="001F3B3B"/>
    <w:rsid w:val="001F47C8"/>
    <w:rsid w:val="001F4DC5"/>
    <w:rsid w:val="001F72C4"/>
    <w:rsid w:val="001F78AB"/>
    <w:rsid w:val="001F7F5E"/>
    <w:rsid w:val="0020182E"/>
    <w:rsid w:val="00202019"/>
    <w:rsid w:val="00202F81"/>
    <w:rsid w:val="00203140"/>
    <w:rsid w:val="002042D6"/>
    <w:rsid w:val="00206A35"/>
    <w:rsid w:val="0021112E"/>
    <w:rsid w:val="00212905"/>
    <w:rsid w:val="00213724"/>
    <w:rsid w:val="0021470D"/>
    <w:rsid w:val="0021481B"/>
    <w:rsid w:val="002148C7"/>
    <w:rsid w:val="00216102"/>
    <w:rsid w:val="00217F89"/>
    <w:rsid w:val="0022151F"/>
    <w:rsid w:val="00226297"/>
    <w:rsid w:val="00231A23"/>
    <w:rsid w:val="00234F8A"/>
    <w:rsid w:val="00235EE8"/>
    <w:rsid w:val="00236DB2"/>
    <w:rsid w:val="002374B6"/>
    <w:rsid w:val="00244285"/>
    <w:rsid w:val="0024547B"/>
    <w:rsid w:val="00246731"/>
    <w:rsid w:val="00251A3F"/>
    <w:rsid w:val="00252228"/>
    <w:rsid w:val="0025316F"/>
    <w:rsid w:val="002539AC"/>
    <w:rsid w:val="00253C38"/>
    <w:rsid w:val="002545B8"/>
    <w:rsid w:val="00254D25"/>
    <w:rsid w:val="00257024"/>
    <w:rsid w:val="00257977"/>
    <w:rsid w:val="00257A8D"/>
    <w:rsid w:val="00260743"/>
    <w:rsid w:val="002607DD"/>
    <w:rsid w:val="00265187"/>
    <w:rsid w:val="00265AC7"/>
    <w:rsid w:val="0027058A"/>
    <w:rsid w:val="00274B2E"/>
    <w:rsid w:val="0027726D"/>
    <w:rsid w:val="00280952"/>
    <w:rsid w:val="00280A4E"/>
    <w:rsid w:val="002827B3"/>
    <w:rsid w:val="00284B14"/>
    <w:rsid w:val="00286183"/>
    <w:rsid w:val="00287530"/>
    <w:rsid w:val="00291A41"/>
    <w:rsid w:val="00292627"/>
    <w:rsid w:val="0029340B"/>
    <w:rsid w:val="00293484"/>
    <w:rsid w:val="00294CBA"/>
    <w:rsid w:val="00294FC3"/>
    <w:rsid w:val="00295345"/>
    <w:rsid w:val="00295A85"/>
    <w:rsid w:val="00295CEE"/>
    <w:rsid w:val="00296D5E"/>
    <w:rsid w:val="002A0643"/>
    <w:rsid w:val="002A0850"/>
    <w:rsid w:val="002A1C02"/>
    <w:rsid w:val="002A5D65"/>
    <w:rsid w:val="002B15CA"/>
    <w:rsid w:val="002B2368"/>
    <w:rsid w:val="002B37E0"/>
    <w:rsid w:val="002B4E5B"/>
    <w:rsid w:val="002B5588"/>
    <w:rsid w:val="002C076E"/>
    <w:rsid w:val="002C0A08"/>
    <w:rsid w:val="002C1C3A"/>
    <w:rsid w:val="002C3E50"/>
    <w:rsid w:val="002C5D64"/>
    <w:rsid w:val="002C65DD"/>
    <w:rsid w:val="002C70F4"/>
    <w:rsid w:val="002C737E"/>
    <w:rsid w:val="002D05AE"/>
    <w:rsid w:val="002D0A01"/>
    <w:rsid w:val="002D0E1B"/>
    <w:rsid w:val="002D111E"/>
    <w:rsid w:val="002D1B6E"/>
    <w:rsid w:val="002D33E4"/>
    <w:rsid w:val="002D33EB"/>
    <w:rsid w:val="002D3FEF"/>
    <w:rsid w:val="002D4CC3"/>
    <w:rsid w:val="002E0372"/>
    <w:rsid w:val="002E3B0C"/>
    <w:rsid w:val="002E3D3D"/>
    <w:rsid w:val="002E4A3F"/>
    <w:rsid w:val="002E50A1"/>
    <w:rsid w:val="002E54D9"/>
    <w:rsid w:val="002E5823"/>
    <w:rsid w:val="002E5CFC"/>
    <w:rsid w:val="002E6410"/>
    <w:rsid w:val="002F1681"/>
    <w:rsid w:val="002F3961"/>
    <w:rsid w:val="002F7477"/>
    <w:rsid w:val="002F7868"/>
    <w:rsid w:val="002F7B4E"/>
    <w:rsid w:val="003006B8"/>
    <w:rsid w:val="00300EB6"/>
    <w:rsid w:val="00301C02"/>
    <w:rsid w:val="00302048"/>
    <w:rsid w:val="003036E7"/>
    <w:rsid w:val="003039C9"/>
    <w:rsid w:val="0030566B"/>
    <w:rsid w:val="00305B83"/>
    <w:rsid w:val="00306040"/>
    <w:rsid w:val="00306222"/>
    <w:rsid w:val="00306E83"/>
    <w:rsid w:val="003109E7"/>
    <w:rsid w:val="003110C2"/>
    <w:rsid w:val="003134DF"/>
    <w:rsid w:val="00313623"/>
    <w:rsid w:val="003147B4"/>
    <w:rsid w:val="00314BD5"/>
    <w:rsid w:val="0031550C"/>
    <w:rsid w:val="003223A8"/>
    <w:rsid w:val="00325956"/>
    <w:rsid w:val="00326803"/>
    <w:rsid w:val="00326813"/>
    <w:rsid w:val="00327126"/>
    <w:rsid w:val="00327C1C"/>
    <w:rsid w:val="00330C3E"/>
    <w:rsid w:val="0033267C"/>
    <w:rsid w:val="003326A4"/>
    <w:rsid w:val="003327BF"/>
    <w:rsid w:val="00334B91"/>
    <w:rsid w:val="003372AB"/>
    <w:rsid w:val="00342588"/>
    <w:rsid w:val="00344DD0"/>
    <w:rsid w:val="0035055E"/>
    <w:rsid w:val="00351B3B"/>
    <w:rsid w:val="00352FCF"/>
    <w:rsid w:val="003555D5"/>
    <w:rsid w:val="00355C7B"/>
    <w:rsid w:val="00356151"/>
    <w:rsid w:val="003573CF"/>
    <w:rsid w:val="0036312D"/>
    <w:rsid w:val="003655D9"/>
    <w:rsid w:val="00366E3B"/>
    <w:rsid w:val="003671D8"/>
    <w:rsid w:val="0036768E"/>
    <w:rsid w:val="003715CB"/>
    <w:rsid w:val="00371D4B"/>
    <w:rsid w:val="00371D80"/>
    <w:rsid w:val="00376F24"/>
    <w:rsid w:val="0037704A"/>
    <w:rsid w:val="00377323"/>
    <w:rsid w:val="00383301"/>
    <w:rsid w:val="0038530A"/>
    <w:rsid w:val="00387DEA"/>
    <w:rsid w:val="003900DD"/>
    <w:rsid w:val="003907F9"/>
    <w:rsid w:val="003919F0"/>
    <w:rsid w:val="0039443B"/>
    <w:rsid w:val="00394F1B"/>
    <w:rsid w:val="0039668D"/>
    <w:rsid w:val="003A16F1"/>
    <w:rsid w:val="003A43F7"/>
    <w:rsid w:val="003A4F59"/>
    <w:rsid w:val="003A59C3"/>
    <w:rsid w:val="003A603E"/>
    <w:rsid w:val="003A6F06"/>
    <w:rsid w:val="003B02ED"/>
    <w:rsid w:val="003B1A41"/>
    <w:rsid w:val="003B1B97"/>
    <w:rsid w:val="003B2CE0"/>
    <w:rsid w:val="003B35C2"/>
    <w:rsid w:val="003B7EA2"/>
    <w:rsid w:val="003C208B"/>
    <w:rsid w:val="003C369B"/>
    <w:rsid w:val="003C54A9"/>
    <w:rsid w:val="003C5919"/>
    <w:rsid w:val="003C740A"/>
    <w:rsid w:val="003D061E"/>
    <w:rsid w:val="003D0D79"/>
    <w:rsid w:val="003D14D0"/>
    <w:rsid w:val="003D39FC"/>
    <w:rsid w:val="003D3CF7"/>
    <w:rsid w:val="003D3FDF"/>
    <w:rsid w:val="003D5293"/>
    <w:rsid w:val="003D61D1"/>
    <w:rsid w:val="003E0353"/>
    <w:rsid w:val="003E0357"/>
    <w:rsid w:val="003E261A"/>
    <w:rsid w:val="003E39C6"/>
    <w:rsid w:val="003E56DD"/>
    <w:rsid w:val="003E79A8"/>
    <w:rsid w:val="003F3138"/>
    <w:rsid w:val="003F3624"/>
    <w:rsid w:val="003F4ED4"/>
    <w:rsid w:val="003F6F9C"/>
    <w:rsid w:val="004007D5"/>
    <w:rsid w:val="004036F7"/>
    <w:rsid w:val="0040687C"/>
    <w:rsid w:val="00410E60"/>
    <w:rsid w:val="00411071"/>
    <w:rsid w:val="00413803"/>
    <w:rsid w:val="004138B9"/>
    <w:rsid w:val="0041786C"/>
    <w:rsid w:val="00417C20"/>
    <w:rsid w:val="0042177C"/>
    <w:rsid w:val="00423386"/>
    <w:rsid w:val="0042473D"/>
    <w:rsid w:val="00424830"/>
    <w:rsid w:val="004254E1"/>
    <w:rsid w:val="00425C30"/>
    <w:rsid w:val="00426114"/>
    <w:rsid w:val="004266CA"/>
    <w:rsid w:val="00426B75"/>
    <w:rsid w:val="0042783D"/>
    <w:rsid w:val="00432BF4"/>
    <w:rsid w:val="0043473F"/>
    <w:rsid w:val="00435532"/>
    <w:rsid w:val="004420AF"/>
    <w:rsid w:val="00445BE9"/>
    <w:rsid w:val="0044624C"/>
    <w:rsid w:val="00446580"/>
    <w:rsid w:val="00446B94"/>
    <w:rsid w:val="00447CC2"/>
    <w:rsid w:val="00447F6C"/>
    <w:rsid w:val="00450002"/>
    <w:rsid w:val="0045046C"/>
    <w:rsid w:val="0045374C"/>
    <w:rsid w:val="004537C1"/>
    <w:rsid w:val="00457B04"/>
    <w:rsid w:val="00457CBE"/>
    <w:rsid w:val="0046213A"/>
    <w:rsid w:val="004633A9"/>
    <w:rsid w:val="00463955"/>
    <w:rsid w:val="004641BA"/>
    <w:rsid w:val="004642AC"/>
    <w:rsid w:val="00465183"/>
    <w:rsid w:val="00465D93"/>
    <w:rsid w:val="0046617A"/>
    <w:rsid w:val="00470459"/>
    <w:rsid w:val="004710C1"/>
    <w:rsid w:val="0047113F"/>
    <w:rsid w:val="00471A33"/>
    <w:rsid w:val="00472C85"/>
    <w:rsid w:val="00473480"/>
    <w:rsid w:val="00477B82"/>
    <w:rsid w:val="004822FE"/>
    <w:rsid w:val="00482674"/>
    <w:rsid w:val="00485398"/>
    <w:rsid w:val="00487F42"/>
    <w:rsid w:val="00490353"/>
    <w:rsid w:val="00491C2B"/>
    <w:rsid w:val="004929C4"/>
    <w:rsid w:val="00495A5D"/>
    <w:rsid w:val="00495DA7"/>
    <w:rsid w:val="004A0391"/>
    <w:rsid w:val="004A194B"/>
    <w:rsid w:val="004A2C4F"/>
    <w:rsid w:val="004A3F9E"/>
    <w:rsid w:val="004A659F"/>
    <w:rsid w:val="004B04D8"/>
    <w:rsid w:val="004B0AF9"/>
    <w:rsid w:val="004B1238"/>
    <w:rsid w:val="004B2995"/>
    <w:rsid w:val="004B484A"/>
    <w:rsid w:val="004B484D"/>
    <w:rsid w:val="004B5BE6"/>
    <w:rsid w:val="004C0007"/>
    <w:rsid w:val="004C0274"/>
    <w:rsid w:val="004C0FA2"/>
    <w:rsid w:val="004C1155"/>
    <w:rsid w:val="004C16DA"/>
    <w:rsid w:val="004C18A3"/>
    <w:rsid w:val="004C2147"/>
    <w:rsid w:val="004C3076"/>
    <w:rsid w:val="004C3241"/>
    <w:rsid w:val="004C3299"/>
    <w:rsid w:val="004C3A93"/>
    <w:rsid w:val="004C50BA"/>
    <w:rsid w:val="004C6763"/>
    <w:rsid w:val="004C6B55"/>
    <w:rsid w:val="004C76BF"/>
    <w:rsid w:val="004D2013"/>
    <w:rsid w:val="004D2941"/>
    <w:rsid w:val="004D7319"/>
    <w:rsid w:val="004E088B"/>
    <w:rsid w:val="004E0E53"/>
    <w:rsid w:val="004E0E58"/>
    <w:rsid w:val="004E213B"/>
    <w:rsid w:val="004E2FE8"/>
    <w:rsid w:val="004E3838"/>
    <w:rsid w:val="004E3E87"/>
    <w:rsid w:val="004E424D"/>
    <w:rsid w:val="004E58C0"/>
    <w:rsid w:val="004E6108"/>
    <w:rsid w:val="004E6363"/>
    <w:rsid w:val="004E69EE"/>
    <w:rsid w:val="004E757E"/>
    <w:rsid w:val="004F0595"/>
    <w:rsid w:val="004F26CA"/>
    <w:rsid w:val="004F294E"/>
    <w:rsid w:val="004F61BE"/>
    <w:rsid w:val="005006D3"/>
    <w:rsid w:val="005020AF"/>
    <w:rsid w:val="0050312F"/>
    <w:rsid w:val="005037AF"/>
    <w:rsid w:val="0050479F"/>
    <w:rsid w:val="00506772"/>
    <w:rsid w:val="00506D7B"/>
    <w:rsid w:val="00506F11"/>
    <w:rsid w:val="00506F7A"/>
    <w:rsid w:val="005110E0"/>
    <w:rsid w:val="00512A74"/>
    <w:rsid w:val="005132AE"/>
    <w:rsid w:val="00520379"/>
    <w:rsid w:val="005205C2"/>
    <w:rsid w:val="00521131"/>
    <w:rsid w:val="0052274F"/>
    <w:rsid w:val="005237C3"/>
    <w:rsid w:val="00525114"/>
    <w:rsid w:val="0052522A"/>
    <w:rsid w:val="005259D7"/>
    <w:rsid w:val="005277EC"/>
    <w:rsid w:val="005300A5"/>
    <w:rsid w:val="005300D9"/>
    <w:rsid w:val="00530CF9"/>
    <w:rsid w:val="00530D6B"/>
    <w:rsid w:val="00532ECB"/>
    <w:rsid w:val="00532F7D"/>
    <w:rsid w:val="0053540F"/>
    <w:rsid w:val="00536F77"/>
    <w:rsid w:val="0053707D"/>
    <w:rsid w:val="00542916"/>
    <w:rsid w:val="005429CA"/>
    <w:rsid w:val="00543486"/>
    <w:rsid w:val="00551EAC"/>
    <w:rsid w:val="00552E71"/>
    <w:rsid w:val="005533F0"/>
    <w:rsid w:val="00553B1B"/>
    <w:rsid w:val="0055514A"/>
    <w:rsid w:val="005563BA"/>
    <w:rsid w:val="005572B8"/>
    <w:rsid w:val="00557362"/>
    <w:rsid w:val="00557821"/>
    <w:rsid w:val="005618E7"/>
    <w:rsid w:val="00561E6D"/>
    <w:rsid w:val="005650EC"/>
    <w:rsid w:val="00565CDC"/>
    <w:rsid w:val="005670FD"/>
    <w:rsid w:val="00571B19"/>
    <w:rsid w:val="00572507"/>
    <w:rsid w:val="00573345"/>
    <w:rsid w:val="00573ABC"/>
    <w:rsid w:val="005742DF"/>
    <w:rsid w:val="00574B8F"/>
    <w:rsid w:val="0057759A"/>
    <w:rsid w:val="00577B0B"/>
    <w:rsid w:val="00580BA7"/>
    <w:rsid w:val="00582D5C"/>
    <w:rsid w:val="00584CF5"/>
    <w:rsid w:val="00586CB8"/>
    <w:rsid w:val="00591DC3"/>
    <w:rsid w:val="00593B76"/>
    <w:rsid w:val="00593D98"/>
    <w:rsid w:val="0059405D"/>
    <w:rsid w:val="005951AE"/>
    <w:rsid w:val="00595443"/>
    <w:rsid w:val="00595948"/>
    <w:rsid w:val="005968D5"/>
    <w:rsid w:val="00596E13"/>
    <w:rsid w:val="005976FC"/>
    <w:rsid w:val="005A075B"/>
    <w:rsid w:val="005A09D7"/>
    <w:rsid w:val="005A144B"/>
    <w:rsid w:val="005A1814"/>
    <w:rsid w:val="005A1E01"/>
    <w:rsid w:val="005A3DD9"/>
    <w:rsid w:val="005A57BF"/>
    <w:rsid w:val="005A683B"/>
    <w:rsid w:val="005A7F8E"/>
    <w:rsid w:val="005B08D3"/>
    <w:rsid w:val="005B12CE"/>
    <w:rsid w:val="005B1A70"/>
    <w:rsid w:val="005B3E3E"/>
    <w:rsid w:val="005B3FB9"/>
    <w:rsid w:val="005B499D"/>
    <w:rsid w:val="005B6A60"/>
    <w:rsid w:val="005B6A7C"/>
    <w:rsid w:val="005B6E39"/>
    <w:rsid w:val="005B6FAD"/>
    <w:rsid w:val="005B7BA6"/>
    <w:rsid w:val="005C0591"/>
    <w:rsid w:val="005C0B0A"/>
    <w:rsid w:val="005C2A36"/>
    <w:rsid w:val="005C363F"/>
    <w:rsid w:val="005C3D3F"/>
    <w:rsid w:val="005C682E"/>
    <w:rsid w:val="005D2E2B"/>
    <w:rsid w:val="005D34AA"/>
    <w:rsid w:val="005D3675"/>
    <w:rsid w:val="005D3A15"/>
    <w:rsid w:val="005D4379"/>
    <w:rsid w:val="005D5192"/>
    <w:rsid w:val="005D5D4F"/>
    <w:rsid w:val="005D639E"/>
    <w:rsid w:val="005D69AC"/>
    <w:rsid w:val="005E0398"/>
    <w:rsid w:val="005E0495"/>
    <w:rsid w:val="005E1155"/>
    <w:rsid w:val="005E1A4E"/>
    <w:rsid w:val="005E1A7F"/>
    <w:rsid w:val="005E2BA9"/>
    <w:rsid w:val="005E3DDA"/>
    <w:rsid w:val="005E41EF"/>
    <w:rsid w:val="005E448A"/>
    <w:rsid w:val="005E4E9A"/>
    <w:rsid w:val="005E561F"/>
    <w:rsid w:val="005E63BA"/>
    <w:rsid w:val="005E64AC"/>
    <w:rsid w:val="005E7218"/>
    <w:rsid w:val="005E7A61"/>
    <w:rsid w:val="005F0CE3"/>
    <w:rsid w:val="005F13DF"/>
    <w:rsid w:val="005F5DD0"/>
    <w:rsid w:val="005F64DD"/>
    <w:rsid w:val="005F6504"/>
    <w:rsid w:val="005F752D"/>
    <w:rsid w:val="00600634"/>
    <w:rsid w:val="006018FB"/>
    <w:rsid w:val="0060299C"/>
    <w:rsid w:val="00610171"/>
    <w:rsid w:val="006129F7"/>
    <w:rsid w:val="00612F70"/>
    <w:rsid w:val="00613A0C"/>
    <w:rsid w:val="00613C36"/>
    <w:rsid w:val="00614CA8"/>
    <w:rsid w:val="006159C2"/>
    <w:rsid w:val="00616885"/>
    <w:rsid w:val="00617241"/>
    <w:rsid w:val="00623060"/>
    <w:rsid w:val="00623755"/>
    <w:rsid w:val="00623DC5"/>
    <w:rsid w:val="00626690"/>
    <w:rsid w:val="00630302"/>
    <w:rsid w:val="00630525"/>
    <w:rsid w:val="006310AE"/>
    <w:rsid w:val="00632247"/>
    <w:rsid w:val="0063263D"/>
    <w:rsid w:val="0063270F"/>
    <w:rsid w:val="00632ED4"/>
    <w:rsid w:val="00632FC6"/>
    <w:rsid w:val="00635598"/>
    <w:rsid w:val="006372D1"/>
    <w:rsid w:val="00640EA8"/>
    <w:rsid w:val="0064122A"/>
    <w:rsid w:val="00641A0B"/>
    <w:rsid w:val="00641D7F"/>
    <w:rsid w:val="00641E5C"/>
    <w:rsid w:val="006424D6"/>
    <w:rsid w:val="00642CFE"/>
    <w:rsid w:val="0064338E"/>
    <w:rsid w:val="0064421D"/>
    <w:rsid w:val="00644F74"/>
    <w:rsid w:val="00646CF6"/>
    <w:rsid w:val="00650180"/>
    <w:rsid w:val="0065022D"/>
    <w:rsid w:val="006506F4"/>
    <w:rsid w:val="00650A43"/>
    <w:rsid w:val="00651006"/>
    <w:rsid w:val="00654E93"/>
    <w:rsid w:val="0065552A"/>
    <w:rsid w:val="00657313"/>
    <w:rsid w:val="00660B2F"/>
    <w:rsid w:val="0066103F"/>
    <w:rsid w:val="00661159"/>
    <w:rsid w:val="006616C3"/>
    <w:rsid w:val="0066276D"/>
    <w:rsid w:val="0066519A"/>
    <w:rsid w:val="00665EBE"/>
    <w:rsid w:val="00666F94"/>
    <w:rsid w:val="00670984"/>
    <w:rsid w:val="00670C79"/>
    <w:rsid w:val="0067160F"/>
    <w:rsid w:val="006728F9"/>
    <w:rsid w:val="0067377A"/>
    <w:rsid w:val="0067598D"/>
    <w:rsid w:val="0067672D"/>
    <w:rsid w:val="006800CB"/>
    <w:rsid w:val="00680181"/>
    <w:rsid w:val="00680EF0"/>
    <w:rsid w:val="00681424"/>
    <w:rsid w:val="006843E8"/>
    <w:rsid w:val="006858E5"/>
    <w:rsid w:val="00687D7A"/>
    <w:rsid w:val="0069004B"/>
    <w:rsid w:val="006913EA"/>
    <w:rsid w:val="00691458"/>
    <w:rsid w:val="00692C01"/>
    <w:rsid w:val="00693D9A"/>
    <w:rsid w:val="006946F7"/>
    <w:rsid w:val="00696B26"/>
    <w:rsid w:val="00696CF3"/>
    <w:rsid w:val="00696DEB"/>
    <w:rsid w:val="006973B9"/>
    <w:rsid w:val="006A1B9B"/>
    <w:rsid w:val="006A2F9B"/>
    <w:rsid w:val="006A33FB"/>
    <w:rsid w:val="006A3526"/>
    <w:rsid w:val="006A5BD3"/>
    <w:rsid w:val="006A71F7"/>
    <w:rsid w:val="006B1142"/>
    <w:rsid w:val="006B3415"/>
    <w:rsid w:val="006B3563"/>
    <w:rsid w:val="006B3F9C"/>
    <w:rsid w:val="006B6A69"/>
    <w:rsid w:val="006B7C9C"/>
    <w:rsid w:val="006B7CE7"/>
    <w:rsid w:val="006C1D9F"/>
    <w:rsid w:val="006C1E18"/>
    <w:rsid w:val="006C3483"/>
    <w:rsid w:val="006C4D8F"/>
    <w:rsid w:val="006D3CB9"/>
    <w:rsid w:val="006D4B08"/>
    <w:rsid w:val="006D4E25"/>
    <w:rsid w:val="006D59C2"/>
    <w:rsid w:val="006D7372"/>
    <w:rsid w:val="006E085D"/>
    <w:rsid w:val="006E2505"/>
    <w:rsid w:val="006E2C22"/>
    <w:rsid w:val="006E483B"/>
    <w:rsid w:val="006E48FE"/>
    <w:rsid w:val="006E5713"/>
    <w:rsid w:val="006E7645"/>
    <w:rsid w:val="006E7D08"/>
    <w:rsid w:val="006F07C4"/>
    <w:rsid w:val="006F07EC"/>
    <w:rsid w:val="006F1EC5"/>
    <w:rsid w:val="006F6005"/>
    <w:rsid w:val="006F6FF8"/>
    <w:rsid w:val="006F7F7B"/>
    <w:rsid w:val="006F7FA8"/>
    <w:rsid w:val="006F7FCC"/>
    <w:rsid w:val="007001DC"/>
    <w:rsid w:val="007031D7"/>
    <w:rsid w:val="007040A4"/>
    <w:rsid w:val="00704AC0"/>
    <w:rsid w:val="00704CC9"/>
    <w:rsid w:val="00704E44"/>
    <w:rsid w:val="00705336"/>
    <w:rsid w:val="00705C40"/>
    <w:rsid w:val="00706EB7"/>
    <w:rsid w:val="00706EFC"/>
    <w:rsid w:val="00712FE8"/>
    <w:rsid w:val="00713128"/>
    <w:rsid w:val="0071361A"/>
    <w:rsid w:val="00714B1C"/>
    <w:rsid w:val="00721368"/>
    <w:rsid w:val="0072144F"/>
    <w:rsid w:val="007215B0"/>
    <w:rsid w:val="007230C2"/>
    <w:rsid w:val="00723BE6"/>
    <w:rsid w:val="00724C3D"/>
    <w:rsid w:val="00725A93"/>
    <w:rsid w:val="007266CC"/>
    <w:rsid w:val="00727098"/>
    <w:rsid w:val="00727C7B"/>
    <w:rsid w:val="00730A4D"/>
    <w:rsid w:val="007310CB"/>
    <w:rsid w:val="00731411"/>
    <w:rsid w:val="00732A8E"/>
    <w:rsid w:val="00732F2F"/>
    <w:rsid w:val="00734F5F"/>
    <w:rsid w:val="00735B02"/>
    <w:rsid w:val="00735D0E"/>
    <w:rsid w:val="00736740"/>
    <w:rsid w:val="00736C4F"/>
    <w:rsid w:val="00737455"/>
    <w:rsid w:val="00737635"/>
    <w:rsid w:val="00737DA1"/>
    <w:rsid w:val="00737F90"/>
    <w:rsid w:val="007402E7"/>
    <w:rsid w:val="007408D5"/>
    <w:rsid w:val="00742C45"/>
    <w:rsid w:val="007440EB"/>
    <w:rsid w:val="007463F1"/>
    <w:rsid w:val="0074659C"/>
    <w:rsid w:val="00746AE7"/>
    <w:rsid w:val="0074725E"/>
    <w:rsid w:val="00747697"/>
    <w:rsid w:val="00750665"/>
    <w:rsid w:val="00751ED1"/>
    <w:rsid w:val="0075241F"/>
    <w:rsid w:val="00753466"/>
    <w:rsid w:val="0075546C"/>
    <w:rsid w:val="00755958"/>
    <w:rsid w:val="00762975"/>
    <w:rsid w:val="00764739"/>
    <w:rsid w:val="0076521A"/>
    <w:rsid w:val="007653BE"/>
    <w:rsid w:val="007667DB"/>
    <w:rsid w:val="00770C17"/>
    <w:rsid w:val="0077266D"/>
    <w:rsid w:val="00775E6A"/>
    <w:rsid w:val="00776586"/>
    <w:rsid w:val="00776D71"/>
    <w:rsid w:val="0078450A"/>
    <w:rsid w:val="007852A8"/>
    <w:rsid w:val="00785CC8"/>
    <w:rsid w:val="00785DC0"/>
    <w:rsid w:val="0079003A"/>
    <w:rsid w:val="00790253"/>
    <w:rsid w:val="00791741"/>
    <w:rsid w:val="007919D8"/>
    <w:rsid w:val="00792065"/>
    <w:rsid w:val="00792323"/>
    <w:rsid w:val="0079477B"/>
    <w:rsid w:val="00795965"/>
    <w:rsid w:val="00796921"/>
    <w:rsid w:val="00797BC2"/>
    <w:rsid w:val="007A0299"/>
    <w:rsid w:val="007A1BA6"/>
    <w:rsid w:val="007A2491"/>
    <w:rsid w:val="007A413F"/>
    <w:rsid w:val="007B048F"/>
    <w:rsid w:val="007B13B6"/>
    <w:rsid w:val="007B1F32"/>
    <w:rsid w:val="007B200D"/>
    <w:rsid w:val="007B2034"/>
    <w:rsid w:val="007B42CE"/>
    <w:rsid w:val="007B6EBF"/>
    <w:rsid w:val="007B792A"/>
    <w:rsid w:val="007C03CE"/>
    <w:rsid w:val="007C3EA8"/>
    <w:rsid w:val="007C46E3"/>
    <w:rsid w:val="007C691F"/>
    <w:rsid w:val="007D162E"/>
    <w:rsid w:val="007D2451"/>
    <w:rsid w:val="007D4304"/>
    <w:rsid w:val="007D6052"/>
    <w:rsid w:val="007D6811"/>
    <w:rsid w:val="007D74AC"/>
    <w:rsid w:val="007E0385"/>
    <w:rsid w:val="007E5134"/>
    <w:rsid w:val="007E516B"/>
    <w:rsid w:val="007E53E4"/>
    <w:rsid w:val="007E6439"/>
    <w:rsid w:val="007E7BD5"/>
    <w:rsid w:val="007F0398"/>
    <w:rsid w:val="007F4D95"/>
    <w:rsid w:val="007F50DE"/>
    <w:rsid w:val="007F6E88"/>
    <w:rsid w:val="008006D0"/>
    <w:rsid w:val="00800F3C"/>
    <w:rsid w:val="00801152"/>
    <w:rsid w:val="0080257D"/>
    <w:rsid w:val="00804237"/>
    <w:rsid w:val="0080489A"/>
    <w:rsid w:val="008054B6"/>
    <w:rsid w:val="0080562C"/>
    <w:rsid w:val="00805B11"/>
    <w:rsid w:val="00805D91"/>
    <w:rsid w:val="00812F8C"/>
    <w:rsid w:val="008157B8"/>
    <w:rsid w:val="00815865"/>
    <w:rsid w:val="0081638F"/>
    <w:rsid w:val="008208C2"/>
    <w:rsid w:val="0082104D"/>
    <w:rsid w:val="00821229"/>
    <w:rsid w:val="0082197D"/>
    <w:rsid w:val="00821E84"/>
    <w:rsid w:val="00821E8D"/>
    <w:rsid w:val="008233A2"/>
    <w:rsid w:val="00823557"/>
    <w:rsid w:val="0082436C"/>
    <w:rsid w:val="008246B6"/>
    <w:rsid w:val="00824A7D"/>
    <w:rsid w:val="00824FDE"/>
    <w:rsid w:val="00825126"/>
    <w:rsid w:val="008313BE"/>
    <w:rsid w:val="00831481"/>
    <w:rsid w:val="008315B0"/>
    <w:rsid w:val="0083247B"/>
    <w:rsid w:val="00835705"/>
    <w:rsid w:val="00835FA6"/>
    <w:rsid w:val="00836F8B"/>
    <w:rsid w:val="0084090C"/>
    <w:rsid w:val="00841CA2"/>
    <w:rsid w:val="008422AA"/>
    <w:rsid w:val="00842F52"/>
    <w:rsid w:val="00843A47"/>
    <w:rsid w:val="00843AF1"/>
    <w:rsid w:val="0084580C"/>
    <w:rsid w:val="00847D72"/>
    <w:rsid w:val="00853FA9"/>
    <w:rsid w:val="00855832"/>
    <w:rsid w:val="00856238"/>
    <w:rsid w:val="008611C9"/>
    <w:rsid w:val="0086453D"/>
    <w:rsid w:val="008649B1"/>
    <w:rsid w:val="00873B1D"/>
    <w:rsid w:val="00873B21"/>
    <w:rsid w:val="00874625"/>
    <w:rsid w:val="0087573B"/>
    <w:rsid w:val="00877308"/>
    <w:rsid w:val="00877F3F"/>
    <w:rsid w:val="00880668"/>
    <w:rsid w:val="00880761"/>
    <w:rsid w:val="00890A2D"/>
    <w:rsid w:val="008921D7"/>
    <w:rsid w:val="008951E8"/>
    <w:rsid w:val="008978BF"/>
    <w:rsid w:val="00897F48"/>
    <w:rsid w:val="008A05A2"/>
    <w:rsid w:val="008A0890"/>
    <w:rsid w:val="008A13F1"/>
    <w:rsid w:val="008A2EF1"/>
    <w:rsid w:val="008A3242"/>
    <w:rsid w:val="008A361D"/>
    <w:rsid w:val="008A3C6D"/>
    <w:rsid w:val="008A3EC7"/>
    <w:rsid w:val="008A408C"/>
    <w:rsid w:val="008A575D"/>
    <w:rsid w:val="008A7ACE"/>
    <w:rsid w:val="008B07D7"/>
    <w:rsid w:val="008B1A9B"/>
    <w:rsid w:val="008B27EF"/>
    <w:rsid w:val="008B472D"/>
    <w:rsid w:val="008B5738"/>
    <w:rsid w:val="008C1AE4"/>
    <w:rsid w:val="008C2A59"/>
    <w:rsid w:val="008C2D58"/>
    <w:rsid w:val="008C3B32"/>
    <w:rsid w:val="008C425D"/>
    <w:rsid w:val="008C4534"/>
    <w:rsid w:val="008C5473"/>
    <w:rsid w:val="008C5614"/>
    <w:rsid w:val="008C5C41"/>
    <w:rsid w:val="008C6D69"/>
    <w:rsid w:val="008C7834"/>
    <w:rsid w:val="008D04AC"/>
    <w:rsid w:val="008D1B77"/>
    <w:rsid w:val="008D2BBD"/>
    <w:rsid w:val="008D3067"/>
    <w:rsid w:val="008D314B"/>
    <w:rsid w:val="008D34BA"/>
    <w:rsid w:val="008D6038"/>
    <w:rsid w:val="008D6AC8"/>
    <w:rsid w:val="008D793A"/>
    <w:rsid w:val="008D7A70"/>
    <w:rsid w:val="008E03C4"/>
    <w:rsid w:val="008E20D0"/>
    <w:rsid w:val="008E2F94"/>
    <w:rsid w:val="008E2FF9"/>
    <w:rsid w:val="008E3268"/>
    <w:rsid w:val="008E7D60"/>
    <w:rsid w:val="008F2ABF"/>
    <w:rsid w:val="008F4325"/>
    <w:rsid w:val="008F7539"/>
    <w:rsid w:val="009010BE"/>
    <w:rsid w:val="009034F5"/>
    <w:rsid w:val="00904031"/>
    <w:rsid w:val="00905221"/>
    <w:rsid w:val="00907F1D"/>
    <w:rsid w:val="00914348"/>
    <w:rsid w:val="00914E3E"/>
    <w:rsid w:val="00915C34"/>
    <w:rsid w:val="009204DD"/>
    <w:rsid w:val="009215C8"/>
    <w:rsid w:val="009230C2"/>
    <w:rsid w:val="00923245"/>
    <w:rsid w:val="009242FA"/>
    <w:rsid w:val="00924C28"/>
    <w:rsid w:val="00925474"/>
    <w:rsid w:val="00925F3F"/>
    <w:rsid w:val="00925F85"/>
    <w:rsid w:val="00930EDA"/>
    <w:rsid w:val="00933641"/>
    <w:rsid w:val="00933694"/>
    <w:rsid w:val="0093471B"/>
    <w:rsid w:val="00934D7D"/>
    <w:rsid w:val="00936754"/>
    <w:rsid w:val="009375CB"/>
    <w:rsid w:val="009414C6"/>
    <w:rsid w:val="00942981"/>
    <w:rsid w:val="00943759"/>
    <w:rsid w:val="00944C14"/>
    <w:rsid w:val="0094501D"/>
    <w:rsid w:val="00945880"/>
    <w:rsid w:val="00945D84"/>
    <w:rsid w:val="00947E1D"/>
    <w:rsid w:val="00950DD4"/>
    <w:rsid w:val="00953B13"/>
    <w:rsid w:val="00956369"/>
    <w:rsid w:val="0095738C"/>
    <w:rsid w:val="00960D1A"/>
    <w:rsid w:val="0096333B"/>
    <w:rsid w:val="0096616D"/>
    <w:rsid w:val="009665A9"/>
    <w:rsid w:val="00970DAE"/>
    <w:rsid w:val="00971918"/>
    <w:rsid w:val="00977B56"/>
    <w:rsid w:val="00980246"/>
    <w:rsid w:val="00983290"/>
    <w:rsid w:val="0098455D"/>
    <w:rsid w:val="00984CA6"/>
    <w:rsid w:val="009857EC"/>
    <w:rsid w:val="00985F26"/>
    <w:rsid w:val="0098601F"/>
    <w:rsid w:val="00986C1D"/>
    <w:rsid w:val="00987D00"/>
    <w:rsid w:val="00990A9F"/>
    <w:rsid w:val="00992BB1"/>
    <w:rsid w:val="00992ED1"/>
    <w:rsid w:val="00993175"/>
    <w:rsid w:val="009966F1"/>
    <w:rsid w:val="00997593"/>
    <w:rsid w:val="00997B90"/>
    <w:rsid w:val="009A0E93"/>
    <w:rsid w:val="009A22EB"/>
    <w:rsid w:val="009A24B9"/>
    <w:rsid w:val="009A28F2"/>
    <w:rsid w:val="009A320C"/>
    <w:rsid w:val="009A3B1B"/>
    <w:rsid w:val="009A40F5"/>
    <w:rsid w:val="009A47E8"/>
    <w:rsid w:val="009A5745"/>
    <w:rsid w:val="009B328B"/>
    <w:rsid w:val="009B350E"/>
    <w:rsid w:val="009B379B"/>
    <w:rsid w:val="009B6BE8"/>
    <w:rsid w:val="009B70B5"/>
    <w:rsid w:val="009C1887"/>
    <w:rsid w:val="009C3223"/>
    <w:rsid w:val="009C3981"/>
    <w:rsid w:val="009C3E01"/>
    <w:rsid w:val="009C410A"/>
    <w:rsid w:val="009C43F8"/>
    <w:rsid w:val="009C51B9"/>
    <w:rsid w:val="009C534A"/>
    <w:rsid w:val="009C5FFA"/>
    <w:rsid w:val="009C79CE"/>
    <w:rsid w:val="009D0E0F"/>
    <w:rsid w:val="009D165C"/>
    <w:rsid w:val="009D22BE"/>
    <w:rsid w:val="009D29E7"/>
    <w:rsid w:val="009D3264"/>
    <w:rsid w:val="009D75B9"/>
    <w:rsid w:val="009D77B9"/>
    <w:rsid w:val="009E259A"/>
    <w:rsid w:val="009E33D0"/>
    <w:rsid w:val="009E418B"/>
    <w:rsid w:val="009E496B"/>
    <w:rsid w:val="009E4E5B"/>
    <w:rsid w:val="009E7B95"/>
    <w:rsid w:val="009F1202"/>
    <w:rsid w:val="009F179B"/>
    <w:rsid w:val="009F2D00"/>
    <w:rsid w:val="009F5ECB"/>
    <w:rsid w:val="009F6228"/>
    <w:rsid w:val="009F6B17"/>
    <w:rsid w:val="009F7162"/>
    <w:rsid w:val="009F7400"/>
    <w:rsid w:val="00A009A4"/>
    <w:rsid w:val="00A009A8"/>
    <w:rsid w:val="00A012AD"/>
    <w:rsid w:val="00A01AC8"/>
    <w:rsid w:val="00A01C66"/>
    <w:rsid w:val="00A02587"/>
    <w:rsid w:val="00A02600"/>
    <w:rsid w:val="00A031B5"/>
    <w:rsid w:val="00A052FF"/>
    <w:rsid w:val="00A07CE6"/>
    <w:rsid w:val="00A07FAC"/>
    <w:rsid w:val="00A111FB"/>
    <w:rsid w:val="00A11DA4"/>
    <w:rsid w:val="00A15B24"/>
    <w:rsid w:val="00A26C9A"/>
    <w:rsid w:val="00A31CB1"/>
    <w:rsid w:val="00A31D47"/>
    <w:rsid w:val="00A33135"/>
    <w:rsid w:val="00A36189"/>
    <w:rsid w:val="00A37381"/>
    <w:rsid w:val="00A40A81"/>
    <w:rsid w:val="00A41585"/>
    <w:rsid w:val="00A425B2"/>
    <w:rsid w:val="00A51E75"/>
    <w:rsid w:val="00A528A6"/>
    <w:rsid w:val="00A52E50"/>
    <w:rsid w:val="00A53E90"/>
    <w:rsid w:val="00A56DEF"/>
    <w:rsid w:val="00A60C9A"/>
    <w:rsid w:val="00A618AA"/>
    <w:rsid w:val="00A61ED6"/>
    <w:rsid w:val="00A62638"/>
    <w:rsid w:val="00A62E31"/>
    <w:rsid w:val="00A6450E"/>
    <w:rsid w:val="00A651D7"/>
    <w:rsid w:val="00A70B42"/>
    <w:rsid w:val="00A71A9C"/>
    <w:rsid w:val="00A72152"/>
    <w:rsid w:val="00A73566"/>
    <w:rsid w:val="00A745E1"/>
    <w:rsid w:val="00A74996"/>
    <w:rsid w:val="00A74C9E"/>
    <w:rsid w:val="00A779EE"/>
    <w:rsid w:val="00A81938"/>
    <w:rsid w:val="00A843E9"/>
    <w:rsid w:val="00A85E7F"/>
    <w:rsid w:val="00A860D1"/>
    <w:rsid w:val="00A866DE"/>
    <w:rsid w:val="00A86952"/>
    <w:rsid w:val="00A86996"/>
    <w:rsid w:val="00A935D0"/>
    <w:rsid w:val="00A93C6A"/>
    <w:rsid w:val="00A953EB"/>
    <w:rsid w:val="00A95752"/>
    <w:rsid w:val="00AA19C9"/>
    <w:rsid w:val="00AA1BB9"/>
    <w:rsid w:val="00AA2D39"/>
    <w:rsid w:val="00AA4462"/>
    <w:rsid w:val="00AA604B"/>
    <w:rsid w:val="00AA60FC"/>
    <w:rsid w:val="00AA724D"/>
    <w:rsid w:val="00AA725F"/>
    <w:rsid w:val="00AB0C14"/>
    <w:rsid w:val="00AB5FF3"/>
    <w:rsid w:val="00AB7D13"/>
    <w:rsid w:val="00AC000F"/>
    <w:rsid w:val="00AC0600"/>
    <w:rsid w:val="00AC0648"/>
    <w:rsid w:val="00AC13F9"/>
    <w:rsid w:val="00AC2306"/>
    <w:rsid w:val="00AC3817"/>
    <w:rsid w:val="00AC3CD1"/>
    <w:rsid w:val="00AC3CF2"/>
    <w:rsid w:val="00AC5741"/>
    <w:rsid w:val="00AC5831"/>
    <w:rsid w:val="00AC665A"/>
    <w:rsid w:val="00AC79DC"/>
    <w:rsid w:val="00AD1748"/>
    <w:rsid w:val="00AD18C1"/>
    <w:rsid w:val="00AD321C"/>
    <w:rsid w:val="00AD37E0"/>
    <w:rsid w:val="00AD3929"/>
    <w:rsid w:val="00AD4B30"/>
    <w:rsid w:val="00AD593B"/>
    <w:rsid w:val="00AD6457"/>
    <w:rsid w:val="00AD79F6"/>
    <w:rsid w:val="00AE1B2E"/>
    <w:rsid w:val="00AE2B83"/>
    <w:rsid w:val="00AE365E"/>
    <w:rsid w:val="00AE73B4"/>
    <w:rsid w:val="00AE7DF7"/>
    <w:rsid w:val="00AF094B"/>
    <w:rsid w:val="00AF0B9D"/>
    <w:rsid w:val="00AF0FA4"/>
    <w:rsid w:val="00AF14F9"/>
    <w:rsid w:val="00AF4D7D"/>
    <w:rsid w:val="00AF715B"/>
    <w:rsid w:val="00AF732C"/>
    <w:rsid w:val="00B00C7D"/>
    <w:rsid w:val="00B04396"/>
    <w:rsid w:val="00B0457A"/>
    <w:rsid w:val="00B04A1F"/>
    <w:rsid w:val="00B0523E"/>
    <w:rsid w:val="00B05255"/>
    <w:rsid w:val="00B07C89"/>
    <w:rsid w:val="00B11AC7"/>
    <w:rsid w:val="00B12A9D"/>
    <w:rsid w:val="00B12E7B"/>
    <w:rsid w:val="00B132D6"/>
    <w:rsid w:val="00B1456B"/>
    <w:rsid w:val="00B1493F"/>
    <w:rsid w:val="00B1697C"/>
    <w:rsid w:val="00B17810"/>
    <w:rsid w:val="00B22573"/>
    <w:rsid w:val="00B23D05"/>
    <w:rsid w:val="00B250A9"/>
    <w:rsid w:val="00B25C71"/>
    <w:rsid w:val="00B263F3"/>
    <w:rsid w:val="00B269B5"/>
    <w:rsid w:val="00B30C55"/>
    <w:rsid w:val="00B31A83"/>
    <w:rsid w:val="00B33AC0"/>
    <w:rsid w:val="00B34155"/>
    <w:rsid w:val="00B356E1"/>
    <w:rsid w:val="00B373A7"/>
    <w:rsid w:val="00B3779E"/>
    <w:rsid w:val="00B40234"/>
    <w:rsid w:val="00B4053D"/>
    <w:rsid w:val="00B43748"/>
    <w:rsid w:val="00B43C03"/>
    <w:rsid w:val="00B43EBD"/>
    <w:rsid w:val="00B44536"/>
    <w:rsid w:val="00B459C5"/>
    <w:rsid w:val="00B45AC6"/>
    <w:rsid w:val="00B5027F"/>
    <w:rsid w:val="00B524AA"/>
    <w:rsid w:val="00B52776"/>
    <w:rsid w:val="00B5348B"/>
    <w:rsid w:val="00B55344"/>
    <w:rsid w:val="00B55398"/>
    <w:rsid w:val="00B5542E"/>
    <w:rsid w:val="00B5570F"/>
    <w:rsid w:val="00B56598"/>
    <w:rsid w:val="00B57660"/>
    <w:rsid w:val="00B579A2"/>
    <w:rsid w:val="00B57D78"/>
    <w:rsid w:val="00B60D09"/>
    <w:rsid w:val="00B6232E"/>
    <w:rsid w:val="00B626EA"/>
    <w:rsid w:val="00B62971"/>
    <w:rsid w:val="00B62C03"/>
    <w:rsid w:val="00B63280"/>
    <w:rsid w:val="00B655A7"/>
    <w:rsid w:val="00B67842"/>
    <w:rsid w:val="00B679A3"/>
    <w:rsid w:val="00B7001A"/>
    <w:rsid w:val="00B700F7"/>
    <w:rsid w:val="00B70DA8"/>
    <w:rsid w:val="00B71152"/>
    <w:rsid w:val="00B7158C"/>
    <w:rsid w:val="00B720D2"/>
    <w:rsid w:val="00B72806"/>
    <w:rsid w:val="00B7346A"/>
    <w:rsid w:val="00B76AD5"/>
    <w:rsid w:val="00B77774"/>
    <w:rsid w:val="00B77C9A"/>
    <w:rsid w:val="00B81021"/>
    <w:rsid w:val="00B86A3D"/>
    <w:rsid w:val="00B91F23"/>
    <w:rsid w:val="00B92E7F"/>
    <w:rsid w:val="00B93193"/>
    <w:rsid w:val="00B97347"/>
    <w:rsid w:val="00B97B4B"/>
    <w:rsid w:val="00BA0529"/>
    <w:rsid w:val="00BA30F7"/>
    <w:rsid w:val="00BA6B8D"/>
    <w:rsid w:val="00BA7996"/>
    <w:rsid w:val="00BB331C"/>
    <w:rsid w:val="00BB396D"/>
    <w:rsid w:val="00BB4BCD"/>
    <w:rsid w:val="00BB4C58"/>
    <w:rsid w:val="00BB5CAC"/>
    <w:rsid w:val="00BB64C1"/>
    <w:rsid w:val="00BB68EA"/>
    <w:rsid w:val="00BB7064"/>
    <w:rsid w:val="00BC1743"/>
    <w:rsid w:val="00BC18A5"/>
    <w:rsid w:val="00BC311D"/>
    <w:rsid w:val="00BC668F"/>
    <w:rsid w:val="00BC7AC4"/>
    <w:rsid w:val="00BD2402"/>
    <w:rsid w:val="00BD2F83"/>
    <w:rsid w:val="00BD3793"/>
    <w:rsid w:val="00BD3EA5"/>
    <w:rsid w:val="00BD4215"/>
    <w:rsid w:val="00BD451F"/>
    <w:rsid w:val="00BD4713"/>
    <w:rsid w:val="00BD47AA"/>
    <w:rsid w:val="00BD5165"/>
    <w:rsid w:val="00BD5240"/>
    <w:rsid w:val="00BD64A2"/>
    <w:rsid w:val="00BD6999"/>
    <w:rsid w:val="00BD7937"/>
    <w:rsid w:val="00BE0A4A"/>
    <w:rsid w:val="00BE214C"/>
    <w:rsid w:val="00BE259C"/>
    <w:rsid w:val="00BE401A"/>
    <w:rsid w:val="00BE6153"/>
    <w:rsid w:val="00BE64EC"/>
    <w:rsid w:val="00BE6B87"/>
    <w:rsid w:val="00BE72CE"/>
    <w:rsid w:val="00BE7407"/>
    <w:rsid w:val="00BF47C7"/>
    <w:rsid w:val="00BF47EE"/>
    <w:rsid w:val="00BF5394"/>
    <w:rsid w:val="00BF6E2D"/>
    <w:rsid w:val="00BF7B75"/>
    <w:rsid w:val="00C0112E"/>
    <w:rsid w:val="00C01458"/>
    <w:rsid w:val="00C01958"/>
    <w:rsid w:val="00C01E20"/>
    <w:rsid w:val="00C02308"/>
    <w:rsid w:val="00C037E5"/>
    <w:rsid w:val="00C04BCB"/>
    <w:rsid w:val="00C06720"/>
    <w:rsid w:val="00C10E61"/>
    <w:rsid w:val="00C11AB5"/>
    <w:rsid w:val="00C128B6"/>
    <w:rsid w:val="00C1354B"/>
    <w:rsid w:val="00C13831"/>
    <w:rsid w:val="00C165CD"/>
    <w:rsid w:val="00C1695E"/>
    <w:rsid w:val="00C170D2"/>
    <w:rsid w:val="00C20C0C"/>
    <w:rsid w:val="00C210D8"/>
    <w:rsid w:val="00C2188B"/>
    <w:rsid w:val="00C21B14"/>
    <w:rsid w:val="00C24789"/>
    <w:rsid w:val="00C25359"/>
    <w:rsid w:val="00C25CFC"/>
    <w:rsid w:val="00C25F51"/>
    <w:rsid w:val="00C31165"/>
    <w:rsid w:val="00C323A1"/>
    <w:rsid w:val="00C32458"/>
    <w:rsid w:val="00C33210"/>
    <w:rsid w:val="00C33219"/>
    <w:rsid w:val="00C332EE"/>
    <w:rsid w:val="00C35F8F"/>
    <w:rsid w:val="00C369B5"/>
    <w:rsid w:val="00C36DDE"/>
    <w:rsid w:val="00C36E94"/>
    <w:rsid w:val="00C37927"/>
    <w:rsid w:val="00C41454"/>
    <w:rsid w:val="00C43A8F"/>
    <w:rsid w:val="00C43C6F"/>
    <w:rsid w:val="00C46D67"/>
    <w:rsid w:val="00C4732D"/>
    <w:rsid w:val="00C4767B"/>
    <w:rsid w:val="00C479D1"/>
    <w:rsid w:val="00C47A2B"/>
    <w:rsid w:val="00C5076B"/>
    <w:rsid w:val="00C50D11"/>
    <w:rsid w:val="00C53C22"/>
    <w:rsid w:val="00C5721E"/>
    <w:rsid w:val="00C57967"/>
    <w:rsid w:val="00C57D6F"/>
    <w:rsid w:val="00C6018E"/>
    <w:rsid w:val="00C601D2"/>
    <w:rsid w:val="00C60285"/>
    <w:rsid w:val="00C605FB"/>
    <w:rsid w:val="00C633DD"/>
    <w:rsid w:val="00C65CD9"/>
    <w:rsid w:val="00C6606B"/>
    <w:rsid w:val="00C67515"/>
    <w:rsid w:val="00C7025D"/>
    <w:rsid w:val="00C7134C"/>
    <w:rsid w:val="00C71535"/>
    <w:rsid w:val="00C71831"/>
    <w:rsid w:val="00C7327C"/>
    <w:rsid w:val="00C73741"/>
    <w:rsid w:val="00C7494E"/>
    <w:rsid w:val="00C74CA3"/>
    <w:rsid w:val="00C74CE8"/>
    <w:rsid w:val="00C7504E"/>
    <w:rsid w:val="00C757CE"/>
    <w:rsid w:val="00C7776B"/>
    <w:rsid w:val="00C807D4"/>
    <w:rsid w:val="00C8096C"/>
    <w:rsid w:val="00C81CF2"/>
    <w:rsid w:val="00C82D74"/>
    <w:rsid w:val="00C87336"/>
    <w:rsid w:val="00C879FF"/>
    <w:rsid w:val="00C9109A"/>
    <w:rsid w:val="00C91A5D"/>
    <w:rsid w:val="00C946AB"/>
    <w:rsid w:val="00CA07D7"/>
    <w:rsid w:val="00CA0F62"/>
    <w:rsid w:val="00CA11BC"/>
    <w:rsid w:val="00CA2858"/>
    <w:rsid w:val="00CB0C15"/>
    <w:rsid w:val="00CB52CB"/>
    <w:rsid w:val="00CB76D2"/>
    <w:rsid w:val="00CB7A37"/>
    <w:rsid w:val="00CC3E75"/>
    <w:rsid w:val="00CC5EBD"/>
    <w:rsid w:val="00CC666E"/>
    <w:rsid w:val="00CC6969"/>
    <w:rsid w:val="00CD0E25"/>
    <w:rsid w:val="00CD240F"/>
    <w:rsid w:val="00CD3973"/>
    <w:rsid w:val="00CD571B"/>
    <w:rsid w:val="00CD5D2A"/>
    <w:rsid w:val="00CE0376"/>
    <w:rsid w:val="00CE215C"/>
    <w:rsid w:val="00CE2B47"/>
    <w:rsid w:val="00CE3732"/>
    <w:rsid w:val="00CE3C27"/>
    <w:rsid w:val="00CE3F44"/>
    <w:rsid w:val="00CE599A"/>
    <w:rsid w:val="00CE5A81"/>
    <w:rsid w:val="00CF0266"/>
    <w:rsid w:val="00CF1A60"/>
    <w:rsid w:val="00CF3AD3"/>
    <w:rsid w:val="00CF4F91"/>
    <w:rsid w:val="00CF5BD4"/>
    <w:rsid w:val="00CF6870"/>
    <w:rsid w:val="00CF703E"/>
    <w:rsid w:val="00D00287"/>
    <w:rsid w:val="00D00741"/>
    <w:rsid w:val="00D009AE"/>
    <w:rsid w:val="00D013F4"/>
    <w:rsid w:val="00D01796"/>
    <w:rsid w:val="00D01DDC"/>
    <w:rsid w:val="00D022BF"/>
    <w:rsid w:val="00D03210"/>
    <w:rsid w:val="00D037F5"/>
    <w:rsid w:val="00D04174"/>
    <w:rsid w:val="00D04F32"/>
    <w:rsid w:val="00D053D5"/>
    <w:rsid w:val="00D10A86"/>
    <w:rsid w:val="00D13B9F"/>
    <w:rsid w:val="00D16757"/>
    <w:rsid w:val="00D20F66"/>
    <w:rsid w:val="00D22226"/>
    <w:rsid w:val="00D22C39"/>
    <w:rsid w:val="00D2355C"/>
    <w:rsid w:val="00D26BCE"/>
    <w:rsid w:val="00D27443"/>
    <w:rsid w:val="00D327EA"/>
    <w:rsid w:val="00D34DEF"/>
    <w:rsid w:val="00D35D28"/>
    <w:rsid w:val="00D36D69"/>
    <w:rsid w:val="00D37E27"/>
    <w:rsid w:val="00D43893"/>
    <w:rsid w:val="00D4580D"/>
    <w:rsid w:val="00D467DC"/>
    <w:rsid w:val="00D52190"/>
    <w:rsid w:val="00D53FB4"/>
    <w:rsid w:val="00D548B8"/>
    <w:rsid w:val="00D54CC1"/>
    <w:rsid w:val="00D54D90"/>
    <w:rsid w:val="00D56045"/>
    <w:rsid w:val="00D57CDE"/>
    <w:rsid w:val="00D6020F"/>
    <w:rsid w:val="00D602F7"/>
    <w:rsid w:val="00D61099"/>
    <w:rsid w:val="00D62DF5"/>
    <w:rsid w:val="00D630B5"/>
    <w:rsid w:val="00D636EF"/>
    <w:rsid w:val="00D6405F"/>
    <w:rsid w:val="00D6606E"/>
    <w:rsid w:val="00D6623B"/>
    <w:rsid w:val="00D66742"/>
    <w:rsid w:val="00D70889"/>
    <w:rsid w:val="00D70B5F"/>
    <w:rsid w:val="00D71778"/>
    <w:rsid w:val="00D74F6F"/>
    <w:rsid w:val="00D75A7B"/>
    <w:rsid w:val="00D7616D"/>
    <w:rsid w:val="00D76F37"/>
    <w:rsid w:val="00D80358"/>
    <w:rsid w:val="00D813B2"/>
    <w:rsid w:val="00D82106"/>
    <w:rsid w:val="00D824EF"/>
    <w:rsid w:val="00D83877"/>
    <w:rsid w:val="00D843D0"/>
    <w:rsid w:val="00D868C9"/>
    <w:rsid w:val="00D87A7B"/>
    <w:rsid w:val="00D9001E"/>
    <w:rsid w:val="00D93BA2"/>
    <w:rsid w:val="00D945A4"/>
    <w:rsid w:val="00D97269"/>
    <w:rsid w:val="00D97985"/>
    <w:rsid w:val="00D97A13"/>
    <w:rsid w:val="00DA04D8"/>
    <w:rsid w:val="00DA1810"/>
    <w:rsid w:val="00DA29E8"/>
    <w:rsid w:val="00DA4101"/>
    <w:rsid w:val="00DA4AF6"/>
    <w:rsid w:val="00DA4DC9"/>
    <w:rsid w:val="00DA5D93"/>
    <w:rsid w:val="00DA79D1"/>
    <w:rsid w:val="00DA7EAA"/>
    <w:rsid w:val="00DB1A99"/>
    <w:rsid w:val="00DB219C"/>
    <w:rsid w:val="00DB39A8"/>
    <w:rsid w:val="00DB7C64"/>
    <w:rsid w:val="00DC0341"/>
    <w:rsid w:val="00DC0A10"/>
    <w:rsid w:val="00DC157C"/>
    <w:rsid w:val="00DC1805"/>
    <w:rsid w:val="00DC2472"/>
    <w:rsid w:val="00DC3E9D"/>
    <w:rsid w:val="00DC3F6D"/>
    <w:rsid w:val="00DC6A0A"/>
    <w:rsid w:val="00DC7AE4"/>
    <w:rsid w:val="00DD1729"/>
    <w:rsid w:val="00DD2E19"/>
    <w:rsid w:val="00DD7807"/>
    <w:rsid w:val="00DE1759"/>
    <w:rsid w:val="00DE185F"/>
    <w:rsid w:val="00DE2526"/>
    <w:rsid w:val="00DE3386"/>
    <w:rsid w:val="00DE34D7"/>
    <w:rsid w:val="00DE54A3"/>
    <w:rsid w:val="00DE63E8"/>
    <w:rsid w:val="00DE79DB"/>
    <w:rsid w:val="00DF1258"/>
    <w:rsid w:val="00DF3C71"/>
    <w:rsid w:val="00DF4793"/>
    <w:rsid w:val="00DF4EEB"/>
    <w:rsid w:val="00DF5653"/>
    <w:rsid w:val="00DF5BA9"/>
    <w:rsid w:val="00DF6752"/>
    <w:rsid w:val="00DF743D"/>
    <w:rsid w:val="00E00CE8"/>
    <w:rsid w:val="00E02DAD"/>
    <w:rsid w:val="00E04619"/>
    <w:rsid w:val="00E05458"/>
    <w:rsid w:val="00E05F74"/>
    <w:rsid w:val="00E06F93"/>
    <w:rsid w:val="00E107CF"/>
    <w:rsid w:val="00E10D1B"/>
    <w:rsid w:val="00E11CFB"/>
    <w:rsid w:val="00E12A8A"/>
    <w:rsid w:val="00E12AAD"/>
    <w:rsid w:val="00E12DFD"/>
    <w:rsid w:val="00E1536A"/>
    <w:rsid w:val="00E153D7"/>
    <w:rsid w:val="00E20E0A"/>
    <w:rsid w:val="00E20FCA"/>
    <w:rsid w:val="00E21B50"/>
    <w:rsid w:val="00E2361E"/>
    <w:rsid w:val="00E242D1"/>
    <w:rsid w:val="00E243B9"/>
    <w:rsid w:val="00E24B71"/>
    <w:rsid w:val="00E25CED"/>
    <w:rsid w:val="00E26A7D"/>
    <w:rsid w:val="00E26AC9"/>
    <w:rsid w:val="00E27AF3"/>
    <w:rsid w:val="00E3308C"/>
    <w:rsid w:val="00E33279"/>
    <w:rsid w:val="00E332EB"/>
    <w:rsid w:val="00E335AF"/>
    <w:rsid w:val="00E3382C"/>
    <w:rsid w:val="00E345A1"/>
    <w:rsid w:val="00E3461B"/>
    <w:rsid w:val="00E34FDE"/>
    <w:rsid w:val="00E378FE"/>
    <w:rsid w:val="00E40AE8"/>
    <w:rsid w:val="00E4115A"/>
    <w:rsid w:val="00E41370"/>
    <w:rsid w:val="00E42337"/>
    <w:rsid w:val="00E4347A"/>
    <w:rsid w:val="00E5148A"/>
    <w:rsid w:val="00E52921"/>
    <w:rsid w:val="00E53A40"/>
    <w:rsid w:val="00E5458E"/>
    <w:rsid w:val="00E56DF1"/>
    <w:rsid w:val="00E573D8"/>
    <w:rsid w:val="00E57790"/>
    <w:rsid w:val="00E6101E"/>
    <w:rsid w:val="00E64322"/>
    <w:rsid w:val="00E64892"/>
    <w:rsid w:val="00E64BC0"/>
    <w:rsid w:val="00E65341"/>
    <w:rsid w:val="00E65AE1"/>
    <w:rsid w:val="00E660FC"/>
    <w:rsid w:val="00E66D90"/>
    <w:rsid w:val="00E715D1"/>
    <w:rsid w:val="00E72C45"/>
    <w:rsid w:val="00E756E8"/>
    <w:rsid w:val="00E75BF7"/>
    <w:rsid w:val="00E7719D"/>
    <w:rsid w:val="00E77D17"/>
    <w:rsid w:val="00E77F4E"/>
    <w:rsid w:val="00E81394"/>
    <w:rsid w:val="00E8263D"/>
    <w:rsid w:val="00E82848"/>
    <w:rsid w:val="00E83713"/>
    <w:rsid w:val="00E83EF8"/>
    <w:rsid w:val="00E84FCF"/>
    <w:rsid w:val="00E85787"/>
    <w:rsid w:val="00E859B8"/>
    <w:rsid w:val="00E85BCF"/>
    <w:rsid w:val="00E860F5"/>
    <w:rsid w:val="00E8781D"/>
    <w:rsid w:val="00E87926"/>
    <w:rsid w:val="00E90109"/>
    <w:rsid w:val="00E930A7"/>
    <w:rsid w:val="00E9342E"/>
    <w:rsid w:val="00E94675"/>
    <w:rsid w:val="00E968A3"/>
    <w:rsid w:val="00E97416"/>
    <w:rsid w:val="00E97FBF"/>
    <w:rsid w:val="00EA009D"/>
    <w:rsid w:val="00EA273A"/>
    <w:rsid w:val="00EA3057"/>
    <w:rsid w:val="00EA465C"/>
    <w:rsid w:val="00EA550F"/>
    <w:rsid w:val="00EA58B4"/>
    <w:rsid w:val="00EA6AD5"/>
    <w:rsid w:val="00EB0529"/>
    <w:rsid w:val="00EB1092"/>
    <w:rsid w:val="00EB109E"/>
    <w:rsid w:val="00EB1FF6"/>
    <w:rsid w:val="00EB2106"/>
    <w:rsid w:val="00EB2A77"/>
    <w:rsid w:val="00EB2D3E"/>
    <w:rsid w:val="00EB354C"/>
    <w:rsid w:val="00EB40AB"/>
    <w:rsid w:val="00EB5D27"/>
    <w:rsid w:val="00EB6AC4"/>
    <w:rsid w:val="00EB7C80"/>
    <w:rsid w:val="00EB7CD0"/>
    <w:rsid w:val="00EC0190"/>
    <w:rsid w:val="00EC0630"/>
    <w:rsid w:val="00EC0A41"/>
    <w:rsid w:val="00EC0BE1"/>
    <w:rsid w:val="00EC1E35"/>
    <w:rsid w:val="00EC217E"/>
    <w:rsid w:val="00EC223D"/>
    <w:rsid w:val="00EC392A"/>
    <w:rsid w:val="00EC4898"/>
    <w:rsid w:val="00EC5CDC"/>
    <w:rsid w:val="00EC6841"/>
    <w:rsid w:val="00ED0DFE"/>
    <w:rsid w:val="00ED1066"/>
    <w:rsid w:val="00ED18C2"/>
    <w:rsid w:val="00ED1A76"/>
    <w:rsid w:val="00ED2F17"/>
    <w:rsid w:val="00ED37F3"/>
    <w:rsid w:val="00ED4061"/>
    <w:rsid w:val="00ED4764"/>
    <w:rsid w:val="00ED54D5"/>
    <w:rsid w:val="00ED5EC0"/>
    <w:rsid w:val="00ED6036"/>
    <w:rsid w:val="00ED6252"/>
    <w:rsid w:val="00EE1A14"/>
    <w:rsid w:val="00EE30A7"/>
    <w:rsid w:val="00EE38B7"/>
    <w:rsid w:val="00EE3DFE"/>
    <w:rsid w:val="00EE410D"/>
    <w:rsid w:val="00EE442F"/>
    <w:rsid w:val="00EF2C75"/>
    <w:rsid w:val="00EF4498"/>
    <w:rsid w:val="00EF480F"/>
    <w:rsid w:val="00EF60F4"/>
    <w:rsid w:val="00EF6B3F"/>
    <w:rsid w:val="00EF72C3"/>
    <w:rsid w:val="00EF757F"/>
    <w:rsid w:val="00F002AE"/>
    <w:rsid w:val="00F00C50"/>
    <w:rsid w:val="00F01130"/>
    <w:rsid w:val="00F02270"/>
    <w:rsid w:val="00F02307"/>
    <w:rsid w:val="00F027AB"/>
    <w:rsid w:val="00F04051"/>
    <w:rsid w:val="00F042A3"/>
    <w:rsid w:val="00F06117"/>
    <w:rsid w:val="00F11041"/>
    <w:rsid w:val="00F11197"/>
    <w:rsid w:val="00F11931"/>
    <w:rsid w:val="00F1221B"/>
    <w:rsid w:val="00F12586"/>
    <w:rsid w:val="00F14B36"/>
    <w:rsid w:val="00F151F2"/>
    <w:rsid w:val="00F15FF0"/>
    <w:rsid w:val="00F21B96"/>
    <w:rsid w:val="00F21C0C"/>
    <w:rsid w:val="00F21C23"/>
    <w:rsid w:val="00F2203F"/>
    <w:rsid w:val="00F221EF"/>
    <w:rsid w:val="00F2379E"/>
    <w:rsid w:val="00F239AE"/>
    <w:rsid w:val="00F251F1"/>
    <w:rsid w:val="00F257E2"/>
    <w:rsid w:val="00F26A88"/>
    <w:rsid w:val="00F27C91"/>
    <w:rsid w:val="00F31045"/>
    <w:rsid w:val="00F31463"/>
    <w:rsid w:val="00F3387D"/>
    <w:rsid w:val="00F33BFB"/>
    <w:rsid w:val="00F33E8E"/>
    <w:rsid w:val="00F36DB5"/>
    <w:rsid w:val="00F37D13"/>
    <w:rsid w:val="00F40DF0"/>
    <w:rsid w:val="00F42153"/>
    <w:rsid w:val="00F42723"/>
    <w:rsid w:val="00F43233"/>
    <w:rsid w:val="00F4396C"/>
    <w:rsid w:val="00F45558"/>
    <w:rsid w:val="00F46A4D"/>
    <w:rsid w:val="00F46D9D"/>
    <w:rsid w:val="00F4742D"/>
    <w:rsid w:val="00F51B2F"/>
    <w:rsid w:val="00F55F7E"/>
    <w:rsid w:val="00F5641A"/>
    <w:rsid w:val="00F61F33"/>
    <w:rsid w:val="00F62DD9"/>
    <w:rsid w:val="00F62EBA"/>
    <w:rsid w:val="00F639EA"/>
    <w:rsid w:val="00F64221"/>
    <w:rsid w:val="00F649C6"/>
    <w:rsid w:val="00F64E18"/>
    <w:rsid w:val="00F66C1E"/>
    <w:rsid w:val="00F67855"/>
    <w:rsid w:val="00F70A1E"/>
    <w:rsid w:val="00F70D97"/>
    <w:rsid w:val="00F74535"/>
    <w:rsid w:val="00F7463B"/>
    <w:rsid w:val="00F74A2D"/>
    <w:rsid w:val="00F74B12"/>
    <w:rsid w:val="00F75EB8"/>
    <w:rsid w:val="00F7799C"/>
    <w:rsid w:val="00F77DC0"/>
    <w:rsid w:val="00F82018"/>
    <w:rsid w:val="00F82556"/>
    <w:rsid w:val="00F83C38"/>
    <w:rsid w:val="00F84FAF"/>
    <w:rsid w:val="00F8588F"/>
    <w:rsid w:val="00F86A45"/>
    <w:rsid w:val="00F9048B"/>
    <w:rsid w:val="00F95825"/>
    <w:rsid w:val="00F95B51"/>
    <w:rsid w:val="00F9784F"/>
    <w:rsid w:val="00FA0E9D"/>
    <w:rsid w:val="00FA1B90"/>
    <w:rsid w:val="00FA21C4"/>
    <w:rsid w:val="00FA3E65"/>
    <w:rsid w:val="00FA3F45"/>
    <w:rsid w:val="00FA442D"/>
    <w:rsid w:val="00FB14E1"/>
    <w:rsid w:val="00FB1B97"/>
    <w:rsid w:val="00FB21FE"/>
    <w:rsid w:val="00FB6FEA"/>
    <w:rsid w:val="00FB72E8"/>
    <w:rsid w:val="00FC1B0F"/>
    <w:rsid w:val="00FC4809"/>
    <w:rsid w:val="00FC4BE1"/>
    <w:rsid w:val="00FD088F"/>
    <w:rsid w:val="00FD1E2A"/>
    <w:rsid w:val="00FD21BD"/>
    <w:rsid w:val="00FD33B1"/>
    <w:rsid w:val="00FD3BF7"/>
    <w:rsid w:val="00FD3D35"/>
    <w:rsid w:val="00FD4231"/>
    <w:rsid w:val="00FD5474"/>
    <w:rsid w:val="00FD77F8"/>
    <w:rsid w:val="00FD7D28"/>
    <w:rsid w:val="00FE0AC1"/>
    <w:rsid w:val="00FE1E4A"/>
    <w:rsid w:val="00FE25FB"/>
    <w:rsid w:val="00FE2723"/>
    <w:rsid w:val="00FE2CC3"/>
    <w:rsid w:val="00FE34E5"/>
    <w:rsid w:val="00FF0DB1"/>
    <w:rsid w:val="00FF1C3C"/>
    <w:rsid w:val="00FF4870"/>
    <w:rsid w:val="00FF5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200C11C-46D3-4472-B4C8-4A2198FD2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358"/>
    <w:pPr>
      <w:bidi/>
    </w:pPr>
    <w:rPr>
      <w:rFonts w:asciiTheme="minorBidi" w:eastAsia="Times New Roman" w:hAnsiTheme="minorBidi" w:cs="Traditional Arabic"/>
      <w:sz w:val="22"/>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ITTHEADER2"/>
    <w:basedOn w:val="Normal"/>
    <w:next w:val="Normal"/>
    <w:link w:val="Heading2Char"/>
    <w:qFormat/>
    <w:rsid w:val="00057C4F"/>
    <w:pPr>
      <w:keepNext/>
      <w:widowControl w:val="0"/>
      <w:numPr>
        <w:numId w:val="5"/>
      </w:numPr>
      <w:bidi w:val="0"/>
      <w:spacing w:before="240" w:after="240" w:line="276" w:lineRule="auto"/>
      <w:jc w:val="lowKashida"/>
      <w:outlineLvl w:val="1"/>
    </w:pPr>
    <w:rPr>
      <w:rFonts w:ascii="Arial" w:hAnsi="Arial" w:cs="Arial"/>
      <w:b/>
      <w:bCs/>
      <w:caps/>
      <w:szCs w:val="22"/>
      <w:lang w:val="en-GB"/>
    </w:rPr>
  </w:style>
  <w:style w:type="paragraph" w:styleId="Heading3">
    <w:name w:val="heading 3"/>
    <w:aliases w:val="Heading 3(Hendijan),§1.1.1."/>
    <w:basedOn w:val="Normal"/>
    <w:next w:val="Normal"/>
    <w:link w:val="Heading3Char"/>
    <w:autoRedefine/>
    <w:qFormat/>
    <w:rsid w:val="004C3A93"/>
    <w:pPr>
      <w:keepNext/>
      <w:tabs>
        <w:tab w:val="left" w:pos="990"/>
        <w:tab w:val="left" w:pos="1170"/>
      </w:tabs>
      <w:bidi w:val="0"/>
      <w:spacing w:before="140" w:after="40" w:line="276" w:lineRule="auto"/>
      <w:ind w:left="180" w:right="27"/>
      <w:outlineLvl w:val="2"/>
    </w:pPr>
    <w:rPr>
      <w:rFonts w:asciiTheme="majorBidi" w:hAnsiTheme="majorBidi" w:cstheme="majorBidi"/>
      <w:b/>
      <w:bCs/>
      <w:caps/>
      <w:szCs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rsid w:val="00053F8D"/>
    <w:pPr>
      <w:tabs>
        <w:tab w:val="center" w:pos="4320"/>
        <w:tab w:val="right" w:pos="8640"/>
      </w:tabs>
    </w:pPr>
  </w:style>
  <w:style w:type="character" w:customStyle="1" w:styleId="HeaderChar">
    <w:name w:val="Header Char"/>
    <w:aliases w:val="Header1 Char"/>
    <w:basedOn w:val="DefaultParagraphFont"/>
    <w:link w:val="Header"/>
    <w:rsid w:val="00053F8D"/>
    <w:rPr>
      <w:rFonts w:ascii="Times New Roman" w:eastAsia="Times New Roman" w:hAnsi="Times New Roman" w:cs="Traditional Arabic"/>
      <w:sz w:val="20"/>
      <w:szCs w:val="24"/>
    </w:rPr>
  </w:style>
  <w:style w:type="paragraph" w:styleId="Footer">
    <w:name w:val="footer"/>
    <w:basedOn w:val="Normal"/>
    <w:link w:val="FooterChar"/>
    <w:uiPriority w:val="99"/>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704E44"/>
    <w:pPr>
      <w:tabs>
        <w:tab w:val="left" w:pos="720"/>
        <w:tab w:val="right" w:leader="dot" w:pos="10206"/>
      </w:tabs>
      <w:bidi w:val="0"/>
      <w:spacing w:before="120" w:after="120"/>
      <w:ind w:firstLine="270"/>
    </w:pPr>
    <w:rPr>
      <w:rFonts w:ascii="Arial" w:hAnsi="Arial" w:cs="Arial"/>
      <w:b/>
      <w:bCs/>
      <w:caps/>
      <w:noProof/>
      <w:kern w:val="28"/>
      <w:szCs w:val="20"/>
    </w:rPr>
  </w:style>
  <w:style w:type="paragraph" w:styleId="TOC2">
    <w:name w:val="toc 2"/>
    <w:basedOn w:val="Normal"/>
    <w:next w:val="Normal"/>
    <w:autoRedefine/>
    <w:uiPriority w:val="39"/>
    <w:rsid w:val="00CB76D2"/>
    <w:pPr>
      <w:tabs>
        <w:tab w:val="left" w:pos="900"/>
        <w:tab w:val="right" w:leader="dot" w:pos="10206"/>
      </w:tabs>
      <w:bidi w:val="0"/>
      <w:ind w:left="240"/>
      <w:jc w:val="both"/>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ITTHEADER2 Char"/>
    <w:basedOn w:val="DefaultParagraphFont"/>
    <w:link w:val="Heading2"/>
    <w:rsid w:val="00057C4F"/>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4C3A93"/>
    <w:rPr>
      <w:rFonts w:asciiTheme="majorBidi" w:eastAsia="Times New Roman" w:hAnsiTheme="majorBidi" w:cstheme="majorBidi"/>
      <w:b/>
      <w:bCs/>
      <w:caps/>
      <w:sz w:val="22"/>
      <w:szCs w:val="22"/>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heme="minorBidi" w:eastAsia="Times New Roman" w:hAnsiTheme="minorBidi"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 w:val="22"/>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 w:val="22"/>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0">
    <w:name w:val="heading 2."/>
    <w:basedOn w:val="Normal"/>
    <w:rsid w:val="00D022BF"/>
    <w:pPr>
      <w:bidi w:val="0"/>
      <w:jc w:val="both"/>
    </w:pPr>
    <w:rPr>
      <w:rFonts w:ascii="Arial" w:hAnsi="Arial" w:cs="Times New Roman"/>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aliases w:val="Body Text 31,Body Text 32,Body Text 321"/>
    <w:basedOn w:val="Normal"/>
    <w:link w:val="BodyTextChar"/>
    <w:unhideWhenUsed/>
    <w:rsid w:val="00D868C9"/>
    <w:pPr>
      <w:spacing w:after="120"/>
    </w:pPr>
  </w:style>
  <w:style w:type="character" w:customStyle="1" w:styleId="BodyTextChar">
    <w:name w:val="Body Text Char"/>
    <w:aliases w:val="Body Text 31 Char,Body Text 32 Char,Body Text 321 Char"/>
    <w:basedOn w:val="DefaultParagraphFont"/>
    <w:link w:val="BodyText"/>
    <w:rsid w:val="00D868C9"/>
    <w:rPr>
      <w:rFonts w:ascii="Times New Roman" w:eastAsia="Times New Roman" w:hAnsi="Times New Roman" w:cs="Traditional Arabic"/>
      <w:szCs w:val="24"/>
    </w:rPr>
  </w:style>
  <w:style w:type="paragraph" w:customStyle="1" w:styleId="Bullet1">
    <w:name w:val="Bullet1"/>
    <w:aliases w:val="B1"/>
    <w:basedOn w:val="Normal"/>
    <w:rsid w:val="00D868C9"/>
    <w:pPr>
      <w:numPr>
        <w:numId w:val="3"/>
      </w:numPr>
      <w:tabs>
        <w:tab w:val="clear" w:pos="644"/>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D868C9"/>
    <w:pPr>
      <w:numPr>
        <w:ilvl w:val="1"/>
      </w:numPr>
      <w:tabs>
        <w:tab w:val="clear" w:pos="1211"/>
        <w:tab w:val="left" w:pos="1134"/>
      </w:tabs>
    </w:pPr>
  </w:style>
  <w:style w:type="paragraph" w:customStyle="1" w:styleId="MainTextBullet">
    <w:name w:val="Main Text Bullet"/>
    <w:basedOn w:val="ListParagraph"/>
    <w:rsid w:val="00D868C9"/>
    <w:pPr>
      <w:numPr>
        <w:numId w:val="4"/>
      </w:numPr>
      <w:bidi w:val="0"/>
      <w:spacing w:line="276" w:lineRule="auto"/>
    </w:pPr>
    <w:rPr>
      <w:rFonts w:ascii="Cambria" w:eastAsiaTheme="minorEastAsia" w:hAnsi="Cambria" w:cstheme="minorBidi"/>
      <w:szCs w:val="22"/>
      <w:lang w:bidi="en-US"/>
    </w:rPr>
  </w:style>
  <w:style w:type="paragraph" w:styleId="TOC3">
    <w:name w:val="toc 3"/>
    <w:basedOn w:val="Normal"/>
    <w:next w:val="Normal"/>
    <w:autoRedefine/>
    <w:uiPriority w:val="39"/>
    <w:unhideWhenUsed/>
    <w:rsid w:val="00EF60F4"/>
    <w:pPr>
      <w:spacing w:after="100"/>
      <w:ind w:left="400"/>
    </w:pPr>
  </w:style>
  <w:style w:type="paragraph" w:styleId="TOC4">
    <w:name w:val="toc 4"/>
    <w:basedOn w:val="Normal"/>
    <w:next w:val="Normal"/>
    <w:autoRedefine/>
    <w:uiPriority w:val="39"/>
    <w:unhideWhenUsed/>
    <w:rsid w:val="00EF60F4"/>
    <w:pPr>
      <w:bidi w:val="0"/>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EF60F4"/>
    <w:pPr>
      <w:bidi w:val="0"/>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EF60F4"/>
    <w:pPr>
      <w:bidi w:val="0"/>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EF60F4"/>
    <w:pPr>
      <w:bidi w:val="0"/>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EF60F4"/>
    <w:pPr>
      <w:bidi w:val="0"/>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EF60F4"/>
    <w:pPr>
      <w:bidi w:val="0"/>
      <w:spacing w:after="100" w:line="276" w:lineRule="auto"/>
      <w:ind w:left="1760"/>
    </w:pPr>
    <w:rPr>
      <w:rFonts w:asciiTheme="minorHAnsi" w:eastAsiaTheme="minorEastAsia" w:hAnsiTheme="minorHAnsi" w:cstheme="minorBidi"/>
      <w:szCs w:val="22"/>
    </w:rPr>
  </w:style>
  <w:style w:type="paragraph" w:customStyle="1" w:styleId="1MainText">
    <w:name w:val="1. Main Text"/>
    <w:basedOn w:val="Normal"/>
    <w:link w:val="1MainTextChar"/>
    <w:qFormat/>
    <w:rsid w:val="00EB1FF6"/>
    <w:pPr>
      <w:bidi w:val="0"/>
      <w:spacing w:after="200" w:line="276" w:lineRule="auto"/>
    </w:pPr>
    <w:rPr>
      <w:rFonts w:asciiTheme="minorHAnsi" w:eastAsiaTheme="minorEastAsia" w:hAnsiTheme="minorHAnsi" w:cstheme="minorBidi"/>
      <w:szCs w:val="22"/>
      <w:lang w:eastAsia="en-GB"/>
    </w:rPr>
  </w:style>
  <w:style w:type="character" w:customStyle="1" w:styleId="1MainTextChar">
    <w:name w:val="1. Main Text Char"/>
    <w:basedOn w:val="DefaultParagraphFont"/>
    <w:link w:val="1MainText"/>
    <w:rsid w:val="00EB1FF6"/>
    <w:rPr>
      <w:rFonts w:asciiTheme="minorHAnsi" w:eastAsiaTheme="minorEastAsia" w:hAnsiTheme="minorHAnsi" w:cstheme="minorBidi"/>
      <w:sz w:val="22"/>
      <w:szCs w:val="22"/>
      <w:lang w:eastAsia="en-GB"/>
    </w:rPr>
  </w:style>
  <w:style w:type="table" w:customStyle="1" w:styleId="TableGrid1">
    <w:name w:val="Table Grid1"/>
    <w:basedOn w:val="TableNormal"/>
    <w:next w:val="TableGrid"/>
    <w:uiPriority w:val="59"/>
    <w:rsid w:val="0039668D"/>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nhideWhenUsed/>
    <w:rsid w:val="007D6052"/>
    <w:pPr>
      <w:widowControl w:val="0"/>
      <w:autoSpaceDE w:val="0"/>
      <w:autoSpaceDN w:val="0"/>
      <w:bidi w:val="0"/>
      <w:adjustRightInd w:val="0"/>
      <w:spacing w:before="240" w:after="240"/>
      <w:ind w:left="1946"/>
      <w:jc w:val="both"/>
    </w:pPr>
    <w:rPr>
      <w:rFonts w:ascii="Arial" w:hAnsi="Arial" w:cs="Arial"/>
      <w:szCs w:val="22"/>
      <w:lang w:bidi="fa-IR"/>
    </w:rPr>
  </w:style>
  <w:style w:type="character" w:customStyle="1" w:styleId="BodyTextIndent2Char">
    <w:name w:val="Body Text Indent 2 Char"/>
    <w:basedOn w:val="DefaultParagraphFont"/>
    <w:link w:val="BodyTextIndent2"/>
    <w:rsid w:val="007D6052"/>
    <w:rPr>
      <w:rFonts w:ascii="Arial" w:eastAsia="Times New Roman" w:hAnsi="Arial"/>
      <w:sz w:val="22"/>
      <w:szCs w:val="22"/>
      <w:lang w:bidi="fa-IR"/>
    </w:rPr>
  </w:style>
  <w:style w:type="paragraph" w:styleId="BodyTextIndent3">
    <w:name w:val="Body Text Indent 3"/>
    <w:basedOn w:val="Normal"/>
    <w:link w:val="BodyTextIndent3Char"/>
    <w:uiPriority w:val="99"/>
    <w:unhideWhenUsed/>
    <w:rsid w:val="004710C1"/>
    <w:pPr>
      <w:widowControl w:val="0"/>
      <w:autoSpaceDE w:val="0"/>
      <w:autoSpaceDN w:val="0"/>
      <w:bidi w:val="0"/>
      <w:adjustRightInd w:val="0"/>
      <w:spacing w:before="240" w:after="240"/>
      <w:ind w:left="1418"/>
      <w:jc w:val="both"/>
    </w:pPr>
    <w:rPr>
      <w:rFonts w:ascii="Arial" w:hAnsi="Arial" w:cs="Arial"/>
      <w:szCs w:val="22"/>
      <w:lang w:val="en-GB"/>
    </w:rPr>
  </w:style>
  <w:style w:type="character" w:customStyle="1" w:styleId="BodyTextIndent3Char">
    <w:name w:val="Body Text Indent 3 Char"/>
    <w:basedOn w:val="DefaultParagraphFont"/>
    <w:link w:val="BodyTextIndent3"/>
    <w:uiPriority w:val="99"/>
    <w:rsid w:val="004710C1"/>
    <w:rPr>
      <w:rFonts w:ascii="Arial" w:eastAsia="Times New Roman" w:hAnsi="Arial"/>
      <w:sz w:val="22"/>
      <w:szCs w:val="22"/>
      <w:lang w:val="en-GB"/>
    </w:rPr>
  </w:style>
  <w:style w:type="character" w:styleId="BookTitle">
    <w:name w:val="Book Title"/>
    <w:basedOn w:val="DefaultParagraphFont"/>
    <w:uiPriority w:val="33"/>
    <w:qFormat/>
    <w:rsid w:val="00704CC9"/>
    <w:rPr>
      <w:b/>
      <w:bCs/>
      <w:smallCaps/>
      <w:spacing w:val="5"/>
    </w:rPr>
  </w:style>
  <w:style w:type="paragraph" w:styleId="NoSpacing">
    <w:name w:val="No Spacing"/>
    <w:uiPriority w:val="1"/>
    <w:qFormat/>
    <w:rsid w:val="00D80358"/>
    <w:pPr>
      <w:bidi/>
    </w:pPr>
    <w:rPr>
      <w:rFonts w:ascii="Times New Roman" w:eastAsia="Times New Roman" w:hAnsi="Times New Roman" w:cs="Traditional Arabic"/>
      <w:szCs w:val="24"/>
    </w:rPr>
  </w:style>
  <w:style w:type="character" w:styleId="IntenseReference">
    <w:name w:val="Intense Reference"/>
    <w:basedOn w:val="DefaultParagraphFont"/>
    <w:uiPriority w:val="32"/>
    <w:qFormat/>
    <w:rsid w:val="004D2013"/>
    <w:rPr>
      <w:b/>
      <w:bCs/>
      <w:smallCaps/>
      <w:color w:val="C0504D" w:themeColor="accent2"/>
      <w:spacing w:val="5"/>
      <w:u w:val="single"/>
    </w:rPr>
  </w:style>
  <w:style w:type="character" w:styleId="SubtleReference">
    <w:name w:val="Subtle Reference"/>
    <w:basedOn w:val="DefaultParagraphFont"/>
    <w:uiPriority w:val="31"/>
    <w:qFormat/>
    <w:rsid w:val="004D2013"/>
    <w:rPr>
      <w:smallCaps/>
      <w:color w:val="C0504D" w:themeColor="accent2"/>
      <w:u w:val="single"/>
    </w:rPr>
  </w:style>
  <w:style w:type="paragraph" w:styleId="Revision">
    <w:name w:val="Revision"/>
    <w:hidden/>
    <w:uiPriority w:val="99"/>
    <w:semiHidden/>
    <w:rsid w:val="000D7DBD"/>
    <w:rPr>
      <w:sz w:val="22"/>
      <w:szCs w:val="22"/>
    </w:rPr>
  </w:style>
  <w:style w:type="character" w:customStyle="1" w:styleId="Job">
    <w:name w:val="Job"/>
    <w:rsid w:val="000D7DBD"/>
    <w:rPr>
      <w:smallCaps/>
      <w:spacing w:val="20"/>
      <w:sz w:val="20"/>
      <w:szCs w:val="24"/>
    </w:rPr>
  </w:style>
  <w:style w:type="paragraph" w:customStyle="1" w:styleId="CM34">
    <w:name w:val="CM34"/>
    <w:basedOn w:val="Default"/>
    <w:next w:val="Default"/>
    <w:uiPriority w:val="99"/>
    <w:rsid w:val="000D7DBD"/>
    <w:pPr>
      <w:spacing w:after="120"/>
    </w:pPr>
    <w:rPr>
      <w:rFonts w:ascii="LOTAHD+TTE1B61088t00" w:hAnsi="LOTAHD+TTE1B61088t00" w:cs="Arial"/>
      <w:color w:val="auto"/>
    </w:rPr>
  </w:style>
  <w:style w:type="paragraph" w:customStyle="1" w:styleId="NormalLatin9pt">
    <w:name w:val="Normal + (Latin) 9 pt"/>
    <w:aliases w:val="Centered,Before:  3 pt,After:  3 pt"/>
    <w:basedOn w:val="Normal"/>
    <w:rsid w:val="000D7DBD"/>
    <w:pPr>
      <w:bidi w:val="0"/>
      <w:ind w:left="720" w:hanging="720"/>
      <w:jc w:val="center"/>
    </w:pPr>
    <w:rPr>
      <w:rFonts w:ascii="Univers" w:hAnsi="Univers" w:cs="Times New Roman"/>
      <w:b/>
      <w:sz w:val="18"/>
      <w:szCs w:val="18"/>
    </w:rPr>
  </w:style>
  <w:style w:type="paragraph" w:customStyle="1" w:styleId="TableTitle">
    <w:name w:val="TableTitle"/>
    <w:basedOn w:val="Caption"/>
    <w:qFormat/>
    <w:rsid w:val="000D7DBD"/>
    <w:pPr>
      <w:numPr>
        <w:numId w:val="7"/>
      </w:numPr>
      <w:tabs>
        <w:tab w:val="left" w:pos="113"/>
      </w:tabs>
      <w:spacing w:before="100" w:after="100"/>
      <w:ind w:left="1428" w:hanging="360"/>
      <w:jc w:val="center"/>
    </w:pPr>
    <w:rPr>
      <w:rFonts w:ascii="Arial Bold" w:eastAsia="Times New Roman" w:hAnsi="Arial Bold" w:cs="Times New Roman"/>
      <w:b w:val="0"/>
      <w:bCs w:val="0"/>
      <w:iCs/>
      <w:caps/>
      <w:color w:val="auto"/>
      <w:sz w:val="16"/>
      <w:szCs w:val="20"/>
    </w:rPr>
  </w:style>
  <w:style w:type="paragraph" w:customStyle="1" w:styleId="Paragraph">
    <w:name w:val="Paragraph"/>
    <w:basedOn w:val="ListParagraph"/>
    <w:qFormat/>
    <w:rsid w:val="000D7DBD"/>
    <w:pPr>
      <w:tabs>
        <w:tab w:val="left" w:pos="113"/>
      </w:tabs>
      <w:bidi w:val="0"/>
      <w:spacing w:line="360" w:lineRule="auto"/>
      <w:ind w:left="0" w:firstLine="227"/>
      <w:contextualSpacing w:val="0"/>
      <w:jc w:val="lowKashida"/>
      <w:textboxTightWrap w:val="allLines"/>
    </w:pPr>
    <w:rPr>
      <w:rFonts w:ascii="Verdana" w:hAnsi="Verdana" w:cs="Times New Roman"/>
      <w:lang w:bidi="fa-IR"/>
    </w:rPr>
  </w:style>
  <w:style w:type="paragraph" w:customStyle="1" w:styleId="Tables">
    <w:name w:val="Tables"/>
    <w:basedOn w:val="Paragraph"/>
    <w:qFormat/>
    <w:rsid w:val="000D7DBD"/>
    <w:pPr>
      <w:spacing w:before="100" w:after="100" w:line="240" w:lineRule="auto"/>
      <w:ind w:firstLine="0"/>
      <w:jc w:val="center"/>
    </w:pPr>
    <w:rPr>
      <w:rFonts w:cs="Verdana"/>
      <w:sz w:val="18"/>
      <w:szCs w:val="18"/>
    </w:rPr>
  </w:style>
  <w:style w:type="paragraph" w:styleId="Caption">
    <w:name w:val="caption"/>
    <w:basedOn w:val="Normal"/>
    <w:next w:val="Normal"/>
    <w:unhideWhenUsed/>
    <w:qFormat/>
    <w:rsid w:val="000D7DBD"/>
    <w:pPr>
      <w:bidi w:val="0"/>
      <w:spacing w:after="200"/>
    </w:pPr>
    <w:rPr>
      <w:rFonts w:ascii="Calibri" w:eastAsia="Calibri" w:hAnsi="Calibri" w:cs="Arial"/>
      <w:b/>
      <w:bCs/>
      <w:color w:val="4F81BD" w:themeColor="accent1"/>
      <w:sz w:val="18"/>
      <w:szCs w:val="18"/>
    </w:rPr>
  </w:style>
  <w:style w:type="paragraph" w:customStyle="1" w:styleId="FigureTitle">
    <w:name w:val="FigureTitle"/>
    <w:basedOn w:val="TableTitle"/>
    <w:qFormat/>
    <w:rsid w:val="000D7DBD"/>
    <w:pPr>
      <w:numPr>
        <w:numId w:val="8"/>
      </w:numPr>
    </w:pPr>
  </w:style>
  <w:style w:type="paragraph" w:customStyle="1" w:styleId="Char">
    <w:name w:val="Char"/>
    <w:basedOn w:val="Normal"/>
    <w:rsid w:val="000D7DBD"/>
    <w:pPr>
      <w:bidi w:val="0"/>
      <w:spacing w:before="100" w:beforeAutospacing="1" w:after="160" w:afterAutospacing="1" w:line="240" w:lineRule="exact"/>
      <w:ind w:firstLine="227"/>
    </w:pPr>
    <w:rPr>
      <w:rFonts w:ascii="Verdana" w:hAnsi="Verdana" w:cs="Verdana"/>
      <w:sz w:val="24"/>
      <w:lang w:bidi="ar-AE"/>
    </w:rPr>
  </w:style>
  <w:style w:type="paragraph" w:customStyle="1" w:styleId="RevisionRecordTable">
    <w:name w:val="Revision Record Table"/>
    <w:basedOn w:val="Normal"/>
    <w:semiHidden/>
    <w:rsid w:val="000D7DBD"/>
    <w:pPr>
      <w:bidi w:val="0"/>
      <w:spacing w:before="100" w:beforeAutospacing="1" w:after="100" w:afterAutospacing="1"/>
      <w:ind w:firstLine="227"/>
      <w:jc w:val="center"/>
    </w:pPr>
    <w:rPr>
      <w:rFonts w:ascii="Times New Roman" w:hAnsi="Times New Roman"/>
      <w:sz w:val="16"/>
      <w:szCs w:val="20"/>
      <w:lang w:bidi="fa-IR"/>
    </w:rPr>
  </w:style>
  <w:style w:type="paragraph" w:styleId="E-mailSignature">
    <w:name w:val="E-mail Signature"/>
    <w:basedOn w:val="Normal"/>
    <w:link w:val="E-mailSignatureChar"/>
    <w:rsid w:val="000D7DBD"/>
    <w:pPr>
      <w:spacing w:before="100" w:beforeAutospacing="1" w:after="100" w:afterAutospacing="1"/>
      <w:ind w:firstLine="227"/>
    </w:pPr>
    <w:rPr>
      <w:rFonts w:ascii="Times New Roman" w:hAnsi="Times New Roman" w:cs="Times New Roman"/>
      <w:sz w:val="28"/>
      <w:szCs w:val="28"/>
    </w:rPr>
  </w:style>
  <w:style w:type="character" w:customStyle="1" w:styleId="E-mailSignatureChar">
    <w:name w:val="E-mail Signature Char"/>
    <w:basedOn w:val="DefaultParagraphFont"/>
    <w:link w:val="E-mailSignature"/>
    <w:rsid w:val="000D7DBD"/>
    <w:rPr>
      <w:rFonts w:ascii="Times New Roman" w:eastAsia="Times New Roman" w:hAnsi="Times New Roman" w:cs="Times New Roman"/>
      <w:sz w:val="28"/>
      <w:szCs w:val="28"/>
    </w:rPr>
  </w:style>
  <w:style w:type="paragraph" w:styleId="FootnoteText">
    <w:name w:val="footnote text"/>
    <w:basedOn w:val="Normal"/>
    <w:link w:val="FootnoteTextChar"/>
    <w:semiHidden/>
    <w:rsid w:val="000D7DBD"/>
    <w:pPr>
      <w:bidi w:val="0"/>
      <w:spacing w:before="100" w:beforeAutospacing="1" w:after="100" w:afterAutospacing="1"/>
      <w:ind w:firstLine="227"/>
      <w:jc w:val="both"/>
    </w:pPr>
    <w:rPr>
      <w:rFonts w:ascii="Times New Roman" w:hAnsi="Times New Roman" w:cs="Times New Roman"/>
      <w:sz w:val="24"/>
      <w:szCs w:val="20"/>
    </w:rPr>
  </w:style>
  <w:style w:type="character" w:customStyle="1" w:styleId="FootnoteTextChar">
    <w:name w:val="Footnote Text Char"/>
    <w:basedOn w:val="DefaultParagraphFont"/>
    <w:link w:val="FootnoteText"/>
    <w:semiHidden/>
    <w:rsid w:val="000D7DBD"/>
    <w:rPr>
      <w:rFonts w:ascii="Times New Roman" w:eastAsia="Times New Roman" w:hAnsi="Times New Roman" w:cs="Times New Roman"/>
      <w:sz w:val="24"/>
    </w:rPr>
  </w:style>
  <w:style w:type="paragraph" w:customStyle="1" w:styleId="figure">
    <w:name w:val="figure"/>
    <w:basedOn w:val="Normal"/>
    <w:rsid w:val="000D7DBD"/>
    <w:pPr>
      <w:widowControl w:val="0"/>
      <w:tabs>
        <w:tab w:val="left" w:pos="5896"/>
      </w:tabs>
      <w:autoSpaceDE w:val="0"/>
      <w:autoSpaceDN w:val="0"/>
      <w:bidi w:val="0"/>
      <w:adjustRightInd w:val="0"/>
      <w:spacing w:before="100" w:beforeAutospacing="1" w:after="100" w:afterAutospacing="1"/>
      <w:ind w:firstLine="227"/>
      <w:jc w:val="center"/>
    </w:pPr>
    <w:rPr>
      <w:rFonts w:ascii="Times New Roman" w:hAnsi="Times New Roman" w:cs="Times New Roman"/>
      <w:b/>
      <w:bCs/>
      <w:sz w:val="24"/>
      <w:szCs w:val="22"/>
    </w:rPr>
  </w:style>
  <w:style w:type="paragraph" w:styleId="ListBullet">
    <w:name w:val="List Bullet"/>
    <w:basedOn w:val="Normal"/>
    <w:autoRedefine/>
    <w:rsid w:val="000D7DBD"/>
    <w:pPr>
      <w:widowControl w:val="0"/>
      <w:bidi w:val="0"/>
    </w:pPr>
    <w:rPr>
      <w:rFonts w:ascii="Arial" w:hAnsi="Arial" w:cs="Arial"/>
      <w:sz w:val="16"/>
      <w:szCs w:val="16"/>
    </w:rPr>
  </w:style>
  <w:style w:type="paragraph" w:styleId="List">
    <w:name w:val="List"/>
    <w:basedOn w:val="Normal"/>
    <w:rsid w:val="000D7DBD"/>
    <w:pPr>
      <w:bidi w:val="0"/>
      <w:spacing w:before="100" w:beforeAutospacing="1" w:after="100" w:afterAutospacing="1"/>
      <w:ind w:left="360" w:hanging="360"/>
    </w:pPr>
    <w:rPr>
      <w:rFonts w:ascii="Times New Roman" w:hAnsi="Times New Roman" w:cs="Times New Roman"/>
      <w:sz w:val="20"/>
      <w:szCs w:val="20"/>
    </w:rPr>
  </w:style>
  <w:style w:type="paragraph" w:customStyle="1" w:styleId="StyleHeading1Arial14pt">
    <w:name w:val="Style Heading 1 + Arial 14 pt"/>
    <w:basedOn w:val="Heading1"/>
    <w:link w:val="StyleHeading1Arial14ptChar"/>
    <w:rsid w:val="000D7DBD"/>
    <w:pPr>
      <w:spacing w:before="480" w:after="100" w:afterAutospacing="1" w:line="240" w:lineRule="auto"/>
      <w:ind w:left="432" w:hanging="432"/>
      <w:jc w:val="both"/>
    </w:pPr>
    <w:rPr>
      <w:rFonts w:ascii="Verdana" w:hAnsi="Verdana"/>
      <w:kern w:val="32"/>
      <w:sz w:val="22"/>
      <w:szCs w:val="22"/>
      <w:lang w:bidi="fa-IR"/>
    </w:rPr>
  </w:style>
  <w:style w:type="character" w:customStyle="1" w:styleId="StyleHeading1Arial14ptChar">
    <w:name w:val="Style Heading 1 + Arial 14 pt Char"/>
    <w:basedOn w:val="Heading1Char"/>
    <w:link w:val="StyleHeading1Arial14pt"/>
    <w:rsid w:val="000D7DBD"/>
    <w:rPr>
      <w:rFonts w:ascii="Verdana" w:eastAsia="Times New Roman" w:hAnsi="Verdana"/>
      <w:b/>
      <w:bCs/>
      <w:caps/>
      <w:kern w:val="32"/>
      <w:sz w:val="22"/>
      <w:szCs w:val="22"/>
      <w:lang w:bidi="fa-IR"/>
    </w:rPr>
  </w:style>
  <w:style w:type="paragraph" w:customStyle="1" w:styleId="Bullet10">
    <w:name w:val="Bullet 1"/>
    <w:basedOn w:val="Normal"/>
    <w:autoRedefine/>
    <w:rsid w:val="000D7DBD"/>
    <w:pPr>
      <w:tabs>
        <w:tab w:val="num" w:pos="1080"/>
      </w:tabs>
      <w:bidi w:val="0"/>
      <w:spacing w:before="100" w:beforeAutospacing="1" w:after="100" w:afterAutospacing="1" w:line="300" w:lineRule="auto"/>
      <w:ind w:left="1080" w:hanging="360"/>
      <w:jc w:val="both"/>
    </w:pPr>
    <w:rPr>
      <w:rFonts w:ascii="Arial" w:hAnsi="Arial" w:cs="Times New Roman"/>
      <w:sz w:val="24"/>
      <w:szCs w:val="20"/>
    </w:rPr>
  </w:style>
  <w:style w:type="paragraph" w:styleId="List3">
    <w:name w:val="List 3"/>
    <w:basedOn w:val="Normal"/>
    <w:rsid w:val="000D7DBD"/>
    <w:pPr>
      <w:tabs>
        <w:tab w:val="num" w:pos="1440"/>
      </w:tabs>
      <w:bidi w:val="0"/>
      <w:spacing w:before="100" w:beforeAutospacing="1" w:after="100" w:afterAutospacing="1" w:line="360" w:lineRule="atLeast"/>
      <w:ind w:left="1440" w:hanging="360"/>
      <w:jc w:val="both"/>
    </w:pPr>
    <w:rPr>
      <w:rFonts w:ascii="Arial" w:hAnsi="Arial" w:cs="Times New Roman"/>
      <w:szCs w:val="20"/>
    </w:rPr>
  </w:style>
  <w:style w:type="paragraph" w:customStyle="1" w:styleId="tablebullet">
    <w:name w:val="table bullet"/>
    <w:basedOn w:val="BodyText"/>
    <w:rsid w:val="000D7DBD"/>
    <w:pPr>
      <w:tabs>
        <w:tab w:val="num" w:pos="648"/>
        <w:tab w:val="left" w:pos="2016"/>
      </w:tabs>
      <w:bidi w:val="0"/>
      <w:spacing w:before="100" w:beforeAutospacing="1" w:after="240" w:afterAutospacing="1" w:line="360" w:lineRule="atLeast"/>
      <w:ind w:left="648" w:hanging="360"/>
      <w:jc w:val="both"/>
    </w:pPr>
    <w:rPr>
      <w:rFonts w:ascii="Arial" w:hAnsi="Arial" w:cs="Times New Roman"/>
      <w:sz w:val="24"/>
      <w:szCs w:val="20"/>
      <w:lang w:val="en-GB"/>
    </w:rPr>
  </w:style>
  <w:style w:type="paragraph" w:styleId="ListBullet2">
    <w:name w:val="List Bullet 2"/>
    <w:basedOn w:val="Normal"/>
    <w:rsid w:val="000D7DBD"/>
    <w:pPr>
      <w:tabs>
        <w:tab w:val="num" w:pos="720"/>
      </w:tabs>
      <w:bidi w:val="0"/>
      <w:spacing w:before="100" w:beforeAutospacing="1" w:after="100" w:afterAutospacing="1"/>
      <w:ind w:left="720" w:hanging="360"/>
      <w:jc w:val="both"/>
    </w:pPr>
    <w:rPr>
      <w:rFonts w:ascii="Times New Roman" w:hAnsi="Times New Roman" w:cs="Times New Roman"/>
      <w:sz w:val="24"/>
      <w:szCs w:val="20"/>
    </w:rPr>
  </w:style>
  <w:style w:type="paragraph" w:styleId="ListBullet3">
    <w:name w:val="List Bullet 3"/>
    <w:basedOn w:val="Normal"/>
    <w:rsid w:val="000D7DBD"/>
    <w:pPr>
      <w:tabs>
        <w:tab w:val="num" w:pos="1080"/>
      </w:tabs>
      <w:bidi w:val="0"/>
      <w:spacing w:before="100" w:beforeAutospacing="1" w:after="100" w:afterAutospacing="1"/>
      <w:ind w:left="1080" w:hanging="360"/>
      <w:jc w:val="both"/>
    </w:pPr>
    <w:rPr>
      <w:rFonts w:ascii="Times New Roman" w:hAnsi="Times New Roman" w:cs="Times New Roman"/>
      <w:sz w:val="24"/>
      <w:szCs w:val="20"/>
    </w:rPr>
  </w:style>
  <w:style w:type="paragraph" w:styleId="ListBullet4">
    <w:name w:val="List Bullet 4"/>
    <w:basedOn w:val="Normal"/>
    <w:rsid w:val="000D7DBD"/>
    <w:pPr>
      <w:tabs>
        <w:tab w:val="num" w:pos="1440"/>
      </w:tabs>
      <w:bidi w:val="0"/>
      <w:spacing w:before="100" w:beforeAutospacing="1" w:after="100" w:afterAutospacing="1"/>
      <w:ind w:left="1440" w:hanging="360"/>
      <w:jc w:val="both"/>
    </w:pPr>
    <w:rPr>
      <w:rFonts w:ascii="Times New Roman" w:hAnsi="Times New Roman" w:cs="Times New Roman"/>
      <w:sz w:val="24"/>
      <w:szCs w:val="20"/>
    </w:rPr>
  </w:style>
  <w:style w:type="paragraph" w:customStyle="1" w:styleId="TESTO">
    <w:name w:val="TESTO"/>
    <w:basedOn w:val="Normal"/>
    <w:rsid w:val="000D7DBD"/>
    <w:pPr>
      <w:bidi w:val="0"/>
      <w:spacing w:before="100" w:beforeAutospacing="1" w:after="100" w:afterAutospacing="1"/>
      <w:ind w:left="851" w:firstLine="227"/>
      <w:jc w:val="both"/>
    </w:pPr>
    <w:rPr>
      <w:rFonts w:ascii="Arial" w:hAnsi="Arial" w:cs="Times New Roman"/>
      <w:szCs w:val="22"/>
      <w:lang w:val="en-GB"/>
    </w:rPr>
  </w:style>
  <w:style w:type="paragraph" w:styleId="DocumentMap">
    <w:name w:val="Document Map"/>
    <w:basedOn w:val="Normal"/>
    <w:link w:val="DocumentMapChar"/>
    <w:semiHidden/>
    <w:rsid w:val="000D7DBD"/>
    <w:pPr>
      <w:shd w:val="clear" w:color="auto" w:fill="000080"/>
      <w:bidi w:val="0"/>
      <w:spacing w:before="100" w:beforeAutospacing="1" w:after="100" w:afterAutospacing="1"/>
      <w:ind w:firstLine="227"/>
    </w:pPr>
    <w:rPr>
      <w:rFonts w:ascii="Tahoma" w:hAnsi="Tahoma" w:cs="Tahoma"/>
      <w:sz w:val="24"/>
    </w:rPr>
  </w:style>
  <w:style w:type="character" w:customStyle="1" w:styleId="DocumentMapChar">
    <w:name w:val="Document Map Char"/>
    <w:basedOn w:val="DefaultParagraphFont"/>
    <w:link w:val="DocumentMap"/>
    <w:semiHidden/>
    <w:rsid w:val="000D7DBD"/>
    <w:rPr>
      <w:rFonts w:ascii="Tahoma" w:eastAsia="Times New Roman" w:hAnsi="Tahoma" w:cs="Tahoma"/>
      <w:sz w:val="24"/>
      <w:szCs w:val="24"/>
      <w:shd w:val="clear" w:color="auto" w:fill="000080"/>
    </w:rPr>
  </w:style>
  <w:style w:type="character" w:styleId="Strong">
    <w:name w:val="Strong"/>
    <w:qFormat/>
    <w:rsid w:val="000D7DBD"/>
    <w:rPr>
      <w:b/>
      <w:bCs/>
    </w:rPr>
  </w:style>
  <w:style w:type="paragraph" w:styleId="Title">
    <w:name w:val="Title"/>
    <w:basedOn w:val="Normal"/>
    <w:link w:val="TitleChar"/>
    <w:qFormat/>
    <w:rsid w:val="000D7DBD"/>
    <w:pPr>
      <w:bidi w:val="0"/>
      <w:spacing w:before="240" w:beforeAutospacing="1" w:after="60" w:afterAutospacing="1" w:line="276" w:lineRule="auto"/>
      <w:ind w:left="1440" w:hanging="1440"/>
      <w:jc w:val="center"/>
      <w:outlineLvl w:val="0"/>
    </w:pPr>
    <w:rPr>
      <w:rFonts w:ascii="Times New Roman" w:hAnsi="Times New Roman" w:cs="Arial"/>
      <w:b/>
      <w:bCs/>
      <w:kern w:val="28"/>
      <w:sz w:val="32"/>
      <w:szCs w:val="32"/>
    </w:rPr>
  </w:style>
  <w:style w:type="character" w:customStyle="1" w:styleId="TitleChar">
    <w:name w:val="Title Char"/>
    <w:basedOn w:val="DefaultParagraphFont"/>
    <w:link w:val="Title"/>
    <w:rsid w:val="000D7DBD"/>
    <w:rPr>
      <w:rFonts w:ascii="Times New Roman" w:eastAsia="Times New Roman" w:hAnsi="Times New Roman"/>
      <w:b/>
      <w:bCs/>
      <w:kern w:val="28"/>
      <w:sz w:val="32"/>
      <w:szCs w:val="32"/>
    </w:rPr>
  </w:style>
  <w:style w:type="paragraph" w:customStyle="1" w:styleId="xl65">
    <w:name w:val="xl65"/>
    <w:basedOn w:val="Normal"/>
    <w:rsid w:val="000D7DBD"/>
    <w:pPr>
      <w:pBdr>
        <w:top w:val="single" w:sz="4" w:space="0" w:color="auto"/>
        <w:left w:val="single" w:sz="4" w:space="0" w:color="auto"/>
        <w:bottom w:val="single" w:sz="4"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6">
    <w:name w:val="xl66"/>
    <w:basedOn w:val="Normal"/>
    <w:rsid w:val="000D7DBD"/>
    <w:pPr>
      <w:pBdr>
        <w:top w:val="single" w:sz="4" w:space="0" w:color="auto"/>
        <w:left w:val="single" w:sz="4" w:space="0" w:color="auto"/>
        <w:bottom w:val="single" w:sz="4"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7">
    <w:name w:val="xl67"/>
    <w:basedOn w:val="Normal"/>
    <w:rsid w:val="000D7DBD"/>
    <w:pPr>
      <w:pBdr>
        <w:top w:val="single" w:sz="4" w:space="0" w:color="auto"/>
        <w:left w:val="single" w:sz="4" w:space="0" w:color="auto"/>
        <w:bottom w:val="single" w:sz="12"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8">
    <w:name w:val="xl68"/>
    <w:basedOn w:val="Normal"/>
    <w:rsid w:val="000D7DBD"/>
    <w:pPr>
      <w:pBdr>
        <w:top w:val="single" w:sz="4" w:space="0" w:color="auto"/>
        <w:left w:val="single" w:sz="4" w:space="0" w:color="auto"/>
        <w:bottom w:val="single" w:sz="12"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9">
    <w:name w:val="xl69"/>
    <w:basedOn w:val="Normal"/>
    <w:rsid w:val="000D7DBD"/>
    <w:pPr>
      <w:pBdr>
        <w:top w:val="single" w:sz="12"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0">
    <w:name w:val="xl70"/>
    <w:basedOn w:val="Normal"/>
    <w:rsid w:val="000D7DBD"/>
    <w:pPr>
      <w:pBdr>
        <w:top w:val="single" w:sz="12" w:space="0" w:color="auto"/>
        <w:left w:val="single" w:sz="4"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1">
    <w:name w:val="xl71"/>
    <w:basedOn w:val="Normal"/>
    <w:rsid w:val="000D7DBD"/>
    <w:pPr>
      <w:pBdr>
        <w:top w:val="single" w:sz="12" w:space="0" w:color="auto"/>
        <w:left w:val="single" w:sz="4" w:space="0" w:color="auto"/>
        <w:bottom w:val="single" w:sz="4" w:space="0" w:color="auto"/>
        <w:right w:val="single" w:sz="12"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2">
    <w:name w:val="xl72"/>
    <w:basedOn w:val="Normal"/>
    <w:rsid w:val="000D7DBD"/>
    <w:pPr>
      <w:pBdr>
        <w:top w:val="single" w:sz="4"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3">
    <w:name w:val="xl73"/>
    <w:basedOn w:val="Normal"/>
    <w:rsid w:val="000D7DBD"/>
    <w:pPr>
      <w:pBdr>
        <w:top w:val="single" w:sz="4" w:space="0" w:color="auto"/>
        <w:left w:val="single" w:sz="12" w:space="0" w:color="auto"/>
        <w:bottom w:val="single" w:sz="12"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styleId="TOCHeading">
    <w:name w:val="TOC Heading"/>
    <w:basedOn w:val="Heading1"/>
    <w:next w:val="Normal"/>
    <w:uiPriority w:val="39"/>
    <w:qFormat/>
    <w:rsid w:val="000D7DBD"/>
    <w:pPr>
      <w:bidi/>
      <w:spacing w:before="480" w:after="100" w:afterAutospacing="1" w:line="240" w:lineRule="auto"/>
      <w:ind w:left="432" w:hanging="432"/>
      <w:outlineLvl w:val="9"/>
    </w:pPr>
    <w:rPr>
      <w:rFonts w:ascii="Cambria" w:hAnsi="Cambria" w:cs="Times New Roman"/>
      <w:kern w:val="32"/>
      <w:sz w:val="32"/>
      <w:szCs w:val="32"/>
    </w:rPr>
  </w:style>
  <w:style w:type="character" w:customStyle="1" w:styleId="CharChar15">
    <w:name w:val="Char Char15"/>
    <w:rsid w:val="000D7DBD"/>
    <w:rPr>
      <w:rFonts w:ascii="Arial Bold" w:hAnsi="Arial Bold" w:cs="Arial"/>
      <w:b/>
      <w:bCs/>
      <w:caps/>
      <w:sz w:val="22"/>
      <w:szCs w:val="24"/>
      <w:lang w:val="en-US" w:eastAsia="en-US" w:bidi="ar-SA"/>
    </w:rPr>
  </w:style>
  <w:style w:type="character" w:customStyle="1" w:styleId="CharChar14">
    <w:name w:val="Char Char14"/>
    <w:rsid w:val="000D7DBD"/>
    <w:rPr>
      <w:rFonts w:ascii="Arial" w:eastAsia="Times New Roman" w:hAnsi="Arial" w:cs="Arial"/>
      <w:b/>
      <w:bCs/>
      <w:szCs w:val="24"/>
    </w:rPr>
  </w:style>
  <w:style w:type="character" w:styleId="PlaceholderText">
    <w:name w:val="Placeholder Text"/>
    <w:uiPriority w:val="99"/>
    <w:semiHidden/>
    <w:rsid w:val="000D7DBD"/>
    <w:rPr>
      <w:color w:val="808080"/>
    </w:rPr>
  </w:style>
  <w:style w:type="character" w:styleId="Emphasis">
    <w:name w:val="Emphasis"/>
    <w:qFormat/>
    <w:rsid w:val="000D7DBD"/>
    <w:rPr>
      <w:i/>
      <w:iCs/>
    </w:rPr>
  </w:style>
  <w:style w:type="paragraph" w:customStyle="1" w:styleId="BulletTitle">
    <w:name w:val="BulletTitle"/>
    <w:basedOn w:val="Heading1"/>
    <w:next w:val="BlockText"/>
    <w:qFormat/>
    <w:rsid w:val="000D7DBD"/>
    <w:pPr>
      <w:numPr>
        <w:numId w:val="10"/>
      </w:numPr>
      <w:spacing w:after="100" w:afterAutospacing="1" w:line="240" w:lineRule="auto"/>
      <w:jc w:val="both"/>
    </w:pPr>
    <w:rPr>
      <w:rFonts w:ascii="Verdana" w:hAnsi="Verdana"/>
      <w:kern w:val="32"/>
      <w:sz w:val="22"/>
      <w:szCs w:val="22"/>
    </w:rPr>
  </w:style>
  <w:style w:type="paragraph" w:styleId="BlockText">
    <w:name w:val="Block Text"/>
    <w:basedOn w:val="Normal"/>
    <w:rsid w:val="000D7DBD"/>
    <w:pPr>
      <w:pBdr>
        <w:top w:val="single" w:sz="2" w:space="10" w:color="4F81BD" w:shadow="1"/>
        <w:left w:val="single" w:sz="2" w:space="10" w:color="4F81BD" w:shadow="1"/>
        <w:bottom w:val="single" w:sz="2" w:space="10" w:color="4F81BD" w:shadow="1"/>
        <w:right w:val="single" w:sz="2" w:space="10" w:color="4F81BD" w:shadow="1"/>
      </w:pBdr>
      <w:spacing w:before="100" w:beforeAutospacing="1" w:after="100" w:afterAutospacing="1"/>
      <w:ind w:left="1152" w:right="1152" w:firstLine="227"/>
    </w:pPr>
    <w:rPr>
      <w:rFonts w:ascii="Calibri" w:hAnsi="Calibri" w:cs="Arial"/>
      <w:i/>
      <w:iCs/>
      <w:color w:val="4F81BD"/>
      <w:sz w:val="28"/>
      <w:szCs w:val="28"/>
    </w:rPr>
  </w:style>
  <w:style w:type="paragraph" w:customStyle="1" w:styleId="CSIFieldHead">
    <w:name w:val="CSIFieldHead"/>
    <w:uiPriority w:val="99"/>
    <w:rsid w:val="000D7DBD"/>
    <w:pPr>
      <w:autoSpaceDE w:val="0"/>
      <w:autoSpaceDN w:val="0"/>
      <w:adjustRightInd w:val="0"/>
    </w:pPr>
    <w:rPr>
      <w:rFonts w:ascii="Arial" w:eastAsiaTheme="minorEastAsia" w:hAnsi="Arial"/>
      <w:b/>
      <w:bCs/>
      <w:color w:val="000000"/>
      <w:sz w:val="16"/>
      <w:szCs w:val="16"/>
    </w:rPr>
  </w:style>
  <w:style w:type="paragraph" w:customStyle="1" w:styleId="CSITableData">
    <w:name w:val="CSITableData"/>
    <w:uiPriority w:val="99"/>
    <w:rsid w:val="000D7DBD"/>
    <w:pPr>
      <w:autoSpaceDE w:val="0"/>
      <w:autoSpaceDN w:val="0"/>
      <w:adjustRightInd w:val="0"/>
    </w:pPr>
    <w:rPr>
      <w:rFonts w:ascii="Arial" w:eastAsiaTheme="minorEastAsia" w:hAnsi="Arial"/>
      <w:color w:val="000000"/>
      <w:sz w:val="16"/>
      <w:szCs w:val="16"/>
    </w:rPr>
  </w:style>
  <w:style w:type="paragraph" w:customStyle="1" w:styleId="CSITableTitle">
    <w:name w:val="CSITableTitle"/>
    <w:uiPriority w:val="99"/>
    <w:rsid w:val="000D7DBD"/>
    <w:pPr>
      <w:autoSpaceDE w:val="0"/>
      <w:autoSpaceDN w:val="0"/>
      <w:adjustRightInd w:val="0"/>
      <w:spacing w:after="80"/>
    </w:pPr>
    <w:rPr>
      <w:rFonts w:ascii="Arial" w:eastAsiaTheme="minorEastAsia" w:hAnsi="Arial"/>
      <w:b/>
      <w:bCs/>
      <w:color w:val="000000"/>
      <w:sz w:val="24"/>
      <w:szCs w:val="24"/>
    </w:rPr>
  </w:style>
  <w:style w:type="character" w:styleId="FootnoteReference">
    <w:name w:val="footnote reference"/>
    <w:basedOn w:val="DefaultParagraphFont"/>
    <w:rsid w:val="000D7DBD"/>
    <w:rPr>
      <w:vertAlign w:val="superscript"/>
    </w:rPr>
  </w:style>
  <w:style w:type="character" w:styleId="FollowedHyperlink">
    <w:name w:val="FollowedHyperlink"/>
    <w:uiPriority w:val="99"/>
    <w:rsid w:val="000D7DBD"/>
    <w:rPr>
      <w:color w:val="800080"/>
      <w:u w:val="single"/>
    </w:rPr>
  </w:style>
  <w:style w:type="table" w:styleId="LightList-Accent1">
    <w:name w:val="Light List Accent 1"/>
    <w:basedOn w:val="TableNormal"/>
    <w:uiPriority w:val="61"/>
    <w:rsid w:val="000D7DBD"/>
    <w:rPr>
      <w:rFonts w:ascii="Times New Roman" w:eastAsia="Times New Roman" w:hAnsi="Times New Roman" w:cs="Times New Roma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SIText">
    <w:name w:val="CSIText"/>
    <w:uiPriority w:val="99"/>
    <w:rsid w:val="000D7DBD"/>
    <w:pPr>
      <w:autoSpaceDE w:val="0"/>
      <w:autoSpaceDN w:val="0"/>
      <w:adjustRightInd w:val="0"/>
    </w:pPr>
    <w:rPr>
      <w:rFonts w:ascii="Arial" w:eastAsia="Times New Roman" w:hAnsi="Arial"/>
      <w:color w:val="000000"/>
    </w:rPr>
  </w:style>
  <w:style w:type="numbering" w:customStyle="1" w:styleId="NoList1">
    <w:name w:val="No List1"/>
    <w:next w:val="NoList"/>
    <w:uiPriority w:val="99"/>
    <w:semiHidden/>
    <w:unhideWhenUsed/>
    <w:rsid w:val="000D7DBD"/>
  </w:style>
  <w:style w:type="paragraph" w:customStyle="1" w:styleId="xl63">
    <w:name w:val="xl63"/>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b/>
      <w:bCs/>
      <w:sz w:val="24"/>
    </w:rPr>
  </w:style>
  <w:style w:type="paragraph" w:customStyle="1" w:styleId="xl64">
    <w:name w:val="xl64"/>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sz w:val="24"/>
    </w:rPr>
  </w:style>
  <w:style w:type="paragraph" w:customStyle="1" w:styleId="Text">
    <w:name w:val="#Text"/>
    <w:basedOn w:val="Normal"/>
    <w:link w:val="TextChar"/>
    <w:qFormat/>
    <w:rsid w:val="000D7DBD"/>
    <w:pPr>
      <w:bidi w:val="0"/>
      <w:spacing w:after="120" w:line="360" w:lineRule="atLeast"/>
      <w:jc w:val="both"/>
    </w:pPr>
    <w:rPr>
      <w:rFonts w:ascii="Times New Roman" w:hAnsi="Times New Roman" w:cs="Times New Roman"/>
      <w:color w:val="050506"/>
      <w:sz w:val="24"/>
      <w:lang w:bidi="fa-IR"/>
    </w:rPr>
  </w:style>
  <w:style w:type="character" w:customStyle="1" w:styleId="TextChar">
    <w:name w:val="#Text Char"/>
    <w:link w:val="Text"/>
    <w:rsid w:val="000D7DBD"/>
    <w:rPr>
      <w:rFonts w:ascii="Times New Roman" w:eastAsia="Times New Roman" w:hAnsi="Times New Roman" w:cs="Times New Roman"/>
      <w:color w:val="050506"/>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701832163">
                  <w:marLeft w:val="0"/>
                  <w:marRight w:val="0"/>
                  <w:marTop w:val="0"/>
                  <w:marBottom w:val="0"/>
                  <w:divBdr>
                    <w:top w:val="none" w:sz="0" w:space="0" w:color="auto"/>
                    <w:left w:val="none" w:sz="0" w:space="0" w:color="auto"/>
                    <w:bottom w:val="none" w:sz="0" w:space="0" w:color="auto"/>
                    <w:right w:val="none" w:sz="0" w:space="0" w:color="auto"/>
                  </w:divBdr>
                </w:div>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673820">
      <w:bodyDiv w:val="1"/>
      <w:marLeft w:val="0"/>
      <w:marRight w:val="0"/>
      <w:marTop w:val="0"/>
      <w:marBottom w:val="0"/>
      <w:divBdr>
        <w:top w:val="none" w:sz="0" w:space="0" w:color="auto"/>
        <w:left w:val="none" w:sz="0" w:space="0" w:color="auto"/>
        <w:bottom w:val="none" w:sz="0" w:space="0" w:color="auto"/>
        <w:right w:val="none" w:sz="0" w:space="0" w:color="auto"/>
      </w:divBdr>
    </w:div>
    <w:div w:id="1049838920">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604739">
      <w:bodyDiv w:val="1"/>
      <w:marLeft w:val="0"/>
      <w:marRight w:val="0"/>
      <w:marTop w:val="0"/>
      <w:marBottom w:val="0"/>
      <w:divBdr>
        <w:top w:val="none" w:sz="0" w:space="0" w:color="auto"/>
        <w:left w:val="none" w:sz="0" w:space="0" w:color="auto"/>
        <w:bottom w:val="none" w:sz="0" w:space="0" w:color="auto"/>
        <w:right w:val="none" w:sz="0" w:space="0" w:color="auto"/>
      </w:divBdr>
    </w:div>
    <w:div w:id="2073697648">
      <w:bodyDiv w:val="1"/>
      <w:marLeft w:val="0"/>
      <w:marRight w:val="0"/>
      <w:marTop w:val="0"/>
      <w:marBottom w:val="0"/>
      <w:divBdr>
        <w:top w:val="none" w:sz="0" w:space="0" w:color="auto"/>
        <w:left w:val="none" w:sz="0" w:space="0" w:color="auto"/>
        <w:bottom w:val="none" w:sz="0" w:space="0" w:color="auto"/>
        <w:right w:val="none" w:sz="0" w:space="0" w:color="auto"/>
      </w:divBdr>
    </w:div>
    <w:div w:id="213386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microsoft.com/office/2007/relationships/hdphoto" Target="media/hdphoto4.wdp"/><Relationship Id="rId50" Type="http://schemas.openxmlformats.org/officeDocument/2006/relationships/image" Target="media/image38.jpeg"/><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microsoft.com/office/2007/relationships/hdphoto" Target="media/hdphoto3.wdp"/><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microsoft.com/office/2007/relationships/hdphoto" Target="media/hdphoto2.wdp"/><Relationship Id="rId48" Type="http://schemas.openxmlformats.org/officeDocument/2006/relationships/image" Target="media/image37.jpeg"/><Relationship Id="rId56" Type="http://schemas.openxmlformats.org/officeDocument/2006/relationships/image" Target="media/image43.png"/><Relationship Id="rId8" Type="http://schemas.openxmlformats.org/officeDocument/2006/relationships/image" Target="media/image1.png"/><Relationship Id="rId51" Type="http://schemas.microsoft.com/office/2007/relationships/hdphoto" Target="media/hdphoto6.wdp"/><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6.jpeg"/><Relationship Id="rId59" Type="http://schemas.openxmlformats.org/officeDocument/2006/relationships/header" Target="header1.xml"/><Relationship Id="rId20" Type="http://schemas.openxmlformats.org/officeDocument/2006/relationships/image" Target="media/image13.png"/><Relationship Id="rId41" Type="http://schemas.microsoft.com/office/2007/relationships/hdphoto" Target="media/hdphoto1.wdp"/><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microsoft.com/office/2007/relationships/hdphoto" Target="media/hdphoto5.wdp"/><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5.jpe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48.png"/><Relationship Id="rId2" Type="http://schemas.openxmlformats.org/officeDocument/2006/relationships/image" Target="media/image47.emf"/><Relationship Id="rId1" Type="http://schemas.openxmlformats.org/officeDocument/2006/relationships/image" Target="media/image46.jpeg"/><Relationship Id="rId4"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F7253-93C2-499E-97C6-A5A30827A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842</TotalTime>
  <Pages>1</Pages>
  <Words>4784</Words>
  <Characters>27273</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31994</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Nasrin Aghajani</cp:lastModifiedBy>
  <cp:revision>2</cp:revision>
  <cp:lastPrinted>2022-08-27T08:21:00Z</cp:lastPrinted>
  <dcterms:created xsi:type="dcterms:W3CDTF">2022-06-27T12:55:00Z</dcterms:created>
  <dcterms:modified xsi:type="dcterms:W3CDTF">2022-08-28T03:45:00Z</dcterms:modified>
</cp:coreProperties>
</file>