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2"/>
        <w:gridCol w:w="2151"/>
        <w:gridCol w:w="1531"/>
        <w:gridCol w:w="1350"/>
        <w:gridCol w:w="1457"/>
        <w:gridCol w:w="1840"/>
        <w:gridCol w:w="8"/>
      </w:tblGrid>
      <w:tr w:rsidR="008F7539" w:rsidRPr="00207572" w:rsidTr="00C701B2">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207572" w:rsidRDefault="00DF3C71" w:rsidP="00CC666E">
            <w:pPr>
              <w:widowControl w:val="0"/>
              <w:jc w:val="center"/>
              <w:rPr>
                <w:rFonts w:ascii="Arial" w:hAnsi="Arial" w:cs="B Zar"/>
                <w:b/>
                <w:bCs/>
                <w:sz w:val="36"/>
                <w:szCs w:val="36"/>
                <w:rtl/>
                <w:lang w:bidi="fa-IR"/>
              </w:rPr>
            </w:pPr>
            <w:r w:rsidRPr="00207572">
              <w:rPr>
                <w:rFonts w:ascii="Arial" w:hAnsi="Arial" w:cs="B Zar" w:hint="cs"/>
                <w:b/>
                <w:bCs/>
                <w:color w:val="365F91" w:themeColor="accent1" w:themeShade="BF"/>
                <w:sz w:val="36"/>
                <w:szCs w:val="36"/>
                <w:rtl/>
                <w:lang w:bidi="fa-IR"/>
              </w:rPr>
              <w:t>طرح نگهداشت و افزایش تولید 2</w:t>
            </w:r>
            <w:r w:rsidR="00CC666E" w:rsidRPr="00207572">
              <w:rPr>
                <w:rFonts w:ascii="Arial" w:hAnsi="Arial" w:cs="B Zar" w:hint="cs"/>
                <w:b/>
                <w:bCs/>
                <w:color w:val="365F91" w:themeColor="accent1" w:themeShade="BF"/>
                <w:sz w:val="36"/>
                <w:szCs w:val="36"/>
                <w:rtl/>
                <w:lang w:bidi="fa-IR"/>
              </w:rPr>
              <w:t>7</w:t>
            </w:r>
            <w:r w:rsidRPr="00207572">
              <w:rPr>
                <w:rFonts w:ascii="Arial" w:hAnsi="Arial" w:cs="B Zar" w:hint="cs"/>
                <w:b/>
                <w:bCs/>
                <w:color w:val="365F91" w:themeColor="accent1" w:themeShade="BF"/>
                <w:sz w:val="36"/>
                <w:szCs w:val="36"/>
                <w:rtl/>
                <w:lang w:bidi="fa-IR"/>
              </w:rPr>
              <w:t xml:space="preserve"> مخزن</w:t>
            </w:r>
          </w:p>
        </w:tc>
      </w:tr>
      <w:tr w:rsidR="00DF3C71" w:rsidRPr="00207572" w:rsidTr="00C701B2">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Pr="00207572" w:rsidRDefault="00D050AB" w:rsidP="00956369">
            <w:pPr>
              <w:widowControl w:val="0"/>
              <w:jc w:val="center"/>
              <w:rPr>
                <w:rFonts w:ascii="Arial" w:hAnsi="Arial" w:cs="Arial"/>
                <w:b/>
                <w:bCs/>
                <w:sz w:val="32"/>
                <w:szCs w:val="32"/>
              </w:rPr>
            </w:pPr>
            <w:r w:rsidRPr="00207572">
              <w:rPr>
                <w:rFonts w:ascii="Arial" w:hAnsi="Arial" w:cs="Arial"/>
                <w:b/>
                <w:bCs/>
                <w:sz w:val="32"/>
                <w:szCs w:val="32"/>
              </w:rPr>
              <w:t>P</w:t>
            </w:r>
            <w:r w:rsidR="00C10473" w:rsidRPr="00207572">
              <w:rPr>
                <w:rFonts w:ascii="Arial" w:hAnsi="Arial" w:cs="Arial"/>
                <w:b/>
                <w:bCs/>
                <w:sz w:val="32"/>
                <w:szCs w:val="32"/>
              </w:rPr>
              <w:t>ROCESS SIMULATION REPORT</w:t>
            </w:r>
          </w:p>
          <w:p w:rsidR="00F173A3" w:rsidRPr="00207572" w:rsidRDefault="00F173A3" w:rsidP="00956369">
            <w:pPr>
              <w:widowControl w:val="0"/>
              <w:jc w:val="center"/>
              <w:rPr>
                <w:rFonts w:ascii="Arial" w:hAnsi="Arial" w:cs="Arial"/>
                <w:b/>
                <w:bCs/>
                <w:sz w:val="32"/>
                <w:szCs w:val="32"/>
              </w:rPr>
            </w:pPr>
          </w:p>
          <w:p w:rsidR="00F173A3" w:rsidRPr="00207572" w:rsidRDefault="00F173A3" w:rsidP="00956369">
            <w:pPr>
              <w:widowControl w:val="0"/>
              <w:jc w:val="center"/>
              <w:rPr>
                <w:rFonts w:ascii="Arial" w:hAnsi="Arial" w:cs="Arial"/>
                <w:b/>
                <w:bCs/>
                <w:sz w:val="32"/>
                <w:szCs w:val="32"/>
                <w:rtl/>
              </w:rPr>
            </w:pPr>
            <w:r w:rsidRPr="00207572">
              <w:rPr>
                <w:rFonts w:asciiTheme="majorBidi" w:hAnsiTheme="majorBidi" w:cs="B Nazanin" w:hint="cs"/>
                <w:b/>
                <w:bCs/>
                <w:color w:val="365F91"/>
                <w:sz w:val="32"/>
                <w:szCs w:val="32"/>
                <w:rtl/>
                <w:lang w:bidi="fa-IR"/>
              </w:rPr>
              <w:t>نگهداشت و افزایش تولید میدان نفتی بینک</w:t>
            </w:r>
          </w:p>
        </w:tc>
      </w:tr>
      <w:tr w:rsidR="00F87F10"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4" w:space="0" w:color="auto"/>
              <w:right w:val="single" w:sz="2" w:space="0" w:color="auto"/>
            </w:tcBorders>
            <w:vAlign w:val="center"/>
          </w:tcPr>
          <w:p w:rsidR="00F87F10" w:rsidRPr="00207572" w:rsidRDefault="00F87F10" w:rsidP="00C701B2">
            <w:pPr>
              <w:widowControl w:val="0"/>
              <w:bidi w:val="0"/>
              <w:spacing w:before="20" w:after="20"/>
              <w:jc w:val="center"/>
              <w:rPr>
                <w:rFonts w:ascii="Arial" w:hAnsi="Arial" w:cs="Arial"/>
                <w:szCs w:val="20"/>
              </w:rPr>
            </w:pPr>
            <w:r w:rsidRPr="00207572">
              <w:rPr>
                <w:rFonts w:ascii="Arial" w:hAnsi="Arial" w:cs="Arial"/>
                <w:szCs w:val="20"/>
              </w:rPr>
              <w:t>D0</w:t>
            </w:r>
            <w:r w:rsidR="00C701B2">
              <w:rPr>
                <w:rFonts w:ascii="Arial" w:hAnsi="Arial" w:cs="Arial"/>
                <w:szCs w:val="20"/>
              </w:rPr>
              <w:t>5</w:t>
            </w:r>
          </w:p>
        </w:tc>
        <w:tc>
          <w:tcPr>
            <w:tcW w:w="1402" w:type="dxa"/>
            <w:tcBorders>
              <w:top w:val="single" w:sz="12" w:space="0" w:color="auto"/>
              <w:left w:val="single" w:sz="2" w:space="0" w:color="auto"/>
              <w:bottom w:val="single" w:sz="4" w:space="0" w:color="auto"/>
              <w:right w:val="single" w:sz="2" w:space="0" w:color="auto"/>
            </w:tcBorders>
            <w:vAlign w:val="center"/>
          </w:tcPr>
          <w:p w:rsidR="00F87F10" w:rsidRPr="00207572" w:rsidRDefault="001940AB" w:rsidP="00F87F10">
            <w:pPr>
              <w:widowControl w:val="0"/>
              <w:bidi w:val="0"/>
              <w:spacing w:before="20" w:after="20"/>
              <w:ind w:left="-64" w:right="-115"/>
              <w:jc w:val="center"/>
              <w:rPr>
                <w:rFonts w:ascii="Arial" w:hAnsi="Arial" w:cs="Arial"/>
                <w:szCs w:val="20"/>
              </w:rPr>
            </w:pPr>
            <w:r>
              <w:rPr>
                <w:rFonts w:ascii="Arial" w:hAnsi="Arial" w:cs="Arial"/>
                <w:szCs w:val="20"/>
              </w:rPr>
              <w:t>Oct</w:t>
            </w:r>
            <w:r w:rsidR="00F87F10" w:rsidRPr="00207572">
              <w:rPr>
                <w:rFonts w:ascii="Arial" w:hAnsi="Arial" w:cs="Arial"/>
                <w:szCs w:val="20"/>
              </w:rPr>
              <w:t>. 2022</w:t>
            </w:r>
          </w:p>
        </w:tc>
        <w:tc>
          <w:tcPr>
            <w:tcW w:w="2151" w:type="dxa"/>
            <w:tcBorders>
              <w:top w:val="single" w:sz="12" w:space="0" w:color="auto"/>
              <w:left w:val="single" w:sz="2" w:space="0" w:color="auto"/>
              <w:bottom w:val="single" w:sz="4" w:space="0" w:color="auto"/>
              <w:right w:val="single" w:sz="2" w:space="0" w:color="auto"/>
            </w:tcBorders>
            <w:vAlign w:val="center"/>
          </w:tcPr>
          <w:p w:rsidR="00F87F10" w:rsidRPr="00207572" w:rsidRDefault="00F83F79" w:rsidP="00C701B2">
            <w:pPr>
              <w:widowControl w:val="0"/>
              <w:bidi w:val="0"/>
              <w:spacing w:before="20" w:after="20"/>
              <w:ind w:left="-64" w:right="-115"/>
              <w:jc w:val="center"/>
              <w:rPr>
                <w:rFonts w:ascii="Arial" w:hAnsi="Arial" w:cs="Arial"/>
                <w:szCs w:val="20"/>
              </w:rPr>
            </w:pPr>
            <w:r>
              <w:rPr>
                <w:rFonts w:ascii="Arial" w:hAnsi="Arial" w:cs="Arial"/>
                <w:szCs w:val="20"/>
              </w:rPr>
              <w:t>A</w:t>
            </w:r>
            <w:bookmarkStart w:id="0" w:name="_GoBack"/>
            <w:bookmarkEnd w:id="0"/>
            <w:r w:rsidR="00F87F10" w:rsidRPr="00207572">
              <w:rPr>
                <w:rFonts w:ascii="Arial" w:hAnsi="Arial" w:cs="Arial"/>
                <w:szCs w:val="20"/>
              </w:rPr>
              <w:t>F</w:t>
            </w:r>
            <w:r w:rsidR="00C701B2">
              <w:rPr>
                <w:rFonts w:ascii="Arial" w:hAnsi="Arial" w:cs="Arial"/>
                <w:szCs w:val="20"/>
              </w:rPr>
              <w:t>D</w:t>
            </w:r>
          </w:p>
        </w:tc>
        <w:tc>
          <w:tcPr>
            <w:tcW w:w="1531" w:type="dxa"/>
            <w:tcBorders>
              <w:top w:val="single" w:sz="12" w:space="0" w:color="auto"/>
              <w:left w:val="single" w:sz="2" w:space="0" w:color="auto"/>
              <w:bottom w:val="single" w:sz="4" w:space="0" w:color="auto"/>
              <w:right w:val="single" w:sz="2" w:space="0" w:color="auto"/>
            </w:tcBorders>
            <w:vAlign w:val="center"/>
          </w:tcPr>
          <w:p w:rsidR="00F87F10" w:rsidRPr="00207572" w:rsidRDefault="00F87F10" w:rsidP="00F87F10">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12" w:space="0" w:color="auto"/>
              <w:left w:val="single" w:sz="2" w:space="0" w:color="auto"/>
              <w:bottom w:val="single" w:sz="4" w:space="0" w:color="auto"/>
              <w:right w:val="single" w:sz="2" w:space="0" w:color="auto"/>
            </w:tcBorders>
            <w:vAlign w:val="center"/>
          </w:tcPr>
          <w:p w:rsidR="00F87F10" w:rsidRPr="00207572" w:rsidRDefault="00F87F10" w:rsidP="00F87F10">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12" w:space="0" w:color="auto"/>
              <w:left w:val="single" w:sz="2" w:space="0" w:color="auto"/>
              <w:bottom w:val="single" w:sz="4" w:space="0" w:color="auto"/>
              <w:right w:val="single" w:sz="2" w:space="0" w:color="auto"/>
            </w:tcBorders>
            <w:vAlign w:val="center"/>
          </w:tcPr>
          <w:p w:rsidR="00F87F10" w:rsidRPr="00207572" w:rsidRDefault="00F87F10" w:rsidP="00F87F10">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left w:val="single" w:sz="2" w:space="0" w:color="auto"/>
              <w:bottom w:val="single" w:sz="4" w:space="0" w:color="auto"/>
            </w:tcBorders>
            <w:vAlign w:val="center"/>
          </w:tcPr>
          <w:p w:rsidR="00F87F10" w:rsidRPr="00207572" w:rsidRDefault="00F87F10" w:rsidP="00F87F10">
            <w:pPr>
              <w:widowControl w:val="0"/>
              <w:bidi w:val="0"/>
              <w:spacing w:before="20" w:after="20"/>
              <w:ind w:hanging="59"/>
              <w:jc w:val="center"/>
              <w:rPr>
                <w:rFonts w:ascii="Arial" w:hAnsi="Arial" w:cs="Arial"/>
                <w:b/>
                <w:bCs/>
                <w:color w:val="000000"/>
                <w:sz w:val="17"/>
                <w:szCs w:val="17"/>
              </w:rPr>
            </w:pPr>
          </w:p>
        </w:tc>
      </w:tr>
      <w:tr w:rsidR="00C701B2" w:rsidRPr="00C701B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4" w:space="0" w:color="auto"/>
              <w:bottom w:val="single" w:sz="4" w:space="0" w:color="auto"/>
              <w:right w:val="single" w:sz="2" w:space="0" w:color="auto"/>
            </w:tcBorders>
            <w:vAlign w:val="center"/>
          </w:tcPr>
          <w:p w:rsidR="00C701B2" w:rsidRPr="00207572" w:rsidRDefault="00C701B2" w:rsidP="00C701B2">
            <w:pPr>
              <w:widowControl w:val="0"/>
              <w:bidi w:val="0"/>
              <w:spacing w:before="20" w:after="20"/>
              <w:jc w:val="center"/>
              <w:rPr>
                <w:rFonts w:ascii="Arial" w:hAnsi="Arial" w:cs="Arial"/>
                <w:szCs w:val="20"/>
              </w:rPr>
            </w:pPr>
            <w:r w:rsidRPr="00207572">
              <w:rPr>
                <w:rFonts w:ascii="Arial" w:hAnsi="Arial" w:cs="Arial"/>
                <w:szCs w:val="20"/>
              </w:rPr>
              <w:t>D0</w:t>
            </w:r>
            <w:r>
              <w:rPr>
                <w:rFonts w:ascii="Arial" w:hAnsi="Arial" w:cs="Arial"/>
                <w:szCs w:val="20"/>
              </w:rPr>
              <w:t>4</w:t>
            </w:r>
          </w:p>
        </w:tc>
        <w:tc>
          <w:tcPr>
            <w:tcW w:w="1402" w:type="dxa"/>
            <w:tcBorders>
              <w:top w:val="single" w:sz="4" w:space="0" w:color="auto"/>
              <w:left w:val="single" w:sz="2" w:space="0" w:color="auto"/>
              <w:bottom w:val="single" w:sz="4" w:space="0" w:color="auto"/>
              <w:right w:val="single" w:sz="2" w:space="0" w:color="auto"/>
            </w:tcBorders>
            <w:vAlign w:val="center"/>
          </w:tcPr>
          <w:p w:rsidR="00C701B2" w:rsidRPr="00207572" w:rsidRDefault="00C701B2" w:rsidP="00C701B2">
            <w:pPr>
              <w:widowControl w:val="0"/>
              <w:bidi w:val="0"/>
              <w:spacing w:before="20" w:after="20"/>
              <w:ind w:left="-64" w:right="-115"/>
              <w:jc w:val="center"/>
              <w:rPr>
                <w:rFonts w:ascii="Arial" w:hAnsi="Arial" w:cs="Arial"/>
                <w:szCs w:val="20"/>
              </w:rPr>
            </w:pPr>
            <w:r>
              <w:rPr>
                <w:rFonts w:ascii="Arial" w:hAnsi="Arial" w:cs="Arial"/>
                <w:szCs w:val="20"/>
              </w:rPr>
              <w:t>Aug</w:t>
            </w:r>
            <w:r w:rsidRPr="00207572">
              <w:rPr>
                <w:rFonts w:ascii="Arial" w:hAnsi="Arial" w:cs="Arial"/>
                <w:szCs w:val="20"/>
              </w:rPr>
              <w:t>. 2022</w:t>
            </w:r>
          </w:p>
        </w:tc>
        <w:tc>
          <w:tcPr>
            <w:tcW w:w="2151" w:type="dxa"/>
            <w:tcBorders>
              <w:top w:val="single" w:sz="4" w:space="0" w:color="auto"/>
              <w:left w:val="single" w:sz="2" w:space="0" w:color="auto"/>
              <w:bottom w:val="single" w:sz="4" w:space="0" w:color="auto"/>
              <w:right w:val="single" w:sz="2" w:space="0" w:color="auto"/>
            </w:tcBorders>
            <w:vAlign w:val="center"/>
          </w:tcPr>
          <w:p w:rsidR="00C701B2" w:rsidRPr="00207572" w:rsidRDefault="00C701B2" w:rsidP="00C701B2">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4" w:space="0" w:color="auto"/>
              <w:left w:val="single" w:sz="2" w:space="0" w:color="auto"/>
              <w:bottom w:val="single" w:sz="4" w:space="0" w:color="auto"/>
              <w:right w:val="single" w:sz="2" w:space="0" w:color="auto"/>
            </w:tcBorders>
            <w:vAlign w:val="center"/>
          </w:tcPr>
          <w:p w:rsidR="00C701B2" w:rsidRPr="00207572" w:rsidRDefault="00C701B2" w:rsidP="00C701B2">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4" w:space="0" w:color="auto"/>
              <w:left w:val="single" w:sz="2" w:space="0" w:color="auto"/>
              <w:bottom w:val="single" w:sz="4" w:space="0" w:color="auto"/>
              <w:right w:val="single" w:sz="2" w:space="0" w:color="auto"/>
            </w:tcBorders>
            <w:vAlign w:val="center"/>
          </w:tcPr>
          <w:p w:rsidR="00C701B2" w:rsidRPr="00207572" w:rsidRDefault="00C701B2" w:rsidP="00C701B2">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4" w:space="0" w:color="auto"/>
              <w:left w:val="single" w:sz="2" w:space="0" w:color="auto"/>
              <w:bottom w:val="single" w:sz="4" w:space="0" w:color="auto"/>
              <w:right w:val="single" w:sz="2" w:space="0" w:color="auto"/>
            </w:tcBorders>
            <w:vAlign w:val="center"/>
          </w:tcPr>
          <w:p w:rsidR="00C701B2" w:rsidRPr="00207572" w:rsidRDefault="00C701B2" w:rsidP="00C701B2">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4" w:space="0" w:color="auto"/>
              <w:left w:val="single" w:sz="2" w:space="0" w:color="auto"/>
              <w:bottom w:val="single" w:sz="4" w:space="0" w:color="auto"/>
            </w:tcBorders>
            <w:vAlign w:val="center"/>
          </w:tcPr>
          <w:p w:rsidR="00C701B2" w:rsidRPr="00C701B2" w:rsidRDefault="00C701B2" w:rsidP="00C701B2">
            <w:pPr>
              <w:widowControl w:val="0"/>
              <w:bidi w:val="0"/>
              <w:spacing w:before="20" w:after="20"/>
              <w:jc w:val="center"/>
              <w:rPr>
                <w:rFonts w:ascii="Arial" w:hAnsi="Arial" w:cs="Arial"/>
                <w:szCs w:val="20"/>
              </w:rPr>
            </w:pPr>
          </w:p>
        </w:tc>
      </w:tr>
      <w:tr w:rsidR="007B0085"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4"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D0</w:t>
            </w:r>
            <w:r>
              <w:rPr>
                <w:rFonts w:ascii="Arial" w:hAnsi="Arial" w:cs="Arial"/>
                <w:szCs w:val="20"/>
              </w:rPr>
              <w:t>3</w:t>
            </w:r>
          </w:p>
        </w:tc>
        <w:tc>
          <w:tcPr>
            <w:tcW w:w="1402" w:type="dxa"/>
            <w:tcBorders>
              <w:top w:val="single" w:sz="4"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64" w:right="-115"/>
              <w:jc w:val="center"/>
              <w:rPr>
                <w:rFonts w:ascii="Arial" w:hAnsi="Arial" w:cs="Arial"/>
                <w:szCs w:val="20"/>
              </w:rPr>
            </w:pPr>
            <w:r>
              <w:rPr>
                <w:rFonts w:ascii="Arial" w:hAnsi="Arial" w:cs="Arial"/>
                <w:szCs w:val="20"/>
              </w:rPr>
              <w:t>MAR</w:t>
            </w:r>
            <w:r w:rsidRPr="00207572">
              <w:rPr>
                <w:rFonts w:ascii="Arial" w:hAnsi="Arial" w:cs="Arial"/>
                <w:szCs w:val="20"/>
              </w:rPr>
              <w:t>. 2022</w:t>
            </w:r>
          </w:p>
        </w:tc>
        <w:tc>
          <w:tcPr>
            <w:tcW w:w="2151" w:type="dxa"/>
            <w:tcBorders>
              <w:top w:val="single" w:sz="4"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4"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4"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4" w:space="0" w:color="auto"/>
              <w:left w:val="single" w:sz="2" w:space="0" w:color="auto"/>
              <w:bottom w:val="single" w:sz="2" w:space="0" w:color="auto"/>
              <w:right w:val="single" w:sz="2" w:space="0" w:color="auto"/>
            </w:tcBorders>
            <w:vAlign w:val="center"/>
          </w:tcPr>
          <w:p w:rsidR="007B0085" w:rsidRPr="00207572" w:rsidRDefault="007B0085" w:rsidP="007B0085">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4" w:space="0" w:color="auto"/>
              <w:left w:val="single" w:sz="2" w:space="0" w:color="auto"/>
              <w:bottom w:val="single" w:sz="2" w:space="0" w:color="auto"/>
            </w:tcBorders>
            <w:vAlign w:val="center"/>
          </w:tcPr>
          <w:p w:rsidR="007B0085" w:rsidRPr="00207572" w:rsidRDefault="007B0085" w:rsidP="007B0085">
            <w:pPr>
              <w:widowControl w:val="0"/>
              <w:bidi w:val="0"/>
              <w:spacing w:before="20" w:after="20"/>
              <w:ind w:left="180"/>
              <w:jc w:val="center"/>
              <w:rPr>
                <w:rFonts w:ascii="Arial" w:hAnsi="Arial" w:cs="Arial"/>
                <w:color w:val="000000"/>
                <w:szCs w:val="20"/>
              </w:rPr>
            </w:pPr>
          </w:p>
        </w:tc>
      </w:tr>
      <w:tr w:rsidR="00475FA4"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64" w:right="-115"/>
              <w:jc w:val="center"/>
              <w:rPr>
                <w:rFonts w:ascii="Arial" w:hAnsi="Arial" w:cs="Arial"/>
                <w:szCs w:val="20"/>
              </w:rPr>
            </w:pPr>
            <w:r w:rsidRPr="00207572">
              <w:rPr>
                <w:rFonts w:ascii="Arial" w:hAnsi="Arial" w:cs="Arial"/>
                <w:szCs w:val="20"/>
              </w:rPr>
              <w:t>JAN. 2022</w:t>
            </w:r>
          </w:p>
        </w:tc>
        <w:tc>
          <w:tcPr>
            <w:tcW w:w="2151"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475FA4" w:rsidRPr="00207572" w:rsidRDefault="00475FA4" w:rsidP="00475FA4">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475FA4" w:rsidRPr="00207572" w:rsidRDefault="00475FA4" w:rsidP="00475FA4">
            <w:pPr>
              <w:widowControl w:val="0"/>
              <w:bidi w:val="0"/>
              <w:spacing w:before="20" w:after="20"/>
              <w:ind w:left="180"/>
              <w:jc w:val="center"/>
              <w:rPr>
                <w:rFonts w:ascii="Arial" w:hAnsi="Arial" w:cs="Arial"/>
                <w:color w:val="000000"/>
                <w:szCs w:val="20"/>
              </w:rPr>
            </w:pPr>
          </w:p>
        </w:tc>
      </w:tr>
      <w:tr w:rsidR="00F167C8"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07"/>
          <w:jc w:val="center"/>
        </w:trPr>
        <w:tc>
          <w:tcPr>
            <w:tcW w:w="988" w:type="dxa"/>
            <w:gridSpan w:val="2"/>
            <w:tcBorders>
              <w:top w:val="single" w:sz="2" w:space="0" w:color="auto"/>
              <w:bottom w:val="single" w:sz="4" w:space="0" w:color="auto"/>
              <w:right w:val="single" w:sz="2" w:space="0" w:color="auto"/>
            </w:tcBorders>
            <w:vAlign w:val="center"/>
          </w:tcPr>
          <w:p w:rsidR="00F167C8" w:rsidRPr="00207572" w:rsidRDefault="00F167C8" w:rsidP="00CB3392">
            <w:pPr>
              <w:widowControl w:val="0"/>
              <w:bidi w:val="0"/>
              <w:spacing w:before="20" w:after="20"/>
              <w:jc w:val="center"/>
              <w:rPr>
                <w:rFonts w:ascii="Arial" w:hAnsi="Arial" w:cs="Arial"/>
                <w:szCs w:val="20"/>
              </w:rPr>
            </w:pPr>
            <w:r w:rsidRPr="00207572">
              <w:rPr>
                <w:rFonts w:ascii="Arial" w:hAnsi="Arial" w:cs="Arial"/>
                <w:szCs w:val="20"/>
              </w:rPr>
              <w:t>D0</w:t>
            </w:r>
            <w:r w:rsidR="00CB3392" w:rsidRPr="00207572">
              <w:rPr>
                <w:rFonts w:ascii="Arial" w:hAnsi="Arial" w:cs="Arial"/>
                <w:szCs w:val="20"/>
              </w:rPr>
              <w:t>1</w:t>
            </w:r>
          </w:p>
        </w:tc>
        <w:tc>
          <w:tcPr>
            <w:tcW w:w="1402"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64" w:right="-115"/>
              <w:jc w:val="center"/>
              <w:rPr>
                <w:rFonts w:ascii="Arial" w:hAnsi="Arial" w:cs="Arial"/>
                <w:szCs w:val="20"/>
              </w:rPr>
            </w:pPr>
            <w:r w:rsidRPr="00207572">
              <w:rPr>
                <w:rFonts w:ascii="Arial" w:hAnsi="Arial" w:cs="Arial"/>
                <w:szCs w:val="20"/>
              </w:rPr>
              <w:t>NOV. 2021</w:t>
            </w:r>
          </w:p>
        </w:tc>
        <w:tc>
          <w:tcPr>
            <w:tcW w:w="2151"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64" w:right="-115"/>
              <w:jc w:val="center"/>
              <w:rPr>
                <w:rFonts w:ascii="Arial" w:hAnsi="Arial" w:cs="Arial"/>
                <w:szCs w:val="20"/>
              </w:rPr>
            </w:pPr>
            <w:r w:rsidRPr="00207572">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ind w:left="-46"/>
              <w:jc w:val="center"/>
              <w:rPr>
                <w:rFonts w:ascii="Arial" w:hAnsi="Arial" w:cs="Arial"/>
                <w:szCs w:val="20"/>
              </w:rPr>
            </w:pPr>
            <w:r w:rsidRPr="0020757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F167C8" w:rsidRPr="00207572" w:rsidRDefault="00F167C8" w:rsidP="00F167C8">
            <w:pPr>
              <w:widowControl w:val="0"/>
              <w:bidi w:val="0"/>
              <w:spacing w:before="20" w:after="20"/>
              <w:jc w:val="center"/>
              <w:rPr>
                <w:rFonts w:ascii="Arial" w:hAnsi="Arial" w:cs="Arial"/>
                <w:szCs w:val="20"/>
              </w:rPr>
            </w:pPr>
            <w:r w:rsidRPr="00207572">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F167C8" w:rsidRPr="00207572" w:rsidRDefault="00F167C8" w:rsidP="00F167C8">
            <w:pPr>
              <w:widowControl w:val="0"/>
              <w:bidi w:val="0"/>
              <w:spacing w:before="20" w:after="20"/>
              <w:jc w:val="center"/>
              <w:rPr>
                <w:rFonts w:ascii="Arial" w:hAnsi="Arial" w:cs="Arial"/>
                <w:szCs w:val="20"/>
              </w:rPr>
            </w:pPr>
          </w:p>
        </w:tc>
      </w:tr>
      <w:tr w:rsidR="00F173A3"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207572" w:rsidRDefault="00D050AB" w:rsidP="00956369">
            <w:pPr>
              <w:widowControl w:val="0"/>
              <w:bidi w:val="0"/>
              <w:spacing w:before="20" w:after="20"/>
              <w:jc w:val="center"/>
              <w:rPr>
                <w:rFonts w:ascii="Arial" w:hAnsi="Arial" w:cs="Arial"/>
                <w:szCs w:val="20"/>
              </w:rPr>
            </w:pPr>
            <w:r w:rsidRPr="00207572">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207572" w:rsidRDefault="00D050AB" w:rsidP="004C2AE6">
            <w:pPr>
              <w:widowControl w:val="0"/>
              <w:bidi w:val="0"/>
              <w:spacing w:before="20" w:after="20"/>
              <w:ind w:left="-64" w:right="-115"/>
              <w:jc w:val="center"/>
              <w:rPr>
                <w:rFonts w:ascii="Arial" w:hAnsi="Arial" w:cs="Arial"/>
                <w:szCs w:val="20"/>
              </w:rPr>
            </w:pPr>
            <w:r w:rsidRPr="00207572">
              <w:rPr>
                <w:rFonts w:ascii="Arial" w:hAnsi="Arial" w:cs="Arial"/>
                <w:szCs w:val="20"/>
              </w:rPr>
              <w:t>OCT</w:t>
            </w:r>
            <w:r w:rsidR="00F173A3" w:rsidRPr="00207572">
              <w:rPr>
                <w:rFonts w:ascii="Arial" w:hAnsi="Arial" w:cs="Arial"/>
                <w:szCs w:val="20"/>
              </w:rPr>
              <w:t>. 2021</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207572" w:rsidRDefault="00D050AB" w:rsidP="004C2AE6">
            <w:pPr>
              <w:widowControl w:val="0"/>
              <w:bidi w:val="0"/>
              <w:spacing w:before="20" w:after="20"/>
              <w:ind w:left="-64" w:right="-115"/>
              <w:jc w:val="center"/>
              <w:rPr>
                <w:rFonts w:ascii="Arial" w:hAnsi="Arial" w:cs="Arial"/>
                <w:szCs w:val="20"/>
              </w:rPr>
            </w:pPr>
            <w:r w:rsidRPr="00207572">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354104">
            <w:pPr>
              <w:widowControl w:val="0"/>
              <w:bidi w:val="0"/>
              <w:spacing w:before="20" w:after="20"/>
              <w:ind w:left="-46"/>
              <w:jc w:val="center"/>
              <w:rPr>
                <w:rFonts w:ascii="Arial" w:hAnsi="Arial" w:cs="Arial"/>
                <w:szCs w:val="20"/>
              </w:rPr>
            </w:pPr>
            <w:r w:rsidRPr="00207572">
              <w:rPr>
                <w:rFonts w:ascii="Arial" w:hAnsi="Arial" w:cs="Arial"/>
                <w:szCs w:val="20"/>
              </w:rPr>
              <w:t>M.A</w:t>
            </w:r>
            <w:r w:rsidR="00D050AB" w:rsidRPr="00207572">
              <w:rPr>
                <w:rFonts w:ascii="Arial" w:hAnsi="Arial" w:cs="Arial"/>
                <w:szCs w:val="20"/>
              </w:rPr>
              <w:t>r</w:t>
            </w:r>
            <w:r w:rsidR="00354104" w:rsidRPr="00207572">
              <w:rPr>
                <w:rFonts w:ascii="Arial" w:hAnsi="Arial" w:cs="Arial"/>
                <w:szCs w:val="20"/>
              </w:rPr>
              <w:t>y</w:t>
            </w:r>
            <w:r w:rsidR="00D050AB" w:rsidRPr="00207572">
              <w:rPr>
                <w:rFonts w:ascii="Arial" w:hAnsi="Arial" w:cs="Arial"/>
                <w:szCs w:val="20"/>
              </w:rPr>
              <w:t>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4C2AE6">
            <w:pPr>
              <w:widowControl w:val="0"/>
              <w:bidi w:val="0"/>
              <w:spacing w:before="20" w:after="20"/>
              <w:jc w:val="center"/>
              <w:rPr>
                <w:rFonts w:ascii="Arial" w:hAnsi="Arial" w:cs="Arial"/>
                <w:szCs w:val="20"/>
              </w:rPr>
            </w:pPr>
            <w:r w:rsidRPr="00207572">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F173A3" w:rsidRPr="00207572" w:rsidRDefault="00F173A3" w:rsidP="004C2AE6">
            <w:pPr>
              <w:widowControl w:val="0"/>
              <w:bidi w:val="0"/>
              <w:spacing w:before="20" w:after="20"/>
              <w:jc w:val="center"/>
              <w:rPr>
                <w:rFonts w:ascii="Arial" w:hAnsi="Arial" w:cs="Arial"/>
                <w:szCs w:val="20"/>
              </w:rPr>
            </w:pPr>
            <w:r w:rsidRPr="00207572">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F173A3" w:rsidRPr="00207572" w:rsidRDefault="00F173A3" w:rsidP="00956369">
            <w:pPr>
              <w:widowControl w:val="0"/>
              <w:bidi w:val="0"/>
              <w:spacing w:before="20" w:after="20"/>
              <w:jc w:val="center"/>
              <w:rPr>
                <w:rFonts w:ascii="Arial" w:hAnsi="Arial" w:cs="Arial"/>
                <w:szCs w:val="20"/>
              </w:rPr>
            </w:pPr>
          </w:p>
        </w:tc>
      </w:tr>
      <w:tr w:rsidR="00F173A3"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64" w:firstLine="38"/>
              <w:jc w:val="center"/>
              <w:rPr>
                <w:rFonts w:ascii="Arial" w:hAnsi="Arial" w:cs="Arial"/>
                <w:b/>
                <w:bCs/>
                <w:sz w:val="17"/>
                <w:szCs w:val="17"/>
              </w:rPr>
            </w:pPr>
            <w:r w:rsidRPr="00207572">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25" w:right="-113" w:hanging="2"/>
              <w:jc w:val="center"/>
              <w:rPr>
                <w:rFonts w:ascii="Arial" w:hAnsi="Arial" w:cs="Arial"/>
                <w:b/>
                <w:bCs/>
                <w:color w:val="000000"/>
                <w:sz w:val="17"/>
                <w:szCs w:val="17"/>
              </w:rPr>
            </w:pPr>
            <w:r w:rsidRPr="00207572">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hanging="15"/>
              <w:jc w:val="center"/>
              <w:rPr>
                <w:rFonts w:ascii="Arial" w:hAnsi="Arial" w:cs="Arial"/>
                <w:b/>
                <w:bCs/>
                <w:color w:val="000000"/>
                <w:sz w:val="17"/>
                <w:szCs w:val="17"/>
              </w:rPr>
            </w:pPr>
            <w:r w:rsidRPr="0020757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Checked by:</w:t>
            </w:r>
          </w:p>
        </w:tc>
        <w:tc>
          <w:tcPr>
            <w:tcW w:w="1457" w:type="dxa"/>
            <w:tcBorders>
              <w:top w:val="single" w:sz="2" w:space="0" w:color="auto"/>
              <w:left w:val="single" w:sz="2" w:space="0" w:color="auto"/>
              <w:bottom w:val="single" w:sz="12" w:space="0" w:color="auto"/>
              <w:right w:val="single" w:sz="2" w:space="0" w:color="auto"/>
            </w:tcBorders>
            <w:vAlign w:val="center"/>
          </w:tcPr>
          <w:p w:rsidR="00F173A3" w:rsidRPr="00207572" w:rsidRDefault="00F173A3" w:rsidP="004C2AE6">
            <w:pPr>
              <w:widowControl w:val="0"/>
              <w:bidi w:val="0"/>
              <w:spacing w:before="20" w:after="20"/>
              <w:ind w:left="180" w:hanging="180"/>
              <w:jc w:val="center"/>
              <w:rPr>
                <w:rFonts w:ascii="Arial" w:hAnsi="Arial" w:cs="Arial"/>
                <w:b/>
                <w:bCs/>
                <w:color w:val="000000"/>
                <w:sz w:val="17"/>
                <w:szCs w:val="17"/>
              </w:rPr>
            </w:pPr>
            <w:r w:rsidRPr="00207572">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207572" w:rsidRDefault="00F173A3" w:rsidP="00CB3392">
            <w:pPr>
              <w:widowControl w:val="0"/>
              <w:bidi w:val="0"/>
              <w:spacing w:before="20" w:after="20"/>
              <w:ind w:hanging="59"/>
              <w:jc w:val="center"/>
              <w:rPr>
                <w:rFonts w:ascii="Arial" w:hAnsi="Arial" w:cs="Arial"/>
                <w:b/>
                <w:bCs/>
                <w:color w:val="000000"/>
                <w:sz w:val="17"/>
                <w:szCs w:val="17"/>
              </w:rPr>
            </w:pPr>
            <w:r w:rsidRPr="00207572">
              <w:rPr>
                <w:rFonts w:ascii="Arial" w:hAnsi="Arial" w:cs="Arial"/>
                <w:b/>
                <w:bCs/>
                <w:color w:val="000000"/>
                <w:sz w:val="17"/>
                <w:szCs w:val="17"/>
              </w:rPr>
              <w:t>C</w:t>
            </w:r>
            <w:r w:rsidR="00CB3392" w:rsidRPr="00207572">
              <w:rPr>
                <w:rFonts w:ascii="Arial" w:hAnsi="Arial" w:cs="Arial"/>
                <w:b/>
                <w:bCs/>
                <w:color w:val="000000"/>
                <w:sz w:val="17"/>
                <w:szCs w:val="17"/>
              </w:rPr>
              <w:t>LIENT</w:t>
            </w:r>
            <w:r w:rsidRPr="00207572">
              <w:rPr>
                <w:rFonts w:ascii="Arial" w:hAnsi="Arial" w:cs="Arial"/>
                <w:b/>
                <w:bCs/>
                <w:color w:val="000000"/>
                <w:sz w:val="17"/>
                <w:szCs w:val="17"/>
              </w:rPr>
              <w:t xml:space="preserve"> Approval</w:t>
            </w:r>
          </w:p>
        </w:tc>
      </w:tr>
      <w:tr w:rsidR="00F173A3"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12" w:space="0" w:color="auto"/>
              <w:bottom w:val="single" w:sz="4" w:space="0" w:color="auto"/>
              <w:right w:val="single" w:sz="2" w:space="0" w:color="auto"/>
            </w:tcBorders>
            <w:vAlign w:val="center"/>
          </w:tcPr>
          <w:p w:rsidR="00F173A3" w:rsidRPr="00207572" w:rsidRDefault="00F173A3" w:rsidP="00956369">
            <w:pPr>
              <w:widowControl w:val="0"/>
              <w:bidi w:val="0"/>
              <w:ind w:hanging="59"/>
              <w:jc w:val="both"/>
              <w:rPr>
                <w:rFonts w:ascii="Arial" w:hAnsi="Arial" w:cs="Arial"/>
                <w:b/>
                <w:bCs/>
                <w:color w:val="000000"/>
                <w:sz w:val="18"/>
                <w:szCs w:val="18"/>
              </w:rPr>
            </w:pPr>
            <w:r w:rsidRPr="00207572">
              <w:rPr>
                <w:rFonts w:ascii="Arial" w:hAnsi="Arial" w:cs="Arial"/>
                <w:b/>
                <w:bCs/>
                <w:sz w:val="18"/>
                <w:szCs w:val="18"/>
              </w:rPr>
              <w:t>Class:</w:t>
            </w:r>
            <w:r w:rsidR="007B0085">
              <w:rPr>
                <w:rFonts w:ascii="Arial" w:hAnsi="Arial" w:cs="Arial"/>
                <w:b/>
                <w:bCs/>
                <w:sz w:val="18"/>
                <w:szCs w:val="18"/>
              </w:rPr>
              <w:t>2</w:t>
            </w:r>
          </w:p>
        </w:tc>
        <w:tc>
          <w:tcPr>
            <w:tcW w:w="8329" w:type="dxa"/>
            <w:gridSpan w:val="5"/>
            <w:tcBorders>
              <w:top w:val="single" w:sz="12" w:space="0" w:color="auto"/>
              <w:left w:val="single" w:sz="2" w:space="0" w:color="auto"/>
              <w:bottom w:val="single" w:sz="4" w:space="0" w:color="auto"/>
            </w:tcBorders>
            <w:vAlign w:val="center"/>
          </w:tcPr>
          <w:p w:rsidR="00F173A3" w:rsidRPr="00207572" w:rsidRDefault="00CB3392" w:rsidP="00956369">
            <w:pPr>
              <w:widowControl w:val="0"/>
              <w:bidi w:val="0"/>
              <w:ind w:hanging="59"/>
              <w:jc w:val="both"/>
              <w:rPr>
                <w:rFonts w:ascii="Arial" w:hAnsi="Arial" w:cs="Arial"/>
                <w:b/>
                <w:bCs/>
                <w:color w:val="000000"/>
                <w:sz w:val="18"/>
                <w:szCs w:val="18"/>
              </w:rPr>
            </w:pPr>
            <w:r w:rsidRPr="00207572">
              <w:rPr>
                <w:rFonts w:asciiTheme="minorBidi" w:hAnsiTheme="minorBidi" w:cstheme="minorBidi"/>
                <w:b/>
                <w:bCs/>
                <w:color w:val="000000"/>
                <w:sz w:val="17"/>
                <w:szCs w:val="17"/>
              </w:rPr>
              <w:t>CLIENT</w:t>
            </w:r>
            <w:r w:rsidR="00F173A3" w:rsidRPr="00207572">
              <w:rPr>
                <w:rFonts w:asciiTheme="minorBidi" w:hAnsiTheme="minorBidi" w:cstheme="minorBidi"/>
                <w:b/>
                <w:bCs/>
                <w:color w:val="000000"/>
                <w:sz w:val="17"/>
                <w:szCs w:val="17"/>
              </w:rPr>
              <w:t xml:space="preserve"> Doc. Number:</w:t>
            </w:r>
            <w:r w:rsidR="007B0085">
              <w:t xml:space="preserve"> </w:t>
            </w:r>
            <w:r w:rsidR="007B0085" w:rsidRPr="007B0085">
              <w:rPr>
                <w:rFonts w:asciiTheme="minorBidi" w:hAnsiTheme="minorBidi" w:cstheme="minorBidi"/>
                <w:b/>
                <w:bCs/>
                <w:color w:val="000000"/>
                <w:sz w:val="17"/>
                <w:szCs w:val="17"/>
              </w:rPr>
              <w:t>'F0Z-708817</w:t>
            </w:r>
          </w:p>
        </w:tc>
      </w:tr>
      <w:tr w:rsidR="003B1A41" w:rsidRPr="00207572" w:rsidTr="00C701B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207572" w:rsidRDefault="003B1A41" w:rsidP="00956369">
            <w:pPr>
              <w:widowControl w:val="0"/>
              <w:bidi w:val="0"/>
              <w:ind w:left="180" w:hanging="180"/>
              <w:rPr>
                <w:rFonts w:ascii="Arial" w:hAnsi="Arial" w:cs="Arial"/>
                <w:b/>
                <w:bCs/>
                <w:color w:val="000000"/>
                <w:sz w:val="18"/>
                <w:szCs w:val="18"/>
              </w:rPr>
            </w:pPr>
            <w:r w:rsidRPr="00207572">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207572"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207572" w:rsidRDefault="00823557" w:rsidP="00EB2D3E">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IDC: Inter-Discipline Check</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IFC: Issued For Comment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IFA: Issued For Approval</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AFD</w:t>
            </w:r>
            <w:r w:rsidR="00C605FB" w:rsidRPr="00207572">
              <w:rPr>
                <w:rFonts w:asciiTheme="minorBidi" w:hAnsiTheme="minorBidi" w:cstheme="minorBidi"/>
                <w:b/>
                <w:bCs/>
                <w:color w:val="000000"/>
                <w:sz w:val="14"/>
                <w:szCs w:val="14"/>
              </w:rPr>
              <w:t xml:space="preserve">: </w:t>
            </w:r>
            <w:r w:rsidRPr="00207572">
              <w:rPr>
                <w:rFonts w:asciiTheme="minorBidi" w:hAnsiTheme="minorBidi" w:cstheme="minorBidi"/>
                <w:b/>
                <w:bCs/>
                <w:color w:val="000000"/>
                <w:sz w:val="14"/>
                <w:szCs w:val="14"/>
              </w:rPr>
              <w:t xml:space="preserve">Approved For Design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AFC: Approved For Construction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AFP: Approved For Purchase</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sz w:val="14"/>
                <w:szCs w:val="14"/>
              </w:rPr>
              <w:t xml:space="preserve">AFQ: </w:t>
            </w:r>
            <w:r w:rsidRPr="00207572">
              <w:rPr>
                <w:rFonts w:asciiTheme="minorBidi" w:hAnsiTheme="minorBidi" w:cstheme="minorBidi"/>
                <w:sz w:val="14"/>
                <w:szCs w:val="14"/>
              </w:rPr>
              <w:t xml:space="preserve">Approved For Quotation </w:t>
            </w:r>
          </w:p>
          <w:p w:rsidR="00823557" w:rsidRPr="00207572" w:rsidRDefault="00823557" w:rsidP="00956369">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IFI: Issued For Information</w:t>
            </w:r>
          </w:p>
          <w:p w:rsidR="00823557" w:rsidRPr="00207572" w:rsidRDefault="00823557" w:rsidP="00CB3392">
            <w:pPr>
              <w:widowControl w:val="0"/>
              <w:bidi w:val="0"/>
              <w:spacing w:before="60" w:after="60"/>
              <w:ind w:hanging="57"/>
              <w:rPr>
                <w:rFonts w:asciiTheme="minorBidi" w:hAnsiTheme="minorBidi" w:cstheme="minorBidi"/>
                <w:b/>
                <w:bCs/>
                <w:color w:val="000000"/>
                <w:sz w:val="14"/>
                <w:szCs w:val="14"/>
              </w:rPr>
            </w:pPr>
            <w:r w:rsidRPr="00207572">
              <w:rPr>
                <w:rFonts w:asciiTheme="minorBidi" w:hAnsiTheme="minorBidi" w:cstheme="minorBidi"/>
                <w:b/>
                <w:bCs/>
                <w:color w:val="000000"/>
                <w:sz w:val="14"/>
                <w:szCs w:val="14"/>
              </w:rPr>
              <w:t xml:space="preserve">AB-R: As-Built for </w:t>
            </w:r>
            <w:r w:rsidR="00CB3392" w:rsidRPr="00207572">
              <w:rPr>
                <w:rFonts w:asciiTheme="minorBidi" w:hAnsiTheme="minorBidi" w:cstheme="minorBidi"/>
                <w:b/>
                <w:bCs/>
                <w:color w:val="000000"/>
                <w:sz w:val="14"/>
                <w:szCs w:val="14"/>
              </w:rPr>
              <w:t>CLIENT</w:t>
            </w:r>
            <w:r w:rsidRPr="00207572">
              <w:rPr>
                <w:rFonts w:asciiTheme="minorBidi" w:hAnsiTheme="minorBidi" w:cstheme="minorBidi"/>
                <w:b/>
                <w:bCs/>
                <w:color w:val="000000"/>
                <w:sz w:val="14"/>
                <w:szCs w:val="14"/>
              </w:rPr>
              <w:t xml:space="preserve"> Review </w:t>
            </w:r>
          </w:p>
          <w:p w:rsidR="00D26BCE" w:rsidRPr="00207572" w:rsidRDefault="00823557" w:rsidP="00956369">
            <w:pPr>
              <w:widowControl w:val="0"/>
              <w:bidi w:val="0"/>
              <w:spacing w:before="60" w:after="60"/>
              <w:ind w:hanging="58"/>
              <w:rPr>
                <w:rFonts w:ascii="Arial" w:hAnsi="Arial" w:cs="Arial"/>
                <w:b/>
                <w:bCs/>
                <w:color w:val="000000"/>
                <w:sz w:val="14"/>
                <w:szCs w:val="14"/>
              </w:rPr>
            </w:pPr>
            <w:r w:rsidRPr="00207572">
              <w:rPr>
                <w:rFonts w:asciiTheme="minorBidi" w:hAnsiTheme="minorBidi" w:cstheme="minorBidi"/>
                <w:b/>
                <w:bCs/>
                <w:color w:val="000000"/>
                <w:sz w:val="14"/>
                <w:szCs w:val="14"/>
              </w:rPr>
              <w:t>AB-A: As-Built –Approved</w:t>
            </w:r>
          </w:p>
        </w:tc>
      </w:tr>
    </w:tbl>
    <w:p w:rsidR="008F7539" w:rsidRPr="00207572" w:rsidRDefault="008F7539" w:rsidP="00956369">
      <w:pPr>
        <w:widowControl w:val="0"/>
        <w:spacing w:line="360" w:lineRule="auto"/>
        <w:ind w:left="720" w:right="540"/>
        <w:jc w:val="center"/>
        <w:rPr>
          <w:rFonts w:ascii="Arial" w:hAnsi="Arial" w:cs="Arial"/>
          <w:sz w:val="4"/>
          <w:szCs w:val="4"/>
          <w:lang w:bidi="fa-IR"/>
        </w:rPr>
      </w:pPr>
    </w:p>
    <w:p w:rsidR="009857EC" w:rsidRPr="00207572" w:rsidRDefault="009857EC" w:rsidP="00956369">
      <w:pPr>
        <w:widowControl w:val="0"/>
        <w:spacing w:before="120" w:after="120"/>
        <w:jc w:val="center"/>
        <w:rPr>
          <w:rFonts w:ascii="Arial" w:hAnsi="Arial" w:cs="Arial"/>
          <w:b/>
          <w:szCs w:val="20"/>
        </w:rPr>
      </w:pPr>
    </w:p>
    <w:p w:rsidR="008F7539" w:rsidRPr="00207572" w:rsidRDefault="00C633DD" w:rsidP="00956369">
      <w:pPr>
        <w:widowControl w:val="0"/>
        <w:spacing w:before="120" w:after="120"/>
        <w:jc w:val="center"/>
        <w:rPr>
          <w:rFonts w:ascii="Arial" w:hAnsi="Arial" w:cs="Arial"/>
          <w:b/>
          <w:szCs w:val="20"/>
        </w:rPr>
      </w:pPr>
      <w:r w:rsidRPr="00207572">
        <w:rPr>
          <w:rFonts w:ascii="Arial" w:hAnsi="Arial" w:cs="Arial"/>
          <w:b/>
          <w:szCs w:val="20"/>
        </w:rPr>
        <w:t>REVISION</w:t>
      </w:r>
      <w:r w:rsidR="008F7539" w:rsidRPr="00207572">
        <w:rPr>
          <w:rFonts w:ascii="Arial" w:hAnsi="Arial" w:cs="Arial"/>
          <w:b/>
          <w:szCs w:val="20"/>
        </w:rPr>
        <w:t xml:space="preserve"> RECORD SHEET</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670"/>
        <w:gridCol w:w="1149"/>
        <w:gridCol w:w="915"/>
        <w:gridCol w:w="630"/>
        <w:gridCol w:w="630"/>
        <w:gridCol w:w="562"/>
        <w:gridCol w:w="648"/>
        <w:gridCol w:w="649"/>
      </w:tblGrid>
      <w:tr w:rsidR="00C701B2" w:rsidRPr="00207572" w:rsidTr="00C701B2">
        <w:trPr>
          <w:trHeight w:hRule="exact" w:val="359"/>
          <w:jc w:val="center"/>
        </w:trPr>
        <w:tc>
          <w:tcPr>
            <w:tcW w:w="951" w:type="dxa"/>
            <w:vAlign w:val="center"/>
          </w:tcPr>
          <w:p w:rsidR="00C701B2" w:rsidRPr="00207572" w:rsidRDefault="00C701B2" w:rsidP="00C701B2">
            <w:pPr>
              <w:widowControl w:val="0"/>
              <w:spacing w:before="120" w:after="120" w:line="160" w:lineRule="exact"/>
              <w:jc w:val="center"/>
              <w:rPr>
                <w:rFonts w:ascii="Arial" w:hAnsi="Arial" w:cs="Arial"/>
                <w:b/>
                <w:sz w:val="16"/>
                <w:szCs w:val="16"/>
              </w:rPr>
            </w:pPr>
            <w:r w:rsidRPr="00207572">
              <w:rPr>
                <w:rFonts w:ascii="Arial" w:hAnsi="Arial" w:cs="Arial"/>
                <w:b/>
                <w:sz w:val="16"/>
                <w:szCs w:val="16"/>
              </w:rPr>
              <w:t>PAGE</w:t>
            </w:r>
          </w:p>
        </w:tc>
        <w:tc>
          <w:tcPr>
            <w:tcW w:w="540"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D00</w:t>
            </w:r>
          </w:p>
        </w:tc>
        <w:tc>
          <w:tcPr>
            <w:tcW w:w="576" w:type="dxa"/>
            <w:vAlign w:val="center"/>
          </w:tcPr>
          <w:p w:rsidR="00C701B2" w:rsidRPr="00207572" w:rsidRDefault="00C701B2" w:rsidP="00C701B2">
            <w:pPr>
              <w:widowControl w:val="0"/>
              <w:jc w:val="center"/>
            </w:pPr>
            <w:r w:rsidRPr="00207572">
              <w:rPr>
                <w:rFonts w:ascii="Arial" w:hAnsi="Arial" w:cs="Arial"/>
                <w:b/>
                <w:sz w:val="16"/>
                <w:szCs w:val="16"/>
              </w:rPr>
              <w:t>D01</w:t>
            </w:r>
          </w:p>
        </w:tc>
        <w:tc>
          <w:tcPr>
            <w:tcW w:w="678" w:type="dxa"/>
            <w:vAlign w:val="center"/>
          </w:tcPr>
          <w:p w:rsidR="00C701B2" w:rsidRPr="00207572" w:rsidRDefault="00C701B2" w:rsidP="00C701B2">
            <w:pPr>
              <w:widowControl w:val="0"/>
              <w:jc w:val="center"/>
            </w:pPr>
            <w:r w:rsidRPr="00207572">
              <w:rPr>
                <w:rFonts w:ascii="Arial" w:hAnsi="Arial" w:cs="Arial"/>
                <w:b/>
                <w:sz w:val="16"/>
                <w:szCs w:val="16"/>
              </w:rPr>
              <w:t>D02</w:t>
            </w:r>
          </w:p>
        </w:tc>
        <w:tc>
          <w:tcPr>
            <w:tcW w:w="636" w:type="dxa"/>
            <w:vAlign w:val="center"/>
          </w:tcPr>
          <w:p w:rsidR="00C701B2" w:rsidRPr="00207572" w:rsidRDefault="00C701B2" w:rsidP="00C701B2">
            <w:pPr>
              <w:widowControl w:val="0"/>
              <w:jc w:val="center"/>
            </w:pPr>
            <w:r w:rsidRPr="00207572">
              <w:rPr>
                <w:rFonts w:ascii="Arial" w:hAnsi="Arial" w:cs="Arial"/>
                <w:b/>
                <w:sz w:val="16"/>
                <w:szCs w:val="16"/>
              </w:rPr>
              <w:t>D03</w:t>
            </w:r>
          </w:p>
        </w:tc>
        <w:tc>
          <w:tcPr>
            <w:tcW w:w="636" w:type="dxa"/>
            <w:vAlign w:val="center"/>
          </w:tcPr>
          <w:p w:rsidR="00C701B2" w:rsidRPr="00207572" w:rsidRDefault="00C701B2" w:rsidP="00C701B2">
            <w:pPr>
              <w:widowControl w:val="0"/>
              <w:jc w:val="center"/>
            </w:pPr>
            <w:r w:rsidRPr="00207572">
              <w:rPr>
                <w:rFonts w:ascii="Arial" w:hAnsi="Arial" w:cs="Arial"/>
                <w:b/>
                <w:sz w:val="16"/>
                <w:szCs w:val="16"/>
              </w:rPr>
              <w:t>D04</w:t>
            </w:r>
          </w:p>
        </w:tc>
        <w:tc>
          <w:tcPr>
            <w:tcW w:w="670" w:type="dxa"/>
            <w:vAlign w:val="center"/>
          </w:tcPr>
          <w:p w:rsidR="00C701B2" w:rsidRPr="00207572" w:rsidRDefault="00C701B2" w:rsidP="00C701B2">
            <w:pPr>
              <w:widowControl w:val="0"/>
              <w:jc w:val="center"/>
            </w:pPr>
            <w:r w:rsidRPr="00207572">
              <w:rPr>
                <w:rFonts w:ascii="Arial" w:hAnsi="Arial" w:cs="Arial"/>
                <w:b/>
                <w:sz w:val="16"/>
                <w:szCs w:val="16"/>
              </w:rPr>
              <w:t>D0</w:t>
            </w:r>
            <w:r>
              <w:rPr>
                <w:rFonts w:ascii="Arial" w:hAnsi="Arial" w:cs="Arial"/>
                <w:b/>
                <w:sz w:val="16"/>
                <w:szCs w:val="16"/>
              </w:rPr>
              <w:t>5</w:t>
            </w:r>
          </w:p>
        </w:tc>
        <w:tc>
          <w:tcPr>
            <w:tcW w:w="1149" w:type="dxa"/>
            <w:vMerge w:val="restart"/>
            <w:tcBorders>
              <w:top w:val="nil"/>
              <w:bottom w:val="nil"/>
            </w:tcBorders>
            <w:shd w:val="clear" w:color="auto" w:fill="auto"/>
            <w:vAlign w:val="center"/>
          </w:tcPr>
          <w:p w:rsidR="00C701B2" w:rsidRPr="00207572" w:rsidRDefault="00C701B2" w:rsidP="00C701B2">
            <w:pPr>
              <w:widowControl w:val="0"/>
              <w:spacing w:line="160" w:lineRule="exact"/>
              <w:jc w:val="center"/>
              <w:rPr>
                <w:rFonts w:cs="Arial"/>
                <w:b/>
                <w:sz w:val="16"/>
                <w:szCs w:val="16"/>
                <w:lang w:bidi="fa-IR"/>
              </w:rPr>
            </w:pPr>
          </w:p>
        </w:tc>
        <w:tc>
          <w:tcPr>
            <w:tcW w:w="915" w:type="dxa"/>
            <w:shd w:val="clear" w:color="auto" w:fill="auto"/>
            <w:vAlign w:val="center"/>
          </w:tcPr>
          <w:p w:rsidR="00C701B2" w:rsidRPr="00207572" w:rsidRDefault="00C701B2" w:rsidP="00C701B2">
            <w:pPr>
              <w:widowControl w:val="0"/>
              <w:spacing w:before="120" w:after="120" w:line="160" w:lineRule="exact"/>
              <w:jc w:val="center"/>
              <w:rPr>
                <w:rFonts w:ascii="Arial" w:hAnsi="Arial" w:cs="Arial"/>
                <w:b/>
                <w:sz w:val="16"/>
                <w:szCs w:val="16"/>
              </w:rPr>
            </w:pPr>
            <w:r w:rsidRPr="00207572">
              <w:rPr>
                <w:rFonts w:ascii="Arial" w:hAnsi="Arial" w:cs="Arial"/>
                <w:b/>
                <w:sz w:val="16"/>
                <w:szCs w:val="16"/>
              </w:rPr>
              <w:t>PAGE</w:t>
            </w:r>
          </w:p>
        </w:tc>
        <w:tc>
          <w:tcPr>
            <w:tcW w:w="630"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D00</w:t>
            </w:r>
          </w:p>
        </w:tc>
        <w:tc>
          <w:tcPr>
            <w:tcW w:w="630" w:type="dxa"/>
            <w:shd w:val="clear" w:color="auto" w:fill="auto"/>
            <w:vAlign w:val="center"/>
          </w:tcPr>
          <w:p w:rsidR="00C701B2" w:rsidRPr="00207572" w:rsidRDefault="00C701B2" w:rsidP="00C701B2">
            <w:pPr>
              <w:widowControl w:val="0"/>
              <w:jc w:val="center"/>
            </w:pPr>
            <w:r w:rsidRPr="00207572">
              <w:rPr>
                <w:rFonts w:ascii="Arial" w:hAnsi="Arial" w:cs="Arial"/>
                <w:b/>
                <w:sz w:val="16"/>
                <w:szCs w:val="16"/>
              </w:rPr>
              <w:t>D01</w:t>
            </w:r>
          </w:p>
        </w:tc>
        <w:tc>
          <w:tcPr>
            <w:tcW w:w="562" w:type="dxa"/>
            <w:shd w:val="clear" w:color="auto" w:fill="auto"/>
            <w:vAlign w:val="center"/>
          </w:tcPr>
          <w:p w:rsidR="00C701B2" w:rsidRPr="00207572" w:rsidRDefault="00C701B2" w:rsidP="00C701B2">
            <w:pPr>
              <w:widowControl w:val="0"/>
              <w:jc w:val="center"/>
            </w:pPr>
            <w:r w:rsidRPr="00207572">
              <w:rPr>
                <w:rFonts w:ascii="Arial" w:hAnsi="Arial" w:cs="Arial"/>
                <w:b/>
                <w:sz w:val="16"/>
                <w:szCs w:val="16"/>
              </w:rPr>
              <w:t>D02</w:t>
            </w:r>
          </w:p>
        </w:tc>
        <w:tc>
          <w:tcPr>
            <w:tcW w:w="648" w:type="dxa"/>
            <w:shd w:val="clear" w:color="auto" w:fill="auto"/>
            <w:vAlign w:val="center"/>
          </w:tcPr>
          <w:p w:rsidR="00C701B2" w:rsidRPr="00207572" w:rsidRDefault="00C701B2" w:rsidP="00C701B2">
            <w:pPr>
              <w:widowControl w:val="0"/>
              <w:jc w:val="center"/>
            </w:pPr>
            <w:r w:rsidRPr="00207572">
              <w:rPr>
                <w:rFonts w:ascii="Arial" w:hAnsi="Arial" w:cs="Arial"/>
                <w:b/>
                <w:sz w:val="16"/>
                <w:szCs w:val="16"/>
              </w:rPr>
              <w:t>D03</w:t>
            </w:r>
          </w:p>
        </w:tc>
        <w:tc>
          <w:tcPr>
            <w:tcW w:w="649" w:type="dxa"/>
            <w:shd w:val="clear" w:color="auto" w:fill="auto"/>
            <w:vAlign w:val="center"/>
          </w:tcPr>
          <w:p w:rsidR="00C701B2" w:rsidRPr="00207572" w:rsidRDefault="00C701B2" w:rsidP="00C701B2">
            <w:pPr>
              <w:widowControl w:val="0"/>
              <w:jc w:val="center"/>
            </w:pPr>
            <w:r w:rsidRPr="00207572">
              <w:rPr>
                <w:rFonts w:ascii="Arial" w:hAnsi="Arial" w:cs="Arial"/>
                <w:b/>
                <w:sz w:val="16"/>
                <w:szCs w:val="16"/>
              </w:rPr>
              <w:t>D04</w:t>
            </w: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tl/>
                <w:lang w:bidi="fa-IR"/>
              </w:rPr>
            </w:pPr>
            <w:r w:rsidRPr="00207572">
              <w:rPr>
                <w:rFonts w:ascii="Arial" w:hAnsi="Arial" w:cs="Arial"/>
                <w:b/>
                <w:sz w:val="16"/>
                <w:szCs w:val="16"/>
              </w:rPr>
              <w:t>1</w:t>
            </w:r>
          </w:p>
        </w:tc>
        <w:tc>
          <w:tcPr>
            <w:tcW w:w="54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w:t>
            </w:r>
          </w:p>
        </w:tc>
        <w:tc>
          <w:tcPr>
            <w:tcW w:w="54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w:t>
            </w:r>
          </w:p>
        </w:tc>
        <w:tc>
          <w:tcPr>
            <w:tcW w:w="54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8"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w:t>
            </w:r>
          </w:p>
        </w:tc>
        <w:tc>
          <w:tcPr>
            <w:tcW w:w="54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w:t>
            </w:r>
          </w:p>
        </w:tc>
        <w:tc>
          <w:tcPr>
            <w:tcW w:w="540"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576"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w:t>
            </w:r>
          </w:p>
        </w:tc>
        <w:tc>
          <w:tcPr>
            <w:tcW w:w="540" w:type="dxa"/>
            <w:vAlign w:val="center"/>
          </w:tcPr>
          <w:p w:rsidR="00C701B2" w:rsidRPr="00207572" w:rsidRDefault="00C701B2" w:rsidP="00C701B2">
            <w:pPr>
              <w:jc w:val="center"/>
            </w:pPr>
            <w:r w:rsidRPr="00207572">
              <w:rPr>
                <w:rFonts w:ascii="Arial" w:hAnsi="Arial" w:cs="Arial"/>
                <w:bCs/>
                <w:sz w:val="16"/>
                <w:szCs w:val="16"/>
              </w:rPr>
              <w:t>X</w:t>
            </w:r>
          </w:p>
        </w:tc>
        <w:tc>
          <w:tcPr>
            <w:tcW w:w="576" w:type="dxa"/>
            <w:vAlign w:val="center"/>
          </w:tcPr>
          <w:p w:rsidR="00C701B2" w:rsidRPr="00207572" w:rsidRDefault="00C701B2" w:rsidP="00C701B2">
            <w:pPr>
              <w:jc w:val="center"/>
            </w:pPr>
            <w:r w:rsidRPr="00207572">
              <w:rPr>
                <w:rFonts w:ascii="Arial" w:hAnsi="Arial" w:cs="Arial"/>
                <w:bCs/>
                <w:sz w:val="16"/>
                <w:szCs w:val="16"/>
              </w:rPr>
              <w:t>X</w:t>
            </w:r>
          </w:p>
        </w:tc>
        <w:tc>
          <w:tcPr>
            <w:tcW w:w="678" w:type="dxa"/>
            <w:vAlign w:val="center"/>
          </w:tcPr>
          <w:p w:rsidR="00C701B2" w:rsidRPr="00207572" w:rsidRDefault="00C701B2" w:rsidP="00C701B2">
            <w:pPr>
              <w:jc w:val="center"/>
            </w:pPr>
            <w:r w:rsidRPr="00207572">
              <w:rPr>
                <w:rFonts w:ascii="Arial" w:hAnsi="Arial" w:cs="Arial"/>
                <w:bCs/>
                <w:sz w:val="16"/>
                <w:szCs w:val="16"/>
              </w:rPr>
              <w:t>X</w:t>
            </w:r>
          </w:p>
        </w:tc>
        <w:tc>
          <w:tcPr>
            <w:tcW w:w="636" w:type="dxa"/>
            <w:vAlign w:val="center"/>
          </w:tcPr>
          <w:p w:rsidR="00C701B2" w:rsidRPr="00207572" w:rsidRDefault="00C701B2" w:rsidP="00C701B2">
            <w:pPr>
              <w:jc w:val="cente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w:t>
            </w:r>
          </w:p>
        </w:tc>
        <w:tc>
          <w:tcPr>
            <w:tcW w:w="540" w:type="dxa"/>
            <w:vAlign w:val="center"/>
          </w:tcPr>
          <w:p w:rsidR="00C701B2" w:rsidRPr="00207572" w:rsidRDefault="00C701B2" w:rsidP="00C701B2">
            <w:pPr>
              <w:jc w:val="center"/>
            </w:pPr>
            <w:r w:rsidRPr="00207572">
              <w:rPr>
                <w:rFonts w:ascii="Arial" w:hAnsi="Arial" w:cs="Arial"/>
                <w:bCs/>
                <w:sz w:val="16"/>
                <w:szCs w:val="16"/>
              </w:rPr>
              <w:t>X</w:t>
            </w:r>
          </w:p>
        </w:tc>
        <w:tc>
          <w:tcPr>
            <w:tcW w:w="576" w:type="dxa"/>
            <w:vAlign w:val="center"/>
          </w:tcPr>
          <w:p w:rsidR="00C701B2" w:rsidRPr="00207572" w:rsidRDefault="00C701B2" w:rsidP="00C701B2">
            <w:pPr>
              <w:jc w:val="center"/>
            </w:pPr>
            <w:r w:rsidRPr="00207572">
              <w:rPr>
                <w:rFonts w:ascii="Arial" w:hAnsi="Arial" w:cs="Arial"/>
                <w:bCs/>
                <w:sz w:val="16"/>
                <w:szCs w:val="16"/>
              </w:rPr>
              <w:t>X</w:t>
            </w:r>
          </w:p>
        </w:tc>
        <w:tc>
          <w:tcPr>
            <w:tcW w:w="678" w:type="dxa"/>
            <w:vAlign w:val="center"/>
          </w:tcPr>
          <w:p w:rsidR="00C701B2" w:rsidRPr="00207572" w:rsidRDefault="00C701B2" w:rsidP="00C701B2">
            <w:pPr>
              <w:jc w:val="center"/>
            </w:pPr>
            <w:r w:rsidRPr="00207572">
              <w:rPr>
                <w:rFonts w:ascii="Arial" w:hAnsi="Arial" w:cs="Arial"/>
                <w:bCs/>
                <w:sz w:val="16"/>
                <w:szCs w:val="16"/>
              </w:rPr>
              <w:t>X</w:t>
            </w: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w:t>
            </w:r>
          </w:p>
        </w:tc>
        <w:tc>
          <w:tcPr>
            <w:tcW w:w="540" w:type="dxa"/>
            <w:vAlign w:val="center"/>
          </w:tcPr>
          <w:p w:rsidR="00C701B2" w:rsidRPr="00207572" w:rsidRDefault="00C701B2" w:rsidP="00C701B2">
            <w:pPr>
              <w:jc w:val="center"/>
            </w:pPr>
            <w:r w:rsidRPr="00207572">
              <w:rPr>
                <w:rFonts w:ascii="Arial" w:hAnsi="Arial" w:cs="Arial"/>
                <w:bCs/>
                <w:sz w:val="16"/>
                <w:szCs w:val="16"/>
              </w:rPr>
              <w:t>X</w:t>
            </w:r>
          </w:p>
        </w:tc>
        <w:tc>
          <w:tcPr>
            <w:tcW w:w="576" w:type="dxa"/>
            <w:vAlign w:val="center"/>
          </w:tcPr>
          <w:p w:rsidR="00C701B2" w:rsidRPr="00207572" w:rsidRDefault="00C701B2" w:rsidP="00C701B2">
            <w:pPr>
              <w:jc w:val="center"/>
            </w:pPr>
          </w:p>
        </w:tc>
        <w:tc>
          <w:tcPr>
            <w:tcW w:w="678" w:type="dxa"/>
            <w:vAlign w:val="center"/>
          </w:tcPr>
          <w:p w:rsidR="00C701B2" w:rsidRPr="00207572" w:rsidRDefault="00C701B2" w:rsidP="00C701B2">
            <w:pPr>
              <w:jc w:val="cente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w:t>
            </w:r>
          </w:p>
        </w:tc>
        <w:tc>
          <w:tcPr>
            <w:tcW w:w="540" w:type="dxa"/>
            <w:vAlign w:val="center"/>
          </w:tcPr>
          <w:p w:rsidR="00C701B2" w:rsidRPr="00207572" w:rsidRDefault="00C701B2" w:rsidP="00C701B2">
            <w:pPr>
              <w:jc w:val="center"/>
            </w:pPr>
            <w:r w:rsidRPr="00207572">
              <w:rPr>
                <w:rFonts w:ascii="Arial" w:hAnsi="Arial" w:cs="Arial"/>
                <w:bCs/>
                <w:sz w:val="16"/>
                <w:szCs w:val="16"/>
              </w:rPr>
              <w:t>X</w:t>
            </w:r>
          </w:p>
        </w:tc>
        <w:tc>
          <w:tcPr>
            <w:tcW w:w="576" w:type="dxa"/>
            <w:vAlign w:val="center"/>
          </w:tcPr>
          <w:p w:rsidR="00C701B2" w:rsidRPr="00207572" w:rsidRDefault="00C701B2" w:rsidP="00C701B2">
            <w:pPr>
              <w:jc w:val="center"/>
            </w:pPr>
          </w:p>
        </w:tc>
        <w:tc>
          <w:tcPr>
            <w:tcW w:w="678" w:type="dxa"/>
            <w:vAlign w:val="center"/>
          </w:tcPr>
          <w:p w:rsidR="00C701B2" w:rsidRPr="00207572" w:rsidRDefault="00C701B2" w:rsidP="00C701B2">
            <w:pPr>
              <w:jc w:val="cente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Cs/>
                <w:sz w:val="16"/>
                <w:szCs w:val="16"/>
              </w:rPr>
            </w:pPr>
            <w:r w:rsidRPr="00207572">
              <w:rPr>
                <w:rFonts w:ascii="Arial" w:hAnsi="Arial" w:cs="Arial"/>
                <w:bCs/>
                <w:sz w:val="16"/>
                <w:szCs w:val="16"/>
              </w:rPr>
              <w:t>X</w:t>
            </w:r>
          </w:p>
        </w:tc>
        <w:tc>
          <w:tcPr>
            <w:tcW w:w="670" w:type="dxa"/>
            <w:vAlign w:val="center"/>
          </w:tcPr>
          <w:p w:rsidR="00C701B2" w:rsidRPr="00207572" w:rsidRDefault="00C701B2" w:rsidP="00C701B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w:t>
            </w:r>
          </w:p>
        </w:tc>
        <w:tc>
          <w:tcPr>
            <w:tcW w:w="540" w:type="dxa"/>
            <w:vAlign w:val="center"/>
          </w:tcPr>
          <w:p w:rsidR="00C701B2" w:rsidRPr="00207572" w:rsidRDefault="00C701B2" w:rsidP="00C701B2">
            <w:pPr>
              <w:jc w:val="center"/>
            </w:pPr>
            <w:r w:rsidRPr="00207572">
              <w:rPr>
                <w:rFonts w:ascii="Arial" w:hAnsi="Arial" w:cs="Arial"/>
                <w:bCs/>
                <w:sz w:val="16"/>
                <w:szCs w:val="16"/>
              </w:rPr>
              <w:t>X</w:t>
            </w:r>
          </w:p>
        </w:tc>
        <w:tc>
          <w:tcPr>
            <w:tcW w:w="576" w:type="dxa"/>
            <w:vAlign w:val="center"/>
          </w:tcPr>
          <w:p w:rsidR="00C701B2" w:rsidRPr="00207572" w:rsidRDefault="00C701B2" w:rsidP="00C701B2">
            <w:pPr>
              <w:jc w:val="center"/>
            </w:pPr>
          </w:p>
        </w:tc>
        <w:tc>
          <w:tcPr>
            <w:tcW w:w="678" w:type="dxa"/>
            <w:vAlign w:val="center"/>
          </w:tcPr>
          <w:p w:rsidR="00C701B2" w:rsidRPr="00207572" w:rsidRDefault="00C701B2" w:rsidP="00C701B2">
            <w:pPr>
              <w:jc w:val="cente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14</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79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16</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17</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18</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19</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20</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24</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89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26</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27</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28</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29</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30</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34</w:t>
            </w:r>
          </w:p>
          <w:p w:rsidR="00C701B2" w:rsidRPr="00207572" w:rsidRDefault="00C701B2" w:rsidP="00C701B2">
            <w:pPr>
              <w:widowControl w:val="0"/>
              <w:jc w:val="center"/>
              <w:rPr>
                <w:rFonts w:ascii="Arial" w:hAnsi="Arial" w:cs="Arial"/>
                <w:b/>
                <w:sz w:val="16"/>
                <w:szCs w:val="16"/>
              </w:rPr>
            </w:pP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99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36</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37</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38</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39</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40</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44</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109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46</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47</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48</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49</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50</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54</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119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56</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121</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57</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122</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58</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123</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59</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124</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60</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125</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61</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126</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62</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127</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63</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128</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0"/>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64</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129</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r w:rsidR="00C701B2" w:rsidRPr="00207572" w:rsidTr="00C701B2">
        <w:trPr>
          <w:trHeight w:hRule="exact" w:val="177"/>
          <w:jc w:val="center"/>
        </w:trPr>
        <w:tc>
          <w:tcPr>
            <w:tcW w:w="951" w:type="dxa"/>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65</w:t>
            </w:r>
          </w:p>
        </w:tc>
        <w:tc>
          <w:tcPr>
            <w:tcW w:w="54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57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8"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36"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670" w:type="dxa"/>
            <w:vAlign w:val="center"/>
          </w:tcPr>
          <w:p w:rsidR="00C701B2" w:rsidRPr="00207572" w:rsidRDefault="00C701B2" w:rsidP="00C701B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01B2" w:rsidRPr="00207572" w:rsidRDefault="00C701B2" w:rsidP="00C701B2">
            <w:pPr>
              <w:widowControl w:val="0"/>
              <w:spacing w:line="192" w:lineRule="auto"/>
              <w:jc w:val="center"/>
              <w:rPr>
                <w:rFonts w:cs="Arial"/>
                <w:b/>
                <w:sz w:val="16"/>
                <w:szCs w:val="16"/>
              </w:rPr>
            </w:pPr>
          </w:p>
        </w:tc>
        <w:tc>
          <w:tcPr>
            <w:tcW w:w="915" w:type="dxa"/>
            <w:shd w:val="clear" w:color="auto" w:fill="auto"/>
            <w:vAlign w:val="center"/>
          </w:tcPr>
          <w:p w:rsidR="00C701B2" w:rsidRPr="00207572" w:rsidRDefault="00C701B2" w:rsidP="00C701B2">
            <w:pPr>
              <w:widowControl w:val="0"/>
              <w:jc w:val="center"/>
              <w:rPr>
                <w:rFonts w:ascii="Arial" w:hAnsi="Arial" w:cs="Arial"/>
                <w:b/>
                <w:sz w:val="16"/>
                <w:szCs w:val="16"/>
              </w:rPr>
            </w:pPr>
            <w:r w:rsidRPr="00207572">
              <w:rPr>
                <w:rFonts w:ascii="Arial" w:hAnsi="Arial" w:cs="Arial"/>
                <w:b/>
                <w:sz w:val="16"/>
                <w:szCs w:val="16"/>
              </w:rPr>
              <w:t>130</w:t>
            </w: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30"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562"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8"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c>
          <w:tcPr>
            <w:tcW w:w="649" w:type="dxa"/>
            <w:shd w:val="clear" w:color="auto" w:fill="auto"/>
            <w:vAlign w:val="center"/>
          </w:tcPr>
          <w:p w:rsidR="00C701B2" w:rsidRPr="00207572" w:rsidRDefault="00C701B2" w:rsidP="00C701B2">
            <w:pPr>
              <w:widowControl w:val="0"/>
              <w:spacing w:line="192" w:lineRule="auto"/>
              <w:jc w:val="center"/>
              <w:rPr>
                <w:rFonts w:ascii="Arial" w:hAnsi="Arial" w:cs="Arial"/>
                <w:b/>
                <w:sz w:val="16"/>
                <w:szCs w:val="16"/>
              </w:rPr>
            </w:pPr>
          </w:p>
        </w:tc>
      </w:tr>
    </w:tbl>
    <w:p w:rsidR="00327126" w:rsidRPr="00207572" w:rsidRDefault="008F7539" w:rsidP="00956369">
      <w:pPr>
        <w:widowControl w:val="0"/>
        <w:bidi w:val="0"/>
        <w:jc w:val="center"/>
        <w:rPr>
          <w:rFonts w:ascii="Arial" w:hAnsi="Arial" w:cs="Arial"/>
          <w:b/>
          <w:bCs/>
          <w:smallCaps/>
          <w:u w:val="single"/>
        </w:rPr>
      </w:pPr>
      <w:r w:rsidRPr="00207572">
        <w:rPr>
          <w:rFonts w:ascii="Calibri" w:hAnsi="Calibri" w:cs="B Zar"/>
          <w:b/>
          <w:bCs/>
          <w:caps/>
          <w:color w:val="000000"/>
          <w:sz w:val="28"/>
          <w:szCs w:val="28"/>
          <w:lang w:bidi="fa-IR"/>
        </w:rPr>
        <w:br w:type="page"/>
      </w:r>
      <w:r w:rsidR="00327126" w:rsidRPr="00207572">
        <w:rPr>
          <w:rFonts w:ascii="Arial" w:hAnsi="Arial" w:cs="Arial"/>
          <w:b/>
          <w:bCs/>
          <w:smallCaps/>
          <w:sz w:val="24"/>
          <w:szCs w:val="32"/>
          <w:u w:val="single"/>
        </w:rPr>
        <w:lastRenderedPageBreak/>
        <w:t>CONTENTS</w:t>
      </w:r>
    </w:p>
    <w:p w:rsidR="00D51516" w:rsidRDefault="00BD2402">
      <w:pPr>
        <w:pStyle w:val="TOC1"/>
        <w:rPr>
          <w:rFonts w:asciiTheme="minorHAnsi" w:eastAsiaTheme="minorEastAsia" w:hAnsiTheme="minorHAnsi" w:cstheme="minorBidi"/>
          <w:b w:val="0"/>
          <w:bCs w:val="0"/>
          <w:caps w:val="0"/>
          <w:kern w:val="0"/>
          <w:sz w:val="22"/>
          <w:szCs w:val="22"/>
        </w:rPr>
      </w:pPr>
      <w:r w:rsidRPr="00207572">
        <w:fldChar w:fldCharType="begin"/>
      </w:r>
      <w:r w:rsidR="008F7539" w:rsidRPr="00207572">
        <w:instrText xml:space="preserve"> TOC \o "1-3" \h \z \u </w:instrText>
      </w:r>
      <w:r w:rsidRPr="00207572">
        <w:fldChar w:fldCharType="separate"/>
      </w:r>
      <w:hyperlink w:anchor="_Toc115263570" w:history="1">
        <w:r w:rsidR="00D51516" w:rsidRPr="00615127">
          <w:rPr>
            <w:rStyle w:val="Hyperlink"/>
          </w:rPr>
          <w:t>1.0</w:t>
        </w:r>
        <w:r w:rsidR="00D51516">
          <w:rPr>
            <w:rFonts w:asciiTheme="minorHAnsi" w:eastAsiaTheme="minorEastAsia" w:hAnsiTheme="minorHAnsi" w:cstheme="minorBidi"/>
            <w:b w:val="0"/>
            <w:bCs w:val="0"/>
            <w:caps w:val="0"/>
            <w:kern w:val="0"/>
            <w:sz w:val="22"/>
            <w:szCs w:val="22"/>
          </w:rPr>
          <w:tab/>
        </w:r>
        <w:r w:rsidR="00D51516" w:rsidRPr="00615127">
          <w:rPr>
            <w:rStyle w:val="Hyperlink"/>
          </w:rPr>
          <w:t>INTRODUCTION</w:t>
        </w:r>
        <w:r w:rsidR="00D51516">
          <w:rPr>
            <w:webHidden/>
          </w:rPr>
          <w:tab/>
        </w:r>
        <w:r w:rsidR="00D51516">
          <w:rPr>
            <w:webHidden/>
          </w:rPr>
          <w:fldChar w:fldCharType="begin"/>
        </w:r>
        <w:r w:rsidR="00D51516">
          <w:rPr>
            <w:webHidden/>
          </w:rPr>
          <w:instrText xml:space="preserve"> PAGEREF _Toc115263570 \h </w:instrText>
        </w:r>
        <w:r w:rsidR="00D51516">
          <w:rPr>
            <w:webHidden/>
          </w:rPr>
        </w:r>
        <w:r w:rsidR="00D51516">
          <w:rPr>
            <w:webHidden/>
          </w:rPr>
          <w:fldChar w:fldCharType="separate"/>
        </w:r>
        <w:r w:rsidR="00F83F79">
          <w:rPr>
            <w:webHidden/>
          </w:rPr>
          <w:t>4</w:t>
        </w:r>
        <w:r w:rsidR="00D51516">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71" w:history="1">
        <w:r w:rsidRPr="00615127">
          <w:rPr>
            <w:rStyle w:val="Hyperlink"/>
          </w:rPr>
          <w:t>2.0</w:t>
        </w:r>
        <w:r>
          <w:rPr>
            <w:rFonts w:asciiTheme="minorHAnsi" w:eastAsiaTheme="minorEastAsia" w:hAnsiTheme="minorHAnsi" w:cstheme="minorBidi"/>
            <w:b w:val="0"/>
            <w:bCs w:val="0"/>
            <w:caps w:val="0"/>
            <w:kern w:val="0"/>
            <w:sz w:val="22"/>
            <w:szCs w:val="22"/>
          </w:rPr>
          <w:tab/>
        </w:r>
        <w:r w:rsidRPr="00615127">
          <w:rPr>
            <w:rStyle w:val="Hyperlink"/>
          </w:rPr>
          <w:t>Scope</w:t>
        </w:r>
        <w:r>
          <w:rPr>
            <w:webHidden/>
          </w:rPr>
          <w:tab/>
        </w:r>
        <w:r>
          <w:rPr>
            <w:webHidden/>
          </w:rPr>
          <w:fldChar w:fldCharType="begin"/>
        </w:r>
        <w:r>
          <w:rPr>
            <w:webHidden/>
          </w:rPr>
          <w:instrText xml:space="preserve"> PAGEREF _Toc115263571 \h </w:instrText>
        </w:r>
        <w:r>
          <w:rPr>
            <w:webHidden/>
          </w:rPr>
        </w:r>
        <w:r>
          <w:rPr>
            <w:webHidden/>
          </w:rPr>
          <w:fldChar w:fldCharType="separate"/>
        </w:r>
        <w:r w:rsidR="00F83F79">
          <w:rPr>
            <w:webHidden/>
          </w:rPr>
          <w:t>5</w:t>
        </w:r>
        <w:r>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72" w:history="1">
        <w:r w:rsidRPr="00615127">
          <w:rPr>
            <w:rStyle w:val="Hyperlink"/>
          </w:rPr>
          <w:t>3.0</w:t>
        </w:r>
        <w:r>
          <w:rPr>
            <w:rFonts w:asciiTheme="minorHAnsi" w:eastAsiaTheme="minorEastAsia" w:hAnsiTheme="minorHAnsi" w:cstheme="minorBidi"/>
            <w:b w:val="0"/>
            <w:bCs w:val="0"/>
            <w:caps w:val="0"/>
            <w:kern w:val="0"/>
            <w:sz w:val="22"/>
            <w:szCs w:val="22"/>
          </w:rPr>
          <w:tab/>
        </w:r>
        <w:r w:rsidRPr="00615127">
          <w:rPr>
            <w:rStyle w:val="Hyperlink"/>
          </w:rPr>
          <w:t>NORMATIVE REFERENCES</w:t>
        </w:r>
        <w:r>
          <w:rPr>
            <w:webHidden/>
          </w:rPr>
          <w:tab/>
        </w:r>
        <w:r>
          <w:rPr>
            <w:webHidden/>
          </w:rPr>
          <w:fldChar w:fldCharType="begin"/>
        </w:r>
        <w:r>
          <w:rPr>
            <w:webHidden/>
          </w:rPr>
          <w:instrText xml:space="preserve"> PAGEREF _Toc115263572 \h </w:instrText>
        </w:r>
        <w:r>
          <w:rPr>
            <w:webHidden/>
          </w:rPr>
        </w:r>
        <w:r>
          <w:rPr>
            <w:webHidden/>
          </w:rPr>
          <w:fldChar w:fldCharType="separate"/>
        </w:r>
        <w:r w:rsidR="00F83F79">
          <w:rPr>
            <w:webHidden/>
          </w:rPr>
          <w:t>5</w:t>
        </w:r>
        <w:r>
          <w:rPr>
            <w:webHidden/>
          </w:rPr>
          <w:fldChar w:fldCharType="end"/>
        </w:r>
      </w:hyperlink>
    </w:p>
    <w:p w:rsidR="00D51516" w:rsidRDefault="00D51516">
      <w:pPr>
        <w:pStyle w:val="TOC2"/>
        <w:rPr>
          <w:rFonts w:asciiTheme="minorHAnsi" w:eastAsiaTheme="minorEastAsia" w:hAnsiTheme="minorHAnsi" w:cstheme="minorBidi"/>
          <w:smallCaps w:val="0"/>
          <w:noProof/>
          <w:sz w:val="22"/>
          <w:szCs w:val="22"/>
        </w:rPr>
      </w:pPr>
      <w:hyperlink w:anchor="_Toc115263573" w:history="1">
        <w:r w:rsidRPr="00615127">
          <w:rPr>
            <w:rStyle w:val="Hyperlink"/>
            <w:noProof/>
          </w:rPr>
          <w:t>3.1</w:t>
        </w:r>
        <w:r>
          <w:rPr>
            <w:rFonts w:asciiTheme="minorHAnsi" w:eastAsiaTheme="minorEastAsia" w:hAnsiTheme="minorHAnsi" w:cstheme="minorBidi"/>
            <w:smallCaps w:val="0"/>
            <w:noProof/>
            <w:sz w:val="22"/>
            <w:szCs w:val="22"/>
          </w:rPr>
          <w:tab/>
        </w:r>
        <w:r w:rsidRPr="00615127">
          <w:rPr>
            <w:rStyle w:val="Hyperlink"/>
            <w:noProof/>
          </w:rPr>
          <w:t>Codes and Standards</w:t>
        </w:r>
        <w:r>
          <w:rPr>
            <w:noProof/>
            <w:webHidden/>
          </w:rPr>
          <w:tab/>
        </w:r>
        <w:r>
          <w:rPr>
            <w:noProof/>
            <w:webHidden/>
          </w:rPr>
          <w:fldChar w:fldCharType="begin"/>
        </w:r>
        <w:r>
          <w:rPr>
            <w:noProof/>
            <w:webHidden/>
          </w:rPr>
          <w:instrText xml:space="preserve"> PAGEREF _Toc115263573 \h </w:instrText>
        </w:r>
        <w:r>
          <w:rPr>
            <w:noProof/>
            <w:webHidden/>
          </w:rPr>
        </w:r>
        <w:r>
          <w:rPr>
            <w:noProof/>
            <w:webHidden/>
          </w:rPr>
          <w:fldChar w:fldCharType="separate"/>
        </w:r>
        <w:r w:rsidR="00F83F79">
          <w:rPr>
            <w:noProof/>
            <w:webHidden/>
          </w:rPr>
          <w:t>5</w:t>
        </w:r>
        <w:r>
          <w:rPr>
            <w:noProof/>
            <w:webHidden/>
          </w:rPr>
          <w:fldChar w:fldCharType="end"/>
        </w:r>
      </w:hyperlink>
    </w:p>
    <w:p w:rsidR="00D51516" w:rsidRDefault="00D51516">
      <w:pPr>
        <w:pStyle w:val="TOC2"/>
        <w:rPr>
          <w:rFonts w:asciiTheme="minorHAnsi" w:eastAsiaTheme="minorEastAsia" w:hAnsiTheme="minorHAnsi" w:cstheme="minorBidi"/>
          <w:smallCaps w:val="0"/>
          <w:noProof/>
          <w:sz w:val="22"/>
          <w:szCs w:val="22"/>
        </w:rPr>
      </w:pPr>
      <w:hyperlink w:anchor="_Toc115263574" w:history="1">
        <w:r w:rsidRPr="00615127">
          <w:rPr>
            <w:rStyle w:val="Hyperlink"/>
            <w:noProof/>
          </w:rPr>
          <w:t>3.2</w:t>
        </w:r>
        <w:r>
          <w:rPr>
            <w:rFonts w:asciiTheme="minorHAnsi" w:eastAsiaTheme="minorEastAsia" w:hAnsiTheme="minorHAnsi" w:cstheme="minorBidi"/>
            <w:smallCaps w:val="0"/>
            <w:noProof/>
            <w:sz w:val="22"/>
            <w:szCs w:val="22"/>
          </w:rPr>
          <w:tab/>
        </w:r>
        <w:r w:rsidRPr="00615127">
          <w:rPr>
            <w:rStyle w:val="Hyperlink"/>
            <w:noProof/>
          </w:rPr>
          <w:t>The Project Documents</w:t>
        </w:r>
        <w:r>
          <w:rPr>
            <w:noProof/>
            <w:webHidden/>
          </w:rPr>
          <w:tab/>
        </w:r>
        <w:r>
          <w:rPr>
            <w:noProof/>
            <w:webHidden/>
          </w:rPr>
          <w:fldChar w:fldCharType="begin"/>
        </w:r>
        <w:r>
          <w:rPr>
            <w:noProof/>
            <w:webHidden/>
          </w:rPr>
          <w:instrText xml:space="preserve"> PAGEREF _Toc115263574 \h </w:instrText>
        </w:r>
        <w:r>
          <w:rPr>
            <w:noProof/>
            <w:webHidden/>
          </w:rPr>
        </w:r>
        <w:r>
          <w:rPr>
            <w:noProof/>
            <w:webHidden/>
          </w:rPr>
          <w:fldChar w:fldCharType="separate"/>
        </w:r>
        <w:r w:rsidR="00F83F79">
          <w:rPr>
            <w:noProof/>
            <w:webHidden/>
          </w:rPr>
          <w:t>5</w:t>
        </w:r>
        <w:r>
          <w:rPr>
            <w:noProof/>
            <w:webHidden/>
          </w:rPr>
          <w:fldChar w:fldCharType="end"/>
        </w:r>
      </w:hyperlink>
    </w:p>
    <w:p w:rsidR="00D51516" w:rsidRDefault="00D51516">
      <w:pPr>
        <w:pStyle w:val="TOC2"/>
        <w:rPr>
          <w:rFonts w:asciiTheme="minorHAnsi" w:eastAsiaTheme="minorEastAsia" w:hAnsiTheme="minorHAnsi" w:cstheme="minorBidi"/>
          <w:smallCaps w:val="0"/>
          <w:noProof/>
          <w:sz w:val="22"/>
          <w:szCs w:val="22"/>
        </w:rPr>
      </w:pPr>
      <w:hyperlink w:anchor="_Toc115263575" w:history="1">
        <w:r w:rsidRPr="00615127">
          <w:rPr>
            <w:rStyle w:val="Hyperlink"/>
            <w:noProof/>
          </w:rPr>
          <w:t>3.3</w:t>
        </w:r>
        <w:r>
          <w:rPr>
            <w:rFonts w:asciiTheme="minorHAnsi" w:eastAsiaTheme="minorEastAsia" w:hAnsiTheme="minorHAnsi" w:cstheme="minorBidi"/>
            <w:smallCaps w:val="0"/>
            <w:noProof/>
            <w:sz w:val="22"/>
            <w:szCs w:val="22"/>
          </w:rPr>
          <w:tab/>
        </w:r>
        <w:r w:rsidRPr="00615127">
          <w:rPr>
            <w:rStyle w:val="Hyperlink"/>
            <w:noProof/>
          </w:rPr>
          <w:t>ENVIRONMENTAL DATA</w:t>
        </w:r>
        <w:r>
          <w:rPr>
            <w:noProof/>
            <w:webHidden/>
          </w:rPr>
          <w:tab/>
        </w:r>
        <w:r>
          <w:rPr>
            <w:noProof/>
            <w:webHidden/>
          </w:rPr>
          <w:fldChar w:fldCharType="begin"/>
        </w:r>
        <w:r>
          <w:rPr>
            <w:noProof/>
            <w:webHidden/>
          </w:rPr>
          <w:instrText xml:space="preserve"> PAGEREF _Toc115263575 \h </w:instrText>
        </w:r>
        <w:r>
          <w:rPr>
            <w:noProof/>
            <w:webHidden/>
          </w:rPr>
        </w:r>
        <w:r>
          <w:rPr>
            <w:noProof/>
            <w:webHidden/>
          </w:rPr>
          <w:fldChar w:fldCharType="separate"/>
        </w:r>
        <w:r w:rsidR="00F83F79">
          <w:rPr>
            <w:noProof/>
            <w:webHidden/>
          </w:rPr>
          <w:t>5</w:t>
        </w:r>
        <w:r>
          <w:rPr>
            <w:noProof/>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76" w:history="1">
        <w:r w:rsidRPr="00615127">
          <w:rPr>
            <w:rStyle w:val="Hyperlink"/>
          </w:rPr>
          <w:t>4.0</w:t>
        </w:r>
        <w:r>
          <w:rPr>
            <w:rFonts w:asciiTheme="minorHAnsi" w:eastAsiaTheme="minorEastAsia" w:hAnsiTheme="minorHAnsi" w:cstheme="minorBidi"/>
            <w:b w:val="0"/>
            <w:bCs w:val="0"/>
            <w:caps w:val="0"/>
            <w:kern w:val="0"/>
            <w:sz w:val="22"/>
            <w:szCs w:val="22"/>
          </w:rPr>
          <w:tab/>
        </w:r>
        <w:r w:rsidRPr="00615127">
          <w:rPr>
            <w:rStyle w:val="Hyperlink"/>
          </w:rPr>
          <w:t>FEED GAS SPECIFICATION</w:t>
        </w:r>
        <w:r>
          <w:rPr>
            <w:webHidden/>
          </w:rPr>
          <w:tab/>
        </w:r>
        <w:r>
          <w:rPr>
            <w:webHidden/>
          </w:rPr>
          <w:fldChar w:fldCharType="begin"/>
        </w:r>
        <w:r>
          <w:rPr>
            <w:webHidden/>
          </w:rPr>
          <w:instrText xml:space="preserve"> PAGEREF _Toc115263576 \h </w:instrText>
        </w:r>
        <w:r>
          <w:rPr>
            <w:webHidden/>
          </w:rPr>
        </w:r>
        <w:r>
          <w:rPr>
            <w:webHidden/>
          </w:rPr>
          <w:fldChar w:fldCharType="separate"/>
        </w:r>
        <w:r w:rsidR="00F83F79">
          <w:rPr>
            <w:webHidden/>
          </w:rPr>
          <w:t>6</w:t>
        </w:r>
        <w:r>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77" w:history="1">
        <w:r w:rsidRPr="00615127">
          <w:rPr>
            <w:rStyle w:val="Hyperlink"/>
          </w:rPr>
          <w:t>5.0</w:t>
        </w:r>
        <w:r>
          <w:rPr>
            <w:rFonts w:asciiTheme="minorHAnsi" w:eastAsiaTheme="minorEastAsia" w:hAnsiTheme="minorHAnsi" w:cstheme="minorBidi"/>
            <w:b w:val="0"/>
            <w:bCs w:val="0"/>
            <w:caps w:val="0"/>
            <w:kern w:val="0"/>
            <w:sz w:val="22"/>
            <w:szCs w:val="22"/>
          </w:rPr>
          <w:tab/>
        </w:r>
        <w:r w:rsidRPr="00615127">
          <w:rPr>
            <w:rStyle w:val="Hyperlink"/>
          </w:rPr>
          <w:t>DESIGN ASSUMPTIONS</w:t>
        </w:r>
        <w:r>
          <w:rPr>
            <w:webHidden/>
          </w:rPr>
          <w:tab/>
        </w:r>
        <w:r>
          <w:rPr>
            <w:webHidden/>
          </w:rPr>
          <w:fldChar w:fldCharType="begin"/>
        </w:r>
        <w:r>
          <w:rPr>
            <w:webHidden/>
          </w:rPr>
          <w:instrText xml:space="preserve"> PAGEREF _Toc115263577 \h </w:instrText>
        </w:r>
        <w:r>
          <w:rPr>
            <w:webHidden/>
          </w:rPr>
        </w:r>
        <w:r>
          <w:rPr>
            <w:webHidden/>
          </w:rPr>
          <w:fldChar w:fldCharType="separate"/>
        </w:r>
        <w:r w:rsidR="00F83F79">
          <w:rPr>
            <w:webHidden/>
          </w:rPr>
          <w:t>7</w:t>
        </w:r>
        <w:r>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78" w:history="1">
        <w:r w:rsidRPr="00615127">
          <w:rPr>
            <w:rStyle w:val="Hyperlink"/>
          </w:rPr>
          <w:t>6.0</w:t>
        </w:r>
        <w:r>
          <w:rPr>
            <w:rFonts w:asciiTheme="minorHAnsi" w:eastAsiaTheme="minorEastAsia" w:hAnsiTheme="minorHAnsi" w:cstheme="minorBidi"/>
            <w:b w:val="0"/>
            <w:bCs w:val="0"/>
            <w:caps w:val="0"/>
            <w:kern w:val="0"/>
            <w:sz w:val="22"/>
            <w:szCs w:val="22"/>
          </w:rPr>
          <w:tab/>
        </w:r>
        <w:r w:rsidRPr="00615127">
          <w:rPr>
            <w:rStyle w:val="Hyperlink"/>
          </w:rPr>
          <w:t>SIMULATION SOFTWARE</w:t>
        </w:r>
        <w:r>
          <w:rPr>
            <w:webHidden/>
          </w:rPr>
          <w:tab/>
        </w:r>
        <w:r>
          <w:rPr>
            <w:webHidden/>
          </w:rPr>
          <w:fldChar w:fldCharType="begin"/>
        </w:r>
        <w:r>
          <w:rPr>
            <w:webHidden/>
          </w:rPr>
          <w:instrText xml:space="preserve"> PAGEREF _Toc115263578 \h </w:instrText>
        </w:r>
        <w:r>
          <w:rPr>
            <w:webHidden/>
          </w:rPr>
        </w:r>
        <w:r>
          <w:rPr>
            <w:webHidden/>
          </w:rPr>
          <w:fldChar w:fldCharType="separate"/>
        </w:r>
        <w:r w:rsidR="00F83F79">
          <w:rPr>
            <w:webHidden/>
          </w:rPr>
          <w:t>7</w:t>
        </w:r>
        <w:r>
          <w:rPr>
            <w:webHidden/>
          </w:rPr>
          <w:fldChar w:fldCharType="end"/>
        </w:r>
      </w:hyperlink>
    </w:p>
    <w:p w:rsidR="00D51516" w:rsidRDefault="00D51516">
      <w:pPr>
        <w:pStyle w:val="TOC2"/>
        <w:rPr>
          <w:rFonts w:asciiTheme="minorHAnsi" w:eastAsiaTheme="minorEastAsia" w:hAnsiTheme="minorHAnsi" w:cstheme="minorBidi"/>
          <w:smallCaps w:val="0"/>
          <w:noProof/>
          <w:sz w:val="22"/>
          <w:szCs w:val="22"/>
        </w:rPr>
      </w:pPr>
      <w:hyperlink w:anchor="_Toc115263579" w:history="1">
        <w:r w:rsidRPr="00615127">
          <w:rPr>
            <w:rStyle w:val="Hyperlink"/>
            <w:noProof/>
          </w:rPr>
          <w:t>6.1</w:t>
        </w:r>
        <w:r>
          <w:rPr>
            <w:rFonts w:asciiTheme="minorHAnsi" w:eastAsiaTheme="minorEastAsia" w:hAnsiTheme="minorHAnsi" w:cstheme="minorBidi"/>
            <w:smallCaps w:val="0"/>
            <w:noProof/>
            <w:sz w:val="22"/>
            <w:szCs w:val="22"/>
          </w:rPr>
          <w:tab/>
        </w:r>
        <w:r w:rsidRPr="00615127">
          <w:rPr>
            <w:rStyle w:val="Hyperlink"/>
            <w:noProof/>
          </w:rPr>
          <w:t>Thermo-physical Properties prediction Methods</w:t>
        </w:r>
        <w:r>
          <w:rPr>
            <w:noProof/>
            <w:webHidden/>
          </w:rPr>
          <w:tab/>
        </w:r>
        <w:r>
          <w:rPr>
            <w:noProof/>
            <w:webHidden/>
          </w:rPr>
          <w:fldChar w:fldCharType="begin"/>
        </w:r>
        <w:r>
          <w:rPr>
            <w:noProof/>
            <w:webHidden/>
          </w:rPr>
          <w:instrText xml:space="preserve"> PAGEREF _Toc115263579 \h </w:instrText>
        </w:r>
        <w:r>
          <w:rPr>
            <w:noProof/>
            <w:webHidden/>
          </w:rPr>
        </w:r>
        <w:r>
          <w:rPr>
            <w:noProof/>
            <w:webHidden/>
          </w:rPr>
          <w:fldChar w:fldCharType="separate"/>
        </w:r>
        <w:r w:rsidR="00F83F79">
          <w:rPr>
            <w:noProof/>
            <w:webHidden/>
          </w:rPr>
          <w:t>7</w:t>
        </w:r>
        <w:r>
          <w:rPr>
            <w:noProof/>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80" w:history="1">
        <w:r w:rsidRPr="00615127">
          <w:rPr>
            <w:rStyle w:val="Hyperlink"/>
          </w:rPr>
          <w:t>7.0</w:t>
        </w:r>
        <w:r>
          <w:rPr>
            <w:rFonts w:asciiTheme="minorHAnsi" w:eastAsiaTheme="minorEastAsia" w:hAnsiTheme="minorHAnsi" w:cstheme="minorBidi"/>
            <w:b w:val="0"/>
            <w:bCs w:val="0"/>
            <w:caps w:val="0"/>
            <w:kern w:val="0"/>
            <w:sz w:val="22"/>
            <w:szCs w:val="22"/>
          </w:rPr>
          <w:tab/>
        </w:r>
        <w:r w:rsidRPr="00615127">
          <w:rPr>
            <w:rStyle w:val="Hyperlink"/>
          </w:rPr>
          <w:t>SIMULATION result</w:t>
        </w:r>
        <w:r>
          <w:rPr>
            <w:webHidden/>
          </w:rPr>
          <w:tab/>
        </w:r>
        <w:r>
          <w:rPr>
            <w:webHidden/>
          </w:rPr>
          <w:fldChar w:fldCharType="begin"/>
        </w:r>
        <w:r>
          <w:rPr>
            <w:webHidden/>
          </w:rPr>
          <w:instrText xml:space="preserve"> PAGEREF _Toc115263580 \h </w:instrText>
        </w:r>
        <w:r>
          <w:rPr>
            <w:webHidden/>
          </w:rPr>
        </w:r>
        <w:r>
          <w:rPr>
            <w:webHidden/>
          </w:rPr>
          <w:fldChar w:fldCharType="separate"/>
        </w:r>
        <w:r w:rsidR="00F83F79">
          <w:rPr>
            <w:webHidden/>
          </w:rPr>
          <w:t>8</w:t>
        </w:r>
        <w:r>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81" w:history="1">
        <w:r w:rsidRPr="00615127">
          <w:rPr>
            <w:rStyle w:val="Hyperlink"/>
            <w:rFonts w:asciiTheme="minorBidi" w:hAnsiTheme="minorBidi"/>
            <w:i/>
            <w:iCs/>
          </w:rPr>
          <w:t>ATTACHMENT I:</w:t>
        </w:r>
        <w:r w:rsidRPr="00615127">
          <w:rPr>
            <w:rStyle w:val="Hyperlink"/>
            <w:i/>
            <w:iCs/>
            <w:snapToGrid w:val="0"/>
            <w:lang w:val="en-GB" w:eastAsia="en-GB"/>
          </w:rPr>
          <w:t xml:space="preserve"> HYSYS REPORT SUMMER CASE</w:t>
        </w:r>
        <w:r>
          <w:rPr>
            <w:webHidden/>
          </w:rPr>
          <w:tab/>
        </w:r>
        <w:r>
          <w:rPr>
            <w:webHidden/>
          </w:rPr>
          <w:fldChar w:fldCharType="begin"/>
        </w:r>
        <w:r>
          <w:rPr>
            <w:webHidden/>
          </w:rPr>
          <w:instrText xml:space="preserve"> PAGEREF _Toc115263581 \h </w:instrText>
        </w:r>
        <w:r>
          <w:rPr>
            <w:webHidden/>
          </w:rPr>
        </w:r>
        <w:r>
          <w:rPr>
            <w:webHidden/>
          </w:rPr>
          <w:fldChar w:fldCharType="separate"/>
        </w:r>
        <w:r w:rsidR="00F83F79">
          <w:rPr>
            <w:webHidden/>
          </w:rPr>
          <w:t>8</w:t>
        </w:r>
        <w:r>
          <w:rPr>
            <w:webHidden/>
          </w:rPr>
          <w:fldChar w:fldCharType="end"/>
        </w:r>
      </w:hyperlink>
    </w:p>
    <w:p w:rsidR="00D51516" w:rsidRDefault="00D51516">
      <w:pPr>
        <w:pStyle w:val="TOC1"/>
        <w:rPr>
          <w:rFonts w:asciiTheme="minorHAnsi" w:eastAsiaTheme="minorEastAsia" w:hAnsiTheme="minorHAnsi" w:cstheme="minorBidi"/>
          <w:b w:val="0"/>
          <w:bCs w:val="0"/>
          <w:caps w:val="0"/>
          <w:kern w:val="0"/>
          <w:sz w:val="22"/>
          <w:szCs w:val="22"/>
        </w:rPr>
      </w:pPr>
      <w:hyperlink w:anchor="_Toc115263582" w:history="1">
        <w:r w:rsidRPr="00615127">
          <w:rPr>
            <w:rStyle w:val="Hyperlink"/>
            <w:rFonts w:asciiTheme="minorBidi" w:hAnsiTheme="minorBidi"/>
            <w:i/>
            <w:iCs/>
          </w:rPr>
          <w:t>ATTACHMENT 2:</w:t>
        </w:r>
        <w:r w:rsidRPr="00615127">
          <w:rPr>
            <w:rStyle w:val="Hyperlink"/>
            <w:i/>
            <w:iCs/>
            <w:snapToGrid w:val="0"/>
            <w:lang w:val="en-GB" w:eastAsia="en-GB"/>
          </w:rPr>
          <w:t xml:space="preserve"> HYSYS REPORT WINTER CASE</w:t>
        </w:r>
        <w:r>
          <w:rPr>
            <w:webHidden/>
          </w:rPr>
          <w:tab/>
        </w:r>
        <w:r>
          <w:rPr>
            <w:webHidden/>
          </w:rPr>
          <w:fldChar w:fldCharType="begin"/>
        </w:r>
        <w:r>
          <w:rPr>
            <w:webHidden/>
          </w:rPr>
          <w:instrText xml:space="preserve"> PAGEREF _Toc115263582 \h </w:instrText>
        </w:r>
        <w:r>
          <w:rPr>
            <w:webHidden/>
          </w:rPr>
        </w:r>
        <w:r>
          <w:rPr>
            <w:webHidden/>
          </w:rPr>
          <w:fldChar w:fldCharType="separate"/>
        </w:r>
        <w:r w:rsidR="00F83F79">
          <w:rPr>
            <w:webHidden/>
          </w:rPr>
          <w:t>8</w:t>
        </w:r>
        <w:r>
          <w:rPr>
            <w:webHidden/>
          </w:rPr>
          <w:fldChar w:fldCharType="end"/>
        </w:r>
      </w:hyperlink>
    </w:p>
    <w:p w:rsidR="0057759A" w:rsidRPr="00207572" w:rsidRDefault="00BD2402" w:rsidP="00956369">
      <w:pPr>
        <w:widowControl w:val="0"/>
        <w:tabs>
          <w:tab w:val="right" w:leader="dot" w:pos="9356"/>
        </w:tabs>
        <w:bidi w:val="0"/>
        <w:mirrorIndents/>
      </w:pPr>
      <w:r w:rsidRPr="00207572">
        <w:rPr>
          <w:rFonts w:ascii="Calibri" w:hAnsi="Calibri" w:cs="Times New Roman"/>
          <w:szCs w:val="20"/>
        </w:rPr>
        <w:fldChar w:fldCharType="end"/>
      </w:r>
    </w:p>
    <w:p w:rsidR="008A3242" w:rsidRPr="00207572" w:rsidRDefault="008A3242" w:rsidP="00956369">
      <w:pPr>
        <w:widowControl w:val="0"/>
        <w:bidi w:val="0"/>
        <w:rPr>
          <w:rFonts w:ascii="Arial" w:hAnsi="Arial" w:cs="Arial"/>
          <w:sz w:val="22"/>
          <w:szCs w:val="22"/>
          <w:lang w:bidi="fa-IR"/>
        </w:rPr>
      </w:pPr>
      <w:r w:rsidRPr="00207572">
        <w:rPr>
          <w:rFonts w:ascii="Arial" w:hAnsi="Arial" w:cs="Arial"/>
          <w:sz w:val="22"/>
          <w:szCs w:val="22"/>
          <w:lang w:bidi="fa-IR"/>
        </w:rPr>
        <w:br w:type="page"/>
      </w:r>
    </w:p>
    <w:p w:rsidR="00855832" w:rsidRPr="0020757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5263570"/>
      <w:r w:rsidRPr="00207572">
        <w:rPr>
          <w:rFonts w:ascii="Arial" w:hAnsi="Arial" w:cs="Arial"/>
          <w:b/>
          <w:bCs/>
          <w:caps/>
          <w:kern w:val="28"/>
          <w:sz w:val="24"/>
        </w:rPr>
        <w:lastRenderedPageBreak/>
        <w:t>INTRODUCTION</w:t>
      </w:r>
      <w:bookmarkEnd w:id="1"/>
      <w:bookmarkEnd w:id="2"/>
      <w:bookmarkEnd w:id="3"/>
      <w:bookmarkEnd w:id="4"/>
    </w:p>
    <w:p w:rsidR="00DE1759" w:rsidRPr="00207572" w:rsidRDefault="00EB2D3E" w:rsidP="003F3180">
      <w:pPr>
        <w:widowControl w:val="0"/>
        <w:bidi w:val="0"/>
        <w:snapToGrid w:val="0"/>
        <w:spacing w:before="240" w:after="240"/>
        <w:ind w:left="709"/>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Binak oilfield in Bushehr province is a part of the southern oilfields of Iran, is located </w:t>
      </w:r>
      <w:r w:rsidR="003F3180" w:rsidRPr="00207572">
        <w:rPr>
          <w:rFonts w:asciiTheme="minorBidi" w:hAnsiTheme="minorBidi" w:cstheme="minorBidi"/>
          <w:sz w:val="22"/>
          <w:szCs w:val="22"/>
          <w:lang w:val="en-GB"/>
        </w:rPr>
        <w:t>25</w:t>
      </w:r>
      <w:r w:rsidRPr="00207572">
        <w:rPr>
          <w:rFonts w:asciiTheme="minorBidi" w:hAnsiTheme="minorBidi" w:cstheme="minorBidi"/>
          <w:sz w:val="22"/>
          <w:szCs w:val="22"/>
          <w:lang w:val="en-GB"/>
        </w:rPr>
        <w:t xml:space="preserve"> km northwest of Genaveh city. </w:t>
      </w:r>
    </w:p>
    <w:p w:rsidR="00DE1759" w:rsidRPr="00207572"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207572">
        <w:rPr>
          <w:rFonts w:asciiTheme="minorBidi" w:hAnsiTheme="minorBidi" w:cstheme="minorBidi"/>
          <w:sz w:val="22"/>
          <w:szCs w:val="22"/>
          <w:lang w:val="en-GB"/>
        </w:rPr>
        <w:t xml:space="preserve">With the aim of increasing production of oil from Binak oilfield, an EPC/EPD </w:t>
      </w:r>
      <w:r w:rsidR="0038577C" w:rsidRPr="00207572">
        <w:rPr>
          <w:rFonts w:asciiTheme="minorBidi" w:hAnsiTheme="minorBidi" w:cstheme="minorBidi"/>
          <w:sz w:val="22"/>
          <w:szCs w:val="22"/>
          <w:lang w:val="en-GB"/>
        </w:rPr>
        <w:t>P</w:t>
      </w:r>
      <w:r w:rsidRPr="00207572">
        <w:rPr>
          <w:rFonts w:asciiTheme="minorBidi" w:hAnsiTheme="minorBidi" w:cstheme="minorBidi"/>
          <w:sz w:val="22"/>
          <w:szCs w:val="22"/>
          <w:lang w:val="en-GB"/>
        </w:rPr>
        <w:t xml:space="preserve">roject has been </w:t>
      </w:r>
      <w:r w:rsidRPr="00207572">
        <w:rPr>
          <w:rFonts w:asciiTheme="minorBidi" w:hAnsiTheme="minorBidi" w:cstheme="minorBidi"/>
          <w:sz w:val="22"/>
          <w:szCs w:val="22"/>
        </w:rPr>
        <w:t xml:space="preserve">defined </w:t>
      </w:r>
      <w:r w:rsidRPr="0020757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207572" w:rsidRDefault="00DE1759" w:rsidP="00136C72">
      <w:pPr>
        <w:widowControl w:val="0"/>
        <w:bidi w:val="0"/>
        <w:snapToGrid w:val="0"/>
        <w:spacing w:before="240" w:after="240"/>
        <w:ind w:left="709"/>
        <w:jc w:val="both"/>
        <w:rPr>
          <w:rFonts w:ascii="Arial" w:hAnsi="Arial" w:cs="Arial"/>
          <w:sz w:val="22"/>
          <w:szCs w:val="22"/>
        </w:rPr>
      </w:pPr>
      <w:r w:rsidRPr="00207572">
        <w:rPr>
          <w:rFonts w:asciiTheme="minorBidi" w:hAnsiTheme="minorBidi" w:cstheme="minorBidi"/>
          <w:sz w:val="22"/>
          <w:szCs w:val="22"/>
          <w:lang w:val="en-GB"/>
        </w:rPr>
        <w:t xml:space="preserve">As a part of the Project, </w:t>
      </w:r>
      <w:r w:rsidR="00EB2D3E" w:rsidRPr="00207572">
        <w:rPr>
          <w:rFonts w:ascii="Arial" w:hAnsi="Arial" w:cs="Arial"/>
          <w:sz w:val="22"/>
          <w:szCs w:val="22"/>
        </w:rPr>
        <w:t xml:space="preserve">a </w:t>
      </w:r>
      <w:r w:rsidRPr="00207572">
        <w:rPr>
          <w:rFonts w:ascii="Arial" w:hAnsi="Arial" w:cs="Arial"/>
          <w:sz w:val="22"/>
          <w:szCs w:val="22"/>
        </w:rPr>
        <w:t xml:space="preserve">New Gas Compressor Station </w:t>
      </w:r>
      <w:r w:rsidR="00EB2D3E" w:rsidRPr="00207572">
        <w:rPr>
          <w:rFonts w:ascii="Arial" w:hAnsi="Arial" w:cs="Arial"/>
          <w:sz w:val="22"/>
          <w:szCs w:val="22"/>
        </w:rPr>
        <w:t>(adjacent to existing Binak GCS)</w:t>
      </w:r>
      <w:r w:rsidRPr="00207572">
        <w:rPr>
          <w:rFonts w:ascii="Arial" w:hAnsi="Arial" w:cs="Arial"/>
          <w:sz w:val="22"/>
          <w:szCs w:val="22"/>
        </w:rPr>
        <w:t xml:space="preserve"> shall be constructed</w:t>
      </w:r>
      <w:r w:rsidR="00EB2D3E" w:rsidRPr="00207572">
        <w:rPr>
          <w:rFonts w:ascii="Arial" w:hAnsi="Arial" w:cs="Arial"/>
          <w:sz w:val="22"/>
          <w:szCs w:val="22"/>
        </w:rPr>
        <w:t xml:space="preserve"> to gather of 15 MMSCFD (approx.) associated gases and compress &amp; transfer them to Sia</w:t>
      </w:r>
      <w:r w:rsidRPr="00207572">
        <w:rPr>
          <w:rFonts w:ascii="Arial" w:hAnsi="Arial" w:cs="Arial"/>
          <w:sz w:val="22"/>
          <w:szCs w:val="22"/>
        </w:rPr>
        <w:t xml:space="preserve">hmakan </w:t>
      </w:r>
      <w:r w:rsidR="00136C72" w:rsidRPr="00207572">
        <w:rPr>
          <w:rFonts w:ascii="Arial" w:hAnsi="Arial" w:cs="Arial"/>
          <w:sz w:val="22"/>
          <w:szCs w:val="22"/>
        </w:rPr>
        <w:t>GIS</w:t>
      </w:r>
      <w:r w:rsidRPr="00207572">
        <w:rPr>
          <w:rFonts w:ascii="Arial" w:hAnsi="Arial" w:cs="Arial"/>
          <w:sz w:val="22"/>
          <w:szCs w:val="22"/>
        </w:rPr>
        <w:t>.</w:t>
      </w:r>
    </w:p>
    <w:p w:rsidR="00855832" w:rsidRPr="0020757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07572">
        <w:rPr>
          <w:rFonts w:asciiTheme="minorBidi" w:hAnsiTheme="minorBidi" w:cstheme="minorBidi"/>
          <w:b/>
          <w:bCs/>
          <w:sz w:val="22"/>
          <w:szCs w:val="22"/>
          <w:u w:val="single"/>
          <w:lang w:val="en-GB"/>
        </w:rPr>
        <w:t>GENERAL DEFINITION</w:t>
      </w:r>
      <w:bookmarkEnd w:id="5"/>
      <w:bookmarkEnd w:id="6"/>
    </w:p>
    <w:p w:rsidR="00EB2D3E" w:rsidRPr="0020757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0757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207572" w:rsidTr="004C2AE6">
        <w:trPr>
          <w:trHeight w:val="352"/>
        </w:trPr>
        <w:tc>
          <w:tcPr>
            <w:tcW w:w="3780" w:type="dxa"/>
          </w:tcPr>
          <w:p w:rsidR="00EB2D3E" w:rsidRPr="00207572" w:rsidRDefault="00CB3392"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CLIENT</w:t>
            </w:r>
            <w:r w:rsidR="00EB2D3E" w:rsidRPr="00207572">
              <w:rPr>
                <w:rFonts w:asciiTheme="minorBidi" w:hAnsiTheme="minorBidi" w:cstheme="minorBidi"/>
                <w:sz w:val="22"/>
                <w:szCs w:val="22"/>
                <w:lang w:val="en-GB"/>
              </w:rPr>
              <w:t>:</w:t>
            </w:r>
            <w:r w:rsidR="00EB2D3E"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National Iranian South Oilfields Company (NISOC) </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PROJECT:</w:t>
            </w:r>
          </w:p>
        </w:tc>
        <w:tc>
          <w:tcPr>
            <w:tcW w:w="5633" w:type="dxa"/>
          </w:tcPr>
          <w:p w:rsidR="00EB2D3E" w:rsidRPr="00207572"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Binak Oilfield Development – Surface </w:t>
            </w:r>
            <w:r w:rsidR="00C10473" w:rsidRPr="00207572">
              <w:rPr>
                <w:rFonts w:asciiTheme="minorBidi" w:hAnsiTheme="minorBidi" w:cstheme="minorBidi"/>
                <w:sz w:val="22"/>
                <w:szCs w:val="22"/>
                <w:lang w:val="en-GB"/>
              </w:rPr>
              <w:t>Facilities</w:t>
            </w:r>
            <w:r w:rsidRPr="00207572">
              <w:rPr>
                <w:rFonts w:asciiTheme="minorBidi" w:hAnsiTheme="minorBidi" w:cstheme="minorBidi"/>
                <w:sz w:val="22"/>
                <w:szCs w:val="22"/>
                <w:lang w:val="en-GB"/>
              </w:rPr>
              <w:t>; New Gas Compressor Station</w:t>
            </w:r>
          </w:p>
        </w:tc>
      </w:tr>
      <w:tr w:rsidR="00EB2D3E" w:rsidRPr="00207572" w:rsidTr="004C2AE6">
        <w:tc>
          <w:tcPr>
            <w:tcW w:w="3780" w:type="dxa"/>
          </w:tcPr>
          <w:p w:rsidR="00EB2D3E" w:rsidRPr="00207572" w:rsidRDefault="003A1389" w:rsidP="003A1389">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EPD/EPC</w:t>
            </w:r>
            <w:r w:rsidR="00EB2D3E" w:rsidRPr="00207572">
              <w:rPr>
                <w:rFonts w:asciiTheme="minorBidi" w:hAnsiTheme="minorBidi" w:cstheme="minorBidi"/>
                <w:sz w:val="22"/>
                <w:szCs w:val="22"/>
                <w:lang w:val="en-GB"/>
              </w:rPr>
              <w:t xml:space="preserve"> CONTRACTOR</w:t>
            </w:r>
            <w:r w:rsidR="00D946AD" w:rsidRPr="00207572">
              <w:rPr>
                <w:rFonts w:asciiTheme="minorBidi" w:hAnsiTheme="minorBidi" w:cstheme="minorBidi"/>
                <w:sz w:val="22"/>
                <w:szCs w:val="22"/>
                <w:lang w:val="en-GB"/>
              </w:rPr>
              <w:t xml:space="preserve"> (GC):</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Petro Iran Development Company (PEDCO)</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EPC CONTRACTOR:</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Joint Venture of : Hirgan Energy – Design &amp; Inspection</w:t>
            </w:r>
            <w:r w:rsidR="005C44B8" w:rsidRPr="00207572">
              <w:rPr>
                <w:rFonts w:asciiTheme="minorBidi" w:hAnsiTheme="minorBidi" w:cstheme="minorBidi"/>
                <w:sz w:val="22"/>
                <w:szCs w:val="22"/>
                <w:lang w:val="en-GB"/>
              </w:rPr>
              <w:t xml:space="preserve"> </w:t>
            </w:r>
            <w:r w:rsidRPr="00207572">
              <w:rPr>
                <w:rFonts w:asciiTheme="minorBidi" w:hAnsiTheme="minorBidi" w:cstheme="minorBidi"/>
                <w:sz w:val="22"/>
                <w:szCs w:val="22"/>
                <w:lang w:val="en-GB"/>
              </w:rPr>
              <w:t>(D&amp;I) Companies</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VENDOR:</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The firm or person who will fabricate the equipment or material.</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EXECUTOR:</w:t>
            </w:r>
            <w:r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Executor is the party which carries out all or part of construction and/or commissioning for the project.</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THIRD PARTY INSPECTOR (TPI):</w:t>
            </w:r>
          </w:p>
        </w:tc>
        <w:tc>
          <w:tcPr>
            <w:tcW w:w="5633" w:type="dxa"/>
          </w:tcPr>
          <w:p w:rsidR="00EB2D3E" w:rsidRPr="00207572" w:rsidRDefault="00F45A37" w:rsidP="00CB3392">
            <w:pPr>
              <w:widowControl w:val="0"/>
              <w:bidi w:val="0"/>
              <w:snapToGrid w:val="0"/>
              <w:spacing w:before="80" w:after="80"/>
              <w:ind w:left="34"/>
              <w:jc w:val="both"/>
              <w:rPr>
                <w:rFonts w:asciiTheme="minorBidi" w:hAnsiTheme="minorBidi" w:cstheme="minorBidi"/>
                <w:sz w:val="22"/>
                <w:szCs w:val="22"/>
                <w:lang w:val="en-GB"/>
              </w:rPr>
            </w:pPr>
            <w:r w:rsidRPr="00207572">
              <w:rPr>
                <w:rFonts w:ascii="Arial" w:hAnsi="Arial" w:cs="Arial"/>
                <w:sz w:val="22"/>
                <w:szCs w:val="22"/>
                <w:lang w:val="en-GB"/>
              </w:rPr>
              <w:t>The firm appointed by EPD/EPC CONTRACTOR</w:t>
            </w:r>
            <w:r w:rsidRPr="00207572">
              <w:rPr>
                <w:rFonts w:ascii="Arial" w:hAnsi="Arial" w:cs="Arial"/>
                <w:sz w:val="22"/>
                <w:szCs w:val="22"/>
              </w:rPr>
              <w:t xml:space="preserve"> </w:t>
            </w:r>
            <w:r w:rsidRPr="00207572">
              <w:rPr>
                <w:rFonts w:ascii="Arial" w:hAnsi="Arial" w:cs="Arial"/>
                <w:sz w:val="22"/>
                <w:szCs w:val="22"/>
                <w:lang w:val="en-GB"/>
              </w:rPr>
              <w:t xml:space="preserve">(GC) and approved by </w:t>
            </w:r>
            <w:r w:rsidR="00CB3392" w:rsidRPr="00207572">
              <w:rPr>
                <w:rFonts w:ascii="Arial" w:hAnsi="Arial" w:cs="Arial"/>
                <w:sz w:val="22"/>
                <w:szCs w:val="22"/>
                <w:lang w:val="en-GB"/>
              </w:rPr>
              <w:t>CLIENT</w:t>
            </w:r>
            <w:r w:rsidRPr="00207572">
              <w:rPr>
                <w:rFonts w:ascii="Arial" w:hAnsi="Arial" w:cs="Arial"/>
                <w:sz w:val="22"/>
                <w:szCs w:val="22"/>
                <w:lang w:val="en-GB"/>
              </w:rPr>
              <w:t xml:space="preserve"> (in writing) for the inspection of goods.</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SHALL:</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 a provision is mandatory.</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SHOULD:</w:t>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 a provision is advisory only.</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WILL:</w:t>
            </w:r>
            <w:r w:rsidRPr="00207572">
              <w:rPr>
                <w:rFonts w:asciiTheme="minorBidi" w:hAnsiTheme="minorBidi" w:cstheme="minorBidi"/>
                <w:sz w:val="22"/>
                <w:szCs w:val="22"/>
                <w:lang w:val="en-GB"/>
              </w:rPr>
              <w:tab/>
            </w:r>
          </w:p>
        </w:tc>
        <w:tc>
          <w:tcPr>
            <w:tcW w:w="5633" w:type="dxa"/>
          </w:tcPr>
          <w:p w:rsidR="00EB2D3E" w:rsidRPr="00207572" w:rsidRDefault="00EB2D3E" w:rsidP="00CB3392">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 xml:space="preserve">Is normally used in connection with the action by </w:t>
            </w:r>
            <w:r w:rsidR="00CB3392" w:rsidRPr="00207572">
              <w:rPr>
                <w:rFonts w:asciiTheme="minorBidi" w:hAnsiTheme="minorBidi" w:cstheme="minorBidi"/>
                <w:sz w:val="22"/>
                <w:szCs w:val="22"/>
                <w:lang w:val="en-GB"/>
              </w:rPr>
              <w:t>CLIENT</w:t>
            </w:r>
            <w:r w:rsidRPr="00207572">
              <w:rPr>
                <w:rFonts w:asciiTheme="minorBidi" w:hAnsiTheme="minorBidi" w:cstheme="minorBidi"/>
                <w:sz w:val="22"/>
                <w:szCs w:val="22"/>
                <w:lang w:val="en-GB"/>
              </w:rPr>
              <w:t xml:space="preserve"> rather than by an EPC/EPD CONTRACTOR, supplier or VENDOR.</w:t>
            </w:r>
          </w:p>
        </w:tc>
      </w:tr>
      <w:tr w:rsidR="00EB2D3E" w:rsidRPr="00207572" w:rsidTr="004C2AE6">
        <w:tc>
          <w:tcPr>
            <w:tcW w:w="3780" w:type="dxa"/>
          </w:tcPr>
          <w:p w:rsidR="00EB2D3E" w:rsidRPr="00207572" w:rsidRDefault="00EB2D3E" w:rsidP="006E48FE">
            <w:pPr>
              <w:widowControl w:val="0"/>
              <w:bidi w:val="0"/>
              <w:snapToGrid w:val="0"/>
              <w:spacing w:before="80" w:after="80"/>
              <w:rPr>
                <w:rFonts w:asciiTheme="minorBidi" w:hAnsiTheme="minorBidi" w:cstheme="minorBidi"/>
                <w:sz w:val="22"/>
                <w:szCs w:val="22"/>
                <w:lang w:val="en-GB"/>
              </w:rPr>
            </w:pPr>
            <w:r w:rsidRPr="00207572">
              <w:rPr>
                <w:rFonts w:asciiTheme="minorBidi" w:hAnsiTheme="minorBidi" w:cstheme="minorBidi"/>
                <w:sz w:val="22"/>
                <w:szCs w:val="22"/>
                <w:lang w:val="en-GB"/>
              </w:rPr>
              <w:t>MAY:</w:t>
            </w:r>
            <w:r w:rsidRPr="00207572">
              <w:rPr>
                <w:rFonts w:asciiTheme="minorBidi" w:hAnsiTheme="minorBidi" w:cstheme="minorBidi"/>
                <w:sz w:val="22"/>
                <w:szCs w:val="22"/>
                <w:lang w:val="en-GB"/>
              </w:rPr>
              <w:tab/>
            </w:r>
          </w:p>
        </w:tc>
        <w:tc>
          <w:tcPr>
            <w:tcW w:w="5633" w:type="dxa"/>
          </w:tcPr>
          <w:p w:rsidR="00EB2D3E" w:rsidRPr="002075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7572">
              <w:rPr>
                <w:rFonts w:asciiTheme="minorBidi" w:hAnsiTheme="minorBidi" w:cstheme="minorBidi"/>
                <w:sz w:val="22"/>
                <w:szCs w:val="22"/>
                <w:lang w:val="en-GB"/>
              </w:rPr>
              <w:t>Is used where</w:t>
            </w:r>
            <w:r w:rsidRPr="00207572">
              <w:rPr>
                <w:rFonts w:asciiTheme="minorBidi" w:hAnsiTheme="minorBidi" w:cstheme="minorBidi"/>
                <w:sz w:val="22"/>
                <w:szCs w:val="22"/>
                <w:lang w:val="en-GB"/>
              </w:rPr>
              <w:tab/>
              <w:t>a provision is completely discretionary.</w:t>
            </w:r>
          </w:p>
        </w:tc>
      </w:tr>
    </w:tbl>
    <w:p w:rsidR="00C701B2" w:rsidRDefault="00C701B2" w:rsidP="00C701B2">
      <w:bookmarkStart w:id="7" w:name="_Toc343327080"/>
      <w:bookmarkStart w:id="8" w:name="_Toc343327777"/>
      <w:bookmarkStart w:id="9" w:name="_Toc328298191"/>
      <w:bookmarkStart w:id="10" w:name="_Toc259347570"/>
      <w:bookmarkStart w:id="11" w:name="_Toc292715166"/>
      <w:bookmarkStart w:id="12" w:name="_Toc325006574"/>
    </w:p>
    <w:p w:rsidR="00C701B2" w:rsidRDefault="00C701B2">
      <w:pPr>
        <w:bidi w:val="0"/>
        <w:rPr>
          <w:rFonts w:ascii="Arial" w:hAnsi="Arial" w:cs="Arial"/>
          <w:b/>
          <w:bCs/>
          <w:caps/>
          <w:kern w:val="28"/>
          <w:sz w:val="24"/>
        </w:rPr>
      </w:pPr>
      <w:r>
        <w:rPr>
          <w:rFonts w:ascii="Arial" w:hAnsi="Arial" w:cs="Arial"/>
          <w:b/>
          <w:bCs/>
          <w:caps/>
          <w:kern w:val="28"/>
          <w:sz w:val="24"/>
        </w:rPr>
        <w:br w:type="page"/>
      </w:r>
    </w:p>
    <w:p w:rsidR="00855832" w:rsidRPr="0020757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3" w:name="_Toc115263571"/>
      <w:r w:rsidRPr="00207572">
        <w:rPr>
          <w:rFonts w:ascii="Arial" w:hAnsi="Arial" w:cs="Arial"/>
          <w:b/>
          <w:bCs/>
          <w:caps/>
          <w:kern w:val="28"/>
          <w:sz w:val="24"/>
        </w:rPr>
        <w:lastRenderedPageBreak/>
        <w:t>Scope</w:t>
      </w:r>
      <w:bookmarkEnd w:id="7"/>
      <w:bookmarkEnd w:id="8"/>
      <w:bookmarkEnd w:id="13"/>
      <w:r w:rsidRPr="00207572">
        <w:rPr>
          <w:rFonts w:ascii="Arial" w:hAnsi="Arial" w:cs="Arial"/>
          <w:b/>
          <w:bCs/>
          <w:caps/>
          <w:kern w:val="28"/>
          <w:sz w:val="24"/>
        </w:rPr>
        <w:t xml:space="preserve"> </w:t>
      </w:r>
      <w:bookmarkEnd w:id="9"/>
    </w:p>
    <w:p w:rsidR="0027058A" w:rsidRPr="00207572" w:rsidRDefault="006945D0" w:rsidP="006945D0">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0"/>
      <w:bookmarkEnd w:id="11"/>
      <w:bookmarkEnd w:id="12"/>
      <w:r w:rsidRPr="00207572">
        <w:rPr>
          <w:rFonts w:ascii="Arial" w:hAnsi="Arial" w:cs="Arial"/>
          <w:snapToGrid w:val="0"/>
          <w:sz w:val="22"/>
          <w:szCs w:val="20"/>
          <w:lang w:val="en-GB" w:eastAsia="en-GB"/>
        </w:rPr>
        <w:t xml:space="preserve">The purpose of this document is to present design data and assumptions used to perform process simulations and results of simulation for different operating cases, namely summer and winter cases in normal operating capacities of the BINAK </w:t>
      </w:r>
      <w:r w:rsidRPr="00207572">
        <w:rPr>
          <w:rFonts w:ascii="Arial" w:hAnsi="Arial" w:cs="Arial"/>
          <w:sz w:val="22"/>
          <w:szCs w:val="22"/>
        </w:rPr>
        <w:t>New Gas Compressor.</w:t>
      </w:r>
    </w:p>
    <w:p w:rsidR="00855832" w:rsidRPr="0020757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07572">
        <w:rPr>
          <w:rFonts w:ascii="Arial" w:hAnsi="Arial" w:cs="Arial"/>
          <w:b/>
          <w:bCs/>
          <w:caps/>
          <w:kern w:val="28"/>
          <w:sz w:val="24"/>
        </w:rPr>
        <w:t xml:space="preserve"> </w:t>
      </w:r>
      <w:bookmarkStart w:id="15" w:name="_Toc343327081"/>
      <w:bookmarkStart w:id="16" w:name="_Toc343327778"/>
      <w:bookmarkStart w:id="17" w:name="_Toc115263572"/>
      <w:bookmarkEnd w:id="14"/>
      <w:r w:rsidR="00855832" w:rsidRPr="00207572">
        <w:rPr>
          <w:rFonts w:ascii="Arial" w:hAnsi="Arial" w:cs="Arial"/>
          <w:b/>
          <w:bCs/>
          <w:caps/>
          <w:kern w:val="28"/>
          <w:sz w:val="24"/>
        </w:rPr>
        <w:t>NORMATIVE REFERENCES</w:t>
      </w:r>
      <w:bookmarkEnd w:id="15"/>
      <w:bookmarkEnd w:id="16"/>
      <w:bookmarkEnd w:id="17"/>
    </w:p>
    <w:p w:rsidR="00855832" w:rsidRPr="00207572" w:rsidRDefault="00855832" w:rsidP="00564FEA">
      <w:pPr>
        <w:pStyle w:val="Heading2"/>
      </w:pPr>
      <w:bookmarkStart w:id="18" w:name="_Toc343001691"/>
      <w:bookmarkStart w:id="19" w:name="_Toc343327082"/>
      <w:bookmarkStart w:id="20" w:name="_Toc343327779"/>
      <w:bookmarkStart w:id="21" w:name="_Toc325006576"/>
      <w:bookmarkStart w:id="22" w:name="_Toc115263573"/>
      <w:r w:rsidRPr="00207572">
        <w:t>Codes and Standards</w:t>
      </w:r>
      <w:bookmarkEnd w:id="18"/>
      <w:bookmarkEnd w:id="19"/>
      <w:bookmarkEnd w:id="20"/>
      <w:bookmarkEnd w:id="22"/>
    </w:p>
    <w:p w:rsidR="006945D0" w:rsidRPr="00207572" w:rsidRDefault="006945D0" w:rsidP="006945D0">
      <w:pPr>
        <w:autoSpaceDE w:val="0"/>
        <w:autoSpaceDN w:val="0"/>
        <w:bidi w:val="0"/>
        <w:adjustRightInd w:val="0"/>
        <w:spacing w:before="240" w:after="240" w:line="276" w:lineRule="auto"/>
        <w:ind w:left="709"/>
        <w:jc w:val="both"/>
        <w:rPr>
          <w:rFonts w:ascii="Arial" w:hAnsi="Arial" w:cs="Arial"/>
          <w:sz w:val="22"/>
          <w:szCs w:val="22"/>
          <w:lang w:val="en-GB" w:bidi="fa-IR"/>
        </w:rPr>
      </w:pPr>
      <w:r w:rsidRPr="00207572">
        <w:rPr>
          <w:rFonts w:ascii="Arial" w:hAnsi="Arial" w:cs="Arial"/>
          <w:sz w:val="22"/>
          <w:szCs w:val="22"/>
          <w:lang w:val="en-GB" w:bidi="fa-IR"/>
        </w:rPr>
        <w:t xml:space="preserve">The process design of the gas compression station shall comply with the latest versions of the international codes and </w:t>
      </w:r>
      <w:r w:rsidRPr="00207572">
        <w:rPr>
          <w:rFonts w:ascii="Arial" w:hAnsi="Arial" w:cs="Arial"/>
          <w:sz w:val="22"/>
          <w:szCs w:val="22"/>
          <w:lang w:val="en-GB"/>
        </w:rPr>
        <w:t>standards</w:t>
      </w:r>
      <w:r w:rsidRPr="00207572">
        <w:rPr>
          <w:rFonts w:ascii="Arial" w:hAnsi="Arial" w:cs="Arial"/>
          <w:sz w:val="22"/>
          <w:szCs w:val="22"/>
          <w:lang w:val="en-GB" w:bidi="fa-IR"/>
        </w:rPr>
        <w:t xml:space="preserve"> from the following bodies (where applicable):</w:t>
      </w:r>
    </w:p>
    <w:p w:rsidR="006945D0" w:rsidRPr="00F32C6B"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rPr>
      </w:pPr>
      <w:r w:rsidRPr="00207572">
        <w:rPr>
          <w:rFonts w:ascii="Arial" w:hAnsi="Arial" w:cs="Arial"/>
          <w:sz w:val="22"/>
          <w:szCs w:val="28"/>
          <w:lang w:val="en-GB"/>
        </w:rPr>
        <w:t>IPS                  Iranian Petroleum Standards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API</w:t>
      </w:r>
      <w:r w:rsidRPr="00207572">
        <w:rPr>
          <w:rFonts w:ascii="Arial" w:hAnsi="Arial" w:cs="Arial"/>
          <w:sz w:val="22"/>
          <w:szCs w:val="28"/>
          <w:lang w:val="en-GB"/>
        </w:rPr>
        <w:tab/>
      </w:r>
      <w:r w:rsidRPr="00207572">
        <w:rPr>
          <w:rFonts w:ascii="Arial" w:hAnsi="Arial" w:cs="Arial"/>
          <w:sz w:val="22"/>
          <w:szCs w:val="28"/>
          <w:lang w:val="en-GB"/>
        </w:rPr>
        <w:tab/>
        <w:t>American Petroleum Institute</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ANSI</w:t>
      </w:r>
      <w:r w:rsidRPr="00207572">
        <w:rPr>
          <w:rFonts w:ascii="Arial" w:hAnsi="Arial" w:cs="Arial"/>
          <w:sz w:val="22"/>
          <w:szCs w:val="28"/>
          <w:lang w:val="en-GB"/>
        </w:rPr>
        <w:tab/>
      </w:r>
      <w:r w:rsidRPr="00207572">
        <w:rPr>
          <w:rFonts w:ascii="Arial" w:hAnsi="Arial" w:cs="Arial"/>
          <w:sz w:val="22"/>
          <w:szCs w:val="28"/>
          <w:lang w:val="en-GB"/>
        </w:rPr>
        <w:tab/>
        <w:t>American National Standards Institute</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ASME</w:t>
      </w:r>
      <w:r w:rsidRPr="00207572">
        <w:rPr>
          <w:rFonts w:ascii="Arial" w:hAnsi="Arial" w:cs="Arial"/>
          <w:sz w:val="22"/>
          <w:szCs w:val="28"/>
          <w:lang w:val="en-GB"/>
        </w:rPr>
        <w:tab/>
      </w:r>
      <w:r w:rsidRPr="00207572">
        <w:rPr>
          <w:rFonts w:ascii="Arial" w:hAnsi="Arial" w:cs="Arial"/>
          <w:sz w:val="22"/>
          <w:szCs w:val="28"/>
          <w:lang w:val="en-GB"/>
        </w:rPr>
        <w:tab/>
        <w:t>American Society of Mechanical Engineers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ISA</w:t>
      </w:r>
      <w:r w:rsidRPr="00207572">
        <w:rPr>
          <w:rFonts w:ascii="Arial" w:hAnsi="Arial" w:cs="Arial"/>
          <w:sz w:val="22"/>
          <w:szCs w:val="28"/>
          <w:lang w:val="en-GB"/>
        </w:rPr>
        <w:tab/>
      </w:r>
      <w:r w:rsidRPr="00207572">
        <w:rPr>
          <w:rFonts w:ascii="Arial" w:hAnsi="Arial" w:cs="Arial"/>
          <w:sz w:val="22"/>
          <w:szCs w:val="28"/>
          <w:lang w:val="en-GB"/>
        </w:rPr>
        <w:tab/>
        <w:t>Instrument Society of America</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ISO</w:t>
      </w:r>
      <w:r w:rsidRPr="00207572">
        <w:rPr>
          <w:rFonts w:ascii="Arial" w:hAnsi="Arial" w:cs="Arial"/>
          <w:sz w:val="22"/>
          <w:szCs w:val="28"/>
          <w:lang w:val="en-GB"/>
        </w:rPr>
        <w:tab/>
      </w:r>
      <w:r w:rsidRPr="00207572">
        <w:rPr>
          <w:rFonts w:ascii="Arial" w:hAnsi="Arial" w:cs="Arial"/>
          <w:sz w:val="22"/>
          <w:szCs w:val="28"/>
          <w:lang w:val="en-GB"/>
        </w:rPr>
        <w:tab/>
        <w:t>International Standards Organisation</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NACE</w:t>
      </w:r>
      <w:r w:rsidRPr="00207572">
        <w:rPr>
          <w:rFonts w:ascii="Arial" w:hAnsi="Arial" w:cs="Arial"/>
          <w:sz w:val="22"/>
          <w:szCs w:val="28"/>
          <w:lang w:val="en-GB"/>
        </w:rPr>
        <w:tab/>
      </w:r>
      <w:r w:rsidRPr="00207572">
        <w:rPr>
          <w:rFonts w:ascii="Arial" w:hAnsi="Arial" w:cs="Arial"/>
          <w:sz w:val="22"/>
          <w:szCs w:val="28"/>
          <w:lang w:val="en-GB"/>
        </w:rPr>
        <w:tab/>
        <w:t>National Association of Corrosion Engineers</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NFPA</w:t>
      </w:r>
      <w:r w:rsidRPr="00207572">
        <w:rPr>
          <w:rFonts w:ascii="Arial" w:hAnsi="Arial" w:cs="Arial"/>
          <w:sz w:val="22"/>
          <w:szCs w:val="28"/>
          <w:lang w:val="en-GB"/>
        </w:rPr>
        <w:tab/>
      </w:r>
      <w:r w:rsidRPr="00207572">
        <w:rPr>
          <w:rFonts w:ascii="Arial" w:hAnsi="Arial" w:cs="Arial"/>
          <w:sz w:val="22"/>
          <w:szCs w:val="28"/>
          <w:lang w:val="en-GB"/>
        </w:rPr>
        <w:tab/>
        <w:t>National Fire Protection Association</w:t>
      </w:r>
    </w:p>
    <w:p w:rsidR="006945D0" w:rsidRPr="00207572" w:rsidRDefault="006945D0" w:rsidP="006945D0">
      <w:pPr>
        <w:autoSpaceDE w:val="0"/>
        <w:autoSpaceDN w:val="0"/>
        <w:bidi w:val="0"/>
        <w:adjustRightInd w:val="0"/>
        <w:spacing w:before="240" w:after="240" w:line="276" w:lineRule="auto"/>
        <w:ind w:left="709"/>
        <w:contextualSpacing/>
        <w:jc w:val="both"/>
        <w:rPr>
          <w:rFonts w:ascii="Arial" w:hAnsi="Arial" w:cs="Arial"/>
          <w:sz w:val="22"/>
          <w:szCs w:val="28"/>
          <w:lang w:val="en-GB"/>
        </w:rPr>
      </w:pPr>
      <w:r w:rsidRPr="00207572">
        <w:rPr>
          <w:rFonts w:ascii="Arial" w:hAnsi="Arial" w:cs="Arial"/>
          <w:sz w:val="22"/>
          <w:szCs w:val="28"/>
          <w:lang w:val="en-GB"/>
        </w:rPr>
        <w:t>OSHA</w:t>
      </w:r>
      <w:r w:rsidRPr="00207572">
        <w:rPr>
          <w:rFonts w:ascii="Arial" w:hAnsi="Arial" w:cs="Arial"/>
          <w:sz w:val="22"/>
          <w:szCs w:val="28"/>
          <w:lang w:val="en-GB"/>
        </w:rPr>
        <w:tab/>
      </w:r>
      <w:r w:rsidRPr="00207572">
        <w:rPr>
          <w:rFonts w:ascii="Arial" w:hAnsi="Arial" w:cs="Arial"/>
          <w:sz w:val="22"/>
          <w:szCs w:val="28"/>
          <w:lang w:val="en-GB"/>
        </w:rPr>
        <w:tab/>
        <w:t>Occupational Safety and Health Act</w:t>
      </w:r>
    </w:p>
    <w:p w:rsidR="006945D0" w:rsidRPr="00207572" w:rsidRDefault="006945D0" w:rsidP="006945D0">
      <w:pPr>
        <w:autoSpaceDE w:val="0"/>
        <w:autoSpaceDN w:val="0"/>
        <w:bidi w:val="0"/>
        <w:adjustRightInd w:val="0"/>
        <w:spacing w:before="240" w:after="240" w:line="276" w:lineRule="auto"/>
        <w:ind w:left="709"/>
        <w:jc w:val="both"/>
        <w:rPr>
          <w:rFonts w:ascii="Arial" w:hAnsi="Arial" w:cs="Arial"/>
          <w:sz w:val="22"/>
          <w:szCs w:val="28"/>
          <w:lang w:val="en-GB"/>
        </w:rPr>
      </w:pPr>
      <w:r w:rsidRPr="00207572">
        <w:rPr>
          <w:rFonts w:ascii="Arial" w:hAnsi="Arial" w:cs="Arial"/>
          <w:sz w:val="22"/>
          <w:szCs w:val="28"/>
          <w:lang w:val="en-GB"/>
        </w:rPr>
        <w:t>TEMA</w:t>
      </w:r>
      <w:r w:rsidRPr="00207572">
        <w:rPr>
          <w:rFonts w:ascii="Arial" w:hAnsi="Arial" w:cs="Arial"/>
          <w:sz w:val="22"/>
          <w:szCs w:val="28"/>
          <w:lang w:val="en-GB"/>
        </w:rPr>
        <w:tab/>
      </w:r>
      <w:r w:rsidRPr="00207572">
        <w:rPr>
          <w:rFonts w:ascii="Arial" w:hAnsi="Arial" w:cs="Arial"/>
          <w:sz w:val="22"/>
          <w:szCs w:val="28"/>
          <w:lang w:val="en-GB"/>
        </w:rPr>
        <w:tab/>
        <w:t>Tubular Exchangers Manufacturer’s Association</w:t>
      </w:r>
    </w:p>
    <w:p w:rsidR="006945D0" w:rsidRPr="00207572" w:rsidRDefault="006945D0" w:rsidP="006945D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207572" w:rsidRDefault="00855832" w:rsidP="00564FEA">
      <w:pPr>
        <w:pStyle w:val="Heading2"/>
      </w:pPr>
      <w:bookmarkStart w:id="23" w:name="_Toc343001693"/>
      <w:bookmarkStart w:id="24" w:name="_Toc343327084"/>
      <w:bookmarkStart w:id="25" w:name="_Toc343327781"/>
      <w:bookmarkStart w:id="26" w:name="_Toc115263574"/>
      <w:r w:rsidRPr="00207572">
        <w:t>The Project Documents</w:t>
      </w:r>
      <w:bookmarkEnd w:id="23"/>
      <w:bookmarkEnd w:id="24"/>
      <w:bookmarkEnd w:id="25"/>
      <w:bookmarkEnd w:id="26"/>
    </w:p>
    <w:p w:rsidR="00855832" w:rsidRPr="00207572" w:rsidRDefault="006A18F2" w:rsidP="006A18F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BK-GNRAL-PEDCO-000-PR-DB-0001</w:t>
      </w:r>
      <w:r w:rsidR="00855832" w:rsidRPr="00207572">
        <w:rPr>
          <w:rFonts w:ascii="Arial" w:hAnsi="Arial" w:cs="Arial"/>
          <w:snapToGrid w:val="0"/>
          <w:sz w:val="22"/>
          <w:szCs w:val="20"/>
          <w:lang w:val="en-GB" w:eastAsia="en-GB"/>
        </w:rPr>
        <w:tab/>
        <w:t>Process</w:t>
      </w:r>
      <w:r w:rsidR="00FA442D" w:rsidRPr="00207572">
        <w:rPr>
          <w:rFonts w:ascii="Arial" w:hAnsi="Arial" w:cs="Arial"/>
          <w:snapToGrid w:val="0"/>
          <w:sz w:val="22"/>
          <w:szCs w:val="20"/>
          <w:lang w:val="en-GB" w:eastAsia="en-GB"/>
        </w:rPr>
        <w:t xml:space="preserve"> Basis of</w:t>
      </w:r>
      <w:r w:rsidR="00855832" w:rsidRPr="00207572">
        <w:rPr>
          <w:rFonts w:ascii="Arial" w:hAnsi="Arial" w:cs="Arial"/>
          <w:snapToGrid w:val="0"/>
          <w:sz w:val="22"/>
          <w:szCs w:val="20"/>
          <w:lang w:val="en-GB" w:eastAsia="en-GB"/>
        </w:rPr>
        <w:t xml:space="preserve"> Design </w:t>
      </w:r>
    </w:p>
    <w:p w:rsidR="00855832" w:rsidRPr="00207572" w:rsidRDefault="006A18F2" w:rsidP="006A18F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BK-GNRAL-PEDCO-000-PR-DC-0001</w:t>
      </w:r>
      <w:r w:rsidR="00855832" w:rsidRPr="00207572">
        <w:rPr>
          <w:rFonts w:ascii="Arial" w:hAnsi="Arial" w:cs="Arial"/>
          <w:snapToGrid w:val="0"/>
          <w:sz w:val="22"/>
          <w:szCs w:val="20"/>
          <w:lang w:val="en-GB" w:eastAsia="en-GB"/>
        </w:rPr>
        <w:tab/>
        <w:t>Process Design Criteria</w:t>
      </w:r>
    </w:p>
    <w:p w:rsidR="00855832" w:rsidRPr="00207572" w:rsidRDefault="00855832" w:rsidP="00564FEA">
      <w:pPr>
        <w:pStyle w:val="Heading2"/>
      </w:pPr>
      <w:bookmarkStart w:id="27" w:name="_Toc341278664"/>
      <w:bookmarkStart w:id="28" w:name="_Toc341280195"/>
      <w:bookmarkStart w:id="29" w:name="_Toc343327085"/>
      <w:bookmarkStart w:id="30" w:name="_Toc343327782"/>
      <w:bookmarkStart w:id="31" w:name="_Toc115263575"/>
      <w:r w:rsidRPr="00207572">
        <w:t>ENVIRONMENTAL DATA</w:t>
      </w:r>
      <w:bookmarkEnd w:id="27"/>
      <w:bookmarkEnd w:id="28"/>
      <w:bookmarkEnd w:id="29"/>
      <w:bookmarkEnd w:id="30"/>
      <w:bookmarkEnd w:id="31"/>
    </w:p>
    <w:p w:rsidR="00855832" w:rsidRDefault="00855832" w:rsidP="006A18F2">
      <w:pPr>
        <w:widowControl w:val="0"/>
        <w:autoSpaceDE w:val="0"/>
        <w:autoSpaceDN w:val="0"/>
        <w:bidi w:val="0"/>
        <w:adjustRightInd w:val="0"/>
        <w:spacing w:before="240" w:after="240"/>
        <w:ind w:left="706"/>
        <w:jc w:val="both"/>
        <w:rPr>
          <w:rFonts w:ascii="Arial" w:hAnsi="Arial" w:cs="Arial"/>
          <w:sz w:val="22"/>
          <w:szCs w:val="22"/>
          <w:lang w:bidi="fa-IR"/>
        </w:rPr>
      </w:pPr>
      <w:r w:rsidRPr="00207572">
        <w:rPr>
          <w:rFonts w:ascii="Arial" w:hAnsi="Arial" w:cs="Arial"/>
          <w:sz w:val="22"/>
          <w:szCs w:val="22"/>
          <w:lang w:bidi="fa-IR"/>
        </w:rPr>
        <w:t xml:space="preserve">Refer to "Process </w:t>
      </w:r>
      <w:r w:rsidR="005D4379" w:rsidRPr="00207572">
        <w:rPr>
          <w:rFonts w:ascii="Arial" w:hAnsi="Arial" w:cs="Arial"/>
          <w:sz w:val="22"/>
          <w:szCs w:val="22"/>
          <w:lang w:bidi="fa-IR"/>
        </w:rPr>
        <w:t xml:space="preserve">Basis of </w:t>
      </w:r>
      <w:r w:rsidRPr="00207572">
        <w:rPr>
          <w:rFonts w:ascii="Arial" w:hAnsi="Arial" w:cs="Arial"/>
          <w:sz w:val="22"/>
          <w:szCs w:val="22"/>
          <w:lang w:bidi="fa-IR"/>
        </w:rPr>
        <w:t xml:space="preserve">Design; Doc. No. </w:t>
      </w:r>
      <w:r w:rsidR="006A18F2" w:rsidRPr="00207572">
        <w:rPr>
          <w:rFonts w:ascii="Arial" w:hAnsi="Arial" w:cs="Arial"/>
          <w:snapToGrid w:val="0"/>
          <w:sz w:val="22"/>
          <w:szCs w:val="20"/>
          <w:lang w:val="en-GB" w:eastAsia="en-GB"/>
        </w:rPr>
        <w:t>BK-GNRAL-PEDCO-000-PR-DB-0001</w:t>
      </w:r>
      <w:r w:rsidRPr="00207572">
        <w:rPr>
          <w:rFonts w:ascii="Arial" w:hAnsi="Arial" w:cs="Arial"/>
          <w:sz w:val="22"/>
          <w:szCs w:val="22"/>
          <w:lang w:bidi="fa-IR"/>
        </w:rPr>
        <w:t xml:space="preserve">". </w:t>
      </w:r>
    </w:p>
    <w:p w:rsidR="00C701B2" w:rsidRDefault="00C701B2">
      <w:pPr>
        <w:bidi w:val="0"/>
        <w:rPr>
          <w:rFonts w:ascii="Arial" w:hAnsi="Arial" w:cs="Arial"/>
          <w:sz w:val="22"/>
          <w:szCs w:val="22"/>
          <w:lang w:bidi="fa-IR"/>
        </w:rPr>
      </w:pPr>
      <w:r>
        <w:rPr>
          <w:rFonts w:ascii="Arial" w:hAnsi="Arial" w:cs="Arial"/>
          <w:sz w:val="22"/>
          <w:szCs w:val="22"/>
          <w:lang w:bidi="fa-IR"/>
        </w:rPr>
        <w:br w:type="page"/>
      </w:r>
    </w:p>
    <w:p w:rsidR="007F5322" w:rsidRPr="00207572" w:rsidRDefault="007F5322" w:rsidP="007F5322">
      <w:pPr>
        <w:keepNext/>
        <w:widowControl w:val="0"/>
        <w:numPr>
          <w:ilvl w:val="0"/>
          <w:numId w:val="1"/>
        </w:numPr>
        <w:bidi w:val="0"/>
        <w:spacing w:before="240" w:after="240"/>
        <w:jc w:val="both"/>
        <w:outlineLvl w:val="0"/>
        <w:rPr>
          <w:rFonts w:ascii="Arial" w:hAnsi="Arial" w:cs="Arial"/>
          <w:b/>
          <w:bCs/>
          <w:caps/>
          <w:kern w:val="28"/>
          <w:sz w:val="24"/>
        </w:rPr>
      </w:pPr>
      <w:bookmarkStart w:id="32" w:name="_Toc422755939"/>
      <w:bookmarkStart w:id="33" w:name="_Toc115263576"/>
      <w:bookmarkEnd w:id="21"/>
      <w:r w:rsidRPr="00207572">
        <w:rPr>
          <w:rFonts w:ascii="Arial" w:hAnsi="Arial" w:cs="Arial"/>
          <w:b/>
          <w:bCs/>
          <w:caps/>
          <w:kern w:val="28"/>
          <w:sz w:val="24"/>
        </w:rPr>
        <w:lastRenderedPageBreak/>
        <w:t>FEED GAS SPECIFICATION</w:t>
      </w:r>
      <w:bookmarkEnd w:id="32"/>
      <w:bookmarkEnd w:id="33"/>
    </w:p>
    <w:p w:rsidR="00A3452A" w:rsidRPr="00207572" w:rsidRDefault="007F5322" w:rsidP="00C701B2">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Table No.1 indicates feed </w:t>
      </w:r>
      <w:r w:rsidR="00884E2B" w:rsidRPr="00207572">
        <w:rPr>
          <w:rFonts w:ascii="Arial" w:hAnsi="Arial" w:cs="Arial"/>
          <w:snapToGrid w:val="0"/>
          <w:sz w:val="22"/>
          <w:szCs w:val="20"/>
          <w:lang w:val="en-GB" w:eastAsia="en-GB"/>
        </w:rPr>
        <w:t>composition,</w:t>
      </w:r>
      <w:r w:rsidR="00CB3392" w:rsidRPr="00207572">
        <w:rPr>
          <w:rFonts w:ascii="Arial" w:hAnsi="Arial" w:cs="Arial"/>
          <w:snapToGrid w:val="0"/>
          <w:sz w:val="22"/>
          <w:szCs w:val="20"/>
          <w:lang w:val="en-GB" w:eastAsia="en-GB"/>
        </w:rPr>
        <w:t xml:space="preserve"> </w:t>
      </w:r>
      <w:r w:rsidR="003674D8" w:rsidRPr="00207572">
        <w:rPr>
          <w:rFonts w:ascii="Arial" w:hAnsi="Arial" w:cs="Arial"/>
          <w:snapToGrid w:val="0"/>
          <w:sz w:val="22"/>
          <w:szCs w:val="20"/>
          <w:lang w:val="en-GB" w:eastAsia="en-GB"/>
        </w:rPr>
        <w:t>temperature</w:t>
      </w:r>
      <w:r w:rsidR="003674D8">
        <w:rPr>
          <w:rFonts w:ascii="Arial" w:hAnsi="Arial" w:cs="Arial"/>
          <w:snapToGrid w:val="0"/>
          <w:sz w:val="22"/>
          <w:szCs w:val="20"/>
          <w:lang w:val="en-GB" w:eastAsia="en-GB"/>
        </w:rPr>
        <w:t>, pressure and</w:t>
      </w:r>
      <w:r w:rsidR="00884E2B" w:rsidRPr="00884E2B">
        <w:rPr>
          <w:rFonts w:ascii="Arial" w:hAnsi="Arial" w:cs="Arial"/>
          <w:snapToGrid w:val="0"/>
          <w:sz w:val="22"/>
          <w:szCs w:val="20"/>
          <w:lang w:val="en-GB" w:eastAsia="en-GB"/>
        </w:rPr>
        <w:t xml:space="preserve"> </w:t>
      </w:r>
      <w:r w:rsidR="00884E2B" w:rsidRPr="00207572">
        <w:rPr>
          <w:rFonts w:ascii="Arial" w:hAnsi="Arial" w:cs="Arial"/>
          <w:snapToGrid w:val="0"/>
          <w:sz w:val="22"/>
          <w:szCs w:val="20"/>
          <w:lang w:val="en-GB" w:eastAsia="en-GB"/>
        </w:rPr>
        <w:t>available flow</w:t>
      </w:r>
      <w:r w:rsidRPr="00207572">
        <w:rPr>
          <w:rFonts w:ascii="Arial" w:hAnsi="Arial" w:cs="Arial"/>
          <w:snapToGrid w:val="0"/>
          <w:sz w:val="22"/>
          <w:szCs w:val="20"/>
          <w:lang w:val="en-GB" w:eastAsia="en-GB"/>
        </w:rPr>
        <w:t xml:space="preserve"> for use in design of compressor station based on </w:t>
      </w:r>
      <w:r w:rsidR="00884E2B" w:rsidRPr="00207572">
        <w:rPr>
          <w:rFonts w:ascii="Arial" w:hAnsi="Arial" w:cs="Arial"/>
          <w:sz w:val="22"/>
          <w:szCs w:val="22"/>
          <w:lang w:bidi="fa-IR"/>
        </w:rPr>
        <w:t xml:space="preserve">"Process Basis of Design; Doc. No. </w:t>
      </w:r>
      <w:r w:rsidR="00884E2B" w:rsidRPr="00207572">
        <w:rPr>
          <w:rFonts w:ascii="Arial" w:hAnsi="Arial" w:cs="Arial"/>
          <w:snapToGrid w:val="0"/>
          <w:sz w:val="22"/>
          <w:szCs w:val="20"/>
          <w:lang w:val="en-GB" w:eastAsia="en-GB"/>
        </w:rPr>
        <w:t>BK-GNRAL-PEDCO-000-PR-DB-0001</w:t>
      </w:r>
      <w:r w:rsidR="00884E2B" w:rsidRPr="00207572">
        <w:rPr>
          <w:rFonts w:ascii="Arial" w:hAnsi="Arial" w:cs="Arial"/>
          <w:sz w:val="22"/>
          <w:szCs w:val="22"/>
          <w:lang w:bidi="fa-IR"/>
        </w:rPr>
        <w:t>".</w:t>
      </w:r>
    </w:p>
    <w:p w:rsidR="004C2AE6" w:rsidRPr="00207572" w:rsidRDefault="004C2AE6" w:rsidP="004C2AE6">
      <w:pPr>
        <w:pStyle w:val="GMainText"/>
        <w:spacing w:before="120"/>
        <w:ind w:left="448"/>
        <w:contextualSpacing/>
        <w:jc w:val="center"/>
        <w:rPr>
          <w:rFonts w:cstheme="minorHAnsi"/>
          <w:noProof/>
        </w:rPr>
      </w:pPr>
      <w:r w:rsidRPr="00207572">
        <w:rPr>
          <w:rFonts w:asciiTheme="minorBidi" w:hAnsiTheme="minorBidi" w:cstheme="minorBidi"/>
          <w:b/>
          <w:bCs/>
          <w:sz w:val="20"/>
          <w:szCs w:val="22"/>
        </w:rPr>
        <w:t>Table No.1: Binak Compressor Station Feed Composition (Saturated with Water)</w:t>
      </w:r>
      <w:r w:rsidRPr="00207572">
        <w:rPr>
          <w:rFonts w:cstheme="minorHAnsi"/>
          <w:noProof/>
        </w:rPr>
        <w:t xml:space="preserve"> </w:t>
      </w: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6"/>
        <w:gridCol w:w="1985"/>
        <w:gridCol w:w="2115"/>
        <w:gridCol w:w="2011"/>
      </w:tblGrid>
      <w:tr w:rsidR="00DE34DE" w:rsidRPr="00207572" w:rsidTr="00D51516">
        <w:trPr>
          <w:trHeight w:val="287"/>
          <w:jc w:val="center"/>
        </w:trPr>
        <w:tc>
          <w:tcPr>
            <w:tcW w:w="2411" w:type="dxa"/>
            <w:vMerge w:val="restart"/>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Components</w:t>
            </w:r>
          </w:p>
        </w:tc>
        <w:tc>
          <w:tcPr>
            <w:tcW w:w="4111" w:type="dxa"/>
            <w:gridSpan w:val="2"/>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GOLKHARI</w:t>
            </w:r>
          </w:p>
        </w:tc>
        <w:tc>
          <w:tcPr>
            <w:tcW w:w="4126" w:type="dxa"/>
            <w:gridSpan w:val="2"/>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Binak</w:t>
            </w:r>
          </w:p>
        </w:tc>
      </w:tr>
      <w:tr w:rsidR="000E2F5D" w:rsidRPr="00207572" w:rsidTr="00D51516">
        <w:trPr>
          <w:trHeight w:val="287"/>
          <w:jc w:val="center"/>
        </w:trPr>
        <w:tc>
          <w:tcPr>
            <w:tcW w:w="2411" w:type="dxa"/>
            <w:vMerge/>
            <w:vAlign w:val="center"/>
            <w:hideMark/>
          </w:tcPr>
          <w:p w:rsidR="00DE34DE" w:rsidRPr="00207572" w:rsidRDefault="00DE34DE" w:rsidP="00DE34DE">
            <w:pPr>
              <w:bidi w:val="0"/>
              <w:rPr>
                <w:rFonts w:ascii="Arial" w:hAnsi="Arial" w:cs="Arial"/>
                <w:b/>
                <w:bCs/>
                <w:color w:val="000000"/>
                <w:szCs w:val="20"/>
              </w:rPr>
            </w:pPr>
          </w:p>
        </w:tc>
        <w:tc>
          <w:tcPr>
            <w:tcW w:w="2126" w:type="dxa"/>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Summer</w:t>
            </w:r>
          </w:p>
        </w:tc>
        <w:tc>
          <w:tcPr>
            <w:tcW w:w="198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Winter</w:t>
            </w:r>
          </w:p>
        </w:tc>
        <w:tc>
          <w:tcPr>
            <w:tcW w:w="211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Summer</w:t>
            </w:r>
          </w:p>
        </w:tc>
        <w:tc>
          <w:tcPr>
            <w:tcW w:w="2011"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(Mol. %) in Winter</w:t>
            </w:r>
          </w:p>
        </w:tc>
      </w:tr>
      <w:tr w:rsidR="00922C43" w:rsidRPr="00207572" w:rsidTr="00D51516">
        <w:trPr>
          <w:trHeight w:val="302"/>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H</w:t>
            </w:r>
            <w:r w:rsidRPr="00207572">
              <w:rPr>
                <w:rFonts w:ascii="Arial" w:hAnsi="Arial" w:cs="Arial"/>
                <w:color w:val="000000"/>
                <w:szCs w:val="20"/>
                <w:vertAlign w:val="subscript"/>
              </w:rPr>
              <w:t>2</w:t>
            </w:r>
            <w:r w:rsidRPr="00207572">
              <w:rPr>
                <w:rFonts w:ascii="Arial" w:hAnsi="Arial" w:cs="Arial"/>
                <w:color w:val="000000"/>
                <w:szCs w:val="20"/>
              </w:rPr>
              <w:t>O</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0.743</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0.274</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1.584</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0.543</w:t>
            </w:r>
          </w:p>
        </w:tc>
      </w:tr>
      <w:tr w:rsidR="00922C43" w:rsidRPr="00207572" w:rsidTr="00D51516">
        <w:trPr>
          <w:trHeight w:val="302"/>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CO</w:t>
            </w:r>
            <w:r w:rsidRPr="00207572">
              <w:rPr>
                <w:rFonts w:ascii="Arial" w:hAnsi="Arial" w:cs="Arial"/>
                <w:color w:val="000000"/>
                <w:szCs w:val="20"/>
                <w:vertAlign w:val="subscript"/>
              </w:rPr>
              <w:t>2</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3.008</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2.962</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3.454</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1.672</w:t>
            </w:r>
          </w:p>
        </w:tc>
      </w:tr>
      <w:tr w:rsidR="00922C43" w:rsidRPr="00207572" w:rsidTr="00D51516">
        <w:trPr>
          <w:trHeight w:val="302"/>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H</w:t>
            </w:r>
            <w:r w:rsidRPr="00207572">
              <w:rPr>
                <w:rFonts w:ascii="Arial" w:hAnsi="Arial" w:cs="Arial"/>
                <w:color w:val="000000"/>
                <w:szCs w:val="20"/>
                <w:vertAlign w:val="subscript"/>
              </w:rPr>
              <w:t>2</w:t>
            </w:r>
            <w:r w:rsidRPr="00207572">
              <w:rPr>
                <w:rFonts w:ascii="Arial" w:hAnsi="Arial" w:cs="Arial"/>
                <w:color w:val="000000"/>
                <w:szCs w:val="20"/>
              </w:rPr>
              <w:t>S</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6.770</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6.184</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2.805</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1.867</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Methane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67.253</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71.690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57.439</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78.373</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Ethane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11.862</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11.200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17.378</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11.855</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Propane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6.264</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5.007</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10.549</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4.219</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i-Butane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0.615</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0.429</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1.269</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0.328</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n-Butane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1.300</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0.868</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2.932</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0.708</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i-Pentane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0.665</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0.399</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0.758</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0.129</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n-Pentane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0.318</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0.180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0.492</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0.079</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n-Hexane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0.576</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0.289</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0.807</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0.094</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n-Heptane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0.149</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0.285</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0.024</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n-Octane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0.050</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0.020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0.079</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0.005</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n-Nonane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0.030</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0.030</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0.002</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n-Decane</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0.010</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r>
      <w:tr w:rsidR="00922C43" w:rsidRPr="00207572" w:rsidTr="00D51516">
        <w:trPr>
          <w:trHeight w:val="287"/>
          <w:jc w:val="center"/>
        </w:trPr>
        <w:tc>
          <w:tcPr>
            <w:tcW w:w="2411" w:type="dxa"/>
            <w:shd w:val="clear" w:color="000000" w:fill="FFFFFF"/>
            <w:noWrap/>
            <w:vAlign w:val="center"/>
            <w:hideMark/>
          </w:tcPr>
          <w:p w:rsidR="00922C43" w:rsidRPr="00207572" w:rsidRDefault="00922C43" w:rsidP="00922C43">
            <w:pPr>
              <w:jc w:val="center"/>
              <w:rPr>
                <w:rFonts w:ascii="Arial" w:hAnsi="Arial" w:cs="Arial"/>
                <w:color w:val="000000"/>
                <w:szCs w:val="20"/>
              </w:rPr>
            </w:pPr>
            <w:r w:rsidRPr="00207572">
              <w:rPr>
                <w:rFonts w:ascii="Arial" w:hAnsi="Arial" w:cs="Arial"/>
                <w:color w:val="000000"/>
                <w:szCs w:val="20"/>
              </w:rPr>
              <w:t>Nitrogen</w:t>
            </w:r>
          </w:p>
        </w:tc>
        <w:tc>
          <w:tcPr>
            <w:tcW w:w="2126" w:type="dxa"/>
            <w:shd w:val="clear" w:color="auto" w:fill="auto"/>
            <w:noWrap/>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0.387</w:t>
            </w:r>
          </w:p>
        </w:tc>
        <w:tc>
          <w:tcPr>
            <w:tcW w:w="198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0.419</w:t>
            </w:r>
          </w:p>
        </w:tc>
        <w:tc>
          <w:tcPr>
            <w:tcW w:w="2115"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0.128</w:t>
            </w:r>
          </w:p>
        </w:tc>
        <w:tc>
          <w:tcPr>
            <w:tcW w:w="2011" w:type="dxa"/>
            <w:shd w:val="clear" w:color="auto" w:fill="auto"/>
            <w:vAlign w:val="center"/>
            <w:hideMark/>
          </w:tcPr>
          <w:p w:rsidR="00922C43" w:rsidRPr="00207572" w:rsidRDefault="00922C43" w:rsidP="00922C43">
            <w:pPr>
              <w:bidi w:val="0"/>
              <w:jc w:val="center"/>
              <w:rPr>
                <w:rFonts w:ascii="Calibri" w:hAnsi="Calibri" w:cs="Calibri"/>
                <w:color w:val="000000"/>
                <w:sz w:val="22"/>
                <w:szCs w:val="22"/>
              </w:rPr>
            </w:pPr>
            <w:r w:rsidRPr="00207572">
              <w:rPr>
                <w:rFonts w:ascii="Calibri" w:hAnsi="Calibri" w:cs="Calibri"/>
                <w:color w:val="000000"/>
                <w:sz w:val="22"/>
                <w:szCs w:val="22"/>
              </w:rPr>
              <w:t>0.000</w:t>
            </w:r>
          </w:p>
        </w:tc>
      </w:tr>
      <w:tr w:rsidR="000E2F5D" w:rsidRPr="00207572" w:rsidTr="00D51516">
        <w:trPr>
          <w:trHeight w:val="287"/>
          <w:jc w:val="center"/>
        </w:trPr>
        <w:tc>
          <w:tcPr>
            <w:tcW w:w="2411" w:type="dxa"/>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Total</w:t>
            </w:r>
          </w:p>
        </w:tc>
        <w:tc>
          <w:tcPr>
            <w:tcW w:w="2126" w:type="dxa"/>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198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211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c>
          <w:tcPr>
            <w:tcW w:w="2011"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100</w:t>
            </w:r>
          </w:p>
        </w:tc>
      </w:tr>
      <w:tr w:rsidR="000E2F5D" w:rsidRPr="00207572" w:rsidTr="00D51516">
        <w:trPr>
          <w:trHeight w:val="287"/>
          <w:jc w:val="center"/>
        </w:trPr>
        <w:tc>
          <w:tcPr>
            <w:tcW w:w="2411" w:type="dxa"/>
            <w:shd w:val="clear" w:color="000000" w:fill="FFFFFF"/>
            <w:noWrap/>
            <w:vAlign w:val="center"/>
            <w:hideMark/>
          </w:tcPr>
          <w:p w:rsidR="00DE34DE" w:rsidRPr="00207572" w:rsidRDefault="00DE34DE" w:rsidP="00D51516">
            <w:pPr>
              <w:bidi w:val="0"/>
              <w:jc w:val="center"/>
              <w:rPr>
                <w:rFonts w:ascii="Arial" w:hAnsi="Arial" w:cs="Arial"/>
                <w:b/>
                <w:bCs/>
                <w:color w:val="000000"/>
                <w:szCs w:val="20"/>
              </w:rPr>
            </w:pPr>
            <w:r w:rsidRPr="00207572">
              <w:rPr>
                <w:rFonts w:ascii="Arial" w:hAnsi="Arial" w:cs="Arial"/>
                <w:b/>
                <w:bCs/>
                <w:color w:val="000000"/>
                <w:szCs w:val="20"/>
              </w:rPr>
              <w:t xml:space="preserve">Feed Pressure, </w:t>
            </w:r>
            <w:r w:rsidR="00D51516">
              <w:rPr>
                <w:rFonts w:ascii="Arial" w:hAnsi="Arial" w:cs="Arial"/>
                <w:b/>
                <w:bCs/>
                <w:color w:val="000000"/>
                <w:szCs w:val="20"/>
              </w:rPr>
              <w:t>b</w:t>
            </w:r>
            <w:r w:rsidRPr="00207572">
              <w:rPr>
                <w:rFonts w:ascii="Arial" w:hAnsi="Arial" w:cs="Arial"/>
                <w:b/>
                <w:bCs/>
                <w:color w:val="000000"/>
                <w:szCs w:val="20"/>
              </w:rPr>
              <w:t>arg</w:t>
            </w:r>
          </w:p>
        </w:tc>
        <w:tc>
          <w:tcPr>
            <w:tcW w:w="2126" w:type="dxa"/>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198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2115"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c>
          <w:tcPr>
            <w:tcW w:w="2011" w:type="dxa"/>
            <w:shd w:val="clear" w:color="000000" w:fill="FFFFFF"/>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5.5</w:t>
            </w:r>
          </w:p>
        </w:tc>
      </w:tr>
      <w:tr w:rsidR="000E2F5D" w:rsidRPr="00207572" w:rsidTr="00D51516">
        <w:trPr>
          <w:trHeight w:val="302"/>
          <w:jc w:val="center"/>
        </w:trPr>
        <w:tc>
          <w:tcPr>
            <w:tcW w:w="2411" w:type="dxa"/>
            <w:shd w:val="clear" w:color="000000" w:fill="FFFFFF"/>
            <w:noWrap/>
            <w:vAlign w:val="center"/>
            <w:hideMark/>
          </w:tcPr>
          <w:p w:rsidR="00DE34DE" w:rsidRPr="00207572" w:rsidRDefault="00DE34DE" w:rsidP="00DE34DE">
            <w:pPr>
              <w:bidi w:val="0"/>
              <w:jc w:val="center"/>
              <w:rPr>
                <w:rFonts w:ascii="Arial" w:hAnsi="Arial" w:cs="Arial"/>
                <w:b/>
                <w:bCs/>
                <w:color w:val="000000"/>
                <w:szCs w:val="20"/>
              </w:rPr>
            </w:pPr>
            <w:r w:rsidRPr="00207572">
              <w:rPr>
                <w:rFonts w:ascii="Arial" w:hAnsi="Arial" w:cs="Arial"/>
                <w:b/>
                <w:bCs/>
                <w:color w:val="000000"/>
                <w:szCs w:val="20"/>
              </w:rPr>
              <w:t>Feed Temperature, ºC</w:t>
            </w:r>
          </w:p>
        </w:tc>
        <w:tc>
          <w:tcPr>
            <w:tcW w:w="2126" w:type="dxa"/>
            <w:shd w:val="clear" w:color="000000" w:fill="FFFFFF"/>
            <w:noWrap/>
            <w:vAlign w:val="center"/>
            <w:hideMark/>
          </w:tcPr>
          <w:p w:rsidR="00DE34DE" w:rsidRPr="00207572" w:rsidRDefault="00922C43" w:rsidP="00DE34DE">
            <w:pPr>
              <w:bidi w:val="0"/>
              <w:jc w:val="center"/>
              <w:rPr>
                <w:rFonts w:ascii="Arial" w:hAnsi="Arial" w:cs="Arial"/>
                <w:b/>
                <w:bCs/>
                <w:color w:val="000000"/>
                <w:szCs w:val="20"/>
              </w:rPr>
            </w:pPr>
            <w:r w:rsidRPr="00207572">
              <w:rPr>
                <w:rFonts w:ascii="Arial" w:hAnsi="Arial" w:cs="Arial"/>
                <w:b/>
                <w:bCs/>
                <w:color w:val="000000"/>
                <w:szCs w:val="20"/>
              </w:rPr>
              <w:t>32.00</w:t>
            </w:r>
          </w:p>
        </w:tc>
        <w:tc>
          <w:tcPr>
            <w:tcW w:w="1985" w:type="dxa"/>
            <w:shd w:val="clear" w:color="000000" w:fill="FFFFFF"/>
            <w:vAlign w:val="center"/>
            <w:hideMark/>
          </w:tcPr>
          <w:p w:rsidR="00DE34DE" w:rsidRPr="00207572" w:rsidRDefault="001326BA" w:rsidP="00922C43">
            <w:pPr>
              <w:bidi w:val="0"/>
              <w:jc w:val="center"/>
              <w:rPr>
                <w:rFonts w:ascii="Arial" w:hAnsi="Arial" w:cs="Arial"/>
                <w:b/>
                <w:bCs/>
                <w:color w:val="000000"/>
                <w:szCs w:val="20"/>
              </w:rPr>
            </w:pPr>
            <w:r w:rsidRPr="00207572">
              <w:rPr>
                <w:rFonts w:ascii="Arial" w:hAnsi="Arial" w:cs="Arial"/>
                <w:b/>
                <w:bCs/>
                <w:color w:val="000000"/>
                <w:szCs w:val="20"/>
              </w:rPr>
              <w:t>15.5</w:t>
            </w:r>
          </w:p>
        </w:tc>
        <w:tc>
          <w:tcPr>
            <w:tcW w:w="2115" w:type="dxa"/>
            <w:shd w:val="clear" w:color="000000" w:fill="FFFFFF"/>
            <w:vAlign w:val="center"/>
            <w:hideMark/>
          </w:tcPr>
          <w:p w:rsidR="00DE34DE" w:rsidRPr="00207572" w:rsidRDefault="001326BA" w:rsidP="00DE34DE">
            <w:pPr>
              <w:bidi w:val="0"/>
              <w:jc w:val="center"/>
              <w:rPr>
                <w:rFonts w:ascii="Arial" w:hAnsi="Arial" w:cs="Arial"/>
                <w:b/>
                <w:bCs/>
                <w:color w:val="000000"/>
                <w:szCs w:val="20"/>
              </w:rPr>
            </w:pPr>
            <w:r w:rsidRPr="00207572">
              <w:rPr>
                <w:rFonts w:ascii="Arial" w:hAnsi="Arial" w:cs="Arial"/>
                <w:b/>
                <w:bCs/>
                <w:color w:val="000000"/>
                <w:szCs w:val="20"/>
              </w:rPr>
              <w:t>46.11</w:t>
            </w:r>
          </w:p>
        </w:tc>
        <w:tc>
          <w:tcPr>
            <w:tcW w:w="2011" w:type="dxa"/>
            <w:shd w:val="clear" w:color="000000" w:fill="FFFFFF"/>
            <w:vAlign w:val="center"/>
            <w:hideMark/>
          </w:tcPr>
          <w:p w:rsidR="00DE34DE" w:rsidRPr="00207572" w:rsidRDefault="001326BA" w:rsidP="00DE34DE">
            <w:pPr>
              <w:bidi w:val="0"/>
              <w:jc w:val="center"/>
              <w:rPr>
                <w:rFonts w:ascii="Arial" w:hAnsi="Arial" w:cs="Arial"/>
                <w:b/>
                <w:bCs/>
                <w:color w:val="000000"/>
                <w:szCs w:val="20"/>
              </w:rPr>
            </w:pPr>
            <w:r w:rsidRPr="00207572">
              <w:rPr>
                <w:rFonts w:ascii="Arial" w:hAnsi="Arial" w:cs="Arial"/>
                <w:b/>
                <w:bCs/>
                <w:color w:val="000000"/>
                <w:szCs w:val="20"/>
              </w:rPr>
              <w:t>26.67</w:t>
            </w:r>
          </w:p>
        </w:tc>
      </w:tr>
    </w:tbl>
    <w:p w:rsidR="00C701B2" w:rsidRDefault="00C701B2" w:rsidP="004C2AE6">
      <w:pPr>
        <w:pStyle w:val="GMainText"/>
        <w:spacing w:before="120"/>
        <w:ind w:left="448"/>
        <w:contextualSpacing/>
        <w:jc w:val="center"/>
        <w:rPr>
          <w:rFonts w:asciiTheme="minorBidi" w:hAnsiTheme="minorBidi" w:cstheme="minorBidi"/>
          <w:b/>
          <w:bCs/>
          <w:color w:val="FF0000"/>
          <w:sz w:val="20"/>
          <w:szCs w:val="22"/>
        </w:rPr>
      </w:pPr>
    </w:p>
    <w:p w:rsidR="00C701B2" w:rsidRDefault="00C701B2">
      <w:pPr>
        <w:bidi w:val="0"/>
        <w:rPr>
          <w:rFonts w:asciiTheme="minorBidi" w:eastAsiaTheme="minorHAnsi" w:hAnsiTheme="minorBidi" w:cstheme="minorBidi"/>
          <w:b/>
          <w:bCs/>
          <w:color w:val="FF0000"/>
          <w:szCs w:val="22"/>
          <w:shd w:val="clear" w:color="auto" w:fill="FFFFFF"/>
          <w:lang w:eastAsia="en-GB"/>
        </w:rPr>
      </w:pPr>
      <w:r>
        <w:rPr>
          <w:rFonts w:asciiTheme="minorBidi" w:hAnsiTheme="minorBidi" w:cstheme="minorBidi"/>
          <w:b/>
          <w:bCs/>
          <w:color w:val="FF0000"/>
          <w:szCs w:val="22"/>
        </w:rPr>
        <w:br w:type="page"/>
      </w:r>
    </w:p>
    <w:p w:rsidR="00624A4C" w:rsidRPr="00207572" w:rsidRDefault="00624A4C" w:rsidP="00624A4C">
      <w:pPr>
        <w:keepNext/>
        <w:widowControl w:val="0"/>
        <w:numPr>
          <w:ilvl w:val="0"/>
          <w:numId w:val="1"/>
        </w:numPr>
        <w:bidi w:val="0"/>
        <w:spacing w:before="240" w:after="240"/>
        <w:jc w:val="both"/>
        <w:outlineLvl w:val="0"/>
        <w:rPr>
          <w:rFonts w:ascii="Arial" w:hAnsi="Arial" w:cs="Arial"/>
          <w:b/>
          <w:bCs/>
          <w:caps/>
          <w:kern w:val="28"/>
          <w:sz w:val="24"/>
        </w:rPr>
      </w:pPr>
      <w:bookmarkStart w:id="34" w:name="_Toc13390603"/>
      <w:bookmarkStart w:id="35" w:name="_Toc115263577"/>
      <w:r w:rsidRPr="00207572">
        <w:rPr>
          <w:rFonts w:ascii="Arial" w:hAnsi="Arial" w:cs="Arial"/>
          <w:b/>
          <w:bCs/>
          <w:caps/>
          <w:kern w:val="28"/>
          <w:sz w:val="24"/>
        </w:rPr>
        <w:lastRenderedPageBreak/>
        <w:t>DESIGN ASSUMPTIONS</w:t>
      </w:r>
      <w:bookmarkEnd w:id="34"/>
      <w:bookmarkEnd w:id="35"/>
      <w:r w:rsidRPr="00207572">
        <w:rPr>
          <w:rFonts w:ascii="Arial" w:hAnsi="Arial" w:cs="Arial"/>
          <w:b/>
          <w:bCs/>
          <w:caps/>
          <w:kern w:val="28"/>
          <w:sz w:val="24"/>
        </w:rPr>
        <w:t xml:space="preserve"> </w:t>
      </w:r>
    </w:p>
    <w:p w:rsidR="00624A4C" w:rsidRPr="00207572" w:rsidRDefault="00624A4C" w:rsidP="006D3907">
      <w:pPr>
        <w:bidi w:val="0"/>
        <w:spacing w:line="276" w:lineRule="auto"/>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Following assumptions have been used to perform the current study:</w:t>
      </w:r>
    </w:p>
    <w:p w:rsidR="00624A4C" w:rsidRPr="00207572" w:rsidRDefault="00624A4C"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Capacity : 15.</w:t>
      </w:r>
      <w:r w:rsidR="00D30C29" w:rsidRPr="00207572">
        <w:rPr>
          <w:rFonts w:asciiTheme="minorBidi" w:hAnsiTheme="minorBidi" w:cstheme="minorBidi"/>
          <w:sz w:val="22"/>
          <w:szCs w:val="22"/>
        </w:rPr>
        <w:t>00</w:t>
      </w:r>
      <w:r w:rsidRPr="00207572">
        <w:rPr>
          <w:rFonts w:asciiTheme="minorBidi" w:hAnsiTheme="minorBidi" w:cstheme="minorBidi"/>
          <w:sz w:val="22"/>
          <w:szCs w:val="22"/>
        </w:rPr>
        <w:t xml:space="preserve"> MMSCFD</w:t>
      </w:r>
    </w:p>
    <w:p w:rsidR="00624A4C" w:rsidRPr="00207572" w:rsidRDefault="00624A4C" w:rsidP="00D51516">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 xml:space="preserve">Compressor </w:t>
      </w:r>
      <w:r w:rsidR="00D51516">
        <w:rPr>
          <w:rFonts w:asciiTheme="minorBidi" w:hAnsiTheme="minorBidi" w:cstheme="minorBidi"/>
          <w:sz w:val="22"/>
          <w:szCs w:val="22"/>
        </w:rPr>
        <w:t>T</w:t>
      </w:r>
      <w:r w:rsidRPr="00207572">
        <w:rPr>
          <w:rFonts w:asciiTheme="minorBidi" w:hAnsiTheme="minorBidi" w:cstheme="minorBidi"/>
          <w:sz w:val="22"/>
          <w:szCs w:val="22"/>
        </w:rPr>
        <w:t xml:space="preserve">ype: </w:t>
      </w:r>
      <w:r w:rsidR="00D51516">
        <w:rPr>
          <w:rFonts w:ascii="Arial" w:hAnsi="Arial" w:cs="Arial"/>
          <w:snapToGrid w:val="0"/>
          <w:sz w:val="22"/>
          <w:szCs w:val="20"/>
          <w:lang w:val="en-GB" w:eastAsia="en-GB"/>
        </w:rPr>
        <w:t>R</w:t>
      </w:r>
      <w:r w:rsidRPr="00207572">
        <w:rPr>
          <w:rFonts w:ascii="Arial" w:hAnsi="Arial" w:cs="Arial"/>
          <w:snapToGrid w:val="0"/>
          <w:sz w:val="22"/>
          <w:szCs w:val="20"/>
          <w:lang w:val="en-GB" w:eastAsia="en-GB"/>
        </w:rPr>
        <w:t>eciprocating</w:t>
      </w:r>
      <w:r w:rsidRPr="00207572">
        <w:rPr>
          <w:rFonts w:asciiTheme="minorBidi" w:hAnsiTheme="minorBidi" w:cstheme="minorBidi"/>
          <w:sz w:val="22"/>
          <w:szCs w:val="22"/>
        </w:rPr>
        <w:t xml:space="preserve"> (Other information will be completed by vendor).</w:t>
      </w:r>
    </w:p>
    <w:p w:rsidR="00A84267" w:rsidRPr="00207572" w:rsidRDefault="00A84267" w:rsidP="00D51516">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sz w:val="22"/>
          <w:szCs w:val="22"/>
        </w:rPr>
        <w:t xml:space="preserve">Main Equipment:  Slug Catcher, Inlet Knock Out Drum, Suction Drum, Reciprocating Compressors, Air Gas Coolers, Gas Compression Discharge Drum, Dehydration Package </w:t>
      </w:r>
    </w:p>
    <w:p w:rsidR="00624A4C" w:rsidRPr="00207572" w:rsidRDefault="00624A4C" w:rsidP="006D3907">
      <w:pPr>
        <w:pStyle w:val="ListParagraph"/>
        <w:numPr>
          <w:ilvl w:val="0"/>
          <w:numId w:val="12"/>
        </w:numPr>
        <w:bidi w:val="0"/>
        <w:spacing w:line="276" w:lineRule="auto"/>
        <w:ind w:left="1066"/>
        <w:jc w:val="both"/>
        <w:rPr>
          <w:rFonts w:asciiTheme="minorBidi" w:hAnsiTheme="minorBidi" w:cstheme="minorBidi"/>
          <w:sz w:val="22"/>
          <w:szCs w:val="22"/>
        </w:rPr>
      </w:pPr>
      <w:r w:rsidRPr="00207572">
        <w:rPr>
          <w:rFonts w:asciiTheme="minorBidi" w:hAnsiTheme="minorBidi" w:cstheme="minorBidi"/>
          <w:color w:val="000000" w:themeColor="text1"/>
          <w:sz w:val="22"/>
          <w:szCs w:val="22"/>
        </w:rPr>
        <w:t>No. Of Duty / Stand By Gas Compressor Trains: 2+1</w:t>
      </w:r>
    </w:p>
    <w:p w:rsidR="001A6AC9" w:rsidRPr="001F18D1" w:rsidRDefault="001A6AC9" w:rsidP="001A6AC9">
      <w:pPr>
        <w:bidi w:val="0"/>
        <w:spacing w:before="120"/>
        <w:ind w:left="360"/>
        <w:rPr>
          <w:rFonts w:asciiTheme="minorBidi" w:hAnsiTheme="minorBidi" w:cstheme="minorBidi"/>
          <w:sz w:val="22"/>
          <w:szCs w:val="22"/>
        </w:rPr>
      </w:pPr>
      <w:r w:rsidRPr="001F18D1">
        <w:rPr>
          <w:rFonts w:asciiTheme="minorBidi" w:hAnsiTheme="minorBidi" w:cstheme="minorBidi"/>
          <w:b/>
          <w:bCs/>
          <w:sz w:val="22"/>
          <w:szCs w:val="22"/>
        </w:rPr>
        <w:t>Design</w:t>
      </w:r>
      <w:r w:rsidRPr="001F18D1">
        <w:rPr>
          <w:rFonts w:asciiTheme="minorBidi" w:hAnsiTheme="minorBidi" w:cstheme="minorBidi"/>
          <w:sz w:val="22"/>
          <w:szCs w:val="22"/>
        </w:rPr>
        <w:t>:</w:t>
      </w:r>
    </w:p>
    <w:p w:rsidR="00811CA9" w:rsidRPr="001F18D1" w:rsidRDefault="001D4D47" w:rsidP="004C2AE6">
      <w:pPr>
        <w:widowControl w:val="0"/>
        <w:bidi w:val="0"/>
        <w:spacing w:line="360" w:lineRule="auto"/>
        <w:ind w:left="720" w:hanging="11"/>
        <w:jc w:val="both"/>
        <w:rPr>
          <w:rFonts w:ascii="Arial" w:hAnsi="Arial" w:cs="Arial"/>
          <w:color w:val="000000"/>
          <w:sz w:val="22"/>
          <w:szCs w:val="22"/>
          <w:lang w:val="en-GB"/>
        </w:rPr>
      </w:pPr>
      <w:r w:rsidRPr="001F18D1">
        <w:rPr>
          <w:rFonts w:ascii="Arial" w:hAnsi="Arial" w:cs="Arial"/>
          <w:color w:val="000000"/>
          <w:sz w:val="22"/>
          <w:szCs w:val="22"/>
          <w:lang w:val="en-GB"/>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6"/>
      </w:tblGrid>
      <w:tr w:rsidR="00811CA9" w:rsidRPr="001F18D1" w:rsidTr="003B2F1C">
        <w:trPr>
          <w:trHeight w:val="387"/>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Station outlet gas temperature:</w:t>
            </w:r>
          </w:p>
        </w:tc>
        <w:tc>
          <w:tcPr>
            <w:tcW w:w="4656" w:type="dxa"/>
            <w:vAlign w:val="center"/>
          </w:tcPr>
          <w:p w:rsidR="00811CA9" w:rsidRPr="001F18D1" w:rsidRDefault="006D3907" w:rsidP="00CD5389">
            <w:pPr>
              <w:autoSpaceDE w:val="0"/>
              <w:autoSpaceDN w:val="0"/>
              <w:bidi w:val="0"/>
              <w:adjustRightInd w:val="0"/>
              <w:spacing w:line="276" w:lineRule="auto"/>
              <w:rPr>
                <w:rFonts w:asciiTheme="minorBidi" w:hAnsiTheme="minorBidi" w:cstheme="minorBidi"/>
                <w:sz w:val="22"/>
                <w:szCs w:val="22"/>
              </w:rPr>
            </w:pPr>
            <w:r w:rsidRPr="001F18D1">
              <w:rPr>
                <w:rFonts w:asciiTheme="minorBidi" w:hAnsiTheme="minorBidi" w:cstheme="minorBidi"/>
                <w:sz w:val="22"/>
                <w:szCs w:val="22"/>
              </w:rPr>
              <w:t>~ 60</w:t>
            </w:r>
            <w:r w:rsidR="00CD5389" w:rsidRPr="001F18D1">
              <w:rPr>
                <w:rFonts w:asciiTheme="minorBidi" w:hAnsiTheme="minorBidi" w:cstheme="minorBidi"/>
                <w:sz w:val="22"/>
                <w:szCs w:val="22"/>
              </w:rPr>
              <w:t xml:space="preserve"> </w:t>
            </w:r>
            <w:r w:rsidR="00811CA9" w:rsidRPr="001F18D1">
              <w:rPr>
                <w:rFonts w:asciiTheme="minorBidi" w:hAnsiTheme="minorBidi" w:cstheme="minorBidi"/>
                <w:sz w:val="22"/>
                <w:szCs w:val="22"/>
              </w:rPr>
              <w:t>ºC</w:t>
            </w:r>
          </w:p>
        </w:tc>
      </w:tr>
      <w:tr w:rsidR="00811CA9" w:rsidRPr="001F18D1" w:rsidTr="003B2F1C">
        <w:trPr>
          <w:trHeight w:val="376"/>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 xml:space="preserve">Compressor </w:t>
            </w:r>
            <w:r w:rsidR="003B2F1C" w:rsidRPr="001F18D1">
              <w:rPr>
                <w:rFonts w:asciiTheme="minorBidi" w:hAnsiTheme="minorBidi" w:cstheme="minorBidi"/>
                <w:sz w:val="22"/>
                <w:szCs w:val="22"/>
              </w:rPr>
              <w:t xml:space="preserve">station </w:t>
            </w:r>
            <w:r w:rsidRPr="001F18D1">
              <w:rPr>
                <w:rFonts w:asciiTheme="minorBidi" w:hAnsiTheme="minorBidi" w:cstheme="minorBidi"/>
                <w:sz w:val="22"/>
                <w:szCs w:val="22"/>
              </w:rPr>
              <w:t>outlet gas pressure:</w:t>
            </w:r>
          </w:p>
        </w:tc>
        <w:tc>
          <w:tcPr>
            <w:tcW w:w="4656" w:type="dxa"/>
            <w:vAlign w:val="center"/>
          </w:tcPr>
          <w:p w:rsidR="00811CA9" w:rsidRPr="001F18D1" w:rsidRDefault="00EA4FD9" w:rsidP="00F32C6B">
            <w:pPr>
              <w:widowControl w:val="0"/>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4</w:t>
            </w:r>
            <w:r w:rsidR="00F32C6B" w:rsidRPr="001F18D1">
              <w:rPr>
                <w:rFonts w:asciiTheme="minorBidi" w:hAnsiTheme="minorBidi" w:cstheme="minorBidi"/>
                <w:sz w:val="22"/>
                <w:szCs w:val="22"/>
              </w:rPr>
              <w:t>9</w:t>
            </w:r>
            <w:r w:rsidRPr="001F18D1">
              <w:rPr>
                <w:rFonts w:asciiTheme="minorBidi" w:hAnsiTheme="minorBidi" w:cstheme="minorBidi"/>
                <w:sz w:val="22"/>
                <w:szCs w:val="22"/>
              </w:rPr>
              <w:t>.</w:t>
            </w:r>
            <w:r w:rsidR="00F32C6B" w:rsidRPr="001F18D1">
              <w:rPr>
                <w:rFonts w:asciiTheme="minorBidi" w:hAnsiTheme="minorBidi" w:cstheme="minorBidi"/>
                <w:sz w:val="22"/>
                <w:szCs w:val="22"/>
              </w:rPr>
              <w:t>56</w:t>
            </w:r>
            <w:r w:rsidRPr="001F18D1">
              <w:rPr>
                <w:rFonts w:asciiTheme="minorBidi" w:hAnsiTheme="minorBidi" w:cstheme="minorBidi"/>
                <w:sz w:val="22"/>
                <w:szCs w:val="22"/>
              </w:rPr>
              <w:t xml:space="preserve"> / </w:t>
            </w:r>
            <w:r w:rsidR="00F32C6B" w:rsidRPr="001F18D1">
              <w:rPr>
                <w:rFonts w:asciiTheme="minorBidi" w:hAnsiTheme="minorBidi" w:cstheme="minorBidi"/>
                <w:sz w:val="22"/>
                <w:szCs w:val="22"/>
              </w:rPr>
              <w:t>58.27</w:t>
            </w:r>
            <w:r w:rsidR="00CD5389" w:rsidRPr="001F18D1">
              <w:rPr>
                <w:rFonts w:asciiTheme="minorBidi" w:hAnsiTheme="minorBidi" w:cstheme="minorBidi"/>
                <w:sz w:val="22"/>
                <w:szCs w:val="22"/>
              </w:rPr>
              <w:t xml:space="preserve"> </w:t>
            </w:r>
            <w:r w:rsidR="00811CA9" w:rsidRPr="001F18D1">
              <w:rPr>
                <w:rFonts w:asciiTheme="minorBidi" w:hAnsiTheme="minorBidi" w:cstheme="minorBidi"/>
                <w:sz w:val="22"/>
                <w:szCs w:val="22"/>
              </w:rPr>
              <w:t>Barg</w:t>
            </w:r>
          </w:p>
        </w:tc>
      </w:tr>
      <w:tr w:rsidR="00811CA9" w:rsidRPr="00207572" w:rsidTr="003B2F1C">
        <w:trPr>
          <w:trHeight w:val="387"/>
        </w:trPr>
        <w:tc>
          <w:tcPr>
            <w:tcW w:w="4654" w:type="dxa"/>
            <w:vAlign w:val="center"/>
          </w:tcPr>
          <w:p w:rsidR="00811CA9" w:rsidRPr="001F18D1" w:rsidRDefault="00811CA9" w:rsidP="00354104">
            <w:pPr>
              <w:pStyle w:val="ListParagraph"/>
              <w:widowControl w:val="0"/>
              <w:numPr>
                <w:ilvl w:val="0"/>
                <w:numId w:val="14"/>
              </w:numPr>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 xml:space="preserve">Compressor </w:t>
            </w:r>
            <w:r w:rsidR="00D51516" w:rsidRPr="001F18D1">
              <w:rPr>
                <w:rFonts w:asciiTheme="minorBidi" w:hAnsiTheme="minorBidi" w:cstheme="minorBidi"/>
                <w:sz w:val="22"/>
                <w:szCs w:val="22"/>
              </w:rPr>
              <w:t>polytrophic</w:t>
            </w:r>
            <w:r w:rsidRPr="001F18D1">
              <w:rPr>
                <w:rFonts w:asciiTheme="minorBidi" w:hAnsiTheme="minorBidi" w:cstheme="minorBidi"/>
                <w:sz w:val="22"/>
                <w:szCs w:val="22"/>
              </w:rPr>
              <w:t xml:space="preserve"> efficiency:</w:t>
            </w:r>
          </w:p>
        </w:tc>
        <w:tc>
          <w:tcPr>
            <w:tcW w:w="4656" w:type="dxa"/>
            <w:vAlign w:val="center"/>
          </w:tcPr>
          <w:p w:rsidR="00811CA9" w:rsidRPr="00207572" w:rsidRDefault="00811CA9" w:rsidP="007B0085">
            <w:pPr>
              <w:widowControl w:val="0"/>
              <w:bidi w:val="0"/>
              <w:spacing w:line="360" w:lineRule="auto"/>
              <w:rPr>
                <w:rFonts w:ascii="Arial" w:hAnsi="Arial" w:cs="Arial"/>
                <w:color w:val="000000"/>
                <w:sz w:val="22"/>
                <w:szCs w:val="22"/>
                <w:lang w:val="en-GB"/>
              </w:rPr>
            </w:pPr>
            <w:r w:rsidRPr="001F18D1">
              <w:rPr>
                <w:rFonts w:asciiTheme="minorBidi" w:hAnsiTheme="minorBidi" w:cstheme="minorBidi"/>
                <w:sz w:val="22"/>
                <w:szCs w:val="22"/>
              </w:rPr>
              <w:t>8</w:t>
            </w:r>
            <w:r w:rsidR="007B0085" w:rsidRPr="001F18D1">
              <w:rPr>
                <w:rFonts w:asciiTheme="minorBidi" w:hAnsiTheme="minorBidi" w:cstheme="minorBidi"/>
                <w:sz w:val="22"/>
                <w:szCs w:val="22"/>
              </w:rPr>
              <w:t>5</w:t>
            </w:r>
            <w:r w:rsidRPr="001F18D1">
              <w:rPr>
                <w:rFonts w:asciiTheme="minorBidi" w:hAnsiTheme="minorBidi" w:cstheme="minorBidi"/>
                <w:sz w:val="22"/>
                <w:szCs w:val="22"/>
              </w:rPr>
              <w:t>%</w:t>
            </w:r>
          </w:p>
        </w:tc>
      </w:tr>
    </w:tbl>
    <w:p w:rsidR="001A6AC9" w:rsidRPr="00207572" w:rsidRDefault="001D4D47" w:rsidP="001D4D47">
      <w:pPr>
        <w:bidi w:val="0"/>
        <w:spacing w:before="120"/>
        <w:ind w:left="360"/>
        <w:rPr>
          <w:rFonts w:asciiTheme="minorBidi" w:hAnsiTheme="minorBidi" w:cstheme="minorBidi"/>
          <w:b/>
          <w:bCs/>
          <w:sz w:val="22"/>
          <w:szCs w:val="22"/>
        </w:rPr>
      </w:pPr>
      <w:r w:rsidRPr="00207572">
        <w:rPr>
          <w:rFonts w:asciiTheme="minorBidi" w:hAnsiTheme="minorBidi" w:cstheme="minorBidi"/>
          <w:b/>
          <w:bCs/>
          <w:sz w:val="22"/>
          <w:szCs w:val="22"/>
        </w:rPr>
        <w:t>Pressure drop:</w:t>
      </w:r>
      <w:r w:rsidR="001A6AC9" w:rsidRPr="00207572">
        <w:rPr>
          <w:rFonts w:asciiTheme="minorBidi" w:hAnsiTheme="minorBidi" w:cstheme="minorBidi"/>
          <w:b/>
          <w:bCs/>
          <w:sz w:val="22"/>
          <w:szCs w:val="22"/>
        </w:rPr>
        <w:t xml:space="preserve"> </w:t>
      </w:r>
    </w:p>
    <w:p w:rsidR="00811CA9" w:rsidRPr="00207572" w:rsidRDefault="00811CA9" w:rsidP="00811CA9">
      <w:pPr>
        <w:bidi w:val="0"/>
        <w:spacing w:before="120"/>
        <w:ind w:left="360"/>
        <w:rPr>
          <w:rFonts w:asciiTheme="minorBidi" w:hAnsiTheme="minorBidi" w:cstheme="minorBidi"/>
          <w:b/>
          <w:bCs/>
          <w:sz w:val="22"/>
          <w:szCs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316"/>
      </w:tblGrid>
      <w:tr w:rsidR="00811CA9" w:rsidRPr="00207572" w:rsidTr="00C25947">
        <w:tc>
          <w:tcPr>
            <w:tcW w:w="4230" w:type="dxa"/>
            <w:vAlign w:val="center"/>
          </w:tcPr>
          <w:p w:rsidR="00811CA9" w:rsidRPr="00207572" w:rsidRDefault="00811CA9" w:rsidP="00C25947">
            <w:pPr>
              <w:pStyle w:val="ListParagraph"/>
              <w:widowControl w:val="0"/>
              <w:numPr>
                <w:ilvl w:val="0"/>
                <w:numId w:val="14"/>
              </w:numPr>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Air Cooler</w:t>
            </w:r>
            <w:r w:rsidRPr="00207572">
              <w:rPr>
                <w:rFonts w:asciiTheme="minorBidi" w:hAnsiTheme="minorBidi" w:cstheme="minorBidi"/>
                <w:sz w:val="22"/>
                <w:szCs w:val="22"/>
              </w:rPr>
              <w:t>:</w:t>
            </w:r>
          </w:p>
        </w:tc>
        <w:tc>
          <w:tcPr>
            <w:tcW w:w="5453" w:type="dxa"/>
            <w:vAlign w:val="center"/>
          </w:tcPr>
          <w:p w:rsidR="00811CA9" w:rsidRPr="00207572" w:rsidRDefault="00811CA9" w:rsidP="00C25947">
            <w:pPr>
              <w:autoSpaceDE w:val="0"/>
              <w:autoSpaceDN w:val="0"/>
              <w:bidi w:val="0"/>
              <w:adjustRightInd w:val="0"/>
              <w:spacing w:line="276" w:lineRule="auto"/>
              <w:rPr>
                <w:rFonts w:asciiTheme="minorBidi" w:hAnsiTheme="minorBidi" w:cstheme="minorBidi"/>
                <w:sz w:val="22"/>
                <w:szCs w:val="22"/>
              </w:rPr>
            </w:pPr>
            <w:r w:rsidRPr="00207572">
              <w:rPr>
                <w:rFonts w:asciiTheme="minorBidi" w:hAnsiTheme="minorBidi" w:cstheme="minorBidi"/>
                <w:sz w:val="22"/>
                <w:szCs w:val="22"/>
              </w:rPr>
              <w:t>0.7 Bar</w:t>
            </w:r>
          </w:p>
        </w:tc>
      </w:tr>
      <w:tr w:rsidR="00811CA9" w:rsidRPr="00207572" w:rsidTr="00C25947">
        <w:tc>
          <w:tcPr>
            <w:tcW w:w="4230" w:type="dxa"/>
            <w:vAlign w:val="center"/>
          </w:tcPr>
          <w:p w:rsidR="00811CA9" w:rsidRPr="00207572" w:rsidRDefault="00811CA9" w:rsidP="00C25947">
            <w:pPr>
              <w:pStyle w:val="ListParagraph"/>
              <w:widowControl w:val="0"/>
              <w:numPr>
                <w:ilvl w:val="0"/>
                <w:numId w:val="14"/>
              </w:numPr>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Inlet Slug Catcher and Intermediate pressure vessel</w:t>
            </w:r>
            <w:r w:rsidRPr="00207572">
              <w:rPr>
                <w:rFonts w:asciiTheme="minorBidi" w:hAnsiTheme="minorBidi" w:cstheme="minorBidi"/>
                <w:sz w:val="22"/>
                <w:szCs w:val="22"/>
              </w:rPr>
              <w:t>:</w:t>
            </w:r>
          </w:p>
        </w:tc>
        <w:tc>
          <w:tcPr>
            <w:tcW w:w="5453" w:type="dxa"/>
            <w:vAlign w:val="center"/>
          </w:tcPr>
          <w:p w:rsidR="00811CA9" w:rsidRPr="00207572" w:rsidRDefault="00811CA9" w:rsidP="00C25947">
            <w:pPr>
              <w:widowControl w:val="0"/>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0.2 Bar (including DP for piping)</w:t>
            </w:r>
            <w:r w:rsidRPr="00207572">
              <w:rPr>
                <w:rFonts w:asciiTheme="minorBidi" w:hAnsiTheme="minorBidi" w:cstheme="minorBidi"/>
                <w:sz w:val="22"/>
                <w:szCs w:val="22"/>
              </w:rPr>
              <w:t>Bar</w:t>
            </w:r>
          </w:p>
        </w:tc>
      </w:tr>
      <w:tr w:rsidR="00811CA9" w:rsidRPr="00207572" w:rsidTr="00C25947">
        <w:tc>
          <w:tcPr>
            <w:tcW w:w="4230" w:type="dxa"/>
            <w:vAlign w:val="center"/>
          </w:tcPr>
          <w:p w:rsidR="00811CA9" w:rsidRPr="00207572" w:rsidRDefault="00811CA9" w:rsidP="00C25947">
            <w:pPr>
              <w:widowControl w:val="0"/>
              <w:numPr>
                <w:ilvl w:val="0"/>
                <w:numId w:val="14"/>
              </w:numPr>
              <w:tabs>
                <w:tab w:val="left" w:pos="1560"/>
              </w:tabs>
              <w:bidi w:val="0"/>
              <w:spacing w:before="240" w:after="240" w:line="276" w:lineRule="auto"/>
              <w:contextualSpacing/>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Dehydration Package: </w:t>
            </w:r>
          </w:p>
        </w:tc>
        <w:tc>
          <w:tcPr>
            <w:tcW w:w="5453" w:type="dxa"/>
            <w:vAlign w:val="center"/>
          </w:tcPr>
          <w:p w:rsidR="00811CA9" w:rsidRPr="00207572" w:rsidRDefault="00811CA9" w:rsidP="00C25947">
            <w:pPr>
              <w:widowControl w:val="0"/>
              <w:bidi w:val="0"/>
              <w:spacing w:line="360" w:lineRule="auto"/>
              <w:rPr>
                <w:rFonts w:ascii="Arial" w:hAnsi="Arial" w:cs="Arial"/>
                <w:color w:val="000000"/>
                <w:sz w:val="22"/>
                <w:szCs w:val="22"/>
                <w:lang w:val="en-GB"/>
              </w:rPr>
            </w:pPr>
            <w:r w:rsidRPr="00207572">
              <w:rPr>
                <w:rFonts w:ascii="Arial" w:hAnsi="Arial" w:cs="Arial"/>
                <w:snapToGrid w:val="0"/>
                <w:sz w:val="22"/>
                <w:szCs w:val="20"/>
                <w:lang w:val="en-GB" w:eastAsia="en-GB"/>
              </w:rPr>
              <w:t>1 Bar</w:t>
            </w:r>
          </w:p>
        </w:tc>
      </w:tr>
      <w:tr w:rsidR="00C25947" w:rsidRPr="00207572" w:rsidTr="00C25947">
        <w:tc>
          <w:tcPr>
            <w:tcW w:w="4230" w:type="dxa"/>
            <w:vAlign w:val="center"/>
          </w:tcPr>
          <w:p w:rsidR="00C25947" w:rsidRPr="001F18D1" w:rsidRDefault="00C25947" w:rsidP="00D51516">
            <w:pPr>
              <w:widowControl w:val="0"/>
              <w:numPr>
                <w:ilvl w:val="0"/>
                <w:numId w:val="14"/>
              </w:numPr>
              <w:tabs>
                <w:tab w:val="left" w:pos="1560"/>
              </w:tabs>
              <w:bidi w:val="0"/>
              <w:spacing w:before="240" w:after="240" w:line="276" w:lineRule="auto"/>
              <w:contextualSpacing/>
              <w:rPr>
                <w:rFonts w:ascii="Arial" w:hAnsi="Arial" w:cs="Arial"/>
                <w:snapToGrid w:val="0"/>
                <w:sz w:val="22"/>
                <w:szCs w:val="20"/>
                <w:lang w:val="en-GB" w:eastAsia="en-GB"/>
              </w:rPr>
            </w:pPr>
            <w:r w:rsidRPr="001F18D1">
              <w:rPr>
                <w:rFonts w:asciiTheme="minorBidi" w:hAnsiTheme="minorBidi" w:cstheme="minorBidi"/>
                <w:sz w:val="22"/>
                <w:szCs w:val="22"/>
              </w:rPr>
              <w:t xml:space="preserve">Pressure drop from outlet control valve of gas compressor to </w:t>
            </w:r>
            <w:r w:rsidR="00D51516">
              <w:rPr>
                <w:rFonts w:asciiTheme="minorBidi" w:hAnsiTheme="minorBidi" w:cstheme="minorBidi"/>
                <w:sz w:val="22"/>
                <w:szCs w:val="22"/>
              </w:rPr>
              <w:t>S</w:t>
            </w:r>
            <w:r w:rsidRPr="001F18D1">
              <w:rPr>
                <w:rFonts w:asciiTheme="minorBidi" w:hAnsiTheme="minorBidi" w:cstheme="minorBidi"/>
                <w:sz w:val="22"/>
                <w:szCs w:val="22"/>
              </w:rPr>
              <w:t xml:space="preserve">iahmakan pipeline:    </w:t>
            </w:r>
          </w:p>
        </w:tc>
        <w:tc>
          <w:tcPr>
            <w:tcW w:w="5453" w:type="dxa"/>
            <w:vAlign w:val="center"/>
          </w:tcPr>
          <w:p w:rsidR="00C25947" w:rsidRPr="001F18D1" w:rsidRDefault="00F32C6B" w:rsidP="00F32C6B">
            <w:pPr>
              <w:widowControl w:val="0"/>
              <w:bidi w:val="0"/>
              <w:spacing w:line="360" w:lineRule="auto"/>
              <w:rPr>
                <w:rFonts w:ascii="Arial" w:hAnsi="Arial" w:cs="Arial"/>
                <w:snapToGrid w:val="0"/>
                <w:sz w:val="22"/>
                <w:szCs w:val="20"/>
                <w:lang w:val="en-GB" w:eastAsia="en-GB"/>
              </w:rPr>
            </w:pPr>
            <w:r w:rsidRPr="001F18D1">
              <w:rPr>
                <w:rFonts w:ascii="Arial" w:hAnsi="Arial" w:cs="Arial"/>
                <w:snapToGrid w:val="0"/>
                <w:sz w:val="22"/>
                <w:szCs w:val="20"/>
                <w:lang w:val="en-GB" w:eastAsia="en-GB"/>
              </w:rPr>
              <w:t>1.98</w:t>
            </w:r>
            <w:r w:rsidR="00CD5389" w:rsidRPr="001F18D1">
              <w:rPr>
                <w:rFonts w:ascii="Arial" w:hAnsi="Arial" w:cs="Arial"/>
                <w:snapToGrid w:val="0"/>
                <w:sz w:val="22"/>
                <w:szCs w:val="20"/>
                <w:lang w:val="en-GB" w:eastAsia="en-GB"/>
              </w:rPr>
              <w:t xml:space="preserve"> </w:t>
            </w:r>
            <w:r w:rsidR="00844CBC" w:rsidRPr="001F18D1">
              <w:rPr>
                <w:rFonts w:ascii="Arial" w:hAnsi="Arial" w:cs="Arial"/>
                <w:snapToGrid w:val="0"/>
                <w:sz w:val="22"/>
                <w:szCs w:val="20"/>
                <w:lang w:val="en-GB" w:eastAsia="en-GB"/>
              </w:rPr>
              <w:t>~ 3.</w:t>
            </w:r>
            <w:r w:rsidRPr="001F18D1">
              <w:rPr>
                <w:rFonts w:ascii="Arial" w:hAnsi="Arial" w:cs="Arial"/>
                <w:snapToGrid w:val="0"/>
                <w:sz w:val="22"/>
                <w:szCs w:val="20"/>
                <w:lang w:val="en-GB" w:eastAsia="en-GB"/>
              </w:rPr>
              <w:t>34</w:t>
            </w:r>
            <w:r w:rsidR="00C25947" w:rsidRPr="001F18D1">
              <w:rPr>
                <w:rFonts w:ascii="Arial" w:hAnsi="Arial" w:cs="Arial"/>
                <w:snapToGrid w:val="0"/>
                <w:sz w:val="22"/>
                <w:szCs w:val="20"/>
                <w:lang w:val="en-GB" w:eastAsia="en-GB"/>
              </w:rPr>
              <w:t xml:space="preserve"> Bar</w:t>
            </w:r>
          </w:p>
        </w:tc>
      </w:tr>
    </w:tbl>
    <w:p w:rsidR="00C25947" w:rsidRPr="00207572" w:rsidRDefault="00C25947" w:rsidP="00C25947">
      <w:pPr>
        <w:keepNext/>
        <w:widowControl w:val="0"/>
        <w:numPr>
          <w:ilvl w:val="0"/>
          <w:numId w:val="1"/>
        </w:numPr>
        <w:bidi w:val="0"/>
        <w:spacing w:before="240" w:after="240"/>
        <w:jc w:val="both"/>
        <w:outlineLvl w:val="0"/>
        <w:rPr>
          <w:rFonts w:ascii="Arial" w:hAnsi="Arial" w:cs="Arial"/>
          <w:b/>
          <w:bCs/>
          <w:caps/>
          <w:kern w:val="28"/>
          <w:sz w:val="24"/>
        </w:rPr>
      </w:pPr>
      <w:bookmarkStart w:id="36" w:name="_Toc13390604"/>
      <w:bookmarkStart w:id="37" w:name="_Toc115263578"/>
      <w:r w:rsidRPr="00207572">
        <w:rPr>
          <w:rFonts w:ascii="Arial" w:hAnsi="Arial" w:cs="Arial"/>
          <w:b/>
          <w:bCs/>
          <w:caps/>
          <w:kern w:val="28"/>
          <w:sz w:val="24"/>
        </w:rPr>
        <w:t>SIMULATION SOFTWARE</w:t>
      </w:r>
      <w:bookmarkEnd w:id="36"/>
      <w:bookmarkEnd w:id="37"/>
      <w:r w:rsidRPr="00207572">
        <w:rPr>
          <w:rFonts w:ascii="Arial" w:hAnsi="Arial" w:cs="Arial"/>
          <w:b/>
          <w:bCs/>
          <w:caps/>
          <w:kern w:val="28"/>
          <w:sz w:val="24"/>
        </w:rPr>
        <w:t xml:space="preserve"> </w:t>
      </w:r>
    </w:p>
    <w:p w:rsidR="001D4D47" w:rsidRPr="00207572" w:rsidRDefault="00C25947" w:rsidP="00D36D7E">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ASPEN HYSYS</w:t>
      </w:r>
      <w:r w:rsidR="00D36D7E" w:rsidRPr="00207572">
        <w:rPr>
          <w:rFonts w:ascii="Arial" w:hAnsi="Arial" w:cs="Arial"/>
          <w:snapToGrid w:val="0"/>
          <w:sz w:val="22"/>
          <w:szCs w:val="20"/>
          <w:lang w:val="en-GB" w:eastAsia="en-GB"/>
        </w:rPr>
        <w:t xml:space="preserve"> V 11</w:t>
      </w:r>
      <w:r w:rsidRPr="00207572">
        <w:rPr>
          <w:rFonts w:ascii="Arial" w:hAnsi="Arial" w:cs="Arial"/>
          <w:snapToGrid w:val="0"/>
          <w:sz w:val="22"/>
          <w:szCs w:val="20"/>
          <w:lang w:val="en-GB" w:eastAsia="en-GB"/>
        </w:rPr>
        <w:t xml:space="preserve"> simulator has been used to simulate the </w:t>
      </w:r>
      <w:r w:rsidR="00D36D7E" w:rsidRPr="00207572">
        <w:rPr>
          <w:rFonts w:ascii="Arial" w:hAnsi="Arial" w:cs="Arial"/>
          <w:snapToGrid w:val="0"/>
          <w:sz w:val="22"/>
          <w:szCs w:val="20"/>
          <w:lang w:val="en-GB" w:eastAsia="en-GB"/>
        </w:rPr>
        <w:t>Binak compressor station.</w:t>
      </w:r>
    </w:p>
    <w:p w:rsidR="004413C8" w:rsidRPr="00207572" w:rsidRDefault="004413C8" w:rsidP="00564FEA">
      <w:pPr>
        <w:pStyle w:val="Heading2"/>
      </w:pPr>
      <w:bookmarkStart w:id="38" w:name="_Toc13390605"/>
      <w:bookmarkStart w:id="39" w:name="_Toc115263579"/>
      <w:r w:rsidRPr="00207572">
        <w:t>Thermo-physical Properties prediction Methods</w:t>
      </w:r>
      <w:bookmarkEnd w:id="38"/>
      <w:bookmarkEnd w:id="39"/>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Fluid package which is used in the simulation software shall cover a wide range of pressure and temperature parameters since the fluid pressure and temperature are changed during moving through processing facilities.</w:t>
      </w:r>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Since Peng Robinson equation of state enables to obtain accurate results for a variety of systems over a wide range of conditions, therefore it has been selected as fluid package with ASPEN HYSYS simulation software.</w:t>
      </w:r>
    </w:p>
    <w:p w:rsidR="004413C8" w:rsidRPr="00207572" w:rsidRDefault="004413C8" w:rsidP="004413C8">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Glycol fluid package is considered for simulation of Dehydration packages</w:t>
      </w:r>
    </w:p>
    <w:p w:rsidR="00D36D7E" w:rsidRPr="00207572" w:rsidRDefault="004413C8" w:rsidP="004413C8">
      <w:pPr>
        <w:widowControl w:val="0"/>
        <w:bidi w:val="0"/>
        <w:spacing w:line="360" w:lineRule="auto"/>
        <w:ind w:left="720" w:hanging="11"/>
        <w:jc w:val="both"/>
        <w:rPr>
          <w:rFonts w:asciiTheme="minorBidi" w:hAnsiTheme="minorBidi" w:cstheme="minorBidi"/>
          <w:sz w:val="22"/>
          <w:szCs w:val="22"/>
        </w:rPr>
      </w:pPr>
      <w:r w:rsidRPr="00207572">
        <w:rPr>
          <w:rFonts w:ascii="Arial" w:hAnsi="Arial" w:cs="Arial"/>
          <w:snapToGrid w:val="0"/>
          <w:sz w:val="22"/>
          <w:szCs w:val="20"/>
          <w:lang w:val="en-GB" w:eastAsia="en-GB"/>
        </w:rPr>
        <w:t>Note: Simulation of Dehydration package shall be finalized by their related vendor</w:t>
      </w:r>
      <w:r w:rsidRPr="00207572">
        <w:rPr>
          <w:rFonts w:ascii="Calibri" w:hAnsi="Calibri" w:cs="Calibri"/>
        </w:rPr>
        <w:t>.</w:t>
      </w:r>
    </w:p>
    <w:p w:rsidR="00E31C99" w:rsidRPr="00207572" w:rsidRDefault="00E31C99" w:rsidP="00E31C99">
      <w:pPr>
        <w:keepNext/>
        <w:widowControl w:val="0"/>
        <w:numPr>
          <w:ilvl w:val="0"/>
          <w:numId w:val="1"/>
        </w:numPr>
        <w:bidi w:val="0"/>
        <w:spacing w:before="240" w:after="240"/>
        <w:jc w:val="both"/>
        <w:outlineLvl w:val="0"/>
        <w:rPr>
          <w:rFonts w:ascii="Arial" w:hAnsi="Arial" w:cs="Arial"/>
          <w:b/>
          <w:bCs/>
          <w:caps/>
          <w:kern w:val="28"/>
          <w:sz w:val="24"/>
        </w:rPr>
      </w:pPr>
      <w:bookmarkStart w:id="40" w:name="_Toc115263580"/>
      <w:r w:rsidRPr="00207572">
        <w:rPr>
          <w:rFonts w:ascii="Arial" w:hAnsi="Arial" w:cs="Arial"/>
          <w:b/>
          <w:bCs/>
          <w:caps/>
          <w:kern w:val="28"/>
          <w:sz w:val="24"/>
        </w:rPr>
        <w:lastRenderedPageBreak/>
        <w:t>SIMULATION result</w:t>
      </w:r>
      <w:bookmarkEnd w:id="40"/>
      <w:r w:rsidRPr="00207572">
        <w:rPr>
          <w:rFonts w:ascii="Arial" w:hAnsi="Arial" w:cs="Arial"/>
          <w:b/>
          <w:bCs/>
          <w:caps/>
          <w:kern w:val="28"/>
          <w:sz w:val="24"/>
        </w:rPr>
        <w:t xml:space="preserve"> </w:t>
      </w:r>
    </w:p>
    <w:p w:rsidR="001A6AC9" w:rsidRPr="00207572" w:rsidRDefault="001A6AC9" w:rsidP="00A3452A">
      <w:pPr>
        <w:widowControl w:val="0"/>
        <w:bidi w:val="0"/>
        <w:spacing w:line="360" w:lineRule="auto"/>
        <w:ind w:left="720" w:hanging="11"/>
        <w:jc w:val="both"/>
        <w:rPr>
          <w:rFonts w:ascii="Arial" w:hAnsi="Arial" w:cs="Arial"/>
          <w:snapToGrid w:val="0"/>
          <w:sz w:val="22"/>
          <w:szCs w:val="20"/>
          <w:lang w:val="en-GB" w:eastAsia="en-GB"/>
        </w:rPr>
      </w:pPr>
      <w:r w:rsidRPr="00207572">
        <w:rPr>
          <w:rFonts w:ascii="Arial" w:hAnsi="Arial" w:cs="Arial"/>
          <w:snapToGrid w:val="0"/>
          <w:sz w:val="22"/>
          <w:szCs w:val="20"/>
          <w:lang w:val="en-GB" w:eastAsia="en-GB"/>
        </w:rPr>
        <w:t xml:space="preserve">Following Simulations are reported in </w:t>
      </w:r>
      <w:r w:rsidR="00E31C99" w:rsidRPr="00207572">
        <w:rPr>
          <w:rFonts w:ascii="Arial" w:hAnsi="Arial" w:cs="Arial"/>
          <w:snapToGrid w:val="0"/>
          <w:sz w:val="22"/>
          <w:szCs w:val="20"/>
          <w:lang w:val="en-GB" w:eastAsia="en-GB"/>
        </w:rPr>
        <w:t>winter and summer</w:t>
      </w:r>
      <w:r w:rsidRPr="00207572">
        <w:rPr>
          <w:rFonts w:ascii="Arial" w:hAnsi="Arial" w:cs="Arial"/>
          <w:snapToGrid w:val="0"/>
          <w:sz w:val="22"/>
          <w:szCs w:val="20"/>
          <w:lang w:val="en-GB" w:eastAsia="en-GB"/>
        </w:rPr>
        <w:t xml:space="preserve"> cases. </w:t>
      </w:r>
    </w:p>
    <w:p w:rsidR="00B104BC" w:rsidRPr="00C701B2" w:rsidRDefault="00B104BC" w:rsidP="00A3452A">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A3452A">
      <w:pPr>
        <w:widowControl w:val="0"/>
        <w:bidi w:val="0"/>
        <w:spacing w:line="360" w:lineRule="auto"/>
        <w:ind w:left="720" w:hanging="11"/>
        <w:jc w:val="both"/>
        <w:rPr>
          <w:rFonts w:ascii="Arial" w:hAnsi="Arial" w:cs="Arial"/>
          <w:color w:val="000000"/>
          <w:sz w:val="22"/>
          <w:szCs w:val="22"/>
          <w:lang w:val="en-GB"/>
        </w:rPr>
      </w:pPr>
    </w:p>
    <w:p w:rsidR="00B104BC" w:rsidRDefault="00B104BC" w:rsidP="00A3452A">
      <w:pPr>
        <w:widowControl w:val="0"/>
        <w:bidi w:val="0"/>
        <w:spacing w:line="360" w:lineRule="auto"/>
        <w:ind w:left="720" w:hanging="11"/>
        <w:jc w:val="both"/>
        <w:rPr>
          <w:rFonts w:ascii="Arial" w:hAnsi="Arial" w:cs="Arial"/>
          <w:color w:val="000000"/>
          <w:sz w:val="22"/>
          <w:szCs w:val="22"/>
          <w:lang w:val="en-GB"/>
        </w:rPr>
      </w:pPr>
    </w:p>
    <w:p w:rsidR="00D51516" w:rsidRPr="00C701B2" w:rsidRDefault="00D51516" w:rsidP="00D51516">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A3452A">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A3452A">
      <w:pPr>
        <w:widowControl w:val="0"/>
        <w:bidi w:val="0"/>
        <w:spacing w:line="360" w:lineRule="auto"/>
        <w:ind w:left="720" w:hanging="11"/>
        <w:jc w:val="both"/>
        <w:rPr>
          <w:rFonts w:ascii="Arial" w:hAnsi="Arial" w:cs="Arial"/>
          <w:color w:val="000000"/>
          <w:sz w:val="22"/>
          <w:szCs w:val="22"/>
          <w:lang w:val="en-GB"/>
        </w:rPr>
      </w:pPr>
    </w:p>
    <w:p w:rsidR="00B104BC" w:rsidRPr="00207572" w:rsidRDefault="00DC37E3" w:rsidP="00B104BC">
      <w:pPr>
        <w:pStyle w:val="3001-Level1"/>
        <w:numPr>
          <w:ilvl w:val="0"/>
          <w:numId w:val="0"/>
        </w:numPr>
        <w:ind w:left="357"/>
        <w:jc w:val="center"/>
        <w:rPr>
          <w:rFonts w:ascii="Arial" w:hAnsi="Arial" w:cs="Arial"/>
          <w:i/>
          <w:iCs/>
          <w:snapToGrid w:val="0"/>
          <w:sz w:val="24"/>
          <w:szCs w:val="24"/>
          <w:lang w:val="en-GB" w:eastAsia="en-GB"/>
        </w:rPr>
      </w:pPr>
      <w:bookmarkStart w:id="41" w:name="_Toc422755942"/>
      <w:bookmarkStart w:id="42" w:name="_Toc115263581"/>
      <w:r w:rsidRPr="00207572">
        <w:rPr>
          <w:rFonts w:asciiTheme="minorBidi" w:hAnsiTheme="minorBidi" w:cstheme="minorBidi"/>
          <w:i/>
          <w:iCs/>
          <w:sz w:val="24"/>
          <w:szCs w:val="24"/>
        </w:rPr>
        <w:t xml:space="preserve">ATTACHMENT </w:t>
      </w:r>
      <w:r w:rsidR="00B104BC" w:rsidRPr="00207572">
        <w:rPr>
          <w:rFonts w:asciiTheme="minorBidi" w:hAnsiTheme="minorBidi" w:cstheme="minorBidi"/>
          <w:i/>
          <w:iCs/>
          <w:sz w:val="24"/>
          <w:szCs w:val="24"/>
        </w:rPr>
        <w:t>I</w:t>
      </w:r>
      <w:bookmarkEnd w:id="41"/>
      <w:r w:rsidR="00B104BC" w:rsidRPr="00207572">
        <w:rPr>
          <w:rFonts w:asciiTheme="minorBidi" w:hAnsiTheme="minorBidi" w:cstheme="minorBidi"/>
          <w:i/>
          <w:iCs/>
          <w:sz w:val="24"/>
          <w:szCs w:val="24"/>
        </w:rPr>
        <w:t>:</w:t>
      </w:r>
      <w:r w:rsidR="00B104BC" w:rsidRPr="00207572">
        <w:rPr>
          <w:rFonts w:ascii="Arial" w:hAnsi="Arial" w:cs="Arial"/>
          <w:b w:val="0"/>
          <w:bCs w:val="0"/>
          <w:i/>
          <w:iCs/>
          <w:snapToGrid w:val="0"/>
          <w:sz w:val="22"/>
          <w:szCs w:val="20"/>
          <w:lang w:val="en-GB" w:eastAsia="en-GB"/>
        </w:rPr>
        <w:t xml:space="preserve"> </w:t>
      </w:r>
      <w:r w:rsidR="00B104BC" w:rsidRPr="00207572">
        <w:rPr>
          <w:rFonts w:ascii="Arial" w:hAnsi="Arial" w:cs="Arial"/>
          <w:i/>
          <w:iCs/>
          <w:snapToGrid w:val="0"/>
          <w:sz w:val="24"/>
          <w:szCs w:val="24"/>
          <w:lang w:val="en-GB" w:eastAsia="en-GB"/>
        </w:rPr>
        <w:t>HYSYS REPORT SUMMER CASE</w:t>
      </w:r>
      <w:bookmarkEnd w:id="42"/>
    </w:p>
    <w:p w:rsidR="001A6AC9" w:rsidRPr="00207572" w:rsidRDefault="001A6AC9" w:rsidP="001A6AC9">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B104BC" w:rsidRPr="00C701B2" w:rsidRDefault="00B104BC" w:rsidP="00C701B2">
      <w:pPr>
        <w:widowControl w:val="0"/>
        <w:bidi w:val="0"/>
        <w:spacing w:line="360" w:lineRule="auto"/>
        <w:ind w:left="720" w:hanging="11"/>
        <w:jc w:val="both"/>
        <w:rPr>
          <w:rFonts w:ascii="Arial" w:hAnsi="Arial" w:cs="Arial"/>
          <w:color w:val="000000"/>
          <w:sz w:val="22"/>
          <w:szCs w:val="22"/>
          <w:lang w:val="en-GB"/>
        </w:rPr>
      </w:pPr>
    </w:p>
    <w:p w:rsidR="00DC37E3" w:rsidRPr="00207572" w:rsidRDefault="00DC37E3" w:rsidP="00DC37E3">
      <w:pPr>
        <w:pStyle w:val="3001-Level1"/>
        <w:numPr>
          <w:ilvl w:val="0"/>
          <w:numId w:val="0"/>
        </w:numPr>
        <w:ind w:left="357"/>
        <w:jc w:val="center"/>
        <w:rPr>
          <w:rFonts w:ascii="Arial" w:hAnsi="Arial" w:cs="Arial"/>
          <w:i/>
          <w:iCs/>
          <w:snapToGrid w:val="0"/>
          <w:sz w:val="24"/>
          <w:szCs w:val="24"/>
          <w:rtl/>
          <w:lang w:val="en-GB" w:eastAsia="en-GB"/>
        </w:rPr>
      </w:pPr>
      <w:bookmarkStart w:id="43" w:name="_Toc115263582"/>
      <w:r w:rsidRPr="00207572">
        <w:rPr>
          <w:rFonts w:asciiTheme="minorBidi" w:hAnsiTheme="minorBidi" w:cstheme="minorBidi"/>
          <w:i/>
          <w:iCs/>
          <w:sz w:val="24"/>
          <w:szCs w:val="24"/>
        </w:rPr>
        <w:t>ATTACHMENT 2:</w:t>
      </w:r>
      <w:r w:rsidRPr="00207572">
        <w:rPr>
          <w:rFonts w:ascii="Arial" w:hAnsi="Arial" w:cs="Arial"/>
          <w:b w:val="0"/>
          <w:bCs w:val="0"/>
          <w:i/>
          <w:iCs/>
          <w:snapToGrid w:val="0"/>
          <w:sz w:val="22"/>
          <w:szCs w:val="20"/>
          <w:lang w:val="en-GB" w:eastAsia="en-GB"/>
        </w:rPr>
        <w:t xml:space="preserve"> </w:t>
      </w:r>
      <w:r w:rsidRPr="00207572">
        <w:rPr>
          <w:rFonts w:ascii="Arial" w:hAnsi="Arial" w:cs="Arial"/>
          <w:i/>
          <w:iCs/>
          <w:snapToGrid w:val="0"/>
          <w:sz w:val="24"/>
          <w:szCs w:val="24"/>
          <w:lang w:val="en-GB" w:eastAsia="en-GB"/>
        </w:rPr>
        <w:t>HYSYS REPORT WINTER CASE</w:t>
      </w:r>
      <w:bookmarkEnd w:id="43"/>
    </w:p>
    <w:p w:rsidR="00494E14" w:rsidRPr="00C701B2" w:rsidRDefault="00494E14" w:rsidP="00C701B2">
      <w:pPr>
        <w:widowControl w:val="0"/>
        <w:bidi w:val="0"/>
        <w:spacing w:line="360" w:lineRule="auto"/>
        <w:ind w:left="720" w:hanging="11"/>
        <w:jc w:val="both"/>
        <w:rPr>
          <w:rFonts w:ascii="Arial" w:hAnsi="Arial" w:cs="Arial"/>
          <w:color w:val="000000"/>
          <w:sz w:val="22"/>
          <w:szCs w:val="22"/>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C701B2">
      <w:pPr>
        <w:widowControl w:val="0"/>
        <w:bidi w:val="0"/>
        <w:spacing w:line="360" w:lineRule="auto"/>
        <w:ind w:left="720" w:hanging="11"/>
        <w:jc w:val="both"/>
        <w:rPr>
          <w:rFonts w:ascii="Arial" w:hAnsi="Arial" w:cs="Arial"/>
          <w:color w:val="000000"/>
          <w:sz w:val="22"/>
          <w:szCs w:val="22"/>
          <w:rtl/>
          <w:lang w:val="en-GB"/>
        </w:rPr>
      </w:pPr>
    </w:p>
    <w:p w:rsidR="00494E14" w:rsidRPr="00C701B2" w:rsidRDefault="00494E14" w:rsidP="00D51516">
      <w:pPr>
        <w:widowControl w:val="0"/>
        <w:bidi w:val="0"/>
        <w:spacing w:line="360" w:lineRule="auto"/>
        <w:jc w:val="both"/>
        <w:rPr>
          <w:rFonts w:ascii="Arial" w:hAnsi="Arial" w:cs="Arial"/>
          <w:color w:val="000000"/>
          <w:sz w:val="22"/>
          <w:szCs w:val="22"/>
          <w:rtl/>
          <w:lang w:val="en-GB"/>
        </w:rPr>
      </w:pPr>
    </w:p>
    <w:sectPr w:rsidR="00494E14" w:rsidRPr="00C701B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0C5" w:rsidRDefault="00D630C5" w:rsidP="00053F8D">
      <w:r>
        <w:separator/>
      </w:r>
    </w:p>
  </w:endnote>
  <w:endnote w:type="continuationSeparator" w:id="0">
    <w:p w:rsidR="00D630C5" w:rsidRDefault="00D630C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0C5" w:rsidRDefault="00D630C5" w:rsidP="00053F8D">
      <w:r>
        <w:separator/>
      </w:r>
    </w:p>
  </w:footnote>
  <w:footnote w:type="continuationSeparator" w:id="0">
    <w:p w:rsidR="00D630C5" w:rsidRDefault="00D630C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630C5" w:rsidRPr="008C593B" w:rsidTr="004C2AE6">
      <w:trPr>
        <w:cantSplit/>
        <w:trHeight w:val="1843"/>
        <w:jc w:val="center"/>
      </w:trPr>
      <w:tc>
        <w:tcPr>
          <w:tcW w:w="2524" w:type="dxa"/>
          <w:tcBorders>
            <w:top w:val="single" w:sz="12" w:space="0" w:color="auto"/>
            <w:left w:val="single" w:sz="12" w:space="0" w:color="auto"/>
          </w:tcBorders>
        </w:tcPr>
        <w:p w:rsidR="00D630C5" w:rsidRDefault="00D630C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1EB76FCF" wp14:editId="7E4910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630C5" w:rsidRPr="00ED37F3" w:rsidRDefault="00D630C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120" behindDoc="0" locked="0" layoutInCell="1" allowOverlap="1" wp14:anchorId="541254DB" wp14:editId="5E4E277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774C7B6F" wp14:editId="4C28398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630C5" w:rsidRPr="00FA21C4" w:rsidRDefault="00D630C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630C5" w:rsidRDefault="00D630C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630C5" w:rsidRPr="0037207F" w:rsidRDefault="00D630C5" w:rsidP="00EB2D3E">
          <w:pPr>
            <w:tabs>
              <w:tab w:val="right" w:pos="29"/>
            </w:tabs>
            <w:jc w:val="center"/>
            <w:rPr>
              <w:rFonts w:ascii="Arial" w:hAnsi="Arial" w:cs="B Zar"/>
              <w:b/>
              <w:bCs/>
              <w:sz w:val="12"/>
              <w:szCs w:val="12"/>
              <w:rtl/>
              <w:lang w:bidi="fa-IR"/>
            </w:rPr>
          </w:pPr>
        </w:p>
        <w:p w:rsidR="00D630C5" w:rsidRPr="00822FF3" w:rsidRDefault="00D630C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630C5" w:rsidRPr="0034040D" w:rsidRDefault="00D630C5" w:rsidP="00EB2D3E">
          <w:pPr>
            <w:bidi w:val="0"/>
            <w:jc w:val="center"/>
            <w:rPr>
              <w:noProof/>
              <w:sz w:val="24"/>
              <w:rtl/>
            </w:rPr>
          </w:pPr>
          <w:r w:rsidRPr="0034040D">
            <w:rPr>
              <w:rFonts w:ascii="Arial" w:hAnsi="Arial" w:cs="B Zar"/>
              <w:noProof/>
              <w:color w:val="000000"/>
              <w:sz w:val="24"/>
            </w:rPr>
            <w:drawing>
              <wp:inline distT="0" distB="0" distL="0" distR="0" wp14:anchorId="3E34A32D" wp14:editId="0464BDB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630C5" w:rsidRPr="0034040D" w:rsidRDefault="00D630C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630C5" w:rsidRPr="008C593B" w:rsidTr="004C2AE6">
      <w:trPr>
        <w:cantSplit/>
        <w:trHeight w:val="150"/>
        <w:jc w:val="center"/>
      </w:trPr>
      <w:tc>
        <w:tcPr>
          <w:tcW w:w="2524" w:type="dxa"/>
          <w:vMerge w:val="restart"/>
          <w:tcBorders>
            <w:left w:val="single" w:sz="12" w:space="0" w:color="auto"/>
          </w:tcBorders>
          <w:vAlign w:val="center"/>
        </w:tcPr>
        <w:p w:rsidR="00D630C5" w:rsidRPr="00F67855" w:rsidRDefault="00D630C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83F79">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83F79">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D630C5" w:rsidRPr="003E261A" w:rsidRDefault="00D630C5" w:rsidP="00EB2D3E">
          <w:pPr>
            <w:pStyle w:val="Header"/>
            <w:jc w:val="center"/>
            <w:rPr>
              <w:rFonts w:ascii="Arial" w:hAnsi="Arial" w:cs="B Zar"/>
              <w:b/>
              <w:bCs/>
              <w:color w:val="000000"/>
              <w:sz w:val="18"/>
              <w:szCs w:val="18"/>
              <w:lang w:bidi="fa-IR"/>
            </w:rPr>
          </w:pPr>
          <w:r w:rsidRPr="00D050AB">
            <w:rPr>
              <w:rFonts w:ascii="Arial" w:hAnsi="Arial" w:cs="B Zar"/>
              <w:b/>
              <w:bCs/>
              <w:color w:val="000000"/>
              <w:sz w:val="16"/>
              <w:szCs w:val="16"/>
              <w:lang w:bidi="fa-IR"/>
            </w:rPr>
            <w:t>PROCESS SIMULATION REPORT</w:t>
          </w:r>
        </w:p>
      </w:tc>
      <w:tc>
        <w:tcPr>
          <w:tcW w:w="2327" w:type="dxa"/>
          <w:tcBorders>
            <w:bottom w:val="nil"/>
            <w:right w:val="single" w:sz="12" w:space="0" w:color="auto"/>
          </w:tcBorders>
          <w:vAlign w:val="center"/>
        </w:tcPr>
        <w:p w:rsidR="00D630C5" w:rsidRPr="007B6EBF" w:rsidRDefault="00D630C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630C5" w:rsidRPr="008C593B" w:rsidTr="004C2AE6">
      <w:trPr>
        <w:cantSplit/>
        <w:trHeight w:val="207"/>
        <w:jc w:val="center"/>
      </w:trPr>
      <w:tc>
        <w:tcPr>
          <w:tcW w:w="2524" w:type="dxa"/>
          <w:vMerge/>
          <w:tcBorders>
            <w:left w:val="single" w:sz="12" w:space="0" w:color="auto"/>
          </w:tcBorders>
          <w:vAlign w:val="center"/>
        </w:tcPr>
        <w:p w:rsidR="00D630C5" w:rsidRPr="00F1221B" w:rsidRDefault="00D630C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630C5" w:rsidRPr="00571B19" w:rsidRDefault="00D630C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630C5" w:rsidRPr="00571B19" w:rsidRDefault="00D630C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630C5" w:rsidRPr="00571B19" w:rsidRDefault="00D630C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630C5" w:rsidRPr="00571B19" w:rsidRDefault="00D630C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630C5" w:rsidRPr="00470459" w:rsidRDefault="00D630C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630C5" w:rsidRPr="008C593B" w:rsidTr="004C2AE6">
      <w:trPr>
        <w:cantSplit/>
        <w:trHeight w:val="206"/>
        <w:jc w:val="center"/>
      </w:trPr>
      <w:tc>
        <w:tcPr>
          <w:tcW w:w="2524" w:type="dxa"/>
          <w:vMerge/>
          <w:tcBorders>
            <w:left w:val="single" w:sz="12" w:space="0" w:color="auto"/>
            <w:bottom w:val="single" w:sz="12" w:space="0" w:color="auto"/>
          </w:tcBorders>
          <w:vAlign w:val="center"/>
        </w:tcPr>
        <w:p w:rsidR="00D630C5" w:rsidRPr="008C593B" w:rsidRDefault="00D630C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630C5" w:rsidRPr="007B6EBF" w:rsidRDefault="00D630C5" w:rsidP="00C701B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D0</w:t>
          </w:r>
          <w:r w:rsidR="00C701B2">
            <w:rPr>
              <w:rFonts w:ascii="Arial" w:hAnsi="Arial" w:cs="B Zar"/>
              <w:color w:val="000000"/>
              <w:sz w:val="16"/>
              <w:szCs w:val="16"/>
              <w:lang w:bidi="fa-IR"/>
            </w:rPr>
            <w:t>5</w:t>
          </w:r>
        </w:p>
      </w:tc>
      <w:tc>
        <w:tcPr>
          <w:tcW w:w="711"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0003</w:t>
          </w:r>
        </w:p>
      </w:tc>
      <w:tc>
        <w:tcPr>
          <w:tcW w:w="90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RT</w:t>
          </w:r>
        </w:p>
      </w:tc>
      <w:tc>
        <w:tcPr>
          <w:tcW w:w="54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PR</w:t>
          </w:r>
        </w:p>
      </w:tc>
      <w:tc>
        <w:tcPr>
          <w:tcW w:w="72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120</w:t>
          </w:r>
        </w:p>
      </w:tc>
      <w:tc>
        <w:tcPr>
          <w:tcW w:w="90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PEDCO</w:t>
          </w:r>
        </w:p>
      </w:tc>
      <w:tc>
        <w:tcPr>
          <w:tcW w:w="81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sidRPr="00C10473">
            <w:rPr>
              <w:rFonts w:ascii="Arial" w:hAnsi="Arial" w:cs="B Zar"/>
              <w:color w:val="000000"/>
              <w:sz w:val="16"/>
              <w:szCs w:val="16"/>
              <w:lang w:bidi="fa-IR"/>
            </w:rPr>
            <w:t>GCS</w:t>
          </w:r>
        </w:p>
      </w:tc>
      <w:tc>
        <w:tcPr>
          <w:tcW w:w="720" w:type="dxa"/>
          <w:tcBorders>
            <w:bottom w:val="single" w:sz="12" w:space="0" w:color="auto"/>
          </w:tcBorders>
          <w:vAlign w:val="center"/>
        </w:tcPr>
        <w:p w:rsidR="00D630C5" w:rsidRPr="007B6EBF" w:rsidRDefault="00D630C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630C5" w:rsidRPr="008C593B" w:rsidRDefault="00D630C5" w:rsidP="00EB2D3E">
          <w:pPr>
            <w:bidi w:val="0"/>
            <w:jc w:val="center"/>
            <w:rPr>
              <w:rFonts w:ascii="Arial" w:hAnsi="Arial" w:cs="Arial"/>
              <w:b/>
              <w:bCs/>
              <w:rtl/>
              <w:lang w:bidi="fa-IR"/>
            </w:rPr>
          </w:pPr>
        </w:p>
      </w:tc>
    </w:tr>
  </w:tbl>
  <w:p w:rsidR="00D630C5" w:rsidRPr="00CE0376" w:rsidRDefault="00D630C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29DF1A35"/>
    <w:multiLevelType w:val="hybridMultilevel"/>
    <w:tmpl w:val="C99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85419"/>
    <w:multiLevelType w:val="hybridMultilevel"/>
    <w:tmpl w:val="A7E6C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B6773D"/>
    <w:multiLevelType w:val="multilevel"/>
    <w:tmpl w:val="14BE025C"/>
    <w:lvl w:ilvl="0">
      <w:start w:val="1"/>
      <w:numFmt w:val="decimal"/>
      <w:pStyle w:val="3001-Level1"/>
      <w:lvlText w:val="%1."/>
      <w:lvlJc w:val="left"/>
      <w:pPr>
        <w:ind w:left="360" w:hanging="360"/>
      </w:pPr>
    </w:lvl>
    <w:lvl w:ilvl="1">
      <w:start w:val="1"/>
      <w:numFmt w:val="decimal"/>
      <w:pStyle w:val="3001-Level2"/>
      <w:lvlText w:val="%1.%2."/>
      <w:lvlJc w:val="left"/>
      <w:pPr>
        <w:ind w:left="114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01-Level3"/>
      <w:lvlText w:val="%1.%2.%3."/>
      <w:lvlJc w:val="left"/>
      <w:pPr>
        <w:ind w:left="4104" w:hanging="504"/>
      </w:p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A07C438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nsid w:val="74E252AE"/>
    <w:multiLevelType w:val="hybridMultilevel"/>
    <w:tmpl w:val="F5765BA4"/>
    <w:lvl w:ilvl="0" w:tplc="915AC2B4">
      <w:start w:val="1"/>
      <w:numFmt w:val="decimal"/>
      <w:lvlText w:val="%1-"/>
      <w:lvlJc w:val="left"/>
      <w:pPr>
        <w:tabs>
          <w:tab w:val="num" w:pos="540"/>
        </w:tabs>
        <w:ind w:left="540" w:hanging="360"/>
      </w:pPr>
      <w:rPr>
        <w:rFonts w:hint="default"/>
      </w:rPr>
    </w:lvl>
    <w:lvl w:ilvl="1" w:tplc="BB72BBEA">
      <w:start w:val="7"/>
      <w:numFmt w:val="bullet"/>
      <w:lvlText w:val="-"/>
      <w:lvlJc w:val="left"/>
      <w:pPr>
        <w:tabs>
          <w:tab w:val="num" w:pos="1260"/>
        </w:tabs>
        <w:ind w:left="1260" w:hanging="360"/>
      </w:pPr>
      <w:rPr>
        <w:rFonts w:ascii="Times New Roman" w:eastAsia="Times New Roman" w:hAnsi="Times New Roman" w:cs="Times New Roman" w:hint="default"/>
      </w:rPr>
    </w:lvl>
    <w:lvl w:ilvl="2" w:tplc="3DA08196">
      <w:start w:val="1"/>
      <w:numFmt w:val="decimal"/>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7FDA1B4C"/>
    <w:multiLevelType w:val="multilevel"/>
    <w:tmpl w:val="D4124950"/>
    <w:lvl w:ilvl="0">
      <w:start w:val="1"/>
      <w:numFmt w:val="decimal"/>
      <w:lvlText w:val="%1."/>
      <w:lvlJc w:val="left"/>
      <w:pPr>
        <w:tabs>
          <w:tab w:val="num" w:pos="432"/>
        </w:tabs>
        <w:ind w:left="432" w:hanging="432"/>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72"/>
        </w:tabs>
        <w:ind w:left="1872" w:hanging="720"/>
      </w:pPr>
      <w:rPr>
        <w:rFonts w:ascii="Calibri" w:hAnsi="Calibri" w:cs="Calibri" w:hint="default"/>
        <w:b/>
        <w:bCs/>
        <w:i w:val="0"/>
        <w:iCs w:val="0"/>
        <w:sz w:val="24"/>
        <w:szCs w:val="24"/>
      </w:rPr>
    </w:lvl>
    <w:lvl w:ilvl="3">
      <w:start w:val="1"/>
      <w:numFmt w:val="decimal"/>
      <w:lvlText w:val="%1.%2.%3.%4."/>
      <w:lvlJc w:val="left"/>
      <w:pPr>
        <w:tabs>
          <w:tab w:val="num" w:pos="1872"/>
        </w:tabs>
        <w:ind w:left="1872" w:hanging="576"/>
      </w:pPr>
      <w:rPr>
        <w:rFonts w:ascii="Calibri" w:hAnsi="Calibri" w:cs="Calibri"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2160" w:hanging="720"/>
      </w:pPr>
      <w:rPr>
        <w:rFonts w:ascii="Calibri" w:hAnsi="Calibri" w:cs="Calibri" w:hint="default"/>
        <w:b/>
        <w:bCs/>
        <w:i w:val="0"/>
        <w:iCs w:val="0"/>
        <w:sz w:val="20"/>
        <w:szCs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1"/>
  </w:num>
  <w:num w:numId="3">
    <w:abstractNumId w:val="8"/>
  </w:num>
  <w:num w:numId="4">
    <w:abstractNumId w:val="9"/>
  </w:num>
  <w:num w:numId="5">
    <w:abstractNumId w:val="6"/>
  </w:num>
  <w:num w:numId="6">
    <w:abstractNumId w:val="5"/>
  </w:num>
  <w:num w:numId="7">
    <w:abstractNumId w:val="0"/>
  </w:num>
  <w:num w:numId="8">
    <w:abstractNumId w:val="7"/>
  </w:num>
  <w:num w:numId="9">
    <w:abstractNumId w:val="4"/>
  </w:num>
  <w:num w:numId="10">
    <w:abstractNumId w:val="2"/>
  </w:num>
  <w:num w:numId="11">
    <w:abstractNumId w:val="12"/>
  </w:num>
  <w:num w:numId="12">
    <w:abstractNumId w:val="1"/>
  </w:num>
  <w:num w:numId="13">
    <w:abstractNumId w:val="10"/>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5CB6"/>
    <w:rsid w:val="00042BC4"/>
    <w:rsid w:val="000450FE"/>
    <w:rsid w:val="00046A73"/>
    <w:rsid w:val="00050550"/>
    <w:rsid w:val="00053F8D"/>
    <w:rsid w:val="000648E7"/>
    <w:rsid w:val="00064A6F"/>
    <w:rsid w:val="000701F1"/>
    <w:rsid w:val="00070A5C"/>
    <w:rsid w:val="00071989"/>
    <w:rsid w:val="00080BDD"/>
    <w:rsid w:val="00087D8D"/>
    <w:rsid w:val="00090AC4"/>
    <w:rsid w:val="0009102D"/>
    <w:rsid w:val="000913D5"/>
    <w:rsid w:val="00091822"/>
    <w:rsid w:val="0009491A"/>
    <w:rsid w:val="000967D6"/>
    <w:rsid w:val="00097E0E"/>
    <w:rsid w:val="000A23E4"/>
    <w:rsid w:val="000A33BC"/>
    <w:rsid w:val="000A44D4"/>
    <w:rsid w:val="000A4E5E"/>
    <w:rsid w:val="000A6A96"/>
    <w:rsid w:val="000A6B82"/>
    <w:rsid w:val="000B027C"/>
    <w:rsid w:val="000B3E90"/>
    <w:rsid w:val="000B6582"/>
    <w:rsid w:val="000B7B46"/>
    <w:rsid w:val="000C0C3C"/>
    <w:rsid w:val="000C38B1"/>
    <w:rsid w:val="000C3C86"/>
    <w:rsid w:val="000C4EAB"/>
    <w:rsid w:val="000C7433"/>
    <w:rsid w:val="000D5A97"/>
    <w:rsid w:val="000D719F"/>
    <w:rsid w:val="000D7763"/>
    <w:rsid w:val="000E2DDE"/>
    <w:rsid w:val="000E2F5D"/>
    <w:rsid w:val="000E5C72"/>
    <w:rsid w:val="000F5F03"/>
    <w:rsid w:val="00110C11"/>
    <w:rsid w:val="00112D2E"/>
    <w:rsid w:val="00113474"/>
    <w:rsid w:val="00113941"/>
    <w:rsid w:val="00123330"/>
    <w:rsid w:val="00126C3E"/>
    <w:rsid w:val="00130F25"/>
    <w:rsid w:val="001326BA"/>
    <w:rsid w:val="00136C72"/>
    <w:rsid w:val="00144153"/>
    <w:rsid w:val="0014610C"/>
    <w:rsid w:val="00146E0D"/>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4E5"/>
    <w:rsid w:val="001940AB"/>
    <w:rsid w:val="0019579A"/>
    <w:rsid w:val="00196407"/>
    <w:rsid w:val="001A4127"/>
    <w:rsid w:val="001A64FC"/>
    <w:rsid w:val="001A6AC9"/>
    <w:rsid w:val="001B77A3"/>
    <w:rsid w:val="001C1102"/>
    <w:rsid w:val="001C2BE4"/>
    <w:rsid w:val="001C55B5"/>
    <w:rsid w:val="001C722E"/>
    <w:rsid w:val="001C7B0A"/>
    <w:rsid w:val="001D3D57"/>
    <w:rsid w:val="001D4C9F"/>
    <w:rsid w:val="001D4D47"/>
    <w:rsid w:val="001D5B7F"/>
    <w:rsid w:val="001D692B"/>
    <w:rsid w:val="001E3690"/>
    <w:rsid w:val="001E3946"/>
    <w:rsid w:val="001E4809"/>
    <w:rsid w:val="001E4C59"/>
    <w:rsid w:val="001E5B5F"/>
    <w:rsid w:val="001F0228"/>
    <w:rsid w:val="001F18D1"/>
    <w:rsid w:val="001F20FC"/>
    <w:rsid w:val="001F310F"/>
    <w:rsid w:val="001F47C8"/>
    <w:rsid w:val="001F7F5E"/>
    <w:rsid w:val="00202F81"/>
    <w:rsid w:val="00206A35"/>
    <w:rsid w:val="00207572"/>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362C"/>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4104"/>
    <w:rsid w:val="003655D9"/>
    <w:rsid w:val="00366E3B"/>
    <w:rsid w:val="003674D8"/>
    <w:rsid w:val="0036768E"/>
    <w:rsid w:val="003715CB"/>
    <w:rsid w:val="00371D80"/>
    <w:rsid w:val="00383301"/>
    <w:rsid w:val="0038577C"/>
    <w:rsid w:val="00387DEA"/>
    <w:rsid w:val="00394F1B"/>
    <w:rsid w:val="003A1389"/>
    <w:rsid w:val="003B02ED"/>
    <w:rsid w:val="003B1A41"/>
    <w:rsid w:val="003B1B97"/>
    <w:rsid w:val="003B2F1C"/>
    <w:rsid w:val="003C208B"/>
    <w:rsid w:val="003C34E2"/>
    <w:rsid w:val="003C369B"/>
    <w:rsid w:val="003C54A9"/>
    <w:rsid w:val="003C740A"/>
    <w:rsid w:val="003D061E"/>
    <w:rsid w:val="003D14D0"/>
    <w:rsid w:val="003D3CF7"/>
    <w:rsid w:val="003D3FDF"/>
    <w:rsid w:val="003D5293"/>
    <w:rsid w:val="003D61D1"/>
    <w:rsid w:val="003D7448"/>
    <w:rsid w:val="003E0357"/>
    <w:rsid w:val="003E261A"/>
    <w:rsid w:val="003F3138"/>
    <w:rsid w:val="003F3180"/>
    <w:rsid w:val="003F4ED4"/>
    <w:rsid w:val="003F6F9C"/>
    <w:rsid w:val="004007D5"/>
    <w:rsid w:val="0040320C"/>
    <w:rsid w:val="00411071"/>
    <w:rsid w:val="004138B9"/>
    <w:rsid w:val="0041786C"/>
    <w:rsid w:val="00417C20"/>
    <w:rsid w:val="0042473D"/>
    <w:rsid w:val="00424830"/>
    <w:rsid w:val="00426114"/>
    <w:rsid w:val="00426B75"/>
    <w:rsid w:val="004413C8"/>
    <w:rsid w:val="0044624C"/>
    <w:rsid w:val="00446580"/>
    <w:rsid w:val="00447CC2"/>
    <w:rsid w:val="00447F6C"/>
    <w:rsid w:val="00450002"/>
    <w:rsid w:val="0045046C"/>
    <w:rsid w:val="0045374C"/>
    <w:rsid w:val="004633A9"/>
    <w:rsid w:val="00470459"/>
    <w:rsid w:val="00472C85"/>
    <w:rsid w:val="00475FA4"/>
    <w:rsid w:val="004822FE"/>
    <w:rsid w:val="00482674"/>
    <w:rsid w:val="00487F42"/>
    <w:rsid w:val="004929C4"/>
    <w:rsid w:val="00494E14"/>
    <w:rsid w:val="00495A5D"/>
    <w:rsid w:val="004A2C4F"/>
    <w:rsid w:val="004A3F9E"/>
    <w:rsid w:val="004A659F"/>
    <w:rsid w:val="004B04D8"/>
    <w:rsid w:val="004B1238"/>
    <w:rsid w:val="004B5BE6"/>
    <w:rsid w:val="004C0007"/>
    <w:rsid w:val="004C2AE6"/>
    <w:rsid w:val="004C3241"/>
    <w:rsid w:val="004E3E87"/>
    <w:rsid w:val="004E424D"/>
    <w:rsid w:val="004E4408"/>
    <w:rsid w:val="004E6108"/>
    <w:rsid w:val="004E757E"/>
    <w:rsid w:val="004F0595"/>
    <w:rsid w:val="0050312F"/>
    <w:rsid w:val="00506772"/>
    <w:rsid w:val="00506F7A"/>
    <w:rsid w:val="005110E0"/>
    <w:rsid w:val="00512A74"/>
    <w:rsid w:val="00521131"/>
    <w:rsid w:val="0052274F"/>
    <w:rsid w:val="0052398D"/>
    <w:rsid w:val="0052522A"/>
    <w:rsid w:val="005259D7"/>
    <w:rsid w:val="00532ECB"/>
    <w:rsid w:val="00532F7D"/>
    <w:rsid w:val="005429CA"/>
    <w:rsid w:val="00552E71"/>
    <w:rsid w:val="005533F0"/>
    <w:rsid w:val="0055514A"/>
    <w:rsid w:val="005563BA"/>
    <w:rsid w:val="00557362"/>
    <w:rsid w:val="005618E7"/>
    <w:rsid w:val="00561E6D"/>
    <w:rsid w:val="00563A08"/>
    <w:rsid w:val="00564FEA"/>
    <w:rsid w:val="00565CDC"/>
    <w:rsid w:val="005670FD"/>
    <w:rsid w:val="00571B19"/>
    <w:rsid w:val="00572507"/>
    <w:rsid w:val="00573345"/>
    <w:rsid w:val="005742DF"/>
    <w:rsid w:val="00574B8F"/>
    <w:rsid w:val="0057759A"/>
    <w:rsid w:val="00582799"/>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0E88"/>
    <w:rsid w:val="006018FB"/>
    <w:rsid w:val="0060299C"/>
    <w:rsid w:val="00612F70"/>
    <w:rsid w:val="00613A0C"/>
    <w:rsid w:val="00614CA8"/>
    <w:rsid w:val="006159C2"/>
    <w:rsid w:val="00617241"/>
    <w:rsid w:val="00623060"/>
    <w:rsid w:val="00623755"/>
    <w:rsid w:val="00624A4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5D0"/>
    <w:rsid w:val="006946F7"/>
    <w:rsid w:val="00694F4A"/>
    <w:rsid w:val="00695DC7"/>
    <w:rsid w:val="0069663E"/>
    <w:rsid w:val="00696B26"/>
    <w:rsid w:val="006A18F2"/>
    <w:rsid w:val="006A2F9B"/>
    <w:rsid w:val="006A5BD3"/>
    <w:rsid w:val="006A71F7"/>
    <w:rsid w:val="006B3415"/>
    <w:rsid w:val="006B3F9C"/>
    <w:rsid w:val="006B6A69"/>
    <w:rsid w:val="006B7CE7"/>
    <w:rsid w:val="006C1D9F"/>
    <w:rsid w:val="006C3483"/>
    <w:rsid w:val="006C4D8F"/>
    <w:rsid w:val="006D3907"/>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1D3"/>
    <w:rsid w:val="00791741"/>
    <w:rsid w:val="007919D8"/>
    <w:rsid w:val="00792323"/>
    <w:rsid w:val="0079477B"/>
    <w:rsid w:val="007A0299"/>
    <w:rsid w:val="007A1BA6"/>
    <w:rsid w:val="007A413F"/>
    <w:rsid w:val="007B0085"/>
    <w:rsid w:val="007B048F"/>
    <w:rsid w:val="007B13B6"/>
    <w:rsid w:val="007B1F32"/>
    <w:rsid w:val="007B200D"/>
    <w:rsid w:val="007B6EBF"/>
    <w:rsid w:val="007B792A"/>
    <w:rsid w:val="007C3EA8"/>
    <w:rsid w:val="007C46E3"/>
    <w:rsid w:val="007D2451"/>
    <w:rsid w:val="007D4304"/>
    <w:rsid w:val="007D56DF"/>
    <w:rsid w:val="007D6811"/>
    <w:rsid w:val="007E5134"/>
    <w:rsid w:val="007F4D95"/>
    <w:rsid w:val="007F50DE"/>
    <w:rsid w:val="007F5322"/>
    <w:rsid w:val="007F6E88"/>
    <w:rsid w:val="008006D0"/>
    <w:rsid w:val="00800F3C"/>
    <w:rsid w:val="0080257D"/>
    <w:rsid w:val="00804237"/>
    <w:rsid w:val="0080489A"/>
    <w:rsid w:val="008054B6"/>
    <w:rsid w:val="0080562C"/>
    <w:rsid w:val="00805D91"/>
    <w:rsid w:val="00811CA9"/>
    <w:rsid w:val="008120BA"/>
    <w:rsid w:val="008157B8"/>
    <w:rsid w:val="00815865"/>
    <w:rsid w:val="008208C2"/>
    <w:rsid w:val="0082104D"/>
    <w:rsid w:val="00821229"/>
    <w:rsid w:val="0082197D"/>
    <w:rsid w:val="00821E84"/>
    <w:rsid w:val="00821E8D"/>
    <w:rsid w:val="0082234F"/>
    <w:rsid w:val="00822FF3"/>
    <w:rsid w:val="00823557"/>
    <w:rsid w:val="0082436C"/>
    <w:rsid w:val="00825126"/>
    <w:rsid w:val="008313BE"/>
    <w:rsid w:val="00831481"/>
    <w:rsid w:val="00835FA6"/>
    <w:rsid w:val="00836F8B"/>
    <w:rsid w:val="008422AA"/>
    <w:rsid w:val="00844CBC"/>
    <w:rsid w:val="0084580C"/>
    <w:rsid w:val="00847131"/>
    <w:rsid w:val="00847D72"/>
    <w:rsid w:val="00855832"/>
    <w:rsid w:val="0086453D"/>
    <w:rsid w:val="008649B1"/>
    <w:rsid w:val="00884E2B"/>
    <w:rsid w:val="00890A2D"/>
    <w:rsid w:val="008921D7"/>
    <w:rsid w:val="00897F48"/>
    <w:rsid w:val="008A3242"/>
    <w:rsid w:val="008A3EC7"/>
    <w:rsid w:val="008A575D"/>
    <w:rsid w:val="008A5AD8"/>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C43"/>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0100"/>
    <w:rsid w:val="009D165C"/>
    <w:rsid w:val="009D22BE"/>
    <w:rsid w:val="009D29E7"/>
    <w:rsid w:val="009F2D00"/>
    <w:rsid w:val="009F7162"/>
    <w:rsid w:val="009F7400"/>
    <w:rsid w:val="00A01AC8"/>
    <w:rsid w:val="00A031B5"/>
    <w:rsid w:val="00A052FF"/>
    <w:rsid w:val="00A07CE6"/>
    <w:rsid w:val="00A11DA4"/>
    <w:rsid w:val="00A31D47"/>
    <w:rsid w:val="00A33135"/>
    <w:rsid w:val="00A3452A"/>
    <w:rsid w:val="00A36189"/>
    <w:rsid w:val="00A37381"/>
    <w:rsid w:val="00A41585"/>
    <w:rsid w:val="00A51E75"/>
    <w:rsid w:val="00A528A6"/>
    <w:rsid w:val="00A61ED6"/>
    <w:rsid w:val="00A62638"/>
    <w:rsid w:val="00A651D7"/>
    <w:rsid w:val="00A70B42"/>
    <w:rsid w:val="00A72152"/>
    <w:rsid w:val="00A73566"/>
    <w:rsid w:val="00A745E1"/>
    <w:rsid w:val="00A74996"/>
    <w:rsid w:val="00A84267"/>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04BC"/>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6296"/>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B40"/>
    <w:rsid w:val="00BF7B75"/>
    <w:rsid w:val="00C0112E"/>
    <w:rsid w:val="00C01458"/>
    <w:rsid w:val="00C02308"/>
    <w:rsid w:val="00C10473"/>
    <w:rsid w:val="00C10E61"/>
    <w:rsid w:val="00C13831"/>
    <w:rsid w:val="00C165CD"/>
    <w:rsid w:val="00C1695E"/>
    <w:rsid w:val="00C210D8"/>
    <w:rsid w:val="00C2188B"/>
    <w:rsid w:val="00C24789"/>
    <w:rsid w:val="00C25947"/>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01B2"/>
    <w:rsid w:val="00C7134C"/>
    <w:rsid w:val="00C71535"/>
    <w:rsid w:val="00C71831"/>
    <w:rsid w:val="00C7494E"/>
    <w:rsid w:val="00C74CA3"/>
    <w:rsid w:val="00C74CE8"/>
    <w:rsid w:val="00C82D74"/>
    <w:rsid w:val="00C879FF"/>
    <w:rsid w:val="00C9109A"/>
    <w:rsid w:val="00C946AB"/>
    <w:rsid w:val="00CA0F62"/>
    <w:rsid w:val="00CA255F"/>
    <w:rsid w:val="00CB0C15"/>
    <w:rsid w:val="00CB3392"/>
    <w:rsid w:val="00CC666E"/>
    <w:rsid w:val="00CC6969"/>
    <w:rsid w:val="00CD240F"/>
    <w:rsid w:val="00CD3973"/>
    <w:rsid w:val="00CD5389"/>
    <w:rsid w:val="00CD5D2A"/>
    <w:rsid w:val="00CE0376"/>
    <w:rsid w:val="00CE3C27"/>
    <w:rsid w:val="00CE599A"/>
    <w:rsid w:val="00CF0266"/>
    <w:rsid w:val="00CF4F91"/>
    <w:rsid w:val="00D00287"/>
    <w:rsid w:val="00D009AE"/>
    <w:rsid w:val="00D022BF"/>
    <w:rsid w:val="00D04174"/>
    <w:rsid w:val="00D050AB"/>
    <w:rsid w:val="00D053D5"/>
    <w:rsid w:val="00D10A86"/>
    <w:rsid w:val="00D20F66"/>
    <w:rsid w:val="00D22C39"/>
    <w:rsid w:val="00D26BCE"/>
    <w:rsid w:val="00D27443"/>
    <w:rsid w:val="00D30C29"/>
    <w:rsid w:val="00D36D7E"/>
    <w:rsid w:val="00D37E27"/>
    <w:rsid w:val="00D51516"/>
    <w:rsid w:val="00D54D90"/>
    <w:rsid w:val="00D56045"/>
    <w:rsid w:val="00D602F7"/>
    <w:rsid w:val="00D61099"/>
    <w:rsid w:val="00D630C5"/>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2FD8"/>
    <w:rsid w:val="00DA4101"/>
    <w:rsid w:val="00DA4DC9"/>
    <w:rsid w:val="00DA5D93"/>
    <w:rsid w:val="00DB1A99"/>
    <w:rsid w:val="00DC0A10"/>
    <w:rsid w:val="00DC2472"/>
    <w:rsid w:val="00DC37E3"/>
    <w:rsid w:val="00DC3E9D"/>
    <w:rsid w:val="00DD1729"/>
    <w:rsid w:val="00DD2E19"/>
    <w:rsid w:val="00DD5C35"/>
    <w:rsid w:val="00DD7807"/>
    <w:rsid w:val="00DE1759"/>
    <w:rsid w:val="00DE185F"/>
    <w:rsid w:val="00DE2526"/>
    <w:rsid w:val="00DE34DE"/>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1C99"/>
    <w:rsid w:val="00E33279"/>
    <w:rsid w:val="00E335AF"/>
    <w:rsid w:val="00E34FDE"/>
    <w:rsid w:val="00E378FE"/>
    <w:rsid w:val="00E41370"/>
    <w:rsid w:val="00E42337"/>
    <w:rsid w:val="00E4347A"/>
    <w:rsid w:val="00E53F80"/>
    <w:rsid w:val="00E56DF1"/>
    <w:rsid w:val="00E64322"/>
    <w:rsid w:val="00E65A51"/>
    <w:rsid w:val="00E65AE1"/>
    <w:rsid w:val="00E66D90"/>
    <w:rsid w:val="00E72C45"/>
    <w:rsid w:val="00E80558"/>
    <w:rsid w:val="00E82848"/>
    <w:rsid w:val="00E860F5"/>
    <w:rsid w:val="00E8781D"/>
    <w:rsid w:val="00E90109"/>
    <w:rsid w:val="00E90C9C"/>
    <w:rsid w:val="00E9342E"/>
    <w:rsid w:val="00E96640"/>
    <w:rsid w:val="00EA009D"/>
    <w:rsid w:val="00EA3057"/>
    <w:rsid w:val="00EA4FD9"/>
    <w:rsid w:val="00EA58B4"/>
    <w:rsid w:val="00EA6AD5"/>
    <w:rsid w:val="00EB1F10"/>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67C8"/>
    <w:rsid w:val="00F173A3"/>
    <w:rsid w:val="00F2203F"/>
    <w:rsid w:val="00F221EF"/>
    <w:rsid w:val="00F2379E"/>
    <w:rsid w:val="00F239AE"/>
    <w:rsid w:val="00F257E2"/>
    <w:rsid w:val="00F26A88"/>
    <w:rsid w:val="00F27C91"/>
    <w:rsid w:val="00F31045"/>
    <w:rsid w:val="00F32C6B"/>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83F79"/>
    <w:rsid w:val="00F87F10"/>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18AF6B6-BB32-4D61-BFA0-40F113E3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64FEA"/>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64FEA"/>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3001-Level1">
    <w:name w:val="3001-Level 1"/>
    <w:basedOn w:val="ListParagraph"/>
    <w:link w:val="3001-Level1Char"/>
    <w:qFormat/>
    <w:rsid w:val="007F5322"/>
    <w:pPr>
      <w:numPr>
        <w:numId w:val="9"/>
      </w:numPr>
      <w:bidi w:val="0"/>
      <w:spacing w:after="200" w:line="276" w:lineRule="auto"/>
      <w:outlineLvl w:val="0"/>
    </w:pPr>
    <w:rPr>
      <w:rFonts w:eastAsiaTheme="minorHAnsi" w:cs="Times New Roman"/>
      <w:b/>
      <w:bCs/>
      <w:sz w:val="28"/>
      <w:szCs w:val="28"/>
    </w:rPr>
  </w:style>
  <w:style w:type="paragraph" w:customStyle="1" w:styleId="3001-Level2">
    <w:name w:val="3001-Level 2"/>
    <w:basedOn w:val="3001-Level1"/>
    <w:qFormat/>
    <w:rsid w:val="007F5322"/>
    <w:pPr>
      <w:numPr>
        <w:ilvl w:val="1"/>
      </w:numPr>
      <w:spacing w:line="240" w:lineRule="auto"/>
      <w:ind w:left="992" w:hanging="567"/>
      <w:outlineLvl w:val="1"/>
    </w:pPr>
    <w:rPr>
      <w:sz w:val="26"/>
      <w:szCs w:val="26"/>
    </w:rPr>
  </w:style>
  <w:style w:type="character" w:customStyle="1" w:styleId="3001-Level1Char">
    <w:name w:val="3001-Level 1 Char"/>
    <w:basedOn w:val="ListParagraphChar"/>
    <w:link w:val="3001-Level1"/>
    <w:rsid w:val="007F5322"/>
    <w:rPr>
      <w:rFonts w:ascii="Times New Roman" w:eastAsiaTheme="minorHAnsi" w:hAnsi="Times New Roman" w:cs="Times New Roman"/>
      <w:b/>
      <w:bCs/>
      <w:sz w:val="28"/>
      <w:szCs w:val="28"/>
    </w:rPr>
  </w:style>
  <w:style w:type="paragraph" w:customStyle="1" w:styleId="3001-Level3">
    <w:name w:val="3001-Level 3"/>
    <w:basedOn w:val="3001-Level2"/>
    <w:qFormat/>
    <w:rsid w:val="007F5322"/>
    <w:pPr>
      <w:numPr>
        <w:ilvl w:val="2"/>
      </w:numPr>
      <w:ind w:left="1701" w:hanging="709"/>
      <w:outlineLvl w:val="2"/>
    </w:pPr>
    <w:rPr>
      <w:sz w:val="24"/>
    </w:rPr>
  </w:style>
  <w:style w:type="paragraph" w:customStyle="1" w:styleId="3001-Level4">
    <w:name w:val="3001-Level 4"/>
    <w:basedOn w:val="3001-Level3"/>
    <w:qFormat/>
    <w:rsid w:val="007F5322"/>
    <w:pPr>
      <w:numPr>
        <w:ilvl w:val="3"/>
      </w:numPr>
      <w:ind w:left="2693" w:hanging="992"/>
      <w:outlineLvl w:val="3"/>
    </w:pPr>
    <w:rPr>
      <w:b w:val="0"/>
    </w:rPr>
  </w:style>
  <w:style w:type="paragraph" w:customStyle="1" w:styleId="3001-Level5">
    <w:name w:val="3001-Level 5"/>
    <w:basedOn w:val="3001-Level4"/>
    <w:autoRedefine/>
    <w:qFormat/>
    <w:rsid w:val="007F5322"/>
    <w:pPr>
      <w:numPr>
        <w:ilvl w:val="4"/>
      </w:numPr>
      <w:ind w:left="3827" w:hanging="1134"/>
      <w:outlineLvl w:val="4"/>
    </w:pPr>
  </w:style>
  <w:style w:type="paragraph" w:customStyle="1" w:styleId="GMainText">
    <w:name w:val="G Main Text"/>
    <w:basedOn w:val="Normal"/>
    <w:link w:val="GMainTextChar"/>
    <w:qFormat/>
    <w:rsid w:val="004C2AE6"/>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4C2AE6"/>
    <w:rPr>
      <w:rFonts w:asciiTheme="minorHAnsi" w:eastAsiaTheme="minorHAnsi" w:hAnsiTheme="minorHAnsi" w:cs="Times New Roman"/>
      <w:sz w:val="22"/>
      <w:szCs w:val="24"/>
      <w:lang w:eastAsia="en-GB"/>
    </w:rPr>
  </w:style>
  <w:style w:type="paragraph" w:customStyle="1" w:styleId="2-2Text2">
    <w:name w:val="2-2 Text 2"/>
    <w:qFormat/>
    <w:rsid w:val="001A6AC9"/>
    <w:pPr>
      <w:spacing w:line="276" w:lineRule="auto"/>
      <w:ind w:left="284" w:firstLine="42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43375">
      <w:bodyDiv w:val="1"/>
      <w:marLeft w:val="0"/>
      <w:marRight w:val="0"/>
      <w:marTop w:val="0"/>
      <w:marBottom w:val="0"/>
      <w:divBdr>
        <w:top w:val="none" w:sz="0" w:space="0" w:color="auto"/>
        <w:left w:val="none" w:sz="0" w:space="0" w:color="auto"/>
        <w:bottom w:val="none" w:sz="0" w:space="0" w:color="auto"/>
        <w:right w:val="none" w:sz="0" w:space="0" w:color="auto"/>
      </w:divBdr>
    </w:div>
    <w:div w:id="13814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E93B-086E-4D9D-A2F3-2C5FBD0C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6242</TotalTime>
  <Pages>8</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9011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Roshanak Haditalab</cp:lastModifiedBy>
  <cp:revision>4</cp:revision>
  <cp:lastPrinted>2022-09-28T09:59:00Z</cp:lastPrinted>
  <dcterms:created xsi:type="dcterms:W3CDTF">2019-06-17T10:16:00Z</dcterms:created>
  <dcterms:modified xsi:type="dcterms:W3CDTF">2022-09-28T09:59:00Z</dcterms:modified>
</cp:coreProperties>
</file>