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5"/>
        <w:gridCol w:w="2155"/>
        <w:gridCol w:w="1533"/>
        <w:gridCol w:w="1350"/>
        <w:gridCol w:w="1458"/>
        <w:gridCol w:w="1843"/>
      </w:tblGrid>
      <w:tr w:rsidR="008F7539" w:rsidRPr="00126175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126175" w:rsidRDefault="00DF3C71" w:rsidP="00CC666E">
            <w:pPr>
              <w:widowControl w:val="0"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  <w:lang w:bidi="fa-IR"/>
              </w:rPr>
            </w:pPr>
            <w:r w:rsidRPr="00126175">
              <w:rPr>
                <w:rFonts w:ascii="Arial" w:hAnsi="Arial" w:cs="Arial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 w:rsidRPr="00126175">
              <w:rPr>
                <w:rFonts w:ascii="Arial" w:hAnsi="Arial" w:cs="Arial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126175">
              <w:rPr>
                <w:rFonts w:ascii="Arial" w:hAnsi="Arial" w:cs="Arial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126175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34D" w:rsidRPr="00126175" w:rsidRDefault="008B6999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B6999">
              <w:rPr>
                <w:rFonts w:ascii="Arial" w:hAnsi="Arial" w:cs="Arial"/>
                <w:b/>
                <w:bCs/>
                <w:sz w:val="32"/>
                <w:szCs w:val="32"/>
              </w:rPr>
              <w:t>DUTY SPEC</w:t>
            </w:r>
            <w:bookmarkStart w:id="0" w:name="_GoBack"/>
            <w:bookmarkEnd w:id="0"/>
            <w:r w:rsidRPr="008B6999">
              <w:rPr>
                <w:rFonts w:ascii="Arial" w:hAnsi="Arial" w:cs="Arial"/>
                <w:b/>
                <w:bCs/>
                <w:sz w:val="32"/>
                <w:szCs w:val="32"/>
              </w:rPr>
              <w:t>IFICATION FOR LP FLARE PACKAGE (PK-2201)</w:t>
            </w:r>
          </w:p>
          <w:p w:rsidR="00F173A3" w:rsidRPr="00126175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126175">
              <w:rPr>
                <w:rFonts w:ascii="Arial" w:hAnsi="Arial" w:cs="Arial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126175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126175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126175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126175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126175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126175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126175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126175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126175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126175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126175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126175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126175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126175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126175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126175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126175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126175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126175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126175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126175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126175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126175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126175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406482" w:rsidRPr="00126175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6482" w:rsidRPr="00126175" w:rsidRDefault="00406482" w:rsidP="0040648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126175"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6482" w:rsidRPr="00126175" w:rsidRDefault="00B8793F" w:rsidP="0040648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126175">
              <w:rPr>
                <w:rFonts w:ascii="Arial" w:hAnsi="Arial" w:cs="Arial"/>
                <w:szCs w:val="20"/>
              </w:rPr>
              <w:t>Oct</w:t>
            </w:r>
            <w:r w:rsidR="00406482" w:rsidRPr="00126175">
              <w:rPr>
                <w:rFonts w:ascii="Arial" w:hAnsi="Arial" w:cs="Arial"/>
                <w:szCs w:val="20"/>
              </w:rPr>
              <w:t>.2022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6482" w:rsidRPr="00126175" w:rsidRDefault="00406482" w:rsidP="0040648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126175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6482" w:rsidRPr="00126175" w:rsidRDefault="00406482" w:rsidP="0040648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126175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6482" w:rsidRPr="00126175" w:rsidRDefault="00406482" w:rsidP="0040648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126175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6482" w:rsidRPr="00126175" w:rsidRDefault="00406482" w:rsidP="0040648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126175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06482" w:rsidRPr="00126175" w:rsidRDefault="00406482" w:rsidP="0040648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126175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126175" w:rsidRDefault="001D034D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126175"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126175" w:rsidRDefault="009D4A14" w:rsidP="009D4A1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126175">
              <w:rPr>
                <w:rFonts w:ascii="Arial" w:hAnsi="Arial" w:cs="Arial"/>
                <w:szCs w:val="20"/>
              </w:rPr>
              <w:t>Mar.2022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126175" w:rsidRDefault="00992B44" w:rsidP="009754C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126175"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126175" w:rsidRDefault="001D034D" w:rsidP="009754C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126175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126175" w:rsidRDefault="00F173A3" w:rsidP="009754C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126175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126175" w:rsidRDefault="0056544E" w:rsidP="009754C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126175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126175" w:rsidRDefault="00F173A3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126175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126175" w:rsidRDefault="00F173A3" w:rsidP="009754C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2617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126175" w:rsidRDefault="00F173A3" w:rsidP="009754C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26175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126175" w:rsidRDefault="00F173A3" w:rsidP="009754C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2617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126175" w:rsidRDefault="00F173A3" w:rsidP="009754C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2617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126175" w:rsidRDefault="00F173A3" w:rsidP="009754C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2617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126175" w:rsidRDefault="00F173A3" w:rsidP="009754C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2617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173A3" w:rsidRPr="00126175" w:rsidRDefault="008D2FFC" w:rsidP="009754C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2617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12617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173A3" w:rsidRPr="00126175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126175" w:rsidRDefault="00F173A3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6175"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9D4A14" w:rsidRPr="001261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833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126175" w:rsidRDefault="008D2FFC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617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12617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9D4A14" w:rsidRPr="00126175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F0Z-708737</w:t>
            </w:r>
          </w:p>
        </w:tc>
      </w:tr>
      <w:tr w:rsidR="003B1A41" w:rsidRPr="00126175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3B1A41" w:rsidRPr="00126175" w:rsidRDefault="003B1A41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61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B2D3E" w:rsidRPr="00126175" w:rsidRDefault="00EB2D3E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:rsidR="00823557" w:rsidRPr="00126175" w:rsidRDefault="00823557" w:rsidP="00EB2D3E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2617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823557" w:rsidRPr="00126175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2617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823557" w:rsidRPr="00126175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2617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823557" w:rsidRPr="00126175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2617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AFD</w:t>
            </w:r>
            <w:r w:rsidR="00C605FB" w:rsidRPr="0012617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12617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Approved For Design </w:t>
            </w:r>
          </w:p>
          <w:p w:rsidR="00823557" w:rsidRPr="00126175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2617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823557" w:rsidRPr="00126175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2617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823557" w:rsidRPr="00126175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2617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AFQ: </w:t>
            </w:r>
            <w:r w:rsidRPr="0012617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Approved For Quotation</w:t>
            </w:r>
            <w:r w:rsidRPr="00126175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823557" w:rsidRPr="00126175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2617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823557" w:rsidRPr="00126175" w:rsidRDefault="00823557" w:rsidP="002A5DF1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2617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8D2FFC" w:rsidRPr="0012617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CLIENT</w:t>
            </w:r>
            <w:r w:rsidRPr="0012617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26BCE" w:rsidRPr="00126175" w:rsidRDefault="00823557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126175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Pr="00126175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Pr="00126175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Pr="00126175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 w:rsidRPr="00126175">
        <w:rPr>
          <w:rFonts w:ascii="Arial" w:hAnsi="Arial" w:cs="Arial"/>
          <w:b/>
          <w:szCs w:val="20"/>
        </w:rPr>
        <w:lastRenderedPageBreak/>
        <w:t>REVISION</w:t>
      </w:r>
      <w:r w:rsidR="008F7539" w:rsidRPr="00126175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126175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126175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126175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Pr="00126175" w:rsidRDefault="00737F90" w:rsidP="00956369">
            <w:pPr>
              <w:widowControl w:val="0"/>
              <w:jc w:val="center"/>
              <w:rPr>
                <w:rFonts w:ascii="Arial" w:hAnsi="Arial" w:cs="Arial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Pr="00126175" w:rsidRDefault="00737F90" w:rsidP="00956369">
            <w:pPr>
              <w:widowControl w:val="0"/>
              <w:jc w:val="center"/>
              <w:rPr>
                <w:rFonts w:ascii="Arial" w:hAnsi="Arial" w:cs="Arial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Pr="00126175" w:rsidRDefault="00737F90" w:rsidP="00956369">
            <w:pPr>
              <w:widowControl w:val="0"/>
              <w:jc w:val="center"/>
              <w:rPr>
                <w:rFonts w:ascii="Arial" w:hAnsi="Arial" w:cs="Arial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Pr="00126175" w:rsidRDefault="00737F90" w:rsidP="00956369">
            <w:pPr>
              <w:widowControl w:val="0"/>
              <w:jc w:val="center"/>
              <w:rPr>
                <w:rFonts w:ascii="Arial" w:hAnsi="Arial" w:cs="Arial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126175" w:rsidRDefault="00737F90" w:rsidP="00956369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126175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126175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126175" w:rsidRDefault="00737F90" w:rsidP="00956369">
            <w:pPr>
              <w:widowControl w:val="0"/>
              <w:jc w:val="center"/>
              <w:rPr>
                <w:rFonts w:ascii="Arial" w:hAnsi="Arial" w:cs="Arial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Pr="00126175" w:rsidRDefault="00737F90" w:rsidP="00956369">
            <w:pPr>
              <w:widowControl w:val="0"/>
              <w:jc w:val="center"/>
              <w:rPr>
                <w:rFonts w:ascii="Arial" w:hAnsi="Arial" w:cs="Arial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Pr="00126175" w:rsidRDefault="00737F90" w:rsidP="00956369">
            <w:pPr>
              <w:widowControl w:val="0"/>
              <w:jc w:val="center"/>
              <w:rPr>
                <w:rFonts w:ascii="Arial" w:hAnsi="Arial" w:cs="Arial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Pr="00126175" w:rsidRDefault="00737F90" w:rsidP="00956369">
            <w:pPr>
              <w:widowControl w:val="0"/>
              <w:jc w:val="center"/>
              <w:rPr>
                <w:rFonts w:ascii="Arial" w:hAnsi="Arial" w:cs="Arial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406482" w:rsidRPr="00126175" w:rsidTr="0040648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06482" w:rsidRPr="00126175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6175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06482" w:rsidRPr="00126175" w:rsidRDefault="00406482" w:rsidP="00406482">
            <w:pPr>
              <w:jc w:val="center"/>
            </w:pPr>
            <w:r w:rsidRPr="00126175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6482" w:rsidRPr="00126175" w:rsidTr="0040648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06482" w:rsidRPr="00126175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6175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06482" w:rsidRPr="00126175" w:rsidRDefault="00406482" w:rsidP="00406482">
            <w:pPr>
              <w:jc w:val="center"/>
            </w:pPr>
            <w:r w:rsidRPr="00126175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6482" w:rsidRPr="00126175" w:rsidTr="0040648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06482" w:rsidRPr="00126175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6175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06482" w:rsidRPr="00126175" w:rsidRDefault="00406482" w:rsidP="00406482">
            <w:pPr>
              <w:jc w:val="center"/>
            </w:pPr>
          </w:p>
        </w:tc>
        <w:tc>
          <w:tcPr>
            <w:tcW w:w="678" w:type="dxa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6482" w:rsidRPr="00126175" w:rsidTr="0040648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06482" w:rsidRPr="00126175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6175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06482" w:rsidRPr="00126175" w:rsidRDefault="00406482" w:rsidP="00406482">
            <w:pPr>
              <w:jc w:val="center"/>
            </w:pPr>
          </w:p>
        </w:tc>
        <w:tc>
          <w:tcPr>
            <w:tcW w:w="678" w:type="dxa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6482" w:rsidRPr="00126175" w:rsidTr="0040648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06482" w:rsidRPr="00126175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6175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06482" w:rsidRPr="00126175" w:rsidRDefault="00406482" w:rsidP="00406482">
            <w:pPr>
              <w:jc w:val="center"/>
            </w:pPr>
          </w:p>
        </w:tc>
        <w:tc>
          <w:tcPr>
            <w:tcW w:w="678" w:type="dxa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6482" w:rsidRPr="00126175" w:rsidTr="0040648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06482" w:rsidRPr="00126175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406482" w:rsidRPr="00126175" w:rsidRDefault="00406482" w:rsidP="00406482">
            <w:pPr>
              <w:jc w:val="center"/>
            </w:pPr>
            <w:r w:rsidRPr="00126175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06482" w:rsidRPr="00126175" w:rsidRDefault="00406482" w:rsidP="00406482">
            <w:pPr>
              <w:jc w:val="center"/>
            </w:pPr>
          </w:p>
        </w:tc>
        <w:tc>
          <w:tcPr>
            <w:tcW w:w="678" w:type="dxa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6482" w:rsidRPr="00126175" w:rsidTr="0040648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06482" w:rsidRPr="00126175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406482" w:rsidRPr="00126175" w:rsidRDefault="00406482" w:rsidP="00406482">
            <w:pPr>
              <w:jc w:val="center"/>
            </w:pPr>
            <w:r w:rsidRPr="00126175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06482" w:rsidRPr="00126175" w:rsidRDefault="00406482" w:rsidP="00406482">
            <w:pPr>
              <w:jc w:val="center"/>
            </w:pPr>
            <w:r w:rsidRPr="00126175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6482" w:rsidRPr="00126175" w:rsidTr="0040648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06482" w:rsidRPr="00126175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406482" w:rsidRPr="00126175" w:rsidRDefault="00406482" w:rsidP="00406482">
            <w:pPr>
              <w:jc w:val="center"/>
            </w:pPr>
          </w:p>
        </w:tc>
        <w:tc>
          <w:tcPr>
            <w:tcW w:w="576" w:type="dxa"/>
            <w:vAlign w:val="center"/>
          </w:tcPr>
          <w:p w:rsidR="00406482" w:rsidRPr="00126175" w:rsidRDefault="00406482" w:rsidP="00406482">
            <w:pPr>
              <w:jc w:val="center"/>
            </w:pPr>
          </w:p>
        </w:tc>
        <w:tc>
          <w:tcPr>
            <w:tcW w:w="678" w:type="dxa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6482" w:rsidRPr="00126175" w:rsidTr="0040648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06482" w:rsidRPr="00126175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406482" w:rsidRPr="00126175" w:rsidRDefault="00406482" w:rsidP="00406482">
            <w:pPr>
              <w:jc w:val="center"/>
            </w:pPr>
          </w:p>
        </w:tc>
        <w:tc>
          <w:tcPr>
            <w:tcW w:w="576" w:type="dxa"/>
            <w:vAlign w:val="center"/>
          </w:tcPr>
          <w:p w:rsidR="00406482" w:rsidRPr="00126175" w:rsidRDefault="00406482" w:rsidP="00406482">
            <w:pPr>
              <w:jc w:val="center"/>
            </w:pPr>
            <w:r w:rsidRPr="00126175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6482" w:rsidRPr="00126175" w:rsidTr="0040648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06482" w:rsidRPr="00126175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406482" w:rsidRPr="00126175" w:rsidRDefault="00406482" w:rsidP="00406482">
            <w:pPr>
              <w:jc w:val="center"/>
            </w:pPr>
          </w:p>
        </w:tc>
        <w:tc>
          <w:tcPr>
            <w:tcW w:w="576" w:type="dxa"/>
            <w:vAlign w:val="center"/>
          </w:tcPr>
          <w:p w:rsidR="00406482" w:rsidRPr="00126175" w:rsidRDefault="00406482" w:rsidP="00406482">
            <w:pPr>
              <w:jc w:val="center"/>
            </w:pPr>
            <w:r w:rsidRPr="00126175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6482" w:rsidRPr="00126175" w:rsidTr="0040648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06482" w:rsidRPr="00126175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406482" w:rsidRPr="00126175" w:rsidRDefault="00406482" w:rsidP="00406482">
            <w:pPr>
              <w:jc w:val="center"/>
            </w:pPr>
          </w:p>
        </w:tc>
        <w:tc>
          <w:tcPr>
            <w:tcW w:w="576" w:type="dxa"/>
            <w:vAlign w:val="center"/>
          </w:tcPr>
          <w:p w:rsidR="00406482" w:rsidRPr="00126175" w:rsidRDefault="00406482" w:rsidP="00406482">
            <w:pPr>
              <w:jc w:val="center"/>
            </w:pPr>
          </w:p>
        </w:tc>
        <w:tc>
          <w:tcPr>
            <w:tcW w:w="678" w:type="dxa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6482" w:rsidRPr="00126175" w:rsidTr="0040648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06482" w:rsidRPr="00126175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406482" w:rsidRPr="00126175" w:rsidRDefault="00406482" w:rsidP="00406482">
            <w:pPr>
              <w:jc w:val="center"/>
            </w:pPr>
          </w:p>
        </w:tc>
        <w:tc>
          <w:tcPr>
            <w:tcW w:w="576" w:type="dxa"/>
            <w:vAlign w:val="center"/>
          </w:tcPr>
          <w:p w:rsidR="00406482" w:rsidRPr="00126175" w:rsidRDefault="00406482" w:rsidP="00406482">
            <w:pPr>
              <w:jc w:val="center"/>
            </w:pPr>
          </w:p>
        </w:tc>
        <w:tc>
          <w:tcPr>
            <w:tcW w:w="678" w:type="dxa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06482" w:rsidRPr="00126175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454B" w:rsidRPr="00126175" w:rsidTr="00F27D00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5454B" w:rsidRPr="00126175" w:rsidRDefault="0075454B" w:rsidP="007545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75454B" w:rsidRPr="00126175" w:rsidRDefault="0075454B" w:rsidP="0075454B">
            <w:pPr>
              <w:jc w:val="center"/>
            </w:pPr>
          </w:p>
        </w:tc>
        <w:tc>
          <w:tcPr>
            <w:tcW w:w="576" w:type="dxa"/>
            <w:vAlign w:val="center"/>
          </w:tcPr>
          <w:p w:rsidR="0075454B" w:rsidRPr="00126175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5454B" w:rsidRPr="00126175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5454B" w:rsidRPr="00126175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5454B" w:rsidRPr="00126175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5454B" w:rsidRPr="00126175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5454B" w:rsidRPr="00126175" w:rsidRDefault="0075454B" w:rsidP="007545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5454B" w:rsidRPr="00126175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5454B" w:rsidRPr="00126175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5454B" w:rsidRPr="00126175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5454B" w:rsidRPr="00126175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5454B" w:rsidRPr="00126175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454B" w:rsidRPr="00126175" w:rsidTr="00F27D00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5454B" w:rsidRPr="00126175" w:rsidRDefault="0075454B" w:rsidP="007545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75454B" w:rsidRPr="00126175" w:rsidRDefault="0075454B" w:rsidP="0075454B">
            <w:pPr>
              <w:jc w:val="center"/>
            </w:pPr>
          </w:p>
        </w:tc>
        <w:tc>
          <w:tcPr>
            <w:tcW w:w="576" w:type="dxa"/>
            <w:vAlign w:val="center"/>
          </w:tcPr>
          <w:p w:rsidR="0075454B" w:rsidRPr="00126175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5454B" w:rsidRPr="00126175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5454B" w:rsidRPr="00126175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5454B" w:rsidRPr="00126175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5454B" w:rsidRPr="00126175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5454B" w:rsidRPr="00126175" w:rsidRDefault="0075454B" w:rsidP="007545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5454B" w:rsidRPr="00126175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5454B" w:rsidRPr="00126175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5454B" w:rsidRPr="00126175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5454B" w:rsidRPr="00126175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5454B" w:rsidRPr="00126175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454B" w:rsidRPr="00126175" w:rsidTr="00F27D00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5454B" w:rsidRPr="00126175" w:rsidRDefault="0075454B" w:rsidP="007545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5454B" w:rsidRPr="00126175" w:rsidRDefault="0075454B" w:rsidP="0075454B">
            <w:pPr>
              <w:jc w:val="center"/>
            </w:pPr>
          </w:p>
        </w:tc>
        <w:tc>
          <w:tcPr>
            <w:tcW w:w="576" w:type="dxa"/>
            <w:vAlign w:val="center"/>
          </w:tcPr>
          <w:p w:rsidR="0075454B" w:rsidRPr="00126175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5454B" w:rsidRPr="00126175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5454B" w:rsidRPr="00126175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5454B" w:rsidRPr="00126175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5454B" w:rsidRPr="00126175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5454B" w:rsidRPr="00126175" w:rsidRDefault="0075454B" w:rsidP="007545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5454B" w:rsidRPr="00126175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5454B" w:rsidRPr="00126175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5454B" w:rsidRPr="00126175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5454B" w:rsidRPr="00126175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5454B" w:rsidRPr="00126175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126175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6175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126175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Pr="00126175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 w:rsidRPr="00126175">
        <w:rPr>
          <w:rFonts w:ascii="Arial" w:hAnsi="Arial" w:cs="Arial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126175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3D2BC0" w:rsidRPr="00126175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175">
        <w:fldChar w:fldCharType="begin"/>
      </w:r>
      <w:r w:rsidR="008F7539" w:rsidRPr="00126175">
        <w:instrText xml:space="preserve"> TOC \o "1-3" \h \z \u </w:instrText>
      </w:r>
      <w:r w:rsidRPr="00126175">
        <w:fldChar w:fldCharType="separate"/>
      </w:r>
      <w:hyperlink w:anchor="_Toc114911857" w:history="1">
        <w:r w:rsidR="003D2BC0" w:rsidRPr="00126175">
          <w:rPr>
            <w:rStyle w:val="Hyperlink"/>
          </w:rPr>
          <w:t>1.0</w:t>
        </w:r>
        <w:r w:rsidR="003D2BC0" w:rsidRPr="00126175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D2BC0" w:rsidRPr="00126175">
          <w:rPr>
            <w:rStyle w:val="Hyperlink"/>
          </w:rPr>
          <w:t>INTRODUCTION</w:t>
        </w:r>
        <w:r w:rsidR="003D2BC0" w:rsidRPr="00126175">
          <w:rPr>
            <w:webHidden/>
          </w:rPr>
          <w:tab/>
        </w:r>
        <w:r w:rsidR="003D2BC0" w:rsidRPr="00126175">
          <w:rPr>
            <w:webHidden/>
          </w:rPr>
          <w:fldChar w:fldCharType="begin"/>
        </w:r>
        <w:r w:rsidR="003D2BC0" w:rsidRPr="00126175">
          <w:rPr>
            <w:webHidden/>
          </w:rPr>
          <w:instrText xml:space="preserve"> PAGEREF _Toc114911857 \h </w:instrText>
        </w:r>
        <w:r w:rsidR="003D2BC0" w:rsidRPr="00126175">
          <w:rPr>
            <w:webHidden/>
          </w:rPr>
        </w:r>
        <w:r w:rsidR="003D2BC0" w:rsidRPr="00126175">
          <w:rPr>
            <w:webHidden/>
          </w:rPr>
          <w:fldChar w:fldCharType="separate"/>
        </w:r>
        <w:r w:rsidR="00126175">
          <w:rPr>
            <w:webHidden/>
          </w:rPr>
          <w:t>4</w:t>
        </w:r>
        <w:r w:rsidR="003D2BC0" w:rsidRPr="00126175">
          <w:rPr>
            <w:webHidden/>
          </w:rPr>
          <w:fldChar w:fldCharType="end"/>
        </w:r>
      </w:hyperlink>
    </w:p>
    <w:p w:rsidR="003D2BC0" w:rsidRPr="00126175" w:rsidRDefault="001D0C5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911858" w:history="1">
        <w:r w:rsidR="003D2BC0" w:rsidRPr="00126175">
          <w:rPr>
            <w:rStyle w:val="Hyperlink"/>
          </w:rPr>
          <w:t>2.0</w:t>
        </w:r>
        <w:r w:rsidR="003D2BC0" w:rsidRPr="00126175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D2BC0" w:rsidRPr="00126175">
          <w:rPr>
            <w:rStyle w:val="Hyperlink"/>
          </w:rPr>
          <w:t>Scope</w:t>
        </w:r>
        <w:r w:rsidR="003D2BC0" w:rsidRPr="00126175">
          <w:rPr>
            <w:webHidden/>
          </w:rPr>
          <w:tab/>
        </w:r>
        <w:r w:rsidR="003D2BC0" w:rsidRPr="00126175">
          <w:rPr>
            <w:webHidden/>
          </w:rPr>
          <w:fldChar w:fldCharType="begin"/>
        </w:r>
        <w:r w:rsidR="003D2BC0" w:rsidRPr="00126175">
          <w:rPr>
            <w:webHidden/>
          </w:rPr>
          <w:instrText xml:space="preserve"> PAGEREF _Toc114911858 \h </w:instrText>
        </w:r>
        <w:r w:rsidR="003D2BC0" w:rsidRPr="00126175">
          <w:rPr>
            <w:webHidden/>
          </w:rPr>
        </w:r>
        <w:r w:rsidR="003D2BC0" w:rsidRPr="00126175">
          <w:rPr>
            <w:webHidden/>
          </w:rPr>
          <w:fldChar w:fldCharType="separate"/>
        </w:r>
        <w:r w:rsidR="00126175">
          <w:rPr>
            <w:webHidden/>
          </w:rPr>
          <w:t>5</w:t>
        </w:r>
        <w:r w:rsidR="003D2BC0" w:rsidRPr="00126175">
          <w:rPr>
            <w:webHidden/>
          </w:rPr>
          <w:fldChar w:fldCharType="end"/>
        </w:r>
      </w:hyperlink>
    </w:p>
    <w:p w:rsidR="003D2BC0" w:rsidRPr="00126175" w:rsidRDefault="001D0C5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911859" w:history="1">
        <w:r w:rsidR="003D2BC0" w:rsidRPr="00126175">
          <w:rPr>
            <w:rStyle w:val="Hyperlink"/>
          </w:rPr>
          <w:t>3.0</w:t>
        </w:r>
        <w:r w:rsidR="003D2BC0" w:rsidRPr="00126175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D2BC0" w:rsidRPr="00126175">
          <w:rPr>
            <w:rStyle w:val="Hyperlink"/>
          </w:rPr>
          <w:t>NORMATIVE REFERENCES</w:t>
        </w:r>
        <w:r w:rsidR="003D2BC0" w:rsidRPr="00126175">
          <w:rPr>
            <w:webHidden/>
          </w:rPr>
          <w:tab/>
        </w:r>
        <w:r w:rsidR="003D2BC0" w:rsidRPr="00126175">
          <w:rPr>
            <w:webHidden/>
          </w:rPr>
          <w:fldChar w:fldCharType="begin"/>
        </w:r>
        <w:r w:rsidR="003D2BC0" w:rsidRPr="00126175">
          <w:rPr>
            <w:webHidden/>
          </w:rPr>
          <w:instrText xml:space="preserve"> PAGEREF _Toc114911859 \h </w:instrText>
        </w:r>
        <w:r w:rsidR="003D2BC0" w:rsidRPr="00126175">
          <w:rPr>
            <w:webHidden/>
          </w:rPr>
        </w:r>
        <w:r w:rsidR="003D2BC0" w:rsidRPr="00126175">
          <w:rPr>
            <w:webHidden/>
          </w:rPr>
          <w:fldChar w:fldCharType="separate"/>
        </w:r>
        <w:r w:rsidR="00126175">
          <w:rPr>
            <w:webHidden/>
          </w:rPr>
          <w:t>5</w:t>
        </w:r>
        <w:r w:rsidR="003D2BC0" w:rsidRPr="00126175">
          <w:rPr>
            <w:webHidden/>
          </w:rPr>
          <w:fldChar w:fldCharType="end"/>
        </w:r>
      </w:hyperlink>
    </w:p>
    <w:p w:rsidR="003D2BC0" w:rsidRPr="00126175" w:rsidRDefault="001D0C54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911860" w:history="1">
        <w:r w:rsidR="003D2BC0" w:rsidRPr="00126175">
          <w:rPr>
            <w:rStyle w:val="Hyperlink"/>
            <w:noProof/>
          </w:rPr>
          <w:t>3.1</w:t>
        </w:r>
        <w:r w:rsidR="003D2BC0" w:rsidRPr="00126175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D2BC0" w:rsidRPr="00126175">
          <w:rPr>
            <w:rStyle w:val="Hyperlink"/>
            <w:noProof/>
          </w:rPr>
          <w:t>Reference documents</w:t>
        </w:r>
        <w:r w:rsidR="003D2BC0" w:rsidRPr="00126175">
          <w:rPr>
            <w:noProof/>
            <w:webHidden/>
          </w:rPr>
          <w:tab/>
        </w:r>
        <w:r w:rsidR="003D2BC0" w:rsidRPr="00126175">
          <w:rPr>
            <w:noProof/>
            <w:webHidden/>
          </w:rPr>
          <w:fldChar w:fldCharType="begin"/>
        </w:r>
        <w:r w:rsidR="003D2BC0" w:rsidRPr="00126175">
          <w:rPr>
            <w:noProof/>
            <w:webHidden/>
          </w:rPr>
          <w:instrText xml:space="preserve"> PAGEREF _Toc114911860 \h </w:instrText>
        </w:r>
        <w:r w:rsidR="003D2BC0" w:rsidRPr="00126175">
          <w:rPr>
            <w:noProof/>
            <w:webHidden/>
          </w:rPr>
        </w:r>
        <w:r w:rsidR="003D2BC0" w:rsidRPr="00126175">
          <w:rPr>
            <w:noProof/>
            <w:webHidden/>
          </w:rPr>
          <w:fldChar w:fldCharType="separate"/>
        </w:r>
        <w:r w:rsidR="00126175">
          <w:rPr>
            <w:noProof/>
            <w:webHidden/>
          </w:rPr>
          <w:t>5</w:t>
        </w:r>
        <w:r w:rsidR="003D2BC0" w:rsidRPr="00126175">
          <w:rPr>
            <w:noProof/>
            <w:webHidden/>
          </w:rPr>
          <w:fldChar w:fldCharType="end"/>
        </w:r>
      </w:hyperlink>
    </w:p>
    <w:p w:rsidR="003D2BC0" w:rsidRPr="00126175" w:rsidRDefault="001D0C54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911861" w:history="1">
        <w:r w:rsidR="003D2BC0" w:rsidRPr="00126175">
          <w:rPr>
            <w:rStyle w:val="Hyperlink"/>
            <w:noProof/>
          </w:rPr>
          <w:t>3.2</w:t>
        </w:r>
        <w:r w:rsidR="003D2BC0" w:rsidRPr="00126175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D2BC0" w:rsidRPr="00126175">
          <w:rPr>
            <w:rStyle w:val="Hyperlink"/>
            <w:noProof/>
          </w:rPr>
          <w:t>Local Codes and Standards</w:t>
        </w:r>
        <w:r w:rsidR="003D2BC0" w:rsidRPr="00126175">
          <w:rPr>
            <w:noProof/>
            <w:webHidden/>
          </w:rPr>
          <w:tab/>
        </w:r>
        <w:r w:rsidR="003D2BC0" w:rsidRPr="00126175">
          <w:rPr>
            <w:noProof/>
            <w:webHidden/>
          </w:rPr>
          <w:fldChar w:fldCharType="begin"/>
        </w:r>
        <w:r w:rsidR="003D2BC0" w:rsidRPr="00126175">
          <w:rPr>
            <w:noProof/>
            <w:webHidden/>
          </w:rPr>
          <w:instrText xml:space="preserve"> PAGEREF _Toc114911861 \h </w:instrText>
        </w:r>
        <w:r w:rsidR="003D2BC0" w:rsidRPr="00126175">
          <w:rPr>
            <w:noProof/>
            <w:webHidden/>
          </w:rPr>
        </w:r>
        <w:r w:rsidR="003D2BC0" w:rsidRPr="00126175">
          <w:rPr>
            <w:noProof/>
            <w:webHidden/>
          </w:rPr>
          <w:fldChar w:fldCharType="separate"/>
        </w:r>
        <w:r w:rsidR="00126175">
          <w:rPr>
            <w:noProof/>
            <w:webHidden/>
          </w:rPr>
          <w:t>5</w:t>
        </w:r>
        <w:r w:rsidR="003D2BC0" w:rsidRPr="00126175">
          <w:rPr>
            <w:noProof/>
            <w:webHidden/>
          </w:rPr>
          <w:fldChar w:fldCharType="end"/>
        </w:r>
      </w:hyperlink>
    </w:p>
    <w:p w:rsidR="003D2BC0" w:rsidRPr="00126175" w:rsidRDefault="001D0C54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911862" w:history="1">
        <w:r w:rsidR="003D2BC0" w:rsidRPr="00126175">
          <w:rPr>
            <w:rStyle w:val="Hyperlink"/>
            <w:noProof/>
          </w:rPr>
          <w:t>3.3</w:t>
        </w:r>
        <w:r w:rsidR="003D2BC0" w:rsidRPr="00126175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D2BC0" w:rsidRPr="00126175">
          <w:rPr>
            <w:rStyle w:val="Hyperlink"/>
            <w:noProof/>
          </w:rPr>
          <w:t>International Codes and Standards</w:t>
        </w:r>
        <w:r w:rsidR="003D2BC0" w:rsidRPr="00126175">
          <w:rPr>
            <w:noProof/>
            <w:webHidden/>
          </w:rPr>
          <w:tab/>
        </w:r>
        <w:r w:rsidR="003D2BC0" w:rsidRPr="00126175">
          <w:rPr>
            <w:noProof/>
            <w:webHidden/>
          </w:rPr>
          <w:fldChar w:fldCharType="begin"/>
        </w:r>
        <w:r w:rsidR="003D2BC0" w:rsidRPr="00126175">
          <w:rPr>
            <w:noProof/>
            <w:webHidden/>
          </w:rPr>
          <w:instrText xml:space="preserve"> PAGEREF _Toc114911862 \h </w:instrText>
        </w:r>
        <w:r w:rsidR="003D2BC0" w:rsidRPr="00126175">
          <w:rPr>
            <w:noProof/>
            <w:webHidden/>
          </w:rPr>
        </w:r>
        <w:r w:rsidR="003D2BC0" w:rsidRPr="00126175">
          <w:rPr>
            <w:noProof/>
            <w:webHidden/>
          </w:rPr>
          <w:fldChar w:fldCharType="separate"/>
        </w:r>
        <w:r w:rsidR="00126175">
          <w:rPr>
            <w:noProof/>
            <w:webHidden/>
          </w:rPr>
          <w:t>5</w:t>
        </w:r>
        <w:r w:rsidR="003D2BC0" w:rsidRPr="00126175">
          <w:rPr>
            <w:noProof/>
            <w:webHidden/>
          </w:rPr>
          <w:fldChar w:fldCharType="end"/>
        </w:r>
      </w:hyperlink>
    </w:p>
    <w:p w:rsidR="003D2BC0" w:rsidRPr="00126175" w:rsidRDefault="001D0C5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911863" w:history="1">
        <w:r w:rsidR="003D2BC0" w:rsidRPr="00126175">
          <w:rPr>
            <w:rStyle w:val="Hyperlink"/>
          </w:rPr>
          <w:t>4.0</w:t>
        </w:r>
        <w:r w:rsidR="003D2BC0" w:rsidRPr="00126175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D2BC0" w:rsidRPr="00126175">
          <w:rPr>
            <w:rStyle w:val="Hyperlink"/>
          </w:rPr>
          <w:t>Lp FLARE package</w:t>
        </w:r>
        <w:r w:rsidR="003D2BC0" w:rsidRPr="00126175">
          <w:rPr>
            <w:webHidden/>
          </w:rPr>
          <w:tab/>
        </w:r>
        <w:r w:rsidR="003D2BC0" w:rsidRPr="00126175">
          <w:rPr>
            <w:webHidden/>
          </w:rPr>
          <w:fldChar w:fldCharType="begin"/>
        </w:r>
        <w:r w:rsidR="003D2BC0" w:rsidRPr="00126175">
          <w:rPr>
            <w:webHidden/>
          </w:rPr>
          <w:instrText xml:space="preserve"> PAGEREF _Toc114911863 \h </w:instrText>
        </w:r>
        <w:r w:rsidR="003D2BC0" w:rsidRPr="00126175">
          <w:rPr>
            <w:webHidden/>
          </w:rPr>
        </w:r>
        <w:r w:rsidR="003D2BC0" w:rsidRPr="00126175">
          <w:rPr>
            <w:webHidden/>
          </w:rPr>
          <w:fldChar w:fldCharType="separate"/>
        </w:r>
        <w:r w:rsidR="00126175">
          <w:rPr>
            <w:webHidden/>
          </w:rPr>
          <w:t>6</w:t>
        </w:r>
        <w:r w:rsidR="003D2BC0" w:rsidRPr="00126175">
          <w:rPr>
            <w:webHidden/>
          </w:rPr>
          <w:fldChar w:fldCharType="end"/>
        </w:r>
      </w:hyperlink>
    </w:p>
    <w:p w:rsidR="003D2BC0" w:rsidRPr="00126175" w:rsidRDefault="001D0C54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911864" w:history="1">
        <w:r w:rsidR="003D2BC0" w:rsidRPr="00126175">
          <w:rPr>
            <w:rStyle w:val="Hyperlink"/>
            <w:noProof/>
          </w:rPr>
          <w:t>4.1</w:t>
        </w:r>
        <w:r w:rsidR="003D2BC0" w:rsidRPr="00126175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D2BC0" w:rsidRPr="00126175">
          <w:rPr>
            <w:rStyle w:val="Hyperlink"/>
            <w:noProof/>
          </w:rPr>
          <w:t>basis of Design</w:t>
        </w:r>
        <w:r w:rsidR="003D2BC0" w:rsidRPr="00126175">
          <w:rPr>
            <w:noProof/>
            <w:webHidden/>
          </w:rPr>
          <w:tab/>
        </w:r>
        <w:r w:rsidR="003D2BC0" w:rsidRPr="00126175">
          <w:rPr>
            <w:noProof/>
            <w:webHidden/>
          </w:rPr>
          <w:fldChar w:fldCharType="begin"/>
        </w:r>
        <w:r w:rsidR="003D2BC0" w:rsidRPr="00126175">
          <w:rPr>
            <w:noProof/>
            <w:webHidden/>
          </w:rPr>
          <w:instrText xml:space="preserve"> PAGEREF _Toc114911864 \h </w:instrText>
        </w:r>
        <w:r w:rsidR="003D2BC0" w:rsidRPr="00126175">
          <w:rPr>
            <w:noProof/>
            <w:webHidden/>
          </w:rPr>
        </w:r>
        <w:r w:rsidR="003D2BC0" w:rsidRPr="00126175">
          <w:rPr>
            <w:noProof/>
            <w:webHidden/>
          </w:rPr>
          <w:fldChar w:fldCharType="separate"/>
        </w:r>
        <w:r w:rsidR="00126175">
          <w:rPr>
            <w:noProof/>
            <w:webHidden/>
          </w:rPr>
          <w:t>6</w:t>
        </w:r>
        <w:r w:rsidR="003D2BC0" w:rsidRPr="00126175">
          <w:rPr>
            <w:noProof/>
            <w:webHidden/>
          </w:rPr>
          <w:fldChar w:fldCharType="end"/>
        </w:r>
      </w:hyperlink>
    </w:p>
    <w:p w:rsidR="003D2BC0" w:rsidRPr="00126175" w:rsidRDefault="001D0C54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911865" w:history="1">
        <w:r w:rsidR="003D2BC0" w:rsidRPr="00126175">
          <w:rPr>
            <w:rStyle w:val="Hyperlink"/>
            <w:noProof/>
          </w:rPr>
          <w:t>4.2</w:t>
        </w:r>
        <w:r w:rsidR="003D2BC0" w:rsidRPr="00126175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D2BC0" w:rsidRPr="00126175">
          <w:rPr>
            <w:rStyle w:val="Hyperlink"/>
            <w:noProof/>
          </w:rPr>
          <w:t>Scope of Engineering and Supply Services</w:t>
        </w:r>
        <w:r w:rsidR="003D2BC0" w:rsidRPr="00126175">
          <w:rPr>
            <w:noProof/>
            <w:webHidden/>
          </w:rPr>
          <w:tab/>
        </w:r>
        <w:r w:rsidR="003D2BC0" w:rsidRPr="00126175">
          <w:rPr>
            <w:noProof/>
            <w:webHidden/>
          </w:rPr>
          <w:fldChar w:fldCharType="begin"/>
        </w:r>
        <w:r w:rsidR="003D2BC0" w:rsidRPr="00126175">
          <w:rPr>
            <w:noProof/>
            <w:webHidden/>
          </w:rPr>
          <w:instrText xml:space="preserve"> PAGEREF _Toc114911865 \h </w:instrText>
        </w:r>
        <w:r w:rsidR="003D2BC0" w:rsidRPr="00126175">
          <w:rPr>
            <w:noProof/>
            <w:webHidden/>
          </w:rPr>
        </w:r>
        <w:r w:rsidR="003D2BC0" w:rsidRPr="00126175">
          <w:rPr>
            <w:noProof/>
            <w:webHidden/>
          </w:rPr>
          <w:fldChar w:fldCharType="separate"/>
        </w:r>
        <w:r w:rsidR="00126175">
          <w:rPr>
            <w:noProof/>
            <w:webHidden/>
          </w:rPr>
          <w:t>10</w:t>
        </w:r>
        <w:r w:rsidR="003D2BC0" w:rsidRPr="00126175">
          <w:rPr>
            <w:noProof/>
            <w:webHidden/>
          </w:rPr>
          <w:fldChar w:fldCharType="end"/>
        </w:r>
      </w:hyperlink>
    </w:p>
    <w:p w:rsidR="003D2BC0" w:rsidRPr="00126175" w:rsidRDefault="001D0C54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911866" w:history="1">
        <w:r w:rsidR="003D2BC0" w:rsidRPr="00126175">
          <w:rPr>
            <w:rStyle w:val="Hyperlink"/>
            <w:noProof/>
          </w:rPr>
          <w:t>4.3</w:t>
        </w:r>
        <w:r w:rsidR="003D2BC0" w:rsidRPr="00126175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D2BC0" w:rsidRPr="00126175">
          <w:rPr>
            <w:rStyle w:val="Hyperlink"/>
            <w:noProof/>
          </w:rPr>
          <w:t>Document Requirement from Vendor</w:t>
        </w:r>
        <w:r w:rsidR="003D2BC0" w:rsidRPr="00126175">
          <w:rPr>
            <w:noProof/>
            <w:webHidden/>
          </w:rPr>
          <w:tab/>
        </w:r>
        <w:r w:rsidR="003D2BC0" w:rsidRPr="00126175">
          <w:rPr>
            <w:noProof/>
            <w:webHidden/>
          </w:rPr>
          <w:fldChar w:fldCharType="begin"/>
        </w:r>
        <w:r w:rsidR="003D2BC0" w:rsidRPr="00126175">
          <w:rPr>
            <w:noProof/>
            <w:webHidden/>
          </w:rPr>
          <w:instrText xml:space="preserve"> PAGEREF _Toc114911866 \h </w:instrText>
        </w:r>
        <w:r w:rsidR="003D2BC0" w:rsidRPr="00126175">
          <w:rPr>
            <w:noProof/>
            <w:webHidden/>
          </w:rPr>
        </w:r>
        <w:r w:rsidR="003D2BC0" w:rsidRPr="00126175">
          <w:rPr>
            <w:noProof/>
            <w:webHidden/>
          </w:rPr>
          <w:fldChar w:fldCharType="separate"/>
        </w:r>
        <w:r w:rsidR="00126175">
          <w:rPr>
            <w:noProof/>
            <w:webHidden/>
          </w:rPr>
          <w:t>10</w:t>
        </w:r>
        <w:r w:rsidR="003D2BC0" w:rsidRPr="00126175">
          <w:rPr>
            <w:noProof/>
            <w:webHidden/>
          </w:rPr>
          <w:fldChar w:fldCharType="end"/>
        </w:r>
      </w:hyperlink>
    </w:p>
    <w:p w:rsidR="003D2BC0" w:rsidRPr="00126175" w:rsidRDefault="001D0C54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911867" w:history="1">
        <w:r w:rsidR="003D2BC0" w:rsidRPr="00126175">
          <w:rPr>
            <w:rStyle w:val="Hyperlink"/>
            <w:noProof/>
          </w:rPr>
          <w:t>4.4</w:t>
        </w:r>
        <w:r w:rsidR="003D2BC0" w:rsidRPr="00126175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D2BC0" w:rsidRPr="00126175">
          <w:rPr>
            <w:rStyle w:val="Hyperlink"/>
            <w:noProof/>
          </w:rPr>
          <w:t>Guarantees</w:t>
        </w:r>
        <w:r w:rsidR="003D2BC0" w:rsidRPr="00126175">
          <w:rPr>
            <w:noProof/>
            <w:webHidden/>
          </w:rPr>
          <w:tab/>
        </w:r>
        <w:r w:rsidR="003D2BC0" w:rsidRPr="00126175">
          <w:rPr>
            <w:noProof/>
            <w:webHidden/>
          </w:rPr>
          <w:fldChar w:fldCharType="begin"/>
        </w:r>
        <w:r w:rsidR="003D2BC0" w:rsidRPr="00126175">
          <w:rPr>
            <w:noProof/>
            <w:webHidden/>
          </w:rPr>
          <w:instrText xml:space="preserve"> PAGEREF _Toc114911867 \h </w:instrText>
        </w:r>
        <w:r w:rsidR="003D2BC0" w:rsidRPr="00126175">
          <w:rPr>
            <w:noProof/>
            <w:webHidden/>
          </w:rPr>
        </w:r>
        <w:r w:rsidR="003D2BC0" w:rsidRPr="00126175">
          <w:rPr>
            <w:noProof/>
            <w:webHidden/>
          </w:rPr>
          <w:fldChar w:fldCharType="separate"/>
        </w:r>
        <w:r w:rsidR="00126175">
          <w:rPr>
            <w:noProof/>
            <w:webHidden/>
          </w:rPr>
          <w:t>11</w:t>
        </w:r>
        <w:r w:rsidR="003D2BC0" w:rsidRPr="00126175">
          <w:rPr>
            <w:noProof/>
            <w:webHidden/>
          </w:rPr>
          <w:fldChar w:fldCharType="end"/>
        </w:r>
      </w:hyperlink>
    </w:p>
    <w:p w:rsidR="003D2BC0" w:rsidRPr="00126175" w:rsidRDefault="001D0C54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911868" w:history="1">
        <w:r w:rsidR="003D2BC0" w:rsidRPr="00126175">
          <w:rPr>
            <w:rStyle w:val="Hyperlink"/>
            <w:noProof/>
          </w:rPr>
          <w:t>4.5</w:t>
        </w:r>
        <w:r w:rsidR="003D2BC0" w:rsidRPr="00126175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D2BC0" w:rsidRPr="00126175">
          <w:rPr>
            <w:rStyle w:val="Hyperlink"/>
            <w:noProof/>
          </w:rPr>
          <w:t>Design Review Responsibility of Vendor</w:t>
        </w:r>
        <w:r w:rsidR="003D2BC0" w:rsidRPr="00126175">
          <w:rPr>
            <w:noProof/>
            <w:webHidden/>
          </w:rPr>
          <w:tab/>
        </w:r>
        <w:r w:rsidR="003D2BC0" w:rsidRPr="00126175">
          <w:rPr>
            <w:noProof/>
            <w:webHidden/>
          </w:rPr>
          <w:fldChar w:fldCharType="begin"/>
        </w:r>
        <w:r w:rsidR="003D2BC0" w:rsidRPr="00126175">
          <w:rPr>
            <w:noProof/>
            <w:webHidden/>
          </w:rPr>
          <w:instrText xml:space="preserve"> PAGEREF _Toc114911868 \h </w:instrText>
        </w:r>
        <w:r w:rsidR="003D2BC0" w:rsidRPr="00126175">
          <w:rPr>
            <w:noProof/>
            <w:webHidden/>
          </w:rPr>
        </w:r>
        <w:r w:rsidR="003D2BC0" w:rsidRPr="00126175">
          <w:rPr>
            <w:noProof/>
            <w:webHidden/>
          </w:rPr>
          <w:fldChar w:fldCharType="separate"/>
        </w:r>
        <w:r w:rsidR="00126175">
          <w:rPr>
            <w:noProof/>
            <w:webHidden/>
          </w:rPr>
          <w:t>11</w:t>
        </w:r>
        <w:r w:rsidR="003D2BC0" w:rsidRPr="00126175">
          <w:rPr>
            <w:noProof/>
            <w:webHidden/>
          </w:rPr>
          <w:fldChar w:fldCharType="end"/>
        </w:r>
      </w:hyperlink>
    </w:p>
    <w:p w:rsidR="0057759A" w:rsidRPr="00126175" w:rsidRDefault="00BD2402" w:rsidP="00956369">
      <w:pPr>
        <w:widowControl w:val="0"/>
        <w:tabs>
          <w:tab w:val="right" w:leader="dot" w:pos="9356"/>
        </w:tabs>
        <w:bidi w:val="0"/>
        <w:mirrorIndents/>
        <w:rPr>
          <w:rFonts w:ascii="Arial" w:hAnsi="Arial" w:cs="Arial"/>
        </w:rPr>
      </w:pPr>
      <w:r w:rsidRPr="00126175">
        <w:rPr>
          <w:rFonts w:ascii="Arial" w:hAnsi="Arial" w:cs="Arial"/>
          <w:szCs w:val="20"/>
        </w:rPr>
        <w:fldChar w:fldCharType="end"/>
      </w:r>
    </w:p>
    <w:p w:rsidR="008A3242" w:rsidRPr="00126175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126175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114911857"/>
      <w:r w:rsidRPr="00126175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DE1759" w:rsidRPr="00126175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  <w:lang w:val="en-GB"/>
        </w:rPr>
      </w:pPr>
      <w:r w:rsidRPr="00126175">
        <w:rPr>
          <w:rFonts w:ascii="Arial" w:hAnsi="Arial" w:cs="Arial"/>
          <w:sz w:val="22"/>
          <w:szCs w:val="22"/>
          <w:lang w:val="en-GB"/>
        </w:rPr>
        <w:t xml:space="preserve">Binak oilfield in Bushehr province is a part of the southern oilfields of Iran, is located 20 km northwest of Genaveh city. </w:t>
      </w:r>
    </w:p>
    <w:p w:rsidR="00DE1759" w:rsidRPr="00126175" w:rsidRDefault="00DE1759" w:rsidP="0038577C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z w:val="22"/>
          <w:szCs w:val="22"/>
        </w:rPr>
      </w:pPr>
      <w:r w:rsidRPr="00126175">
        <w:rPr>
          <w:rFonts w:ascii="Arial" w:hAnsi="Arial" w:cs="Arial"/>
          <w:sz w:val="22"/>
          <w:szCs w:val="22"/>
          <w:lang w:val="en-GB"/>
        </w:rPr>
        <w:t xml:space="preserve">With the aim of increasing production of oil from Binak oilfield, an EPC/EPD </w:t>
      </w:r>
      <w:r w:rsidR="0038577C" w:rsidRPr="00126175">
        <w:rPr>
          <w:rFonts w:ascii="Arial" w:hAnsi="Arial" w:cs="Arial"/>
          <w:sz w:val="22"/>
          <w:szCs w:val="22"/>
          <w:lang w:val="en-GB"/>
        </w:rPr>
        <w:t>P</w:t>
      </w:r>
      <w:r w:rsidRPr="00126175">
        <w:rPr>
          <w:rFonts w:ascii="Arial" w:hAnsi="Arial" w:cs="Arial"/>
          <w:sz w:val="22"/>
          <w:szCs w:val="22"/>
          <w:lang w:val="en-GB"/>
        </w:rPr>
        <w:t xml:space="preserve">roject has been </w:t>
      </w:r>
      <w:r w:rsidRPr="00126175">
        <w:rPr>
          <w:rFonts w:ascii="Arial" w:hAnsi="Arial" w:cs="Arial"/>
          <w:sz w:val="22"/>
          <w:szCs w:val="22"/>
        </w:rPr>
        <w:t xml:space="preserve">defined </w:t>
      </w:r>
      <w:r w:rsidRPr="00126175">
        <w:rPr>
          <w:rFonts w:ascii="Arial" w:hAnsi="Arial" w:cs="Arial"/>
          <w:sz w:val="22"/>
          <w:szCs w:val="22"/>
          <w:lang w:val="en-GB"/>
        </w:rPr>
        <w:t>by NIOC/NISOC and awarded to Petro Iran Development Company (PEDCO). Also PEDCO (as General Contractor) has assigned the EPC-packages of the Project to "Hirgan Energy - Design and Inspection" JV.</w:t>
      </w:r>
    </w:p>
    <w:p w:rsidR="00EB2D3E" w:rsidRPr="00126175" w:rsidRDefault="00DE1759" w:rsidP="00136C72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</w:rPr>
      </w:pPr>
      <w:r w:rsidRPr="00126175">
        <w:rPr>
          <w:rFonts w:ascii="Arial" w:hAnsi="Arial" w:cs="Arial"/>
          <w:sz w:val="22"/>
          <w:szCs w:val="22"/>
          <w:lang w:val="en-GB"/>
        </w:rPr>
        <w:t xml:space="preserve">As a part of the Project, </w:t>
      </w:r>
      <w:r w:rsidR="00EB2D3E" w:rsidRPr="00126175">
        <w:rPr>
          <w:rFonts w:ascii="Arial" w:hAnsi="Arial" w:cs="Arial"/>
          <w:sz w:val="22"/>
          <w:szCs w:val="22"/>
        </w:rPr>
        <w:t xml:space="preserve">a </w:t>
      </w:r>
      <w:r w:rsidRPr="00126175">
        <w:rPr>
          <w:rFonts w:ascii="Arial" w:hAnsi="Arial" w:cs="Arial"/>
          <w:sz w:val="22"/>
          <w:szCs w:val="22"/>
        </w:rPr>
        <w:t xml:space="preserve">New Gas Compressor Station </w:t>
      </w:r>
      <w:r w:rsidR="00EB2D3E" w:rsidRPr="00126175">
        <w:rPr>
          <w:rFonts w:ascii="Arial" w:hAnsi="Arial" w:cs="Arial"/>
          <w:sz w:val="22"/>
          <w:szCs w:val="22"/>
        </w:rPr>
        <w:t>(adjacent to existing Binak GCS)</w:t>
      </w:r>
      <w:r w:rsidRPr="00126175">
        <w:rPr>
          <w:rFonts w:ascii="Arial" w:hAnsi="Arial" w:cs="Arial"/>
          <w:sz w:val="22"/>
          <w:szCs w:val="22"/>
        </w:rPr>
        <w:t xml:space="preserve"> shall be constructed</w:t>
      </w:r>
      <w:r w:rsidR="00EB2D3E" w:rsidRPr="00126175">
        <w:rPr>
          <w:rFonts w:ascii="Arial" w:hAnsi="Arial" w:cs="Arial"/>
          <w:sz w:val="22"/>
          <w:szCs w:val="22"/>
        </w:rPr>
        <w:t xml:space="preserve"> to gather of 15 MMSCFD (approx.) associated gases and compress &amp; transfer them to Sia</w:t>
      </w:r>
      <w:r w:rsidRPr="00126175">
        <w:rPr>
          <w:rFonts w:ascii="Arial" w:hAnsi="Arial" w:cs="Arial"/>
          <w:sz w:val="22"/>
          <w:szCs w:val="22"/>
        </w:rPr>
        <w:t xml:space="preserve">hmakan </w:t>
      </w:r>
      <w:r w:rsidR="00136C72" w:rsidRPr="00126175">
        <w:rPr>
          <w:rFonts w:ascii="Arial" w:hAnsi="Arial" w:cs="Arial"/>
          <w:sz w:val="22"/>
          <w:szCs w:val="22"/>
        </w:rPr>
        <w:t>GIS</w:t>
      </w:r>
      <w:r w:rsidRPr="00126175">
        <w:rPr>
          <w:rFonts w:ascii="Arial" w:hAnsi="Arial" w:cs="Arial"/>
          <w:sz w:val="22"/>
          <w:szCs w:val="22"/>
        </w:rPr>
        <w:t>.</w:t>
      </w:r>
    </w:p>
    <w:p w:rsidR="00855832" w:rsidRPr="00126175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126175">
        <w:rPr>
          <w:rFonts w:ascii="Arial" w:hAnsi="Arial" w:cs="Arial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EB2D3E" w:rsidRPr="00126175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  <w:lang w:val="en-GB"/>
        </w:rPr>
      </w:pPr>
      <w:r w:rsidRPr="00126175">
        <w:rPr>
          <w:rFonts w:ascii="Arial" w:hAnsi="Arial" w:cs="Arial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EB2D3E" w:rsidRPr="00126175" w:rsidTr="009754C9">
        <w:trPr>
          <w:trHeight w:val="352"/>
        </w:trPr>
        <w:tc>
          <w:tcPr>
            <w:tcW w:w="3780" w:type="dxa"/>
          </w:tcPr>
          <w:p w:rsidR="00EB2D3E" w:rsidRPr="00126175" w:rsidRDefault="008D2FFC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26175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 w:rsidR="00EB2D3E" w:rsidRPr="00126175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EB2D3E" w:rsidRPr="00126175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126175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26175">
              <w:rPr>
                <w:rFonts w:ascii="Arial" w:hAnsi="Arial" w:cs="Arial"/>
                <w:sz w:val="22"/>
                <w:szCs w:val="22"/>
                <w:lang w:val="en-GB"/>
              </w:rPr>
              <w:t xml:space="preserve">National Iranian South Oilfields Company (NISOC) </w:t>
            </w:r>
          </w:p>
        </w:tc>
      </w:tr>
      <w:tr w:rsidR="00EB2D3E" w:rsidRPr="00126175" w:rsidTr="009754C9">
        <w:tc>
          <w:tcPr>
            <w:tcW w:w="3780" w:type="dxa"/>
          </w:tcPr>
          <w:p w:rsidR="00EB2D3E" w:rsidRPr="00126175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26175">
              <w:rPr>
                <w:rFonts w:ascii="Arial" w:hAnsi="Arial" w:cs="Arial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126175" w:rsidRDefault="00EB2D3E" w:rsidP="0038577C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26175">
              <w:rPr>
                <w:rFonts w:ascii="Arial" w:hAnsi="Arial" w:cs="Arial"/>
                <w:sz w:val="22"/>
                <w:szCs w:val="22"/>
                <w:lang w:val="en-GB"/>
              </w:rPr>
              <w:t xml:space="preserve">Binak Oilfield Development – Surface </w:t>
            </w:r>
            <w:r w:rsidR="00247B9F" w:rsidRPr="00126175">
              <w:rPr>
                <w:rFonts w:ascii="Arial" w:hAnsi="Arial" w:cs="Arial"/>
                <w:sz w:val="22"/>
                <w:szCs w:val="22"/>
                <w:lang w:val="en-GB"/>
              </w:rPr>
              <w:t>Facilities</w:t>
            </w:r>
            <w:r w:rsidRPr="00126175">
              <w:rPr>
                <w:rFonts w:ascii="Arial" w:hAnsi="Arial" w:cs="Arial"/>
                <w:sz w:val="22"/>
                <w:szCs w:val="22"/>
                <w:lang w:val="en-GB"/>
              </w:rPr>
              <w:t>; New Gas Compressor Station</w:t>
            </w:r>
          </w:p>
        </w:tc>
      </w:tr>
      <w:tr w:rsidR="00EB2D3E" w:rsidRPr="00126175" w:rsidTr="009754C9">
        <w:tc>
          <w:tcPr>
            <w:tcW w:w="3780" w:type="dxa"/>
          </w:tcPr>
          <w:p w:rsidR="00EB2D3E" w:rsidRPr="00126175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26175">
              <w:rPr>
                <w:rFonts w:ascii="Arial" w:hAnsi="Arial" w:cs="Arial"/>
                <w:sz w:val="22"/>
                <w:szCs w:val="22"/>
                <w:lang w:val="en-GB"/>
              </w:rPr>
              <w:t>EPD/EPC</w:t>
            </w:r>
            <w:r w:rsidR="00EB2D3E" w:rsidRPr="00126175">
              <w:rPr>
                <w:rFonts w:ascii="Arial" w:hAnsi="Arial" w:cs="Arial"/>
                <w:sz w:val="22"/>
                <w:szCs w:val="22"/>
                <w:lang w:val="en-GB"/>
              </w:rPr>
              <w:t xml:space="preserve"> CONTRACTOR</w:t>
            </w:r>
            <w:r w:rsidR="00D946AD" w:rsidRPr="00126175">
              <w:rPr>
                <w:rFonts w:ascii="Arial" w:hAnsi="Arial" w:cs="Arial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EB2D3E" w:rsidRPr="00126175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26175">
              <w:rPr>
                <w:rFonts w:ascii="Arial" w:hAnsi="Arial" w:cs="Arial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126175" w:rsidTr="009754C9">
        <w:tc>
          <w:tcPr>
            <w:tcW w:w="3780" w:type="dxa"/>
          </w:tcPr>
          <w:p w:rsidR="00EB2D3E" w:rsidRPr="00126175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26175">
              <w:rPr>
                <w:rFonts w:ascii="Arial" w:hAnsi="Arial" w:cs="Arial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126175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26175">
              <w:rPr>
                <w:rFonts w:ascii="Arial" w:hAnsi="Arial" w:cs="Arial"/>
                <w:sz w:val="22"/>
                <w:szCs w:val="22"/>
                <w:lang w:val="en-GB"/>
              </w:rPr>
              <w:t>Joint Venture of : Hirgan Energy – Design &amp; Inspection</w:t>
            </w:r>
            <w:r w:rsidR="005C44B8" w:rsidRPr="0012617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126175">
              <w:rPr>
                <w:rFonts w:ascii="Arial" w:hAnsi="Arial" w:cs="Arial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126175" w:rsidTr="009754C9">
        <w:tc>
          <w:tcPr>
            <w:tcW w:w="3780" w:type="dxa"/>
          </w:tcPr>
          <w:p w:rsidR="00EB2D3E" w:rsidRPr="00126175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26175">
              <w:rPr>
                <w:rFonts w:ascii="Arial" w:hAnsi="Arial" w:cs="Arial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126175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26175">
              <w:rPr>
                <w:rFonts w:ascii="Arial" w:hAnsi="Arial" w:cs="Arial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126175" w:rsidTr="009754C9">
        <w:tc>
          <w:tcPr>
            <w:tcW w:w="3780" w:type="dxa"/>
          </w:tcPr>
          <w:p w:rsidR="00EB2D3E" w:rsidRPr="00126175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26175">
              <w:rPr>
                <w:rFonts w:ascii="Arial" w:hAnsi="Arial" w:cs="Arial"/>
                <w:sz w:val="22"/>
                <w:szCs w:val="22"/>
                <w:lang w:val="en-GB"/>
              </w:rPr>
              <w:t>EXECUTOR:</w:t>
            </w:r>
            <w:r w:rsidRPr="00126175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126175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26175">
              <w:rPr>
                <w:rFonts w:ascii="Arial" w:hAnsi="Arial" w:cs="Arial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126175" w:rsidTr="009754C9">
        <w:tc>
          <w:tcPr>
            <w:tcW w:w="3780" w:type="dxa"/>
          </w:tcPr>
          <w:p w:rsidR="00EB2D3E" w:rsidRPr="00126175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26175">
              <w:rPr>
                <w:rFonts w:ascii="Arial" w:hAnsi="Arial" w:cs="Arial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126175" w:rsidRDefault="00F45A37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26175"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 w:rsidRPr="001261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6175"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8D2FFC" w:rsidRPr="00126175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 w:rsidRPr="00126175"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126175" w:rsidTr="009754C9">
        <w:tc>
          <w:tcPr>
            <w:tcW w:w="3780" w:type="dxa"/>
          </w:tcPr>
          <w:p w:rsidR="00EB2D3E" w:rsidRPr="00126175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26175">
              <w:rPr>
                <w:rFonts w:ascii="Arial" w:hAnsi="Arial" w:cs="Arial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126175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26175">
              <w:rPr>
                <w:rFonts w:ascii="Arial" w:hAnsi="Arial" w:cs="Arial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126175" w:rsidTr="009754C9">
        <w:tc>
          <w:tcPr>
            <w:tcW w:w="3780" w:type="dxa"/>
          </w:tcPr>
          <w:p w:rsidR="00EB2D3E" w:rsidRPr="00126175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26175">
              <w:rPr>
                <w:rFonts w:ascii="Arial" w:hAnsi="Arial" w:cs="Arial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126175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26175">
              <w:rPr>
                <w:rFonts w:ascii="Arial" w:hAnsi="Arial" w:cs="Arial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126175" w:rsidTr="009754C9">
        <w:tc>
          <w:tcPr>
            <w:tcW w:w="3780" w:type="dxa"/>
          </w:tcPr>
          <w:p w:rsidR="00EB2D3E" w:rsidRPr="00126175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26175">
              <w:rPr>
                <w:rFonts w:ascii="Arial" w:hAnsi="Arial" w:cs="Arial"/>
                <w:sz w:val="22"/>
                <w:szCs w:val="22"/>
                <w:lang w:val="en-GB"/>
              </w:rPr>
              <w:t>WILL:</w:t>
            </w:r>
            <w:r w:rsidRPr="00126175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126175" w:rsidRDefault="00EB2D3E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26175">
              <w:rPr>
                <w:rFonts w:ascii="Arial" w:hAnsi="Arial" w:cs="Arial"/>
                <w:sz w:val="22"/>
                <w:szCs w:val="22"/>
                <w:lang w:val="en-GB"/>
              </w:rPr>
              <w:t xml:space="preserve">Is normally used in connection with the action by </w:t>
            </w:r>
            <w:r w:rsidR="008D2FFC" w:rsidRPr="00126175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 w:rsidRPr="00126175">
              <w:rPr>
                <w:rFonts w:ascii="Arial" w:hAnsi="Arial" w:cs="Arial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EB2D3E" w:rsidRPr="00126175" w:rsidTr="009754C9">
        <w:tc>
          <w:tcPr>
            <w:tcW w:w="3780" w:type="dxa"/>
          </w:tcPr>
          <w:p w:rsidR="00EB2D3E" w:rsidRPr="00126175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26175">
              <w:rPr>
                <w:rFonts w:ascii="Arial" w:hAnsi="Arial" w:cs="Arial"/>
                <w:sz w:val="22"/>
                <w:szCs w:val="22"/>
                <w:lang w:val="en-GB"/>
              </w:rPr>
              <w:t>MAY:</w:t>
            </w:r>
            <w:r w:rsidRPr="00126175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126175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26175">
              <w:rPr>
                <w:rFonts w:ascii="Arial" w:hAnsi="Arial" w:cs="Arial"/>
                <w:sz w:val="22"/>
                <w:szCs w:val="22"/>
                <w:lang w:val="en-GB"/>
              </w:rPr>
              <w:t>Is used where</w:t>
            </w:r>
            <w:r w:rsidRPr="00126175">
              <w:rPr>
                <w:rFonts w:ascii="Arial" w:hAnsi="Arial" w:cs="Arial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6236E8" w:rsidRPr="00126175" w:rsidRDefault="006236E8" w:rsidP="006236E8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" w:name="_Toc343327080"/>
      <w:bookmarkStart w:id="8" w:name="_Toc343327777"/>
      <w:bookmarkStart w:id="9" w:name="_Toc328298191"/>
      <w:bookmarkStart w:id="10" w:name="_Toc259347570"/>
      <w:bookmarkStart w:id="11" w:name="_Toc292715166"/>
      <w:bookmarkStart w:id="12" w:name="_Toc325006574"/>
    </w:p>
    <w:p w:rsidR="006236E8" w:rsidRPr="00126175" w:rsidRDefault="006236E8">
      <w:pPr>
        <w:bidi w:val="0"/>
        <w:rPr>
          <w:rFonts w:ascii="Arial" w:hAnsi="Arial" w:cs="Arial"/>
          <w:b/>
          <w:bCs/>
          <w:caps/>
          <w:kern w:val="28"/>
          <w:sz w:val="24"/>
        </w:rPr>
      </w:pPr>
      <w:r w:rsidRPr="00126175">
        <w:rPr>
          <w:rFonts w:ascii="Arial" w:hAnsi="Arial" w:cs="Arial"/>
          <w:b/>
          <w:bCs/>
          <w:caps/>
          <w:kern w:val="28"/>
          <w:sz w:val="24"/>
        </w:rPr>
        <w:br w:type="page"/>
      </w:r>
    </w:p>
    <w:p w:rsidR="00855832" w:rsidRPr="00126175" w:rsidRDefault="00855832" w:rsidP="006236E8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3" w:name="_Toc114911858"/>
      <w:r w:rsidRPr="00126175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7"/>
      <w:bookmarkEnd w:id="8"/>
      <w:bookmarkEnd w:id="13"/>
      <w:r w:rsidRPr="00126175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9"/>
    </w:p>
    <w:p w:rsidR="006236E8" w:rsidRPr="00126175" w:rsidRDefault="006236E8" w:rsidP="003D7070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  <w:lang w:val="en-GB"/>
        </w:rPr>
      </w:pPr>
      <w:bookmarkStart w:id="14" w:name="_Toc328298192"/>
      <w:bookmarkEnd w:id="10"/>
      <w:bookmarkEnd w:id="11"/>
      <w:bookmarkEnd w:id="12"/>
      <w:r w:rsidRPr="00126175">
        <w:rPr>
          <w:rFonts w:ascii="Arial" w:hAnsi="Arial" w:cs="Arial"/>
          <w:sz w:val="22"/>
          <w:szCs w:val="22"/>
          <w:lang w:val="en-GB"/>
        </w:rPr>
        <w:t xml:space="preserve">This  specification  outlines  the  minimum  process  requirements  for  design  of  Associated  </w:t>
      </w:r>
      <w:r w:rsidR="003D7070" w:rsidRPr="00126175">
        <w:rPr>
          <w:rFonts w:ascii="Arial" w:hAnsi="Arial" w:cs="Arial"/>
          <w:sz w:val="22"/>
          <w:szCs w:val="22"/>
          <w:lang w:val="en-GB"/>
        </w:rPr>
        <w:t>LP Flare package</w:t>
      </w:r>
      <w:r w:rsidRPr="00126175">
        <w:rPr>
          <w:rFonts w:ascii="Arial" w:hAnsi="Arial" w:cs="Arial"/>
          <w:sz w:val="22"/>
          <w:szCs w:val="22"/>
          <w:lang w:val="en-GB"/>
        </w:rPr>
        <w:t xml:space="preserve"> in Binak Plant.</w:t>
      </w:r>
    </w:p>
    <w:p w:rsidR="00855832" w:rsidRPr="00126175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126175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5" w:name="_Toc343327081"/>
      <w:bookmarkStart w:id="16" w:name="_Toc343327778"/>
      <w:bookmarkStart w:id="17" w:name="_Toc114911859"/>
      <w:bookmarkEnd w:id="14"/>
      <w:r w:rsidR="00855832" w:rsidRPr="00126175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5"/>
      <w:bookmarkEnd w:id="16"/>
      <w:bookmarkEnd w:id="17"/>
    </w:p>
    <w:p w:rsidR="001F26A3" w:rsidRPr="00126175" w:rsidRDefault="001F26A3" w:rsidP="001F26A3">
      <w:pPr>
        <w:pStyle w:val="Heading2"/>
      </w:pPr>
      <w:bookmarkStart w:id="18" w:name="_Toc114911860"/>
      <w:r w:rsidRPr="00126175">
        <w:t>Reference documents</w:t>
      </w:r>
      <w:bookmarkEnd w:id="18"/>
    </w:p>
    <w:p w:rsidR="001F26A3" w:rsidRPr="00126175" w:rsidRDefault="001F26A3" w:rsidP="004D2E4E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126175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BK-GNRAL-PEDCO-000-PR-DB-0001 </w:t>
      </w:r>
      <w:r w:rsidR="009216D1" w:rsidRPr="00126175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           </w:t>
      </w:r>
      <w:r w:rsidRPr="00126175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Process Basis Of Design</w:t>
      </w:r>
    </w:p>
    <w:p w:rsidR="009216D1" w:rsidRPr="00126175" w:rsidRDefault="004D2E4E" w:rsidP="004D2E4E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126175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BK-GCS-PEDCO-120-PR-RT-0001                  Flare Network Study Report</w:t>
      </w:r>
    </w:p>
    <w:p w:rsidR="004D2E4E" w:rsidRPr="00126175" w:rsidRDefault="004D2E4E" w:rsidP="004D2E4E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126175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BK-GCS-PEDCO-120-PR-RT-0002                     Flare Radiation &amp; Dispersion Study Report</w:t>
      </w:r>
    </w:p>
    <w:p w:rsidR="00855832" w:rsidRPr="00126175" w:rsidRDefault="00855832" w:rsidP="00CE126C">
      <w:pPr>
        <w:pStyle w:val="Heading2"/>
      </w:pPr>
      <w:bookmarkStart w:id="19" w:name="_Toc343001691"/>
      <w:bookmarkStart w:id="20" w:name="_Toc343327082"/>
      <w:bookmarkStart w:id="21" w:name="_Toc343327779"/>
      <w:bookmarkStart w:id="22" w:name="_Toc114911861"/>
      <w:bookmarkStart w:id="23" w:name="_Toc325006576"/>
      <w:r w:rsidRPr="00126175">
        <w:t>Local Codes and Standards</w:t>
      </w:r>
      <w:bookmarkEnd w:id="19"/>
      <w:bookmarkEnd w:id="20"/>
      <w:bookmarkEnd w:id="21"/>
      <w:bookmarkEnd w:id="22"/>
    </w:p>
    <w:p w:rsidR="0027058A" w:rsidRPr="00126175" w:rsidRDefault="0027058A" w:rsidP="00660265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126175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IPS-E-PR-</w:t>
      </w:r>
      <w:r w:rsidR="00D67329" w:rsidRPr="00126175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460</w:t>
      </w:r>
      <w:r w:rsidRPr="00126175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                 </w:t>
      </w:r>
      <w:r w:rsidRPr="00126175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</w:r>
      <w:r w:rsidR="00D67329" w:rsidRPr="00126175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Process Design Of Flare And Blowdown Systems</w:t>
      </w:r>
    </w:p>
    <w:p w:rsidR="00855832" w:rsidRPr="00126175" w:rsidRDefault="00855832" w:rsidP="00CE126C">
      <w:pPr>
        <w:pStyle w:val="Heading2"/>
        <w:rPr>
          <w:color w:val="000000" w:themeColor="text1"/>
        </w:rPr>
      </w:pPr>
      <w:bookmarkStart w:id="24" w:name="_Toc343001692"/>
      <w:bookmarkStart w:id="25" w:name="_Toc343327083"/>
      <w:bookmarkStart w:id="26" w:name="_Toc343327780"/>
      <w:bookmarkStart w:id="27" w:name="_Toc114911862"/>
      <w:r w:rsidRPr="00126175">
        <w:rPr>
          <w:color w:val="000000" w:themeColor="text1"/>
        </w:rPr>
        <w:t>International Codes and Standards</w:t>
      </w:r>
      <w:bookmarkEnd w:id="24"/>
      <w:bookmarkEnd w:id="25"/>
      <w:bookmarkEnd w:id="26"/>
      <w:bookmarkEnd w:id="27"/>
    </w:p>
    <w:p w:rsidR="00855832" w:rsidRPr="00126175" w:rsidRDefault="00855832" w:rsidP="00D67329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126175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API </w:t>
      </w:r>
      <w:r w:rsidR="00D67329" w:rsidRPr="00126175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537</w:t>
      </w:r>
      <w:r w:rsidRPr="00126175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</w:r>
      <w:r w:rsidR="00D67329" w:rsidRPr="00126175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Flare Details for General Refinery and Petrochemical Service</w:t>
      </w:r>
    </w:p>
    <w:bookmarkEnd w:id="23"/>
    <w:p w:rsidR="00D67329" w:rsidRPr="00126175" w:rsidRDefault="00D67329">
      <w:pPr>
        <w:bidi w:val="0"/>
        <w:rPr>
          <w:rFonts w:ascii="Arial" w:hAnsi="Arial" w:cs="Arial"/>
          <w:color w:val="000000"/>
          <w:sz w:val="22"/>
          <w:szCs w:val="22"/>
          <w:lang w:val="en-GB"/>
        </w:rPr>
      </w:pPr>
      <w:r w:rsidRPr="00126175">
        <w:rPr>
          <w:rFonts w:ascii="Arial" w:hAnsi="Arial" w:cs="Arial"/>
          <w:color w:val="000000"/>
          <w:sz w:val="22"/>
          <w:szCs w:val="22"/>
          <w:lang w:val="en-GB"/>
        </w:rPr>
        <w:br w:type="page"/>
      </w:r>
    </w:p>
    <w:p w:rsidR="00855152" w:rsidRPr="00126175" w:rsidRDefault="00295645" w:rsidP="00494020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28" w:name="_Toc114911863"/>
      <w:r w:rsidRPr="00126175">
        <w:rPr>
          <w:rFonts w:ascii="Arial" w:hAnsi="Arial" w:cs="Arial"/>
          <w:b/>
          <w:bCs/>
          <w:caps/>
          <w:kern w:val="28"/>
          <w:sz w:val="24"/>
        </w:rPr>
        <w:lastRenderedPageBreak/>
        <w:t>Lp FLARE</w:t>
      </w:r>
      <w:r w:rsidR="00BA0FAB" w:rsidRPr="00126175">
        <w:rPr>
          <w:rFonts w:ascii="Arial" w:hAnsi="Arial" w:cs="Arial"/>
          <w:b/>
          <w:bCs/>
          <w:caps/>
          <w:kern w:val="28"/>
          <w:sz w:val="24"/>
        </w:rPr>
        <w:t xml:space="preserve"> package</w:t>
      </w:r>
      <w:bookmarkEnd w:id="28"/>
    </w:p>
    <w:p w:rsidR="00041FC3" w:rsidRPr="00126175" w:rsidRDefault="00041FC3" w:rsidP="00494020">
      <w:pPr>
        <w:pStyle w:val="Heading2"/>
      </w:pPr>
      <w:bookmarkStart w:id="29" w:name="_Toc114911864"/>
      <w:r w:rsidRPr="00126175">
        <w:t>basis of Design</w:t>
      </w:r>
      <w:bookmarkEnd w:id="29"/>
    </w:p>
    <w:p w:rsidR="00041FC3" w:rsidRPr="00126175" w:rsidRDefault="00041FC3" w:rsidP="00041FC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126175">
        <w:rPr>
          <w:rFonts w:ascii="Arial" w:hAnsi="Arial" w:cs="Arial"/>
          <w:b/>
          <w:bCs/>
          <w:sz w:val="22"/>
          <w:szCs w:val="22"/>
          <w:lang w:bidi="fa-IR"/>
        </w:rPr>
        <w:t>4.1.1 General</w:t>
      </w:r>
    </w:p>
    <w:p w:rsidR="000A0C40" w:rsidRPr="00126175" w:rsidRDefault="00596FC3" w:rsidP="00EE097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 xml:space="preserve">According to flare load summary calculation for different units with different scenarios, </w:t>
      </w:r>
      <w:r w:rsidR="00EE0979" w:rsidRPr="00126175">
        <w:rPr>
          <w:rFonts w:ascii="Arial" w:hAnsi="Arial" w:cs="Arial"/>
          <w:sz w:val="22"/>
          <w:szCs w:val="22"/>
          <w:lang w:bidi="fa-IR"/>
        </w:rPr>
        <w:t>1.</w:t>
      </w:r>
      <w:r w:rsidR="00EE0979" w:rsidRPr="00126175">
        <w:rPr>
          <w:rFonts w:ascii="Arial" w:hAnsi="Arial" w:cs="Arial"/>
          <w:sz w:val="22"/>
          <w:szCs w:val="22"/>
          <w:lang w:bidi="fa-IR"/>
        </w:rPr>
        <w:tab/>
        <w:t>Fire case at compressor station by Fire Case area 1(PSV-2111/2112, PSV-2113/2114, PSV-2131A, PSV-2121A, PSV-2271 are in fire)</w:t>
      </w:r>
      <w:r w:rsidRPr="00126175">
        <w:rPr>
          <w:rFonts w:ascii="Arial" w:hAnsi="Arial" w:cs="Arial"/>
          <w:sz w:val="22"/>
          <w:szCs w:val="22"/>
          <w:lang w:bidi="fa-IR"/>
        </w:rPr>
        <w:t xml:space="preserve"> has been chosen as siz</w:t>
      </w:r>
      <w:r w:rsidR="000A0C40" w:rsidRPr="00126175">
        <w:rPr>
          <w:rFonts w:ascii="Arial" w:hAnsi="Arial" w:cs="Arial"/>
          <w:sz w:val="22"/>
          <w:szCs w:val="22"/>
          <w:lang w:bidi="fa-IR"/>
        </w:rPr>
        <w:t>ing scenario for flare network.</w:t>
      </w:r>
    </w:p>
    <w:p w:rsidR="00596FC3" w:rsidRPr="00126175" w:rsidRDefault="00596FC3" w:rsidP="00EE097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 xml:space="preserve">Accordingly, flow rate of </w:t>
      </w:r>
      <w:r w:rsidR="00EE0979" w:rsidRPr="00126175">
        <w:rPr>
          <w:rFonts w:ascii="Arial" w:hAnsi="Arial" w:cs="Arial"/>
          <w:sz w:val="22"/>
          <w:szCs w:val="22"/>
          <w:lang w:bidi="fa-IR"/>
        </w:rPr>
        <w:t>30271</w:t>
      </w:r>
      <w:r w:rsidRPr="00126175">
        <w:rPr>
          <w:rFonts w:ascii="Arial" w:hAnsi="Arial" w:cs="Arial"/>
          <w:sz w:val="22"/>
          <w:szCs w:val="22"/>
          <w:lang w:bidi="fa-IR"/>
        </w:rPr>
        <w:t xml:space="preserve"> kg/hr of </w:t>
      </w:r>
      <w:r w:rsidR="00660265" w:rsidRPr="00126175">
        <w:rPr>
          <w:rFonts w:ascii="Arial" w:hAnsi="Arial" w:cs="Arial"/>
          <w:sz w:val="22"/>
          <w:szCs w:val="22"/>
          <w:lang w:bidi="fa-IR"/>
        </w:rPr>
        <w:t>gas</w:t>
      </w:r>
      <w:r w:rsidRPr="00126175">
        <w:rPr>
          <w:rFonts w:ascii="Arial" w:hAnsi="Arial" w:cs="Arial"/>
          <w:sz w:val="22"/>
          <w:szCs w:val="22"/>
          <w:lang w:bidi="fa-IR"/>
        </w:rPr>
        <w:t xml:space="preserve"> will route to flare network in blockage conditions. </w:t>
      </w:r>
    </w:p>
    <w:p w:rsidR="00596FC3" w:rsidRPr="00126175" w:rsidRDefault="00596FC3" w:rsidP="00660265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 xml:space="preserve">The flare network has been designed based on piping plan and flow </w:t>
      </w:r>
      <w:r w:rsidR="000A0C40" w:rsidRPr="00126175">
        <w:rPr>
          <w:rFonts w:ascii="Arial" w:hAnsi="Arial" w:cs="Arial"/>
          <w:sz w:val="22"/>
          <w:szCs w:val="22"/>
          <w:lang w:bidi="fa-IR"/>
        </w:rPr>
        <w:t xml:space="preserve">characteristics considerations. </w:t>
      </w:r>
      <w:r w:rsidRPr="00126175">
        <w:rPr>
          <w:rFonts w:ascii="Arial" w:hAnsi="Arial" w:cs="Arial"/>
          <w:sz w:val="22"/>
          <w:szCs w:val="22"/>
          <w:lang w:bidi="fa-IR"/>
        </w:rPr>
        <w:t xml:space="preserve">Based on these considerations, </w:t>
      </w:r>
      <w:r w:rsidR="000A0C40" w:rsidRPr="00126175">
        <w:rPr>
          <w:rFonts w:ascii="Arial" w:hAnsi="Arial" w:cs="Arial"/>
          <w:sz w:val="22"/>
          <w:szCs w:val="22"/>
          <w:lang w:bidi="fa-IR"/>
        </w:rPr>
        <w:t>one</w:t>
      </w:r>
      <w:r w:rsidRPr="00126175">
        <w:rPr>
          <w:rFonts w:ascii="Arial" w:hAnsi="Arial" w:cs="Arial"/>
          <w:sz w:val="22"/>
          <w:szCs w:val="22"/>
          <w:lang w:bidi="fa-IR"/>
        </w:rPr>
        <w:t xml:space="preserve"> flare knock-out drum</w:t>
      </w:r>
      <w:r w:rsidR="000A0C40" w:rsidRPr="00126175">
        <w:rPr>
          <w:rFonts w:ascii="Arial" w:hAnsi="Arial" w:cs="Arial"/>
          <w:sz w:val="22"/>
          <w:szCs w:val="22"/>
          <w:lang w:bidi="fa-IR"/>
        </w:rPr>
        <w:t xml:space="preserve"> (V-2201)</w:t>
      </w:r>
      <w:r w:rsidRPr="00126175">
        <w:rPr>
          <w:rFonts w:ascii="Arial" w:hAnsi="Arial" w:cs="Arial"/>
          <w:sz w:val="22"/>
          <w:szCs w:val="22"/>
          <w:lang w:bidi="fa-IR"/>
        </w:rPr>
        <w:t xml:space="preserve"> has been considered to be located on system</w:t>
      </w:r>
      <w:r w:rsidR="000A0C40" w:rsidRPr="00126175">
        <w:rPr>
          <w:rFonts w:ascii="Arial" w:hAnsi="Arial" w:cs="Arial"/>
          <w:sz w:val="22"/>
          <w:szCs w:val="22"/>
          <w:lang w:bidi="fa-IR"/>
        </w:rPr>
        <w:t>,</w:t>
      </w:r>
      <w:r w:rsidRPr="00126175">
        <w:rPr>
          <w:rFonts w:ascii="Arial" w:hAnsi="Arial" w:cs="Arial"/>
          <w:sz w:val="22"/>
          <w:szCs w:val="22"/>
          <w:lang w:bidi="fa-IR"/>
        </w:rPr>
        <w:t xml:space="preserve"> near to flare stack. Effluents from sub-headers will be routed to flare main header and in continue, to the flare K.O. Drum (V-2</w:t>
      </w:r>
      <w:r w:rsidR="000A0C40" w:rsidRPr="00126175">
        <w:rPr>
          <w:rFonts w:ascii="Arial" w:hAnsi="Arial" w:cs="Arial"/>
          <w:sz w:val="22"/>
          <w:szCs w:val="22"/>
          <w:lang w:bidi="fa-IR"/>
        </w:rPr>
        <w:t>201</w:t>
      </w:r>
      <w:r w:rsidRPr="00126175">
        <w:rPr>
          <w:rFonts w:ascii="Arial" w:hAnsi="Arial" w:cs="Arial"/>
          <w:sz w:val="22"/>
          <w:szCs w:val="22"/>
          <w:lang w:bidi="fa-IR"/>
        </w:rPr>
        <w:t xml:space="preserve">) with maximum flow rate of </w:t>
      </w:r>
      <w:r w:rsidR="00660265" w:rsidRPr="00126175">
        <w:rPr>
          <w:rFonts w:ascii="Arial" w:hAnsi="Arial" w:cs="Arial"/>
          <w:sz w:val="22"/>
          <w:szCs w:val="22"/>
          <w:lang w:bidi="fa-IR"/>
        </w:rPr>
        <w:t>18888</w:t>
      </w:r>
      <w:r w:rsidRPr="00126175">
        <w:rPr>
          <w:rFonts w:ascii="Arial" w:hAnsi="Arial" w:cs="Arial"/>
          <w:sz w:val="22"/>
          <w:szCs w:val="22"/>
          <w:lang w:bidi="fa-IR"/>
        </w:rPr>
        <w:t xml:space="preserve"> kg/hr. </w:t>
      </w:r>
    </w:p>
    <w:p w:rsidR="00660265" w:rsidRPr="00126175" w:rsidRDefault="00596FC3" w:rsidP="00367066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Two unloading pumps (</w:t>
      </w:r>
      <w:r w:rsidR="00367066" w:rsidRPr="00126175">
        <w:rPr>
          <w:rFonts w:ascii="Arial" w:hAnsi="Arial" w:cs="Arial"/>
          <w:sz w:val="22"/>
          <w:szCs w:val="22"/>
          <w:lang w:bidi="fa-IR"/>
        </w:rPr>
        <w:t>P</w:t>
      </w:r>
      <w:r w:rsidRPr="00126175">
        <w:rPr>
          <w:rFonts w:ascii="Arial" w:hAnsi="Arial" w:cs="Arial"/>
          <w:sz w:val="22"/>
          <w:szCs w:val="22"/>
          <w:lang w:bidi="fa-IR"/>
        </w:rPr>
        <w:t>-2</w:t>
      </w:r>
      <w:r w:rsidR="00CA1AF0" w:rsidRPr="00126175">
        <w:rPr>
          <w:rFonts w:ascii="Arial" w:hAnsi="Arial" w:cs="Arial"/>
          <w:sz w:val="22"/>
          <w:szCs w:val="22"/>
          <w:lang w:bidi="fa-IR"/>
        </w:rPr>
        <w:t>201</w:t>
      </w:r>
      <w:r w:rsidRPr="00126175">
        <w:rPr>
          <w:rFonts w:ascii="Arial" w:hAnsi="Arial" w:cs="Arial"/>
          <w:sz w:val="22"/>
          <w:szCs w:val="22"/>
          <w:lang w:bidi="fa-IR"/>
        </w:rPr>
        <w:t xml:space="preserve"> A/B; 1 in operation and 1 in standby mode) have been considered to unload the drum to </w:t>
      </w:r>
      <w:r w:rsidR="00CA1AF0" w:rsidRPr="00126175">
        <w:rPr>
          <w:rFonts w:ascii="Arial" w:hAnsi="Arial" w:cs="Arial"/>
          <w:sz w:val="22"/>
          <w:szCs w:val="22"/>
          <w:lang w:bidi="fa-IR"/>
        </w:rPr>
        <w:t>closed drain header</w:t>
      </w:r>
      <w:r w:rsidRPr="00126175">
        <w:rPr>
          <w:rFonts w:ascii="Arial" w:hAnsi="Arial" w:cs="Arial"/>
          <w:sz w:val="22"/>
          <w:szCs w:val="22"/>
          <w:lang w:bidi="fa-IR"/>
        </w:rPr>
        <w:t xml:space="preserve"> when liquid content inside the drum reaches to a set value. A level transmitter (L</w:t>
      </w:r>
      <w:r w:rsidR="00CA1AF0" w:rsidRPr="00126175">
        <w:rPr>
          <w:rFonts w:ascii="Arial" w:hAnsi="Arial" w:cs="Arial"/>
          <w:sz w:val="22"/>
          <w:szCs w:val="22"/>
          <w:lang w:bidi="fa-IR"/>
        </w:rPr>
        <w:t>I</w:t>
      </w:r>
      <w:r w:rsidRPr="00126175">
        <w:rPr>
          <w:rFonts w:ascii="Arial" w:hAnsi="Arial" w:cs="Arial"/>
          <w:sz w:val="22"/>
          <w:szCs w:val="22"/>
          <w:lang w:bidi="fa-IR"/>
        </w:rPr>
        <w:t>T-2</w:t>
      </w:r>
      <w:r w:rsidR="00CA1AF0" w:rsidRPr="00126175">
        <w:rPr>
          <w:rFonts w:ascii="Arial" w:hAnsi="Arial" w:cs="Arial"/>
          <w:sz w:val="22"/>
          <w:szCs w:val="22"/>
          <w:lang w:bidi="fa-IR"/>
        </w:rPr>
        <w:t>251</w:t>
      </w:r>
      <w:r w:rsidRPr="00126175">
        <w:rPr>
          <w:rFonts w:ascii="Arial" w:hAnsi="Arial" w:cs="Arial"/>
          <w:sz w:val="22"/>
          <w:szCs w:val="22"/>
          <w:lang w:bidi="fa-IR"/>
        </w:rPr>
        <w:t>) is located on V-2</w:t>
      </w:r>
      <w:r w:rsidR="00CA1AF0" w:rsidRPr="00126175">
        <w:rPr>
          <w:rFonts w:ascii="Arial" w:hAnsi="Arial" w:cs="Arial"/>
          <w:sz w:val="22"/>
          <w:szCs w:val="22"/>
          <w:lang w:bidi="fa-IR"/>
        </w:rPr>
        <w:t>20</w:t>
      </w:r>
      <w:r w:rsidRPr="00126175">
        <w:rPr>
          <w:rFonts w:ascii="Arial" w:hAnsi="Arial" w:cs="Arial"/>
          <w:sz w:val="22"/>
          <w:szCs w:val="22"/>
          <w:lang w:bidi="fa-IR"/>
        </w:rPr>
        <w:t xml:space="preserve">1 and generates level signals for alarm production and/or pump start and stop. </w:t>
      </w:r>
      <w:r w:rsidR="00660265" w:rsidRPr="00126175">
        <w:rPr>
          <w:rFonts w:ascii="Arial" w:hAnsi="Arial" w:cs="Arial"/>
          <w:sz w:val="22"/>
          <w:szCs w:val="22"/>
          <w:lang w:bidi="fa-IR"/>
        </w:rPr>
        <w:t>When the level increases to set point (HLL) the controller (LICA-2251) starts the pumps (P-2201A/B) and when it decreases to low point it will stops them.</w:t>
      </w:r>
    </w:p>
    <w:p w:rsidR="00197E94" w:rsidRPr="00126175" w:rsidRDefault="00596FC3" w:rsidP="00660265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 xml:space="preserve">Outlet </w:t>
      </w:r>
      <w:r w:rsidR="00CA1AF0" w:rsidRPr="00126175">
        <w:rPr>
          <w:rFonts w:ascii="Arial" w:hAnsi="Arial" w:cs="Arial"/>
          <w:sz w:val="22"/>
          <w:szCs w:val="22"/>
          <w:lang w:bidi="fa-IR"/>
        </w:rPr>
        <w:t xml:space="preserve">line </w:t>
      </w:r>
      <w:r w:rsidRPr="00126175">
        <w:rPr>
          <w:rFonts w:ascii="Arial" w:hAnsi="Arial" w:cs="Arial"/>
          <w:sz w:val="22"/>
          <w:szCs w:val="22"/>
          <w:lang w:bidi="fa-IR"/>
        </w:rPr>
        <w:t>of V-2</w:t>
      </w:r>
      <w:r w:rsidR="00CA1AF0" w:rsidRPr="00126175">
        <w:rPr>
          <w:rFonts w:ascii="Arial" w:hAnsi="Arial" w:cs="Arial"/>
          <w:sz w:val="22"/>
          <w:szCs w:val="22"/>
          <w:lang w:bidi="fa-IR"/>
        </w:rPr>
        <w:t>201</w:t>
      </w:r>
      <w:r w:rsidRPr="00126175">
        <w:rPr>
          <w:rFonts w:ascii="Arial" w:hAnsi="Arial" w:cs="Arial"/>
          <w:sz w:val="22"/>
          <w:szCs w:val="22"/>
          <w:lang w:bidi="fa-IR"/>
        </w:rPr>
        <w:t xml:space="preserve"> will be routed to flare stack</w:t>
      </w:r>
      <w:r w:rsidR="00CA1AF0" w:rsidRPr="00126175">
        <w:rPr>
          <w:rFonts w:ascii="Arial" w:hAnsi="Arial" w:cs="Arial"/>
          <w:sz w:val="22"/>
          <w:szCs w:val="22"/>
          <w:lang w:bidi="fa-IR"/>
        </w:rPr>
        <w:t>.</w:t>
      </w:r>
      <w:r w:rsidRPr="00126175">
        <w:rPr>
          <w:rFonts w:ascii="Arial" w:hAnsi="Arial" w:cs="Arial"/>
          <w:sz w:val="22"/>
          <w:szCs w:val="22"/>
          <w:lang w:bidi="fa-IR"/>
        </w:rPr>
        <w:t xml:space="preserve"> </w:t>
      </w:r>
    </w:p>
    <w:p w:rsidR="007E6994" w:rsidRPr="00126175" w:rsidRDefault="007E6994" w:rsidP="007E6994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</w:p>
    <w:p w:rsidR="00197E94" w:rsidRPr="00126175" w:rsidRDefault="00197E94">
      <w:pPr>
        <w:bidi w:val="0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br w:type="page"/>
      </w:r>
    </w:p>
    <w:p w:rsidR="00041FC3" w:rsidRPr="00126175" w:rsidRDefault="00041FC3" w:rsidP="00041FC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126175">
        <w:rPr>
          <w:rFonts w:ascii="Arial" w:hAnsi="Arial" w:cs="Arial"/>
          <w:b/>
          <w:bCs/>
          <w:sz w:val="22"/>
          <w:szCs w:val="22"/>
          <w:lang w:bidi="fa-IR"/>
        </w:rPr>
        <w:lastRenderedPageBreak/>
        <w:t>4.1.2 Design Basis</w:t>
      </w:r>
    </w:p>
    <w:p w:rsidR="00C04FBB" w:rsidRPr="00126175" w:rsidRDefault="00C04FBB" w:rsidP="00C04FBB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126175">
        <w:rPr>
          <w:rFonts w:ascii="Arial" w:hAnsi="Arial" w:cs="Arial"/>
          <w:b/>
          <w:bCs/>
          <w:sz w:val="22"/>
          <w:szCs w:val="22"/>
          <w:lang w:bidi="fa-IR"/>
        </w:rPr>
        <w:t>4.1.2.1 Basis for Flare Design</w:t>
      </w:r>
    </w:p>
    <w:p w:rsidR="00C04FBB" w:rsidRPr="00126175" w:rsidRDefault="00C04FBB" w:rsidP="00C04FB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Design Temperature: 85°C (Will be finalized by vendor.)</w:t>
      </w:r>
    </w:p>
    <w:p w:rsidR="00C04FBB" w:rsidRPr="00126175" w:rsidRDefault="00C04FBB" w:rsidP="00EE097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 xml:space="preserve">Flare Structure Height: </w:t>
      </w:r>
      <w:r w:rsidR="00EE0979" w:rsidRPr="00126175">
        <w:rPr>
          <w:rFonts w:ascii="Arial" w:hAnsi="Arial" w:cs="Arial"/>
          <w:sz w:val="22"/>
          <w:szCs w:val="22"/>
          <w:lang w:bidi="fa-IR"/>
        </w:rPr>
        <w:t>20.49</w:t>
      </w:r>
      <w:r w:rsidRPr="00126175">
        <w:rPr>
          <w:rFonts w:ascii="Arial" w:hAnsi="Arial" w:cs="Arial"/>
          <w:sz w:val="22"/>
          <w:szCs w:val="22"/>
          <w:lang w:bidi="fa-IR"/>
        </w:rPr>
        <w:t xml:space="preserve"> m (To be specified by </w:t>
      </w:r>
      <w:r w:rsidR="00501301" w:rsidRPr="00126175">
        <w:rPr>
          <w:rFonts w:ascii="Arial" w:hAnsi="Arial" w:cs="Arial"/>
          <w:sz w:val="22"/>
          <w:szCs w:val="22"/>
          <w:lang w:bidi="fa-IR"/>
        </w:rPr>
        <w:t>v</w:t>
      </w:r>
      <w:r w:rsidRPr="00126175">
        <w:rPr>
          <w:rFonts w:ascii="Arial" w:hAnsi="Arial" w:cs="Arial"/>
          <w:sz w:val="22"/>
          <w:szCs w:val="22"/>
          <w:lang w:bidi="fa-IR"/>
        </w:rPr>
        <w:t>endor. Height shall cope with allowable radiation levels and dispersion study results.)</w:t>
      </w:r>
    </w:p>
    <w:p w:rsidR="00C04FBB" w:rsidRPr="00126175" w:rsidRDefault="00C04FBB" w:rsidP="00EE097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Solar Radiation: 1.0</w:t>
      </w:r>
      <w:r w:rsidR="00EE0979" w:rsidRPr="00126175">
        <w:rPr>
          <w:rFonts w:ascii="Arial" w:hAnsi="Arial" w:cs="Arial"/>
          <w:sz w:val="22"/>
          <w:szCs w:val="22"/>
          <w:lang w:bidi="fa-IR"/>
        </w:rPr>
        <w:t>1</w:t>
      </w:r>
      <w:r w:rsidRPr="00126175">
        <w:rPr>
          <w:rFonts w:ascii="Arial" w:hAnsi="Arial" w:cs="Arial"/>
          <w:sz w:val="22"/>
          <w:szCs w:val="22"/>
          <w:lang w:bidi="fa-IR"/>
        </w:rPr>
        <w:t xml:space="preserve"> kW/m</w:t>
      </w:r>
      <w:r w:rsidRPr="00126175">
        <w:rPr>
          <w:rFonts w:ascii="Arial" w:hAnsi="Arial" w:cs="Arial"/>
          <w:sz w:val="22"/>
          <w:szCs w:val="22"/>
          <w:vertAlign w:val="superscript"/>
          <w:lang w:bidi="fa-IR"/>
        </w:rPr>
        <w:t>2</w:t>
      </w:r>
    </w:p>
    <w:p w:rsidR="00C04FBB" w:rsidRPr="00126175" w:rsidRDefault="00C04FBB" w:rsidP="00C04FB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Noise Level: Distances from the flare stack for all relief scenarios.</w:t>
      </w:r>
    </w:p>
    <w:p w:rsidR="00041FC3" w:rsidRPr="00126175" w:rsidRDefault="00041FC3" w:rsidP="00C04FBB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126175">
        <w:rPr>
          <w:rFonts w:ascii="Arial" w:hAnsi="Arial" w:cs="Arial"/>
          <w:b/>
          <w:bCs/>
          <w:sz w:val="22"/>
          <w:szCs w:val="22"/>
          <w:lang w:bidi="fa-IR"/>
        </w:rPr>
        <w:t>4.1.2.</w:t>
      </w:r>
      <w:r w:rsidR="00C04FBB" w:rsidRPr="00126175">
        <w:rPr>
          <w:rFonts w:ascii="Arial" w:hAnsi="Arial" w:cs="Arial"/>
          <w:b/>
          <w:bCs/>
          <w:sz w:val="22"/>
          <w:szCs w:val="22"/>
          <w:lang w:bidi="fa-IR"/>
        </w:rPr>
        <w:t>2</w:t>
      </w:r>
      <w:r w:rsidRPr="00126175">
        <w:rPr>
          <w:rFonts w:ascii="Arial" w:hAnsi="Arial" w:cs="Arial"/>
          <w:b/>
          <w:bCs/>
          <w:sz w:val="22"/>
          <w:szCs w:val="22"/>
          <w:lang w:bidi="fa-IR"/>
        </w:rPr>
        <w:t xml:space="preserve"> </w:t>
      </w:r>
      <w:r w:rsidR="00CA1AF0" w:rsidRPr="00126175">
        <w:rPr>
          <w:rFonts w:ascii="Arial" w:hAnsi="Arial" w:cs="Arial"/>
          <w:b/>
          <w:bCs/>
          <w:sz w:val="22"/>
          <w:szCs w:val="22"/>
          <w:lang w:bidi="fa-IR"/>
        </w:rPr>
        <w:t xml:space="preserve">Characteristics of The Gas to be </w:t>
      </w:r>
      <w:r w:rsidR="00EE0979" w:rsidRPr="00126175">
        <w:rPr>
          <w:rFonts w:ascii="Arial" w:hAnsi="Arial" w:cs="Arial"/>
          <w:b/>
          <w:bCs/>
          <w:sz w:val="22"/>
          <w:szCs w:val="22"/>
          <w:lang w:bidi="fa-IR"/>
        </w:rPr>
        <w:t>flared</w:t>
      </w:r>
      <w:r w:rsidR="00A71258" w:rsidRPr="0012617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50B92C" wp14:editId="1ADC7A65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17585" cy="379562"/>
                <wp:effectExtent l="19050" t="19050" r="34925" b="20955"/>
                <wp:wrapNone/>
                <wp:docPr id="5" name="Isosceles Tri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85" cy="37956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258" w:rsidRPr="001D7F18" w:rsidRDefault="00A71258" w:rsidP="00A71258">
                            <w:pPr>
                              <w:jc w:val="center"/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</w:rPr>
                              <w:t>D02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0B92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left:0;text-align:left;margin-left:0;margin-top:1.45pt;width:40.75pt;height:2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dGNNgIAAHEEAAAOAAAAZHJzL2Uyb0RvYy54bWysVNtu2zAMfR+wfxD0vjjJ4F6MOEXRLkOB&#10;bivQ7gMUSY61SaJGKXGyrx8tO1mzvQ3zg0BJ5OEhj+jFzd5ZttMYDfiazyZTzrSXoIzf1Pzry+rd&#10;FWcxCa+EBa9rftCR3yzfvll0odJzaMEqjYxAfKy6UPM2pVAVRZStdiJOIGhPlw2gE4m2uCkUio7Q&#10;nS3m0+lF0QGqgCB1jHR6P1zyZcZvGi3Tl6aJOjFbc+KW8op5XfdrsVyIaoMitEaONMQ/sHDCeEp6&#10;groXSbAtmr+gnJEIEZo0keAKaBojda6BqplN/6jmuRVB51qoOTGc2hT/H6z8vHtCZlTNS868cCTR&#10;Q4QotdWRvaARfmM1K/s+dSFW5P4cnrCvNIZHkN8j83DXkpe+RYSu1UIRu1nvX5wF9JtIoWzdfQJF&#10;acQ2QW7ZvkHXA1Iz2D4rczgpo/eJSTosZ5flFTGUdPX+8rq8mOcMojoGB4zpowbHeqPmaWSeE4jd&#10;Y0xZHDWWKNQ3zhpnSeqdsKyc0jcCjs6FqI6QuViwRq2MtXmDm/WdRUahNV/lbwyOr92sZ13Nr8t5&#10;mVmc3cXXEH32U/4zN2cSTYc1ruZXJydR9V3+4FV+u0kYO9hE2fqx7X2nB8XSfr0fxVuDOpAACMMU&#10;0NSS0QL+5KyjCah5/LEVqDmzD55E7MflaODRWB8N4SWF1lwm5GzY3KVhsLYBzaYl7Fku3MMtSd2Y&#10;dHwTA4+RKb1rss4G5/U+e/3+Uyx/AQAA//8DAFBLAwQUAAYACAAAACEAyESAEtwAAAAEAQAADwAA&#10;AGRycy9kb3ducmV2LnhtbEyPMU/DMBSEd6T+B+tV6kadBlFKyEuFKnUoEgNJB0Y3fiRR4+codhuX&#10;X4+ZYDzd6e67fBtML640us4ywmqZgCCure64QThW+/sNCOcVa9VbJoQbOdgWs7tcZdpO/EHX0jci&#10;lrDLFELr/ZBJ6eqWjHJLOxBH78uORvkox0bqUU2x3PQyTZK1NKrjuNCqgXYt1efyYhDk9FmHsEuq&#10;94P8PlQPx/Jtfy4RF/Pw+gLCU/B/YfjFj+hQRKaTvbB2okeIRzxC+gwimpvVI4gTwjp9Alnk8j98&#10;8QMAAP//AwBQSwECLQAUAAYACAAAACEAtoM4kv4AAADhAQAAEwAAAAAAAAAAAAAAAAAAAAAAW0Nv&#10;bnRlbnRfVHlwZXNdLnhtbFBLAQItABQABgAIAAAAIQA4/SH/1gAAAJQBAAALAAAAAAAAAAAAAAAA&#10;AC8BAABfcmVscy8ucmVsc1BLAQItABQABgAIAAAAIQAGSdGNNgIAAHEEAAAOAAAAAAAAAAAAAAAA&#10;AC4CAABkcnMvZTJvRG9jLnhtbFBLAQItABQABgAIAAAAIQDIRIAS3AAAAAQBAAAPAAAAAAAAAAAA&#10;AAAAAJAEAABkcnMvZG93bnJldi54bWxQSwUGAAAAAAQABADzAAAAmQUAAAAA&#10;">
                <v:textbox inset="0,0,0,0">
                  <w:txbxContent>
                    <w:p w:rsidR="00A71258" w:rsidRPr="001D7F18" w:rsidRDefault="00A71258" w:rsidP="00A71258">
                      <w:pPr>
                        <w:jc w:val="center"/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szCs w:val="20"/>
                        </w:rPr>
                        <w:t>D02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8195" w:type="dxa"/>
        <w:jc w:val="center"/>
        <w:tblLayout w:type="fixed"/>
        <w:tblLook w:val="01E0" w:firstRow="1" w:lastRow="1" w:firstColumn="1" w:lastColumn="1" w:noHBand="0" w:noVBand="0"/>
      </w:tblPr>
      <w:tblGrid>
        <w:gridCol w:w="1303"/>
        <w:gridCol w:w="1811"/>
        <w:gridCol w:w="1693"/>
        <w:gridCol w:w="1694"/>
        <w:gridCol w:w="1694"/>
      </w:tblGrid>
      <w:tr w:rsidR="00EE0979" w:rsidRPr="00126175" w:rsidTr="002C5F8C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EE0979" w:rsidRPr="00126175" w:rsidRDefault="00EE0979" w:rsidP="00197E9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b/>
                <w:noProof/>
                <w:sz w:val="22"/>
                <w:szCs w:val="22"/>
                <w:lang w:bidi="fa-IR"/>
              </w:rPr>
            </w:pPr>
            <w:r w:rsidRPr="00126175">
              <w:rPr>
                <w:rFonts w:asciiTheme="minorBidi" w:hAnsiTheme="minorBidi" w:cstheme="minorBidi"/>
                <w:b/>
                <w:sz w:val="22"/>
                <w:szCs w:val="22"/>
              </w:rPr>
              <w:t>Study Case</w:t>
            </w:r>
          </w:p>
        </w:tc>
        <w:tc>
          <w:tcPr>
            <w:tcW w:w="3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EE0979" w:rsidRPr="00126175" w:rsidRDefault="00EE0979" w:rsidP="00197E9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126175">
              <w:rPr>
                <w:rFonts w:asciiTheme="minorBidi" w:hAnsiTheme="minorBidi" w:cstheme="minorBidi"/>
                <w:b/>
                <w:sz w:val="22"/>
                <w:szCs w:val="22"/>
              </w:rPr>
              <w:t>Fire Case</w:t>
            </w:r>
          </w:p>
          <w:p w:rsidR="00E05A2E" w:rsidRPr="00126175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126175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 (PSV-2111/2112, PSV-2113/2114,PSV-2131A ,PSV-2121A,PSV-2271 are in fire)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EE0979" w:rsidRPr="00126175" w:rsidRDefault="00EE0979" w:rsidP="00197E9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126175">
              <w:rPr>
                <w:rFonts w:asciiTheme="minorBidi" w:hAnsiTheme="minorBidi" w:cstheme="minorBidi"/>
                <w:b/>
                <w:sz w:val="22"/>
                <w:szCs w:val="22"/>
              </w:rPr>
              <w:t>Continuous Flaring</w:t>
            </w:r>
          </w:p>
        </w:tc>
      </w:tr>
      <w:tr w:rsidR="00E05A2E" w:rsidRPr="00126175" w:rsidTr="00C90E27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Flowrate (kg/hr)</w:t>
            </w:r>
          </w:p>
        </w:tc>
        <w:tc>
          <w:tcPr>
            <w:tcW w:w="3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5A2E" w:rsidRPr="00126175" w:rsidRDefault="00E05A2E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30271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170</w:t>
            </w:r>
          </w:p>
        </w:tc>
      </w:tr>
      <w:tr w:rsidR="00E05A2E" w:rsidRPr="00126175" w:rsidTr="00D250D3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M.W.</w:t>
            </w:r>
          </w:p>
        </w:tc>
        <w:tc>
          <w:tcPr>
            <w:tcW w:w="3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5A2E" w:rsidRPr="00126175" w:rsidRDefault="00E05A2E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47.23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24.6</w:t>
            </w:r>
          </w:p>
        </w:tc>
      </w:tr>
      <w:tr w:rsidR="00E05A2E" w:rsidRPr="00126175" w:rsidTr="00E81FC7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L.H.V. (kJ/kg) (NOTE 1)</w:t>
            </w:r>
          </w:p>
        </w:tc>
        <w:tc>
          <w:tcPr>
            <w:tcW w:w="3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5A2E" w:rsidRPr="00126175" w:rsidRDefault="00E05A2E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By Vendor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By Vendor</w:t>
            </w:r>
          </w:p>
        </w:tc>
      </w:tr>
      <w:tr w:rsidR="00E05A2E" w:rsidRPr="00126175" w:rsidTr="00C2528A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9E1089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Temp. (Min./Max.) (NOTE 2)</w:t>
            </w:r>
          </w:p>
        </w:tc>
        <w:tc>
          <w:tcPr>
            <w:tcW w:w="3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5A2E" w:rsidRPr="00126175" w:rsidRDefault="00E05A2E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279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36</w:t>
            </w:r>
          </w:p>
        </w:tc>
      </w:tr>
      <w:tr w:rsidR="00E05A2E" w:rsidRPr="00126175" w:rsidTr="00036D18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29793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Cp/Cv (NOTE 2)</w:t>
            </w:r>
          </w:p>
        </w:tc>
        <w:tc>
          <w:tcPr>
            <w:tcW w:w="3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5A2E" w:rsidRPr="00126175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1.074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1.3</w:t>
            </w:r>
          </w:p>
        </w:tc>
      </w:tr>
      <w:tr w:rsidR="00E05A2E" w:rsidRPr="00126175" w:rsidTr="005779FB">
        <w:trPr>
          <w:trHeight w:val="397"/>
          <w:jc w:val="center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2E" w:rsidRPr="00126175" w:rsidRDefault="00E05A2E" w:rsidP="00197E9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Composition (%mol)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2E" w:rsidRPr="00126175" w:rsidRDefault="00E05A2E" w:rsidP="00197E9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Nitrogen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2E" w:rsidRPr="00126175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0.000000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2E" w:rsidRPr="00126175" w:rsidRDefault="00E05A2E" w:rsidP="00197E9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E05A2E" w:rsidRPr="00126175" w:rsidTr="005C0669">
        <w:trPr>
          <w:trHeight w:val="397"/>
          <w:jc w:val="center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197E9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197E9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CO</w:t>
            </w:r>
            <w:r w:rsidRPr="00126175">
              <w:rPr>
                <w:rFonts w:asciiTheme="minorBidi" w:hAnsiTheme="minorBidi" w:cstheme="minorBidi"/>
                <w:noProof/>
                <w:szCs w:val="20"/>
                <w:vertAlign w:val="subscript"/>
                <w:lang w:bidi="fa-IR"/>
              </w:rPr>
              <w:t>2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5A2E" w:rsidRPr="00126175" w:rsidRDefault="00E05A2E" w:rsidP="00197E9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0.0026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197E9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E05A2E" w:rsidRPr="00126175" w:rsidTr="00E2319D">
        <w:trPr>
          <w:trHeight w:val="397"/>
          <w:jc w:val="center"/>
        </w:trPr>
        <w:tc>
          <w:tcPr>
            <w:tcW w:w="13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197E9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197E9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H</w:t>
            </w:r>
            <w:r w:rsidRPr="00126175">
              <w:rPr>
                <w:rFonts w:asciiTheme="minorBidi" w:hAnsiTheme="minorBidi" w:cstheme="minorBidi"/>
                <w:noProof/>
                <w:szCs w:val="20"/>
                <w:vertAlign w:val="subscript"/>
                <w:lang w:bidi="fa-IR"/>
              </w:rPr>
              <w:t>2</w:t>
            </w: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S</w:t>
            </w:r>
          </w:p>
        </w:tc>
        <w:tc>
          <w:tcPr>
            <w:tcW w:w="3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5A2E" w:rsidRPr="00126175" w:rsidRDefault="00E05A2E" w:rsidP="00197E9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0.0194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197E9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E05A2E" w:rsidRPr="00126175" w:rsidTr="00F0687A">
        <w:trPr>
          <w:trHeight w:val="397"/>
          <w:jc w:val="center"/>
        </w:trPr>
        <w:tc>
          <w:tcPr>
            <w:tcW w:w="13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Methane</w:t>
            </w:r>
          </w:p>
        </w:tc>
        <w:tc>
          <w:tcPr>
            <w:tcW w:w="3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5A2E" w:rsidRPr="00126175" w:rsidRDefault="00E05A2E" w:rsidP="00E05A2E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6175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 w:rsidRPr="00126175"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0212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E05A2E" w:rsidRPr="00126175" w:rsidTr="001B4EF3">
        <w:trPr>
          <w:trHeight w:val="397"/>
          <w:jc w:val="center"/>
        </w:trPr>
        <w:tc>
          <w:tcPr>
            <w:tcW w:w="13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Ethane</w:t>
            </w:r>
          </w:p>
        </w:tc>
        <w:tc>
          <w:tcPr>
            <w:tcW w:w="3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5A2E" w:rsidRPr="00126175" w:rsidRDefault="00E05A2E" w:rsidP="00E05A2E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6175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 w:rsidRPr="00126175"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 xml:space="preserve"> 0216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E05A2E" w:rsidRPr="00126175" w:rsidTr="007D2520">
        <w:trPr>
          <w:trHeight w:val="397"/>
          <w:jc w:val="center"/>
        </w:trPr>
        <w:tc>
          <w:tcPr>
            <w:tcW w:w="13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Propane</w:t>
            </w:r>
          </w:p>
        </w:tc>
        <w:tc>
          <w:tcPr>
            <w:tcW w:w="3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5A2E" w:rsidRPr="00126175" w:rsidRDefault="00E05A2E" w:rsidP="00E05A2E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6175"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  <w:r w:rsidRPr="00126175"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427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E05A2E" w:rsidRPr="00126175" w:rsidTr="00227771">
        <w:trPr>
          <w:trHeight w:val="397"/>
          <w:jc w:val="center"/>
        </w:trPr>
        <w:tc>
          <w:tcPr>
            <w:tcW w:w="13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i-Butane</w:t>
            </w:r>
          </w:p>
        </w:tc>
        <w:tc>
          <w:tcPr>
            <w:tcW w:w="3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5A2E" w:rsidRPr="00126175" w:rsidRDefault="00E05A2E" w:rsidP="00E05A2E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6175"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  <w:r w:rsidRPr="00126175"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111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E05A2E" w:rsidRPr="00126175" w:rsidTr="00291279">
        <w:trPr>
          <w:trHeight w:val="397"/>
          <w:jc w:val="center"/>
        </w:trPr>
        <w:tc>
          <w:tcPr>
            <w:tcW w:w="13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n-Butane</w:t>
            </w:r>
          </w:p>
        </w:tc>
        <w:tc>
          <w:tcPr>
            <w:tcW w:w="3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5A2E" w:rsidRPr="00126175" w:rsidRDefault="00E05A2E" w:rsidP="00E05A2E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6175"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  <w:r w:rsidRPr="00126175"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332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E05A2E" w:rsidRPr="00126175" w:rsidTr="008A32EB">
        <w:trPr>
          <w:trHeight w:val="397"/>
          <w:jc w:val="center"/>
        </w:trPr>
        <w:tc>
          <w:tcPr>
            <w:tcW w:w="13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i-Pentane</w:t>
            </w:r>
          </w:p>
        </w:tc>
        <w:tc>
          <w:tcPr>
            <w:tcW w:w="3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5A2E" w:rsidRPr="00126175" w:rsidRDefault="00E05A2E" w:rsidP="00E05A2E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6175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 w:rsidRPr="00126175"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0415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E05A2E" w:rsidRPr="00126175" w:rsidTr="00DF574C">
        <w:trPr>
          <w:trHeight w:val="397"/>
          <w:jc w:val="center"/>
        </w:trPr>
        <w:tc>
          <w:tcPr>
            <w:tcW w:w="13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n-Pentane</w:t>
            </w:r>
          </w:p>
        </w:tc>
        <w:tc>
          <w:tcPr>
            <w:tcW w:w="3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5A2E" w:rsidRPr="00126175" w:rsidRDefault="00E05A2E" w:rsidP="00E05A2E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6175"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  <w:r w:rsidRPr="00126175"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0263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E05A2E" w:rsidRPr="00126175" w:rsidTr="00EA3BE3">
        <w:trPr>
          <w:trHeight w:val="397"/>
          <w:jc w:val="center"/>
        </w:trPr>
        <w:tc>
          <w:tcPr>
            <w:tcW w:w="13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n-Hexane</w:t>
            </w:r>
          </w:p>
        </w:tc>
        <w:tc>
          <w:tcPr>
            <w:tcW w:w="3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5A2E" w:rsidRPr="00126175" w:rsidRDefault="00E05A2E" w:rsidP="00E05A2E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6175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 w:rsidRPr="00126175"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1311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E05A2E" w:rsidRPr="00126175" w:rsidTr="00BF7680">
        <w:trPr>
          <w:trHeight w:val="397"/>
          <w:jc w:val="center"/>
        </w:trPr>
        <w:tc>
          <w:tcPr>
            <w:tcW w:w="13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n-Heptane</w:t>
            </w:r>
          </w:p>
        </w:tc>
        <w:tc>
          <w:tcPr>
            <w:tcW w:w="3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5A2E" w:rsidRPr="00126175" w:rsidRDefault="00E05A2E" w:rsidP="00E05A2E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6175"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  <w:r w:rsidRPr="00126175"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0711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E05A2E" w:rsidRPr="00126175" w:rsidTr="00655BC5">
        <w:trPr>
          <w:trHeight w:val="397"/>
          <w:jc w:val="center"/>
        </w:trPr>
        <w:tc>
          <w:tcPr>
            <w:tcW w:w="13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n-Octane</w:t>
            </w:r>
          </w:p>
        </w:tc>
        <w:tc>
          <w:tcPr>
            <w:tcW w:w="3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5A2E" w:rsidRPr="00126175" w:rsidRDefault="00E05A2E" w:rsidP="00E05A2E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6175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 w:rsidRPr="00126175"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0393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E05A2E" w:rsidRPr="00126175" w:rsidTr="000A4DF4">
        <w:trPr>
          <w:trHeight w:val="397"/>
          <w:jc w:val="center"/>
        </w:trPr>
        <w:tc>
          <w:tcPr>
            <w:tcW w:w="13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n-Nonane</w:t>
            </w:r>
          </w:p>
        </w:tc>
        <w:tc>
          <w:tcPr>
            <w:tcW w:w="3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5A2E" w:rsidRPr="00126175" w:rsidRDefault="00E05A2E" w:rsidP="00E05A2E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6175"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  <w:r w:rsidRPr="00126175"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247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E05A2E" w:rsidRPr="00126175" w:rsidTr="00FD6ED2">
        <w:trPr>
          <w:trHeight w:val="397"/>
          <w:jc w:val="center"/>
        </w:trPr>
        <w:tc>
          <w:tcPr>
            <w:tcW w:w="13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n-Decane</w:t>
            </w:r>
          </w:p>
        </w:tc>
        <w:tc>
          <w:tcPr>
            <w:tcW w:w="3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5A2E" w:rsidRPr="00126175" w:rsidRDefault="00E05A2E" w:rsidP="00E05A2E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6175"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  <w:r w:rsidRPr="00126175"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0057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E05A2E" w:rsidRPr="00126175" w:rsidTr="008B49E9">
        <w:trPr>
          <w:trHeight w:val="397"/>
          <w:jc w:val="center"/>
        </w:trPr>
        <w:tc>
          <w:tcPr>
            <w:tcW w:w="13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n-C11</w:t>
            </w:r>
          </w:p>
        </w:tc>
        <w:tc>
          <w:tcPr>
            <w:tcW w:w="3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5A2E" w:rsidRPr="00126175" w:rsidRDefault="00E05A2E" w:rsidP="00E05A2E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6175">
              <w:rPr>
                <w:rFonts w:ascii="Calibri" w:hAnsi="Calibri" w:cs="Calibri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E05A2E" w:rsidRPr="00126175" w:rsidTr="0019405B">
        <w:trPr>
          <w:trHeight w:val="397"/>
          <w:jc w:val="center"/>
        </w:trPr>
        <w:tc>
          <w:tcPr>
            <w:tcW w:w="13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H</w:t>
            </w:r>
            <w:r w:rsidRPr="00126175">
              <w:rPr>
                <w:rFonts w:asciiTheme="minorBidi" w:hAnsiTheme="minorBidi" w:cstheme="minorBidi"/>
                <w:noProof/>
                <w:szCs w:val="20"/>
                <w:vertAlign w:val="subscript"/>
                <w:lang w:bidi="fa-IR"/>
              </w:rPr>
              <w:t>2</w:t>
            </w: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O</w:t>
            </w:r>
          </w:p>
        </w:tc>
        <w:tc>
          <w:tcPr>
            <w:tcW w:w="3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5A2E" w:rsidRPr="00126175" w:rsidRDefault="00E05A2E" w:rsidP="00E05A2E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6175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 w:rsidRPr="00126175">
              <w:rPr>
                <w:rFonts w:ascii="Calibri" w:hAnsi="Calibri" w:cs="Calibri" w:hint="cs"/>
                <w:color w:val="000000"/>
                <w:sz w:val="22"/>
                <w:szCs w:val="22"/>
                <w:rtl/>
              </w:rPr>
              <w:t>5061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126175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297935" w:rsidRPr="00126175" w:rsidTr="00297935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7935" w:rsidRPr="00126175" w:rsidRDefault="00297935" w:rsidP="0029793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Sulphur Content (%wt)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97935" w:rsidRPr="00126175" w:rsidRDefault="00297935" w:rsidP="0029793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7935" w:rsidRPr="00126175" w:rsidRDefault="00297935" w:rsidP="0029793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7935" w:rsidRPr="00126175" w:rsidRDefault="00297935" w:rsidP="0029793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297935" w:rsidRPr="00126175" w:rsidTr="00297935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97935" w:rsidRPr="00126175" w:rsidRDefault="00297935" w:rsidP="0029793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Sour Service (YES/NO)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97935" w:rsidRPr="00126175" w:rsidRDefault="00297935" w:rsidP="0029793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Yes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97935" w:rsidRPr="00126175" w:rsidRDefault="00297935" w:rsidP="0029793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Yes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97935" w:rsidRPr="00126175" w:rsidRDefault="00297935" w:rsidP="0029793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297935" w:rsidRPr="00126175" w:rsidTr="00297935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97935" w:rsidRPr="00126175" w:rsidRDefault="00297935" w:rsidP="0029793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Discharge (Con./Inter.)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97935" w:rsidRPr="00126175" w:rsidRDefault="00297935" w:rsidP="0029793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Intermittent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97935" w:rsidRPr="00126175" w:rsidRDefault="00297935" w:rsidP="0029793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Intermittent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97935" w:rsidRPr="00126175" w:rsidRDefault="00297935" w:rsidP="0029793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297935" w:rsidRPr="00126175" w:rsidTr="00297935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7935" w:rsidRPr="00126175" w:rsidRDefault="00297935" w:rsidP="0029793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Max. Allow. Press. Drop (bar) (NOTE 3)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97935" w:rsidRPr="00126175" w:rsidRDefault="00297935" w:rsidP="0029793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0.1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7935" w:rsidRPr="00126175" w:rsidRDefault="00297935" w:rsidP="0029793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0.1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7935" w:rsidRPr="00126175" w:rsidRDefault="00297935" w:rsidP="0029793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297935" w:rsidRPr="00126175" w:rsidTr="00297935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97935" w:rsidRPr="00126175" w:rsidRDefault="00297935" w:rsidP="0029793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Smokeless Operation (YES/NO) (NOTE 4)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97935" w:rsidRPr="00126175" w:rsidRDefault="00297935" w:rsidP="0029793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Yes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97935" w:rsidRPr="00126175" w:rsidRDefault="00297935" w:rsidP="0029793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Yes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97935" w:rsidRPr="00126175" w:rsidRDefault="00297935" w:rsidP="0029793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297935" w:rsidRPr="00126175" w:rsidTr="00297935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97935" w:rsidRPr="00126175" w:rsidRDefault="00297935" w:rsidP="0029793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Flexibility (% of normal flowrate) (NOTE 5)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97935" w:rsidRPr="00126175" w:rsidRDefault="00297935" w:rsidP="0029793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 xml:space="preserve">Max. Flexibility Range Required 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97935" w:rsidRPr="00126175" w:rsidRDefault="00297935" w:rsidP="0029793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 xml:space="preserve">Max. Flexibility Range Required 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97935" w:rsidRPr="00126175" w:rsidRDefault="00297935" w:rsidP="0029793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</w:tbl>
    <w:p w:rsidR="00297935" w:rsidRPr="00126175" w:rsidRDefault="00297935" w:rsidP="00297935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Notes:</w:t>
      </w:r>
    </w:p>
    <w:p w:rsidR="00297935" w:rsidRPr="00126175" w:rsidRDefault="00297935" w:rsidP="00297935">
      <w:pPr>
        <w:pStyle w:val="ListParagraph"/>
        <w:widowControl w:val="0"/>
        <w:numPr>
          <w:ilvl w:val="0"/>
          <w:numId w:val="5"/>
        </w:numPr>
        <w:autoSpaceDE w:val="0"/>
        <w:autoSpaceDN w:val="0"/>
        <w:bidi w:val="0"/>
        <w:adjustRightInd w:val="0"/>
        <w:spacing w:before="240" w:after="240" w:line="276" w:lineRule="auto"/>
        <w:ind w:left="1276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To be specified or confirmed by supplier.</w:t>
      </w:r>
    </w:p>
    <w:p w:rsidR="00297935" w:rsidRPr="00126175" w:rsidRDefault="00297935" w:rsidP="00297935">
      <w:pPr>
        <w:pStyle w:val="ListParagraph"/>
        <w:widowControl w:val="0"/>
        <w:numPr>
          <w:ilvl w:val="0"/>
          <w:numId w:val="5"/>
        </w:numPr>
        <w:autoSpaceDE w:val="0"/>
        <w:autoSpaceDN w:val="0"/>
        <w:bidi w:val="0"/>
        <w:adjustRightInd w:val="0"/>
        <w:spacing w:before="240" w:after="240" w:line="276" w:lineRule="auto"/>
        <w:ind w:left="1276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Distances from the flare stack for all relief scenarios.</w:t>
      </w:r>
    </w:p>
    <w:p w:rsidR="00297935" w:rsidRPr="00126175" w:rsidRDefault="00297935" w:rsidP="00297935">
      <w:pPr>
        <w:pStyle w:val="ListParagraph"/>
        <w:widowControl w:val="0"/>
        <w:numPr>
          <w:ilvl w:val="0"/>
          <w:numId w:val="5"/>
        </w:numPr>
        <w:autoSpaceDE w:val="0"/>
        <w:autoSpaceDN w:val="0"/>
        <w:bidi w:val="0"/>
        <w:adjustRightInd w:val="0"/>
        <w:spacing w:before="240" w:after="240" w:line="276" w:lineRule="auto"/>
        <w:ind w:left="1276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Maximum available pressure at stack base</w:t>
      </w:r>
      <w:r w:rsidR="0058358F" w:rsidRPr="00126175">
        <w:rPr>
          <w:rFonts w:ascii="Arial" w:hAnsi="Arial" w:cs="Arial"/>
          <w:sz w:val="22"/>
          <w:szCs w:val="22"/>
          <w:lang w:bidi="fa-IR"/>
        </w:rPr>
        <w:t>: 1.1</w:t>
      </w:r>
      <w:r w:rsidRPr="00126175">
        <w:rPr>
          <w:rFonts w:ascii="Arial" w:hAnsi="Arial" w:cs="Arial"/>
          <w:sz w:val="22"/>
          <w:szCs w:val="22"/>
          <w:lang w:bidi="fa-IR"/>
        </w:rPr>
        <w:t xml:space="preserve"> </w:t>
      </w:r>
      <w:r w:rsidR="0058358F" w:rsidRPr="00126175">
        <w:rPr>
          <w:rFonts w:ascii="Arial" w:hAnsi="Arial" w:cs="Arial"/>
          <w:sz w:val="22"/>
          <w:szCs w:val="22"/>
          <w:lang w:bidi="fa-IR"/>
        </w:rPr>
        <w:t>Bara</w:t>
      </w:r>
      <w:r w:rsidRPr="00126175">
        <w:rPr>
          <w:rFonts w:ascii="Arial" w:hAnsi="Arial" w:cs="Arial"/>
          <w:sz w:val="22"/>
          <w:szCs w:val="22"/>
          <w:lang w:bidi="fa-IR"/>
        </w:rPr>
        <w:t xml:space="preserve">. Pressure drop through the tip and stack to be </w:t>
      </w:r>
      <w:r w:rsidR="00C04FBB" w:rsidRPr="00126175">
        <w:rPr>
          <w:rFonts w:ascii="Arial" w:hAnsi="Arial" w:cs="Arial"/>
          <w:sz w:val="22"/>
          <w:szCs w:val="22"/>
          <w:lang w:bidi="fa-IR"/>
        </w:rPr>
        <w:t>minimized</w:t>
      </w:r>
      <w:r w:rsidRPr="00126175">
        <w:rPr>
          <w:rFonts w:ascii="Arial" w:hAnsi="Arial" w:cs="Arial"/>
          <w:sz w:val="22"/>
          <w:szCs w:val="22"/>
          <w:lang w:bidi="fa-IR"/>
        </w:rPr>
        <w:t xml:space="preserve"> by Supplier.</w:t>
      </w:r>
    </w:p>
    <w:p w:rsidR="00297935" w:rsidRPr="00126175" w:rsidRDefault="00297935" w:rsidP="00297935">
      <w:pPr>
        <w:pStyle w:val="ListParagraph"/>
        <w:widowControl w:val="0"/>
        <w:numPr>
          <w:ilvl w:val="0"/>
          <w:numId w:val="5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 xml:space="preserve">Supplier shall define the flowrate range as a percent of design flow in which the flare will operate relatively </w:t>
      </w:r>
      <w:r w:rsidR="00C04FBB" w:rsidRPr="00126175">
        <w:rPr>
          <w:rFonts w:ascii="Arial" w:hAnsi="Arial" w:cs="Arial"/>
          <w:sz w:val="22"/>
          <w:szCs w:val="22"/>
          <w:lang w:bidi="fa-IR"/>
        </w:rPr>
        <w:t>smokeless</w:t>
      </w:r>
      <w:r w:rsidRPr="00126175">
        <w:rPr>
          <w:rFonts w:ascii="Arial" w:hAnsi="Arial" w:cs="Arial"/>
          <w:sz w:val="22"/>
          <w:szCs w:val="22"/>
          <w:lang w:bidi="fa-IR"/>
        </w:rPr>
        <w:t xml:space="preserve"> without the injection of air or steam.</w:t>
      </w:r>
    </w:p>
    <w:p w:rsidR="00297935" w:rsidRPr="00126175" w:rsidRDefault="00297935" w:rsidP="00297935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069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Minimum smoke free flaring for 25% of design relief flow.</w:t>
      </w:r>
    </w:p>
    <w:p w:rsidR="00297935" w:rsidRPr="00126175" w:rsidRDefault="00297935" w:rsidP="00297935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069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 xml:space="preserve">Air blower shall be considered for air </w:t>
      </w:r>
      <w:r w:rsidR="00C04FBB" w:rsidRPr="00126175">
        <w:rPr>
          <w:rFonts w:ascii="Arial" w:hAnsi="Arial" w:cs="Arial"/>
          <w:sz w:val="22"/>
          <w:szCs w:val="22"/>
          <w:lang w:bidi="fa-IR"/>
        </w:rPr>
        <w:t>assisted</w:t>
      </w:r>
      <w:r w:rsidRPr="00126175">
        <w:rPr>
          <w:rFonts w:ascii="Arial" w:hAnsi="Arial" w:cs="Arial"/>
          <w:sz w:val="22"/>
          <w:szCs w:val="22"/>
          <w:lang w:bidi="fa-IR"/>
        </w:rPr>
        <w:t xml:space="preserve"> smokeless flare.</w:t>
      </w:r>
    </w:p>
    <w:p w:rsidR="00297935" w:rsidRPr="00126175" w:rsidRDefault="00297935" w:rsidP="00297935">
      <w:pPr>
        <w:pStyle w:val="ListParagraph"/>
        <w:widowControl w:val="0"/>
        <w:numPr>
          <w:ilvl w:val="0"/>
          <w:numId w:val="5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Flare shall operate under normal operation conditions as well as under emergency conditions.</w:t>
      </w:r>
    </w:p>
    <w:p w:rsidR="009E1089" w:rsidRPr="00126175" w:rsidRDefault="009E1089" w:rsidP="009E108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126175">
        <w:rPr>
          <w:rFonts w:ascii="Arial" w:hAnsi="Arial" w:cs="Arial"/>
          <w:b/>
          <w:bCs/>
          <w:sz w:val="22"/>
          <w:szCs w:val="22"/>
          <w:lang w:bidi="fa-IR"/>
        </w:rPr>
        <w:t>4.1.2.3 Ignition Panel</w:t>
      </w:r>
    </w:p>
    <w:p w:rsidR="009E1089" w:rsidRPr="00126175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Flare Front Generator: No</w:t>
      </w:r>
    </w:p>
    <w:p w:rsidR="009E1089" w:rsidRPr="00126175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High Energy Generator: Yes</w:t>
      </w:r>
    </w:p>
    <w:p w:rsidR="009E1089" w:rsidRPr="00126175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Remote Ignition System: Yes</w:t>
      </w:r>
    </w:p>
    <w:p w:rsidR="009E1089" w:rsidRPr="00126175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Flame Detector: Yes (Supplier to advise)</w:t>
      </w:r>
    </w:p>
    <w:p w:rsidR="009E1089" w:rsidRPr="00126175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Internal Combustion Detector: Yes</w:t>
      </w:r>
    </w:p>
    <w:p w:rsidR="009E1089" w:rsidRPr="00126175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Automatic Re-Ignition System: Yes</w:t>
      </w:r>
    </w:p>
    <w:p w:rsidR="009E1089" w:rsidRPr="00126175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Smokeless Operation: Yes (Minimum smoke free flaring for 25% of design relief flow.)</w:t>
      </w:r>
    </w:p>
    <w:p w:rsidR="009E1089" w:rsidRPr="00126175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Medium: Air (Air blower shall be considered for air assisted smokeless flare.)</w:t>
      </w:r>
    </w:p>
    <w:p w:rsidR="009E1089" w:rsidRPr="00126175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Installation: Supplier to advise</w:t>
      </w:r>
    </w:p>
    <w:p w:rsidR="009E1089" w:rsidRPr="00126175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Wind Screen/Solar Screen: Vendor’s standard</w:t>
      </w:r>
    </w:p>
    <w:p w:rsidR="009E1089" w:rsidRPr="00126175" w:rsidRDefault="009E1089" w:rsidP="00501301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 xml:space="preserve">LPG Bottles for Pilot Gas Backup: </w:t>
      </w:r>
      <w:r w:rsidR="00B65120" w:rsidRPr="00126175">
        <w:rPr>
          <w:rFonts w:ascii="Arial" w:hAnsi="Arial" w:cs="Arial"/>
          <w:sz w:val="22"/>
          <w:szCs w:val="22"/>
          <w:lang w:bidi="fa-IR"/>
        </w:rPr>
        <w:t>Yes</w:t>
      </w:r>
      <w:r w:rsidR="00501301" w:rsidRPr="00126175">
        <w:rPr>
          <w:rFonts w:ascii="Arial" w:hAnsi="Arial" w:cs="Arial"/>
          <w:sz w:val="22"/>
          <w:szCs w:val="22"/>
          <w:lang w:bidi="fa-IR"/>
        </w:rPr>
        <w:t xml:space="preserve"> (for 12 hours)</w:t>
      </w:r>
    </w:p>
    <w:p w:rsidR="00B65120" w:rsidRPr="00126175" w:rsidRDefault="00B65120" w:rsidP="00B6512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Aircraft Warming Lights: Yes</w:t>
      </w:r>
    </w:p>
    <w:p w:rsidR="00B65120" w:rsidRPr="00126175" w:rsidRDefault="00B65120" w:rsidP="00B65120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</w:p>
    <w:p w:rsidR="003D7070" w:rsidRPr="00126175" w:rsidRDefault="003D7070" w:rsidP="003D7070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</w:p>
    <w:p w:rsidR="0023028A" w:rsidRPr="00126175" w:rsidRDefault="0023028A" w:rsidP="009E108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126175">
        <w:rPr>
          <w:rFonts w:ascii="Arial" w:hAnsi="Arial" w:cs="Arial"/>
          <w:b/>
          <w:bCs/>
          <w:sz w:val="22"/>
          <w:szCs w:val="22"/>
          <w:lang w:bidi="fa-IR"/>
        </w:rPr>
        <w:lastRenderedPageBreak/>
        <w:t>4.1.2.</w:t>
      </w:r>
      <w:r w:rsidR="009E1089" w:rsidRPr="00126175">
        <w:rPr>
          <w:rFonts w:ascii="Arial" w:hAnsi="Arial" w:cs="Arial"/>
          <w:b/>
          <w:bCs/>
          <w:sz w:val="22"/>
          <w:szCs w:val="22"/>
          <w:lang w:bidi="fa-IR"/>
        </w:rPr>
        <w:t>4</w:t>
      </w:r>
      <w:r w:rsidRPr="00126175">
        <w:rPr>
          <w:rFonts w:ascii="Arial" w:hAnsi="Arial" w:cs="Arial"/>
          <w:b/>
          <w:bCs/>
          <w:sz w:val="22"/>
          <w:szCs w:val="22"/>
          <w:lang w:bidi="fa-IR"/>
        </w:rPr>
        <w:t xml:space="preserve"> Required Fuel Gas</w:t>
      </w:r>
      <w:r w:rsidR="00A71258" w:rsidRPr="0012617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0B92C" wp14:editId="1ADC7A65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17585" cy="379562"/>
                <wp:effectExtent l="19050" t="19050" r="34925" b="20955"/>
                <wp:wrapNone/>
                <wp:docPr id="2" name="Isosceles Tri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85" cy="37956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258" w:rsidRPr="001D7F18" w:rsidRDefault="00A71258" w:rsidP="00A71258">
                            <w:pPr>
                              <w:jc w:val="center"/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</w:rPr>
                              <w:t>D02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0B92C" id="Isosceles Triangle 2" o:spid="_x0000_s1027" type="#_x0000_t5" style="position:absolute;left:0;text-align:left;margin-left:0;margin-top:1.45pt;width:40.75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YNsOgIAAHgEAAAOAAAAZHJzL2Uyb0RvYy54bWysVNtu2zAMfR+wfxD0vjjJ4F6MOEXRLkOB&#10;bivQ7gMYSY616TZKiZN9/WjZyZrtbZgfBFIijw55RC9u9tawncKovav5bDLlTDnhpXabmn99Wb27&#10;4iwmcBKMd6rmBxX5zfLtm0UXKjX3rTdSISMQF6su1LxNKVRFEUWrLMSJD8rRYePRQiIXN4VE6Ajd&#10;mmI+nV4UnUcZ0AsVI+3eD4d8mfGbRon0pWmiSszUnLilvGJe1/1aLBdQbRBCq8VIA/6BhQXt6NIT&#10;1D0kYFvUf0FZLdBH36SJ8LbwTaOFyjVQNbPpH9U8txBUroWaE8OpTfH/wYrPuydkWtZ8zpkDSxI9&#10;RB+FMiqyF9TgNkaxed+nLsSKwp/DE/aVxvDoxffInL9rKUrdIvquVSCJ3ayPL84SeidSKlt3n7yk&#10;a2CbfG7ZvkHbA1Iz2D4rczgpo/aJCdosZ5flVcmZoKP3l9flRWZUQHVMDhjTR+Ut642ap5F5vgB2&#10;jzFlceRYIshvnDXWkNQ7MKyc0pcpQzUGE/QRMhfrjZYrbUx2cLO+M8gotear/I3J8XWYcayr+XU5&#10;LzOLs7P4GqK//XT/WZjViabDaFvzq1MQVH2XPziZ324CbQabKBs3tr3v9KBY2q/3Wd+sSa/C2ssD&#10;6YB+GAYaXjJajz8562gQah5/bAEVZ+bBkZb91BwNPBrrowFOUGrNRULOBucuDfO1Dag3LWHPcv3O&#10;35LijU7HpzHwGAnT8ybrbH5e+znq9w9j+QsAAP//AwBQSwMEFAAGAAgAAAAhAMhEgBLcAAAABAEA&#10;AA8AAABkcnMvZG93bnJldi54bWxMjzFPwzAUhHek/gfrVepGnQZRSshLhSp1KBIDSQdGN34kUePn&#10;KHYbl1+PmWA83enuu3wbTC+uNLrOMsJqmYAgrq3uuEE4Vvv7DQjnFWvVWyaEGznYFrO7XGXaTvxB&#10;19I3IpawyxRC6/2QSenqloxySzsQR+/Ljkb5KMdG6lFNsdz0Mk2StTSq47jQqoF2LdXn8mIQ5PRZ&#10;h7BLqveD/D5UD8fybX8uERfz8PoCwlPwf2H4xY/oUESmk72wdqJHiEc8QvoMIpqb1SOIE8I6fQJZ&#10;5PI/fPEDAAD//wMAUEsBAi0AFAAGAAgAAAAhALaDOJL+AAAA4QEAABMAAAAAAAAAAAAAAAAAAAAA&#10;AFtDb250ZW50X1R5cGVzXS54bWxQSwECLQAUAAYACAAAACEAOP0h/9YAAACUAQAACwAAAAAAAAAA&#10;AAAAAAAvAQAAX3JlbHMvLnJlbHNQSwECLQAUAAYACAAAACEAFUmDbDoCAAB4BAAADgAAAAAAAAAA&#10;AAAAAAAuAgAAZHJzL2Uyb0RvYy54bWxQSwECLQAUAAYACAAAACEAyESAEtwAAAAEAQAADwAAAAAA&#10;AAAAAAAAAACUBAAAZHJzL2Rvd25yZXYueG1sUEsFBgAAAAAEAAQA8wAAAJ0FAAAAAA==&#10;">
                <v:textbox inset="0,0,0,0">
                  <w:txbxContent>
                    <w:p w:rsidR="00A71258" w:rsidRPr="001D7F18" w:rsidRDefault="00A71258" w:rsidP="00A71258">
                      <w:pPr>
                        <w:jc w:val="center"/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szCs w:val="20"/>
                        </w:rPr>
                        <w:t>D02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6374" w:type="dxa"/>
        <w:jc w:val="center"/>
        <w:tblLayout w:type="fixed"/>
        <w:tblLook w:val="01E0" w:firstRow="1" w:lastRow="1" w:firstColumn="1" w:lastColumn="1" w:noHBand="0" w:noVBand="0"/>
      </w:tblPr>
      <w:tblGrid>
        <w:gridCol w:w="1696"/>
        <w:gridCol w:w="1985"/>
        <w:gridCol w:w="2693"/>
      </w:tblGrid>
      <w:tr w:rsidR="00217ED4" w:rsidRPr="00126175" w:rsidTr="00217ED4">
        <w:trPr>
          <w:trHeight w:val="432"/>
          <w:jc w:val="center"/>
        </w:trPr>
        <w:tc>
          <w:tcPr>
            <w:tcW w:w="3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217ED4" w:rsidRPr="00126175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b/>
                <w:noProof/>
                <w:sz w:val="22"/>
                <w:szCs w:val="22"/>
                <w:lang w:bidi="fa-IR"/>
              </w:rPr>
            </w:pPr>
            <w:r w:rsidRPr="00126175">
              <w:rPr>
                <w:rFonts w:asciiTheme="minorBidi" w:hAnsiTheme="minorBidi" w:cstheme="minorBidi"/>
                <w:b/>
                <w:sz w:val="22"/>
                <w:szCs w:val="22"/>
              </w:rPr>
              <w:t>Study Case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217ED4" w:rsidRPr="00126175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126175">
              <w:rPr>
                <w:rFonts w:asciiTheme="minorBidi" w:hAnsiTheme="minorBidi" w:cstheme="minorBidi"/>
                <w:b/>
                <w:szCs w:val="20"/>
              </w:rPr>
              <w:t>Fuel Gas</w:t>
            </w:r>
          </w:p>
        </w:tc>
      </w:tr>
      <w:tr w:rsidR="00217ED4" w:rsidRPr="00126175" w:rsidTr="00217ED4">
        <w:trPr>
          <w:trHeight w:val="432"/>
          <w:jc w:val="center"/>
        </w:trPr>
        <w:tc>
          <w:tcPr>
            <w:tcW w:w="3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126175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Flowrate (kg/hr)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126175" w:rsidRDefault="00566DA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By Vendor</w:t>
            </w:r>
          </w:p>
        </w:tc>
      </w:tr>
      <w:tr w:rsidR="00566DA4" w:rsidRPr="00126175" w:rsidTr="00566DA4">
        <w:trPr>
          <w:trHeight w:val="432"/>
          <w:jc w:val="center"/>
        </w:trPr>
        <w:tc>
          <w:tcPr>
            <w:tcW w:w="3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DA4" w:rsidRPr="00126175" w:rsidRDefault="00566DA4" w:rsidP="00566DA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 xml:space="preserve">M.W.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DA4" w:rsidRPr="00126175" w:rsidRDefault="00566DA4" w:rsidP="00566DA4">
            <w:pPr>
              <w:jc w:val="center"/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By Vendor</w:t>
            </w:r>
          </w:p>
        </w:tc>
      </w:tr>
      <w:tr w:rsidR="00566DA4" w:rsidRPr="00126175" w:rsidTr="00566DA4">
        <w:trPr>
          <w:trHeight w:val="432"/>
          <w:jc w:val="center"/>
        </w:trPr>
        <w:tc>
          <w:tcPr>
            <w:tcW w:w="3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DA4" w:rsidRPr="00126175" w:rsidRDefault="00566DA4" w:rsidP="00566DA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L.H.V. (kJ/kg)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DA4" w:rsidRPr="00126175" w:rsidRDefault="00566DA4" w:rsidP="00566DA4">
            <w:pPr>
              <w:jc w:val="center"/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By Vendor</w:t>
            </w:r>
          </w:p>
        </w:tc>
      </w:tr>
      <w:tr w:rsidR="00566DA4" w:rsidRPr="00126175" w:rsidTr="00566DA4">
        <w:trPr>
          <w:trHeight w:val="432"/>
          <w:jc w:val="center"/>
        </w:trPr>
        <w:tc>
          <w:tcPr>
            <w:tcW w:w="3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DA4" w:rsidRPr="00126175" w:rsidRDefault="00566DA4" w:rsidP="00566DA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Temp. (Min./Max.)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DA4" w:rsidRPr="00126175" w:rsidRDefault="00566DA4" w:rsidP="00566DA4">
            <w:pPr>
              <w:jc w:val="center"/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By Vendor</w:t>
            </w:r>
          </w:p>
        </w:tc>
      </w:tr>
      <w:tr w:rsidR="00217ED4" w:rsidRPr="00126175" w:rsidTr="00217ED4">
        <w:trPr>
          <w:trHeight w:val="432"/>
          <w:jc w:val="center"/>
        </w:trPr>
        <w:tc>
          <w:tcPr>
            <w:tcW w:w="3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17ED4" w:rsidRPr="00126175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Cp/Cv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17ED4" w:rsidRPr="00126175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1.216</w:t>
            </w:r>
          </w:p>
        </w:tc>
      </w:tr>
      <w:tr w:rsidR="00217ED4" w:rsidRPr="00126175" w:rsidTr="003D7070">
        <w:trPr>
          <w:trHeight w:val="397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D4" w:rsidRPr="00126175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Composition (%mol)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D4" w:rsidRPr="00126175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Nitrogen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D4" w:rsidRPr="00126175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0.0030</w:t>
            </w:r>
          </w:p>
        </w:tc>
      </w:tr>
      <w:tr w:rsidR="00217ED4" w:rsidRPr="00126175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126175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126175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CO</w:t>
            </w:r>
            <w:r w:rsidRPr="00126175">
              <w:rPr>
                <w:rFonts w:asciiTheme="minorBidi" w:hAnsiTheme="minorBidi" w:cstheme="minorBidi"/>
                <w:noProof/>
                <w:szCs w:val="20"/>
                <w:vertAlign w:val="subscript"/>
                <w:lang w:bidi="fa-IR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126175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0.0316</w:t>
            </w:r>
          </w:p>
        </w:tc>
      </w:tr>
      <w:tr w:rsidR="00217ED4" w:rsidRPr="00126175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126175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126175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H</w:t>
            </w:r>
            <w:r w:rsidRPr="00126175">
              <w:rPr>
                <w:rFonts w:asciiTheme="minorBidi" w:hAnsiTheme="minorBidi" w:cstheme="minorBidi"/>
                <w:noProof/>
                <w:szCs w:val="20"/>
                <w:vertAlign w:val="subscript"/>
                <w:lang w:bidi="fa-IR"/>
              </w:rPr>
              <w:t>2</w:t>
            </w: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126175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0.0541</w:t>
            </w:r>
          </w:p>
        </w:tc>
      </w:tr>
      <w:tr w:rsidR="00217ED4" w:rsidRPr="00126175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126175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126175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Methane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126175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0.6389</w:t>
            </w:r>
          </w:p>
        </w:tc>
      </w:tr>
      <w:tr w:rsidR="00217ED4" w:rsidRPr="00126175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126175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126175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Ethane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126175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0.1375</w:t>
            </w:r>
          </w:p>
        </w:tc>
      </w:tr>
      <w:tr w:rsidR="00217ED4" w:rsidRPr="00126175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126175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126175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Propane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126175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0.0773</w:t>
            </w:r>
          </w:p>
        </w:tc>
      </w:tr>
      <w:tr w:rsidR="00217ED4" w:rsidRPr="00126175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126175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126175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i-Butane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126175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0.0084</w:t>
            </w:r>
          </w:p>
        </w:tc>
      </w:tr>
      <w:tr w:rsidR="00217ED4" w:rsidRPr="00126175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126175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126175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n-Butane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126175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0.0186</w:t>
            </w:r>
          </w:p>
        </w:tc>
      </w:tr>
      <w:tr w:rsidR="00217ED4" w:rsidRPr="00126175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126175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126175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i-Pentane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126175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0.0070</w:t>
            </w:r>
          </w:p>
        </w:tc>
      </w:tr>
      <w:tr w:rsidR="00217ED4" w:rsidRPr="00126175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126175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126175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n-Pentane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126175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0.0038</w:t>
            </w:r>
          </w:p>
        </w:tc>
      </w:tr>
      <w:tr w:rsidR="00217ED4" w:rsidRPr="00126175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126175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126175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n-Hexane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126175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0.0065</w:t>
            </w:r>
          </w:p>
        </w:tc>
      </w:tr>
      <w:tr w:rsidR="00217ED4" w:rsidRPr="00126175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126175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126175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n-Heptane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126175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0.0020</w:t>
            </w:r>
          </w:p>
        </w:tc>
      </w:tr>
      <w:tr w:rsidR="00217ED4" w:rsidRPr="00126175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126175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126175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n-Octane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126175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0.0006</w:t>
            </w:r>
          </w:p>
        </w:tc>
      </w:tr>
      <w:tr w:rsidR="00217ED4" w:rsidRPr="00126175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126175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126175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n-Nonane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126175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0.0003</w:t>
            </w:r>
          </w:p>
        </w:tc>
      </w:tr>
      <w:tr w:rsidR="00217ED4" w:rsidRPr="00126175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126175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126175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n-Decane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126175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0.0001</w:t>
            </w:r>
          </w:p>
        </w:tc>
      </w:tr>
      <w:tr w:rsidR="00217ED4" w:rsidRPr="00126175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126175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126175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H</w:t>
            </w:r>
            <w:r w:rsidRPr="00126175">
              <w:rPr>
                <w:rFonts w:asciiTheme="minorBidi" w:hAnsiTheme="minorBidi" w:cstheme="minorBidi"/>
                <w:noProof/>
                <w:szCs w:val="20"/>
                <w:vertAlign w:val="subscript"/>
                <w:lang w:bidi="fa-IR"/>
              </w:rPr>
              <w:t>2</w:t>
            </w: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O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126175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126175">
              <w:rPr>
                <w:rFonts w:asciiTheme="minorBidi" w:hAnsiTheme="minorBidi" w:cstheme="minorBidi"/>
                <w:noProof/>
                <w:szCs w:val="20"/>
                <w:lang w:bidi="fa-IR"/>
              </w:rPr>
              <w:t>0.0103</w:t>
            </w:r>
          </w:p>
        </w:tc>
      </w:tr>
    </w:tbl>
    <w:p w:rsidR="00AA34F6" w:rsidRPr="00126175" w:rsidRDefault="00AA34F6" w:rsidP="0023028A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126175">
        <w:rPr>
          <w:rFonts w:ascii="Arial" w:hAnsi="Arial" w:cs="Arial"/>
          <w:b/>
          <w:bCs/>
          <w:sz w:val="22"/>
          <w:szCs w:val="22"/>
          <w:lang w:bidi="fa-IR"/>
        </w:rPr>
        <w:t>4.1.2.5 Basis for Equipment Mechanical Design</w:t>
      </w:r>
      <w:r w:rsidR="00A71258" w:rsidRPr="0012617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50B92C" wp14:editId="1ADC7A65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17585" cy="379562"/>
                <wp:effectExtent l="19050" t="19050" r="34925" b="20955"/>
                <wp:wrapNone/>
                <wp:docPr id="3" name="Isosceles Tri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85" cy="37956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258" w:rsidRPr="001D7F18" w:rsidRDefault="00A71258" w:rsidP="00A71258">
                            <w:pPr>
                              <w:jc w:val="center"/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</w:rPr>
                              <w:t>D02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0B92C" id="Isosceles Triangle 3" o:spid="_x0000_s1028" type="#_x0000_t5" style="position:absolute;left:0;text-align:left;margin-left:0;margin-top:1.45pt;width:40.75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UAFOgIAAHgEAAAOAAAAZHJzL2Uyb0RvYy54bWysVNtu2zAMfR+wfxD0vjoXuBejTlGk61Cg&#10;Wwu0+wBGkmNtuo1S4nRfP1p2smR7G+YHgRTJw8sRfX2zs4ZtFUbtXc2nZxPOlBNeareu+dfX+w+X&#10;nMUEToLxTtX8TUV+s3j/7roLlZr51hupkBGIi1UXat6mFKqiiKJVFuKZD8qRsfFoIZGK60IidIRu&#10;TTGbTM6LzqMM6IWKkW7vBiNfZPymUSI9NU1UiZmaU20pn5jPVX8Wi2uo1gih1WIsA/6hCgvaUdID&#10;1B0kYBvUf0FZLdBH36Qz4W3hm0YLlXugbqaTP7p5aSGo3AsNJ4bDmOL/gxVfts/ItKz5nDMHlih6&#10;iD4KZVRkr6jBrY1i835OXYgVub+EZ+w7jeHRi++ROb9syUvdIvquVSCpumnvX5wE9EqkULbqPntJ&#10;aWCTfB7ZrkHbA9Iw2C4z83ZgRu0SE3RZTi/Ky5IzQab5xVV5PssZoNoHB4zpk/KW9ULN01h5TgDb&#10;x5gyOXJsEeQ3zhpriOotGFZO6BsBR+cCqj1kbtYbLe+1MVnB9WppkFFoze/zNwbHYzfjWFfzq3JW&#10;5ipObPEYos9+yH/iZnWi7TDa1vzy4ARVP+WPTua3m0CbQaaSjRvH3k96YCztVrvMb55Yz8LKyzfi&#10;Af2wDLS8JLQef3LW0SLUPP7YACrOzIMjLvut2Qu4F1Z7AZyg0JqLhJwNyjIN+7UJqNctYU9z/87f&#10;EuONTvunMdQxFkzPm6ST/TnWs9fvH8biFwAAAP//AwBQSwMEFAAGAAgAAAAhAMhEgBLcAAAABAEA&#10;AA8AAABkcnMvZG93bnJldi54bWxMjzFPwzAUhHek/gfrVepGnQZRSshLhSp1KBIDSQdGN34kUePn&#10;KHYbl1+PmWA83enuu3wbTC+uNLrOMsJqmYAgrq3uuEE4Vvv7DQjnFWvVWyaEGznYFrO7XGXaTvxB&#10;19I3IpawyxRC6/2QSenqloxySzsQR+/Ljkb5KMdG6lFNsdz0Mk2StTSq47jQqoF2LdXn8mIQ5PRZ&#10;h7BLqveD/D5UD8fybX8uERfz8PoCwlPwf2H4xY/oUESmk72wdqJHiEc8QvoMIpqb1SOIE8I6fQJZ&#10;5PI/fPEDAAD//wMAUEsBAi0AFAAGAAgAAAAhALaDOJL+AAAA4QEAABMAAAAAAAAAAAAAAAAAAAAA&#10;AFtDb250ZW50X1R5cGVzXS54bWxQSwECLQAUAAYACAAAACEAOP0h/9YAAACUAQAACwAAAAAAAAAA&#10;AAAAAAAvAQAAX3JlbHMvLnJlbHNQSwECLQAUAAYACAAAACEAKeVABToCAAB4BAAADgAAAAAAAAAA&#10;AAAAAAAuAgAAZHJzL2Uyb0RvYy54bWxQSwECLQAUAAYACAAAACEAyESAEtwAAAAEAQAADwAAAAAA&#10;AAAAAAAAAACUBAAAZHJzL2Rvd25yZXYueG1sUEsFBgAAAAAEAAQA8wAAAJ0FAAAAAA==&#10;">
                <v:textbox inset="0,0,0,0">
                  <w:txbxContent>
                    <w:p w:rsidR="00A71258" w:rsidRPr="001D7F18" w:rsidRDefault="00A71258" w:rsidP="00A71258">
                      <w:pPr>
                        <w:jc w:val="center"/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szCs w:val="20"/>
                        </w:rPr>
                        <w:t>D02</w:t>
                      </w:r>
                    </w:p>
                  </w:txbxContent>
                </v:textbox>
              </v:shape>
            </w:pict>
          </mc:Fallback>
        </mc:AlternateContent>
      </w:r>
    </w:p>
    <w:p w:rsidR="00757527" w:rsidRPr="00126175" w:rsidRDefault="00757527" w:rsidP="00757527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u w:val="single"/>
          <w:lang w:bidi="fa-IR"/>
        </w:rPr>
      </w:pPr>
      <w:r w:rsidRPr="00126175">
        <w:rPr>
          <w:rFonts w:ascii="Arial" w:hAnsi="Arial" w:cs="Arial"/>
          <w:sz w:val="22"/>
          <w:szCs w:val="22"/>
          <w:u w:val="single"/>
          <w:lang w:bidi="fa-IR"/>
        </w:rPr>
        <w:t>Expected Material:</w:t>
      </w:r>
    </w:p>
    <w:p w:rsidR="00AA34F6" w:rsidRPr="00126175" w:rsidRDefault="00757527" w:rsidP="00757527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Integrated Flare K.O. Drum: To be specified or confirmed by Supplier</w:t>
      </w:r>
    </w:p>
    <w:p w:rsidR="00A71258" w:rsidRPr="00126175" w:rsidRDefault="00A71258" w:rsidP="00A71258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Flare Stack (as minimum): Carbon Steel+3mm (VTC)</w:t>
      </w:r>
    </w:p>
    <w:p w:rsidR="00A71258" w:rsidRPr="00126175" w:rsidRDefault="00A71258" w:rsidP="00A71258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Piping, Pilot - Ignition Lines Tip (as minimum): SS304(VTC)</w:t>
      </w:r>
    </w:p>
    <w:p w:rsidR="00A71258" w:rsidRPr="00126175" w:rsidRDefault="00A71258" w:rsidP="00A71258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Flare Tip (as minimum): SS310 (VTC)</w:t>
      </w:r>
    </w:p>
    <w:p w:rsidR="00757527" w:rsidRPr="00126175" w:rsidRDefault="00757527" w:rsidP="00757527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u w:val="single"/>
          <w:lang w:bidi="fa-IR"/>
        </w:rPr>
      </w:pPr>
      <w:r w:rsidRPr="00126175">
        <w:rPr>
          <w:rFonts w:ascii="Arial" w:hAnsi="Arial" w:cs="Arial"/>
          <w:sz w:val="22"/>
          <w:szCs w:val="22"/>
          <w:u w:val="single"/>
          <w:lang w:bidi="fa-IR"/>
        </w:rPr>
        <w:lastRenderedPageBreak/>
        <w:t>Corrosion Allowance:</w:t>
      </w:r>
    </w:p>
    <w:p w:rsidR="00757527" w:rsidRPr="00126175" w:rsidRDefault="00757527" w:rsidP="00757527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No corrosion allowance for SS</w:t>
      </w:r>
    </w:p>
    <w:p w:rsidR="00757527" w:rsidRPr="00126175" w:rsidRDefault="00A71258" w:rsidP="00757527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7995A" wp14:editId="5CF2F546">
                <wp:simplePos x="0" y="0"/>
                <wp:positionH relativeFrom="column">
                  <wp:posOffset>-107721</wp:posOffset>
                </wp:positionH>
                <wp:positionV relativeFrom="paragraph">
                  <wp:posOffset>356235</wp:posOffset>
                </wp:positionV>
                <wp:extent cx="517585" cy="379562"/>
                <wp:effectExtent l="19050" t="19050" r="34925" b="20955"/>
                <wp:wrapNone/>
                <wp:docPr id="727" name="Isosceles Triangle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85" cy="37956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258" w:rsidRPr="001D7F18" w:rsidRDefault="00A71258" w:rsidP="00A71258">
                            <w:pPr>
                              <w:jc w:val="center"/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</w:rPr>
                              <w:t>D02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7995A" id="Isosceles Triangle 727" o:spid="_x0000_s1029" type="#_x0000_t5" style="position:absolute;left:0;text-align:left;margin-left:-8.5pt;margin-top:28.05pt;width:40.7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m+EPQIAAHwEAAAOAAAAZHJzL2Uyb0RvYy54bWysVNtu2zAMfR+wfxD0vjhJ4aY14hRFugwF&#10;urVAuw9QJDnWptsoJU729aNkJ0u2t2F+EEiRPLwc0fO7vdFkJyEoZ2s6GY0pkZY7oeympl/fVh9u&#10;KAmRWcG0s7KmBxno3eL9u3nnKzl1rdNCAkEQG6rO17SN0VdFEXgrDQsj56VFY+PAsIgqbAoBrEN0&#10;o4vpeHxddA6EB8dlCHj70BvpIuM3jeTxuWmCjETXFGuL+YR8rtNZLOas2gDzreJDGewfqjBMWUx6&#10;gnpgkZEtqL+gjOLggmviiDtTuKZRXOYesJvJ+I9uXlvmZe4FhxP8aUzh/8HyL7sXIErUdDadUWKZ&#10;QZIegwtcahnIGyhmN1qSZMVZdT5UGPLqXyB1G/yT498DsW7Zop+8B3BdK5nACifJv7gISErAULLu&#10;PjuBidg2ujy2fQMmAeJAyD6zczixI/eRcLwsJ7PypqSEo+lqdlteT3MGVh2DPYT4STpDklDTONSe&#10;E7DdU4iZIDE0ycQ3Shqjke4d06Qc4zcADs4Fq46QuVmnlVgprbMCm/VSA8HQmq7yNwSHczdtSVfT&#10;23Ja5ioubOEcImU/5b9wMyrihmhlanpzcmJVmvJHK/L7jUzpXsaStR3GnibdMxb3633m+CrVmFhY&#10;O3FAHsD1C4ELjELr4CclHS5DTcOPLQNJiX60yGXanKMAR2F9FJjlGFpTHoGSXlnGfse2HtSmRexJ&#10;7t+6e2S8UfH4NPo6hoLxiaN0sUPnevb6/dNY/AIAAP//AwBQSwMEFAAGAAgAAAAhADRggSHgAAAA&#10;CQEAAA8AAABkcnMvZG93bnJldi54bWxMj0FPg0AQhe8m/ofNmHhrF1TQIktjmvRQEw9CDx637BRI&#10;2VnCbgv66x1P9jiZL+99L1/PthcXHH3nSEG8jEAg1c501CjYV9vFCwgfNBndO0IF3+hhXdze5Doz&#10;bqJPvJShERxCPtMK2hCGTEpft2i1X7oBiX9HN1od+BwbaUY9cbjt5UMUpdLqjrih1QNuWqxP5dkq&#10;kNNXPc+bqPrYyZ9d9bgv37enUqn7u/ntFUTAOfzD8KfP6lCw08GdyXjRK1jEz7wlKEjSGAQD6VMC&#10;4sBgnKxAFrm8XlD8AgAA//8DAFBLAQItABQABgAIAAAAIQC2gziS/gAAAOEBAAATAAAAAAAAAAAA&#10;AAAAAAAAAABbQ29udGVudF9UeXBlc10ueG1sUEsBAi0AFAAGAAgAAAAhADj9If/WAAAAlAEAAAsA&#10;AAAAAAAAAAAAAAAALwEAAF9yZWxzLy5yZWxzUEsBAi0AFAAGAAgAAAAhABIeb4Q9AgAAfAQAAA4A&#10;AAAAAAAAAAAAAAAALgIAAGRycy9lMm9Eb2MueG1sUEsBAi0AFAAGAAgAAAAhADRggSHgAAAACQEA&#10;AA8AAAAAAAAAAAAAAAAAlwQAAGRycy9kb3ducmV2LnhtbFBLBQYAAAAABAAEAPMAAACkBQAAAAA=&#10;">
                <v:textbox inset="0,0,0,0">
                  <w:txbxContent>
                    <w:p w:rsidR="00A71258" w:rsidRPr="001D7F18" w:rsidRDefault="00A71258" w:rsidP="00A71258">
                      <w:pPr>
                        <w:jc w:val="center"/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szCs w:val="20"/>
                        </w:rPr>
                        <w:t>D02</w:t>
                      </w:r>
                    </w:p>
                  </w:txbxContent>
                </v:textbox>
              </v:shape>
            </w:pict>
          </mc:Fallback>
        </mc:AlternateContent>
      </w:r>
      <w:r w:rsidR="00757527" w:rsidRPr="00126175">
        <w:rPr>
          <w:rFonts w:ascii="Arial" w:hAnsi="Arial" w:cs="Arial"/>
          <w:sz w:val="22"/>
          <w:szCs w:val="22"/>
          <w:lang w:bidi="fa-IR"/>
        </w:rPr>
        <w:t>3</w:t>
      </w:r>
      <w:r w:rsidR="00217391" w:rsidRPr="00126175">
        <w:rPr>
          <w:rFonts w:ascii="Arial" w:hAnsi="Arial" w:cs="Arial"/>
          <w:sz w:val="22"/>
          <w:szCs w:val="22"/>
          <w:lang w:bidi="fa-IR"/>
        </w:rPr>
        <w:t>.2</w:t>
      </w:r>
      <w:r w:rsidR="00757527" w:rsidRPr="00126175">
        <w:rPr>
          <w:rFonts w:ascii="Arial" w:hAnsi="Arial" w:cs="Arial"/>
          <w:sz w:val="22"/>
          <w:szCs w:val="22"/>
          <w:lang w:bidi="fa-IR"/>
        </w:rPr>
        <w:t xml:space="preserve"> mm corrosion allowance for CS</w:t>
      </w:r>
    </w:p>
    <w:p w:rsidR="00C023A7" w:rsidRPr="00126175" w:rsidRDefault="00041FC3" w:rsidP="00AA34F6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126175">
        <w:rPr>
          <w:rFonts w:ascii="Arial" w:hAnsi="Arial" w:cs="Arial"/>
          <w:b/>
          <w:bCs/>
          <w:sz w:val="22"/>
          <w:szCs w:val="22"/>
          <w:lang w:bidi="fa-IR"/>
        </w:rPr>
        <w:t xml:space="preserve">4.1.3 </w:t>
      </w:r>
      <w:r w:rsidR="00885237" w:rsidRPr="00126175">
        <w:rPr>
          <w:rFonts w:ascii="Arial" w:hAnsi="Arial" w:cs="Arial"/>
          <w:b/>
          <w:bCs/>
        </w:rPr>
        <w:t>SITE CONDITION</w:t>
      </w:r>
    </w:p>
    <w:p w:rsidR="00041FC3" w:rsidRPr="00126175" w:rsidRDefault="00A71258" w:rsidP="009216D1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0918B8" wp14:editId="3606237C">
                <wp:simplePos x="0" y="0"/>
                <wp:positionH relativeFrom="column">
                  <wp:posOffset>-109728</wp:posOffset>
                </wp:positionH>
                <wp:positionV relativeFrom="paragraph">
                  <wp:posOffset>363550</wp:posOffset>
                </wp:positionV>
                <wp:extent cx="517585" cy="379562"/>
                <wp:effectExtent l="19050" t="19050" r="34925" b="20955"/>
                <wp:wrapNone/>
                <wp:docPr id="4" name="Isosceles Tri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85" cy="37956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258" w:rsidRPr="001D7F18" w:rsidRDefault="00A71258" w:rsidP="00A71258">
                            <w:pPr>
                              <w:jc w:val="center"/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</w:rPr>
                              <w:t>D02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918B8" id="Isosceles Triangle 4" o:spid="_x0000_s1030" type="#_x0000_t5" style="position:absolute;left:0;text-align:left;margin-left:-8.65pt;margin-top:28.65pt;width:40.75pt;height:2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eZOAIAAHgEAAAOAAAAZHJzL2Uyb0RvYy54bWysVNtu2zAMfR+wfxD0vjjJ6jY16hRFug4F&#10;uq1Auw9gJDnWptsoJU739aNlJ2u2t2F+EEiRPLwc0VfXe2vYTmHU3tV8NplyppzwUrtNzb8+371b&#10;cBYTOAnGO1XzFxX59fLtm6suVGruW2+kQkYgLlZdqHmbUqiKIopWWYgTH5QjY+PRQiIVN4VE6Ajd&#10;mmI+nZ4XnUcZ0AsVI93eDka+zPhNo0T60jRRJWZqTrWlfGI+1/1ZLK+g2iCEVouxDPiHKixoR0mP&#10;ULeQgG1R/wVltUAffZMmwtvCN40WKvdA3cymf3Tz1EJQuRcaTgzHMcX/Bys+7x6RaVnzM84cWKLo&#10;PvoolFGRPaMGtzGKnfVz6kKsyP0pPGLfaQwPXnyPzPlVS17qBtF3rQJJ1c16/+IkoFcihbJ198lL&#10;SgPb5PPI9g3aHpCGwfaZmZcjM2qfmKDLcnZRLkrOBJneX1yW5/OcAapDcMCYPipvWS/UPI2V5wSw&#10;e4gpkyPHFkF+46yxhqjegWHllL4RcHQuoDpA5ma90fJOG5MV3KxXBhmF1vwuf2NwfO1mHOtqflnO&#10;y1zFiS2+huizH/OfuFmdaDuMtjVfHJ2g6qf8wcn8dhNoM8hUsnHj2PtJD4yl/Xo/8jtyuPbyhXhA&#10;PywDLS8JrcefnHW0CDWPP7aAijNz74jLfmsOAh6E9UEAJyi05iIhZ4OySsN+bQPqTUvYs9y/8zfE&#10;eKPT4WkMdYwF0/Mm6WR/XuvZ6/cPY/kLAAD//wMAUEsDBBQABgAIAAAAIQC8CP/p4AAAAAkBAAAP&#10;AAAAZHJzL2Rvd25yZXYueG1sTI/BTsMwDIbvSLxDZCRuW9oNNlSaTmjSDkPiQLsDx6wxbbXGqZps&#10;DTw93omdLMuffn9/vom2FxccfedIQTpPQCDVznTUKDhUu9kLCB80Gd07QgU/6GFT3N/lOjNuok+8&#10;lKERHEI+0wraEIZMSl+3aLWfuwGJb99utDrwOjbSjHricNvLRZKspNUd8YdWD7htsT6VZ6tATl91&#10;jNuk+tjL3321PJTvu1Op1ONDfHsFETCGfxiu+qwOBTsd3ZmMF72CWbpeMqrg+ToZWD0tQBwZTNcp&#10;yCKXtw2KPwAAAP//AwBQSwECLQAUAAYACAAAACEAtoM4kv4AAADhAQAAEwAAAAAAAAAAAAAAAAAA&#10;AAAAW0NvbnRlbnRfVHlwZXNdLnhtbFBLAQItABQABgAIAAAAIQA4/SH/1gAAAJQBAAALAAAAAAAA&#10;AAAAAAAAAC8BAABfcmVscy8ucmVsc1BLAQItABQABgAIAAAAIQB3wueZOAIAAHgEAAAOAAAAAAAA&#10;AAAAAAAAAC4CAABkcnMvZTJvRG9jLnhtbFBLAQItABQABgAIAAAAIQC8CP/p4AAAAAkBAAAPAAAA&#10;AAAAAAAAAAAAAJIEAABkcnMvZG93bnJldi54bWxQSwUGAAAAAAQABADzAAAAnwUAAAAA&#10;">
                <v:textbox inset="0,0,0,0">
                  <w:txbxContent>
                    <w:p w:rsidR="00A71258" w:rsidRPr="001D7F18" w:rsidRDefault="00A71258" w:rsidP="00A71258">
                      <w:pPr>
                        <w:jc w:val="center"/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szCs w:val="20"/>
                        </w:rPr>
                        <w:t>D02</w:t>
                      </w:r>
                    </w:p>
                  </w:txbxContent>
                </v:textbox>
              </v:shape>
            </w:pict>
          </mc:Fallback>
        </mc:AlternateContent>
      </w:r>
      <w:r w:rsidR="00885237" w:rsidRPr="00126175">
        <w:rPr>
          <w:rFonts w:ascii="Arial" w:hAnsi="Arial" w:cs="Arial"/>
          <w:sz w:val="22"/>
          <w:szCs w:val="22"/>
          <w:lang w:bidi="fa-IR"/>
        </w:rPr>
        <w:t>For site condition, refer to “</w:t>
      </w:r>
      <w:r w:rsidR="009216D1" w:rsidRPr="00126175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Process Basis Of Design - BK-GNRAL-PEDCO-000-PR-DB-0001</w:t>
      </w:r>
      <w:r w:rsidR="00885237" w:rsidRPr="00126175">
        <w:rPr>
          <w:rFonts w:ascii="Arial" w:hAnsi="Arial" w:cs="Arial"/>
          <w:sz w:val="22"/>
          <w:szCs w:val="22"/>
          <w:lang w:bidi="fa-IR"/>
        </w:rPr>
        <w:t>”.</w:t>
      </w:r>
    </w:p>
    <w:p w:rsidR="00885237" w:rsidRPr="00126175" w:rsidRDefault="00041FC3" w:rsidP="00041FC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</w:rPr>
      </w:pPr>
      <w:r w:rsidRPr="00126175">
        <w:rPr>
          <w:rFonts w:ascii="Arial" w:hAnsi="Arial" w:cs="Arial"/>
          <w:b/>
          <w:bCs/>
          <w:sz w:val="22"/>
          <w:szCs w:val="22"/>
          <w:lang w:bidi="fa-IR"/>
        </w:rPr>
        <w:t xml:space="preserve">4.1.4 </w:t>
      </w:r>
      <w:r w:rsidR="00885237" w:rsidRPr="00126175">
        <w:rPr>
          <w:rFonts w:ascii="Arial" w:hAnsi="Arial" w:cs="Arial"/>
          <w:b/>
          <w:bCs/>
        </w:rPr>
        <w:t>AVAILABLE UTILITIES</w:t>
      </w:r>
    </w:p>
    <w:p w:rsidR="00885237" w:rsidRPr="00126175" w:rsidRDefault="00885237" w:rsidP="009216D1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 xml:space="preserve">The available utilities for the packages and their conditions are listed in </w:t>
      </w:r>
      <w:r w:rsidR="009216D1" w:rsidRPr="00126175">
        <w:rPr>
          <w:rFonts w:ascii="Arial" w:hAnsi="Arial" w:cs="Arial"/>
          <w:sz w:val="22"/>
          <w:szCs w:val="22"/>
          <w:lang w:bidi="fa-IR"/>
        </w:rPr>
        <w:t>“</w:t>
      </w:r>
      <w:r w:rsidR="009216D1" w:rsidRPr="00126175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Process Basis Of Design - BK-GNRAL-PEDCO-000-PR-DB-0001</w:t>
      </w:r>
      <w:r w:rsidR="009216D1" w:rsidRPr="00126175">
        <w:rPr>
          <w:rFonts w:ascii="Arial" w:hAnsi="Arial" w:cs="Arial"/>
          <w:sz w:val="22"/>
          <w:szCs w:val="22"/>
          <w:lang w:bidi="fa-IR"/>
        </w:rPr>
        <w:t>”.</w:t>
      </w:r>
    </w:p>
    <w:p w:rsidR="001C6673" w:rsidRPr="00126175" w:rsidRDefault="00D04A23" w:rsidP="00494020">
      <w:pPr>
        <w:pStyle w:val="Heading2"/>
      </w:pPr>
      <w:bookmarkStart w:id="30" w:name="_Toc114911865"/>
      <w:r w:rsidRPr="00126175">
        <w:t>Scope of Engineering and Supply Services</w:t>
      </w:r>
      <w:bookmarkEnd w:id="30"/>
    </w:p>
    <w:p w:rsidR="001C6673" w:rsidRPr="00126175" w:rsidRDefault="001C6673" w:rsidP="003E4CD1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The VENDOR is responsible for all engineering, design, fabrication, assembly, delivery, and documentation of the complete integrated package.</w:t>
      </w:r>
    </w:p>
    <w:p w:rsidR="001C6673" w:rsidRPr="00126175" w:rsidRDefault="001C6673" w:rsidP="001C667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The equipment shall be delivered to site as complete as possible. The minimum amount of disassembly shall be performed to minimize reassembly on site.</w:t>
      </w:r>
    </w:p>
    <w:p w:rsidR="002A03BF" w:rsidRPr="00126175" w:rsidRDefault="001C6673" w:rsidP="00897B16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The scope of supply includes but is not limited to the following equipment:</w:t>
      </w:r>
      <w:bookmarkStart w:id="31" w:name="_Toc89499882"/>
      <w:bookmarkStart w:id="32" w:name="_Toc89499883"/>
      <w:bookmarkStart w:id="33" w:name="_Toc89499884"/>
      <w:bookmarkEnd w:id="31"/>
      <w:bookmarkEnd w:id="32"/>
      <w:bookmarkEnd w:id="33"/>
    </w:p>
    <w:p w:rsidR="003D7070" w:rsidRPr="00126175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Flare Stack and Flare Tip</w:t>
      </w:r>
    </w:p>
    <w:p w:rsidR="003D7070" w:rsidRPr="00126175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Integrated Flare K.O. Drum (If required, supplier to advise)</w:t>
      </w:r>
    </w:p>
    <w:p w:rsidR="003D7070" w:rsidRPr="00126175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Dynamic Seal</w:t>
      </w:r>
    </w:p>
    <w:p w:rsidR="003D7070" w:rsidRPr="00126175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Pilots and Ignition System</w:t>
      </w:r>
    </w:p>
    <w:p w:rsidR="00D04A23" w:rsidRPr="00126175" w:rsidRDefault="00D04A23" w:rsidP="00494020">
      <w:pPr>
        <w:pStyle w:val="Heading2"/>
      </w:pPr>
      <w:bookmarkStart w:id="34" w:name="_Toc114911866"/>
      <w:r w:rsidRPr="00126175">
        <w:t>Document Requirement from Vendor</w:t>
      </w:r>
      <w:bookmarkEnd w:id="34"/>
    </w:p>
    <w:p w:rsidR="00D04A23" w:rsidRPr="00126175" w:rsidRDefault="00D04A23" w:rsidP="003E4CD1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 xml:space="preserve">Process </w:t>
      </w:r>
      <w:r w:rsidR="003E4CD1" w:rsidRPr="00126175">
        <w:rPr>
          <w:rFonts w:ascii="Arial" w:hAnsi="Arial" w:cs="Arial"/>
          <w:sz w:val="22"/>
          <w:szCs w:val="22"/>
          <w:lang w:bidi="fa-IR"/>
        </w:rPr>
        <w:t>Basis of Design</w:t>
      </w:r>
    </w:p>
    <w:p w:rsidR="00D04A23" w:rsidRPr="00126175" w:rsidRDefault="00D04A23" w:rsidP="00297935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Equipment Datasheet</w:t>
      </w:r>
    </w:p>
    <w:p w:rsidR="00D04A23" w:rsidRPr="00126175" w:rsidRDefault="00D04A23" w:rsidP="00297935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Utility Consumption List</w:t>
      </w:r>
    </w:p>
    <w:p w:rsidR="00D04A23" w:rsidRPr="00126175" w:rsidRDefault="00D04A23" w:rsidP="00297935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Equipment List</w:t>
      </w:r>
    </w:p>
    <w:p w:rsidR="00D04A23" w:rsidRPr="00126175" w:rsidRDefault="00D04A23" w:rsidP="00297935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Instrument Datasheet</w:t>
      </w:r>
    </w:p>
    <w:p w:rsidR="00D04A23" w:rsidRPr="00126175" w:rsidRDefault="00D04A23" w:rsidP="00297935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Operating and Maintenance Manual</w:t>
      </w:r>
    </w:p>
    <w:p w:rsidR="00D04A23" w:rsidRPr="00126175" w:rsidRDefault="00D04A23" w:rsidP="00297935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Alarm and Trip Set Point List</w:t>
      </w:r>
    </w:p>
    <w:p w:rsidR="00D04A23" w:rsidRPr="00126175" w:rsidRDefault="00D04A23" w:rsidP="00297935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Piping and Instrumentation Diagram</w:t>
      </w:r>
    </w:p>
    <w:p w:rsidR="00D04A23" w:rsidRPr="00126175" w:rsidRDefault="00D04A23" w:rsidP="00297935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Control Philosophy and Complex Loop Description</w:t>
      </w:r>
    </w:p>
    <w:p w:rsidR="00D04A23" w:rsidRPr="00126175" w:rsidRDefault="00D04A23" w:rsidP="00297935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 xml:space="preserve">Start-up and </w:t>
      </w:r>
      <w:r w:rsidR="003E4CD1" w:rsidRPr="00126175">
        <w:rPr>
          <w:rFonts w:ascii="Arial" w:hAnsi="Arial" w:cs="Arial"/>
          <w:sz w:val="22"/>
          <w:szCs w:val="22"/>
          <w:lang w:bidi="fa-IR"/>
        </w:rPr>
        <w:t>Shutdown Procedure</w:t>
      </w:r>
    </w:p>
    <w:p w:rsidR="00D04A23" w:rsidRPr="00126175" w:rsidRDefault="00897B16" w:rsidP="00494020">
      <w:pPr>
        <w:pStyle w:val="Heading2"/>
      </w:pPr>
      <w:bookmarkStart w:id="35" w:name="_Toc114911867"/>
      <w:r w:rsidRPr="00126175">
        <w:lastRenderedPageBreak/>
        <w:t>Guarantees</w:t>
      </w:r>
      <w:bookmarkEnd w:id="35"/>
    </w:p>
    <w:p w:rsidR="00D04A23" w:rsidRPr="00126175" w:rsidRDefault="00D04A23" w:rsidP="00D04A2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The VENDOR shall guarantee:</w:t>
      </w:r>
    </w:p>
    <w:p w:rsidR="003D7070" w:rsidRPr="00126175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Good and safe operation of the flares for the conditions described hereabove, and for the  worst climatic conditions</w:t>
      </w:r>
    </w:p>
    <w:p w:rsidR="003D7070" w:rsidRPr="00126175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Maximum radiation and dispersion values for the specified flare heights</w:t>
      </w:r>
    </w:p>
    <w:p w:rsidR="003D7070" w:rsidRPr="00126175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Utility consumptions</w:t>
      </w:r>
    </w:p>
    <w:p w:rsidR="003D7070" w:rsidRPr="00126175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Pilot stability and reigniting of the flares even under the worst climatic conditions</w:t>
      </w:r>
    </w:p>
    <w:p w:rsidR="003D7070" w:rsidRPr="00126175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Pressure drop through the system</w:t>
      </w:r>
    </w:p>
    <w:p w:rsidR="003D7070" w:rsidRPr="00126175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Noise levels</w:t>
      </w:r>
    </w:p>
    <w:p w:rsidR="003D7070" w:rsidRPr="00126175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Service life of the flare tips for the continuous flaring case</w:t>
      </w:r>
    </w:p>
    <w:p w:rsidR="00897B16" w:rsidRPr="00126175" w:rsidRDefault="00897B16" w:rsidP="00494020">
      <w:pPr>
        <w:pStyle w:val="Heading2"/>
      </w:pPr>
      <w:bookmarkStart w:id="36" w:name="_Toc114911868"/>
      <w:r w:rsidRPr="00126175">
        <w:t>Design Review Responsibility of Vendor</w:t>
      </w:r>
      <w:bookmarkEnd w:id="36"/>
    </w:p>
    <w:p w:rsidR="00897B16" w:rsidRPr="00126175" w:rsidRDefault="00897B16" w:rsidP="00897B16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VENDOR shall have Attendance at design (including design for constructability), coordination, HAZOP (Hazard &amp; Operability) review meetings at the client/consultant office. VENDOR shall have overall responsibility for the proper design and safety of the equipment supplied. Any items required as a result of the HAZOP actions are to be fully implemented by VENDOR.</w:t>
      </w:r>
    </w:p>
    <w:p w:rsidR="00897B16" w:rsidRPr="00126175" w:rsidRDefault="00897B16" w:rsidP="00897B16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VENDOR shall ensure the relevant personnel are available during the course of the HAZOP sessions. Client/Consultant may ask vendor to participate to further reviews such as Constructability and Maintainability for the equipment to be supplied.</w:t>
      </w:r>
    </w:p>
    <w:p w:rsidR="00CC505B" w:rsidRPr="0040723D" w:rsidRDefault="00897B16" w:rsidP="00501301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126175">
        <w:rPr>
          <w:rFonts w:ascii="Arial" w:hAnsi="Arial" w:cs="Arial"/>
          <w:sz w:val="22"/>
          <w:szCs w:val="22"/>
          <w:lang w:bidi="fa-IR"/>
        </w:rPr>
        <w:t>The VENDOR shall include in the package cost, the cost of him and his instruments/ controls SUB-VENDOR(S) participation in the HAZOP &amp; HAZID Study which will be conducted by the client/Consultant.</w:t>
      </w:r>
      <w:r w:rsidR="00A71258" w:rsidRPr="00A71258">
        <w:rPr>
          <w:rFonts w:cstheme="minorHAnsi"/>
          <w:noProof/>
        </w:rPr>
        <w:t xml:space="preserve"> </w:t>
      </w:r>
    </w:p>
    <w:sectPr w:rsidR="00CC505B" w:rsidRPr="0040723D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C54" w:rsidRDefault="001D0C54" w:rsidP="00053F8D">
      <w:r>
        <w:separator/>
      </w:r>
    </w:p>
  </w:endnote>
  <w:endnote w:type="continuationSeparator" w:id="0">
    <w:p w:rsidR="001D0C54" w:rsidRDefault="001D0C54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C54" w:rsidRDefault="001D0C54" w:rsidP="00053F8D">
      <w:r>
        <w:separator/>
      </w:r>
    </w:p>
  </w:footnote>
  <w:footnote w:type="continuationSeparator" w:id="0">
    <w:p w:rsidR="001D0C54" w:rsidRDefault="001D0C54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B8793F" w:rsidRPr="008C593B" w:rsidTr="009754C9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B8793F" w:rsidRDefault="00B8793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0016" behindDoc="0" locked="0" layoutInCell="1" allowOverlap="1" wp14:anchorId="1EB76FCF" wp14:editId="7E4910B1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8793F" w:rsidRPr="00ED37F3" w:rsidRDefault="00B8793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752" behindDoc="0" locked="0" layoutInCell="1" allowOverlap="1" wp14:anchorId="541254DB" wp14:editId="5E4E2774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0560" behindDoc="0" locked="0" layoutInCell="1" allowOverlap="1" wp14:anchorId="774C7B6F" wp14:editId="4C28398D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B8793F" w:rsidRPr="00FA21C4" w:rsidRDefault="00B8793F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B8793F" w:rsidRDefault="00B8793F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B8793F" w:rsidRPr="0037207F" w:rsidRDefault="00B8793F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B8793F" w:rsidRPr="00822FF3" w:rsidRDefault="00B8793F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B8793F" w:rsidRPr="0034040D" w:rsidRDefault="00B8793F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E34A32D" wp14:editId="0464BDBB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8793F" w:rsidRPr="0034040D" w:rsidRDefault="00B8793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B8793F" w:rsidRPr="008C593B" w:rsidTr="009754C9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B8793F" w:rsidRPr="00F67855" w:rsidRDefault="00B8793F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8B6999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8B6999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B8793F" w:rsidRPr="003E261A" w:rsidRDefault="008B6999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8B6999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DUTY SPECIFICATION FOR LP FLARE PACKAGE (PK-2201)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B8793F" w:rsidRPr="007B6EBF" w:rsidRDefault="00B8793F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B8793F" w:rsidRPr="008C593B" w:rsidTr="009754C9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B8793F" w:rsidRPr="00F1221B" w:rsidRDefault="00B8793F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B8793F" w:rsidRPr="00571B19" w:rsidRDefault="00B8793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B8793F" w:rsidRPr="00571B19" w:rsidRDefault="00B8793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B8793F" w:rsidRPr="00571B19" w:rsidRDefault="00B8793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B8793F" w:rsidRPr="00571B19" w:rsidRDefault="00B8793F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B8793F" w:rsidRPr="00571B19" w:rsidRDefault="00B8793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B8793F" w:rsidRPr="00571B19" w:rsidRDefault="00B8793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B8793F" w:rsidRPr="00571B19" w:rsidRDefault="00B8793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B8793F" w:rsidRPr="00571B19" w:rsidRDefault="00B8793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B8793F" w:rsidRPr="00470459" w:rsidRDefault="00B8793F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B8793F" w:rsidRPr="008C593B" w:rsidTr="009754C9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B8793F" w:rsidRPr="008C593B" w:rsidRDefault="00B8793F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B8793F" w:rsidRPr="007B6EBF" w:rsidRDefault="00B8793F" w:rsidP="009D4A1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B8793F" w:rsidRPr="007B6EBF" w:rsidRDefault="00B8793F" w:rsidP="009D4A1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B8793F" w:rsidRPr="007B6EBF" w:rsidRDefault="00B8793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SP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B8793F" w:rsidRPr="007B6EBF" w:rsidRDefault="00B8793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B8793F" w:rsidRPr="007B6EBF" w:rsidRDefault="00B8793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B8793F" w:rsidRPr="007B6EBF" w:rsidRDefault="00B8793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B8793F" w:rsidRPr="007B6EBF" w:rsidRDefault="00B8793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B8793F" w:rsidRPr="007B6EBF" w:rsidRDefault="00B8793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B8793F" w:rsidRPr="008C593B" w:rsidRDefault="00B8793F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B8793F" w:rsidRPr="00CE0376" w:rsidRDefault="00B8793F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A6B3C"/>
    <w:multiLevelType w:val="hybridMultilevel"/>
    <w:tmpl w:val="E20EED36"/>
    <w:lvl w:ilvl="0" w:tplc="15CEF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2A3D55"/>
    <w:multiLevelType w:val="multilevel"/>
    <w:tmpl w:val="9E62BA7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5AD44639"/>
    <w:multiLevelType w:val="hybridMultilevel"/>
    <w:tmpl w:val="550651A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D115313"/>
    <w:multiLevelType w:val="multilevel"/>
    <w:tmpl w:val="39746F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05793"/>
    <w:rsid w:val="00005EE1"/>
    <w:rsid w:val="0001269C"/>
    <w:rsid w:val="00013924"/>
    <w:rsid w:val="00013BD5"/>
    <w:rsid w:val="00015633"/>
    <w:rsid w:val="000208CE"/>
    <w:rsid w:val="000222DB"/>
    <w:rsid w:val="00024794"/>
    <w:rsid w:val="00025480"/>
    <w:rsid w:val="00025DE7"/>
    <w:rsid w:val="000333BE"/>
    <w:rsid w:val="0003381E"/>
    <w:rsid w:val="0003384E"/>
    <w:rsid w:val="000352E8"/>
    <w:rsid w:val="00041FC3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67D6"/>
    <w:rsid w:val="00097E0E"/>
    <w:rsid w:val="000A0C40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163B"/>
    <w:rsid w:val="000D719F"/>
    <w:rsid w:val="000D7763"/>
    <w:rsid w:val="000E2DDE"/>
    <w:rsid w:val="000E5C72"/>
    <w:rsid w:val="000F5F03"/>
    <w:rsid w:val="00110C11"/>
    <w:rsid w:val="00112D2E"/>
    <w:rsid w:val="00113474"/>
    <w:rsid w:val="00113941"/>
    <w:rsid w:val="00123330"/>
    <w:rsid w:val="00126175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97E94"/>
    <w:rsid w:val="001A4127"/>
    <w:rsid w:val="001A64FC"/>
    <w:rsid w:val="001B77A3"/>
    <w:rsid w:val="001C2BE4"/>
    <w:rsid w:val="001C55B5"/>
    <w:rsid w:val="001C6673"/>
    <w:rsid w:val="001C7B0A"/>
    <w:rsid w:val="001D034D"/>
    <w:rsid w:val="001D0C54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26A3"/>
    <w:rsid w:val="001F310F"/>
    <w:rsid w:val="001F47C8"/>
    <w:rsid w:val="001F7F5E"/>
    <w:rsid w:val="00202F81"/>
    <w:rsid w:val="00206A35"/>
    <w:rsid w:val="00217391"/>
    <w:rsid w:val="00217ED4"/>
    <w:rsid w:val="0022151F"/>
    <w:rsid w:val="0022505B"/>
    <w:rsid w:val="00226297"/>
    <w:rsid w:val="0023028A"/>
    <w:rsid w:val="00231A23"/>
    <w:rsid w:val="0023448F"/>
    <w:rsid w:val="00236DB2"/>
    <w:rsid w:val="00247B9F"/>
    <w:rsid w:val="00253740"/>
    <w:rsid w:val="002539AC"/>
    <w:rsid w:val="002545B8"/>
    <w:rsid w:val="00257A8D"/>
    <w:rsid w:val="00260743"/>
    <w:rsid w:val="00264965"/>
    <w:rsid w:val="00265187"/>
    <w:rsid w:val="0027058A"/>
    <w:rsid w:val="0027094A"/>
    <w:rsid w:val="002738E5"/>
    <w:rsid w:val="00280952"/>
    <w:rsid w:val="00291A41"/>
    <w:rsid w:val="00292627"/>
    <w:rsid w:val="00293484"/>
    <w:rsid w:val="00294CBA"/>
    <w:rsid w:val="00295345"/>
    <w:rsid w:val="00295645"/>
    <w:rsid w:val="00295A85"/>
    <w:rsid w:val="00297935"/>
    <w:rsid w:val="002A03BF"/>
    <w:rsid w:val="002A5DF1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D4539"/>
    <w:rsid w:val="002E0372"/>
    <w:rsid w:val="002E3061"/>
    <w:rsid w:val="002E3B0C"/>
    <w:rsid w:val="002E3D3D"/>
    <w:rsid w:val="002E4A3F"/>
    <w:rsid w:val="002E54D9"/>
    <w:rsid w:val="002E5CFC"/>
    <w:rsid w:val="002F144E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170A8"/>
    <w:rsid w:val="003223A8"/>
    <w:rsid w:val="00327126"/>
    <w:rsid w:val="00327C1C"/>
    <w:rsid w:val="00330C3E"/>
    <w:rsid w:val="0033267C"/>
    <w:rsid w:val="003326A4"/>
    <w:rsid w:val="003327BF"/>
    <w:rsid w:val="00334B91"/>
    <w:rsid w:val="00347467"/>
    <w:rsid w:val="00352FCF"/>
    <w:rsid w:val="003655D9"/>
    <w:rsid w:val="00366E3B"/>
    <w:rsid w:val="00367066"/>
    <w:rsid w:val="0036768E"/>
    <w:rsid w:val="00367F66"/>
    <w:rsid w:val="003715CB"/>
    <w:rsid w:val="00371D80"/>
    <w:rsid w:val="00383301"/>
    <w:rsid w:val="0038577C"/>
    <w:rsid w:val="00387DEA"/>
    <w:rsid w:val="00394F1B"/>
    <w:rsid w:val="003A1389"/>
    <w:rsid w:val="003B02ED"/>
    <w:rsid w:val="003B1A41"/>
    <w:rsid w:val="003B1B97"/>
    <w:rsid w:val="003C208B"/>
    <w:rsid w:val="003C369B"/>
    <w:rsid w:val="003C54A9"/>
    <w:rsid w:val="003C740A"/>
    <w:rsid w:val="003D061E"/>
    <w:rsid w:val="003D14D0"/>
    <w:rsid w:val="003D2BC0"/>
    <w:rsid w:val="003D3CF7"/>
    <w:rsid w:val="003D3FDF"/>
    <w:rsid w:val="003D5293"/>
    <w:rsid w:val="003D61D1"/>
    <w:rsid w:val="003D7070"/>
    <w:rsid w:val="003E0357"/>
    <w:rsid w:val="003E261A"/>
    <w:rsid w:val="003E4CD1"/>
    <w:rsid w:val="003F3138"/>
    <w:rsid w:val="003F4ED4"/>
    <w:rsid w:val="003F561E"/>
    <w:rsid w:val="003F6F9C"/>
    <w:rsid w:val="004007D5"/>
    <w:rsid w:val="00406482"/>
    <w:rsid w:val="00406532"/>
    <w:rsid w:val="0040723D"/>
    <w:rsid w:val="00411071"/>
    <w:rsid w:val="004138B9"/>
    <w:rsid w:val="00416FD0"/>
    <w:rsid w:val="0041786C"/>
    <w:rsid w:val="00417C20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C85"/>
    <w:rsid w:val="004822FE"/>
    <w:rsid w:val="00482674"/>
    <w:rsid w:val="00487F42"/>
    <w:rsid w:val="004929C4"/>
    <w:rsid w:val="00494020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C3F7D"/>
    <w:rsid w:val="004D16D7"/>
    <w:rsid w:val="004D2E4E"/>
    <w:rsid w:val="004D47B7"/>
    <w:rsid w:val="004E3E87"/>
    <w:rsid w:val="004E424D"/>
    <w:rsid w:val="004E6108"/>
    <w:rsid w:val="004E757E"/>
    <w:rsid w:val="004F0595"/>
    <w:rsid w:val="0050048A"/>
    <w:rsid w:val="00501301"/>
    <w:rsid w:val="0050312F"/>
    <w:rsid w:val="00506772"/>
    <w:rsid w:val="00506F7A"/>
    <w:rsid w:val="005110E0"/>
    <w:rsid w:val="00512A74"/>
    <w:rsid w:val="00521131"/>
    <w:rsid w:val="0052274F"/>
    <w:rsid w:val="0052522A"/>
    <w:rsid w:val="005259D7"/>
    <w:rsid w:val="005311BD"/>
    <w:rsid w:val="00532ECB"/>
    <w:rsid w:val="00532F7D"/>
    <w:rsid w:val="00536558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6DA4"/>
    <w:rsid w:val="005670FD"/>
    <w:rsid w:val="00571B19"/>
    <w:rsid w:val="00572507"/>
    <w:rsid w:val="00573345"/>
    <w:rsid w:val="005742DF"/>
    <w:rsid w:val="00574B8F"/>
    <w:rsid w:val="0057759A"/>
    <w:rsid w:val="0058358F"/>
    <w:rsid w:val="00584CF5"/>
    <w:rsid w:val="00586CB8"/>
    <w:rsid w:val="00593B76"/>
    <w:rsid w:val="00596FC3"/>
    <w:rsid w:val="005976FC"/>
    <w:rsid w:val="005A075B"/>
    <w:rsid w:val="005A3DD9"/>
    <w:rsid w:val="005A57BF"/>
    <w:rsid w:val="005A595E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6E8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265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48D2"/>
    <w:rsid w:val="00696B26"/>
    <w:rsid w:val="006A2F9B"/>
    <w:rsid w:val="006A4ED2"/>
    <w:rsid w:val="006A5BD3"/>
    <w:rsid w:val="006A71F7"/>
    <w:rsid w:val="006B3415"/>
    <w:rsid w:val="006B3F9C"/>
    <w:rsid w:val="006B6A69"/>
    <w:rsid w:val="006B7CE7"/>
    <w:rsid w:val="006C1D9F"/>
    <w:rsid w:val="006C3483"/>
    <w:rsid w:val="006C4710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097E"/>
    <w:rsid w:val="00751ED1"/>
    <w:rsid w:val="00753466"/>
    <w:rsid w:val="0075454B"/>
    <w:rsid w:val="00755958"/>
    <w:rsid w:val="00757527"/>
    <w:rsid w:val="00762975"/>
    <w:rsid w:val="00764739"/>
    <w:rsid w:val="00766072"/>
    <w:rsid w:val="00775E6A"/>
    <w:rsid w:val="00776586"/>
    <w:rsid w:val="0078450A"/>
    <w:rsid w:val="007900CD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5134"/>
    <w:rsid w:val="007E5E7C"/>
    <w:rsid w:val="007E6994"/>
    <w:rsid w:val="007F0F90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A62"/>
    <w:rsid w:val="008208C2"/>
    <w:rsid w:val="0082104D"/>
    <w:rsid w:val="00821229"/>
    <w:rsid w:val="0082197D"/>
    <w:rsid w:val="00821E84"/>
    <w:rsid w:val="00821E8D"/>
    <w:rsid w:val="0082230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152"/>
    <w:rsid w:val="00855832"/>
    <w:rsid w:val="0086453D"/>
    <w:rsid w:val="008649B1"/>
    <w:rsid w:val="00885237"/>
    <w:rsid w:val="00890A2D"/>
    <w:rsid w:val="008921D7"/>
    <w:rsid w:val="00897B16"/>
    <w:rsid w:val="00897F48"/>
    <w:rsid w:val="008A3242"/>
    <w:rsid w:val="008A3EC7"/>
    <w:rsid w:val="008A4B9D"/>
    <w:rsid w:val="008A575D"/>
    <w:rsid w:val="008A7ACE"/>
    <w:rsid w:val="008B5738"/>
    <w:rsid w:val="008B6999"/>
    <w:rsid w:val="008B6D5B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7A70"/>
    <w:rsid w:val="008E3268"/>
    <w:rsid w:val="008F38B2"/>
    <w:rsid w:val="008F7539"/>
    <w:rsid w:val="00912C41"/>
    <w:rsid w:val="00914E3E"/>
    <w:rsid w:val="00915C34"/>
    <w:rsid w:val="009204DD"/>
    <w:rsid w:val="009216D1"/>
    <w:rsid w:val="009230C2"/>
    <w:rsid w:val="00923245"/>
    <w:rsid w:val="009242FA"/>
    <w:rsid w:val="00924C28"/>
    <w:rsid w:val="00933641"/>
    <w:rsid w:val="00936754"/>
    <w:rsid w:val="009375CB"/>
    <w:rsid w:val="009431F3"/>
    <w:rsid w:val="00943759"/>
    <w:rsid w:val="00945D84"/>
    <w:rsid w:val="00947E1D"/>
    <w:rsid w:val="00950DD4"/>
    <w:rsid w:val="00953B13"/>
    <w:rsid w:val="00956369"/>
    <w:rsid w:val="0095738C"/>
    <w:rsid w:val="00960D1A"/>
    <w:rsid w:val="009658D1"/>
    <w:rsid w:val="0096616D"/>
    <w:rsid w:val="00970DAE"/>
    <w:rsid w:val="009754C9"/>
    <w:rsid w:val="0098455D"/>
    <w:rsid w:val="00984CA6"/>
    <w:rsid w:val="009857EC"/>
    <w:rsid w:val="00986C1D"/>
    <w:rsid w:val="00992B44"/>
    <w:rsid w:val="00992BB1"/>
    <w:rsid w:val="00993175"/>
    <w:rsid w:val="009A0E93"/>
    <w:rsid w:val="009A320C"/>
    <w:rsid w:val="009A3B1B"/>
    <w:rsid w:val="009A47E8"/>
    <w:rsid w:val="009A7131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D4A14"/>
    <w:rsid w:val="009E1089"/>
    <w:rsid w:val="009F01B8"/>
    <w:rsid w:val="009F2D00"/>
    <w:rsid w:val="009F7162"/>
    <w:rsid w:val="009F7400"/>
    <w:rsid w:val="009F7A35"/>
    <w:rsid w:val="00A01AC8"/>
    <w:rsid w:val="00A031B5"/>
    <w:rsid w:val="00A04EF2"/>
    <w:rsid w:val="00A052FF"/>
    <w:rsid w:val="00A07CE6"/>
    <w:rsid w:val="00A11DA4"/>
    <w:rsid w:val="00A31D47"/>
    <w:rsid w:val="00A33135"/>
    <w:rsid w:val="00A36189"/>
    <w:rsid w:val="00A37381"/>
    <w:rsid w:val="00A41585"/>
    <w:rsid w:val="00A51E75"/>
    <w:rsid w:val="00A528A6"/>
    <w:rsid w:val="00A61ED6"/>
    <w:rsid w:val="00A62638"/>
    <w:rsid w:val="00A63AAD"/>
    <w:rsid w:val="00A651D7"/>
    <w:rsid w:val="00A70B42"/>
    <w:rsid w:val="00A71258"/>
    <w:rsid w:val="00A71792"/>
    <w:rsid w:val="00A72152"/>
    <w:rsid w:val="00A73566"/>
    <w:rsid w:val="00A745E1"/>
    <w:rsid w:val="00A74996"/>
    <w:rsid w:val="00A860D1"/>
    <w:rsid w:val="00A90FF4"/>
    <w:rsid w:val="00A93C6A"/>
    <w:rsid w:val="00AA1BB9"/>
    <w:rsid w:val="00AA34F6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25C"/>
    <w:rsid w:val="00AD63BD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1C27"/>
    <w:rsid w:val="00B524AA"/>
    <w:rsid w:val="00B52776"/>
    <w:rsid w:val="00B54970"/>
    <w:rsid w:val="00B55398"/>
    <w:rsid w:val="00B5542E"/>
    <w:rsid w:val="00B56598"/>
    <w:rsid w:val="00B6232E"/>
    <w:rsid w:val="00B626EA"/>
    <w:rsid w:val="00B62A44"/>
    <w:rsid w:val="00B62C03"/>
    <w:rsid w:val="00B65120"/>
    <w:rsid w:val="00B700F7"/>
    <w:rsid w:val="00B720D2"/>
    <w:rsid w:val="00B7346A"/>
    <w:rsid w:val="00B76AD5"/>
    <w:rsid w:val="00B8793F"/>
    <w:rsid w:val="00B91F23"/>
    <w:rsid w:val="00B91FA3"/>
    <w:rsid w:val="00B97347"/>
    <w:rsid w:val="00B97B4B"/>
    <w:rsid w:val="00BA0FAB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1883"/>
    <w:rsid w:val="00BE1DC2"/>
    <w:rsid w:val="00BE259C"/>
    <w:rsid w:val="00BE401A"/>
    <w:rsid w:val="00BE6B87"/>
    <w:rsid w:val="00BE7407"/>
    <w:rsid w:val="00BE7527"/>
    <w:rsid w:val="00BF375C"/>
    <w:rsid w:val="00BF6705"/>
    <w:rsid w:val="00BF6708"/>
    <w:rsid w:val="00BF7B75"/>
    <w:rsid w:val="00C0112E"/>
    <w:rsid w:val="00C01458"/>
    <w:rsid w:val="00C014E4"/>
    <w:rsid w:val="00C02308"/>
    <w:rsid w:val="00C023A7"/>
    <w:rsid w:val="00C04FBB"/>
    <w:rsid w:val="00C10E61"/>
    <w:rsid w:val="00C13831"/>
    <w:rsid w:val="00C165CD"/>
    <w:rsid w:val="00C1695E"/>
    <w:rsid w:val="00C210D8"/>
    <w:rsid w:val="00C2188B"/>
    <w:rsid w:val="00C22CB7"/>
    <w:rsid w:val="00C24789"/>
    <w:rsid w:val="00C31165"/>
    <w:rsid w:val="00C32458"/>
    <w:rsid w:val="00C33210"/>
    <w:rsid w:val="00C332EE"/>
    <w:rsid w:val="00C33A7E"/>
    <w:rsid w:val="00C369B5"/>
    <w:rsid w:val="00C36DDE"/>
    <w:rsid w:val="00C36E94"/>
    <w:rsid w:val="00C37927"/>
    <w:rsid w:val="00C41083"/>
    <w:rsid w:val="00C41454"/>
    <w:rsid w:val="00C4732D"/>
    <w:rsid w:val="00C4767B"/>
    <w:rsid w:val="00C5321D"/>
    <w:rsid w:val="00C53C22"/>
    <w:rsid w:val="00C5721E"/>
    <w:rsid w:val="00C57D6F"/>
    <w:rsid w:val="00C605FB"/>
    <w:rsid w:val="00C633DD"/>
    <w:rsid w:val="00C67515"/>
    <w:rsid w:val="00C7134C"/>
    <w:rsid w:val="00C71535"/>
    <w:rsid w:val="00C71562"/>
    <w:rsid w:val="00C71831"/>
    <w:rsid w:val="00C7494E"/>
    <w:rsid w:val="00C74CA3"/>
    <w:rsid w:val="00C74CE8"/>
    <w:rsid w:val="00C82D74"/>
    <w:rsid w:val="00C843D6"/>
    <w:rsid w:val="00C85203"/>
    <w:rsid w:val="00C879FF"/>
    <w:rsid w:val="00C9109A"/>
    <w:rsid w:val="00C946AB"/>
    <w:rsid w:val="00CA0F62"/>
    <w:rsid w:val="00CA1AF0"/>
    <w:rsid w:val="00CB0C15"/>
    <w:rsid w:val="00CC080B"/>
    <w:rsid w:val="00CC505B"/>
    <w:rsid w:val="00CC666E"/>
    <w:rsid w:val="00CC6969"/>
    <w:rsid w:val="00CD240F"/>
    <w:rsid w:val="00CD3973"/>
    <w:rsid w:val="00CD5D2A"/>
    <w:rsid w:val="00CE0376"/>
    <w:rsid w:val="00CE126C"/>
    <w:rsid w:val="00CE3C27"/>
    <w:rsid w:val="00CE599A"/>
    <w:rsid w:val="00CF0266"/>
    <w:rsid w:val="00CF4F91"/>
    <w:rsid w:val="00CF65BD"/>
    <w:rsid w:val="00D00287"/>
    <w:rsid w:val="00D009AE"/>
    <w:rsid w:val="00D022BF"/>
    <w:rsid w:val="00D04174"/>
    <w:rsid w:val="00D04A23"/>
    <w:rsid w:val="00D053D5"/>
    <w:rsid w:val="00D10A86"/>
    <w:rsid w:val="00D10BD1"/>
    <w:rsid w:val="00D20F66"/>
    <w:rsid w:val="00D22C39"/>
    <w:rsid w:val="00D26BCE"/>
    <w:rsid w:val="00D27443"/>
    <w:rsid w:val="00D32D50"/>
    <w:rsid w:val="00D37E27"/>
    <w:rsid w:val="00D54D90"/>
    <w:rsid w:val="00D56045"/>
    <w:rsid w:val="00D602F7"/>
    <w:rsid w:val="00D61099"/>
    <w:rsid w:val="00D636EF"/>
    <w:rsid w:val="00D6606E"/>
    <w:rsid w:val="00D6623B"/>
    <w:rsid w:val="00D67329"/>
    <w:rsid w:val="00D70889"/>
    <w:rsid w:val="00D71DE2"/>
    <w:rsid w:val="00D74F6F"/>
    <w:rsid w:val="00D76F37"/>
    <w:rsid w:val="00D813B2"/>
    <w:rsid w:val="00D82106"/>
    <w:rsid w:val="00D83877"/>
    <w:rsid w:val="00D843D0"/>
    <w:rsid w:val="00D85C9D"/>
    <w:rsid w:val="00D87A7B"/>
    <w:rsid w:val="00D93BA2"/>
    <w:rsid w:val="00D946AD"/>
    <w:rsid w:val="00DA04D8"/>
    <w:rsid w:val="00DA4101"/>
    <w:rsid w:val="00DA4DC9"/>
    <w:rsid w:val="00DA5D93"/>
    <w:rsid w:val="00DB1A99"/>
    <w:rsid w:val="00DC0A10"/>
    <w:rsid w:val="00DC2472"/>
    <w:rsid w:val="00DC3E9D"/>
    <w:rsid w:val="00DC51E6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5A2E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07A7"/>
    <w:rsid w:val="00E33279"/>
    <w:rsid w:val="00E335AF"/>
    <w:rsid w:val="00E34FDE"/>
    <w:rsid w:val="00E378FE"/>
    <w:rsid w:val="00E41370"/>
    <w:rsid w:val="00E42337"/>
    <w:rsid w:val="00E4347A"/>
    <w:rsid w:val="00E53F80"/>
    <w:rsid w:val="00E56DF1"/>
    <w:rsid w:val="00E62AC8"/>
    <w:rsid w:val="00E64322"/>
    <w:rsid w:val="00E65AE1"/>
    <w:rsid w:val="00E66D90"/>
    <w:rsid w:val="00E70CF9"/>
    <w:rsid w:val="00E71255"/>
    <w:rsid w:val="00E72C45"/>
    <w:rsid w:val="00E82848"/>
    <w:rsid w:val="00E860F5"/>
    <w:rsid w:val="00E8781D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0979"/>
    <w:rsid w:val="00EE3DFE"/>
    <w:rsid w:val="00EE410D"/>
    <w:rsid w:val="00EF480F"/>
    <w:rsid w:val="00EF6B3F"/>
    <w:rsid w:val="00F002AE"/>
    <w:rsid w:val="00F00C50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27D00"/>
    <w:rsid w:val="00F31045"/>
    <w:rsid w:val="00F33BFB"/>
    <w:rsid w:val="00F33E8E"/>
    <w:rsid w:val="00F40DF0"/>
    <w:rsid w:val="00F42723"/>
    <w:rsid w:val="00F45A37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2E"/>
    <w:rsid w:val="00F83C38"/>
    <w:rsid w:val="00FA21C4"/>
    <w:rsid w:val="00FA3E65"/>
    <w:rsid w:val="00FA3F45"/>
    <w:rsid w:val="00FA442D"/>
    <w:rsid w:val="00FB14E1"/>
    <w:rsid w:val="00FB21FE"/>
    <w:rsid w:val="00FB2D51"/>
    <w:rsid w:val="00FB6FEA"/>
    <w:rsid w:val="00FC4809"/>
    <w:rsid w:val="00FC4BE1"/>
    <w:rsid w:val="00FD1103"/>
    <w:rsid w:val="00FD3BF7"/>
    <w:rsid w:val="00FD6FB4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C92414-EBAD-4CC1-950C-BFC98E06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494020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  <w:lang w:val="en-GB"/>
    </w:rPr>
  </w:style>
  <w:style w:type="paragraph" w:styleId="Heading2">
    <w:name w:val="heading 2"/>
    <w:basedOn w:val="Normal"/>
    <w:next w:val="Normal"/>
    <w:link w:val="Heading2Char"/>
    <w:autoRedefine/>
    <w:qFormat/>
    <w:rsid w:val="00CE126C"/>
    <w:pPr>
      <w:keepNext/>
      <w:widowControl w:val="0"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basedOn w:val="Heading1"/>
    <w:next w:val="Heading1"/>
    <w:link w:val="Heading3Char"/>
    <w:autoRedefine/>
    <w:qFormat/>
    <w:rsid w:val="00D04A23"/>
    <w:pPr>
      <w:keepLines/>
      <w:widowControl w:val="0"/>
      <w:tabs>
        <w:tab w:val="left" w:pos="1440"/>
      </w:tabs>
      <w:spacing w:after="60"/>
      <w:ind w:left="1710" w:hanging="720"/>
      <w:outlineLvl w:val="2"/>
    </w:pPr>
    <w:rPr>
      <w:bCs w:val="0"/>
      <w:caps w:val="0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494020"/>
    <w:rPr>
      <w:rFonts w:ascii="Arial" w:eastAsia="Times New Roman" w:hAnsi="Arial"/>
      <w:b/>
      <w:bCs/>
      <w:caps/>
      <w:kern w:val="28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CE126C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04A23"/>
    <w:rPr>
      <w:rFonts w:ascii="Arial" w:eastAsia="Times New Roman" w:hAnsi="Arial"/>
      <w:b/>
      <w:kern w:val="28"/>
      <w:sz w:val="22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customStyle="1" w:styleId="TextLevel1">
    <w:name w:val="Text Level 1"/>
    <w:basedOn w:val="Normal"/>
    <w:link w:val="TextLevel1Char"/>
    <w:qFormat/>
    <w:rsid w:val="006236E8"/>
    <w:pPr>
      <w:bidi w:val="0"/>
      <w:spacing w:after="200" w:line="276" w:lineRule="auto"/>
      <w:ind w:left="397"/>
    </w:pPr>
    <w:rPr>
      <w:rFonts w:ascii="Calibri" w:hAnsi="Calibri" w:cs="Times New Roman"/>
      <w:sz w:val="22"/>
      <w:szCs w:val="22"/>
    </w:rPr>
  </w:style>
  <w:style w:type="character" w:customStyle="1" w:styleId="TextLevel1Char">
    <w:name w:val="Text Level 1 Char"/>
    <w:link w:val="TextLevel1"/>
    <w:rsid w:val="006236E8"/>
    <w:rPr>
      <w:rFonts w:eastAsia="Times New Roman"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13BD5"/>
    <w:pPr>
      <w:spacing w:after="100"/>
      <w:ind w:left="400"/>
    </w:pPr>
  </w:style>
  <w:style w:type="paragraph" w:customStyle="1" w:styleId="GMainText">
    <w:name w:val="G Main Text"/>
    <w:basedOn w:val="Normal"/>
    <w:link w:val="GMainTextChar"/>
    <w:qFormat/>
    <w:rsid w:val="008B6D5B"/>
    <w:pPr>
      <w:bidi w:val="0"/>
      <w:spacing w:before="240" w:after="120"/>
      <w:ind w:left="446"/>
      <w:jc w:val="both"/>
    </w:pPr>
    <w:rPr>
      <w:rFonts w:asciiTheme="minorHAnsi" w:eastAsiaTheme="minorHAnsi" w:hAnsiTheme="minorHAnsi" w:cs="Times New Roman"/>
      <w:sz w:val="22"/>
      <w:shd w:val="clear" w:color="auto" w:fill="FFFFFF"/>
      <w:lang w:eastAsia="en-GB"/>
    </w:rPr>
  </w:style>
  <w:style w:type="character" w:customStyle="1" w:styleId="GMainTextChar">
    <w:name w:val="G Main Text Char"/>
    <w:basedOn w:val="DefaultParagraphFont"/>
    <w:link w:val="GMainText"/>
    <w:rsid w:val="008B6D5B"/>
    <w:rPr>
      <w:rFonts w:asciiTheme="minorHAnsi" w:eastAsiaTheme="minorHAnsi" w:hAnsiTheme="minorHAnsi" w:cs="Times New Roman"/>
      <w:sz w:val="22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E67F1-A407-4DAA-A612-DF0BEA2A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11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12341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Nasrin Aghajani</cp:lastModifiedBy>
  <cp:revision>1</cp:revision>
  <cp:lastPrinted>2022-10-04T11:50:00Z</cp:lastPrinted>
  <dcterms:created xsi:type="dcterms:W3CDTF">2021-11-28T08:05:00Z</dcterms:created>
  <dcterms:modified xsi:type="dcterms:W3CDTF">2022-10-06T19:30:00Z</dcterms:modified>
</cp:coreProperties>
</file>