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14:paraId="7D45D9AD"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5EC820C"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1914F5FF" w14:textId="77777777" w:rsidTr="004D57FE">
        <w:trPr>
          <w:trHeight w:val="3173"/>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2AE28E1B" w14:textId="58CC73BC" w:rsidR="00263B30" w:rsidRDefault="00263B30" w:rsidP="00263B30">
            <w:pPr>
              <w:widowControl w:val="0"/>
              <w:spacing w:line="360" w:lineRule="auto"/>
              <w:jc w:val="center"/>
              <w:rPr>
                <w:rFonts w:ascii="Arial" w:hAnsi="Arial" w:cs="Arial"/>
                <w:b/>
                <w:bCs/>
                <w:sz w:val="32"/>
                <w:szCs w:val="32"/>
              </w:rPr>
            </w:pPr>
            <w:r w:rsidRPr="00263B30">
              <w:rPr>
                <w:rFonts w:ascii="Arial" w:hAnsi="Arial" w:cs="Arial"/>
                <w:b/>
                <w:bCs/>
                <w:sz w:val="32"/>
                <w:szCs w:val="32"/>
              </w:rPr>
              <w:t>CALCULATION NOTE FOR EARTHING &amp; LIGHTNING SYSTEM OF WELL PADS</w:t>
            </w:r>
          </w:p>
          <w:p w14:paraId="3680D90D" w14:textId="77777777" w:rsidR="00263B30" w:rsidRDefault="00263B30" w:rsidP="00956369">
            <w:pPr>
              <w:widowControl w:val="0"/>
              <w:jc w:val="center"/>
              <w:rPr>
                <w:rFonts w:ascii="Arial" w:hAnsi="Arial" w:cs="Arial"/>
                <w:b/>
                <w:bCs/>
                <w:sz w:val="32"/>
                <w:szCs w:val="32"/>
              </w:rPr>
            </w:pPr>
          </w:p>
          <w:p w14:paraId="6ECF12E6" w14:textId="50727102" w:rsidR="00B43199" w:rsidRPr="00EA3057" w:rsidRDefault="00B43199"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21D92945"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14:paraId="542DF59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14:paraId="0233F71B"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14:paraId="1E9B7857"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14:paraId="4D64578E"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1D7FCB0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14:paraId="4A9CFA0D"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14:paraId="0331A024"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0A987665"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23110BA5" w14:textId="77777777"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14:paraId="5FF87FAC"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14:paraId="5B46D54E"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4771F9C9" w14:textId="77777777"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7A8875CC" w14:textId="77777777" w:rsidR="00EB2D3E" w:rsidRPr="000E2E1E" w:rsidRDefault="00EB2D3E" w:rsidP="00EB2D3E">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14:paraId="601C14E2" w14:textId="77777777" w:rsidR="00EB2D3E" w:rsidRPr="002918D6" w:rsidRDefault="00EB2D3E" w:rsidP="00EB2D3E">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14:paraId="305A1305"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14:paraId="466E9AC9"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14:paraId="1602B06C" w14:textId="77777777"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14:paraId="0036EDC3" w14:textId="77777777"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14:paraId="564C131A" w14:textId="77777777"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3F85AE4E" w14:textId="77777777"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067CB0BE" w14:textId="77777777" w:rsidR="002B2368" w:rsidRPr="000E2E1E" w:rsidRDefault="002B2368" w:rsidP="00956369">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14:paraId="78952AA8" w14:textId="77777777" w:rsidR="002B2368" w:rsidRPr="000E2E1E" w:rsidRDefault="002B2368" w:rsidP="00956369">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14:paraId="0D9273BC" w14:textId="77777777" w:rsidR="002B2368" w:rsidRPr="000E2E1E" w:rsidRDefault="002B2368" w:rsidP="00956369">
            <w:pPr>
              <w:widowControl w:val="0"/>
              <w:bidi w:val="0"/>
              <w:spacing w:before="20" w:after="20"/>
              <w:ind w:left="180"/>
              <w:jc w:val="center"/>
              <w:rPr>
                <w:rFonts w:ascii="Arial" w:hAnsi="Arial" w:cs="Arial"/>
                <w:color w:val="000000"/>
                <w:szCs w:val="20"/>
              </w:rPr>
            </w:pPr>
          </w:p>
        </w:tc>
      </w:tr>
      <w:tr w:rsidR="00294722" w:rsidRPr="000E2E1E" w14:paraId="511F174B" w14:textId="77777777" w:rsidTr="003825E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1C34E04C" w14:textId="4B485629" w:rsidR="00294722" w:rsidRPr="00433830" w:rsidRDefault="00294722" w:rsidP="00294722">
            <w:pPr>
              <w:widowControl w:val="0"/>
              <w:bidi w:val="0"/>
              <w:spacing w:before="20" w:after="20"/>
              <w:jc w:val="center"/>
              <w:rPr>
                <w:rFonts w:ascii="Arial" w:hAnsi="Arial" w:cs="Arial"/>
                <w:szCs w:val="20"/>
              </w:rPr>
            </w:pPr>
            <w:r w:rsidRPr="00433830">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338D7DD4" w14:textId="78D2D892" w:rsidR="00294722" w:rsidRPr="00433830" w:rsidRDefault="00433830" w:rsidP="003825E3">
            <w:pPr>
              <w:widowControl w:val="0"/>
              <w:bidi w:val="0"/>
              <w:spacing w:before="20" w:after="20"/>
              <w:ind w:left="-64" w:right="-115" w:hanging="104"/>
              <w:jc w:val="center"/>
              <w:rPr>
                <w:rFonts w:ascii="Arial" w:hAnsi="Arial" w:cs="Arial"/>
                <w:szCs w:val="20"/>
              </w:rPr>
            </w:pPr>
            <w:r w:rsidRPr="00433830">
              <w:rPr>
                <w:rFonts w:ascii="Arial" w:hAnsi="Arial" w:cs="Arial"/>
                <w:szCs w:val="20"/>
              </w:rPr>
              <w:t>Oct</w:t>
            </w:r>
            <w:r w:rsidR="00294722" w:rsidRPr="00433830">
              <w:rPr>
                <w:rFonts w:ascii="Arial" w:hAnsi="Arial" w:cs="Arial"/>
                <w:szCs w:val="20"/>
              </w:rPr>
              <w:t>.2022</w:t>
            </w:r>
          </w:p>
        </w:tc>
        <w:tc>
          <w:tcPr>
            <w:tcW w:w="2165" w:type="dxa"/>
            <w:tcBorders>
              <w:top w:val="single" w:sz="2" w:space="0" w:color="auto"/>
              <w:left w:val="single" w:sz="2" w:space="0" w:color="auto"/>
              <w:bottom w:val="single" w:sz="4" w:space="0" w:color="auto"/>
              <w:right w:val="single" w:sz="2" w:space="0" w:color="auto"/>
            </w:tcBorders>
            <w:vAlign w:val="center"/>
          </w:tcPr>
          <w:p w14:paraId="56210D06" w14:textId="08109396" w:rsidR="00294722" w:rsidRPr="00433830" w:rsidRDefault="00D60E3A" w:rsidP="00294722">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14:paraId="4CFD854E" w14:textId="5B982BAC" w:rsidR="00294722" w:rsidRPr="00433830" w:rsidRDefault="00294722" w:rsidP="00294722">
            <w:pPr>
              <w:widowControl w:val="0"/>
              <w:bidi w:val="0"/>
              <w:spacing w:before="20" w:after="20"/>
              <w:ind w:left="-46"/>
              <w:jc w:val="center"/>
              <w:rPr>
                <w:rFonts w:ascii="Arial" w:hAnsi="Arial" w:cs="Arial"/>
                <w:szCs w:val="20"/>
              </w:rPr>
            </w:pPr>
            <w:proofErr w:type="spellStart"/>
            <w:r w:rsidRPr="00433830">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34EFF148" w14:textId="77D03B93" w:rsidR="00294722" w:rsidRPr="00433830" w:rsidRDefault="00294722" w:rsidP="00294722">
            <w:pPr>
              <w:widowControl w:val="0"/>
              <w:bidi w:val="0"/>
              <w:spacing w:before="20" w:after="20"/>
              <w:jc w:val="center"/>
              <w:rPr>
                <w:rFonts w:ascii="Arial" w:hAnsi="Arial" w:cs="Arial"/>
                <w:szCs w:val="20"/>
              </w:rPr>
            </w:pPr>
            <w:proofErr w:type="spellStart"/>
            <w:r w:rsidRPr="00433830">
              <w:rPr>
                <w:rFonts w:ascii="Arial" w:hAnsi="Arial" w:cs="Arial"/>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14:paraId="740818DE" w14:textId="0A8A6B4B" w:rsidR="00294722" w:rsidRPr="00433830" w:rsidRDefault="00294722" w:rsidP="00294722">
            <w:pPr>
              <w:widowControl w:val="0"/>
              <w:bidi w:val="0"/>
              <w:spacing w:before="20" w:after="20"/>
              <w:jc w:val="center"/>
              <w:rPr>
                <w:rFonts w:ascii="Arial" w:hAnsi="Arial" w:cs="Arial"/>
                <w:szCs w:val="20"/>
              </w:rPr>
            </w:pPr>
            <w:proofErr w:type="spellStart"/>
            <w:r w:rsidRPr="00433830">
              <w:rPr>
                <w:rFonts w:ascii="Arial" w:hAnsi="Arial" w:cs="Arial"/>
                <w:szCs w:val="20"/>
              </w:rPr>
              <w:t>M.Mehrshad</w:t>
            </w:r>
            <w:proofErr w:type="spellEnd"/>
          </w:p>
        </w:tc>
        <w:tc>
          <w:tcPr>
            <w:tcW w:w="1830" w:type="dxa"/>
            <w:tcBorders>
              <w:top w:val="single" w:sz="2" w:space="0" w:color="auto"/>
              <w:left w:val="single" w:sz="2" w:space="0" w:color="auto"/>
              <w:bottom w:val="single" w:sz="4" w:space="0" w:color="auto"/>
            </w:tcBorders>
            <w:vAlign w:val="center"/>
          </w:tcPr>
          <w:p w14:paraId="75AEE1F3" w14:textId="77777777" w:rsidR="00294722" w:rsidRPr="00C9109A" w:rsidRDefault="00294722" w:rsidP="00294722">
            <w:pPr>
              <w:widowControl w:val="0"/>
              <w:bidi w:val="0"/>
              <w:spacing w:before="20" w:after="20"/>
              <w:jc w:val="center"/>
              <w:rPr>
                <w:rFonts w:ascii="Arial" w:hAnsi="Arial" w:cs="Arial"/>
                <w:szCs w:val="20"/>
              </w:rPr>
            </w:pPr>
          </w:p>
        </w:tc>
      </w:tr>
      <w:tr w:rsidR="00294722" w:rsidRPr="000E2E1E" w14:paraId="17632960" w14:textId="77777777" w:rsidTr="003825E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30CD875E" w14:textId="77777777" w:rsidR="00294722" w:rsidRPr="000E2E1E" w:rsidRDefault="00294722" w:rsidP="00294722">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57CEE2EF" w14:textId="7DB14B2D" w:rsidR="00294722" w:rsidRPr="000E2E1E" w:rsidRDefault="00294722" w:rsidP="003825E3">
            <w:pPr>
              <w:widowControl w:val="0"/>
              <w:bidi w:val="0"/>
              <w:spacing w:before="20" w:after="20"/>
              <w:ind w:left="-64" w:right="-115"/>
              <w:jc w:val="center"/>
              <w:rPr>
                <w:rFonts w:ascii="Arial" w:hAnsi="Arial" w:cs="Arial"/>
                <w:szCs w:val="20"/>
              </w:rPr>
            </w:pPr>
            <w:r>
              <w:rPr>
                <w:rFonts w:ascii="Arial" w:hAnsi="Arial" w:cs="Arial"/>
                <w:szCs w:val="20"/>
              </w:rPr>
              <w:t>Apr.2022</w:t>
            </w:r>
          </w:p>
        </w:tc>
        <w:tc>
          <w:tcPr>
            <w:tcW w:w="2165" w:type="dxa"/>
            <w:tcBorders>
              <w:top w:val="single" w:sz="2" w:space="0" w:color="auto"/>
              <w:left w:val="single" w:sz="2" w:space="0" w:color="auto"/>
              <w:bottom w:val="single" w:sz="4" w:space="0" w:color="auto"/>
              <w:right w:val="single" w:sz="2" w:space="0" w:color="auto"/>
            </w:tcBorders>
            <w:vAlign w:val="center"/>
          </w:tcPr>
          <w:p w14:paraId="36E4D719" w14:textId="77777777" w:rsidR="00294722" w:rsidRPr="000E2E1E" w:rsidRDefault="00294722" w:rsidP="00294722">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041C9F9F" w14:textId="77777777" w:rsidR="00294722" w:rsidRPr="00C66E37" w:rsidRDefault="00294722" w:rsidP="00294722">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59243974" w14:textId="77777777" w:rsidR="00294722" w:rsidRPr="000E2E1E" w:rsidRDefault="00294722" w:rsidP="00294722">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14:paraId="5DBCF4CD" w14:textId="77777777" w:rsidR="00294722" w:rsidRPr="002918D6" w:rsidRDefault="00294722" w:rsidP="00294722">
            <w:pPr>
              <w:widowControl w:val="0"/>
              <w:bidi w:val="0"/>
              <w:spacing w:before="20" w:after="20"/>
              <w:jc w:val="center"/>
              <w:rPr>
                <w:rFonts w:ascii="Arial" w:hAnsi="Arial" w:cs="Arial"/>
                <w:szCs w:val="20"/>
              </w:rPr>
            </w:pPr>
            <w:proofErr w:type="spellStart"/>
            <w:r w:rsidRPr="001138FA">
              <w:rPr>
                <w:rFonts w:ascii="Arial" w:hAnsi="Arial" w:cs="Arial"/>
                <w:szCs w:val="20"/>
              </w:rPr>
              <w:t>M.Mehrshad</w:t>
            </w:r>
            <w:proofErr w:type="spellEnd"/>
          </w:p>
        </w:tc>
        <w:tc>
          <w:tcPr>
            <w:tcW w:w="1830" w:type="dxa"/>
            <w:tcBorders>
              <w:top w:val="single" w:sz="2" w:space="0" w:color="auto"/>
              <w:left w:val="single" w:sz="2" w:space="0" w:color="auto"/>
              <w:bottom w:val="single" w:sz="4" w:space="0" w:color="auto"/>
            </w:tcBorders>
            <w:vAlign w:val="center"/>
          </w:tcPr>
          <w:p w14:paraId="35083843" w14:textId="77777777" w:rsidR="00294722" w:rsidRPr="000E2E1E" w:rsidRDefault="00294722" w:rsidP="00294722">
            <w:pPr>
              <w:widowControl w:val="0"/>
              <w:bidi w:val="0"/>
              <w:spacing w:before="20" w:after="20"/>
              <w:ind w:left="180"/>
              <w:jc w:val="center"/>
              <w:rPr>
                <w:rFonts w:ascii="Arial" w:hAnsi="Arial" w:cs="Arial"/>
                <w:color w:val="000000"/>
                <w:szCs w:val="20"/>
              </w:rPr>
            </w:pPr>
          </w:p>
        </w:tc>
      </w:tr>
      <w:tr w:rsidR="00294722" w:rsidRPr="000E2E1E" w14:paraId="7928DDD6"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14:paraId="523702D8" w14:textId="77777777" w:rsidR="00294722" w:rsidRPr="00CD3973" w:rsidRDefault="00294722" w:rsidP="00294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14:paraId="2374F070" w14:textId="77777777" w:rsidR="00294722" w:rsidRPr="00CD3973" w:rsidRDefault="00294722" w:rsidP="00294722">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14:paraId="5838B59A" w14:textId="77777777" w:rsidR="00294722" w:rsidRPr="00CD3973" w:rsidRDefault="00294722" w:rsidP="00294722">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14:paraId="129BC8A3" w14:textId="77777777" w:rsidR="00294722" w:rsidRPr="00CD3973" w:rsidRDefault="00294722" w:rsidP="00294722">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7D6CDA12" w14:textId="77777777" w:rsidR="00294722" w:rsidRPr="00CD3973" w:rsidRDefault="00294722" w:rsidP="00294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14:paraId="53F6E1F8" w14:textId="77777777" w:rsidR="00294722" w:rsidRPr="00CD3973" w:rsidRDefault="00294722" w:rsidP="00294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14:paraId="4147C3A1" w14:textId="77777777" w:rsidR="00294722" w:rsidRPr="00CD3973" w:rsidRDefault="00294722" w:rsidP="00294722">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294722" w:rsidRPr="00FB14E1" w14:paraId="368A23F9" w14:textId="77777777" w:rsidTr="00B4319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14:paraId="2FD35F97" w14:textId="7E068049" w:rsidR="00294722" w:rsidRPr="00FB14E1" w:rsidRDefault="00294722" w:rsidP="00294722">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1712B7">
              <w:rPr>
                <w:rFonts w:ascii="Arial" w:hAnsi="Arial" w:cs="Arial"/>
                <w:b/>
                <w:bCs/>
                <w:sz w:val="18"/>
                <w:szCs w:val="18"/>
              </w:rPr>
              <w:t xml:space="preserve"> 2</w:t>
            </w:r>
          </w:p>
        </w:tc>
        <w:tc>
          <w:tcPr>
            <w:tcW w:w="8339" w:type="dxa"/>
            <w:gridSpan w:val="5"/>
            <w:tcBorders>
              <w:top w:val="single" w:sz="4" w:space="0" w:color="auto"/>
              <w:left w:val="single" w:sz="4" w:space="0" w:color="auto"/>
              <w:bottom w:val="single" w:sz="4" w:space="0" w:color="auto"/>
            </w:tcBorders>
            <w:vAlign w:val="center"/>
          </w:tcPr>
          <w:p w14:paraId="5B06FFA4" w14:textId="5B2F60BF" w:rsidR="00294722" w:rsidRPr="0045129D" w:rsidRDefault="00294722" w:rsidP="00294722">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263B30">
              <w:rPr>
                <w:rFonts w:asciiTheme="minorBidi" w:hAnsiTheme="minorBidi" w:cstheme="minorBidi"/>
                <w:b/>
                <w:bCs/>
                <w:color w:val="000000"/>
                <w:sz w:val="17"/>
                <w:szCs w:val="17"/>
              </w:rPr>
              <w:t>F0Z-707383</w:t>
            </w:r>
          </w:p>
        </w:tc>
      </w:tr>
      <w:tr w:rsidR="00294722" w:rsidRPr="00FB14E1" w14:paraId="12883931" w14:textId="77777777" w:rsidTr="004D57F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176"/>
          <w:jc w:val="center"/>
        </w:trPr>
        <w:tc>
          <w:tcPr>
            <w:tcW w:w="985" w:type="dxa"/>
            <w:tcBorders>
              <w:top w:val="single" w:sz="4" w:space="0" w:color="auto"/>
              <w:right w:val="nil"/>
            </w:tcBorders>
          </w:tcPr>
          <w:p w14:paraId="6C92E8C9" w14:textId="77777777" w:rsidR="00294722" w:rsidRPr="00FB14E1" w:rsidRDefault="00294722" w:rsidP="00294722">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14:paraId="5AF96559" w14:textId="77777777" w:rsidR="00294722" w:rsidRDefault="00294722" w:rsidP="00294722">
            <w:pPr>
              <w:widowControl w:val="0"/>
              <w:bidi w:val="0"/>
              <w:spacing w:before="60" w:after="60"/>
              <w:ind w:hanging="57"/>
              <w:rPr>
                <w:rFonts w:asciiTheme="minorBidi" w:hAnsiTheme="minorBidi" w:cstheme="minorBidi"/>
                <w:b/>
                <w:bCs/>
                <w:color w:val="000000"/>
                <w:sz w:val="14"/>
                <w:szCs w:val="14"/>
              </w:rPr>
            </w:pPr>
          </w:p>
          <w:p w14:paraId="2CB1EAC3"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4088161A"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3FC4C66D"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7AFD1B69"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5B1186DA"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4A6F2ED7"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2664B92F"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14:paraId="01211A11"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6DF1B76B" w14:textId="77777777" w:rsidR="00294722" w:rsidRPr="00C10E61" w:rsidRDefault="00294722" w:rsidP="0029472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6D167B61" w14:textId="77777777" w:rsidR="00294722" w:rsidRPr="003B1A41" w:rsidRDefault="00294722" w:rsidP="00294722">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0F06D782" w14:textId="77777777" w:rsidR="008F7539" w:rsidRDefault="008F7539" w:rsidP="00956369">
      <w:pPr>
        <w:widowControl w:val="0"/>
        <w:spacing w:line="360" w:lineRule="auto"/>
        <w:ind w:left="720" w:right="540"/>
        <w:jc w:val="center"/>
        <w:rPr>
          <w:rFonts w:ascii="Arial" w:hAnsi="Arial" w:cs="Arial"/>
          <w:sz w:val="4"/>
          <w:szCs w:val="4"/>
          <w:lang w:bidi="fa-IR"/>
        </w:rPr>
      </w:pPr>
    </w:p>
    <w:p w14:paraId="7F5329B9" w14:textId="77777777" w:rsidR="008F7539" w:rsidRDefault="00C633DD" w:rsidP="00956369">
      <w:pPr>
        <w:widowControl w:val="0"/>
        <w:spacing w:before="120" w:after="120"/>
        <w:jc w:val="center"/>
        <w:rPr>
          <w:rFonts w:ascii="Arial" w:hAnsi="Arial" w:cs="Arial"/>
          <w:b/>
          <w:szCs w:val="20"/>
          <w:rtl/>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10B3EF42" w14:textId="77777777" w:rsidTr="004136B0">
        <w:trPr>
          <w:trHeight w:hRule="exact" w:val="288"/>
          <w:jc w:val="center"/>
        </w:trPr>
        <w:tc>
          <w:tcPr>
            <w:tcW w:w="951" w:type="dxa"/>
            <w:vAlign w:val="center"/>
          </w:tcPr>
          <w:p w14:paraId="347493D8" w14:textId="77777777" w:rsidR="00737F90" w:rsidRPr="0090540C" w:rsidRDefault="00737F90" w:rsidP="004136B0">
            <w:pPr>
              <w:widowControl w:val="0"/>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7758A633" w14:textId="77777777" w:rsidR="00737F90" w:rsidRPr="0090540C" w:rsidRDefault="00737F90" w:rsidP="00B314A3">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1EECDF7A" w14:textId="77777777" w:rsidR="00737F90" w:rsidRDefault="00737F90" w:rsidP="00B314A3">
            <w:pPr>
              <w:widowControl w:val="0"/>
              <w:jc w:val="center"/>
            </w:pPr>
            <w:r>
              <w:rPr>
                <w:rFonts w:ascii="Arial" w:hAnsi="Arial" w:cs="Arial"/>
                <w:b/>
                <w:sz w:val="16"/>
                <w:szCs w:val="16"/>
              </w:rPr>
              <w:t>D01</w:t>
            </w:r>
          </w:p>
        </w:tc>
        <w:tc>
          <w:tcPr>
            <w:tcW w:w="678" w:type="dxa"/>
            <w:vAlign w:val="center"/>
          </w:tcPr>
          <w:p w14:paraId="004602FF" w14:textId="77777777" w:rsidR="00737F90" w:rsidRDefault="00737F90" w:rsidP="00B314A3">
            <w:pPr>
              <w:widowControl w:val="0"/>
              <w:jc w:val="center"/>
            </w:pPr>
            <w:r>
              <w:rPr>
                <w:rFonts w:ascii="Arial" w:hAnsi="Arial" w:cs="Arial"/>
                <w:b/>
                <w:sz w:val="16"/>
                <w:szCs w:val="16"/>
              </w:rPr>
              <w:t>D02</w:t>
            </w:r>
          </w:p>
        </w:tc>
        <w:tc>
          <w:tcPr>
            <w:tcW w:w="636" w:type="dxa"/>
            <w:vAlign w:val="center"/>
          </w:tcPr>
          <w:p w14:paraId="18EDA28B" w14:textId="77777777" w:rsidR="00737F90" w:rsidRDefault="00737F90" w:rsidP="00B314A3">
            <w:pPr>
              <w:widowControl w:val="0"/>
              <w:jc w:val="center"/>
            </w:pPr>
            <w:r>
              <w:rPr>
                <w:rFonts w:ascii="Arial" w:hAnsi="Arial" w:cs="Arial"/>
                <w:b/>
                <w:sz w:val="16"/>
                <w:szCs w:val="16"/>
              </w:rPr>
              <w:t>D03</w:t>
            </w:r>
          </w:p>
        </w:tc>
        <w:tc>
          <w:tcPr>
            <w:tcW w:w="636" w:type="dxa"/>
            <w:vAlign w:val="center"/>
          </w:tcPr>
          <w:p w14:paraId="6F8160EC" w14:textId="77777777" w:rsidR="00737F90" w:rsidRDefault="00737F90" w:rsidP="00B314A3">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51702F4E" w14:textId="77777777" w:rsidR="00737F90" w:rsidRPr="005F03BB" w:rsidRDefault="00737F90" w:rsidP="00B314A3">
            <w:pPr>
              <w:widowControl w:val="0"/>
              <w:spacing w:line="160" w:lineRule="exact"/>
              <w:jc w:val="center"/>
              <w:rPr>
                <w:rFonts w:cs="Arial"/>
                <w:b/>
                <w:sz w:val="16"/>
                <w:szCs w:val="16"/>
                <w:lang w:bidi="fa-IR"/>
              </w:rPr>
            </w:pPr>
          </w:p>
        </w:tc>
        <w:tc>
          <w:tcPr>
            <w:tcW w:w="915" w:type="dxa"/>
            <w:shd w:val="clear" w:color="auto" w:fill="auto"/>
            <w:vAlign w:val="center"/>
          </w:tcPr>
          <w:p w14:paraId="57D3B334" w14:textId="77777777" w:rsidR="00737F90" w:rsidRPr="0090540C" w:rsidRDefault="00737F90" w:rsidP="004136B0">
            <w:pPr>
              <w:widowControl w:val="0"/>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6F8EB2FF" w14:textId="77777777" w:rsidR="00737F90" w:rsidRPr="0090540C" w:rsidRDefault="00737F90" w:rsidP="00B314A3">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5075CA0F" w14:textId="77777777" w:rsidR="00737F90" w:rsidRDefault="00737F90" w:rsidP="00B314A3">
            <w:pPr>
              <w:widowControl w:val="0"/>
              <w:jc w:val="center"/>
            </w:pPr>
            <w:r>
              <w:rPr>
                <w:rFonts w:ascii="Arial" w:hAnsi="Arial" w:cs="Arial"/>
                <w:b/>
                <w:sz w:val="16"/>
                <w:szCs w:val="16"/>
              </w:rPr>
              <w:t>D01</w:t>
            </w:r>
          </w:p>
        </w:tc>
        <w:tc>
          <w:tcPr>
            <w:tcW w:w="562" w:type="dxa"/>
            <w:shd w:val="clear" w:color="auto" w:fill="auto"/>
            <w:vAlign w:val="center"/>
          </w:tcPr>
          <w:p w14:paraId="51D5912B" w14:textId="77777777" w:rsidR="00737F90" w:rsidRDefault="00737F90" w:rsidP="00B314A3">
            <w:pPr>
              <w:widowControl w:val="0"/>
              <w:jc w:val="center"/>
            </w:pPr>
            <w:r>
              <w:rPr>
                <w:rFonts w:ascii="Arial" w:hAnsi="Arial" w:cs="Arial"/>
                <w:b/>
                <w:sz w:val="16"/>
                <w:szCs w:val="16"/>
              </w:rPr>
              <w:t>D02</w:t>
            </w:r>
          </w:p>
        </w:tc>
        <w:tc>
          <w:tcPr>
            <w:tcW w:w="648" w:type="dxa"/>
            <w:shd w:val="clear" w:color="auto" w:fill="auto"/>
            <w:vAlign w:val="center"/>
          </w:tcPr>
          <w:p w14:paraId="092EF1CC" w14:textId="77777777" w:rsidR="00737F90" w:rsidRDefault="00737F90" w:rsidP="00B314A3">
            <w:pPr>
              <w:widowControl w:val="0"/>
              <w:jc w:val="center"/>
            </w:pPr>
            <w:r>
              <w:rPr>
                <w:rFonts w:ascii="Arial" w:hAnsi="Arial" w:cs="Arial"/>
                <w:b/>
                <w:sz w:val="16"/>
                <w:szCs w:val="16"/>
              </w:rPr>
              <w:t>D03</w:t>
            </w:r>
          </w:p>
        </w:tc>
        <w:tc>
          <w:tcPr>
            <w:tcW w:w="649" w:type="dxa"/>
            <w:shd w:val="clear" w:color="auto" w:fill="auto"/>
            <w:vAlign w:val="center"/>
          </w:tcPr>
          <w:p w14:paraId="68FEC40C" w14:textId="77777777" w:rsidR="00737F90" w:rsidRDefault="00737F90" w:rsidP="00B314A3">
            <w:pPr>
              <w:widowControl w:val="0"/>
              <w:jc w:val="center"/>
            </w:pPr>
            <w:r>
              <w:rPr>
                <w:rFonts w:ascii="Arial" w:hAnsi="Arial" w:cs="Arial"/>
                <w:b/>
                <w:sz w:val="16"/>
                <w:szCs w:val="16"/>
              </w:rPr>
              <w:t>D04</w:t>
            </w:r>
          </w:p>
        </w:tc>
      </w:tr>
      <w:tr w:rsidR="00F732FF" w:rsidRPr="005F03BB" w14:paraId="45ADF1C7" w14:textId="77777777" w:rsidTr="004136B0">
        <w:trPr>
          <w:trHeight w:hRule="exact" w:val="216"/>
          <w:jc w:val="center"/>
        </w:trPr>
        <w:tc>
          <w:tcPr>
            <w:tcW w:w="951" w:type="dxa"/>
            <w:vAlign w:val="center"/>
          </w:tcPr>
          <w:p w14:paraId="61EE63DB" w14:textId="77777777" w:rsidR="00F732FF" w:rsidRPr="00A54E86" w:rsidRDefault="00F732FF" w:rsidP="00F732FF">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1179C132"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F55F94" w14:textId="70496919" w:rsidR="00F732FF" w:rsidRPr="00B909F2"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E605E07"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2203DAEE"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8F2B2A2"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BB9FFB"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75F543AF"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51</w:t>
            </w:r>
          </w:p>
        </w:tc>
        <w:tc>
          <w:tcPr>
            <w:tcW w:w="630" w:type="dxa"/>
            <w:shd w:val="clear" w:color="auto" w:fill="auto"/>
            <w:vAlign w:val="center"/>
          </w:tcPr>
          <w:p w14:paraId="5D32992B"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792AE58D"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7DB557BE"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30F4083D"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1CECDB83"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5BC16BF1" w14:textId="77777777" w:rsidTr="004136B0">
        <w:trPr>
          <w:trHeight w:hRule="exact" w:val="216"/>
          <w:jc w:val="center"/>
        </w:trPr>
        <w:tc>
          <w:tcPr>
            <w:tcW w:w="951" w:type="dxa"/>
            <w:vAlign w:val="center"/>
          </w:tcPr>
          <w:p w14:paraId="3D213A2E"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3EC1DD37"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E504D0A" w14:textId="4B51C7E3"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9A84C1A" w14:textId="77777777" w:rsidR="00F732FF" w:rsidRPr="00290A48" w:rsidRDefault="00F732FF" w:rsidP="00F732FF">
            <w:pPr>
              <w:widowControl w:val="0"/>
              <w:spacing w:line="192" w:lineRule="auto"/>
              <w:jc w:val="center"/>
              <w:rPr>
                <w:rFonts w:ascii="Arial" w:hAnsi="Arial" w:cs="Arial"/>
                <w:bCs/>
                <w:sz w:val="16"/>
                <w:szCs w:val="16"/>
              </w:rPr>
            </w:pPr>
          </w:p>
        </w:tc>
        <w:tc>
          <w:tcPr>
            <w:tcW w:w="636" w:type="dxa"/>
            <w:vAlign w:val="center"/>
          </w:tcPr>
          <w:p w14:paraId="287C68A0" w14:textId="77777777" w:rsidR="00F732FF" w:rsidRPr="00290A48" w:rsidRDefault="00F732FF" w:rsidP="00F732FF">
            <w:pPr>
              <w:widowControl w:val="0"/>
              <w:spacing w:line="192" w:lineRule="auto"/>
              <w:jc w:val="center"/>
              <w:rPr>
                <w:rFonts w:ascii="Arial" w:hAnsi="Arial" w:cs="Arial"/>
                <w:bCs/>
                <w:sz w:val="16"/>
                <w:szCs w:val="16"/>
              </w:rPr>
            </w:pPr>
          </w:p>
        </w:tc>
        <w:tc>
          <w:tcPr>
            <w:tcW w:w="636" w:type="dxa"/>
            <w:vAlign w:val="center"/>
          </w:tcPr>
          <w:p w14:paraId="47C67A2C" w14:textId="77777777" w:rsidR="00F732FF" w:rsidRPr="00290A48" w:rsidRDefault="00F732FF" w:rsidP="00F732FF">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449BEBB"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3C26D01E"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52</w:t>
            </w:r>
          </w:p>
        </w:tc>
        <w:tc>
          <w:tcPr>
            <w:tcW w:w="630" w:type="dxa"/>
            <w:shd w:val="clear" w:color="auto" w:fill="auto"/>
            <w:vAlign w:val="center"/>
          </w:tcPr>
          <w:p w14:paraId="380AF3FA"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173E98F0"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577DDDDE"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12B56DB6"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553E8D59"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1313B80D" w14:textId="77777777" w:rsidTr="004136B0">
        <w:trPr>
          <w:trHeight w:hRule="exact" w:val="216"/>
          <w:jc w:val="center"/>
        </w:trPr>
        <w:tc>
          <w:tcPr>
            <w:tcW w:w="951" w:type="dxa"/>
            <w:vAlign w:val="center"/>
          </w:tcPr>
          <w:p w14:paraId="2656E9E0"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6F56EA5F"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46A40F6" w14:textId="1B6E2735"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B4B0059" w14:textId="77777777" w:rsidR="00F732FF" w:rsidRPr="00290A48" w:rsidRDefault="00F732FF" w:rsidP="00F732FF">
            <w:pPr>
              <w:widowControl w:val="0"/>
              <w:spacing w:line="192" w:lineRule="auto"/>
              <w:jc w:val="center"/>
              <w:rPr>
                <w:rFonts w:ascii="Arial" w:hAnsi="Arial" w:cs="Arial"/>
                <w:bCs/>
                <w:sz w:val="16"/>
                <w:szCs w:val="16"/>
              </w:rPr>
            </w:pPr>
          </w:p>
        </w:tc>
        <w:tc>
          <w:tcPr>
            <w:tcW w:w="636" w:type="dxa"/>
            <w:vAlign w:val="center"/>
          </w:tcPr>
          <w:p w14:paraId="77592E38" w14:textId="77777777" w:rsidR="00F732FF" w:rsidRPr="00290A48" w:rsidRDefault="00F732FF" w:rsidP="00F732FF">
            <w:pPr>
              <w:widowControl w:val="0"/>
              <w:spacing w:line="192" w:lineRule="auto"/>
              <w:jc w:val="center"/>
              <w:rPr>
                <w:rFonts w:ascii="Arial" w:hAnsi="Arial" w:cs="Arial"/>
                <w:bCs/>
                <w:sz w:val="16"/>
                <w:szCs w:val="16"/>
              </w:rPr>
            </w:pPr>
          </w:p>
        </w:tc>
        <w:tc>
          <w:tcPr>
            <w:tcW w:w="636" w:type="dxa"/>
            <w:vAlign w:val="center"/>
          </w:tcPr>
          <w:p w14:paraId="334F1D05" w14:textId="77777777" w:rsidR="00F732FF" w:rsidRPr="00290A48" w:rsidRDefault="00F732FF" w:rsidP="00F732FF">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D191A43"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47116730"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53</w:t>
            </w:r>
          </w:p>
        </w:tc>
        <w:tc>
          <w:tcPr>
            <w:tcW w:w="630" w:type="dxa"/>
            <w:shd w:val="clear" w:color="auto" w:fill="auto"/>
            <w:vAlign w:val="center"/>
          </w:tcPr>
          <w:p w14:paraId="01B0772E"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69D8D1E9"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3DF9CC50"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331FDC6D"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68580063"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356E2048" w14:textId="77777777" w:rsidTr="004136B0">
        <w:trPr>
          <w:trHeight w:hRule="exact" w:val="216"/>
          <w:jc w:val="center"/>
        </w:trPr>
        <w:tc>
          <w:tcPr>
            <w:tcW w:w="951" w:type="dxa"/>
            <w:vAlign w:val="center"/>
          </w:tcPr>
          <w:p w14:paraId="76887547"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6C082B96"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07D1102" w14:textId="6BE2EAA0"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902226A" w14:textId="77777777" w:rsidR="00F732FF" w:rsidRPr="00290A48" w:rsidRDefault="00F732FF" w:rsidP="00F732FF">
            <w:pPr>
              <w:widowControl w:val="0"/>
              <w:spacing w:line="192" w:lineRule="auto"/>
              <w:jc w:val="center"/>
              <w:rPr>
                <w:rFonts w:ascii="Arial" w:hAnsi="Arial" w:cs="Arial"/>
                <w:bCs/>
                <w:sz w:val="16"/>
                <w:szCs w:val="16"/>
              </w:rPr>
            </w:pPr>
          </w:p>
        </w:tc>
        <w:tc>
          <w:tcPr>
            <w:tcW w:w="636" w:type="dxa"/>
            <w:vAlign w:val="center"/>
          </w:tcPr>
          <w:p w14:paraId="51EF082F" w14:textId="77777777" w:rsidR="00F732FF" w:rsidRPr="00290A48" w:rsidRDefault="00F732FF" w:rsidP="00F732FF">
            <w:pPr>
              <w:widowControl w:val="0"/>
              <w:spacing w:line="192" w:lineRule="auto"/>
              <w:jc w:val="center"/>
              <w:rPr>
                <w:rFonts w:ascii="Arial" w:hAnsi="Arial" w:cs="Arial"/>
                <w:bCs/>
                <w:sz w:val="16"/>
                <w:szCs w:val="16"/>
              </w:rPr>
            </w:pPr>
          </w:p>
        </w:tc>
        <w:tc>
          <w:tcPr>
            <w:tcW w:w="636" w:type="dxa"/>
            <w:vAlign w:val="center"/>
          </w:tcPr>
          <w:p w14:paraId="5A19DE72" w14:textId="77777777" w:rsidR="00F732FF" w:rsidRPr="00290A48" w:rsidRDefault="00F732FF" w:rsidP="00F732FF">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D77A06B"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6151FD04"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54</w:t>
            </w:r>
          </w:p>
        </w:tc>
        <w:tc>
          <w:tcPr>
            <w:tcW w:w="630" w:type="dxa"/>
            <w:shd w:val="clear" w:color="auto" w:fill="auto"/>
            <w:vAlign w:val="center"/>
          </w:tcPr>
          <w:p w14:paraId="21645B9F"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221B9C16"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183FA9BF"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5D5FCF3D" w14:textId="77777777" w:rsidR="00F732FF" w:rsidRPr="0090540C" w:rsidRDefault="00F732FF" w:rsidP="00F732FF">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F9E429C"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6FE07D5A" w14:textId="77777777" w:rsidTr="004136B0">
        <w:trPr>
          <w:trHeight w:hRule="exact" w:val="216"/>
          <w:jc w:val="center"/>
        </w:trPr>
        <w:tc>
          <w:tcPr>
            <w:tcW w:w="951" w:type="dxa"/>
            <w:vAlign w:val="center"/>
          </w:tcPr>
          <w:p w14:paraId="5CD93A2E"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1499D041"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BD70369" w14:textId="7B4FFC2D" w:rsidR="00F732FF" w:rsidRPr="00B909F2"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2AABD05"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5B22359E"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A6FCF35"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6CF1CE"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74854599"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55</w:t>
            </w:r>
          </w:p>
        </w:tc>
        <w:tc>
          <w:tcPr>
            <w:tcW w:w="630" w:type="dxa"/>
            <w:shd w:val="clear" w:color="auto" w:fill="auto"/>
            <w:vAlign w:val="center"/>
          </w:tcPr>
          <w:p w14:paraId="37CBEFA6"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25B590E4"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41844FA6"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0BF05E76"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1F648F77"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1EF7BCEB" w14:textId="77777777" w:rsidTr="004136B0">
        <w:trPr>
          <w:trHeight w:hRule="exact" w:val="216"/>
          <w:jc w:val="center"/>
        </w:trPr>
        <w:tc>
          <w:tcPr>
            <w:tcW w:w="951" w:type="dxa"/>
            <w:vAlign w:val="center"/>
          </w:tcPr>
          <w:p w14:paraId="1235DD95"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37826895"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0F2F299" w14:textId="468A3485" w:rsidR="00F732FF" w:rsidRPr="00B909F2"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351A296"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DD72784"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213B053"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600A91"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378208CF"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56</w:t>
            </w:r>
          </w:p>
        </w:tc>
        <w:tc>
          <w:tcPr>
            <w:tcW w:w="630" w:type="dxa"/>
            <w:shd w:val="clear" w:color="auto" w:fill="auto"/>
            <w:vAlign w:val="center"/>
          </w:tcPr>
          <w:p w14:paraId="1298C684"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0A047D37"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6944507D"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7CD0BD5F"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6EFDF047"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02322E60" w14:textId="77777777" w:rsidTr="004136B0">
        <w:trPr>
          <w:trHeight w:hRule="exact" w:val="216"/>
          <w:jc w:val="center"/>
        </w:trPr>
        <w:tc>
          <w:tcPr>
            <w:tcW w:w="951" w:type="dxa"/>
            <w:vAlign w:val="center"/>
          </w:tcPr>
          <w:p w14:paraId="21175738"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1779BCA3"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4468305" w14:textId="3F0DBAFE" w:rsidR="00F732FF" w:rsidRPr="00B909F2"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01D2D70"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A64D444"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92FFF7C"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68F629"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12B872FE"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57</w:t>
            </w:r>
          </w:p>
        </w:tc>
        <w:tc>
          <w:tcPr>
            <w:tcW w:w="630" w:type="dxa"/>
            <w:shd w:val="clear" w:color="auto" w:fill="auto"/>
            <w:vAlign w:val="center"/>
          </w:tcPr>
          <w:p w14:paraId="4920238F"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71010202"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4EB6F77E"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5C4184D9"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58925E22"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243B56EB" w14:textId="77777777" w:rsidTr="004136B0">
        <w:trPr>
          <w:trHeight w:hRule="exact" w:val="216"/>
          <w:jc w:val="center"/>
        </w:trPr>
        <w:tc>
          <w:tcPr>
            <w:tcW w:w="951" w:type="dxa"/>
            <w:vAlign w:val="center"/>
          </w:tcPr>
          <w:p w14:paraId="5A29BB31"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0DFF27FD"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0ADCF95" w14:textId="0CCB729A"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7014338"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67CAF1D"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78569112"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085FD1"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5850AD91"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58</w:t>
            </w:r>
          </w:p>
        </w:tc>
        <w:tc>
          <w:tcPr>
            <w:tcW w:w="630" w:type="dxa"/>
            <w:shd w:val="clear" w:color="auto" w:fill="auto"/>
            <w:vAlign w:val="center"/>
          </w:tcPr>
          <w:p w14:paraId="2A1F68F2"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1209DA84"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1F10C230"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60F662CF"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673981F4"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057395AD" w14:textId="77777777" w:rsidTr="004136B0">
        <w:trPr>
          <w:trHeight w:hRule="exact" w:val="216"/>
          <w:jc w:val="center"/>
        </w:trPr>
        <w:tc>
          <w:tcPr>
            <w:tcW w:w="951" w:type="dxa"/>
            <w:vAlign w:val="center"/>
          </w:tcPr>
          <w:p w14:paraId="138230B8"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493B0EE"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F742C6" w14:textId="73F826A1"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18C97522"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39F4C9B"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14A9314"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F925A7"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15266B23"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59</w:t>
            </w:r>
          </w:p>
        </w:tc>
        <w:tc>
          <w:tcPr>
            <w:tcW w:w="630" w:type="dxa"/>
            <w:shd w:val="clear" w:color="auto" w:fill="auto"/>
            <w:vAlign w:val="center"/>
          </w:tcPr>
          <w:p w14:paraId="7DE8CDBE"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6729DC6B"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4BF9F260"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4ED4303B"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3D4B1BBA"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37A0472F" w14:textId="77777777" w:rsidTr="004136B0">
        <w:trPr>
          <w:trHeight w:hRule="exact" w:val="216"/>
          <w:jc w:val="center"/>
        </w:trPr>
        <w:tc>
          <w:tcPr>
            <w:tcW w:w="951" w:type="dxa"/>
            <w:vAlign w:val="center"/>
          </w:tcPr>
          <w:p w14:paraId="3E41BEED"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B4662F6" w14:textId="77777777" w:rsidR="00F732FF" w:rsidRPr="00290A48"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64F618A" w14:textId="11EEE088"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E5DD3CF"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30937C86"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251CEFBB"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25A49C"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5928E00B"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60</w:t>
            </w:r>
          </w:p>
        </w:tc>
        <w:tc>
          <w:tcPr>
            <w:tcW w:w="630" w:type="dxa"/>
            <w:shd w:val="clear" w:color="auto" w:fill="auto"/>
            <w:vAlign w:val="center"/>
          </w:tcPr>
          <w:p w14:paraId="1027EB01"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666F3324"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5309EB9B"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3EA078FE"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2D4E8064"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4AD3CC15" w14:textId="77777777" w:rsidTr="004136B0">
        <w:trPr>
          <w:trHeight w:hRule="exact" w:val="216"/>
          <w:jc w:val="center"/>
        </w:trPr>
        <w:tc>
          <w:tcPr>
            <w:tcW w:w="951" w:type="dxa"/>
            <w:vAlign w:val="center"/>
          </w:tcPr>
          <w:p w14:paraId="1AD79B29"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5C683980" w14:textId="77777777" w:rsidR="00F732FF" w:rsidRPr="00482D61" w:rsidRDefault="00F732FF" w:rsidP="00F732FF">
            <w:pPr>
              <w:widowControl w:val="0"/>
              <w:spacing w:line="192" w:lineRule="auto"/>
              <w:jc w:val="center"/>
              <w:rPr>
                <w:rFonts w:ascii="Arial" w:hAnsi="Arial" w:cs="Arial"/>
                <w:bCs/>
                <w:sz w:val="16"/>
                <w:szCs w:val="16"/>
              </w:rPr>
            </w:pPr>
            <w:r w:rsidRPr="00482D61">
              <w:rPr>
                <w:rFonts w:ascii="Arial" w:hAnsi="Arial" w:cs="Arial"/>
                <w:bCs/>
                <w:sz w:val="16"/>
                <w:szCs w:val="16"/>
              </w:rPr>
              <w:t>X</w:t>
            </w:r>
          </w:p>
        </w:tc>
        <w:tc>
          <w:tcPr>
            <w:tcW w:w="576" w:type="dxa"/>
            <w:vAlign w:val="center"/>
          </w:tcPr>
          <w:p w14:paraId="2572D9E3" w14:textId="14288691" w:rsidR="00F732FF" w:rsidRPr="0090540C" w:rsidRDefault="00F732FF" w:rsidP="00F732FF">
            <w:pPr>
              <w:widowControl w:val="0"/>
              <w:spacing w:line="192" w:lineRule="auto"/>
              <w:jc w:val="center"/>
              <w:rPr>
                <w:rFonts w:ascii="Arial" w:hAnsi="Arial" w:cs="Arial"/>
                <w:b/>
                <w:sz w:val="16"/>
                <w:szCs w:val="16"/>
              </w:rPr>
            </w:pPr>
            <w:r w:rsidRPr="00482D61">
              <w:rPr>
                <w:rFonts w:ascii="Arial" w:hAnsi="Arial" w:cs="Arial"/>
                <w:bCs/>
                <w:sz w:val="16"/>
                <w:szCs w:val="16"/>
              </w:rPr>
              <w:t>X</w:t>
            </w:r>
          </w:p>
        </w:tc>
        <w:tc>
          <w:tcPr>
            <w:tcW w:w="678" w:type="dxa"/>
            <w:vAlign w:val="center"/>
          </w:tcPr>
          <w:p w14:paraId="421DB301"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8690987"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09F438E"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EF6B50"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53F4B5E7"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61</w:t>
            </w:r>
          </w:p>
        </w:tc>
        <w:tc>
          <w:tcPr>
            <w:tcW w:w="630" w:type="dxa"/>
            <w:shd w:val="clear" w:color="auto" w:fill="auto"/>
            <w:vAlign w:val="center"/>
          </w:tcPr>
          <w:p w14:paraId="6DF33096"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259BEA3F"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6976412F"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78AFA128"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04C669C1"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741EE024" w14:textId="77777777" w:rsidTr="004136B0">
        <w:trPr>
          <w:trHeight w:hRule="exact" w:val="216"/>
          <w:jc w:val="center"/>
        </w:trPr>
        <w:tc>
          <w:tcPr>
            <w:tcW w:w="951" w:type="dxa"/>
            <w:vAlign w:val="center"/>
          </w:tcPr>
          <w:p w14:paraId="3A491998"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2167BF80" w14:textId="3E590CF6" w:rsidR="00F732FF" w:rsidRPr="00482D61" w:rsidRDefault="00F732FF" w:rsidP="00F732F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42A5ED4" w14:textId="71BF3540"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884AFE1"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655BFB71"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4C9FA71"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99731B"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50E1932C"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62</w:t>
            </w:r>
          </w:p>
        </w:tc>
        <w:tc>
          <w:tcPr>
            <w:tcW w:w="630" w:type="dxa"/>
            <w:shd w:val="clear" w:color="auto" w:fill="auto"/>
            <w:vAlign w:val="center"/>
          </w:tcPr>
          <w:p w14:paraId="78D7D9F2"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0BD10663"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6CEEC5F9"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1F2DE2A3"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3E5C4063"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63AF912F" w14:textId="77777777" w:rsidTr="004136B0">
        <w:trPr>
          <w:trHeight w:hRule="exact" w:val="216"/>
          <w:jc w:val="center"/>
        </w:trPr>
        <w:tc>
          <w:tcPr>
            <w:tcW w:w="951" w:type="dxa"/>
            <w:vAlign w:val="center"/>
          </w:tcPr>
          <w:p w14:paraId="5F89BE89"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425F788B" w14:textId="795309FD"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3A0401D" w14:textId="4F6ACA84"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15C88DA7"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9EEEF79"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6E65CA73"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148148"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77B08962"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63</w:t>
            </w:r>
          </w:p>
        </w:tc>
        <w:tc>
          <w:tcPr>
            <w:tcW w:w="630" w:type="dxa"/>
            <w:shd w:val="clear" w:color="auto" w:fill="auto"/>
            <w:vAlign w:val="center"/>
          </w:tcPr>
          <w:p w14:paraId="4A9379D3"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16B56BFF"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48FCCF08"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259F44FE"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6A268B01"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12B99915" w14:textId="77777777" w:rsidTr="004136B0">
        <w:trPr>
          <w:trHeight w:hRule="exact" w:val="216"/>
          <w:jc w:val="center"/>
        </w:trPr>
        <w:tc>
          <w:tcPr>
            <w:tcW w:w="951" w:type="dxa"/>
            <w:vAlign w:val="center"/>
          </w:tcPr>
          <w:p w14:paraId="6161A086"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79581675" w14:textId="01B319D6"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43628848" w14:textId="4EE803F1"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612FCB6"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175A1B2"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68C8D964"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48C637"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0EE9139C"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64</w:t>
            </w:r>
          </w:p>
        </w:tc>
        <w:tc>
          <w:tcPr>
            <w:tcW w:w="630" w:type="dxa"/>
            <w:shd w:val="clear" w:color="auto" w:fill="auto"/>
            <w:vAlign w:val="center"/>
          </w:tcPr>
          <w:p w14:paraId="1EA2033E"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48632482"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1E7C77E7"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2810A93E"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22397E93"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41AAB219" w14:textId="77777777" w:rsidTr="004136B0">
        <w:trPr>
          <w:trHeight w:hRule="exact" w:val="216"/>
          <w:jc w:val="center"/>
        </w:trPr>
        <w:tc>
          <w:tcPr>
            <w:tcW w:w="951" w:type="dxa"/>
            <w:vAlign w:val="center"/>
          </w:tcPr>
          <w:p w14:paraId="75327FA3"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2D577538" w14:textId="4EF2E203"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F38B97E" w14:textId="35EC1429"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E30C994"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0B1EC17"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4BAE01C"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345D07"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03E1A618"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65</w:t>
            </w:r>
          </w:p>
        </w:tc>
        <w:tc>
          <w:tcPr>
            <w:tcW w:w="630" w:type="dxa"/>
            <w:shd w:val="clear" w:color="auto" w:fill="auto"/>
            <w:vAlign w:val="center"/>
          </w:tcPr>
          <w:p w14:paraId="02ADA450"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5A855060"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47695F60"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307CB0F4"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3A9D5AA1"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2F0B32C2" w14:textId="77777777" w:rsidTr="004136B0">
        <w:trPr>
          <w:trHeight w:hRule="exact" w:val="216"/>
          <w:jc w:val="center"/>
        </w:trPr>
        <w:tc>
          <w:tcPr>
            <w:tcW w:w="951" w:type="dxa"/>
            <w:vAlign w:val="center"/>
          </w:tcPr>
          <w:p w14:paraId="4C7F3A3B"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47E9B868" w14:textId="56D55A91"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6C5458DA" w14:textId="3CCE3A0B"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AE192AF"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3AC54E91"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3E63E86B"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D81F40"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13338D94"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3BCB2A80"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7C2A5221"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7E9DAFD3"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026F2AF7"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7DCFFC33"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021A3CBC" w14:textId="77777777" w:rsidTr="004136B0">
        <w:trPr>
          <w:trHeight w:hRule="exact" w:val="216"/>
          <w:jc w:val="center"/>
        </w:trPr>
        <w:tc>
          <w:tcPr>
            <w:tcW w:w="951" w:type="dxa"/>
            <w:vAlign w:val="center"/>
          </w:tcPr>
          <w:p w14:paraId="5BA6FB31"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2FFF61EA" w14:textId="52005679" w:rsidR="00F732FF" w:rsidRPr="0090540C" w:rsidRDefault="00F732FF" w:rsidP="00F732FF">
            <w:pPr>
              <w:widowControl w:val="0"/>
              <w:spacing w:line="192" w:lineRule="auto"/>
              <w:jc w:val="center"/>
              <w:rPr>
                <w:rFonts w:ascii="Arial" w:hAnsi="Arial" w:cs="Arial"/>
                <w:b/>
                <w:sz w:val="16"/>
                <w:szCs w:val="16"/>
              </w:rPr>
            </w:pPr>
            <w:r w:rsidRPr="00482D61">
              <w:rPr>
                <w:rFonts w:ascii="Arial" w:hAnsi="Arial" w:cs="Arial"/>
                <w:bCs/>
                <w:sz w:val="16"/>
                <w:szCs w:val="16"/>
              </w:rPr>
              <w:t>X</w:t>
            </w:r>
          </w:p>
        </w:tc>
        <w:tc>
          <w:tcPr>
            <w:tcW w:w="576" w:type="dxa"/>
            <w:vAlign w:val="center"/>
          </w:tcPr>
          <w:p w14:paraId="735C230C" w14:textId="4E9586F8" w:rsidR="00F732FF" w:rsidRPr="0090540C" w:rsidRDefault="00F732FF" w:rsidP="00F732FF">
            <w:pPr>
              <w:widowControl w:val="0"/>
              <w:spacing w:line="192" w:lineRule="auto"/>
              <w:jc w:val="center"/>
              <w:rPr>
                <w:rFonts w:ascii="Arial" w:hAnsi="Arial" w:cs="Arial"/>
                <w:b/>
                <w:sz w:val="16"/>
                <w:szCs w:val="16"/>
              </w:rPr>
            </w:pPr>
            <w:r w:rsidRPr="00482D61">
              <w:rPr>
                <w:rFonts w:ascii="Arial" w:hAnsi="Arial" w:cs="Arial"/>
                <w:bCs/>
                <w:sz w:val="16"/>
                <w:szCs w:val="16"/>
              </w:rPr>
              <w:t>X</w:t>
            </w:r>
          </w:p>
        </w:tc>
        <w:tc>
          <w:tcPr>
            <w:tcW w:w="678" w:type="dxa"/>
            <w:vAlign w:val="center"/>
          </w:tcPr>
          <w:p w14:paraId="30B989C8"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58E79266"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6E83D9A"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902206"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72761B4A"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3801E14A"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3B2CB404"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3D02D904"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314C46F2"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564A793F"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1328ABAD" w14:textId="77777777" w:rsidTr="004136B0">
        <w:trPr>
          <w:trHeight w:hRule="exact" w:val="216"/>
          <w:jc w:val="center"/>
        </w:trPr>
        <w:tc>
          <w:tcPr>
            <w:tcW w:w="951" w:type="dxa"/>
            <w:vAlign w:val="center"/>
          </w:tcPr>
          <w:p w14:paraId="4398996A"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50425C4A" w14:textId="72024C13"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1CDB5921" w14:textId="5967C32A"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5F6FD17"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F581461"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112897B"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310F05"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181A1CC5"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3CCE5F0C"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54213303"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18AEEA43"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095DBC99"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6C18EC28"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0CB278B4" w14:textId="77777777" w:rsidTr="004136B0">
        <w:trPr>
          <w:trHeight w:hRule="exact" w:val="216"/>
          <w:jc w:val="center"/>
        </w:trPr>
        <w:tc>
          <w:tcPr>
            <w:tcW w:w="951" w:type="dxa"/>
            <w:vAlign w:val="center"/>
          </w:tcPr>
          <w:p w14:paraId="1A4ECA1E"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5BAC9233" w14:textId="5D2D7939"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06719C4D" w14:textId="7CB711BF"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F85ED6B"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5FF20B98"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63B3AB5F"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C23D97"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7CC1C123"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01B6283"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259F0CBD"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61B87DA2"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7DB89AEC"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2E1C3F3B"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3D272718" w14:textId="77777777" w:rsidTr="004136B0">
        <w:trPr>
          <w:trHeight w:hRule="exact" w:val="216"/>
          <w:jc w:val="center"/>
        </w:trPr>
        <w:tc>
          <w:tcPr>
            <w:tcW w:w="951" w:type="dxa"/>
            <w:vAlign w:val="center"/>
          </w:tcPr>
          <w:p w14:paraId="35CD42B2"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1E846E13" w14:textId="3490775E"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597F8659" w14:textId="1630D762"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C51EE0F"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3E26743D"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64462A3D"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CF5D71"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1840BED9"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6E65BFC"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4E637B28"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5978989A"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02833B71"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7F8C1C50"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5B3FD398" w14:textId="77777777" w:rsidTr="004136B0">
        <w:trPr>
          <w:trHeight w:hRule="exact" w:val="216"/>
          <w:jc w:val="center"/>
        </w:trPr>
        <w:tc>
          <w:tcPr>
            <w:tcW w:w="951" w:type="dxa"/>
            <w:vAlign w:val="center"/>
          </w:tcPr>
          <w:p w14:paraId="2213A235"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6642809A" w14:textId="77777777" w:rsidR="00F732FF" w:rsidRPr="0090540C" w:rsidRDefault="00F732FF" w:rsidP="00F732FF">
            <w:pPr>
              <w:widowControl w:val="0"/>
              <w:spacing w:line="192" w:lineRule="auto"/>
              <w:jc w:val="center"/>
              <w:rPr>
                <w:rFonts w:ascii="Arial" w:hAnsi="Arial" w:cs="Arial"/>
                <w:b/>
                <w:sz w:val="16"/>
                <w:szCs w:val="16"/>
              </w:rPr>
            </w:pPr>
          </w:p>
        </w:tc>
        <w:tc>
          <w:tcPr>
            <w:tcW w:w="576" w:type="dxa"/>
            <w:vAlign w:val="center"/>
          </w:tcPr>
          <w:p w14:paraId="204C7A60" w14:textId="6AC37BFA" w:rsidR="00F732FF" w:rsidRPr="0090540C" w:rsidRDefault="00F732FF" w:rsidP="00F732FF">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0FF73F7"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5310A252"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0300A97"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1324CA"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0F771C5F"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7882AD2"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6DDFB0F9"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399535DF"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2C4077C4"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403F662E"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7FCE6082" w14:textId="77777777" w:rsidTr="004136B0">
        <w:trPr>
          <w:trHeight w:hRule="exact" w:val="216"/>
          <w:jc w:val="center"/>
        </w:trPr>
        <w:tc>
          <w:tcPr>
            <w:tcW w:w="951" w:type="dxa"/>
            <w:vAlign w:val="center"/>
          </w:tcPr>
          <w:p w14:paraId="3AA542BD"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70FE224D" w14:textId="77777777" w:rsidR="00F732FF" w:rsidRPr="0090540C" w:rsidRDefault="00F732FF" w:rsidP="00F732FF">
            <w:pPr>
              <w:widowControl w:val="0"/>
              <w:spacing w:line="192" w:lineRule="auto"/>
              <w:jc w:val="center"/>
              <w:rPr>
                <w:rFonts w:ascii="Arial" w:hAnsi="Arial" w:cs="Arial"/>
                <w:b/>
                <w:sz w:val="16"/>
                <w:szCs w:val="16"/>
              </w:rPr>
            </w:pPr>
          </w:p>
        </w:tc>
        <w:tc>
          <w:tcPr>
            <w:tcW w:w="576" w:type="dxa"/>
            <w:vAlign w:val="center"/>
          </w:tcPr>
          <w:p w14:paraId="6076D56A" w14:textId="55FB86DF" w:rsidR="00F732FF" w:rsidRPr="0090540C" w:rsidRDefault="00F732FF" w:rsidP="00F732FF">
            <w:pPr>
              <w:widowControl w:val="0"/>
              <w:spacing w:line="192" w:lineRule="auto"/>
              <w:jc w:val="center"/>
              <w:rPr>
                <w:rFonts w:ascii="Arial" w:hAnsi="Arial" w:cs="Arial"/>
                <w:b/>
                <w:sz w:val="16"/>
                <w:szCs w:val="16"/>
              </w:rPr>
            </w:pPr>
          </w:p>
        </w:tc>
        <w:tc>
          <w:tcPr>
            <w:tcW w:w="678" w:type="dxa"/>
            <w:vAlign w:val="center"/>
          </w:tcPr>
          <w:p w14:paraId="49E61DA5"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C0C307D"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AACF451"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259725"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552470D5"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2098819"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72B7166C"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74E42A70"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703CF89B"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6E1A3E21"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0AF0DDCE" w14:textId="77777777" w:rsidTr="004136B0">
        <w:trPr>
          <w:trHeight w:hRule="exact" w:val="216"/>
          <w:jc w:val="center"/>
        </w:trPr>
        <w:tc>
          <w:tcPr>
            <w:tcW w:w="951" w:type="dxa"/>
            <w:vAlign w:val="center"/>
          </w:tcPr>
          <w:p w14:paraId="2B596A6B"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05442D8" w14:textId="77777777" w:rsidR="00F732FF" w:rsidRPr="0090540C" w:rsidRDefault="00F732FF" w:rsidP="00F732FF">
            <w:pPr>
              <w:widowControl w:val="0"/>
              <w:spacing w:line="192" w:lineRule="auto"/>
              <w:jc w:val="center"/>
              <w:rPr>
                <w:rFonts w:ascii="Arial" w:hAnsi="Arial" w:cs="Arial"/>
                <w:b/>
                <w:sz w:val="16"/>
                <w:szCs w:val="16"/>
              </w:rPr>
            </w:pPr>
          </w:p>
        </w:tc>
        <w:tc>
          <w:tcPr>
            <w:tcW w:w="576" w:type="dxa"/>
            <w:vAlign w:val="center"/>
          </w:tcPr>
          <w:p w14:paraId="5B95263E" w14:textId="25E057E9" w:rsidR="00F732FF" w:rsidRPr="0090540C" w:rsidRDefault="00F732FF" w:rsidP="00F732FF">
            <w:pPr>
              <w:widowControl w:val="0"/>
              <w:spacing w:line="192" w:lineRule="auto"/>
              <w:jc w:val="center"/>
              <w:rPr>
                <w:rFonts w:ascii="Arial" w:hAnsi="Arial" w:cs="Arial"/>
                <w:b/>
                <w:sz w:val="16"/>
                <w:szCs w:val="16"/>
              </w:rPr>
            </w:pPr>
          </w:p>
        </w:tc>
        <w:tc>
          <w:tcPr>
            <w:tcW w:w="678" w:type="dxa"/>
            <w:vAlign w:val="center"/>
          </w:tcPr>
          <w:p w14:paraId="03E90732"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1DC5C782"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47837E7F"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98B7CA"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6FCF7834"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5434919"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0157EE45"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255C8AA9"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6A4034B5"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3C32FBC1" w14:textId="77777777" w:rsidR="00F732FF" w:rsidRPr="0090540C" w:rsidRDefault="00F732FF" w:rsidP="00F732FF">
            <w:pPr>
              <w:widowControl w:val="0"/>
              <w:spacing w:line="192" w:lineRule="auto"/>
              <w:jc w:val="center"/>
              <w:rPr>
                <w:rFonts w:ascii="Arial" w:hAnsi="Arial" w:cs="Arial"/>
                <w:b/>
                <w:sz w:val="16"/>
                <w:szCs w:val="16"/>
              </w:rPr>
            </w:pPr>
          </w:p>
        </w:tc>
      </w:tr>
      <w:tr w:rsidR="00F732FF" w:rsidRPr="005F03BB" w14:paraId="4E691724" w14:textId="77777777" w:rsidTr="004136B0">
        <w:trPr>
          <w:trHeight w:hRule="exact" w:val="216"/>
          <w:jc w:val="center"/>
        </w:trPr>
        <w:tc>
          <w:tcPr>
            <w:tcW w:w="951" w:type="dxa"/>
            <w:vAlign w:val="center"/>
          </w:tcPr>
          <w:p w14:paraId="5579CE46"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3CEB343D" w14:textId="77777777" w:rsidR="00F732FF" w:rsidRPr="0090540C" w:rsidRDefault="00F732FF" w:rsidP="00F732FF">
            <w:pPr>
              <w:widowControl w:val="0"/>
              <w:spacing w:line="192" w:lineRule="auto"/>
              <w:jc w:val="center"/>
              <w:rPr>
                <w:rFonts w:ascii="Arial" w:hAnsi="Arial" w:cs="Arial"/>
                <w:b/>
                <w:sz w:val="16"/>
                <w:szCs w:val="16"/>
              </w:rPr>
            </w:pPr>
          </w:p>
        </w:tc>
        <w:tc>
          <w:tcPr>
            <w:tcW w:w="576" w:type="dxa"/>
            <w:vAlign w:val="center"/>
          </w:tcPr>
          <w:p w14:paraId="263FD5B6" w14:textId="2A993C0B" w:rsidR="00F732FF" w:rsidRPr="0090540C" w:rsidRDefault="00F732FF" w:rsidP="00F732FF">
            <w:pPr>
              <w:widowControl w:val="0"/>
              <w:spacing w:line="192" w:lineRule="auto"/>
              <w:jc w:val="center"/>
              <w:rPr>
                <w:rFonts w:ascii="Arial" w:hAnsi="Arial" w:cs="Arial"/>
                <w:b/>
                <w:sz w:val="16"/>
                <w:szCs w:val="16"/>
              </w:rPr>
            </w:pPr>
          </w:p>
        </w:tc>
        <w:tc>
          <w:tcPr>
            <w:tcW w:w="678" w:type="dxa"/>
            <w:vAlign w:val="center"/>
          </w:tcPr>
          <w:p w14:paraId="79F680E1"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00BB28CF" w14:textId="77777777" w:rsidR="00F732FF" w:rsidRPr="0090540C" w:rsidRDefault="00F732FF" w:rsidP="00F732FF">
            <w:pPr>
              <w:widowControl w:val="0"/>
              <w:spacing w:line="192" w:lineRule="auto"/>
              <w:jc w:val="center"/>
              <w:rPr>
                <w:rFonts w:ascii="Arial" w:hAnsi="Arial" w:cs="Arial"/>
                <w:b/>
                <w:sz w:val="16"/>
                <w:szCs w:val="16"/>
              </w:rPr>
            </w:pPr>
          </w:p>
        </w:tc>
        <w:tc>
          <w:tcPr>
            <w:tcW w:w="636" w:type="dxa"/>
            <w:vAlign w:val="center"/>
          </w:tcPr>
          <w:p w14:paraId="2719446C" w14:textId="77777777" w:rsidR="00F732FF" w:rsidRPr="0090540C" w:rsidRDefault="00F732FF" w:rsidP="00F732F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62B80F" w14:textId="77777777" w:rsidR="00F732FF" w:rsidRPr="005F03BB" w:rsidRDefault="00F732FF" w:rsidP="00F732FF">
            <w:pPr>
              <w:widowControl w:val="0"/>
              <w:spacing w:line="192" w:lineRule="auto"/>
              <w:jc w:val="center"/>
              <w:rPr>
                <w:rFonts w:cs="Arial"/>
                <w:b/>
                <w:sz w:val="16"/>
                <w:szCs w:val="16"/>
              </w:rPr>
            </w:pPr>
          </w:p>
        </w:tc>
        <w:tc>
          <w:tcPr>
            <w:tcW w:w="915" w:type="dxa"/>
            <w:shd w:val="clear" w:color="auto" w:fill="auto"/>
            <w:vAlign w:val="center"/>
          </w:tcPr>
          <w:p w14:paraId="593BC7BD" w14:textId="77777777" w:rsidR="00F732FF" w:rsidRPr="00A54E86" w:rsidRDefault="00F732FF" w:rsidP="00F732FF">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656A8D44" w14:textId="77777777" w:rsidR="00F732FF" w:rsidRPr="0090540C" w:rsidRDefault="00F732FF" w:rsidP="00F732FF">
            <w:pPr>
              <w:widowControl w:val="0"/>
              <w:spacing w:line="192" w:lineRule="auto"/>
              <w:jc w:val="center"/>
              <w:rPr>
                <w:rFonts w:ascii="Arial" w:hAnsi="Arial" w:cs="Arial"/>
                <w:b/>
                <w:sz w:val="16"/>
                <w:szCs w:val="16"/>
              </w:rPr>
            </w:pPr>
          </w:p>
        </w:tc>
        <w:tc>
          <w:tcPr>
            <w:tcW w:w="630" w:type="dxa"/>
            <w:shd w:val="clear" w:color="auto" w:fill="auto"/>
            <w:vAlign w:val="center"/>
          </w:tcPr>
          <w:p w14:paraId="43BA4591" w14:textId="77777777" w:rsidR="00F732FF" w:rsidRPr="0090540C" w:rsidRDefault="00F732FF" w:rsidP="00F732FF">
            <w:pPr>
              <w:widowControl w:val="0"/>
              <w:spacing w:line="192" w:lineRule="auto"/>
              <w:jc w:val="center"/>
              <w:rPr>
                <w:rFonts w:ascii="Arial" w:hAnsi="Arial" w:cs="Arial"/>
                <w:b/>
                <w:sz w:val="16"/>
                <w:szCs w:val="16"/>
              </w:rPr>
            </w:pPr>
          </w:p>
        </w:tc>
        <w:tc>
          <w:tcPr>
            <w:tcW w:w="562" w:type="dxa"/>
            <w:shd w:val="clear" w:color="auto" w:fill="auto"/>
            <w:vAlign w:val="center"/>
          </w:tcPr>
          <w:p w14:paraId="5C0B99AD" w14:textId="77777777" w:rsidR="00F732FF" w:rsidRPr="0090540C" w:rsidRDefault="00F732FF" w:rsidP="00F732FF">
            <w:pPr>
              <w:widowControl w:val="0"/>
              <w:spacing w:line="192" w:lineRule="auto"/>
              <w:jc w:val="center"/>
              <w:rPr>
                <w:rFonts w:ascii="Arial" w:hAnsi="Arial" w:cs="Arial"/>
                <w:b/>
                <w:sz w:val="16"/>
                <w:szCs w:val="16"/>
              </w:rPr>
            </w:pPr>
          </w:p>
        </w:tc>
        <w:tc>
          <w:tcPr>
            <w:tcW w:w="648" w:type="dxa"/>
            <w:shd w:val="clear" w:color="auto" w:fill="auto"/>
            <w:vAlign w:val="center"/>
          </w:tcPr>
          <w:p w14:paraId="44135F0F" w14:textId="77777777" w:rsidR="00F732FF" w:rsidRPr="0090540C" w:rsidRDefault="00F732FF" w:rsidP="00F732FF">
            <w:pPr>
              <w:widowControl w:val="0"/>
              <w:spacing w:line="192" w:lineRule="auto"/>
              <w:jc w:val="center"/>
              <w:rPr>
                <w:rFonts w:ascii="Arial" w:hAnsi="Arial" w:cs="Arial"/>
                <w:b/>
                <w:sz w:val="16"/>
                <w:szCs w:val="16"/>
              </w:rPr>
            </w:pPr>
          </w:p>
        </w:tc>
        <w:tc>
          <w:tcPr>
            <w:tcW w:w="649" w:type="dxa"/>
            <w:shd w:val="clear" w:color="auto" w:fill="auto"/>
            <w:vAlign w:val="center"/>
          </w:tcPr>
          <w:p w14:paraId="36329ACA" w14:textId="77777777" w:rsidR="00F732FF" w:rsidRPr="0090540C" w:rsidRDefault="00F732FF" w:rsidP="00F732FF">
            <w:pPr>
              <w:widowControl w:val="0"/>
              <w:spacing w:line="192" w:lineRule="auto"/>
              <w:jc w:val="center"/>
              <w:rPr>
                <w:rFonts w:ascii="Arial" w:hAnsi="Arial" w:cs="Arial"/>
                <w:b/>
                <w:sz w:val="16"/>
                <w:szCs w:val="16"/>
              </w:rPr>
            </w:pPr>
          </w:p>
        </w:tc>
      </w:tr>
      <w:tr w:rsidR="00A242C1" w:rsidRPr="005F03BB" w14:paraId="34288741" w14:textId="77777777" w:rsidTr="004136B0">
        <w:trPr>
          <w:trHeight w:hRule="exact" w:val="216"/>
          <w:jc w:val="center"/>
        </w:trPr>
        <w:tc>
          <w:tcPr>
            <w:tcW w:w="951" w:type="dxa"/>
            <w:vAlign w:val="center"/>
          </w:tcPr>
          <w:p w14:paraId="30A99F2A"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764BD4FD"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5636D9BB"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114BC376"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22964841"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7A5EBCE7"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81DB36"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53C372AB"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0C12F1FA"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4DD9ADDB"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32EF8094"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29247553"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76B5B688"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79C963FF" w14:textId="77777777" w:rsidTr="004136B0">
        <w:trPr>
          <w:trHeight w:hRule="exact" w:val="216"/>
          <w:jc w:val="center"/>
        </w:trPr>
        <w:tc>
          <w:tcPr>
            <w:tcW w:w="951" w:type="dxa"/>
            <w:vAlign w:val="center"/>
          </w:tcPr>
          <w:p w14:paraId="11D9883B"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614BFB13"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3AEBF838"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099E60E7"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1BF82841"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1A2D1125"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F76F83"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287DE1D6"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004DA224"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3D51F8EC"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0CC75845"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56920B75"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3BCE70C7"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7F51036A" w14:textId="77777777" w:rsidTr="004136B0">
        <w:trPr>
          <w:trHeight w:hRule="exact" w:val="216"/>
          <w:jc w:val="center"/>
        </w:trPr>
        <w:tc>
          <w:tcPr>
            <w:tcW w:w="951" w:type="dxa"/>
            <w:vAlign w:val="center"/>
          </w:tcPr>
          <w:p w14:paraId="3E0E2872"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40326C2A"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696C5D6C"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7D48F416"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72C8F9DC"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23264F28"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B76A1B"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0A6E469C"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3977602"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2497126E"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52AAC86C"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7CD7B57E"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7A5A8FF1"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6F540BBD" w14:textId="77777777" w:rsidTr="004136B0">
        <w:trPr>
          <w:trHeight w:hRule="exact" w:val="216"/>
          <w:jc w:val="center"/>
        </w:trPr>
        <w:tc>
          <w:tcPr>
            <w:tcW w:w="951" w:type="dxa"/>
            <w:vAlign w:val="center"/>
          </w:tcPr>
          <w:p w14:paraId="61FCE4E1"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3DE570D1"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2625DD0A"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159D9DAE"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5AB6D5E8"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3338F9E0"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D6E2FD"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DCECADD"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31498103"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6BE72C53"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1E9C5CFF"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6FA86B64"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2B2CC37B"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6F2EBF07" w14:textId="77777777" w:rsidTr="004136B0">
        <w:trPr>
          <w:trHeight w:hRule="exact" w:val="216"/>
          <w:jc w:val="center"/>
        </w:trPr>
        <w:tc>
          <w:tcPr>
            <w:tcW w:w="951" w:type="dxa"/>
            <w:vAlign w:val="center"/>
          </w:tcPr>
          <w:p w14:paraId="06534B7F"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44840819"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1837936E"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271FAF77"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059B2D2B"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2D20824B"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334F83"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727E2D61"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6D9FC571"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25666CC6"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6567B0FC"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55FD9135"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7BB87A0A"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3B4C7272" w14:textId="77777777" w:rsidTr="004136B0">
        <w:trPr>
          <w:trHeight w:hRule="exact" w:val="216"/>
          <w:jc w:val="center"/>
        </w:trPr>
        <w:tc>
          <w:tcPr>
            <w:tcW w:w="951" w:type="dxa"/>
            <w:vAlign w:val="center"/>
          </w:tcPr>
          <w:p w14:paraId="6F6350DF"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5022796A"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5598C1D4"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6050D88D"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189080B4"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7AA626F2"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30FC89"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1954FFE5"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6CE9ABC9"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5B7035AE"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7AC83132"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6D1434F6"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3B40AD7D"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64FF4A68" w14:textId="77777777" w:rsidTr="004136B0">
        <w:trPr>
          <w:trHeight w:hRule="exact" w:val="216"/>
          <w:jc w:val="center"/>
        </w:trPr>
        <w:tc>
          <w:tcPr>
            <w:tcW w:w="951" w:type="dxa"/>
            <w:vAlign w:val="center"/>
          </w:tcPr>
          <w:p w14:paraId="7ECF57AD"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3638700"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4C3EEE48"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25480D8F"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583CF2C7"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353A8F3D"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95F3EC"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DBB79A0"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4C35E79C"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4B032882"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5335DF16"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54BC435B"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5570D745"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36B4F784" w14:textId="77777777" w:rsidTr="004136B0">
        <w:trPr>
          <w:trHeight w:hRule="exact" w:val="216"/>
          <w:jc w:val="center"/>
        </w:trPr>
        <w:tc>
          <w:tcPr>
            <w:tcW w:w="951" w:type="dxa"/>
            <w:vAlign w:val="center"/>
          </w:tcPr>
          <w:p w14:paraId="30D6578A"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29E92838"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70B8B313"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78BACBB9"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312660BC"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2859CEC3"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5DC6BD"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09E0777"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29915306"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472ACB25"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4FC02C99"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1A7BC17A"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18BA1B45"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2A374EA3" w14:textId="77777777" w:rsidTr="004136B0">
        <w:trPr>
          <w:trHeight w:hRule="exact" w:val="216"/>
          <w:jc w:val="center"/>
        </w:trPr>
        <w:tc>
          <w:tcPr>
            <w:tcW w:w="951" w:type="dxa"/>
            <w:vAlign w:val="center"/>
          </w:tcPr>
          <w:p w14:paraId="57884770"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22296E47"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2A78646C"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67B159C6"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19CDF944"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0DE0749B"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6E61C0C"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74CEEBF9"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413F93C9"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3F156840"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334D3E1C"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3554905D"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0833119C"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5807010E" w14:textId="77777777" w:rsidTr="004136B0">
        <w:trPr>
          <w:trHeight w:hRule="exact" w:val="216"/>
          <w:jc w:val="center"/>
        </w:trPr>
        <w:tc>
          <w:tcPr>
            <w:tcW w:w="951" w:type="dxa"/>
            <w:vAlign w:val="center"/>
          </w:tcPr>
          <w:p w14:paraId="26D08933"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34</w:t>
            </w:r>
          </w:p>
          <w:p w14:paraId="292C3608" w14:textId="77777777" w:rsidR="00A242C1" w:rsidRPr="00A54E86" w:rsidRDefault="00A242C1" w:rsidP="00B314A3">
            <w:pPr>
              <w:widowControl w:val="0"/>
              <w:jc w:val="center"/>
              <w:rPr>
                <w:rFonts w:ascii="Arial" w:hAnsi="Arial" w:cs="Arial"/>
                <w:b/>
                <w:sz w:val="16"/>
                <w:szCs w:val="16"/>
              </w:rPr>
            </w:pPr>
          </w:p>
        </w:tc>
        <w:tc>
          <w:tcPr>
            <w:tcW w:w="540" w:type="dxa"/>
            <w:vAlign w:val="center"/>
          </w:tcPr>
          <w:p w14:paraId="202195D8"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437E3724"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5C163858"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5B7C60C2"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4D98D5AE"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4A60EE"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F7579CD"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08CEAAAE"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7B769CC4"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1068F6F4"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25D6A9E9"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37411D1F"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0D3DDA95" w14:textId="77777777" w:rsidTr="004136B0">
        <w:trPr>
          <w:trHeight w:hRule="exact" w:val="216"/>
          <w:jc w:val="center"/>
        </w:trPr>
        <w:tc>
          <w:tcPr>
            <w:tcW w:w="951" w:type="dxa"/>
            <w:vAlign w:val="center"/>
          </w:tcPr>
          <w:p w14:paraId="1FC06B47"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33E03991"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3C0D410C"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63854D3D"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0BF0FBDF"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36FB6444"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425EC4"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3E3A6BC8"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6245A4AE"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24CB9CED"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324FF149"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3FE85868"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4F947448"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5FAECC2E" w14:textId="77777777" w:rsidTr="004136B0">
        <w:trPr>
          <w:trHeight w:hRule="exact" w:val="216"/>
          <w:jc w:val="center"/>
        </w:trPr>
        <w:tc>
          <w:tcPr>
            <w:tcW w:w="951" w:type="dxa"/>
            <w:vAlign w:val="center"/>
          </w:tcPr>
          <w:p w14:paraId="18F7333D"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5E756BF9"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59BC0DDE"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1E6CD265"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4FD030E0"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00EFE675"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68CB42"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54A51A8"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6F2B8597"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73B0D50F"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61EA8D2B"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7E369A09"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0FC04F4C"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532C2160" w14:textId="77777777" w:rsidTr="004136B0">
        <w:trPr>
          <w:trHeight w:hRule="exact" w:val="216"/>
          <w:jc w:val="center"/>
        </w:trPr>
        <w:tc>
          <w:tcPr>
            <w:tcW w:w="951" w:type="dxa"/>
            <w:vAlign w:val="center"/>
          </w:tcPr>
          <w:p w14:paraId="4FDBFC0B"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45610B16"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36F323B5"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28ADB2FE"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2AB884C1"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03C9A8B9"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5A750E"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2B498E9A"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3FF06EBB"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05D4CC09"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4FA42F6A"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68BBCD8C"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07C95E1D"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24E60BDC" w14:textId="77777777" w:rsidTr="004136B0">
        <w:trPr>
          <w:trHeight w:hRule="exact" w:val="216"/>
          <w:jc w:val="center"/>
        </w:trPr>
        <w:tc>
          <w:tcPr>
            <w:tcW w:w="951" w:type="dxa"/>
            <w:vAlign w:val="center"/>
          </w:tcPr>
          <w:p w14:paraId="5F094B78"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02A13482"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7D6800A4"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19ED943C"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4A5C878E"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5AC9308B"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583C27"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1B08A772"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360C7CE2"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181FB3FC"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134881C6"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5FA73762"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2D049C1F"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0E407E45" w14:textId="77777777" w:rsidTr="004136B0">
        <w:trPr>
          <w:trHeight w:hRule="exact" w:val="216"/>
          <w:jc w:val="center"/>
        </w:trPr>
        <w:tc>
          <w:tcPr>
            <w:tcW w:w="951" w:type="dxa"/>
            <w:vAlign w:val="center"/>
          </w:tcPr>
          <w:p w14:paraId="2861AC0C"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461219E2"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3F77BE8E"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6FD6240D"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0531F818"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69075D73"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98EF79"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3827E7F9"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6DFB0E53"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5361824F"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5ED0E9CA"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0FA5C31A"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653A7251"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535EA2C1" w14:textId="77777777" w:rsidTr="004136B0">
        <w:trPr>
          <w:trHeight w:hRule="exact" w:val="216"/>
          <w:jc w:val="center"/>
        </w:trPr>
        <w:tc>
          <w:tcPr>
            <w:tcW w:w="951" w:type="dxa"/>
            <w:vAlign w:val="center"/>
          </w:tcPr>
          <w:p w14:paraId="5B38E5AC"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30CFD1B3"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2FAC8E2E"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09D73F80"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21ABBB3D"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543ACD4E"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E30160"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15B8AA20"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686356FA"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460CAE5B"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6F89A45C"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0E734C52"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784392AB"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00B93453" w14:textId="77777777" w:rsidTr="004136B0">
        <w:trPr>
          <w:trHeight w:hRule="exact" w:val="216"/>
          <w:jc w:val="center"/>
        </w:trPr>
        <w:tc>
          <w:tcPr>
            <w:tcW w:w="951" w:type="dxa"/>
            <w:vAlign w:val="center"/>
          </w:tcPr>
          <w:p w14:paraId="7096B109"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601287D3"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41F196AC"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6C2E2956"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41F4B4D0"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63C9710B"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0298E6"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78B08A97"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27C1B74C"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4DA19C93"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4C00958F"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4D7666D7"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5254226B"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302460CC" w14:textId="77777777" w:rsidTr="004136B0">
        <w:trPr>
          <w:trHeight w:hRule="exact" w:val="216"/>
          <w:jc w:val="center"/>
        </w:trPr>
        <w:tc>
          <w:tcPr>
            <w:tcW w:w="951" w:type="dxa"/>
            <w:vAlign w:val="center"/>
          </w:tcPr>
          <w:p w14:paraId="5C18F246"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44134205"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31D88FE9"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5C15AC2B"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467AD53F"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7153B3BE"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236268"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F82F649"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0E2F4BCE"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477BC5EC"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7264CF64"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2075154F"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46BF336B"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3143B0D8" w14:textId="77777777" w:rsidTr="004136B0">
        <w:trPr>
          <w:trHeight w:hRule="exact" w:val="216"/>
          <w:jc w:val="center"/>
        </w:trPr>
        <w:tc>
          <w:tcPr>
            <w:tcW w:w="951" w:type="dxa"/>
            <w:vAlign w:val="center"/>
          </w:tcPr>
          <w:p w14:paraId="7EA22C2D"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2E85B1C9"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5A02342D"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2198791E"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716B3469"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38C6890B"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84503A"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760683C1"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72F97646"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673B62AC"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6C455B70"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3BD1DAAA"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7CBE72B6"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265D79E6" w14:textId="77777777" w:rsidTr="004136B0">
        <w:trPr>
          <w:trHeight w:hRule="exact" w:val="216"/>
          <w:jc w:val="center"/>
        </w:trPr>
        <w:tc>
          <w:tcPr>
            <w:tcW w:w="951" w:type="dxa"/>
            <w:vAlign w:val="center"/>
          </w:tcPr>
          <w:p w14:paraId="0CE42AB5"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28472C3C"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4D78C267"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2CC6C3A2"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604BEC00"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5BA9A725"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7E2CE8"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018D7A6E"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2B9E7FA4"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7A937A76"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06CDFBF1"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2746FA2F"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68F8A84D"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1426D796" w14:textId="77777777" w:rsidTr="004136B0">
        <w:trPr>
          <w:trHeight w:hRule="exact" w:val="216"/>
          <w:jc w:val="center"/>
        </w:trPr>
        <w:tc>
          <w:tcPr>
            <w:tcW w:w="951" w:type="dxa"/>
            <w:vAlign w:val="center"/>
          </w:tcPr>
          <w:p w14:paraId="6B1A43EB"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69AC86A1"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1AB5BCDC"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491B0CC0"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2DC510DF"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7C24FCCC"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030A62"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39B21736"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03142A5"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7CD6671D"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483EC610"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2B4125B6"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7D507F0C"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6882E505" w14:textId="77777777" w:rsidTr="004136B0">
        <w:trPr>
          <w:trHeight w:hRule="exact" w:val="216"/>
          <w:jc w:val="center"/>
        </w:trPr>
        <w:tc>
          <w:tcPr>
            <w:tcW w:w="951" w:type="dxa"/>
            <w:vAlign w:val="center"/>
          </w:tcPr>
          <w:p w14:paraId="31296272"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1BB277CC"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28AA926B"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32BFED63"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0802B2A1"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6A8B7EC9"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8BDCFC"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04A95B9C"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02C1BA7"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672DC768"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6247D6CB"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790806CE"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43F9FD9A"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5452C699" w14:textId="77777777" w:rsidTr="004136B0">
        <w:trPr>
          <w:trHeight w:hRule="exact" w:val="216"/>
          <w:jc w:val="center"/>
        </w:trPr>
        <w:tc>
          <w:tcPr>
            <w:tcW w:w="951" w:type="dxa"/>
            <w:vAlign w:val="center"/>
          </w:tcPr>
          <w:p w14:paraId="0098D620"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025B2CEC"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7ED6FC0D"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18906B68"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7775367E"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66B86513"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0A79EB"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BF41B6A"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ECC92B1"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59245A67"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62AD13E8"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24E19A1A"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7DE1A3B8"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11B5E97C" w14:textId="77777777" w:rsidTr="004136B0">
        <w:trPr>
          <w:trHeight w:hRule="exact" w:val="216"/>
          <w:jc w:val="center"/>
        </w:trPr>
        <w:tc>
          <w:tcPr>
            <w:tcW w:w="951" w:type="dxa"/>
            <w:vAlign w:val="center"/>
          </w:tcPr>
          <w:p w14:paraId="0699C60F"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544FE532"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18188E67"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011BB3BA"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1ECAA3CA"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5EFA3F38"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582D95"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6ED99461"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2C1E329E"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1D88A819"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1EA5929D"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50F6481B"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1339210F"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5659C7E5" w14:textId="77777777" w:rsidTr="004136B0">
        <w:trPr>
          <w:trHeight w:hRule="exact" w:val="216"/>
          <w:jc w:val="center"/>
        </w:trPr>
        <w:tc>
          <w:tcPr>
            <w:tcW w:w="951" w:type="dxa"/>
            <w:vAlign w:val="center"/>
          </w:tcPr>
          <w:p w14:paraId="0ACAF3E5"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26FB545C"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12E021CB"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3B7D3074"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4CB8A576"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62B0791B"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2E776"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01166DDE"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54818283"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0778C385"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3EF181C9"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520CC5E6"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4F10E624" w14:textId="77777777" w:rsidR="00A242C1" w:rsidRPr="0090540C" w:rsidRDefault="00A242C1" w:rsidP="00B314A3">
            <w:pPr>
              <w:widowControl w:val="0"/>
              <w:spacing w:line="192" w:lineRule="auto"/>
              <w:jc w:val="center"/>
              <w:rPr>
                <w:rFonts w:ascii="Arial" w:hAnsi="Arial" w:cs="Arial"/>
                <w:b/>
                <w:sz w:val="16"/>
                <w:szCs w:val="16"/>
              </w:rPr>
            </w:pPr>
          </w:p>
        </w:tc>
      </w:tr>
      <w:tr w:rsidR="00A242C1" w:rsidRPr="005F03BB" w14:paraId="501460A1" w14:textId="77777777" w:rsidTr="004136B0">
        <w:trPr>
          <w:trHeight w:hRule="exact" w:val="216"/>
          <w:jc w:val="center"/>
        </w:trPr>
        <w:tc>
          <w:tcPr>
            <w:tcW w:w="951" w:type="dxa"/>
            <w:vAlign w:val="center"/>
          </w:tcPr>
          <w:p w14:paraId="4D568DB5"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0C8739B7" w14:textId="77777777" w:rsidR="00A242C1" w:rsidRPr="0090540C" w:rsidRDefault="00A242C1" w:rsidP="00B314A3">
            <w:pPr>
              <w:widowControl w:val="0"/>
              <w:spacing w:line="192" w:lineRule="auto"/>
              <w:jc w:val="center"/>
              <w:rPr>
                <w:rFonts w:ascii="Arial" w:hAnsi="Arial" w:cs="Arial"/>
                <w:b/>
                <w:sz w:val="16"/>
                <w:szCs w:val="16"/>
              </w:rPr>
            </w:pPr>
          </w:p>
        </w:tc>
        <w:tc>
          <w:tcPr>
            <w:tcW w:w="576" w:type="dxa"/>
            <w:vAlign w:val="center"/>
          </w:tcPr>
          <w:p w14:paraId="3ABDD69B" w14:textId="77777777" w:rsidR="00A242C1" w:rsidRPr="0090540C" w:rsidRDefault="00A242C1" w:rsidP="00B314A3">
            <w:pPr>
              <w:widowControl w:val="0"/>
              <w:spacing w:line="192" w:lineRule="auto"/>
              <w:jc w:val="center"/>
              <w:rPr>
                <w:rFonts w:ascii="Arial" w:hAnsi="Arial" w:cs="Arial"/>
                <w:b/>
                <w:sz w:val="16"/>
                <w:szCs w:val="16"/>
              </w:rPr>
            </w:pPr>
          </w:p>
        </w:tc>
        <w:tc>
          <w:tcPr>
            <w:tcW w:w="678" w:type="dxa"/>
            <w:vAlign w:val="center"/>
          </w:tcPr>
          <w:p w14:paraId="1FDEC9D5"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40F1BBD5" w14:textId="77777777" w:rsidR="00A242C1" w:rsidRPr="0090540C" w:rsidRDefault="00A242C1" w:rsidP="00B314A3">
            <w:pPr>
              <w:widowControl w:val="0"/>
              <w:spacing w:line="192" w:lineRule="auto"/>
              <w:jc w:val="center"/>
              <w:rPr>
                <w:rFonts w:ascii="Arial" w:hAnsi="Arial" w:cs="Arial"/>
                <w:b/>
                <w:sz w:val="16"/>
                <w:szCs w:val="16"/>
              </w:rPr>
            </w:pPr>
          </w:p>
        </w:tc>
        <w:tc>
          <w:tcPr>
            <w:tcW w:w="636" w:type="dxa"/>
            <w:vAlign w:val="center"/>
          </w:tcPr>
          <w:p w14:paraId="14BFB0D9" w14:textId="77777777" w:rsidR="00A242C1" w:rsidRPr="0090540C" w:rsidRDefault="00A242C1" w:rsidP="00B314A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F03FD7" w14:textId="77777777" w:rsidR="00A242C1" w:rsidRPr="005F03BB" w:rsidRDefault="00A242C1" w:rsidP="00B314A3">
            <w:pPr>
              <w:widowControl w:val="0"/>
              <w:spacing w:line="192" w:lineRule="auto"/>
              <w:jc w:val="center"/>
              <w:rPr>
                <w:rFonts w:cs="Arial"/>
                <w:b/>
                <w:sz w:val="16"/>
                <w:szCs w:val="16"/>
              </w:rPr>
            </w:pPr>
          </w:p>
        </w:tc>
        <w:tc>
          <w:tcPr>
            <w:tcW w:w="915" w:type="dxa"/>
            <w:shd w:val="clear" w:color="auto" w:fill="auto"/>
            <w:vAlign w:val="center"/>
          </w:tcPr>
          <w:p w14:paraId="53CDC7C3" w14:textId="77777777" w:rsidR="00A242C1" w:rsidRPr="00A54E86" w:rsidRDefault="00A242C1" w:rsidP="00B314A3">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18756792" w14:textId="77777777" w:rsidR="00A242C1" w:rsidRPr="0090540C" w:rsidRDefault="00A242C1" w:rsidP="00B314A3">
            <w:pPr>
              <w:widowControl w:val="0"/>
              <w:spacing w:line="192" w:lineRule="auto"/>
              <w:jc w:val="center"/>
              <w:rPr>
                <w:rFonts w:ascii="Arial" w:hAnsi="Arial" w:cs="Arial"/>
                <w:b/>
                <w:sz w:val="16"/>
                <w:szCs w:val="16"/>
              </w:rPr>
            </w:pPr>
          </w:p>
        </w:tc>
        <w:tc>
          <w:tcPr>
            <w:tcW w:w="630" w:type="dxa"/>
            <w:shd w:val="clear" w:color="auto" w:fill="auto"/>
            <w:vAlign w:val="center"/>
          </w:tcPr>
          <w:p w14:paraId="6B131CCF" w14:textId="77777777" w:rsidR="00A242C1" w:rsidRPr="0090540C" w:rsidRDefault="00A242C1" w:rsidP="00B314A3">
            <w:pPr>
              <w:widowControl w:val="0"/>
              <w:spacing w:line="192" w:lineRule="auto"/>
              <w:jc w:val="center"/>
              <w:rPr>
                <w:rFonts w:ascii="Arial" w:hAnsi="Arial" w:cs="Arial"/>
                <w:b/>
                <w:sz w:val="16"/>
                <w:szCs w:val="16"/>
              </w:rPr>
            </w:pPr>
          </w:p>
        </w:tc>
        <w:tc>
          <w:tcPr>
            <w:tcW w:w="562" w:type="dxa"/>
            <w:shd w:val="clear" w:color="auto" w:fill="auto"/>
            <w:vAlign w:val="center"/>
          </w:tcPr>
          <w:p w14:paraId="57452A0F" w14:textId="77777777" w:rsidR="00A242C1" w:rsidRPr="0090540C" w:rsidRDefault="00A242C1" w:rsidP="00B314A3">
            <w:pPr>
              <w:widowControl w:val="0"/>
              <w:spacing w:line="192" w:lineRule="auto"/>
              <w:jc w:val="center"/>
              <w:rPr>
                <w:rFonts w:ascii="Arial" w:hAnsi="Arial" w:cs="Arial"/>
                <w:b/>
                <w:sz w:val="16"/>
                <w:szCs w:val="16"/>
              </w:rPr>
            </w:pPr>
          </w:p>
        </w:tc>
        <w:tc>
          <w:tcPr>
            <w:tcW w:w="648" w:type="dxa"/>
            <w:shd w:val="clear" w:color="auto" w:fill="auto"/>
            <w:vAlign w:val="center"/>
          </w:tcPr>
          <w:p w14:paraId="136B5AD7" w14:textId="77777777" w:rsidR="00A242C1" w:rsidRPr="0090540C" w:rsidRDefault="00A242C1" w:rsidP="00B314A3">
            <w:pPr>
              <w:widowControl w:val="0"/>
              <w:spacing w:line="192" w:lineRule="auto"/>
              <w:jc w:val="center"/>
              <w:rPr>
                <w:rFonts w:ascii="Arial" w:hAnsi="Arial" w:cs="Arial"/>
                <w:b/>
                <w:sz w:val="16"/>
                <w:szCs w:val="16"/>
              </w:rPr>
            </w:pPr>
          </w:p>
        </w:tc>
        <w:tc>
          <w:tcPr>
            <w:tcW w:w="649" w:type="dxa"/>
            <w:shd w:val="clear" w:color="auto" w:fill="auto"/>
            <w:vAlign w:val="center"/>
          </w:tcPr>
          <w:p w14:paraId="1888B855" w14:textId="77777777" w:rsidR="00A242C1" w:rsidRPr="0090540C" w:rsidRDefault="00A242C1" w:rsidP="00B314A3">
            <w:pPr>
              <w:widowControl w:val="0"/>
              <w:spacing w:line="192" w:lineRule="auto"/>
              <w:jc w:val="center"/>
              <w:rPr>
                <w:rFonts w:ascii="Arial" w:hAnsi="Arial" w:cs="Arial"/>
                <w:b/>
                <w:sz w:val="16"/>
                <w:szCs w:val="16"/>
              </w:rPr>
            </w:pPr>
          </w:p>
        </w:tc>
      </w:tr>
    </w:tbl>
    <w:p w14:paraId="38CBF2D4"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4330129D" w14:textId="77777777" w:rsidR="00751637" w:rsidRDefault="00BD2402" w:rsidP="0088119E">
      <w:pPr>
        <w:pStyle w:val="TOC1"/>
        <w:spacing w:before="0" w:after="0" w:line="276" w:lineRule="auto"/>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5708942" w:history="1">
        <w:r w:rsidR="00751637" w:rsidRPr="00C60E28">
          <w:rPr>
            <w:rStyle w:val="Hyperlink"/>
          </w:rPr>
          <w:t>1.0</w:t>
        </w:r>
        <w:r w:rsidR="00751637">
          <w:rPr>
            <w:rFonts w:asciiTheme="minorHAnsi" w:eastAsiaTheme="minorEastAsia" w:hAnsiTheme="minorHAnsi" w:cstheme="minorBidi"/>
            <w:b w:val="0"/>
            <w:bCs w:val="0"/>
            <w:caps w:val="0"/>
            <w:kern w:val="0"/>
            <w:sz w:val="22"/>
            <w:szCs w:val="22"/>
          </w:rPr>
          <w:tab/>
        </w:r>
        <w:r w:rsidR="00751637" w:rsidRPr="00C60E28">
          <w:rPr>
            <w:rStyle w:val="Hyperlink"/>
          </w:rPr>
          <w:t>INTRODUCTION</w:t>
        </w:r>
        <w:r w:rsidR="00751637">
          <w:rPr>
            <w:webHidden/>
          </w:rPr>
          <w:tab/>
        </w:r>
        <w:r w:rsidR="00751637">
          <w:rPr>
            <w:webHidden/>
          </w:rPr>
          <w:fldChar w:fldCharType="begin"/>
        </w:r>
        <w:r w:rsidR="00751637">
          <w:rPr>
            <w:webHidden/>
          </w:rPr>
          <w:instrText xml:space="preserve"> PAGEREF _Toc115708942 \h </w:instrText>
        </w:r>
        <w:r w:rsidR="00751637">
          <w:rPr>
            <w:webHidden/>
          </w:rPr>
        </w:r>
        <w:r w:rsidR="00751637">
          <w:rPr>
            <w:webHidden/>
          </w:rPr>
          <w:fldChar w:fldCharType="separate"/>
        </w:r>
        <w:r w:rsidR="00223107">
          <w:rPr>
            <w:webHidden/>
          </w:rPr>
          <w:t>4</w:t>
        </w:r>
        <w:r w:rsidR="00751637">
          <w:rPr>
            <w:webHidden/>
          </w:rPr>
          <w:fldChar w:fldCharType="end"/>
        </w:r>
      </w:hyperlink>
    </w:p>
    <w:p w14:paraId="2646FC7C" w14:textId="77777777" w:rsidR="00751637" w:rsidRDefault="00A931C6" w:rsidP="0088119E">
      <w:pPr>
        <w:pStyle w:val="TOC1"/>
        <w:spacing w:before="0" w:after="0" w:line="276" w:lineRule="auto"/>
        <w:rPr>
          <w:rFonts w:asciiTheme="minorHAnsi" w:eastAsiaTheme="minorEastAsia" w:hAnsiTheme="minorHAnsi" w:cstheme="minorBidi"/>
          <w:b w:val="0"/>
          <w:bCs w:val="0"/>
          <w:caps w:val="0"/>
          <w:kern w:val="0"/>
          <w:sz w:val="22"/>
          <w:szCs w:val="22"/>
        </w:rPr>
      </w:pPr>
      <w:hyperlink w:anchor="_Toc115708943" w:history="1">
        <w:r w:rsidR="00751637" w:rsidRPr="00C60E28">
          <w:rPr>
            <w:rStyle w:val="Hyperlink"/>
          </w:rPr>
          <w:t>2.0</w:t>
        </w:r>
        <w:r w:rsidR="00751637">
          <w:rPr>
            <w:rFonts w:asciiTheme="minorHAnsi" w:eastAsiaTheme="minorEastAsia" w:hAnsiTheme="minorHAnsi" w:cstheme="minorBidi"/>
            <w:b w:val="0"/>
            <w:bCs w:val="0"/>
            <w:caps w:val="0"/>
            <w:kern w:val="0"/>
            <w:sz w:val="22"/>
            <w:szCs w:val="22"/>
          </w:rPr>
          <w:tab/>
        </w:r>
        <w:r w:rsidR="00751637" w:rsidRPr="00C60E28">
          <w:rPr>
            <w:rStyle w:val="Hyperlink"/>
          </w:rPr>
          <w:t>Scope</w:t>
        </w:r>
        <w:r w:rsidR="00751637">
          <w:rPr>
            <w:webHidden/>
          </w:rPr>
          <w:tab/>
        </w:r>
        <w:r w:rsidR="00751637">
          <w:rPr>
            <w:webHidden/>
          </w:rPr>
          <w:fldChar w:fldCharType="begin"/>
        </w:r>
        <w:r w:rsidR="00751637">
          <w:rPr>
            <w:webHidden/>
          </w:rPr>
          <w:instrText xml:space="preserve"> PAGEREF _Toc115708943 \h </w:instrText>
        </w:r>
        <w:r w:rsidR="00751637">
          <w:rPr>
            <w:webHidden/>
          </w:rPr>
        </w:r>
        <w:r w:rsidR="00751637">
          <w:rPr>
            <w:webHidden/>
          </w:rPr>
          <w:fldChar w:fldCharType="separate"/>
        </w:r>
        <w:r w:rsidR="00223107">
          <w:rPr>
            <w:webHidden/>
          </w:rPr>
          <w:t>5</w:t>
        </w:r>
        <w:r w:rsidR="00751637">
          <w:rPr>
            <w:webHidden/>
          </w:rPr>
          <w:fldChar w:fldCharType="end"/>
        </w:r>
      </w:hyperlink>
    </w:p>
    <w:p w14:paraId="0C50E6A9" w14:textId="77777777" w:rsidR="00751637" w:rsidRDefault="00A931C6" w:rsidP="0088119E">
      <w:pPr>
        <w:pStyle w:val="TOC1"/>
        <w:spacing w:before="0" w:after="0" w:line="276" w:lineRule="auto"/>
        <w:rPr>
          <w:rFonts w:asciiTheme="minorHAnsi" w:eastAsiaTheme="minorEastAsia" w:hAnsiTheme="minorHAnsi" w:cstheme="minorBidi"/>
          <w:b w:val="0"/>
          <w:bCs w:val="0"/>
          <w:caps w:val="0"/>
          <w:kern w:val="0"/>
          <w:sz w:val="22"/>
          <w:szCs w:val="22"/>
        </w:rPr>
      </w:pPr>
      <w:hyperlink w:anchor="_Toc115708944" w:history="1">
        <w:r w:rsidR="00751637" w:rsidRPr="00C60E28">
          <w:rPr>
            <w:rStyle w:val="Hyperlink"/>
          </w:rPr>
          <w:t>3.0</w:t>
        </w:r>
        <w:r w:rsidR="00751637">
          <w:rPr>
            <w:rFonts w:asciiTheme="minorHAnsi" w:eastAsiaTheme="minorEastAsia" w:hAnsiTheme="minorHAnsi" w:cstheme="minorBidi"/>
            <w:b w:val="0"/>
            <w:bCs w:val="0"/>
            <w:caps w:val="0"/>
            <w:kern w:val="0"/>
            <w:sz w:val="22"/>
            <w:szCs w:val="22"/>
          </w:rPr>
          <w:tab/>
        </w:r>
        <w:r w:rsidR="00751637" w:rsidRPr="00C60E28">
          <w:rPr>
            <w:rStyle w:val="Hyperlink"/>
          </w:rPr>
          <w:t xml:space="preserve"> NORMATIVE REFERENCES</w:t>
        </w:r>
        <w:r w:rsidR="00751637">
          <w:rPr>
            <w:webHidden/>
          </w:rPr>
          <w:tab/>
        </w:r>
        <w:r w:rsidR="00751637">
          <w:rPr>
            <w:webHidden/>
          </w:rPr>
          <w:fldChar w:fldCharType="begin"/>
        </w:r>
        <w:r w:rsidR="00751637">
          <w:rPr>
            <w:webHidden/>
          </w:rPr>
          <w:instrText xml:space="preserve"> PAGEREF _Toc115708944 \h </w:instrText>
        </w:r>
        <w:r w:rsidR="00751637">
          <w:rPr>
            <w:webHidden/>
          </w:rPr>
        </w:r>
        <w:r w:rsidR="00751637">
          <w:rPr>
            <w:webHidden/>
          </w:rPr>
          <w:fldChar w:fldCharType="separate"/>
        </w:r>
        <w:r w:rsidR="00223107">
          <w:rPr>
            <w:webHidden/>
          </w:rPr>
          <w:t>5</w:t>
        </w:r>
        <w:r w:rsidR="00751637">
          <w:rPr>
            <w:webHidden/>
          </w:rPr>
          <w:fldChar w:fldCharType="end"/>
        </w:r>
      </w:hyperlink>
    </w:p>
    <w:p w14:paraId="16AD8B0F"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45" w:history="1">
        <w:r w:rsidR="00751637" w:rsidRPr="00C60E28">
          <w:rPr>
            <w:rStyle w:val="Hyperlink"/>
            <w:noProof/>
          </w:rPr>
          <w:t>3.1</w:t>
        </w:r>
        <w:r w:rsidR="00751637">
          <w:rPr>
            <w:rFonts w:asciiTheme="minorHAnsi" w:eastAsiaTheme="minorEastAsia" w:hAnsiTheme="minorHAnsi" w:cstheme="minorBidi"/>
            <w:noProof/>
            <w:sz w:val="22"/>
            <w:szCs w:val="22"/>
          </w:rPr>
          <w:tab/>
        </w:r>
        <w:r w:rsidR="00751637" w:rsidRPr="00C60E28">
          <w:rPr>
            <w:rStyle w:val="Hyperlink"/>
            <w:noProof/>
          </w:rPr>
          <w:t>Local Codes &amp; Standard</w:t>
        </w:r>
        <w:r w:rsidR="00751637">
          <w:rPr>
            <w:noProof/>
            <w:webHidden/>
          </w:rPr>
          <w:tab/>
        </w:r>
        <w:r w:rsidR="00751637">
          <w:rPr>
            <w:noProof/>
            <w:webHidden/>
          </w:rPr>
          <w:fldChar w:fldCharType="begin"/>
        </w:r>
        <w:r w:rsidR="00751637">
          <w:rPr>
            <w:noProof/>
            <w:webHidden/>
          </w:rPr>
          <w:instrText xml:space="preserve"> PAGEREF _Toc115708945 \h </w:instrText>
        </w:r>
        <w:r w:rsidR="00751637">
          <w:rPr>
            <w:noProof/>
            <w:webHidden/>
          </w:rPr>
        </w:r>
        <w:r w:rsidR="00751637">
          <w:rPr>
            <w:noProof/>
            <w:webHidden/>
          </w:rPr>
          <w:fldChar w:fldCharType="separate"/>
        </w:r>
        <w:r w:rsidR="00223107">
          <w:rPr>
            <w:noProof/>
            <w:webHidden/>
          </w:rPr>
          <w:t>5</w:t>
        </w:r>
        <w:r w:rsidR="00751637">
          <w:rPr>
            <w:noProof/>
            <w:webHidden/>
          </w:rPr>
          <w:fldChar w:fldCharType="end"/>
        </w:r>
      </w:hyperlink>
    </w:p>
    <w:p w14:paraId="1ABC71A1"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46" w:history="1">
        <w:r w:rsidR="00751637" w:rsidRPr="00C60E28">
          <w:rPr>
            <w:rStyle w:val="Hyperlink"/>
            <w:noProof/>
          </w:rPr>
          <w:t>3.2</w:t>
        </w:r>
        <w:r w:rsidR="00751637">
          <w:rPr>
            <w:rFonts w:asciiTheme="minorHAnsi" w:eastAsiaTheme="minorEastAsia" w:hAnsiTheme="minorHAnsi" w:cstheme="minorBidi"/>
            <w:noProof/>
            <w:sz w:val="22"/>
            <w:szCs w:val="22"/>
          </w:rPr>
          <w:tab/>
        </w:r>
        <w:r w:rsidR="00751637" w:rsidRPr="00C60E28">
          <w:rPr>
            <w:rStyle w:val="Hyperlink"/>
            <w:noProof/>
          </w:rPr>
          <w:t>The Project Documents</w:t>
        </w:r>
        <w:r w:rsidR="00751637">
          <w:rPr>
            <w:noProof/>
            <w:webHidden/>
          </w:rPr>
          <w:tab/>
        </w:r>
        <w:r w:rsidR="00751637">
          <w:rPr>
            <w:noProof/>
            <w:webHidden/>
          </w:rPr>
          <w:fldChar w:fldCharType="begin"/>
        </w:r>
        <w:r w:rsidR="00751637">
          <w:rPr>
            <w:noProof/>
            <w:webHidden/>
          </w:rPr>
          <w:instrText xml:space="preserve"> PAGEREF _Toc115708946 \h </w:instrText>
        </w:r>
        <w:r w:rsidR="00751637">
          <w:rPr>
            <w:noProof/>
            <w:webHidden/>
          </w:rPr>
        </w:r>
        <w:r w:rsidR="00751637">
          <w:rPr>
            <w:noProof/>
            <w:webHidden/>
          </w:rPr>
          <w:fldChar w:fldCharType="separate"/>
        </w:r>
        <w:r w:rsidR="00223107">
          <w:rPr>
            <w:noProof/>
            <w:webHidden/>
          </w:rPr>
          <w:t>5</w:t>
        </w:r>
        <w:r w:rsidR="00751637">
          <w:rPr>
            <w:noProof/>
            <w:webHidden/>
          </w:rPr>
          <w:fldChar w:fldCharType="end"/>
        </w:r>
      </w:hyperlink>
    </w:p>
    <w:p w14:paraId="4A5FE349"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47" w:history="1">
        <w:r w:rsidR="00751637" w:rsidRPr="00C60E28">
          <w:rPr>
            <w:rStyle w:val="Hyperlink"/>
            <w:noProof/>
          </w:rPr>
          <w:t>3.3</w:t>
        </w:r>
        <w:r w:rsidR="00751637">
          <w:rPr>
            <w:rFonts w:asciiTheme="minorHAnsi" w:eastAsiaTheme="minorEastAsia" w:hAnsiTheme="minorHAnsi" w:cstheme="minorBidi"/>
            <w:noProof/>
            <w:sz w:val="22"/>
            <w:szCs w:val="22"/>
          </w:rPr>
          <w:tab/>
        </w:r>
        <w:r w:rsidR="00751637" w:rsidRPr="00C60E28">
          <w:rPr>
            <w:rStyle w:val="Hyperlink"/>
            <w:noProof/>
          </w:rPr>
          <w:t>Environmental Data</w:t>
        </w:r>
        <w:r w:rsidR="00751637">
          <w:rPr>
            <w:noProof/>
            <w:webHidden/>
          </w:rPr>
          <w:tab/>
        </w:r>
        <w:r w:rsidR="00751637">
          <w:rPr>
            <w:noProof/>
            <w:webHidden/>
          </w:rPr>
          <w:fldChar w:fldCharType="begin"/>
        </w:r>
        <w:r w:rsidR="00751637">
          <w:rPr>
            <w:noProof/>
            <w:webHidden/>
          </w:rPr>
          <w:instrText xml:space="preserve"> PAGEREF _Toc115708947 \h </w:instrText>
        </w:r>
        <w:r w:rsidR="00751637">
          <w:rPr>
            <w:noProof/>
            <w:webHidden/>
          </w:rPr>
        </w:r>
        <w:r w:rsidR="00751637">
          <w:rPr>
            <w:noProof/>
            <w:webHidden/>
          </w:rPr>
          <w:fldChar w:fldCharType="separate"/>
        </w:r>
        <w:r w:rsidR="00223107">
          <w:rPr>
            <w:noProof/>
            <w:webHidden/>
          </w:rPr>
          <w:t>6</w:t>
        </w:r>
        <w:r w:rsidR="00751637">
          <w:rPr>
            <w:noProof/>
            <w:webHidden/>
          </w:rPr>
          <w:fldChar w:fldCharType="end"/>
        </w:r>
      </w:hyperlink>
    </w:p>
    <w:p w14:paraId="5B9F5164"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48" w:history="1">
        <w:r w:rsidR="00751637" w:rsidRPr="00C60E28">
          <w:rPr>
            <w:rStyle w:val="Hyperlink"/>
            <w:noProof/>
          </w:rPr>
          <w:t>3.4</w:t>
        </w:r>
        <w:r w:rsidR="00751637">
          <w:rPr>
            <w:rFonts w:asciiTheme="minorHAnsi" w:eastAsiaTheme="minorEastAsia" w:hAnsiTheme="minorHAnsi" w:cstheme="minorBidi"/>
            <w:noProof/>
            <w:sz w:val="22"/>
            <w:szCs w:val="22"/>
          </w:rPr>
          <w:tab/>
        </w:r>
        <w:r w:rsidR="00751637" w:rsidRPr="00C60E28">
          <w:rPr>
            <w:rStyle w:val="Hyperlink"/>
            <w:noProof/>
          </w:rPr>
          <w:t>Order of Precedence</w:t>
        </w:r>
        <w:r w:rsidR="00751637">
          <w:rPr>
            <w:noProof/>
            <w:webHidden/>
          </w:rPr>
          <w:tab/>
        </w:r>
        <w:r w:rsidR="00751637">
          <w:rPr>
            <w:noProof/>
            <w:webHidden/>
          </w:rPr>
          <w:fldChar w:fldCharType="begin"/>
        </w:r>
        <w:r w:rsidR="00751637">
          <w:rPr>
            <w:noProof/>
            <w:webHidden/>
          </w:rPr>
          <w:instrText xml:space="preserve"> PAGEREF _Toc115708948 \h </w:instrText>
        </w:r>
        <w:r w:rsidR="00751637">
          <w:rPr>
            <w:noProof/>
            <w:webHidden/>
          </w:rPr>
        </w:r>
        <w:r w:rsidR="00751637">
          <w:rPr>
            <w:noProof/>
            <w:webHidden/>
          </w:rPr>
          <w:fldChar w:fldCharType="separate"/>
        </w:r>
        <w:r w:rsidR="00223107">
          <w:rPr>
            <w:noProof/>
            <w:webHidden/>
          </w:rPr>
          <w:t>6</w:t>
        </w:r>
        <w:r w:rsidR="00751637">
          <w:rPr>
            <w:noProof/>
            <w:webHidden/>
          </w:rPr>
          <w:fldChar w:fldCharType="end"/>
        </w:r>
      </w:hyperlink>
    </w:p>
    <w:p w14:paraId="0A025C6C" w14:textId="77777777" w:rsidR="00751637" w:rsidRDefault="00A931C6" w:rsidP="0088119E">
      <w:pPr>
        <w:pStyle w:val="TOC1"/>
        <w:spacing w:before="0" w:after="0" w:line="276" w:lineRule="auto"/>
        <w:rPr>
          <w:rFonts w:asciiTheme="minorHAnsi" w:eastAsiaTheme="minorEastAsia" w:hAnsiTheme="minorHAnsi" w:cstheme="minorBidi"/>
          <w:b w:val="0"/>
          <w:bCs w:val="0"/>
          <w:caps w:val="0"/>
          <w:kern w:val="0"/>
          <w:sz w:val="22"/>
          <w:szCs w:val="22"/>
        </w:rPr>
      </w:pPr>
      <w:hyperlink w:anchor="_Toc115708949" w:history="1">
        <w:r w:rsidR="00751637" w:rsidRPr="00C60E28">
          <w:rPr>
            <w:rStyle w:val="Hyperlink"/>
          </w:rPr>
          <w:t>4.0</w:t>
        </w:r>
        <w:r w:rsidR="00751637">
          <w:rPr>
            <w:rFonts w:asciiTheme="minorHAnsi" w:eastAsiaTheme="minorEastAsia" w:hAnsiTheme="minorHAnsi" w:cstheme="minorBidi"/>
            <w:b w:val="0"/>
            <w:bCs w:val="0"/>
            <w:caps w:val="0"/>
            <w:kern w:val="0"/>
            <w:sz w:val="22"/>
            <w:szCs w:val="22"/>
          </w:rPr>
          <w:tab/>
        </w:r>
        <w:r w:rsidR="00751637" w:rsidRPr="00C60E28">
          <w:rPr>
            <w:rStyle w:val="Hyperlink"/>
          </w:rPr>
          <w:t>Definition</w:t>
        </w:r>
        <w:r w:rsidR="00751637">
          <w:rPr>
            <w:webHidden/>
          </w:rPr>
          <w:tab/>
        </w:r>
        <w:r w:rsidR="00751637">
          <w:rPr>
            <w:webHidden/>
          </w:rPr>
          <w:fldChar w:fldCharType="begin"/>
        </w:r>
        <w:r w:rsidR="00751637">
          <w:rPr>
            <w:webHidden/>
          </w:rPr>
          <w:instrText xml:space="preserve"> PAGEREF _Toc115708949 \h </w:instrText>
        </w:r>
        <w:r w:rsidR="00751637">
          <w:rPr>
            <w:webHidden/>
          </w:rPr>
        </w:r>
        <w:r w:rsidR="00751637">
          <w:rPr>
            <w:webHidden/>
          </w:rPr>
          <w:fldChar w:fldCharType="separate"/>
        </w:r>
        <w:r w:rsidR="00223107">
          <w:rPr>
            <w:webHidden/>
          </w:rPr>
          <w:t>6</w:t>
        </w:r>
        <w:r w:rsidR="00751637">
          <w:rPr>
            <w:webHidden/>
          </w:rPr>
          <w:fldChar w:fldCharType="end"/>
        </w:r>
      </w:hyperlink>
    </w:p>
    <w:p w14:paraId="17A04EB7"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0" w:history="1">
        <w:r w:rsidR="00751637" w:rsidRPr="00C60E28">
          <w:rPr>
            <w:rStyle w:val="Hyperlink"/>
            <w:noProof/>
          </w:rPr>
          <w:t>4.1</w:t>
        </w:r>
        <w:r w:rsidR="00751637">
          <w:rPr>
            <w:rFonts w:asciiTheme="minorHAnsi" w:eastAsiaTheme="minorEastAsia" w:hAnsiTheme="minorHAnsi" w:cstheme="minorBidi"/>
            <w:noProof/>
            <w:sz w:val="22"/>
            <w:szCs w:val="22"/>
          </w:rPr>
          <w:tab/>
        </w:r>
        <w:r w:rsidR="00751637" w:rsidRPr="00C60E28">
          <w:rPr>
            <w:rStyle w:val="Hyperlink"/>
            <w:noProof/>
          </w:rPr>
          <w:t>Earth Well</w:t>
        </w:r>
        <w:r w:rsidR="00751637">
          <w:rPr>
            <w:noProof/>
            <w:webHidden/>
          </w:rPr>
          <w:tab/>
        </w:r>
        <w:r w:rsidR="00751637">
          <w:rPr>
            <w:noProof/>
            <w:webHidden/>
          </w:rPr>
          <w:fldChar w:fldCharType="begin"/>
        </w:r>
        <w:r w:rsidR="00751637">
          <w:rPr>
            <w:noProof/>
            <w:webHidden/>
          </w:rPr>
          <w:instrText xml:space="preserve"> PAGEREF _Toc115708950 \h </w:instrText>
        </w:r>
        <w:r w:rsidR="00751637">
          <w:rPr>
            <w:noProof/>
            <w:webHidden/>
          </w:rPr>
        </w:r>
        <w:r w:rsidR="00751637">
          <w:rPr>
            <w:noProof/>
            <w:webHidden/>
          </w:rPr>
          <w:fldChar w:fldCharType="separate"/>
        </w:r>
        <w:r w:rsidR="00223107">
          <w:rPr>
            <w:noProof/>
            <w:webHidden/>
          </w:rPr>
          <w:t>6</w:t>
        </w:r>
        <w:r w:rsidR="00751637">
          <w:rPr>
            <w:noProof/>
            <w:webHidden/>
          </w:rPr>
          <w:fldChar w:fldCharType="end"/>
        </w:r>
      </w:hyperlink>
    </w:p>
    <w:p w14:paraId="7BF86DC9"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1" w:history="1">
        <w:r w:rsidR="00751637" w:rsidRPr="00C60E28">
          <w:rPr>
            <w:rStyle w:val="Hyperlink"/>
            <w:noProof/>
          </w:rPr>
          <w:t>4.2</w:t>
        </w:r>
        <w:r w:rsidR="00751637">
          <w:rPr>
            <w:rFonts w:asciiTheme="minorHAnsi" w:eastAsiaTheme="minorEastAsia" w:hAnsiTheme="minorHAnsi" w:cstheme="minorBidi"/>
            <w:noProof/>
            <w:sz w:val="22"/>
            <w:szCs w:val="22"/>
          </w:rPr>
          <w:tab/>
        </w:r>
        <w:r w:rsidR="00751637" w:rsidRPr="00C60E28">
          <w:rPr>
            <w:rStyle w:val="Hyperlink"/>
            <w:noProof/>
          </w:rPr>
          <w:t>Earth Rod</w:t>
        </w:r>
        <w:r w:rsidR="00751637">
          <w:rPr>
            <w:noProof/>
            <w:webHidden/>
          </w:rPr>
          <w:tab/>
        </w:r>
        <w:r w:rsidR="00751637">
          <w:rPr>
            <w:noProof/>
            <w:webHidden/>
          </w:rPr>
          <w:fldChar w:fldCharType="begin"/>
        </w:r>
        <w:r w:rsidR="00751637">
          <w:rPr>
            <w:noProof/>
            <w:webHidden/>
          </w:rPr>
          <w:instrText xml:space="preserve"> PAGEREF _Toc115708951 \h </w:instrText>
        </w:r>
        <w:r w:rsidR="00751637">
          <w:rPr>
            <w:noProof/>
            <w:webHidden/>
          </w:rPr>
        </w:r>
        <w:r w:rsidR="00751637">
          <w:rPr>
            <w:noProof/>
            <w:webHidden/>
          </w:rPr>
          <w:fldChar w:fldCharType="separate"/>
        </w:r>
        <w:r w:rsidR="00223107">
          <w:rPr>
            <w:noProof/>
            <w:webHidden/>
          </w:rPr>
          <w:t>6</w:t>
        </w:r>
        <w:r w:rsidR="00751637">
          <w:rPr>
            <w:noProof/>
            <w:webHidden/>
          </w:rPr>
          <w:fldChar w:fldCharType="end"/>
        </w:r>
      </w:hyperlink>
    </w:p>
    <w:p w14:paraId="0498B7C7"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2" w:history="1">
        <w:r w:rsidR="00751637" w:rsidRPr="00C60E28">
          <w:rPr>
            <w:rStyle w:val="Hyperlink"/>
            <w:noProof/>
          </w:rPr>
          <w:t>4.3</w:t>
        </w:r>
        <w:r w:rsidR="00751637">
          <w:rPr>
            <w:rFonts w:asciiTheme="minorHAnsi" w:eastAsiaTheme="minorEastAsia" w:hAnsiTheme="minorHAnsi" w:cstheme="minorBidi"/>
            <w:noProof/>
            <w:sz w:val="22"/>
            <w:szCs w:val="22"/>
          </w:rPr>
          <w:tab/>
        </w:r>
        <w:r w:rsidR="00751637" w:rsidRPr="00C60E28">
          <w:rPr>
            <w:rStyle w:val="Hyperlink"/>
            <w:noProof/>
          </w:rPr>
          <w:t>Earth Conductor</w:t>
        </w:r>
        <w:r w:rsidR="00751637">
          <w:rPr>
            <w:noProof/>
            <w:webHidden/>
          </w:rPr>
          <w:tab/>
        </w:r>
        <w:r w:rsidR="00751637">
          <w:rPr>
            <w:noProof/>
            <w:webHidden/>
          </w:rPr>
          <w:fldChar w:fldCharType="begin"/>
        </w:r>
        <w:r w:rsidR="00751637">
          <w:rPr>
            <w:noProof/>
            <w:webHidden/>
          </w:rPr>
          <w:instrText xml:space="preserve"> PAGEREF _Toc115708952 \h </w:instrText>
        </w:r>
        <w:r w:rsidR="00751637">
          <w:rPr>
            <w:noProof/>
            <w:webHidden/>
          </w:rPr>
        </w:r>
        <w:r w:rsidR="00751637">
          <w:rPr>
            <w:noProof/>
            <w:webHidden/>
          </w:rPr>
          <w:fldChar w:fldCharType="separate"/>
        </w:r>
        <w:r w:rsidR="00223107">
          <w:rPr>
            <w:noProof/>
            <w:webHidden/>
          </w:rPr>
          <w:t>6</w:t>
        </w:r>
        <w:r w:rsidR="00751637">
          <w:rPr>
            <w:noProof/>
            <w:webHidden/>
          </w:rPr>
          <w:fldChar w:fldCharType="end"/>
        </w:r>
      </w:hyperlink>
    </w:p>
    <w:p w14:paraId="71CEF53A"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3" w:history="1">
        <w:r w:rsidR="00751637" w:rsidRPr="00C60E28">
          <w:rPr>
            <w:rStyle w:val="Hyperlink"/>
            <w:noProof/>
          </w:rPr>
          <w:t>4.4</w:t>
        </w:r>
        <w:r w:rsidR="00751637">
          <w:rPr>
            <w:rFonts w:asciiTheme="minorHAnsi" w:eastAsiaTheme="minorEastAsia" w:hAnsiTheme="minorHAnsi" w:cstheme="minorBidi"/>
            <w:noProof/>
            <w:sz w:val="22"/>
            <w:szCs w:val="22"/>
          </w:rPr>
          <w:tab/>
        </w:r>
        <w:r w:rsidR="00751637" w:rsidRPr="00C60E28">
          <w:rPr>
            <w:rStyle w:val="Hyperlink"/>
            <w:noProof/>
          </w:rPr>
          <w:t>Main Earth Conductor</w:t>
        </w:r>
        <w:r w:rsidR="00751637">
          <w:rPr>
            <w:noProof/>
            <w:webHidden/>
          </w:rPr>
          <w:tab/>
        </w:r>
        <w:r w:rsidR="00751637">
          <w:rPr>
            <w:noProof/>
            <w:webHidden/>
          </w:rPr>
          <w:fldChar w:fldCharType="begin"/>
        </w:r>
        <w:r w:rsidR="00751637">
          <w:rPr>
            <w:noProof/>
            <w:webHidden/>
          </w:rPr>
          <w:instrText xml:space="preserve"> PAGEREF _Toc115708953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2BA2AB28"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4" w:history="1">
        <w:r w:rsidR="00751637" w:rsidRPr="00C60E28">
          <w:rPr>
            <w:rStyle w:val="Hyperlink"/>
            <w:noProof/>
          </w:rPr>
          <w:t>4.5</w:t>
        </w:r>
        <w:r w:rsidR="00751637">
          <w:rPr>
            <w:rFonts w:asciiTheme="minorHAnsi" w:eastAsiaTheme="minorEastAsia" w:hAnsiTheme="minorHAnsi" w:cstheme="minorBidi"/>
            <w:noProof/>
            <w:sz w:val="22"/>
            <w:szCs w:val="22"/>
          </w:rPr>
          <w:tab/>
        </w:r>
        <w:r w:rsidR="00751637" w:rsidRPr="00C60E28">
          <w:rPr>
            <w:rStyle w:val="Hyperlink"/>
            <w:noProof/>
          </w:rPr>
          <w:t>Earthing System</w:t>
        </w:r>
        <w:r w:rsidR="00751637">
          <w:rPr>
            <w:noProof/>
            <w:webHidden/>
          </w:rPr>
          <w:tab/>
        </w:r>
        <w:r w:rsidR="00751637">
          <w:rPr>
            <w:noProof/>
            <w:webHidden/>
          </w:rPr>
          <w:fldChar w:fldCharType="begin"/>
        </w:r>
        <w:r w:rsidR="00751637">
          <w:rPr>
            <w:noProof/>
            <w:webHidden/>
          </w:rPr>
          <w:instrText xml:space="preserve"> PAGEREF _Toc115708954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1A8CE564"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5" w:history="1">
        <w:r w:rsidR="00751637" w:rsidRPr="00C60E28">
          <w:rPr>
            <w:rStyle w:val="Hyperlink"/>
            <w:noProof/>
          </w:rPr>
          <w:t>4.6</w:t>
        </w:r>
        <w:r w:rsidR="00751637">
          <w:rPr>
            <w:rFonts w:asciiTheme="minorHAnsi" w:eastAsiaTheme="minorEastAsia" w:hAnsiTheme="minorHAnsi" w:cstheme="minorBidi"/>
            <w:noProof/>
            <w:sz w:val="22"/>
            <w:szCs w:val="22"/>
          </w:rPr>
          <w:tab/>
        </w:r>
        <w:r w:rsidR="00751637" w:rsidRPr="00C60E28">
          <w:rPr>
            <w:rStyle w:val="Hyperlink"/>
            <w:noProof/>
          </w:rPr>
          <w:t>Exposed Conductive Part</w:t>
        </w:r>
        <w:r w:rsidR="00751637">
          <w:rPr>
            <w:noProof/>
            <w:webHidden/>
          </w:rPr>
          <w:tab/>
        </w:r>
        <w:r w:rsidR="00751637">
          <w:rPr>
            <w:noProof/>
            <w:webHidden/>
          </w:rPr>
          <w:fldChar w:fldCharType="begin"/>
        </w:r>
        <w:r w:rsidR="00751637">
          <w:rPr>
            <w:noProof/>
            <w:webHidden/>
          </w:rPr>
          <w:instrText xml:space="preserve"> PAGEREF _Toc115708955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2A48E839"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6" w:history="1">
        <w:r w:rsidR="00751637" w:rsidRPr="00C60E28">
          <w:rPr>
            <w:rStyle w:val="Hyperlink"/>
            <w:noProof/>
          </w:rPr>
          <w:t>4.7</w:t>
        </w:r>
        <w:r w:rsidR="00751637">
          <w:rPr>
            <w:rFonts w:asciiTheme="minorHAnsi" w:eastAsiaTheme="minorEastAsia" w:hAnsiTheme="minorHAnsi" w:cstheme="minorBidi"/>
            <w:noProof/>
            <w:sz w:val="22"/>
            <w:szCs w:val="22"/>
          </w:rPr>
          <w:tab/>
        </w:r>
        <w:r w:rsidR="00751637" w:rsidRPr="00C60E28">
          <w:rPr>
            <w:rStyle w:val="Hyperlink"/>
            <w:noProof/>
          </w:rPr>
          <w:t>Extraneous Conductive Part</w:t>
        </w:r>
        <w:r w:rsidR="00751637">
          <w:rPr>
            <w:noProof/>
            <w:webHidden/>
          </w:rPr>
          <w:tab/>
        </w:r>
        <w:r w:rsidR="00751637">
          <w:rPr>
            <w:noProof/>
            <w:webHidden/>
          </w:rPr>
          <w:fldChar w:fldCharType="begin"/>
        </w:r>
        <w:r w:rsidR="00751637">
          <w:rPr>
            <w:noProof/>
            <w:webHidden/>
          </w:rPr>
          <w:instrText xml:space="preserve"> PAGEREF _Toc115708956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4A01A3B4"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7" w:history="1">
        <w:r w:rsidR="00751637" w:rsidRPr="00C60E28">
          <w:rPr>
            <w:rStyle w:val="Hyperlink"/>
            <w:noProof/>
          </w:rPr>
          <w:t>4.8</w:t>
        </w:r>
        <w:r w:rsidR="00751637">
          <w:rPr>
            <w:rFonts w:asciiTheme="minorHAnsi" w:eastAsiaTheme="minorEastAsia" w:hAnsiTheme="minorHAnsi" w:cstheme="minorBidi"/>
            <w:noProof/>
            <w:sz w:val="22"/>
            <w:szCs w:val="22"/>
          </w:rPr>
          <w:tab/>
        </w:r>
        <w:r w:rsidR="00751637" w:rsidRPr="00C60E28">
          <w:rPr>
            <w:rStyle w:val="Hyperlink"/>
            <w:noProof/>
          </w:rPr>
          <w:t>Equipotential Bonding</w:t>
        </w:r>
        <w:r w:rsidR="00751637">
          <w:rPr>
            <w:noProof/>
            <w:webHidden/>
          </w:rPr>
          <w:tab/>
        </w:r>
        <w:r w:rsidR="00751637">
          <w:rPr>
            <w:noProof/>
            <w:webHidden/>
          </w:rPr>
          <w:fldChar w:fldCharType="begin"/>
        </w:r>
        <w:r w:rsidR="00751637">
          <w:rPr>
            <w:noProof/>
            <w:webHidden/>
          </w:rPr>
          <w:instrText xml:space="preserve"> PAGEREF _Toc115708957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3BF217CB"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8" w:history="1">
        <w:r w:rsidR="00751637" w:rsidRPr="00C60E28">
          <w:rPr>
            <w:rStyle w:val="Hyperlink"/>
            <w:noProof/>
          </w:rPr>
          <w:t>4.9</w:t>
        </w:r>
        <w:r w:rsidR="00751637">
          <w:rPr>
            <w:rFonts w:asciiTheme="minorHAnsi" w:eastAsiaTheme="minorEastAsia" w:hAnsiTheme="minorHAnsi" w:cstheme="minorBidi"/>
            <w:noProof/>
            <w:sz w:val="22"/>
            <w:szCs w:val="22"/>
          </w:rPr>
          <w:tab/>
        </w:r>
        <w:r w:rsidR="00751637" w:rsidRPr="00C60E28">
          <w:rPr>
            <w:rStyle w:val="Hyperlink"/>
            <w:noProof/>
          </w:rPr>
          <w:t>Neutral Conductor</w:t>
        </w:r>
        <w:r w:rsidR="00751637">
          <w:rPr>
            <w:noProof/>
            <w:webHidden/>
          </w:rPr>
          <w:tab/>
        </w:r>
        <w:r w:rsidR="00751637">
          <w:rPr>
            <w:noProof/>
            <w:webHidden/>
          </w:rPr>
          <w:fldChar w:fldCharType="begin"/>
        </w:r>
        <w:r w:rsidR="00751637">
          <w:rPr>
            <w:noProof/>
            <w:webHidden/>
          </w:rPr>
          <w:instrText xml:space="preserve"> PAGEREF _Toc115708958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518793B2"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59" w:history="1">
        <w:r w:rsidR="00751637" w:rsidRPr="00C60E28">
          <w:rPr>
            <w:rStyle w:val="Hyperlink"/>
            <w:noProof/>
          </w:rPr>
          <w:t>4.10</w:t>
        </w:r>
        <w:r w:rsidR="00751637">
          <w:rPr>
            <w:rFonts w:asciiTheme="minorHAnsi" w:eastAsiaTheme="minorEastAsia" w:hAnsiTheme="minorHAnsi" w:cstheme="minorBidi"/>
            <w:noProof/>
            <w:sz w:val="22"/>
            <w:szCs w:val="22"/>
          </w:rPr>
          <w:tab/>
        </w:r>
        <w:r w:rsidR="00751637" w:rsidRPr="00C60E28">
          <w:rPr>
            <w:rStyle w:val="Hyperlink"/>
            <w:noProof/>
          </w:rPr>
          <w:t>Earthing Voltage</w:t>
        </w:r>
        <w:r w:rsidR="00751637">
          <w:rPr>
            <w:noProof/>
            <w:webHidden/>
          </w:rPr>
          <w:tab/>
        </w:r>
        <w:r w:rsidR="00751637">
          <w:rPr>
            <w:noProof/>
            <w:webHidden/>
          </w:rPr>
          <w:fldChar w:fldCharType="begin"/>
        </w:r>
        <w:r w:rsidR="00751637">
          <w:rPr>
            <w:noProof/>
            <w:webHidden/>
          </w:rPr>
          <w:instrText xml:space="preserve"> PAGEREF _Toc115708959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593A0268"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60" w:history="1">
        <w:r w:rsidR="00751637" w:rsidRPr="00C60E28">
          <w:rPr>
            <w:rStyle w:val="Hyperlink"/>
            <w:noProof/>
          </w:rPr>
          <w:t>4.11</w:t>
        </w:r>
        <w:r w:rsidR="00751637">
          <w:rPr>
            <w:rFonts w:asciiTheme="minorHAnsi" w:eastAsiaTheme="minorEastAsia" w:hAnsiTheme="minorHAnsi" w:cstheme="minorBidi"/>
            <w:noProof/>
            <w:sz w:val="22"/>
            <w:szCs w:val="22"/>
          </w:rPr>
          <w:tab/>
        </w:r>
        <w:r w:rsidR="00751637" w:rsidRPr="00C60E28">
          <w:rPr>
            <w:rStyle w:val="Hyperlink"/>
            <w:noProof/>
          </w:rPr>
          <w:t>Earth Fault Current</w:t>
        </w:r>
        <w:r w:rsidR="00751637">
          <w:rPr>
            <w:noProof/>
            <w:webHidden/>
          </w:rPr>
          <w:tab/>
        </w:r>
        <w:r w:rsidR="00751637">
          <w:rPr>
            <w:noProof/>
            <w:webHidden/>
          </w:rPr>
          <w:fldChar w:fldCharType="begin"/>
        </w:r>
        <w:r w:rsidR="00751637">
          <w:rPr>
            <w:noProof/>
            <w:webHidden/>
          </w:rPr>
          <w:instrText xml:space="preserve"> PAGEREF _Toc115708960 \h </w:instrText>
        </w:r>
        <w:r w:rsidR="00751637">
          <w:rPr>
            <w:noProof/>
            <w:webHidden/>
          </w:rPr>
        </w:r>
        <w:r w:rsidR="00751637">
          <w:rPr>
            <w:noProof/>
            <w:webHidden/>
          </w:rPr>
          <w:fldChar w:fldCharType="separate"/>
        </w:r>
        <w:r w:rsidR="00223107">
          <w:rPr>
            <w:noProof/>
            <w:webHidden/>
          </w:rPr>
          <w:t>7</w:t>
        </w:r>
        <w:r w:rsidR="00751637">
          <w:rPr>
            <w:noProof/>
            <w:webHidden/>
          </w:rPr>
          <w:fldChar w:fldCharType="end"/>
        </w:r>
      </w:hyperlink>
    </w:p>
    <w:p w14:paraId="217B3B75"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61" w:history="1">
        <w:r w:rsidR="00751637" w:rsidRPr="00C60E28">
          <w:rPr>
            <w:rStyle w:val="Hyperlink"/>
            <w:noProof/>
          </w:rPr>
          <w:t>4.12</w:t>
        </w:r>
        <w:r w:rsidR="00751637">
          <w:rPr>
            <w:rFonts w:asciiTheme="minorHAnsi" w:eastAsiaTheme="minorEastAsia" w:hAnsiTheme="minorHAnsi" w:cstheme="minorBidi"/>
            <w:noProof/>
            <w:sz w:val="22"/>
            <w:szCs w:val="22"/>
          </w:rPr>
          <w:tab/>
        </w:r>
        <w:r w:rsidR="00751637" w:rsidRPr="00C60E28">
          <w:rPr>
            <w:rStyle w:val="Hyperlink"/>
            <w:noProof/>
          </w:rPr>
          <w:t>Reference Earth</w:t>
        </w:r>
        <w:r w:rsidR="00751637">
          <w:rPr>
            <w:noProof/>
            <w:webHidden/>
          </w:rPr>
          <w:tab/>
        </w:r>
        <w:r w:rsidR="00751637">
          <w:rPr>
            <w:noProof/>
            <w:webHidden/>
          </w:rPr>
          <w:fldChar w:fldCharType="begin"/>
        </w:r>
        <w:r w:rsidR="00751637">
          <w:rPr>
            <w:noProof/>
            <w:webHidden/>
          </w:rPr>
          <w:instrText xml:space="preserve"> PAGEREF _Toc115708961 \h </w:instrText>
        </w:r>
        <w:r w:rsidR="00751637">
          <w:rPr>
            <w:noProof/>
            <w:webHidden/>
          </w:rPr>
        </w:r>
        <w:r w:rsidR="00751637">
          <w:rPr>
            <w:noProof/>
            <w:webHidden/>
          </w:rPr>
          <w:fldChar w:fldCharType="separate"/>
        </w:r>
        <w:r w:rsidR="00223107">
          <w:rPr>
            <w:noProof/>
            <w:webHidden/>
          </w:rPr>
          <w:t>8</w:t>
        </w:r>
        <w:r w:rsidR="00751637">
          <w:rPr>
            <w:noProof/>
            <w:webHidden/>
          </w:rPr>
          <w:fldChar w:fldCharType="end"/>
        </w:r>
      </w:hyperlink>
    </w:p>
    <w:p w14:paraId="0FA4ABA8" w14:textId="77777777" w:rsidR="00751637" w:rsidRDefault="00A931C6" w:rsidP="0088119E">
      <w:pPr>
        <w:pStyle w:val="TOC1"/>
        <w:spacing w:before="0" w:after="0" w:line="276" w:lineRule="auto"/>
        <w:rPr>
          <w:rFonts w:asciiTheme="minorHAnsi" w:eastAsiaTheme="minorEastAsia" w:hAnsiTheme="minorHAnsi" w:cstheme="minorBidi"/>
          <w:b w:val="0"/>
          <w:bCs w:val="0"/>
          <w:caps w:val="0"/>
          <w:kern w:val="0"/>
          <w:sz w:val="22"/>
          <w:szCs w:val="22"/>
        </w:rPr>
      </w:pPr>
      <w:hyperlink w:anchor="_Toc115708962" w:history="1">
        <w:r w:rsidR="00751637" w:rsidRPr="00C60E28">
          <w:rPr>
            <w:rStyle w:val="Hyperlink"/>
          </w:rPr>
          <w:t>5.0</w:t>
        </w:r>
        <w:r w:rsidR="00751637">
          <w:rPr>
            <w:rFonts w:asciiTheme="minorHAnsi" w:eastAsiaTheme="minorEastAsia" w:hAnsiTheme="minorHAnsi" w:cstheme="minorBidi"/>
            <w:b w:val="0"/>
            <w:bCs w:val="0"/>
            <w:caps w:val="0"/>
            <w:kern w:val="0"/>
            <w:sz w:val="22"/>
            <w:szCs w:val="22"/>
          </w:rPr>
          <w:tab/>
        </w:r>
        <w:r w:rsidR="00751637" w:rsidRPr="00C60E28">
          <w:rPr>
            <w:rStyle w:val="Hyperlink"/>
          </w:rPr>
          <w:t>GENERAL CONCEPTION EARTHING</w:t>
        </w:r>
        <w:r w:rsidR="00751637">
          <w:rPr>
            <w:webHidden/>
          </w:rPr>
          <w:tab/>
        </w:r>
        <w:r w:rsidR="00751637">
          <w:rPr>
            <w:webHidden/>
          </w:rPr>
          <w:fldChar w:fldCharType="begin"/>
        </w:r>
        <w:r w:rsidR="00751637">
          <w:rPr>
            <w:webHidden/>
          </w:rPr>
          <w:instrText xml:space="preserve"> PAGEREF _Toc115708962 \h </w:instrText>
        </w:r>
        <w:r w:rsidR="00751637">
          <w:rPr>
            <w:webHidden/>
          </w:rPr>
        </w:r>
        <w:r w:rsidR="00751637">
          <w:rPr>
            <w:webHidden/>
          </w:rPr>
          <w:fldChar w:fldCharType="separate"/>
        </w:r>
        <w:r w:rsidR="00223107">
          <w:rPr>
            <w:webHidden/>
          </w:rPr>
          <w:t>8</w:t>
        </w:r>
        <w:r w:rsidR="00751637">
          <w:rPr>
            <w:webHidden/>
          </w:rPr>
          <w:fldChar w:fldCharType="end"/>
        </w:r>
      </w:hyperlink>
    </w:p>
    <w:p w14:paraId="3B5A0FB1"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63" w:history="1">
        <w:r w:rsidR="00751637" w:rsidRPr="00C60E28">
          <w:rPr>
            <w:rStyle w:val="Hyperlink"/>
            <w:noProof/>
          </w:rPr>
          <w:t>5.1</w:t>
        </w:r>
        <w:r w:rsidR="00751637">
          <w:rPr>
            <w:rFonts w:asciiTheme="minorHAnsi" w:eastAsiaTheme="minorEastAsia" w:hAnsiTheme="minorHAnsi" w:cstheme="minorBidi"/>
            <w:noProof/>
            <w:sz w:val="22"/>
            <w:szCs w:val="22"/>
          </w:rPr>
          <w:tab/>
        </w:r>
        <w:r w:rsidR="00751637" w:rsidRPr="00C60E28">
          <w:rPr>
            <w:rStyle w:val="Hyperlink"/>
            <w:noProof/>
          </w:rPr>
          <w:t>Main Earth Conductor</w:t>
        </w:r>
        <w:r w:rsidR="00751637">
          <w:rPr>
            <w:noProof/>
            <w:webHidden/>
          </w:rPr>
          <w:tab/>
        </w:r>
        <w:r w:rsidR="00751637">
          <w:rPr>
            <w:noProof/>
            <w:webHidden/>
          </w:rPr>
          <w:fldChar w:fldCharType="begin"/>
        </w:r>
        <w:r w:rsidR="00751637">
          <w:rPr>
            <w:noProof/>
            <w:webHidden/>
          </w:rPr>
          <w:instrText xml:space="preserve"> PAGEREF _Toc115708963 \h </w:instrText>
        </w:r>
        <w:r w:rsidR="00751637">
          <w:rPr>
            <w:noProof/>
            <w:webHidden/>
          </w:rPr>
        </w:r>
        <w:r w:rsidR="00751637">
          <w:rPr>
            <w:noProof/>
            <w:webHidden/>
          </w:rPr>
          <w:fldChar w:fldCharType="separate"/>
        </w:r>
        <w:r w:rsidR="00223107">
          <w:rPr>
            <w:noProof/>
            <w:webHidden/>
          </w:rPr>
          <w:t>8</w:t>
        </w:r>
        <w:r w:rsidR="00751637">
          <w:rPr>
            <w:noProof/>
            <w:webHidden/>
          </w:rPr>
          <w:fldChar w:fldCharType="end"/>
        </w:r>
      </w:hyperlink>
    </w:p>
    <w:p w14:paraId="0918D3F8"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64" w:history="1">
        <w:r w:rsidR="00751637" w:rsidRPr="00C60E28">
          <w:rPr>
            <w:rStyle w:val="Hyperlink"/>
            <w:noProof/>
          </w:rPr>
          <w:t>5.2</w:t>
        </w:r>
        <w:r w:rsidR="00751637">
          <w:rPr>
            <w:rFonts w:asciiTheme="minorHAnsi" w:eastAsiaTheme="minorEastAsia" w:hAnsiTheme="minorHAnsi" w:cstheme="minorBidi"/>
            <w:noProof/>
            <w:sz w:val="22"/>
            <w:szCs w:val="22"/>
          </w:rPr>
          <w:tab/>
        </w:r>
        <w:r w:rsidR="00751637" w:rsidRPr="00C60E28">
          <w:rPr>
            <w:rStyle w:val="Hyperlink"/>
            <w:noProof/>
          </w:rPr>
          <w:t>Earth Well</w:t>
        </w:r>
        <w:r w:rsidR="00751637">
          <w:rPr>
            <w:noProof/>
            <w:webHidden/>
          </w:rPr>
          <w:tab/>
        </w:r>
        <w:r w:rsidR="00751637">
          <w:rPr>
            <w:noProof/>
            <w:webHidden/>
          </w:rPr>
          <w:fldChar w:fldCharType="begin"/>
        </w:r>
        <w:r w:rsidR="00751637">
          <w:rPr>
            <w:noProof/>
            <w:webHidden/>
          </w:rPr>
          <w:instrText xml:space="preserve"> PAGEREF _Toc115708964 \h </w:instrText>
        </w:r>
        <w:r w:rsidR="00751637">
          <w:rPr>
            <w:noProof/>
            <w:webHidden/>
          </w:rPr>
        </w:r>
        <w:r w:rsidR="00751637">
          <w:rPr>
            <w:noProof/>
            <w:webHidden/>
          </w:rPr>
          <w:fldChar w:fldCharType="separate"/>
        </w:r>
        <w:r w:rsidR="00223107">
          <w:rPr>
            <w:noProof/>
            <w:webHidden/>
          </w:rPr>
          <w:t>8</w:t>
        </w:r>
        <w:r w:rsidR="00751637">
          <w:rPr>
            <w:noProof/>
            <w:webHidden/>
          </w:rPr>
          <w:fldChar w:fldCharType="end"/>
        </w:r>
      </w:hyperlink>
    </w:p>
    <w:p w14:paraId="18887C55"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65" w:history="1">
        <w:r w:rsidR="00751637" w:rsidRPr="00C60E28">
          <w:rPr>
            <w:rStyle w:val="Hyperlink"/>
            <w:noProof/>
          </w:rPr>
          <w:t>5.3</w:t>
        </w:r>
        <w:r w:rsidR="00751637">
          <w:rPr>
            <w:rFonts w:asciiTheme="minorHAnsi" w:eastAsiaTheme="minorEastAsia" w:hAnsiTheme="minorHAnsi" w:cstheme="minorBidi"/>
            <w:noProof/>
            <w:sz w:val="22"/>
            <w:szCs w:val="22"/>
          </w:rPr>
          <w:tab/>
        </w:r>
        <w:r w:rsidR="00751637" w:rsidRPr="00C60E28">
          <w:rPr>
            <w:rStyle w:val="Hyperlink"/>
            <w:noProof/>
          </w:rPr>
          <w:t>Earth Bar</w:t>
        </w:r>
        <w:r w:rsidR="00751637">
          <w:rPr>
            <w:noProof/>
            <w:webHidden/>
          </w:rPr>
          <w:tab/>
        </w:r>
        <w:r w:rsidR="00751637">
          <w:rPr>
            <w:noProof/>
            <w:webHidden/>
          </w:rPr>
          <w:fldChar w:fldCharType="begin"/>
        </w:r>
        <w:r w:rsidR="00751637">
          <w:rPr>
            <w:noProof/>
            <w:webHidden/>
          </w:rPr>
          <w:instrText xml:space="preserve"> PAGEREF _Toc115708965 \h </w:instrText>
        </w:r>
        <w:r w:rsidR="00751637">
          <w:rPr>
            <w:noProof/>
            <w:webHidden/>
          </w:rPr>
        </w:r>
        <w:r w:rsidR="00751637">
          <w:rPr>
            <w:noProof/>
            <w:webHidden/>
          </w:rPr>
          <w:fldChar w:fldCharType="separate"/>
        </w:r>
        <w:r w:rsidR="00223107">
          <w:rPr>
            <w:noProof/>
            <w:webHidden/>
          </w:rPr>
          <w:t>8</w:t>
        </w:r>
        <w:r w:rsidR="00751637">
          <w:rPr>
            <w:noProof/>
            <w:webHidden/>
          </w:rPr>
          <w:fldChar w:fldCharType="end"/>
        </w:r>
      </w:hyperlink>
    </w:p>
    <w:p w14:paraId="471674F0"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66" w:history="1">
        <w:r w:rsidR="00751637" w:rsidRPr="00C60E28">
          <w:rPr>
            <w:rStyle w:val="Hyperlink"/>
            <w:noProof/>
          </w:rPr>
          <w:t>5.4</w:t>
        </w:r>
        <w:r w:rsidR="00751637">
          <w:rPr>
            <w:rFonts w:asciiTheme="minorHAnsi" w:eastAsiaTheme="minorEastAsia" w:hAnsiTheme="minorHAnsi" w:cstheme="minorBidi"/>
            <w:noProof/>
            <w:sz w:val="22"/>
            <w:szCs w:val="22"/>
          </w:rPr>
          <w:tab/>
        </w:r>
        <w:r w:rsidR="00751637" w:rsidRPr="00C60E28">
          <w:rPr>
            <w:rStyle w:val="Hyperlink"/>
            <w:noProof/>
          </w:rPr>
          <w:t>Earth Conductor</w:t>
        </w:r>
        <w:r w:rsidR="00751637">
          <w:rPr>
            <w:noProof/>
            <w:webHidden/>
          </w:rPr>
          <w:tab/>
        </w:r>
        <w:r w:rsidR="00751637">
          <w:rPr>
            <w:noProof/>
            <w:webHidden/>
          </w:rPr>
          <w:fldChar w:fldCharType="begin"/>
        </w:r>
        <w:r w:rsidR="00751637">
          <w:rPr>
            <w:noProof/>
            <w:webHidden/>
          </w:rPr>
          <w:instrText xml:space="preserve"> PAGEREF _Toc115708966 \h </w:instrText>
        </w:r>
        <w:r w:rsidR="00751637">
          <w:rPr>
            <w:noProof/>
            <w:webHidden/>
          </w:rPr>
        </w:r>
        <w:r w:rsidR="00751637">
          <w:rPr>
            <w:noProof/>
            <w:webHidden/>
          </w:rPr>
          <w:fldChar w:fldCharType="separate"/>
        </w:r>
        <w:r w:rsidR="00223107">
          <w:rPr>
            <w:noProof/>
            <w:webHidden/>
          </w:rPr>
          <w:t>8</w:t>
        </w:r>
        <w:r w:rsidR="00751637">
          <w:rPr>
            <w:noProof/>
            <w:webHidden/>
          </w:rPr>
          <w:fldChar w:fldCharType="end"/>
        </w:r>
      </w:hyperlink>
    </w:p>
    <w:p w14:paraId="4390ED89"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67" w:history="1">
        <w:r w:rsidR="00751637" w:rsidRPr="00C60E28">
          <w:rPr>
            <w:rStyle w:val="Hyperlink"/>
            <w:noProof/>
          </w:rPr>
          <w:t>5.5</w:t>
        </w:r>
        <w:r w:rsidR="00751637">
          <w:rPr>
            <w:rFonts w:asciiTheme="minorHAnsi" w:eastAsiaTheme="minorEastAsia" w:hAnsiTheme="minorHAnsi" w:cstheme="minorBidi"/>
            <w:noProof/>
            <w:sz w:val="22"/>
            <w:szCs w:val="22"/>
          </w:rPr>
          <w:tab/>
        </w:r>
        <w:r w:rsidR="00751637" w:rsidRPr="00C60E28">
          <w:rPr>
            <w:rStyle w:val="Hyperlink"/>
            <w:noProof/>
          </w:rPr>
          <w:t>Equipment to Be Earthed</w:t>
        </w:r>
        <w:r w:rsidR="00751637">
          <w:rPr>
            <w:noProof/>
            <w:webHidden/>
          </w:rPr>
          <w:tab/>
        </w:r>
        <w:r w:rsidR="00751637">
          <w:rPr>
            <w:noProof/>
            <w:webHidden/>
          </w:rPr>
          <w:fldChar w:fldCharType="begin"/>
        </w:r>
        <w:r w:rsidR="00751637">
          <w:rPr>
            <w:noProof/>
            <w:webHidden/>
          </w:rPr>
          <w:instrText xml:space="preserve"> PAGEREF _Toc115708967 \h </w:instrText>
        </w:r>
        <w:r w:rsidR="00751637">
          <w:rPr>
            <w:noProof/>
            <w:webHidden/>
          </w:rPr>
        </w:r>
        <w:r w:rsidR="00751637">
          <w:rPr>
            <w:noProof/>
            <w:webHidden/>
          </w:rPr>
          <w:fldChar w:fldCharType="separate"/>
        </w:r>
        <w:r w:rsidR="00223107">
          <w:rPr>
            <w:noProof/>
            <w:webHidden/>
          </w:rPr>
          <w:t>9</w:t>
        </w:r>
        <w:r w:rsidR="00751637">
          <w:rPr>
            <w:noProof/>
            <w:webHidden/>
          </w:rPr>
          <w:fldChar w:fldCharType="end"/>
        </w:r>
      </w:hyperlink>
    </w:p>
    <w:p w14:paraId="29F56C26" w14:textId="77777777" w:rsidR="00751637" w:rsidRDefault="00A931C6" w:rsidP="0088119E">
      <w:pPr>
        <w:pStyle w:val="TOC1"/>
        <w:spacing w:before="0" w:after="0" w:line="276" w:lineRule="auto"/>
        <w:rPr>
          <w:rFonts w:asciiTheme="minorHAnsi" w:eastAsiaTheme="minorEastAsia" w:hAnsiTheme="minorHAnsi" w:cstheme="minorBidi"/>
          <w:b w:val="0"/>
          <w:bCs w:val="0"/>
          <w:caps w:val="0"/>
          <w:kern w:val="0"/>
          <w:sz w:val="22"/>
          <w:szCs w:val="22"/>
        </w:rPr>
      </w:pPr>
      <w:hyperlink w:anchor="_Toc115708968" w:history="1">
        <w:r w:rsidR="00751637" w:rsidRPr="00C60E28">
          <w:rPr>
            <w:rStyle w:val="Hyperlink"/>
          </w:rPr>
          <w:t>6.0</w:t>
        </w:r>
        <w:r w:rsidR="00751637">
          <w:rPr>
            <w:rFonts w:asciiTheme="minorHAnsi" w:eastAsiaTheme="minorEastAsia" w:hAnsiTheme="minorHAnsi" w:cstheme="minorBidi"/>
            <w:b w:val="0"/>
            <w:bCs w:val="0"/>
            <w:caps w:val="0"/>
            <w:kern w:val="0"/>
            <w:sz w:val="22"/>
            <w:szCs w:val="22"/>
          </w:rPr>
          <w:tab/>
        </w:r>
        <w:r w:rsidR="00751637" w:rsidRPr="00C60E28">
          <w:rPr>
            <w:rStyle w:val="Hyperlink"/>
          </w:rPr>
          <w:t>SOIL RESISTIVITY</w:t>
        </w:r>
        <w:r w:rsidR="00751637">
          <w:rPr>
            <w:webHidden/>
          </w:rPr>
          <w:tab/>
        </w:r>
        <w:r w:rsidR="00751637">
          <w:rPr>
            <w:webHidden/>
          </w:rPr>
          <w:fldChar w:fldCharType="begin"/>
        </w:r>
        <w:r w:rsidR="00751637">
          <w:rPr>
            <w:webHidden/>
          </w:rPr>
          <w:instrText xml:space="preserve"> PAGEREF _Toc115708968 \h </w:instrText>
        </w:r>
        <w:r w:rsidR="00751637">
          <w:rPr>
            <w:webHidden/>
          </w:rPr>
        </w:r>
        <w:r w:rsidR="00751637">
          <w:rPr>
            <w:webHidden/>
          </w:rPr>
          <w:fldChar w:fldCharType="separate"/>
        </w:r>
        <w:r w:rsidR="00223107">
          <w:rPr>
            <w:webHidden/>
          </w:rPr>
          <w:t>9</w:t>
        </w:r>
        <w:r w:rsidR="00751637">
          <w:rPr>
            <w:webHidden/>
          </w:rPr>
          <w:fldChar w:fldCharType="end"/>
        </w:r>
      </w:hyperlink>
    </w:p>
    <w:p w14:paraId="4742BD4E" w14:textId="77777777" w:rsidR="00751637" w:rsidRDefault="00A931C6" w:rsidP="0088119E">
      <w:pPr>
        <w:pStyle w:val="TOC1"/>
        <w:spacing w:before="0" w:after="0" w:line="276" w:lineRule="auto"/>
        <w:rPr>
          <w:rFonts w:asciiTheme="minorHAnsi" w:eastAsiaTheme="minorEastAsia" w:hAnsiTheme="minorHAnsi" w:cstheme="minorBidi"/>
          <w:b w:val="0"/>
          <w:bCs w:val="0"/>
          <w:caps w:val="0"/>
          <w:kern w:val="0"/>
          <w:sz w:val="22"/>
          <w:szCs w:val="22"/>
        </w:rPr>
      </w:pPr>
      <w:hyperlink w:anchor="_Toc115708969" w:history="1">
        <w:r w:rsidR="00751637" w:rsidRPr="00C60E28">
          <w:rPr>
            <w:rStyle w:val="Hyperlink"/>
          </w:rPr>
          <w:t>7.0</w:t>
        </w:r>
        <w:r w:rsidR="00751637">
          <w:rPr>
            <w:rFonts w:asciiTheme="minorHAnsi" w:eastAsiaTheme="minorEastAsia" w:hAnsiTheme="minorHAnsi" w:cstheme="minorBidi"/>
            <w:b w:val="0"/>
            <w:bCs w:val="0"/>
            <w:caps w:val="0"/>
            <w:kern w:val="0"/>
            <w:sz w:val="22"/>
            <w:szCs w:val="22"/>
          </w:rPr>
          <w:tab/>
        </w:r>
        <w:r w:rsidR="00751637" w:rsidRPr="00C60E28">
          <w:rPr>
            <w:rStyle w:val="Hyperlink"/>
          </w:rPr>
          <w:t>CONDUCTOR SIZING</w:t>
        </w:r>
        <w:r w:rsidR="00751637">
          <w:rPr>
            <w:webHidden/>
          </w:rPr>
          <w:tab/>
        </w:r>
        <w:r w:rsidR="00751637">
          <w:rPr>
            <w:webHidden/>
          </w:rPr>
          <w:fldChar w:fldCharType="begin"/>
        </w:r>
        <w:r w:rsidR="00751637">
          <w:rPr>
            <w:webHidden/>
          </w:rPr>
          <w:instrText xml:space="preserve"> PAGEREF _Toc115708969 \h </w:instrText>
        </w:r>
        <w:r w:rsidR="00751637">
          <w:rPr>
            <w:webHidden/>
          </w:rPr>
        </w:r>
        <w:r w:rsidR="00751637">
          <w:rPr>
            <w:webHidden/>
          </w:rPr>
          <w:fldChar w:fldCharType="separate"/>
        </w:r>
        <w:r w:rsidR="00223107">
          <w:rPr>
            <w:webHidden/>
          </w:rPr>
          <w:t>11</w:t>
        </w:r>
        <w:r w:rsidR="00751637">
          <w:rPr>
            <w:webHidden/>
          </w:rPr>
          <w:fldChar w:fldCharType="end"/>
        </w:r>
      </w:hyperlink>
    </w:p>
    <w:p w14:paraId="66652875"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70" w:history="1">
        <w:r w:rsidR="00751637" w:rsidRPr="00C60E28">
          <w:rPr>
            <w:rStyle w:val="Hyperlink"/>
            <w:noProof/>
          </w:rPr>
          <w:t>7.1</w:t>
        </w:r>
        <w:r w:rsidR="00751637">
          <w:rPr>
            <w:rFonts w:asciiTheme="minorHAnsi" w:eastAsiaTheme="minorEastAsia" w:hAnsiTheme="minorHAnsi" w:cstheme="minorBidi"/>
            <w:noProof/>
            <w:sz w:val="22"/>
            <w:szCs w:val="22"/>
          </w:rPr>
          <w:tab/>
        </w:r>
        <w:r w:rsidR="00751637" w:rsidRPr="00C60E28">
          <w:rPr>
            <w:rStyle w:val="Hyperlink"/>
            <w:noProof/>
          </w:rPr>
          <w:t>Selection of an earthing conductor for Transformer neutral point</w:t>
        </w:r>
        <w:r w:rsidR="00751637">
          <w:rPr>
            <w:noProof/>
            <w:webHidden/>
          </w:rPr>
          <w:tab/>
        </w:r>
        <w:r w:rsidR="00751637">
          <w:rPr>
            <w:noProof/>
            <w:webHidden/>
          </w:rPr>
          <w:fldChar w:fldCharType="begin"/>
        </w:r>
        <w:r w:rsidR="00751637">
          <w:rPr>
            <w:noProof/>
            <w:webHidden/>
          </w:rPr>
          <w:instrText xml:space="preserve"> PAGEREF _Toc115708970 \h </w:instrText>
        </w:r>
        <w:r w:rsidR="00751637">
          <w:rPr>
            <w:noProof/>
            <w:webHidden/>
          </w:rPr>
        </w:r>
        <w:r w:rsidR="00751637">
          <w:rPr>
            <w:noProof/>
            <w:webHidden/>
          </w:rPr>
          <w:fldChar w:fldCharType="separate"/>
        </w:r>
        <w:r w:rsidR="00223107">
          <w:rPr>
            <w:noProof/>
            <w:webHidden/>
          </w:rPr>
          <w:t>11</w:t>
        </w:r>
        <w:r w:rsidR="00751637">
          <w:rPr>
            <w:noProof/>
            <w:webHidden/>
          </w:rPr>
          <w:fldChar w:fldCharType="end"/>
        </w:r>
      </w:hyperlink>
    </w:p>
    <w:p w14:paraId="51CE0983"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71" w:history="1">
        <w:r w:rsidR="00751637" w:rsidRPr="00C60E28">
          <w:rPr>
            <w:rStyle w:val="Hyperlink"/>
            <w:noProof/>
          </w:rPr>
          <w:t>7.2</w:t>
        </w:r>
        <w:r w:rsidR="00751637">
          <w:rPr>
            <w:rFonts w:asciiTheme="minorHAnsi" w:eastAsiaTheme="minorEastAsia" w:hAnsiTheme="minorHAnsi" w:cstheme="minorBidi"/>
            <w:noProof/>
            <w:sz w:val="22"/>
            <w:szCs w:val="22"/>
          </w:rPr>
          <w:tab/>
        </w:r>
        <w:r w:rsidR="00751637" w:rsidRPr="00C60E28">
          <w:rPr>
            <w:rStyle w:val="Hyperlink"/>
            <w:noProof/>
          </w:rPr>
          <w:t>Selection of an Earthing Conductor for Main Earthing Loop at Site</w:t>
        </w:r>
        <w:r w:rsidR="00751637">
          <w:rPr>
            <w:noProof/>
            <w:webHidden/>
          </w:rPr>
          <w:tab/>
        </w:r>
        <w:r w:rsidR="00751637">
          <w:rPr>
            <w:noProof/>
            <w:webHidden/>
          </w:rPr>
          <w:fldChar w:fldCharType="begin"/>
        </w:r>
        <w:r w:rsidR="00751637">
          <w:rPr>
            <w:noProof/>
            <w:webHidden/>
          </w:rPr>
          <w:instrText xml:space="preserve"> PAGEREF _Toc115708971 \h </w:instrText>
        </w:r>
        <w:r w:rsidR="00751637">
          <w:rPr>
            <w:noProof/>
            <w:webHidden/>
          </w:rPr>
        </w:r>
        <w:r w:rsidR="00751637">
          <w:rPr>
            <w:noProof/>
            <w:webHidden/>
          </w:rPr>
          <w:fldChar w:fldCharType="separate"/>
        </w:r>
        <w:r w:rsidR="00223107">
          <w:rPr>
            <w:noProof/>
            <w:webHidden/>
          </w:rPr>
          <w:t>12</w:t>
        </w:r>
        <w:r w:rsidR="00751637">
          <w:rPr>
            <w:noProof/>
            <w:webHidden/>
          </w:rPr>
          <w:fldChar w:fldCharType="end"/>
        </w:r>
      </w:hyperlink>
    </w:p>
    <w:p w14:paraId="684FCDD7"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72" w:history="1">
        <w:r w:rsidR="00751637" w:rsidRPr="00C60E28">
          <w:rPr>
            <w:rStyle w:val="Hyperlink"/>
            <w:noProof/>
          </w:rPr>
          <w:t>7.3</w:t>
        </w:r>
        <w:r w:rsidR="00751637">
          <w:rPr>
            <w:rFonts w:asciiTheme="minorHAnsi" w:eastAsiaTheme="minorEastAsia" w:hAnsiTheme="minorHAnsi" w:cstheme="minorBidi"/>
            <w:noProof/>
            <w:sz w:val="22"/>
            <w:szCs w:val="22"/>
          </w:rPr>
          <w:tab/>
        </w:r>
        <w:r w:rsidR="00751637" w:rsidRPr="00C60E28">
          <w:rPr>
            <w:rStyle w:val="Hyperlink"/>
            <w:noProof/>
          </w:rPr>
          <w:t>Earthing System Calculation for Well Area</w:t>
        </w:r>
        <w:r w:rsidR="00751637">
          <w:rPr>
            <w:noProof/>
            <w:webHidden/>
          </w:rPr>
          <w:tab/>
        </w:r>
        <w:r w:rsidR="00751637">
          <w:rPr>
            <w:noProof/>
            <w:webHidden/>
          </w:rPr>
          <w:fldChar w:fldCharType="begin"/>
        </w:r>
        <w:r w:rsidR="00751637">
          <w:rPr>
            <w:noProof/>
            <w:webHidden/>
          </w:rPr>
          <w:instrText xml:space="preserve"> PAGEREF _Toc115708972 \h </w:instrText>
        </w:r>
        <w:r w:rsidR="00751637">
          <w:rPr>
            <w:noProof/>
            <w:webHidden/>
          </w:rPr>
        </w:r>
        <w:r w:rsidR="00751637">
          <w:rPr>
            <w:noProof/>
            <w:webHidden/>
          </w:rPr>
          <w:fldChar w:fldCharType="separate"/>
        </w:r>
        <w:r w:rsidR="00223107">
          <w:rPr>
            <w:noProof/>
            <w:webHidden/>
          </w:rPr>
          <w:t>12</w:t>
        </w:r>
        <w:r w:rsidR="00751637">
          <w:rPr>
            <w:noProof/>
            <w:webHidden/>
          </w:rPr>
          <w:fldChar w:fldCharType="end"/>
        </w:r>
      </w:hyperlink>
    </w:p>
    <w:p w14:paraId="5898967B"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73" w:history="1">
        <w:r w:rsidR="00751637" w:rsidRPr="00C60E28">
          <w:rPr>
            <w:rStyle w:val="Hyperlink"/>
            <w:noProof/>
          </w:rPr>
          <w:t>7.4</w:t>
        </w:r>
        <w:r w:rsidR="00751637">
          <w:rPr>
            <w:rFonts w:asciiTheme="minorHAnsi" w:eastAsiaTheme="minorEastAsia" w:hAnsiTheme="minorHAnsi" w:cstheme="minorBidi"/>
            <w:noProof/>
            <w:sz w:val="22"/>
            <w:szCs w:val="22"/>
          </w:rPr>
          <w:tab/>
        </w:r>
        <w:r w:rsidR="00751637" w:rsidRPr="00C60E28">
          <w:rPr>
            <w:rStyle w:val="Hyperlink"/>
            <w:noProof/>
          </w:rPr>
          <w:t>Clean Earth for Control Room in Manifold Area</w:t>
        </w:r>
        <w:r w:rsidR="00751637">
          <w:rPr>
            <w:noProof/>
            <w:webHidden/>
          </w:rPr>
          <w:tab/>
        </w:r>
        <w:r w:rsidR="00751637">
          <w:rPr>
            <w:noProof/>
            <w:webHidden/>
          </w:rPr>
          <w:fldChar w:fldCharType="begin"/>
        </w:r>
        <w:r w:rsidR="00751637">
          <w:rPr>
            <w:noProof/>
            <w:webHidden/>
          </w:rPr>
          <w:instrText xml:space="preserve"> PAGEREF _Toc115708973 \h </w:instrText>
        </w:r>
        <w:r w:rsidR="00751637">
          <w:rPr>
            <w:noProof/>
            <w:webHidden/>
          </w:rPr>
        </w:r>
        <w:r w:rsidR="00751637">
          <w:rPr>
            <w:noProof/>
            <w:webHidden/>
          </w:rPr>
          <w:fldChar w:fldCharType="separate"/>
        </w:r>
        <w:r w:rsidR="00223107">
          <w:rPr>
            <w:noProof/>
            <w:webHidden/>
          </w:rPr>
          <w:t>14</w:t>
        </w:r>
        <w:r w:rsidR="00751637">
          <w:rPr>
            <w:noProof/>
            <w:webHidden/>
          </w:rPr>
          <w:fldChar w:fldCharType="end"/>
        </w:r>
      </w:hyperlink>
    </w:p>
    <w:p w14:paraId="70D1E3AB"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74" w:history="1">
        <w:r w:rsidR="00751637" w:rsidRPr="00C60E28">
          <w:rPr>
            <w:rStyle w:val="Hyperlink"/>
            <w:noProof/>
          </w:rPr>
          <w:t>7.5</w:t>
        </w:r>
        <w:r w:rsidR="00751637">
          <w:rPr>
            <w:rFonts w:asciiTheme="minorHAnsi" w:eastAsiaTheme="minorEastAsia" w:hAnsiTheme="minorHAnsi" w:cstheme="minorBidi"/>
            <w:noProof/>
            <w:sz w:val="22"/>
            <w:szCs w:val="22"/>
          </w:rPr>
          <w:tab/>
        </w:r>
        <w:r w:rsidR="00751637" w:rsidRPr="00C60E28">
          <w:rPr>
            <w:rStyle w:val="Hyperlink"/>
            <w:noProof/>
          </w:rPr>
          <w:t>Equipment Earthing Conductor Sizing</w:t>
        </w:r>
        <w:r w:rsidR="00751637">
          <w:rPr>
            <w:noProof/>
            <w:webHidden/>
          </w:rPr>
          <w:tab/>
        </w:r>
        <w:r w:rsidR="00751637">
          <w:rPr>
            <w:noProof/>
            <w:webHidden/>
          </w:rPr>
          <w:fldChar w:fldCharType="begin"/>
        </w:r>
        <w:r w:rsidR="00751637">
          <w:rPr>
            <w:noProof/>
            <w:webHidden/>
          </w:rPr>
          <w:instrText xml:space="preserve"> PAGEREF _Toc115708974 \h </w:instrText>
        </w:r>
        <w:r w:rsidR="00751637">
          <w:rPr>
            <w:noProof/>
            <w:webHidden/>
          </w:rPr>
        </w:r>
        <w:r w:rsidR="00751637">
          <w:rPr>
            <w:noProof/>
            <w:webHidden/>
          </w:rPr>
          <w:fldChar w:fldCharType="separate"/>
        </w:r>
        <w:r w:rsidR="00223107">
          <w:rPr>
            <w:noProof/>
            <w:webHidden/>
          </w:rPr>
          <w:t>15</w:t>
        </w:r>
        <w:r w:rsidR="00751637">
          <w:rPr>
            <w:noProof/>
            <w:webHidden/>
          </w:rPr>
          <w:fldChar w:fldCharType="end"/>
        </w:r>
      </w:hyperlink>
    </w:p>
    <w:p w14:paraId="3F18020B" w14:textId="77777777" w:rsidR="00751637" w:rsidRDefault="00A931C6" w:rsidP="0088119E">
      <w:pPr>
        <w:pStyle w:val="TOC1"/>
        <w:spacing w:before="0" w:after="0" w:line="276" w:lineRule="auto"/>
        <w:rPr>
          <w:rFonts w:asciiTheme="minorHAnsi" w:eastAsiaTheme="minorEastAsia" w:hAnsiTheme="minorHAnsi" w:cstheme="minorBidi"/>
          <w:b w:val="0"/>
          <w:bCs w:val="0"/>
          <w:caps w:val="0"/>
          <w:kern w:val="0"/>
          <w:sz w:val="22"/>
          <w:szCs w:val="22"/>
        </w:rPr>
      </w:pPr>
      <w:hyperlink w:anchor="_Toc115708975" w:history="1">
        <w:r w:rsidR="00751637" w:rsidRPr="00C60E28">
          <w:rPr>
            <w:rStyle w:val="Hyperlink"/>
            <w:rFonts w:asciiTheme="minorBidi" w:hAnsiTheme="minorBidi"/>
          </w:rPr>
          <w:t>8.0</w:t>
        </w:r>
        <w:r w:rsidR="00751637">
          <w:rPr>
            <w:rFonts w:asciiTheme="minorHAnsi" w:eastAsiaTheme="minorEastAsia" w:hAnsiTheme="minorHAnsi" w:cstheme="minorBidi"/>
            <w:b w:val="0"/>
            <w:bCs w:val="0"/>
            <w:caps w:val="0"/>
            <w:kern w:val="0"/>
            <w:sz w:val="22"/>
            <w:szCs w:val="22"/>
          </w:rPr>
          <w:tab/>
        </w:r>
        <w:r w:rsidR="00751637" w:rsidRPr="00C60E28">
          <w:rPr>
            <w:rStyle w:val="Hyperlink"/>
            <w:rFonts w:asciiTheme="minorBidi" w:hAnsiTheme="minorBidi"/>
          </w:rPr>
          <w:t>LIGHTNING PROTECTION SYSTEM</w:t>
        </w:r>
        <w:r w:rsidR="00751637">
          <w:rPr>
            <w:webHidden/>
          </w:rPr>
          <w:tab/>
        </w:r>
        <w:r w:rsidR="00751637">
          <w:rPr>
            <w:webHidden/>
          </w:rPr>
          <w:fldChar w:fldCharType="begin"/>
        </w:r>
        <w:r w:rsidR="00751637">
          <w:rPr>
            <w:webHidden/>
          </w:rPr>
          <w:instrText xml:space="preserve"> PAGEREF _Toc115708975 \h </w:instrText>
        </w:r>
        <w:r w:rsidR="00751637">
          <w:rPr>
            <w:webHidden/>
          </w:rPr>
        </w:r>
        <w:r w:rsidR="00751637">
          <w:rPr>
            <w:webHidden/>
          </w:rPr>
          <w:fldChar w:fldCharType="separate"/>
        </w:r>
        <w:r w:rsidR="00223107">
          <w:rPr>
            <w:webHidden/>
          </w:rPr>
          <w:t>16</w:t>
        </w:r>
        <w:r w:rsidR="00751637">
          <w:rPr>
            <w:webHidden/>
          </w:rPr>
          <w:fldChar w:fldCharType="end"/>
        </w:r>
      </w:hyperlink>
    </w:p>
    <w:p w14:paraId="171341A1"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76" w:history="1">
        <w:r w:rsidR="00751637" w:rsidRPr="00C60E28">
          <w:rPr>
            <w:rStyle w:val="Hyperlink"/>
            <w:noProof/>
            <w:highlight w:val="lightGray"/>
          </w:rPr>
          <w:t>8.1</w:t>
        </w:r>
        <w:r w:rsidR="00751637">
          <w:rPr>
            <w:rFonts w:asciiTheme="minorHAnsi" w:eastAsiaTheme="minorEastAsia" w:hAnsiTheme="minorHAnsi" w:cstheme="minorBidi"/>
            <w:noProof/>
            <w:sz w:val="22"/>
            <w:szCs w:val="22"/>
          </w:rPr>
          <w:tab/>
        </w:r>
        <w:r w:rsidR="00751637" w:rsidRPr="00C60E28">
          <w:rPr>
            <w:rStyle w:val="Hyperlink"/>
            <w:noProof/>
            <w:highlight w:val="lightGray"/>
          </w:rPr>
          <w:t>Calculation Method (Simplified Risk Assessment)</w:t>
        </w:r>
        <w:r w:rsidR="00751637">
          <w:rPr>
            <w:noProof/>
            <w:webHidden/>
          </w:rPr>
          <w:tab/>
        </w:r>
        <w:r w:rsidR="00751637">
          <w:rPr>
            <w:noProof/>
            <w:webHidden/>
          </w:rPr>
          <w:fldChar w:fldCharType="begin"/>
        </w:r>
        <w:r w:rsidR="00751637">
          <w:rPr>
            <w:noProof/>
            <w:webHidden/>
          </w:rPr>
          <w:instrText xml:space="preserve"> PAGEREF _Toc115708976 \h </w:instrText>
        </w:r>
        <w:r w:rsidR="00751637">
          <w:rPr>
            <w:noProof/>
            <w:webHidden/>
          </w:rPr>
        </w:r>
        <w:r w:rsidR="00751637">
          <w:rPr>
            <w:noProof/>
            <w:webHidden/>
          </w:rPr>
          <w:fldChar w:fldCharType="separate"/>
        </w:r>
        <w:r w:rsidR="00223107">
          <w:rPr>
            <w:noProof/>
            <w:webHidden/>
          </w:rPr>
          <w:t>16</w:t>
        </w:r>
        <w:r w:rsidR="00751637">
          <w:rPr>
            <w:noProof/>
            <w:webHidden/>
          </w:rPr>
          <w:fldChar w:fldCharType="end"/>
        </w:r>
      </w:hyperlink>
    </w:p>
    <w:p w14:paraId="43BEBA5A" w14:textId="77777777" w:rsidR="00751637" w:rsidRDefault="00A931C6" w:rsidP="0088119E">
      <w:pPr>
        <w:pStyle w:val="TOC2"/>
        <w:spacing w:before="0" w:line="276" w:lineRule="auto"/>
        <w:rPr>
          <w:rFonts w:asciiTheme="minorHAnsi" w:eastAsiaTheme="minorEastAsia" w:hAnsiTheme="minorHAnsi" w:cstheme="minorBidi"/>
          <w:noProof/>
          <w:sz w:val="22"/>
          <w:szCs w:val="22"/>
        </w:rPr>
      </w:pPr>
      <w:hyperlink w:anchor="_Toc115708987" w:history="1">
        <w:r w:rsidR="00751637" w:rsidRPr="00C60E28">
          <w:rPr>
            <w:rStyle w:val="Hyperlink"/>
            <w:noProof/>
            <w:highlight w:val="lightGray"/>
          </w:rPr>
          <w:t>8.2</w:t>
        </w:r>
        <w:r w:rsidR="00751637">
          <w:rPr>
            <w:rFonts w:asciiTheme="minorHAnsi" w:eastAsiaTheme="minorEastAsia" w:hAnsiTheme="minorHAnsi" w:cstheme="minorBidi"/>
            <w:noProof/>
            <w:sz w:val="22"/>
            <w:szCs w:val="22"/>
          </w:rPr>
          <w:tab/>
        </w:r>
        <w:r w:rsidR="00751637" w:rsidRPr="00C60E28">
          <w:rPr>
            <w:rStyle w:val="Hyperlink"/>
            <w:noProof/>
            <w:highlight w:val="lightGray"/>
          </w:rPr>
          <w:t>Lightning Protection System Calculation</w:t>
        </w:r>
        <w:r w:rsidR="00751637">
          <w:rPr>
            <w:noProof/>
            <w:webHidden/>
          </w:rPr>
          <w:tab/>
        </w:r>
        <w:r w:rsidR="00751637">
          <w:rPr>
            <w:noProof/>
            <w:webHidden/>
          </w:rPr>
          <w:fldChar w:fldCharType="begin"/>
        </w:r>
        <w:r w:rsidR="00751637">
          <w:rPr>
            <w:noProof/>
            <w:webHidden/>
          </w:rPr>
          <w:instrText xml:space="preserve"> PAGEREF _Toc115708987 \h </w:instrText>
        </w:r>
        <w:r w:rsidR="00751637">
          <w:rPr>
            <w:noProof/>
            <w:webHidden/>
          </w:rPr>
        </w:r>
        <w:r w:rsidR="00751637">
          <w:rPr>
            <w:noProof/>
            <w:webHidden/>
          </w:rPr>
          <w:fldChar w:fldCharType="separate"/>
        </w:r>
        <w:r w:rsidR="00223107">
          <w:rPr>
            <w:noProof/>
            <w:webHidden/>
          </w:rPr>
          <w:t>21</w:t>
        </w:r>
        <w:r w:rsidR="00751637">
          <w:rPr>
            <w:noProof/>
            <w:webHidden/>
          </w:rPr>
          <w:fldChar w:fldCharType="end"/>
        </w:r>
      </w:hyperlink>
    </w:p>
    <w:p w14:paraId="2E8CD513" w14:textId="77777777" w:rsidR="0057759A" w:rsidRDefault="00BD2402" w:rsidP="00956369">
      <w:pPr>
        <w:widowControl w:val="0"/>
        <w:tabs>
          <w:tab w:val="right" w:leader="dot" w:pos="9356"/>
        </w:tabs>
        <w:bidi w:val="0"/>
        <w:mirrorIndents/>
        <w:rPr>
          <w:rFonts w:ascii="Calibri" w:hAnsi="Calibri" w:cs="Times New Roman"/>
          <w:szCs w:val="20"/>
        </w:rPr>
      </w:pPr>
      <w:r w:rsidRPr="00126C3E">
        <w:rPr>
          <w:rFonts w:ascii="Calibri" w:hAnsi="Calibri" w:cs="Times New Roman"/>
          <w:szCs w:val="20"/>
        </w:rPr>
        <w:fldChar w:fldCharType="end"/>
      </w:r>
    </w:p>
    <w:p w14:paraId="4B12DD58" w14:textId="77777777" w:rsidR="0088119E" w:rsidRDefault="0088119E" w:rsidP="0088119E">
      <w:pPr>
        <w:widowControl w:val="0"/>
        <w:tabs>
          <w:tab w:val="right" w:leader="dot" w:pos="9356"/>
        </w:tabs>
        <w:bidi w:val="0"/>
        <w:mirrorIndents/>
      </w:pPr>
    </w:p>
    <w:p w14:paraId="35456FE3"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15708942"/>
      <w:r w:rsidRPr="004E686A">
        <w:rPr>
          <w:rFonts w:ascii="Arial" w:hAnsi="Arial" w:cs="Arial"/>
          <w:b/>
          <w:bCs/>
          <w:caps/>
          <w:kern w:val="28"/>
          <w:sz w:val="24"/>
        </w:rPr>
        <w:lastRenderedPageBreak/>
        <w:t>INTRODUCTION</w:t>
      </w:r>
      <w:bookmarkEnd w:id="0"/>
      <w:bookmarkEnd w:id="1"/>
      <w:bookmarkEnd w:id="2"/>
      <w:bookmarkEnd w:id="3"/>
    </w:p>
    <w:p w14:paraId="43E21D86" w14:textId="77777777" w:rsidR="00DE1759" w:rsidRDefault="00EB2D3E" w:rsidP="00B314A3">
      <w:pPr>
        <w:widowControl w:val="0"/>
        <w:bidi w:val="0"/>
        <w:snapToGrid w:val="0"/>
        <w:spacing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54937126" w14:textId="77777777" w:rsidR="00DE1759" w:rsidRDefault="00DE1759" w:rsidP="00B314A3">
      <w:pPr>
        <w:widowControl w:val="0"/>
        <w:bidi w:val="0"/>
        <w:snapToGrid w:val="0"/>
        <w:spacing w:line="360" w:lineRule="auto"/>
        <w:ind w:left="709"/>
        <w:jc w:val="mediumKashida"/>
        <w:rPr>
          <w:rFonts w:asciiTheme="minorBidi" w:hAnsiTheme="minorBidi" w:cstheme="minorBidi"/>
          <w:sz w:val="22"/>
          <w:szCs w:val="22"/>
          <w:rtl/>
          <w:lang w:val="en-GB"/>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3768A5FB" w14:textId="00DB33D1" w:rsidR="00B37004" w:rsidRPr="00847D0F" w:rsidRDefault="00DE1759" w:rsidP="00987523">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As a part of the Project,</w:t>
      </w:r>
      <w:r w:rsidR="00B37004">
        <w:rPr>
          <w:rFonts w:ascii="Arial" w:hAnsi="Arial" w:cs="Arial"/>
          <w:sz w:val="22"/>
          <w:szCs w:val="22"/>
          <w:lang w:val="en-GB"/>
        </w:rPr>
        <w:t xml:space="preserve"> construction of </w:t>
      </w:r>
      <w:r w:rsidR="00B37004">
        <w:rPr>
          <w:rFonts w:asciiTheme="minorBidi" w:hAnsiTheme="minorBidi" w:cstheme="minorBidi"/>
          <w:sz w:val="22"/>
          <w:szCs w:val="22"/>
          <w:lang w:val="en-GB"/>
        </w:rPr>
        <w:t xml:space="preserve">well location, </w:t>
      </w:r>
      <w:r w:rsidR="00B37004" w:rsidRPr="00847D0F">
        <w:rPr>
          <w:rFonts w:asciiTheme="minorBidi" w:hAnsiTheme="minorBidi" w:cstheme="minorBidi"/>
          <w:sz w:val="22"/>
          <w:szCs w:val="22"/>
          <w:lang w:val="en-GB"/>
        </w:rPr>
        <w:t>access road</w:t>
      </w:r>
      <w:r w:rsidR="00B37004">
        <w:rPr>
          <w:rFonts w:asciiTheme="minorBidi" w:hAnsiTheme="minorBidi" w:cstheme="minorBidi"/>
          <w:sz w:val="22"/>
          <w:szCs w:val="22"/>
          <w:lang w:val="en-GB"/>
        </w:rPr>
        <w:t>s</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wellhead facilities for 6 new wells (</w:t>
      </w:r>
      <w:r w:rsidR="00B37004" w:rsidRPr="00847D0F">
        <w:rPr>
          <w:rFonts w:asciiTheme="minorBidi" w:hAnsiTheme="minorBidi" w:cstheme="minorBidi"/>
          <w:sz w:val="22"/>
          <w:szCs w:val="22"/>
          <w:lang w:val="en-GB"/>
        </w:rPr>
        <w:t xml:space="preserve">with </w:t>
      </w:r>
      <w:r w:rsidR="00B37004">
        <w:rPr>
          <w:rFonts w:asciiTheme="minorBidi" w:hAnsiTheme="minorBidi" w:cstheme="minorBidi"/>
          <w:sz w:val="22"/>
          <w:szCs w:val="22"/>
          <w:lang w:val="en-GB"/>
        </w:rPr>
        <w:t xml:space="preserve">electric </w:t>
      </w:r>
      <w:r w:rsidR="00B37004" w:rsidRPr="00847D0F">
        <w:rPr>
          <w:rFonts w:asciiTheme="minorBidi" w:hAnsiTheme="minorBidi" w:cstheme="minorBidi"/>
          <w:sz w:val="22"/>
          <w:szCs w:val="22"/>
          <w:lang w:val="en-GB"/>
        </w:rPr>
        <w:t>power supply for 2 of them</w:t>
      </w:r>
      <w:r w:rsidR="00B37004">
        <w:rPr>
          <w:rFonts w:asciiTheme="minorBidi" w:hAnsiTheme="minorBidi" w:cstheme="minorBidi"/>
          <w:sz w:val="22"/>
          <w:szCs w:val="22"/>
          <w:lang w:val="en-GB"/>
        </w:rPr>
        <w:t xml:space="preserve">) and required modifications on 4 </w:t>
      </w:r>
      <w:proofErr w:type="spellStart"/>
      <w:r w:rsidR="00B37004">
        <w:rPr>
          <w:rFonts w:asciiTheme="minorBidi" w:hAnsiTheme="minorBidi" w:cstheme="minorBidi"/>
          <w:sz w:val="22"/>
          <w:szCs w:val="22"/>
          <w:lang w:val="en-GB"/>
        </w:rPr>
        <w:t>work</w:t>
      </w:r>
      <w:r w:rsidR="00B37004" w:rsidRPr="00847D0F">
        <w:rPr>
          <w:rFonts w:asciiTheme="minorBidi" w:hAnsiTheme="minorBidi" w:cstheme="minorBidi"/>
          <w:sz w:val="22"/>
          <w:szCs w:val="22"/>
          <w:lang w:val="en-GB"/>
        </w:rPr>
        <w:t>over</w:t>
      </w:r>
      <w:proofErr w:type="spellEnd"/>
      <w:r w:rsidR="00B37004" w:rsidRPr="00847D0F">
        <w:rPr>
          <w:rFonts w:asciiTheme="minorBidi" w:hAnsiTheme="minorBidi" w:cstheme="minorBidi"/>
          <w:sz w:val="22"/>
          <w:szCs w:val="22"/>
          <w:lang w:val="en-GB"/>
        </w:rPr>
        <w:t xml:space="preserve"> wells (with </w:t>
      </w:r>
      <w:r w:rsidR="00B37004">
        <w:rPr>
          <w:rFonts w:asciiTheme="minorBidi" w:hAnsiTheme="minorBidi" w:cstheme="minorBidi"/>
          <w:sz w:val="22"/>
          <w:szCs w:val="22"/>
          <w:lang w:val="en-GB"/>
        </w:rPr>
        <w:t xml:space="preserve">electric </w:t>
      </w:r>
      <w:r w:rsidR="00B37004" w:rsidRPr="00847D0F">
        <w:rPr>
          <w:rFonts w:asciiTheme="minorBidi" w:hAnsiTheme="minorBidi" w:cstheme="minorBidi"/>
          <w:sz w:val="22"/>
          <w:szCs w:val="22"/>
          <w:lang w:val="en-GB"/>
        </w:rPr>
        <w:t>power supply)</w:t>
      </w:r>
      <w:r w:rsidR="00B37004">
        <w:rPr>
          <w:rFonts w:asciiTheme="minorBidi" w:hAnsiTheme="minorBidi" w:cstheme="minorBidi"/>
          <w:sz w:val="22"/>
          <w:szCs w:val="22"/>
          <w:lang w:val="en-GB"/>
        </w:rPr>
        <w:t xml:space="preserve"> shall be done.</w:t>
      </w:r>
      <w:r w:rsidR="00B37004" w:rsidRPr="00847D0F">
        <w:rPr>
          <w:rFonts w:asciiTheme="minorBidi" w:hAnsiTheme="minorBidi" w:cstheme="minorBidi"/>
          <w:sz w:val="22"/>
          <w:szCs w:val="22"/>
          <w:lang w:val="en-GB"/>
        </w:rPr>
        <w:t xml:space="preserve"> In addition, </w:t>
      </w:r>
      <w:r w:rsidR="00B37004">
        <w:rPr>
          <w:rFonts w:asciiTheme="minorBidi" w:hAnsiTheme="minorBidi" w:cstheme="minorBidi"/>
          <w:sz w:val="22"/>
          <w:szCs w:val="22"/>
          <w:lang w:val="en-GB"/>
        </w:rPr>
        <w:t xml:space="preserve">construction of 6 new </w:t>
      </w:r>
      <w:proofErr w:type="spellStart"/>
      <w:r w:rsidR="00B37004">
        <w:rPr>
          <w:rFonts w:asciiTheme="minorBidi" w:hAnsiTheme="minorBidi" w:cstheme="minorBidi"/>
          <w:sz w:val="22"/>
          <w:szCs w:val="22"/>
          <w:lang w:val="en-GB"/>
        </w:rPr>
        <w:t>flowlines</w:t>
      </w:r>
      <w:proofErr w:type="spellEnd"/>
      <w:r w:rsidR="00B37004">
        <w:rPr>
          <w:rFonts w:asciiTheme="minorBidi" w:hAnsiTheme="minorBidi" w:cstheme="minorBidi"/>
          <w:sz w:val="22"/>
          <w:szCs w:val="22"/>
          <w:lang w:val="en-GB"/>
        </w:rPr>
        <w:t xml:space="preserve"> </w:t>
      </w:r>
      <w:r w:rsidR="00B37004" w:rsidRPr="00847D0F">
        <w:rPr>
          <w:rFonts w:asciiTheme="minorBidi" w:hAnsiTheme="minorBidi" w:cstheme="minorBidi"/>
          <w:sz w:val="22"/>
          <w:szCs w:val="22"/>
          <w:lang w:val="en-GB"/>
        </w:rPr>
        <w:t>from new</w:t>
      </w:r>
      <w:r w:rsidR="005F1FA8">
        <w:rPr>
          <w:rFonts w:asciiTheme="minorBidi" w:hAnsiTheme="minorBidi" w:cstheme="minorBidi"/>
          <w:sz w:val="22"/>
          <w:szCs w:val="22"/>
          <w:lang w:val="en-GB"/>
        </w:rPr>
        <w:t xml:space="preserve"> </w:t>
      </w:r>
      <w:r w:rsidR="00B37004" w:rsidRPr="00847D0F">
        <w:rPr>
          <w:rFonts w:asciiTheme="minorBidi" w:hAnsiTheme="minorBidi" w:cstheme="minorBidi"/>
          <w:sz w:val="22"/>
          <w:szCs w:val="22"/>
          <w:lang w:val="en-GB"/>
        </w:rPr>
        <w:t xml:space="preserve">wells to Binak </w:t>
      </w:r>
      <w:r w:rsidR="00B37004">
        <w:rPr>
          <w:rFonts w:asciiTheme="minorBidi" w:hAnsiTheme="minorBidi" w:cstheme="minorBidi"/>
          <w:sz w:val="22"/>
          <w:szCs w:val="22"/>
          <w:lang w:val="en-GB"/>
        </w:rPr>
        <w:t>B/C</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unit</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(with</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extension</w:t>
      </w:r>
      <w:r w:rsidR="00B37004" w:rsidRPr="00847D0F">
        <w:rPr>
          <w:rFonts w:asciiTheme="minorBidi" w:hAnsiTheme="minorBidi" w:cstheme="minorBidi"/>
          <w:sz w:val="22"/>
          <w:szCs w:val="22"/>
          <w:lang w:val="en-GB"/>
        </w:rPr>
        <w:t xml:space="preserve"> of </w:t>
      </w:r>
      <w:r w:rsidR="00B37004">
        <w:rPr>
          <w:rFonts w:asciiTheme="minorBidi" w:hAnsiTheme="minorBidi" w:cstheme="minorBidi"/>
          <w:sz w:val="22"/>
          <w:szCs w:val="22"/>
          <w:lang w:val="en-GB"/>
        </w:rPr>
        <w:t>relevant manifold)</w:t>
      </w:r>
      <w:r w:rsidR="00B37004" w:rsidRPr="00847D0F">
        <w:rPr>
          <w:rFonts w:asciiTheme="minorBidi" w:hAnsiTheme="minorBidi" w:cstheme="minorBidi"/>
          <w:sz w:val="22"/>
          <w:szCs w:val="22"/>
          <w:lang w:val="en-GB"/>
        </w:rPr>
        <w:t xml:space="preserve"> </w:t>
      </w:r>
      <w:r w:rsidR="00987523">
        <w:rPr>
          <w:rFonts w:asciiTheme="minorBidi" w:hAnsiTheme="minorBidi" w:cstheme="minorBidi"/>
          <w:sz w:val="22"/>
          <w:szCs w:val="22"/>
          <w:lang w:val="en-GB"/>
        </w:rPr>
        <w:t>is</w:t>
      </w:r>
      <w:r w:rsidR="00B37004" w:rsidRPr="00847D0F">
        <w:rPr>
          <w:rFonts w:asciiTheme="minorBidi" w:hAnsiTheme="minorBidi" w:cstheme="minorBidi"/>
          <w:sz w:val="22"/>
          <w:szCs w:val="22"/>
          <w:lang w:val="en-GB"/>
        </w:rPr>
        <w:t xml:space="preserve"> </w:t>
      </w:r>
      <w:r w:rsidR="00B37004">
        <w:rPr>
          <w:rFonts w:asciiTheme="minorBidi" w:hAnsiTheme="minorBidi" w:cstheme="minorBidi"/>
          <w:sz w:val="22"/>
          <w:szCs w:val="22"/>
          <w:lang w:val="en-GB"/>
        </w:rPr>
        <w:t xml:space="preserve">in the </w:t>
      </w:r>
      <w:r w:rsidR="004E6F25">
        <w:rPr>
          <w:rFonts w:asciiTheme="minorBidi" w:hAnsiTheme="minorBidi" w:cstheme="minorBidi"/>
          <w:sz w:val="22"/>
          <w:szCs w:val="22"/>
          <w:lang w:val="en-GB"/>
        </w:rPr>
        <w:t>P</w:t>
      </w:r>
      <w:r w:rsidR="00B37004">
        <w:rPr>
          <w:rFonts w:asciiTheme="minorBidi" w:hAnsiTheme="minorBidi" w:cstheme="minorBidi"/>
          <w:sz w:val="22"/>
          <w:szCs w:val="22"/>
          <w:lang w:val="en-GB"/>
        </w:rPr>
        <w:t>roject scope of work</w:t>
      </w:r>
      <w:r w:rsidR="00B37004" w:rsidRPr="00847D0F">
        <w:rPr>
          <w:rFonts w:asciiTheme="minorBidi" w:hAnsiTheme="minorBidi" w:cstheme="minorBidi"/>
          <w:sz w:val="22"/>
          <w:szCs w:val="22"/>
          <w:lang w:val="en-GB"/>
        </w:rPr>
        <w:t>.</w:t>
      </w:r>
    </w:p>
    <w:p w14:paraId="44B46C98" w14:textId="77777777"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58B6D7F6"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14:paraId="758AF72D" w14:textId="77777777" w:rsidTr="004878CA">
        <w:trPr>
          <w:trHeight w:val="352"/>
        </w:trPr>
        <w:tc>
          <w:tcPr>
            <w:tcW w:w="3780" w:type="dxa"/>
          </w:tcPr>
          <w:p w14:paraId="7987E2E9" w14:textId="77777777" w:rsidR="00EB2D3E" w:rsidRPr="00B516BA" w:rsidRDefault="007F704C" w:rsidP="00B314A3">
            <w:pPr>
              <w:widowControl w:val="0"/>
              <w:bidi w:val="0"/>
              <w:snapToGrid w:val="0"/>
              <w:spacing w:line="360" w:lineRule="auto"/>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6D191015" w14:textId="77777777" w:rsidR="00EB2D3E" w:rsidRPr="00B516BA" w:rsidRDefault="00EB2D3E" w:rsidP="00B314A3">
            <w:pPr>
              <w:widowControl w:val="0"/>
              <w:bidi w:val="0"/>
              <w:snapToGrid w:val="0"/>
              <w:spacing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76285E3E" w14:textId="77777777" w:rsidTr="004878CA">
        <w:tc>
          <w:tcPr>
            <w:tcW w:w="3780" w:type="dxa"/>
          </w:tcPr>
          <w:p w14:paraId="6F397BCC"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0B4F2418" w14:textId="77777777" w:rsidR="00212E1D"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sidR="00212E1D" w:rsidRPr="00921C0A">
              <w:rPr>
                <w:rFonts w:asciiTheme="minorBidi" w:hAnsiTheme="minorBidi" w:cstheme="minorBidi"/>
                <w:sz w:val="22"/>
                <w:szCs w:val="22"/>
                <w:lang w:val="en-GB"/>
              </w:rPr>
              <w:t xml:space="preserve">Construction of New Well </w:t>
            </w:r>
            <w:r w:rsidR="00212E1D">
              <w:rPr>
                <w:rFonts w:asciiTheme="minorBidi" w:hAnsiTheme="minorBidi" w:cstheme="minorBidi"/>
                <w:sz w:val="22"/>
                <w:szCs w:val="22"/>
                <w:lang w:val="en-GB"/>
              </w:rPr>
              <w:t>Locations</w:t>
            </w:r>
            <w:r w:rsidR="00212E1D" w:rsidRPr="00921C0A">
              <w:rPr>
                <w:rFonts w:asciiTheme="minorBidi" w:hAnsiTheme="minorBidi" w:cstheme="minorBidi"/>
                <w:sz w:val="22"/>
                <w:szCs w:val="22"/>
                <w:lang w:val="en-GB"/>
              </w:rPr>
              <w:t xml:space="preserve">, </w:t>
            </w:r>
            <w:r w:rsidR="00212E1D">
              <w:rPr>
                <w:rFonts w:asciiTheme="minorBidi" w:hAnsiTheme="minorBidi" w:cstheme="minorBidi"/>
                <w:sz w:val="22"/>
                <w:szCs w:val="22"/>
                <w:lang w:val="en-GB"/>
              </w:rPr>
              <w:t xml:space="preserve">Modifications on </w:t>
            </w:r>
            <w:proofErr w:type="spellStart"/>
            <w:r w:rsidR="00212E1D">
              <w:rPr>
                <w:rFonts w:asciiTheme="minorBidi" w:hAnsiTheme="minorBidi" w:cstheme="minorBidi"/>
                <w:sz w:val="22"/>
                <w:szCs w:val="22"/>
                <w:lang w:val="en-GB"/>
              </w:rPr>
              <w:t>Work</w:t>
            </w:r>
            <w:r w:rsidR="00212E1D" w:rsidRPr="00847D0F">
              <w:rPr>
                <w:rFonts w:asciiTheme="minorBidi" w:hAnsiTheme="minorBidi" w:cstheme="minorBidi"/>
                <w:sz w:val="22"/>
                <w:szCs w:val="22"/>
                <w:lang w:val="en-GB"/>
              </w:rPr>
              <w:t>over</w:t>
            </w:r>
            <w:proofErr w:type="spellEnd"/>
            <w:r w:rsidR="00212E1D" w:rsidRPr="00847D0F">
              <w:rPr>
                <w:rFonts w:asciiTheme="minorBidi" w:hAnsiTheme="minorBidi" w:cstheme="minorBidi"/>
                <w:sz w:val="22"/>
                <w:szCs w:val="22"/>
                <w:lang w:val="en-GB"/>
              </w:rPr>
              <w:t xml:space="preserve"> Wells</w:t>
            </w:r>
            <w:r w:rsidR="00212E1D">
              <w:rPr>
                <w:rFonts w:asciiTheme="minorBidi" w:hAnsiTheme="minorBidi" w:cstheme="minorBidi"/>
                <w:sz w:val="22"/>
                <w:szCs w:val="22"/>
                <w:lang w:val="en-GB"/>
              </w:rPr>
              <w:t xml:space="preserve">, Wellhead Facilities, </w:t>
            </w:r>
            <w:r w:rsidR="00212E1D" w:rsidRPr="00921C0A">
              <w:rPr>
                <w:rFonts w:asciiTheme="minorBidi" w:hAnsiTheme="minorBidi" w:cstheme="minorBidi"/>
                <w:sz w:val="22"/>
                <w:szCs w:val="22"/>
              </w:rPr>
              <w:t xml:space="preserve">Electrification </w:t>
            </w:r>
            <w:r w:rsidR="00212E1D">
              <w:rPr>
                <w:rFonts w:asciiTheme="minorBidi" w:hAnsiTheme="minorBidi" w:cstheme="minorBidi"/>
                <w:sz w:val="22"/>
                <w:szCs w:val="22"/>
                <w:lang w:val="en-GB"/>
              </w:rPr>
              <w:t xml:space="preserve">Facilities, </w:t>
            </w:r>
            <w:proofErr w:type="spellStart"/>
            <w:r w:rsidR="00212E1D">
              <w:rPr>
                <w:rFonts w:asciiTheme="minorBidi" w:hAnsiTheme="minorBidi" w:cstheme="minorBidi"/>
                <w:sz w:val="22"/>
                <w:szCs w:val="22"/>
                <w:lang w:val="en-GB"/>
              </w:rPr>
              <w:t>Flow</w:t>
            </w:r>
            <w:r w:rsidR="00212E1D" w:rsidRPr="00921C0A">
              <w:rPr>
                <w:rFonts w:asciiTheme="minorBidi" w:hAnsiTheme="minorBidi" w:cstheme="minorBidi"/>
                <w:sz w:val="22"/>
                <w:szCs w:val="22"/>
                <w:lang w:val="en-GB"/>
              </w:rPr>
              <w:t>lines</w:t>
            </w:r>
            <w:proofErr w:type="spellEnd"/>
            <w:r w:rsidR="00212E1D" w:rsidRPr="00921C0A">
              <w:rPr>
                <w:rFonts w:asciiTheme="minorBidi" w:hAnsiTheme="minorBidi" w:cstheme="minorBidi"/>
                <w:sz w:val="22"/>
                <w:szCs w:val="22"/>
                <w:lang w:val="en-GB"/>
              </w:rPr>
              <w:t xml:space="preserve"> </w:t>
            </w:r>
            <w:r w:rsidR="00212E1D">
              <w:rPr>
                <w:rFonts w:asciiTheme="minorBidi" w:hAnsiTheme="minorBidi" w:cstheme="minorBidi"/>
                <w:sz w:val="22"/>
                <w:szCs w:val="22"/>
                <w:lang w:val="en-GB"/>
              </w:rPr>
              <w:t xml:space="preserve">and Extension of Binak B/C </w:t>
            </w:r>
            <w:r w:rsidR="00212E1D" w:rsidRPr="00921C0A">
              <w:rPr>
                <w:rFonts w:asciiTheme="minorBidi" w:hAnsiTheme="minorBidi" w:cstheme="minorBidi"/>
                <w:sz w:val="22"/>
                <w:szCs w:val="22"/>
                <w:lang w:val="en-GB"/>
              </w:rPr>
              <w:t>Manifold</w:t>
            </w:r>
            <w:r w:rsidR="00212E1D">
              <w:rPr>
                <w:rFonts w:asciiTheme="minorBidi" w:hAnsiTheme="minorBidi" w:cstheme="minorBidi"/>
                <w:sz w:val="22"/>
                <w:szCs w:val="22"/>
                <w:lang w:val="en-GB"/>
              </w:rPr>
              <w:t xml:space="preserve"> </w:t>
            </w:r>
          </w:p>
        </w:tc>
      </w:tr>
      <w:tr w:rsidR="00EB2D3E" w:rsidRPr="00B516BA" w14:paraId="7B94074D" w14:textId="77777777" w:rsidTr="004878CA">
        <w:tc>
          <w:tcPr>
            <w:tcW w:w="3780" w:type="dxa"/>
          </w:tcPr>
          <w:p w14:paraId="05B47334" w14:textId="77777777" w:rsidR="00EB2D3E" w:rsidRPr="00B516BA" w:rsidRDefault="00F95811" w:rsidP="00B314A3">
            <w:pPr>
              <w:widowControl w:val="0"/>
              <w:bidi w:val="0"/>
              <w:snapToGrid w:val="0"/>
              <w:spacing w:line="360" w:lineRule="auto"/>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CD0250">
              <w:rPr>
                <w:rFonts w:asciiTheme="minorBidi" w:hAnsiTheme="minorBidi" w:cstheme="minorBidi"/>
                <w:sz w:val="22"/>
                <w:szCs w:val="22"/>
                <w:lang w:val="en-GB"/>
              </w:rPr>
              <w:t xml:space="preserve"> (GC):</w:t>
            </w:r>
          </w:p>
        </w:tc>
        <w:tc>
          <w:tcPr>
            <w:tcW w:w="5633" w:type="dxa"/>
          </w:tcPr>
          <w:p w14:paraId="76B43CF9"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325B3CD7" w14:textId="77777777" w:rsidTr="004878CA">
        <w:tc>
          <w:tcPr>
            <w:tcW w:w="3780" w:type="dxa"/>
          </w:tcPr>
          <w:p w14:paraId="78E91612"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2100AF8B"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FB20E2">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14:paraId="38FFE631" w14:textId="77777777" w:rsidTr="004878CA">
        <w:tc>
          <w:tcPr>
            <w:tcW w:w="3780" w:type="dxa"/>
          </w:tcPr>
          <w:p w14:paraId="7139D9AC"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536085F5"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5FEF9094" w14:textId="77777777" w:rsidTr="004878CA">
        <w:tc>
          <w:tcPr>
            <w:tcW w:w="3780" w:type="dxa"/>
          </w:tcPr>
          <w:p w14:paraId="4C2EA5A4"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34955521"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7C3B1F4B" w14:textId="77777777" w:rsidTr="004878CA">
        <w:tc>
          <w:tcPr>
            <w:tcW w:w="3780" w:type="dxa"/>
          </w:tcPr>
          <w:p w14:paraId="048A6373"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4C15D28C" w14:textId="77777777" w:rsidR="00EB2D3E" w:rsidRPr="00B516BA" w:rsidRDefault="00615C67" w:rsidP="00B314A3">
            <w:pPr>
              <w:widowControl w:val="0"/>
              <w:bidi w:val="0"/>
              <w:snapToGrid w:val="0"/>
              <w:spacing w:line="360" w:lineRule="auto"/>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7F704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14:paraId="3F41EE76" w14:textId="77777777" w:rsidTr="004878CA">
        <w:tc>
          <w:tcPr>
            <w:tcW w:w="3780" w:type="dxa"/>
          </w:tcPr>
          <w:p w14:paraId="032C89AB"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5EAA1DB1"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11E22423" w14:textId="77777777" w:rsidTr="004878CA">
        <w:tc>
          <w:tcPr>
            <w:tcW w:w="3780" w:type="dxa"/>
          </w:tcPr>
          <w:p w14:paraId="5F660992"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lastRenderedPageBreak/>
              <w:t>SHOULD:</w:t>
            </w:r>
          </w:p>
        </w:tc>
        <w:tc>
          <w:tcPr>
            <w:tcW w:w="5633" w:type="dxa"/>
          </w:tcPr>
          <w:p w14:paraId="688A04AC"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2BC79402" w14:textId="77777777" w:rsidTr="004878CA">
        <w:tc>
          <w:tcPr>
            <w:tcW w:w="3780" w:type="dxa"/>
          </w:tcPr>
          <w:p w14:paraId="2B910A8A"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764E0FF8"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7F704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2EEA3ED5" w14:textId="77777777" w:rsidTr="004878CA">
        <w:tc>
          <w:tcPr>
            <w:tcW w:w="3780" w:type="dxa"/>
          </w:tcPr>
          <w:p w14:paraId="2285CE65" w14:textId="77777777" w:rsidR="00EB2D3E" w:rsidRPr="00B516BA" w:rsidRDefault="00EB2D3E" w:rsidP="00B314A3">
            <w:pPr>
              <w:widowControl w:val="0"/>
              <w:bidi w:val="0"/>
              <w:snapToGrid w:val="0"/>
              <w:spacing w:line="360" w:lineRule="auto"/>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024BBEFA" w14:textId="77777777" w:rsidR="00EB2D3E" w:rsidRPr="00B516BA" w:rsidRDefault="00EB2D3E" w:rsidP="00B314A3">
            <w:pPr>
              <w:widowControl w:val="0"/>
              <w:bidi w:val="0"/>
              <w:snapToGrid w:val="0"/>
              <w:spacing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6B794C31" w14:textId="7777777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15708943"/>
      <w:bookmarkStart w:id="9" w:name="_Toc328298191"/>
      <w:bookmarkStart w:id="10" w:name="_Toc259347570"/>
      <w:bookmarkStart w:id="11" w:name="_Toc292715166"/>
      <w:bookmarkStart w:id="12" w:name="_Toc325006574"/>
      <w:r w:rsidRPr="004D4A6A">
        <w:rPr>
          <w:rFonts w:ascii="Arial" w:hAnsi="Arial" w:cs="Arial"/>
          <w:b/>
          <w:bCs/>
          <w:caps/>
          <w:kern w:val="28"/>
          <w:sz w:val="24"/>
        </w:rPr>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14:paraId="276CEA57" w14:textId="3F35CEB8" w:rsidR="004539D7" w:rsidRPr="002468F1" w:rsidRDefault="004539D7" w:rsidP="00263B30">
      <w:pPr>
        <w:widowControl w:val="0"/>
        <w:autoSpaceDE w:val="0"/>
        <w:autoSpaceDN w:val="0"/>
        <w:bidi w:val="0"/>
        <w:adjustRightInd w:val="0"/>
        <w:spacing w:line="360" w:lineRule="auto"/>
        <w:ind w:left="709"/>
        <w:jc w:val="both"/>
        <w:rPr>
          <w:rFonts w:ascii="Arial" w:hAnsi="Arial" w:cs="Arial"/>
          <w:sz w:val="22"/>
          <w:szCs w:val="22"/>
          <w:lang w:bidi="fa-IR"/>
        </w:rPr>
      </w:pPr>
      <w:bookmarkStart w:id="13" w:name="_Toc328298192"/>
      <w:bookmarkEnd w:id="10"/>
      <w:bookmarkEnd w:id="11"/>
      <w:bookmarkEnd w:id="12"/>
      <w:r w:rsidRPr="002468F1">
        <w:rPr>
          <w:rFonts w:ascii="Arial" w:hAnsi="Arial" w:cs="Arial"/>
          <w:sz w:val="22"/>
          <w:szCs w:val="22"/>
          <w:lang w:bidi="fa-IR"/>
        </w:rPr>
        <w:t xml:space="preserve">This document covers minimum necessary requirements for the design, selection, manufacture, </w:t>
      </w:r>
      <w:r w:rsidRPr="002468F1">
        <w:rPr>
          <w:rFonts w:ascii="Arial" w:hAnsi="Arial" w:cs="Arial"/>
          <w:sz w:val="22"/>
          <w:szCs w:val="22"/>
          <w:lang w:bidi="fa-IR"/>
        </w:rPr>
        <w:br/>
        <w:t xml:space="preserve">inspection, testing and delivery of </w:t>
      </w:r>
      <w:proofErr w:type="spellStart"/>
      <w:r w:rsidR="00263B30">
        <w:rPr>
          <w:rFonts w:ascii="Arial" w:hAnsi="Arial" w:cs="Arial"/>
          <w:sz w:val="22"/>
          <w:szCs w:val="22"/>
        </w:rPr>
        <w:t>Earthing</w:t>
      </w:r>
      <w:proofErr w:type="spellEnd"/>
      <w:r w:rsidR="00263B30">
        <w:rPr>
          <w:rFonts w:ascii="Arial" w:hAnsi="Arial" w:cs="Arial"/>
          <w:sz w:val="22"/>
          <w:szCs w:val="22"/>
        </w:rPr>
        <w:t xml:space="preserve"> System</w:t>
      </w:r>
      <w:r w:rsidR="00263B30" w:rsidRPr="001D6C14">
        <w:rPr>
          <w:rFonts w:ascii="Arial" w:hAnsi="Arial" w:cs="Arial"/>
          <w:sz w:val="22"/>
          <w:szCs w:val="22"/>
        </w:rPr>
        <w:t>.</w:t>
      </w:r>
    </w:p>
    <w:p w14:paraId="1866CCDF" w14:textId="051F1B8B" w:rsidR="004539D7" w:rsidRDefault="004539D7" w:rsidP="004539D7">
      <w:pPr>
        <w:widowControl w:val="0"/>
        <w:bidi w:val="0"/>
        <w:snapToGrid w:val="0"/>
        <w:spacing w:line="360" w:lineRule="auto"/>
        <w:ind w:left="709"/>
        <w:jc w:val="lowKashida"/>
        <w:rPr>
          <w:rFonts w:ascii="Arial" w:hAnsi="Arial" w:cs="Arial"/>
          <w:snapToGrid w:val="0"/>
          <w:color w:val="00B0F0"/>
          <w:sz w:val="22"/>
          <w:szCs w:val="20"/>
          <w:lang w:val="en-GB" w:eastAsia="en-GB"/>
        </w:rPr>
      </w:pPr>
      <w:r w:rsidRPr="002468F1">
        <w:rPr>
          <w:rFonts w:ascii="Arial" w:hAnsi="Arial" w:cs="Arial"/>
          <w:sz w:val="22"/>
          <w:szCs w:val="22"/>
          <w:lang w:bidi="fa-IR"/>
        </w:rPr>
        <w:t>It shall be used in conjunction with data/requisition sheets for present document subject</w:t>
      </w:r>
      <w:r>
        <w:rPr>
          <w:rFonts w:ascii="Arial" w:hAnsi="Arial" w:cs="Arial"/>
          <w:sz w:val="22"/>
          <w:szCs w:val="22"/>
          <w:lang w:bidi="fa-IR"/>
        </w:rPr>
        <w:t>.</w:t>
      </w:r>
    </w:p>
    <w:bookmarkStart w:id="14" w:name="_Toc115708944"/>
    <w:p w14:paraId="3ACE4281" w14:textId="277426DB" w:rsidR="00855832" w:rsidRPr="00E508B2" w:rsidRDefault="00E209EC" w:rsidP="00EB2D3E">
      <w:pPr>
        <w:keepNext/>
        <w:widowControl w:val="0"/>
        <w:numPr>
          <w:ilvl w:val="0"/>
          <w:numId w:val="1"/>
        </w:numPr>
        <w:bidi w:val="0"/>
        <w:spacing w:before="240" w:after="240"/>
        <w:jc w:val="both"/>
        <w:outlineLvl w:val="0"/>
        <w:rPr>
          <w:rFonts w:ascii="Arial" w:hAnsi="Arial" w:cs="Arial"/>
          <w:b/>
          <w:bCs/>
          <w:caps/>
          <w:kern w:val="28"/>
          <w:sz w:val="24"/>
        </w:rPr>
      </w:pPr>
      <w:r w:rsidRPr="00BE1C73">
        <w:rPr>
          <w:rFonts w:asciiTheme="minorBidi" w:hAnsiTheme="minorBidi" w:cstheme="minorBidi"/>
          <w:noProof/>
          <w:sz w:val="22"/>
          <w:szCs w:val="22"/>
          <w:highlight w:val="green"/>
        </w:rPr>
        <mc:AlternateContent>
          <mc:Choice Requires="wpg">
            <w:drawing>
              <wp:anchor distT="0" distB="0" distL="114300" distR="114300" simplePos="0" relativeHeight="251624448" behindDoc="0" locked="0" layoutInCell="1" allowOverlap="1" wp14:anchorId="003A65DB" wp14:editId="6956592E">
                <wp:simplePos x="0" y="0"/>
                <wp:positionH relativeFrom="column">
                  <wp:posOffset>3853815</wp:posOffset>
                </wp:positionH>
                <wp:positionV relativeFrom="paragraph">
                  <wp:posOffset>135890</wp:posOffset>
                </wp:positionV>
                <wp:extent cx="552450" cy="427355"/>
                <wp:effectExtent l="0" t="0" r="19050" b="10795"/>
                <wp:wrapNone/>
                <wp:docPr id="13" name="Group 13"/>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4" name="Isosceles Triangle 14"/>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0E8667BC" w14:textId="77777777" w:rsidR="0027749A" w:rsidRPr="00096D60" w:rsidRDefault="0027749A" w:rsidP="00203612">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303.45pt;margin-top:10.7pt;width:43.5pt;height:33.65pt;z-index:251624448;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VzsIA&#10;AADbAAAADwAAAGRycy9kb3ducmV2LnhtbERPTWsCMRC9F/wPYYTealapIqtRRJQWe9JW0Nuwme6G&#10;bibLJt1s/70pCN7m8T5nue5tLTpqvXGsYDzKQBAXThsuFXx97l/mIHxA1lg7JgV/5GG9GjwtMdcu&#10;8pG6UyhFCmGfo4IqhCaX0hcVWfQj1xAn7tu1FkOCbSl1izGF21pOsmwmLRpODRU2tK2o+Dn9WgUx&#10;Tj52x/Ohm053b/PLuDBxezVKPQ/7zQJEoD48xHf3u07zX+H/l3S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hXOwgAAANsAAAAPAAAAAAAAAAAAAAAAAJgCAABkcnMvZG93&#10;bnJldi54bWxQSwUGAAAAAAQABAD1AAAAhwM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0E8667BC" w14:textId="77777777" w:rsidR="0027749A" w:rsidRPr="00096D60" w:rsidRDefault="0027749A" w:rsidP="00203612">
                        <w:r w:rsidRPr="00096D60">
                          <w:t>D0</w:t>
                        </w:r>
                        <w:r>
                          <w:t>1</w:t>
                        </w:r>
                      </w:p>
                    </w:txbxContent>
                  </v:textbox>
                </v:shape>
              </v:group>
            </w:pict>
          </mc:Fallback>
        </mc:AlternateContent>
      </w:r>
      <w:r w:rsidR="000C3C86" w:rsidRPr="0027058A">
        <w:rPr>
          <w:rFonts w:ascii="Arial" w:hAnsi="Arial" w:cs="Arial"/>
          <w:b/>
          <w:bCs/>
          <w:caps/>
          <w:kern w:val="28"/>
          <w:sz w:val="24"/>
        </w:rPr>
        <w:t xml:space="preserve"> </w:t>
      </w:r>
      <w:bookmarkStart w:id="15" w:name="_Toc343327081"/>
      <w:bookmarkStart w:id="16" w:name="_Toc343327778"/>
      <w:bookmarkEnd w:id="13"/>
      <w:r w:rsidR="00855832" w:rsidRPr="00E508B2">
        <w:rPr>
          <w:rFonts w:ascii="Arial" w:hAnsi="Arial" w:cs="Arial"/>
          <w:b/>
          <w:bCs/>
          <w:caps/>
          <w:kern w:val="28"/>
          <w:sz w:val="24"/>
        </w:rPr>
        <w:t>NORMATIVE REFERENCES</w:t>
      </w:r>
      <w:bookmarkEnd w:id="15"/>
      <w:bookmarkEnd w:id="16"/>
      <w:bookmarkEnd w:id="14"/>
    </w:p>
    <w:p w14:paraId="15DA313F" w14:textId="3CD6A343" w:rsidR="00855832" w:rsidRPr="00E508B2" w:rsidRDefault="00DA5EA0" w:rsidP="009E57B8">
      <w:pPr>
        <w:pStyle w:val="Heading2"/>
      </w:pPr>
      <w:bookmarkStart w:id="17" w:name="_Toc343001691"/>
      <w:bookmarkStart w:id="18" w:name="_Toc343327082"/>
      <w:bookmarkStart w:id="19" w:name="_Toc343327779"/>
      <w:bookmarkStart w:id="20" w:name="_Toc115708945"/>
      <w:bookmarkStart w:id="21" w:name="_Toc325006576"/>
      <w:r w:rsidRPr="00E508B2">
        <w:t xml:space="preserve">Local Codes </w:t>
      </w:r>
      <w:r>
        <w:t>&amp;</w:t>
      </w:r>
      <w:r w:rsidR="00855832" w:rsidRPr="00E508B2">
        <w:t xml:space="preserve"> </w:t>
      </w:r>
      <w:r w:rsidRPr="00E508B2">
        <w:t>Standard</w:t>
      </w:r>
      <w:bookmarkEnd w:id="17"/>
      <w:bookmarkEnd w:id="18"/>
      <w:bookmarkEnd w:id="19"/>
      <w:bookmarkEnd w:id="20"/>
    </w:p>
    <w:p w14:paraId="58402941" w14:textId="77777777" w:rsidR="00FD54F4" w:rsidRDefault="009B26A6" w:rsidP="00FD54F4">
      <w:pPr>
        <w:widowControl w:val="0"/>
        <w:numPr>
          <w:ilvl w:val="0"/>
          <w:numId w:val="6"/>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9B26A6">
        <w:rPr>
          <w:rFonts w:ascii="Arial" w:hAnsi="Arial" w:cs="Arial"/>
          <w:snapToGrid w:val="0"/>
          <w:sz w:val="22"/>
          <w:szCs w:val="20"/>
          <w:lang w:eastAsia="en-GB"/>
        </w:rPr>
        <w:t>BS 7430:2011+A1:2015</w:t>
      </w:r>
      <w:r w:rsidR="00E209EC">
        <w:rPr>
          <w:rFonts w:ascii="Arial" w:hAnsi="Arial" w:cs="Arial"/>
          <w:snapToGrid w:val="0"/>
          <w:sz w:val="22"/>
          <w:szCs w:val="20"/>
          <w:lang w:eastAsia="en-GB"/>
        </w:rPr>
        <w:tab/>
      </w:r>
      <w:r w:rsidRPr="009B26A6">
        <w:rPr>
          <w:rFonts w:ascii="Arial" w:hAnsi="Arial" w:cs="Arial"/>
          <w:snapToGrid w:val="0"/>
          <w:sz w:val="22"/>
          <w:szCs w:val="20"/>
          <w:lang w:eastAsia="en-GB"/>
        </w:rPr>
        <w:t xml:space="preserve">Code of practice for protective </w:t>
      </w:r>
      <w:proofErr w:type="spellStart"/>
      <w:r w:rsidRPr="009B26A6">
        <w:rPr>
          <w:rFonts w:ascii="Arial" w:hAnsi="Arial" w:cs="Arial"/>
          <w:snapToGrid w:val="0"/>
          <w:sz w:val="22"/>
          <w:szCs w:val="20"/>
          <w:lang w:eastAsia="en-GB"/>
        </w:rPr>
        <w:t>earthing</w:t>
      </w:r>
      <w:proofErr w:type="spellEnd"/>
      <w:r w:rsidRPr="009B26A6">
        <w:rPr>
          <w:rFonts w:ascii="Arial" w:hAnsi="Arial" w:cs="Arial"/>
          <w:snapToGrid w:val="0"/>
          <w:sz w:val="22"/>
          <w:szCs w:val="20"/>
          <w:lang w:eastAsia="en-GB"/>
        </w:rPr>
        <w:t xml:space="preserve"> of electrical installations</w:t>
      </w:r>
    </w:p>
    <w:p w14:paraId="733018C4" w14:textId="77777777" w:rsidR="00FD54F4" w:rsidRDefault="009B26A6" w:rsidP="00FD54F4">
      <w:pPr>
        <w:widowControl w:val="0"/>
        <w:numPr>
          <w:ilvl w:val="0"/>
          <w:numId w:val="6"/>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IEC 60364</w:t>
      </w:r>
      <w:r w:rsidRPr="00FD54F4">
        <w:rPr>
          <w:rFonts w:ascii="Arial" w:hAnsi="Arial" w:cs="Arial"/>
          <w:snapToGrid w:val="0"/>
          <w:sz w:val="22"/>
          <w:szCs w:val="20"/>
          <w:lang w:eastAsia="en-GB"/>
        </w:rPr>
        <w:tab/>
        <w:t>Electrical installation of buildings</w:t>
      </w:r>
    </w:p>
    <w:p w14:paraId="1EE470F6" w14:textId="77777777" w:rsidR="00FD54F4" w:rsidRDefault="009B26A6" w:rsidP="00FD54F4">
      <w:pPr>
        <w:widowControl w:val="0"/>
        <w:numPr>
          <w:ilvl w:val="0"/>
          <w:numId w:val="6"/>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IEC 60621</w:t>
      </w:r>
      <w:r w:rsidRPr="00FD54F4">
        <w:rPr>
          <w:rFonts w:ascii="Arial" w:hAnsi="Arial" w:cs="Arial"/>
          <w:snapToGrid w:val="0"/>
          <w:sz w:val="22"/>
          <w:szCs w:val="20"/>
          <w:lang w:eastAsia="en-GB"/>
        </w:rPr>
        <w:tab/>
        <w:t>Electrical installation for outdoor sites under heavy conditions</w:t>
      </w:r>
    </w:p>
    <w:p w14:paraId="7AC3D6CE" w14:textId="77777777" w:rsidR="00FD54F4" w:rsidRDefault="009B26A6" w:rsidP="00FD54F4">
      <w:pPr>
        <w:widowControl w:val="0"/>
        <w:numPr>
          <w:ilvl w:val="0"/>
          <w:numId w:val="6"/>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IEC 60724</w:t>
      </w:r>
      <w:r w:rsidRPr="00FD54F4">
        <w:rPr>
          <w:rFonts w:ascii="Arial" w:hAnsi="Arial" w:cs="Arial"/>
          <w:snapToGrid w:val="0"/>
          <w:sz w:val="22"/>
          <w:szCs w:val="20"/>
          <w:lang w:eastAsia="en-GB"/>
        </w:rPr>
        <w:tab/>
        <w:t>Short circuit temperature limits of electric cables</w:t>
      </w:r>
    </w:p>
    <w:p w14:paraId="1DB43228" w14:textId="77777777" w:rsidR="00FD54F4" w:rsidRDefault="009B26A6" w:rsidP="00FD54F4">
      <w:pPr>
        <w:widowControl w:val="0"/>
        <w:numPr>
          <w:ilvl w:val="0"/>
          <w:numId w:val="6"/>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BS 6651</w:t>
      </w:r>
      <w:r w:rsidRPr="00FD54F4">
        <w:rPr>
          <w:rFonts w:ascii="Arial" w:hAnsi="Arial" w:cs="Arial"/>
          <w:snapToGrid w:val="0"/>
          <w:sz w:val="22"/>
          <w:szCs w:val="20"/>
          <w:lang w:eastAsia="en-GB"/>
        </w:rPr>
        <w:tab/>
        <w:t>Protection of structures against lightning</w:t>
      </w:r>
    </w:p>
    <w:p w14:paraId="44128E37" w14:textId="77777777" w:rsidR="00FD54F4" w:rsidRDefault="009B26A6" w:rsidP="00FD54F4">
      <w:pPr>
        <w:widowControl w:val="0"/>
        <w:numPr>
          <w:ilvl w:val="0"/>
          <w:numId w:val="6"/>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highlight w:val="lightGray"/>
          <w:lang w:eastAsia="en-GB"/>
        </w:rPr>
        <w:t>IPS E-EL-100</w:t>
      </w:r>
      <w:r w:rsidR="00F4433A" w:rsidRPr="00FD54F4">
        <w:rPr>
          <w:rFonts w:asciiTheme="minorBidi" w:hAnsiTheme="minorBidi" w:cstheme="minorBidi"/>
          <w:snapToGrid w:val="0"/>
          <w:sz w:val="22"/>
          <w:szCs w:val="22"/>
          <w:highlight w:val="lightGray"/>
          <w:lang w:eastAsia="en-GB"/>
        </w:rPr>
        <w:t>(1)</w:t>
      </w:r>
      <w:r w:rsidR="000C3E5A" w:rsidRPr="00FD54F4">
        <w:rPr>
          <w:rFonts w:ascii="Arial" w:hAnsi="Arial" w:cs="Arial"/>
          <w:snapToGrid w:val="0"/>
          <w:sz w:val="22"/>
          <w:szCs w:val="20"/>
          <w:highlight w:val="lightGray"/>
          <w:lang w:eastAsia="en-GB"/>
        </w:rPr>
        <w:tab/>
      </w:r>
      <w:r w:rsidRPr="00FD54F4">
        <w:rPr>
          <w:rFonts w:ascii="Arial" w:hAnsi="Arial" w:cs="Arial"/>
          <w:snapToGrid w:val="0"/>
          <w:sz w:val="22"/>
          <w:szCs w:val="20"/>
          <w:highlight w:val="lightGray"/>
          <w:lang w:eastAsia="en-GB"/>
        </w:rPr>
        <w:t>Engineering standard for electrical system design</w:t>
      </w:r>
    </w:p>
    <w:p w14:paraId="765A1735" w14:textId="16E69EB0" w:rsidR="009B26A6" w:rsidRPr="00FD54F4" w:rsidRDefault="009B26A6" w:rsidP="00FD54F4">
      <w:pPr>
        <w:widowControl w:val="0"/>
        <w:numPr>
          <w:ilvl w:val="0"/>
          <w:numId w:val="6"/>
        </w:numPr>
        <w:tabs>
          <w:tab w:val="left" w:pos="993"/>
          <w:tab w:val="left" w:pos="3544"/>
        </w:tabs>
        <w:bidi w:val="0"/>
        <w:spacing w:line="360" w:lineRule="auto"/>
        <w:ind w:left="3544" w:hanging="2835"/>
        <w:jc w:val="both"/>
        <w:rPr>
          <w:rFonts w:ascii="Arial" w:hAnsi="Arial" w:cs="Arial"/>
          <w:snapToGrid w:val="0"/>
          <w:sz w:val="22"/>
          <w:szCs w:val="20"/>
          <w:lang w:eastAsia="en-GB"/>
        </w:rPr>
      </w:pPr>
      <w:r w:rsidRPr="00FD54F4">
        <w:rPr>
          <w:rFonts w:ascii="Arial" w:hAnsi="Arial" w:cs="Arial"/>
          <w:snapToGrid w:val="0"/>
          <w:sz w:val="22"/>
          <w:szCs w:val="20"/>
          <w:lang w:eastAsia="en-GB"/>
        </w:rPr>
        <w:t>NFPA 780</w:t>
      </w:r>
      <w:r w:rsidR="000C3E5A" w:rsidRPr="00FD54F4">
        <w:rPr>
          <w:rFonts w:ascii="Arial" w:hAnsi="Arial" w:cs="Arial"/>
          <w:snapToGrid w:val="0"/>
          <w:sz w:val="22"/>
          <w:szCs w:val="20"/>
          <w:lang w:eastAsia="en-GB"/>
        </w:rPr>
        <w:tab/>
      </w:r>
      <w:r w:rsidRPr="00FD54F4">
        <w:rPr>
          <w:rFonts w:ascii="Arial" w:hAnsi="Arial" w:cs="Arial"/>
          <w:snapToGrid w:val="0"/>
          <w:sz w:val="22"/>
          <w:szCs w:val="20"/>
          <w:lang w:eastAsia="en-GB"/>
        </w:rPr>
        <w:t xml:space="preserve">Standard for installation of lightning protection system </w:t>
      </w:r>
    </w:p>
    <w:p w14:paraId="0BD28DBE" w14:textId="5DE95978" w:rsidR="00855832" w:rsidRPr="00E508B2" w:rsidRDefault="00217D0C" w:rsidP="009E57B8">
      <w:pPr>
        <w:pStyle w:val="Heading2"/>
      </w:pPr>
      <w:bookmarkStart w:id="22" w:name="_Toc115708946"/>
      <w:r>
        <w:t>The Project Documents</w:t>
      </w:r>
      <w:bookmarkEnd w:id="22"/>
    </w:p>
    <w:p w14:paraId="3B23786F" w14:textId="77777777" w:rsidR="006B6D61" w:rsidRPr="00110557" w:rsidRDefault="006B6D61" w:rsidP="006B6D61">
      <w:pPr>
        <w:widowControl w:val="0"/>
        <w:numPr>
          <w:ilvl w:val="0"/>
          <w:numId w:val="6"/>
        </w:numPr>
        <w:tabs>
          <w:tab w:val="left" w:pos="993"/>
          <w:tab w:val="left" w:pos="3544"/>
        </w:tabs>
        <w:bidi w:val="0"/>
        <w:spacing w:line="360" w:lineRule="auto"/>
        <w:ind w:hanging="731"/>
        <w:jc w:val="both"/>
        <w:rPr>
          <w:rFonts w:ascii="Arial" w:hAnsi="Arial" w:cs="Arial"/>
          <w:snapToGrid w:val="0"/>
          <w:sz w:val="22"/>
          <w:szCs w:val="20"/>
          <w:highlight w:val="lightGray"/>
          <w:lang w:eastAsia="en-GB"/>
        </w:rPr>
      </w:pPr>
      <w:r w:rsidRPr="00110557">
        <w:rPr>
          <w:rFonts w:ascii="Arial" w:hAnsi="Arial" w:cs="Arial"/>
          <w:snapToGrid w:val="0"/>
          <w:sz w:val="22"/>
          <w:szCs w:val="20"/>
          <w:highlight w:val="lightGray"/>
          <w:lang w:eastAsia="en-GB"/>
        </w:rPr>
        <w:t>BK-W007S-PEDCO-110-GT-RT-0001</w:t>
      </w:r>
      <w:r w:rsidRPr="00110557">
        <w:rPr>
          <w:rFonts w:ascii="Arial" w:hAnsi="Arial" w:cs="Arial"/>
          <w:snapToGrid w:val="0"/>
          <w:sz w:val="22"/>
          <w:szCs w:val="20"/>
          <w:highlight w:val="lightGray"/>
          <w:lang w:eastAsia="en-GB"/>
        </w:rPr>
        <w:tab/>
        <w:t>Geotechnical Investigation Report - W007S</w:t>
      </w:r>
    </w:p>
    <w:p w14:paraId="42A7B5EB" w14:textId="77777777" w:rsidR="006B6D61" w:rsidRPr="00110557" w:rsidRDefault="006B6D61" w:rsidP="006B6D61">
      <w:pPr>
        <w:widowControl w:val="0"/>
        <w:numPr>
          <w:ilvl w:val="0"/>
          <w:numId w:val="6"/>
        </w:numPr>
        <w:tabs>
          <w:tab w:val="left" w:pos="993"/>
          <w:tab w:val="left" w:pos="3544"/>
        </w:tabs>
        <w:bidi w:val="0"/>
        <w:spacing w:line="360" w:lineRule="auto"/>
        <w:ind w:hanging="731"/>
        <w:jc w:val="both"/>
        <w:rPr>
          <w:rFonts w:ascii="Arial" w:hAnsi="Arial" w:cs="Arial"/>
          <w:snapToGrid w:val="0"/>
          <w:sz w:val="22"/>
          <w:szCs w:val="20"/>
          <w:highlight w:val="lightGray"/>
          <w:lang w:eastAsia="en-GB"/>
        </w:rPr>
      </w:pPr>
      <w:r w:rsidRPr="00110557">
        <w:rPr>
          <w:rFonts w:ascii="Arial" w:hAnsi="Arial" w:cs="Arial"/>
          <w:snapToGrid w:val="0"/>
          <w:sz w:val="22"/>
          <w:szCs w:val="20"/>
          <w:highlight w:val="lightGray"/>
          <w:lang w:eastAsia="en-GB"/>
        </w:rPr>
        <w:t>BK-BK14-PEDCO-110-GT-RT-0001</w:t>
      </w:r>
      <w:r w:rsidRPr="00110557">
        <w:rPr>
          <w:rFonts w:ascii="Arial" w:hAnsi="Arial" w:cs="Arial"/>
          <w:snapToGrid w:val="0"/>
          <w:sz w:val="22"/>
          <w:szCs w:val="20"/>
          <w:highlight w:val="lightGray"/>
          <w:lang w:eastAsia="en-GB"/>
        </w:rPr>
        <w:tab/>
        <w:t>Geotechnical Investigation Report - BK14</w:t>
      </w:r>
    </w:p>
    <w:p w14:paraId="1A428ABF" w14:textId="77777777" w:rsidR="006B6D61" w:rsidRPr="00110557" w:rsidRDefault="006B6D61" w:rsidP="006B6D61">
      <w:pPr>
        <w:widowControl w:val="0"/>
        <w:numPr>
          <w:ilvl w:val="0"/>
          <w:numId w:val="6"/>
        </w:numPr>
        <w:tabs>
          <w:tab w:val="left" w:pos="993"/>
          <w:tab w:val="left" w:pos="3544"/>
        </w:tabs>
        <w:bidi w:val="0"/>
        <w:spacing w:line="360" w:lineRule="auto"/>
        <w:ind w:hanging="731"/>
        <w:jc w:val="both"/>
        <w:rPr>
          <w:rFonts w:ascii="Arial" w:hAnsi="Arial" w:cs="Arial"/>
          <w:snapToGrid w:val="0"/>
          <w:sz w:val="22"/>
          <w:szCs w:val="20"/>
          <w:highlight w:val="lightGray"/>
          <w:lang w:eastAsia="en-GB"/>
        </w:rPr>
      </w:pPr>
      <w:r w:rsidRPr="00110557">
        <w:rPr>
          <w:rFonts w:ascii="Arial" w:hAnsi="Arial" w:cs="Arial"/>
          <w:snapToGrid w:val="0"/>
          <w:sz w:val="22"/>
          <w:szCs w:val="20"/>
          <w:highlight w:val="lightGray"/>
          <w:lang w:eastAsia="en-GB"/>
        </w:rPr>
        <w:t>BK-BK12-PEDCO-110-GT-RT-0001</w:t>
      </w:r>
      <w:r w:rsidRPr="00110557">
        <w:rPr>
          <w:rFonts w:ascii="Arial" w:hAnsi="Arial" w:cs="Arial"/>
          <w:snapToGrid w:val="0"/>
          <w:sz w:val="22"/>
          <w:szCs w:val="20"/>
          <w:highlight w:val="lightGray"/>
          <w:lang w:eastAsia="en-GB"/>
        </w:rPr>
        <w:tab/>
        <w:t>Geotechnical Investigation Report - BK12</w:t>
      </w:r>
    </w:p>
    <w:p w14:paraId="7DE8F727" w14:textId="77777777" w:rsidR="006B6D61" w:rsidRPr="00110557" w:rsidRDefault="006B6D61" w:rsidP="006B6D61">
      <w:pPr>
        <w:widowControl w:val="0"/>
        <w:numPr>
          <w:ilvl w:val="0"/>
          <w:numId w:val="6"/>
        </w:numPr>
        <w:tabs>
          <w:tab w:val="left" w:pos="993"/>
          <w:tab w:val="left" w:pos="3544"/>
        </w:tabs>
        <w:bidi w:val="0"/>
        <w:spacing w:line="360" w:lineRule="auto"/>
        <w:ind w:hanging="731"/>
        <w:jc w:val="both"/>
        <w:rPr>
          <w:rFonts w:ascii="Arial" w:hAnsi="Arial" w:cs="Arial"/>
          <w:snapToGrid w:val="0"/>
          <w:sz w:val="22"/>
          <w:szCs w:val="20"/>
          <w:highlight w:val="lightGray"/>
          <w:lang w:eastAsia="en-GB"/>
        </w:rPr>
      </w:pPr>
      <w:r w:rsidRPr="00110557">
        <w:rPr>
          <w:rFonts w:ascii="Arial" w:hAnsi="Arial" w:cs="Arial"/>
          <w:snapToGrid w:val="0"/>
          <w:sz w:val="22"/>
          <w:szCs w:val="20"/>
          <w:highlight w:val="lightGray"/>
          <w:lang w:eastAsia="en-GB"/>
        </w:rPr>
        <w:t>BK-BK15-PEDCO-110-GT-RT-0001</w:t>
      </w:r>
      <w:r w:rsidRPr="00110557">
        <w:rPr>
          <w:rFonts w:ascii="Arial" w:hAnsi="Arial" w:cs="Arial"/>
          <w:snapToGrid w:val="0"/>
          <w:sz w:val="22"/>
          <w:szCs w:val="20"/>
          <w:highlight w:val="lightGray"/>
          <w:lang w:eastAsia="en-GB"/>
        </w:rPr>
        <w:tab/>
        <w:t>Geotechnical Investigation Report - BK15</w:t>
      </w:r>
    </w:p>
    <w:p w14:paraId="52FE2C6A" w14:textId="77777777" w:rsidR="006B6D61" w:rsidRPr="00110557" w:rsidRDefault="006B6D61" w:rsidP="006B6D61">
      <w:pPr>
        <w:widowControl w:val="0"/>
        <w:numPr>
          <w:ilvl w:val="0"/>
          <w:numId w:val="6"/>
        </w:numPr>
        <w:tabs>
          <w:tab w:val="left" w:pos="993"/>
          <w:tab w:val="left" w:pos="3544"/>
        </w:tabs>
        <w:bidi w:val="0"/>
        <w:spacing w:line="360" w:lineRule="auto"/>
        <w:ind w:hanging="731"/>
        <w:jc w:val="both"/>
        <w:rPr>
          <w:rFonts w:ascii="Arial" w:hAnsi="Arial" w:cs="Arial"/>
          <w:snapToGrid w:val="0"/>
          <w:sz w:val="22"/>
          <w:szCs w:val="20"/>
          <w:highlight w:val="lightGray"/>
          <w:lang w:eastAsia="en-GB"/>
        </w:rPr>
      </w:pPr>
      <w:r w:rsidRPr="00110557">
        <w:rPr>
          <w:rFonts w:ascii="Arial" w:hAnsi="Arial" w:cs="Arial"/>
          <w:snapToGrid w:val="0"/>
          <w:sz w:val="22"/>
          <w:szCs w:val="20"/>
          <w:highlight w:val="lightGray"/>
          <w:lang w:eastAsia="en-GB"/>
        </w:rPr>
        <w:t>BK-W046S-PEDCO-110-GT-RT-0001</w:t>
      </w:r>
      <w:r w:rsidRPr="00110557">
        <w:rPr>
          <w:rFonts w:ascii="Arial" w:hAnsi="Arial" w:cs="Arial"/>
          <w:snapToGrid w:val="0"/>
          <w:sz w:val="22"/>
          <w:szCs w:val="20"/>
          <w:highlight w:val="lightGray"/>
          <w:lang w:eastAsia="en-GB"/>
        </w:rPr>
        <w:tab/>
        <w:t>Geotechnical Investigation Report - W046S</w:t>
      </w:r>
    </w:p>
    <w:p w14:paraId="46B63B19" w14:textId="77777777" w:rsidR="006B6D61" w:rsidRPr="00110557" w:rsidRDefault="006B6D61" w:rsidP="006B6D61">
      <w:pPr>
        <w:widowControl w:val="0"/>
        <w:numPr>
          <w:ilvl w:val="0"/>
          <w:numId w:val="6"/>
        </w:numPr>
        <w:tabs>
          <w:tab w:val="left" w:pos="993"/>
          <w:tab w:val="left" w:pos="3544"/>
        </w:tabs>
        <w:bidi w:val="0"/>
        <w:spacing w:line="360" w:lineRule="auto"/>
        <w:ind w:hanging="731"/>
        <w:jc w:val="both"/>
        <w:rPr>
          <w:rFonts w:ascii="Arial" w:hAnsi="Arial" w:cs="Arial"/>
          <w:snapToGrid w:val="0"/>
          <w:sz w:val="22"/>
          <w:szCs w:val="20"/>
          <w:highlight w:val="lightGray"/>
          <w:lang w:eastAsia="en-GB"/>
        </w:rPr>
      </w:pPr>
      <w:r w:rsidRPr="00110557">
        <w:rPr>
          <w:rFonts w:ascii="Arial" w:hAnsi="Arial" w:cs="Arial"/>
          <w:snapToGrid w:val="0"/>
          <w:sz w:val="22"/>
          <w:szCs w:val="20"/>
          <w:highlight w:val="lightGray"/>
          <w:lang w:eastAsia="en-GB"/>
        </w:rPr>
        <w:t>BK-BK05-PEDCO-110-GT-RT-0001</w:t>
      </w:r>
      <w:r w:rsidRPr="00110557">
        <w:rPr>
          <w:rFonts w:ascii="Arial" w:hAnsi="Arial" w:cs="Arial"/>
          <w:snapToGrid w:val="0"/>
          <w:sz w:val="22"/>
          <w:szCs w:val="20"/>
          <w:highlight w:val="lightGray"/>
          <w:lang w:eastAsia="en-GB"/>
        </w:rPr>
        <w:tab/>
        <w:t>Geotechnical Investigation Report - BK05</w:t>
      </w:r>
    </w:p>
    <w:p w14:paraId="27945E4F" w14:textId="58060778" w:rsidR="00855832" w:rsidRPr="00110557" w:rsidRDefault="00263B30" w:rsidP="006B6D61">
      <w:pPr>
        <w:widowControl w:val="0"/>
        <w:numPr>
          <w:ilvl w:val="0"/>
          <w:numId w:val="6"/>
        </w:numPr>
        <w:tabs>
          <w:tab w:val="left" w:pos="993"/>
          <w:tab w:val="left" w:pos="3544"/>
        </w:tabs>
        <w:bidi w:val="0"/>
        <w:spacing w:line="360" w:lineRule="auto"/>
        <w:ind w:hanging="731"/>
        <w:jc w:val="both"/>
        <w:rPr>
          <w:rFonts w:ascii="Arial" w:hAnsi="Arial" w:cs="Arial"/>
          <w:snapToGrid w:val="0"/>
          <w:sz w:val="22"/>
          <w:szCs w:val="20"/>
          <w:highlight w:val="lightGray"/>
          <w:lang w:eastAsia="en-GB"/>
        </w:rPr>
      </w:pPr>
      <w:r w:rsidRPr="00110557">
        <w:rPr>
          <w:rFonts w:ascii="Arial" w:hAnsi="Arial" w:cs="Arial"/>
          <w:snapToGrid w:val="0"/>
          <w:sz w:val="22"/>
          <w:szCs w:val="20"/>
          <w:highlight w:val="lightGray"/>
          <w:lang w:eastAsia="en-GB"/>
        </w:rPr>
        <w:t>BK-SSGRL-PEDCO-110-EL-PY-0010</w:t>
      </w:r>
      <w:r w:rsidR="009B26A6" w:rsidRPr="00110557">
        <w:rPr>
          <w:rFonts w:ascii="Arial" w:hAnsi="Arial" w:cs="Arial"/>
          <w:snapToGrid w:val="0"/>
          <w:sz w:val="22"/>
          <w:szCs w:val="20"/>
          <w:highlight w:val="lightGray"/>
          <w:lang w:eastAsia="en-GB"/>
        </w:rPr>
        <w:t xml:space="preserve">    </w:t>
      </w:r>
      <w:r w:rsidR="00D50C5A" w:rsidRPr="00110557">
        <w:rPr>
          <w:rFonts w:ascii="Arial" w:hAnsi="Arial" w:cs="Arial"/>
          <w:snapToGrid w:val="0"/>
          <w:sz w:val="22"/>
          <w:szCs w:val="20"/>
          <w:highlight w:val="lightGray"/>
          <w:lang w:eastAsia="en-GB"/>
        </w:rPr>
        <w:tab/>
      </w:r>
      <w:proofErr w:type="spellStart"/>
      <w:r w:rsidRPr="00110557">
        <w:rPr>
          <w:rFonts w:ascii="Arial" w:hAnsi="Arial" w:cs="Arial"/>
          <w:snapToGrid w:val="0"/>
          <w:sz w:val="22"/>
          <w:szCs w:val="20"/>
          <w:highlight w:val="lightGray"/>
          <w:lang w:eastAsia="en-GB"/>
        </w:rPr>
        <w:t>Earthing</w:t>
      </w:r>
      <w:proofErr w:type="spellEnd"/>
      <w:r w:rsidRPr="00110557">
        <w:rPr>
          <w:rFonts w:ascii="Arial" w:hAnsi="Arial" w:cs="Arial"/>
          <w:snapToGrid w:val="0"/>
          <w:sz w:val="22"/>
          <w:szCs w:val="20"/>
          <w:highlight w:val="lightGray"/>
          <w:lang w:eastAsia="en-GB"/>
        </w:rPr>
        <w:t xml:space="preserve"> &amp; Lightning Layout for </w:t>
      </w:r>
      <w:r w:rsidR="00FC03C3" w:rsidRPr="00110557">
        <w:rPr>
          <w:rFonts w:ascii="Arial" w:hAnsi="Arial" w:cs="Arial"/>
          <w:snapToGrid w:val="0"/>
          <w:sz w:val="22"/>
          <w:szCs w:val="20"/>
          <w:highlight w:val="lightGray"/>
          <w:lang w:eastAsia="en-GB"/>
        </w:rPr>
        <w:t>Well Pads</w:t>
      </w:r>
    </w:p>
    <w:p w14:paraId="01F2BD97" w14:textId="77777777" w:rsidR="00217D0C" w:rsidRPr="00B32163" w:rsidRDefault="00217D0C" w:rsidP="009E57B8">
      <w:pPr>
        <w:pStyle w:val="Heading2"/>
      </w:pPr>
      <w:bookmarkStart w:id="23" w:name="_Toc115708947"/>
      <w:r w:rsidRPr="00B32163">
        <w:lastRenderedPageBreak/>
        <w:t>Environmental Data</w:t>
      </w:r>
      <w:bookmarkEnd w:id="23"/>
    </w:p>
    <w:p w14:paraId="251A62FB" w14:textId="77777777" w:rsidR="009B26A6" w:rsidRPr="009B26A6" w:rsidRDefault="009B26A6" w:rsidP="009B26A6">
      <w:pPr>
        <w:widowControl w:val="0"/>
        <w:numPr>
          <w:ilvl w:val="0"/>
          <w:numId w:val="6"/>
        </w:numPr>
        <w:tabs>
          <w:tab w:val="left" w:pos="1134"/>
          <w:tab w:val="left" w:pos="3544"/>
        </w:tabs>
        <w:bidi w:val="0"/>
        <w:spacing w:line="360" w:lineRule="auto"/>
        <w:ind w:left="3544" w:hanging="2835"/>
        <w:jc w:val="both"/>
        <w:rPr>
          <w:rFonts w:ascii="Arial" w:hAnsi="Arial" w:cs="Arial"/>
          <w:snapToGrid w:val="0"/>
          <w:sz w:val="22"/>
          <w:szCs w:val="20"/>
          <w:lang w:eastAsia="en-GB"/>
        </w:rPr>
      </w:pPr>
      <w:bookmarkStart w:id="24" w:name="_Toc83130850"/>
      <w:bookmarkStart w:id="25" w:name="_Toc83133994"/>
      <w:bookmarkStart w:id="26" w:name="_Toc83136016"/>
      <w:bookmarkEnd w:id="21"/>
      <w:r w:rsidRPr="009B26A6">
        <w:rPr>
          <w:rFonts w:ascii="Arial" w:hAnsi="Arial" w:cs="Arial"/>
          <w:snapToGrid w:val="0"/>
          <w:sz w:val="22"/>
          <w:szCs w:val="20"/>
          <w:lang w:eastAsia="en-GB"/>
        </w:rPr>
        <w:t>BK-GNRAL-PEDCO-000-PR-DB-0001</w:t>
      </w:r>
      <w:r w:rsidRPr="009B26A6">
        <w:rPr>
          <w:rFonts w:ascii="Arial" w:hAnsi="Arial" w:cs="Arial"/>
          <w:snapToGrid w:val="0"/>
          <w:sz w:val="22"/>
          <w:szCs w:val="20"/>
          <w:lang w:eastAsia="en-GB"/>
        </w:rPr>
        <w:tab/>
      </w:r>
      <w:r w:rsidRPr="009B26A6">
        <w:rPr>
          <w:rFonts w:ascii="Arial" w:hAnsi="Arial" w:cs="Arial"/>
          <w:snapToGrid w:val="0"/>
          <w:sz w:val="22"/>
          <w:szCs w:val="20"/>
          <w:lang w:eastAsia="en-GB"/>
        </w:rPr>
        <w:tab/>
        <w:t>Process Basis of Design</w:t>
      </w:r>
    </w:p>
    <w:p w14:paraId="774123A2" w14:textId="77777777" w:rsidR="005F1FA8" w:rsidRPr="005F1FA8" w:rsidRDefault="005F1FA8" w:rsidP="009E57B8">
      <w:pPr>
        <w:pStyle w:val="Heading2"/>
      </w:pPr>
      <w:bookmarkStart w:id="27" w:name="_Toc115708948"/>
      <w:r w:rsidRPr="005F1FA8">
        <w:t>Order of Precedence</w:t>
      </w:r>
      <w:bookmarkEnd w:id="24"/>
      <w:bookmarkEnd w:id="25"/>
      <w:bookmarkEnd w:id="26"/>
      <w:bookmarkEnd w:id="27"/>
    </w:p>
    <w:p w14:paraId="1900FFC8" w14:textId="77777777" w:rsidR="00F41F01" w:rsidRPr="008A4B9D" w:rsidRDefault="00F41F01" w:rsidP="00F41F01">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conflict between requirements specified herein &amp; the requirements of any other referenced document, the most approved stringent requirements of below listed items shall be considered based on the approval given by the owner’s representative:</w:t>
      </w:r>
    </w:p>
    <w:p w14:paraId="56614DEF"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Purchase order</w:t>
      </w:r>
    </w:p>
    <w:p w14:paraId="6DF79F17"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Material Requisition</w:t>
      </w:r>
    </w:p>
    <w:p w14:paraId="4F9F2A51"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MTO &amp; Data Sheet</w:t>
      </w:r>
    </w:p>
    <w:p w14:paraId="28275419"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This Specification</w:t>
      </w:r>
    </w:p>
    <w:p w14:paraId="07D2016D"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Drawing &amp; Other Specification</w:t>
      </w:r>
    </w:p>
    <w:p w14:paraId="1E8D6ADF"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 xml:space="preserve">Reference Project Specification </w:t>
      </w:r>
    </w:p>
    <w:p w14:paraId="3249B04C"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Iranian Petroleum Standard (IPS)</w:t>
      </w:r>
    </w:p>
    <w:p w14:paraId="4FFD31CB" w14:textId="77777777" w:rsidR="00F41F01" w:rsidRPr="00F251A6" w:rsidRDefault="00F41F01" w:rsidP="00F41F01">
      <w:pPr>
        <w:pStyle w:val="ListParagraph"/>
        <w:widowControl w:val="0"/>
        <w:numPr>
          <w:ilvl w:val="0"/>
          <w:numId w:val="11"/>
        </w:numPr>
        <w:autoSpaceDE w:val="0"/>
        <w:autoSpaceDN w:val="0"/>
        <w:bidi w:val="0"/>
        <w:adjustRightInd w:val="0"/>
        <w:spacing w:line="360" w:lineRule="auto"/>
        <w:jc w:val="both"/>
        <w:rPr>
          <w:rFonts w:ascii="Arial" w:hAnsi="Arial" w:cs="Arial"/>
          <w:sz w:val="22"/>
          <w:szCs w:val="22"/>
          <w:lang w:bidi="fa-IR"/>
        </w:rPr>
      </w:pPr>
      <w:r w:rsidRPr="00F251A6">
        <w:rPr>
          <w:rFonts w:ascii="Arial" w:hAnsi="Arial" w:cs="Arial"/>
          <w:sz w:val="22"/>
          <w:szCs w:val="22"/>
          <w:lang w:bidi="fa-IR"/>
        </w:rPr>
        <w:t>Reference international Code &amp; Standards</w:t>
      </w:r>
    </w:p>
    <w:p w14:paraId="3F6C1EF3" w14:textId="77777777" w:rsidR="00F41F01" w:rsidRPr="008A4B9D" w:rsidRDefault="00F41F01" w:rsidP="00F41F01">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When the term “Authorized”, Authorization”, “Approval”, or “Approved” are used in this specification, it shall mean authorization or Approval from OWNER.</w:t>
      </w:r>
    </w:p>
    <w:p w14:paraId="31EC20D4" w14:textId="6ED6F632" w:rsidR="00292627" w:rsidRDefault="00F41F01" w:rsidP="00F41F01">
      <w:pPr>
        <w:widowControl w:val="0"/>
        <w:bidi w:val="0"/>
        <w:snapToGri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any conflict between the project documents, the most stringent one shall be considered.</w:t>
      </w:r>
    </w:p>
    <w:p w14:paraId="0492087B" w14:textId="77777777" w:rsidR="00263B30" w:rsidRDefault="00263B30" w:rsidP="00263B30">
      <w:pPr>
        <w:keepNext/>
        <w:widowControl w:val="0"/>
        <w:numPr>
          <w:ilvl w:val="0"/>
          <w:numId w:val="1"/>
        </w:numPr>
        <w:bidi w:val="0"/>
        <w:spacing w:before="240" w:after="120"/>
        <w:jc w:val="both"/>
        <w:outlineLvl w:val="0"/>
        <w:rPr>
          <w:rFonts w:ascii="Arial" w:hAnsi="Arial" w:cs="Arial"/>
          <w:b/>
          <w:bCs/>
          <w:caps/>
          <w:kern w:val="28"/>
          <w:sz w:val="24"/>
        </w:rPr>
      </w:pPr>
      <w:bookmarkStart w:id="28" w:name="_Toc101681975"/>
      <w:bookmarkStart w:id="29" w:name="_Toc115708949"/>
      <w:r>
        <w:rPr>
          <w:rFonts w:ascii="Arial" w:hAnsi="Arial" w:cs="Arial"/>
          <w:b/>
          <w:bCs/>
          <w:caps/>
          <w:kern w:val="28"/>
          <w:sz w:val="24"/>
        </w:rPr>
        <w:t>Definition</w:t>
      </w:r>
      <w:bookmarkEnd w:id="28"/>
      <w:bookmarkEnd w:id="29"/>
      <w:r>
        <w:rPr>
          <w:rFonts w:ascii="Arial" w:hAnsi="Arial" w:cs="Arial"/>
          <w:b/>
          <w:bCs/>
          <w:caps/>
          <w:kern w:val="28"/>
          <w:sz w:val="24"/>
        </w:rPr>
        <w:t xml:space="preserve"> </w:t>
      </w:r>
    </w:p>
    <w:p w14:paraId="715C0EF4" w14:textId="15EDCE1B" w:rsidR="00263B30" w:rsidRDefault="00FC03C3" w:rsidP="009E57B8">
      <w:pPr>
        <w:pStyle w:val="Heading2"/>
      </w:pPr>
      <w:bookmarkStart w:id="30" w:name="_Toc101681976"/>
      <w:bookmarkStart w:id="31" w:name="_Toc115708950"/>
      <w:r>
        <w:t>Earth Well</w:t>
      </w:r>
      <w:bookmarkEnd w:id="30"/>
      <w:bookmarkEnd w:id="31"/>
    </w:p>
    <w:p w14:paraId="73B69049" w14:textId="77777777" w:rsidR="00263B30" w:rsidRPr="00857DD2"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rPr>
      </w:pPr>
      <w:r w:rsidRPr="00857DD2">
        <w:rPr>
          <w:rFonts w:ascii="Arial" w:eastAsia="Times New Roman" w:hAnsi="Arial" w:cs="Arial"/>
          <w:color w:val="auto"/>
          <w:position w:val="0"/>
          <w:sz w:val="22"/>
          <w:szCs w:val="22"/>
          <w:lang w:val="en-US"/>
        </w:rPr>
        <w:t>Earth well shall be consist of a 0.7*0.7 square meter copper plate with thickness 3mm which should be set vertically underground to depth where receive wet organics soil.</w:t>
      </w:r>
    </w:p>
    <w:p w14:paraId="3DCA4511" w14:textId="38036F1E" w:rsidR="00263B30" w:rsidRPr="00CB011F" w:rsidRDefault="00FC03C3" w:rsidP="009E57B8">
      <w:pPr>
        <w:pStyle w:val="Heading2"/>
      </w:pPr>
      <w:bookmarkStart w:id="32" w:name="_Toc101681977"/>
      <w:bookmarkStart w:id="33" w:name="_Toc115708951"/>
      <w:r>
        <w:t>Earth Rod</w:t>
      </w:r>
      <w:bookmarkEnd w:id="32"/>
      <w:bookmarkEnd w:id="33"/>
    </w:p>
    <w:p w14:paraId="13C88375" w14:textId="77777777" w:rsidR="00263B30" w:rsidRPr="00E05CCF"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rPr>
      </w:pPr>
      <w:r>
        <w:rPr>
          <w:rFonts w:ascii="Arial" w:eastAsia="Times New Roman" w:hAnsi="Arial" w:cs="Arial"/>
          <w:color w:val="auto"/>
          <w:position w:val="0"/>
          <w:sz w:val="22"/>
          <w:szCs w:val="22"/>
          <w:lang w:val="en-US" w:bidi="fa-IR"/>
        </w:rPr>
        <w:t>1.5</w:t>
      </w:r>
      <w:r w:rsidRPr="00E05CCF">
        <w:rPr>
          <w:rFonts w:ascii="Arial" w:eastAsia="Times New Roman" w:hAnsi="Arial" w:cs="Arial"/>
          <w:color w:val="auto"/>
          <w:position w:val="0"/>
          <w:sz w:val="22"/>
          <w:szCs w:val="22"/>
          <w:lang w:val="en-US" w:bidi="fa-IR"/>
        </w:rPr>
        <w:t xml:space="preserve"> meter copper rod embedded in ground and electrically connects to it</w:t>
      </w:r>
      <w:r w:rsidRPr="00E05CCF">
        <w:rPr>
          <w:rFonts w:ascii="Arial" w:eastAsia="Times New Roman" w:hAnsi="Arial" w:cs="Arial"/>
          <w:color w:val="auto"/>
          <w:position w:val="0"/>
          <w:sz w:val="22"/>
          <w:szCs w:val="22"/>
          <w:lang w:val="en-US"/>
        </w:rPr>
        <w:t xml:space="preserve">. </w:t>
      </w:r>
    </w:p>
    <w:p w14:paraId="0E67D0A9" w14:textId="5BAB965D" w:rsidR="00263B30" w:rsidRPr="00E05CCF" w:rsidRDefault="00FC03C3" w:rsidP="009E57B8">
      <w:pPr>
        <w:pStyle w:val="Heading2"/>
      </w:pPr>
      <w:bookmarkStart w:id="34" w:name="_Toc101681978"/>
      <w:bookmarkStart w:id="35" w:name="_Toc115708952"/>
      <w:r w:rsidRPr="00E05CCF">
        <w:t>Earth Conductor</w:t>
      </w:r>
      <w:bookmarkEnd w:id="34"/>
      <w:bookmarkEnd w:id="35"/>
    </w:p>
    <w:p w14:paraId="3FBC9CDD" w14:textId="77777777"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 xml:space="preserve">A conductor that connects parts of the installation to main earth conductor and the main earth conductor to the earth well. </w:t>
      </w:r>
    </w:p>
    <w:p w14:paraId="41DAB056" w14:textId="0CC5DD8A" w:rsidR="00263B30" w:rsidRDefault="00FC03C3" w:rsidP="009E57B8">
      <w:pPr>
        <w:pStyle w:val="Heading2"/>
      </w:pPr>
      <w:bookmarkStart w:id="36" w:name="_Toc101681979"/>
      <w:bookmarkStart w:id="37" w:name="_Toc115708953"/>
      <w:r w:rsidRPr="00E05CCF">
        <w:lastRenderedPageBreak/>
        <w:t>Main Earth Conductor</w:t>
      </w:r>
      <w:bookmarkEnd w:id="36"/>
      <w:bookmarkEnd w:id="37"/>
    </w:p>
    <w:p w14:paraId="7DABBC37" w14:textId="77777777"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A conductor which makes a ring loop in a room or electrical substations or process plants to which several earth conductors are connected.</w:t>
      </w:r>
    </w:p>
    <w:p w14:paraId="4060762D" w14:textId="47CC72D7" w:rsidR="00263B30" w:rsidRDefault="00FC03C3" w:rsidP="009E57B8">
      <w:pPr>
        <w:pStyle w:val="Heading2"/>
      </w:pPr>
      <w:bookmarkStart w:id="38" w:name="_Toc101681980"/>
      <w:bookmarkStart w:id="39" w:name="_Toc115708954"/>
      <w:r>
        <w:t>Earthing System</w:t>
      </w:r>
      <w:bookmarkEnd w:id="38"/>
      <w:bookmarkEnd w:id="39"/>
    </w:p>
    <w:p w14:paraId="4FA28147" w14:textId="77777777"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A locally confined assemblage of earth wells or metal components and earth conductors, electrically connected together.</w:t>
      </w:r>
    </w:p>
    <w:p w14:paraId="28464DF9" w14:textId="157A0519" w:rsidR="00263B30" w:rsidRPr="003B2EFD" w:rsidRDefault="00FC03C3" w:rsidP="009E57B8">
      <w:pPr>
        <w:pStyle w:val="Heading2"/>
      </w:pPr>
      <w:bookmarkStart w:id="40" w:name="_Toc101681981"/>
      <w:bookmarkStart w:id="41" w:name="_Toc115708955"/>
      <w:r w:rsidRPr="003B2EFD">
        <w:t>Exposed Conductive Part</w:t>
      </w:r>
      <w:bookmarkEnd w:id="40"/>
      <w:bookmarkEnd w:id="41"/>
    </w:p>
    <w:p w14:paraId="2C2A0062" w14:textId="77777777" w:rsidR="00263B30" w:rsidRPr="00AF2233" w:rsidRDefault="00263B30" w:rsidP="00263B30">
      <w:pPr>
        <w:pStyle w:val="BodyText"/>
        <w:bidi w:val="0"/>
        <w:spacing w:after="0" w:line="360" w:lineRule="auto"/>
        <w:ind w:left="709" w:right="-1"/>
        <w:jc w:val="both"/>
        <w:rPr>
          <w:rFonts w:ascii="Arial" w:hAnsi="Arial" w:cs="Arial"/>
          <w:sz w:val="22"/>
          <w:szCs w:val="22"/>
          <w:lang w:bidi="fa-IR"/>
        </w:rPr>
      </w:pPr>
      <w:r w:rsidRPr="00AF2233">
        <w:rPr>
          <w:rFonts w:ascii="Arial" w:hAnsi="Arial" w:cs="Arial"/>
          <w:sz w:val="22"/>
          <w:szCs w:val="22"/>
          <w:lang w:bidi="fa-IR"/>
        </w:rPr>
        <w:t>A conductive part of equipment which can be touched and which is not a live part but may become live under faulty condition.</w:t>
      </w:r>
    </w:p>
    <w:p w14:paraId="625D688C" w14:textId="00470A77" w:rsidR="00263B30" w:rsidRDefault="00FC03C3" w:rsidP="009E57B8">
      <w:pPr>
        <w:pStyle w:val="Heading2"/>
      </w:pPr>
      <w:bookmarkStart w:id="42" w:name="_Toc101681982"/>
      <w:bookmarkStart w:id="43" w:name="_Toc115708956"/>
      <w:r w:rsidRPr="004254F4">
        <w:t>Extraneous Conductive Part</w:t>
      </w:r>
      <w:bookmarkEnd w:id="42"/>
      <w:bookmarkEnd w:id="43"/>
    </w:p>
    <w:p w14:paraId="34809E7F" w14:textId="77777777"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A conductive part liable to introduce a potential, generally earth potential, and not forming part of the electrical installation.</w:t>
      </w:r>
    </w:p>
    <w:p w14:paraId="454D4D98" w14:textId="258264C6" w:rsidR="00263B30" w:rsidRDefault="00FC03C3" w:rsidP="009E57B8">
      <w:pPr>
        <w:pStyle w:val="Heading2"/>
      </w:pPr>
      <w:bookmarkStart w:id="44" w:name="_Toc101681983"/>
      <w:bookmarkStart w:id="45" w:name="_Toc115708957"/>
      <w:r w:rsidRPr="001109BE">
        <w:t>Equipotential Bonding</w:t>
      </w:r>
      <w:bookmarkEnd w:id="44"/>
      <w:bookmarkEnd w:id="45"/>
    </w:p>
    <w:p w14:paraId="41A6A9CB" w14:textId="77777777" w:rsidR="00263B30" w:rsidRPr="00AF2233"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Electrical connection maintaining various exposed conductive parts and extraneous conductive parts at substantially the same potential.</w:t>
      </w:r>
    </w:p>
    <w:p w14:paraId="135472B2" w14:textId="2DE67D4A" w:rsidR="00263B30" w:rsidRPr="001109BE" w:rsidRDefault="00FC03C3" w:rsidP="009E57B8">
      <w:pPr>
        <w:pStyle w:val="Heading2"/>
      </w:pPr>
      <w:bookmarkStart w:id="46" w:name="_Toc101681984"/>
      <w:bookmarkStart w:id="47" w:name="_Toc115708958"/>
      <w:r w:rsidRPr="001109BE">
        <w:t>Neutral Conductor</w:t>
      </w:r>
      <w:bookmarkEnd w:id="46"/>
      <w:bookmarkEnd w:id="47"/>
    </w:p>
    <w:p w14:paraId="29C0C07A" w14:textId="77777777" w:rsidR="00263B30" w:rsidRPr="00AF2233" w:rsidRDefault="00263B30" w:rsidP="00263B3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AF2233">
        <w:rPr>
          <w:rFonts w:ascii="Arial" w:eastAsia="Times New Roman" w:hAnsi="Arial" w:cs="Arial"/>
          <w:color w:val="auto"/>
          <w:position w:val="0"/>
          <w:sz w:val="22"/>
          <w:szCs w:val="22"/>
          <w:lang w:val="en-US" w:bidi="fa-IR"/>
        </w:rPr>
        <w:t>A conductor connected to the neutral point of a system and capable of contributing to the transmission of electrical energy.</w:t>
      </w:r>
    </w:p>
    <w:p w14:paraId="62A4C96E" w14:textId="43905052" w:rsidR="00263B30" w:rsidRDefault="00FC03C3" w:rsidP="009E57B8">
      <w:pPr>
        <w:pStyle w:val="Heading2"/>
      </w:pPr>
      <w:bookmarkStart w:id="48" w:name="_Toc101681985"/>
      <w:bookmarkStart w:id="49" w:name="_Toc115708959"/>
      <w:r w:rsidRPr="00455F2C">
        <w:t>Earthing Voltage</w:t>
      </w:r>
      <w:bookmarkEnd w:id="48"/>
      <w:bookmarkEnd w:id="49"/>
    </w:p>
    <w:p w14:paraId="66D07B3E" w14:textId="77777777" w:rsidR="00263B30" w:rsidRPr="001362C7" w:rsidRDefault="00A931C6" w:rsidP="00263B30">
      <w:pPr>
        <w:pStyle w:val="Body-Text"/>
        <w:spacing w:before="0" w:after="0"/>
        <w:ind w:left="709" w:right="-1"/>
        <w:contextualSpacing/>
        <w:rPr>
          <w:rFonts w:ascii="Arial" w:eastAsia="Times New Roman" w:hAnsi="Arial" w:cs="Arial"/>
          <w:color w:val="auto"/>
          <w:position w:val="0"/>
          <w:sz w:val="22"/>
          <w:szCs w:val="22"/>
          <w:lang w:val="en-US" w:bidi="fa-IR"/>
        </w:rPr>
      </w:pPr>
      <m:oMath>
        <m:sSub>
          <m:sSubPr>
            <m:ctrlPr>
              <w:rPr>
                <w:rFonts w:ascii="Cambria Math" w:eastAsia="Times New Roman" w:hAnsi="Cambria Math" w:cs="Arial"/>
                <w:i/>
                <w:color w:val="auto"/>
                <w:position w:val="0"/>
                <w:sz w:val="22"/>
                <w:szCs w:val="22"/>
                <w:lang w:val="en-US" w:bidi="fa-IR"/>
              </w:rPr>
            </m:ctrlPr>
          </m:sSubPr>
          <m:e>
            <m:r>
              <w:rPr>
                <w:rFonts w:ascii="Cambria Math" w:eastAsia="Times New Roman" w:hAnsi="Cambria Math" w:cs="Arial"/>
                <w:color w:val="auto"/>
                <w:position w:val="0"/>
                <w:sz w:val="22"/>
                <w:szCs w:val="22"/>
                <w:lang w:val="en-US" w:bidi="fa-IR"/>
              </w:rPr>
              <m:t>E</m:t>
            </m:r>
          </m:e>
          <m:sub>
            <m:r>
              <w:rPr>
                <w:rFonts w:ascii="Cambria Math" w:eastAsia="Times New Roman" w:hAnsi="Cambria Math" w:cs="Arial"/>
                <w:color w:val="auto"/>
                <w:position w:val="0"/>
                <w:sz w:val="22"/>
                <w:szCs w:val="22"/>
                <w:lang w:val="en-US" w:bidi="fa-IR"/>
              </w:rPr>
              <m:t>u</m:t>
            </m:r>
          </m:sub>
        </m:sSub>
      </m:oMath>
      <w:r w:rsidR="00263B30" w:rsidRPr="001362C7">
        <w:rPr>
          <w:rFonts w:ascii="Arial" w:eastAsia="Times New Roman" w:hAnsi="Arial" w:cs="Arial"/>
          <w:color w:val="auto"/>
          <w:position w:val="0"/>
          <w:sz w:val="22"/>
          <w:szCs w:val="22"/>
          <w:lang w:val="en-US" w:bidi="fa-IR"/>
        </w:rPr>
        <w:t xml:space="preserve"> </w:t>
      </w:r>
      <w:proofErr w:type="gramStart"/>
      <w:r w:rsidR="00263B30" w:rsidRPr="001362C7">
        <w:rPr>
          <w:rFonts w:ascii="Arial" w:eastAsia="Times New Roman" w:hAnsi="Arial" w:cs="Arial"/>
          <w:color w:val="auto"/>
          <w:position w:val="0"/>
          <w:sz w:val="22"/>
          <w:szCs w:val="22"/>
          <w:lang w:val="en-US" w:bidi="fa-IR"/>
        </w:rPr>
        <w:t>is</w:t>
      </w:r>
      <w:proofErr w:type="gramEnd"/>
      <w:r w:rsidR="00263B30" w:rsidRPr="001362C7">
        <w:rPr>
          <w:rFonts w:ascii="Arial" w:eastAsia="Times New Roman" w:hAnsi="Arial" w:cs="Arial"/>
          <w:color w:val="auto"/>
          <w:position w:val="0"/>
          <w:sz w:val="22"/>
          <w:szCs w:val="22"/>
          <w:lang w:val="en-US" w:bidi="fa-IR"/>
        </w:rPr>
        <w:t xml:space="preserve"> the voltage which occurs between an earthing installation and a reference earth.</w:t>
      </w:r>
    </w:p>
    <w:p w14:paraId="6714E425" w14:textId="5F8466ED" w:rsidR="00263B30" w:rsidRPr="00450659" w:rsidRDefault="00FC03C3" w:rsidP="009E57B8">
      <w:pPr>
        <w:pStyle w:val="Heading2"/>
      </w:pPr>
      <w:bookmarkStart w:id="50" w:name="_Toc101681986"/>
      <w:bookmarkStart w:id="51" w:name="_Toc115708960"/>
      <w:r w:rsidRPr="00450659">
        <w:t>Earth Fault Current</w:t>
      </w:r>
      <w:bookmarkEnd w:id="50"/>
      <w:bookmarkEnd w:id="51"/>
    </w:p>
    <w:p w14:paraId="27814B7D" w14:textId="77777777" w:rsidR="00263B30" w:rsidRPr="001362C7" w:rsidRDefault="00263B30" w:rsidP="00263B3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1362C7">
        <w:rPr>
          <w:rFonts w:ascii="Arial" w:eastAsia="Times New Roman" w:hAnsi="Arial" w:cs="Arial"/>
          <w:color w:val="auto"/>
          <w:position w:val="0"/>
          <w:sz w:val="22"/>
          <w:szCs w:val="22"/>
          <w:lang w:val="en-US" w:bidi="fa-IR"/>
        </w:rPr>
        <w:t>If is the current passing to earth or earthed parts when an earth fault exists at only one point at the site of the fault (earth fault location). This is:</w:t>
      </w:r>
    </w:p>
    <w:p w14:paraId="2639D167" w14:textId="77777777" w:rsidR="00263B30" w:rsidRPr="0055126A" w:rsidRDefault="00263B30" w:rsidP="00263B30">
      <w:pPr>
        <w:pStyle w:val="Body-Text"/>
        <w:numPr>
          <w:ilvl w:val="0"/>
          <w:numId w:val="23"/>
        </w:numPr>
        <w:tabs>
          <w:tab w:val="left" w:pos="10205"/>
        </w:tabs>
        <w:spacing w:before="0" w:after="0" w:line="360" w:lineRule="auto"/>
        <w:ind w:right="-1"/>
        <w:contextualSpacing/>
        <w:rPr>
          <w:rFonts w:ascii="Arial" w:eastAsia="Times New Roman" w:hAnsi="Arial" w:cs="Arial"/>
          <w:color w:val="auto"/>
          <w:position w:val="0"/>
          <w:sz w:val="22"/>
          <w:szCs w:val="22"/>
          <w:lang w:val="en-US" w:bidi="fa-IR"/>
        </w:rPr>
      </w:pPr>
      <w:r w:rsidRPr="0055126A">
        <w:rPr>
          <w:rFonts w:ascii="Arial" w:eastAsia="Times New Roman" w:hAnsi="Arial" w:cs="Arial"/>
          <w:color w:val="auto"/>
          <w:position w:val="0"/>
          <w:sz w:val="22"/>
          <w:szCs w:val="22"/>
          <w:lang w:val="en-US" w:bidi="fa-IR"/>
        </w:rPr>
        <w:t>The capacitive earth fault current IC with networks with isolated neutral.</w:t>
      </w:r>
    </w:p>
    <w:p w14:paraId="132331D7" w14:textId="77777777" w:rsidR="00263B30" w:rsidRDefault="00263B30" w:rsidP="00263B30">
      <w:pPr>
        <w:pStyle w:val="Body-Text"/>
        <w:numPr>
          <w:ilvl w:val="0"/>
          <w:numId w:val="23"/>
        </w:numPr>
        <w:tabs>
          <w:tab w:val="left" w:pos="10205"/>
        </w:tabs>
        <w:spacing w:before="0" w:after="0" w:line="360" w:lineRule="auto"/>
        <w:ind w:right="-1"/>
        <w:contextualSpacing/>
        <w:rPr>
          <w:rFonts w:ascii="Arial" w:eastAsia="Times New Roman" w:hAnsi="Arial" w:cs="Arial"/>
          <w:color w:val="auto"/>
          <w:position w:val="0"/>
          <w:sz w:val="22"/>
          <w:szCs w:val="22"/>
          <w:lang w:val="en-US" w:bidi="fa-IR"/>
        </w:rPr>
      </w:pPr>
      <w:r w:rsidRPr="0055126A">
        <w:rPr>
          <w:rFonts w:ascii="Arial" w:eastAsia="Times New Roman" w:hAnsi="Arial" w:cs="Arial"/>
          <w:color w:val="auto"/>
          <w:position w:val="0"/>
          <w:sz w:val="22"/>
          <w:szCs w:val="22"/>
          <w:lang w:val="en-US" w:bidi="fa-IR"/>
        </w:rPr>
        <w:t xml:space="preserve">The earth fault residual current </w:t>
      </w:r>
      <w:proofErr w:type="spellStart"/>
      <w:r w:rsidRPr="0055126A">
        <w:rPr>
          <w:rFonts w:ascii="Arial" w:eastAsia="Times New Roman" w:hAnsi="Arial" w:cs="Arial"/>
          <w:color w:val="auto"/>
          <w:position w:val="0"/>
          <w:sz w:val="22"/>
          <w:szCs w:val="22"/>
          <w:lang w:val="en-US" w:bidi="fa-IR"/>
        </w:rPr>
        <w:t>IRest</w:t>
      </w:r>
      <w:proofErr w:type="spellEnd"/>
      <w:r w:rsidRPr="0055126A">
        <w:rPr>
          <w:rFonts w:ascii="Arial" w:eastAsia="Times New Roman" w:hAnsi="Arial" w:cs="Arial"/>
          <w:color w:val="auto"/>
          <w:position w:val="0"/>
          <w:sz w:val="22"/>
          <w:szCs w:val="22"/>
          <w:lang w:val="en-US" w:bidi="fa-IR"/>
        </w:rPr>
        <w:t xml:space="preserve"> in networks with earth fault compensation.</w:t>
      </w:r>
    </w:p>
    <w:p w14:paraId="483BBB47" w14:textId="77777777" w:rsidR="00263B30" w:rsidRPr="0055126A" w:rsidRDefault="00263B30" w:rsidP="00263B30">
      <w:pPr>
        <w:pStyle w:val="Body-Text"/>
        <w:numPr>
          <w:ilvl w:val="0"/>
          <w:numId w:val="23"/>
        </w:numPr>
        <w:tabs>
          <w:tab w:val="left" w:pos="10205"/>
        </w:tabs>
        <w:spacing w:before="0" w:after="0" w:line="360" w:lineRule="auto"/>
        <w:ind w:right="-1"/>
        <w:contextualSpacing/>
        <w:rPr>
          <w:rFonts w:ascii="Arial" w:eastAsia="Times New Roman" w:hAnsi="Arial" w:cs="Arial"/>
          <w:color w:val="auto"/>
          <w:position w:val="0"/>
          <w:sz w:val="22"/>
          <w:szCs w:val="22"/>
          <w:lang w:val="en-US" w:bidi="fa-IR"/>
        </w:rPr>
      </w:pPr>
      <w:r w:rsidRPr="0055126A">
        <w:rPr>
          <w:rFonts w:ascii="Arial" w:eastAsia="Times New Roman" w:hAnsi="Arial" w:cs="Arial"/>
          <w:color w:val="auto"/>
          <w:position w:val="0"/>
          <w:sz w:val="22"/>
          <w:szCs w:val="22"/>
          <w:lang w:val="en-US" w:bidi="fa-IR"/>
        </w:rPr>
        <w:t xml:space="preserve">The Earth fault current I”k1 in networks with low resistance neutral </w:t>
      </w:r>
      <w:proofErr w:type="spellStart"/>
      <w:r w:rsidRPr="0055126A">
        <w:rPr>
          <w:rFonts w:ascii="Arial" w:eastAsia="Times New Roman" w:hAnsi="Arial" w:cs="Arial"/>
          <w:color w:val="auto"/>
          <w:position w:val="0"/>
          <w:sz w:val="22"/>
          <w:szCs w:val="22"/>
          <w:lang w:val="en-US" w:bidi="fa-IR"/>
        </w:rPr>
        <w:t>earthing</w:t>
      </w:r>
      <w:proofErr w:type="spellEnd"/>
      <w:r w:rsidRPr="0055126A">
        <w:rPr>
          <w:rFonts w:ascii="Arial" w:eastAsia="Times New Roman" w:hAnsi="Arial" w:cs="Arial"/>
          <w:color w:val="auto"/>
          <w:position w:val="0"/>
          <w:sz w:val="22"/>
          <w:szCs w:val="22"/>
          <w:lang w:val="en-US" w:bidi="fa-IR"/>
        </w:rPr>
        <w:t>. Also includes networks with isolated neutral point or earth fault compensators in which the neutral point is briefly earthed at the start of the fault.</w:t>
      </w:r>
    </w:p>
    <w:p w14:paraId="368C7925" w14:textId="37B73F92" w:rsidR="00263B30" w:rsidRDefault="00FC03C3" w:rsidP="009E57B8">
      <w:pPr>
        <w:pStyle w:val="Heading2"/>
      </w:pPr>
      <w:bookmarkStart w:id="52" w:name="_Toc445126440"/>
      <w:bookmarkStart w:id="53" w:name="_Toc101681987"/>
      <w:bookmarkStart w:id="54" w:name="_Toc115708961"/>
      <w:r w:rsidRPr="00450659">
        <w:lastRenderedPageBreak/>
        <w:t>Reference Earth</w:t>
      </w:r>
      <w:bookmarkEnd w:id="52"/>
      <w:bookmarkEnd w:id="53"/>
      <w:bookmarkEnd w:id="54"/>
    </w:p>
    <w:p w14:paraId="46105EED" w14:textId="77777777" w:rsidR="00263B30" w:rsidRPr="002E5534"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2E5534">
        <w:rPr>
          <w:rFonts w:ascii="Arial" w:eastAsia="Times New Roman" w:hAnsi="Arial" w:cs="Arial"/>
          <w:color w:val="auto"/>
          <w:position w:val="0"/>
          <w:sz w:val="22"/>
          <w:szCs w:val="22"/>
          <w:lang w:val="en-US" w:bidi="fa-IR"/>
        </w:rPr>
        <w:t xml:space="preserve">Reference earth or neutral earth, is that part of the earth, particularly surface outside the area of influence of an earth electrode or an </w:t>
      </w:r>
      <w:proofErr w:type="spellStart"/>
      <w:r w:rsidRPr="002E5534">
        <w:rPr>
          <w:rFonts w:ascii="Arial" w:eastAsia="Times New Roman" w:hAnsi="Arial" w:cs="Arial"/>
          <w:color w:val="auto"/>
          <w:position w:val="0"/>
          <w:sz w:val="22"/>
          <w:szCs w:val="22"/>
          <w:lang w:val="en-US" w:bidi="fa-IR"/>
        </w:rPr>
        <w:t>earthing</w:t>
      </w:r>
      <w:proofErr w:type="spellEnd"/>
      <w:r w:rsidRPr="002E5534">
        <w:rPr>
          <w:rFonts w:ascii="Arial" w:eastAsia="Times New Roman" w:hAnsi="Arial" w:cs="Arial"/>
          <w:color w:val="auto"/>
          <w:position w:val="0"/>
          <w:sz w:val="22"/>
          <w:szCs w:val="22"/>
          <w:lang w:val="en-US" w:bidi="fa-IR"/>
        </w:rPr>
        <w:t xml:space="preserve"> system, in which there are no detectable voltages resulting from the </w:t>
      </w:r>
      <w:proofErr w:type="spellStart"/>
      <w:r w:rsidRPr="002E5534">
        <w:rPr>
          <w:rFonts w:ascii="Arial" w:eastAsia="Times New Roman" w:hAnsi="Arial" w:cs="Arial"/>
          <w:color w:val="auto"/>
          <w:position w:val="0"/>
          <w:sz w:val="22"/>
          <w:szCs w:val="22"/>
          <w:lang w:val="en-US" w:bidi="fa-IR"/>
        </w:rPr>
        <w:t>earthing</w:t>
      </w:r>
      <w:proofErr w:type="spellEnd"/>
      <w:r w:rsidRPr="002E5534">
        <w:rPr>
          <w:rFonts w:ascii="Arial" w:eastAsia="Times New Roman" w:hAnsi="Arial" w:cs="Arial"/>
          <w:color w:val="auto"/>
          <w:position w:val="0"/>
          <w:sz w:val="22"/>
          <w:szCs w:val="22"/>
          <w:lang w:val="en-US" w:bidi="fa-IR"/>
        </w:rPr>
        <w:t xml:space="preserve"> current between any two random points.</w:t>
      </w:r>
    </w:p>
    <w:p w14:paraId="7D1685CE" w14:textId="77777777" w:rsidR="00263B30" w:rsidRPr="005C70F7" w:rsidRDefault="00263B30" w:rsidP="00263B30">
      <w:pPr>
        <w:keepNext/>
        <w:widowControl w:val="0"/>
        <w:numPr>
          <w:ilvl w:val="0"/>
          <w:numId w:val="1"/>
        </w:numPr>
        <w:bidi w:val="0"/>
        <w:spacing w:before="240" w:after="240"/>
        <w:jc w:val="both"/>
        <w:outlineLvl w:val="0"/>
        <w:rPr>
          <w:rFonts w:ascii="Arial" w:hAnsi="Arial" w:cs="Arial"/>
          <w:b/>
          <w:bCs/>
          <w:caps/>
          <w:kern w:val="28"/>
          <w:sz w:val="24"/>
        </w:rPr>
      </w:pPr>
      <w:bookmarkStart w:id="55" w:name="_Toc101681988"/>
      <w:bookmarkStart w:id="56" w:name="_Toc115708962"/>
      <w:r>
        <w:rPr>
          <w:rFonts w:ascii="Arial" w:hAnsi="Arial" w:cs="Arial"/>
          <w:b/>
          <w:bCs/>
          <w:caps/>
          <w:kern w:val="28"/>
          <w:sz w:val="24"/>
        </w:rPr>
        <w:t>GENERAL CONCEPTION EARTHING</w:t>
      </w:r>
      <w:bookmarkEnd w:id="55"/>
      <w:bookmarkEnd w:id="56"/>
    </w:p>
    <w:p w14:paraId="64183CA0" w14:textId="4292B725" w:rsidR="00263B30" w:rsidRPr="00CB2ADE" w:rsidRDefault="00FC03C3" w:rsidP="009E57B8">
      <w:pPr>
        <w:pStyle w:val="Heading2"/>
      </w:pPr>
      <w:bookmarkStart w:id="57" w:name="_Toc101681989"/>
      <w:bookmarkStart w:id="58" w:name="_Toc115708963"/>
      <w:r w:rsidRPr="00CB2ADE">
        <w:t>Main Earth Conductor</w:t>
      </w:r>
      <w:bookmarkEnd w:id="57"/>
      <w:bookmarkEnd w:id="58"/>
    </w:p>
    <w:p w14:paraId="10DAABA8" w14:textId="77777777" w:rsidR="00263B30" w:rsidRPr="002E5534" w:rsidRDefault="00263B30" w:rsidP="00263B30">
      <w:pPr>
        <w:pStyle w:val="Body-Text"/>
        <w:spacing w:before="0" w:after="0" w:line="360" w:lineRule="auto"/>
        <w:ind w:left="709" w:right="-1"/>
        <w:contextualSpacing/>
        <w:rPr>
          <w:rFonts w:ascii="Arial" w:eastAsia="Times New Roman" w:hAnsi="Arial" w:cs="Arial"/>
          <w:color w:val="auto"/>
          <w:position w:val="0"/>
          <w:sz w:val="22"/>
          <w:szCs w:val="22"/>
          <w:lang w:val="en-US" w:bidi="fa-IR"/>
        </w:rPr>
      </w:pPr>
      <w:r w:rsidRPr="002E5534">
        <w:rPr>
          <w:rFonts w:ascii="Arial" w:eastAsia="Times New Roman" w:hAnsi="Arial" w:cs="Arial"/>
          <w:color w:val="auto"/>
          <w:position w:val="0"/>
          <w:sz w:val="22"/>
          <w:szCs w:val="22"/>
          <w:lang w:val="en-US" w:bidi="fa-IR"/>
        </w:rPr>
        <w:t xml:space="preserve">Insulated stranded copper conductors to be embedded in the soil. This earth conductor will make the main </w:t>
      </w:r>
      <w:proofErr w:type="spellStart"/>
      <w:r w:rsidRPr="002E5534">
        <w:rPr>
          <w:rFonts w:ascii="Arial" w:eastAsia="Times New Roman" w:hAnsi="Arial" w:cs="Arial"/>
          <w:color w:val="auto"/>
          <w:position w:val="0"/>
          <w:sz w:val="22"/>
          <w:szCs w:val="22"/>
          <w:lang w:val="en-US" w:bidi="fa-IR"/>
        </w:rPr>
        <w:t>earthing</w:t>
      </w:r>
      <w:proofErr w:type="spellEnd"/>
      <w:r w:rsidRPr="002E5534">
        <w:rPr>
          <w:rFonts w:ascii="Arial" w:eastAsia="Times New Roman" w:hAnsi="Arial" w:cs="Arial"/>
          <w:color w:val="auto"/>
          <w:position w:val="0"/>
          <w:sz w:val="22"/>
          <w:szCs w:val="22"/>
          <w:lang w:val="en-US" w:bidi="fa-IR"/>
        </w:rPr>
        <w:t xml:space="preserve"> system layout to carry the main earth fault current to earth wells and provide the major safety for operators. This conductor will run among the whole site and will interconnect all </w:t>
      </w:r>
      <w:proofErr w:type="spellStart"/>
      <w:r w:rsidRPr="002E5534">
        <w:rPr>
          <w:rFonts w:ascii="Arial" w:eastAsia="Times New Roman" w:hAnsi="Arial" w:cs="Arial"/>
          <w:color w:val="auto"/>
          <w:position w:val="0"/>
          <w:sz w:val="22"/>
          <w:szCs w:val="22"/>
          <w:lang w:val="en-US" w:bidi="fa-IR"/>
        </w:rPr>
        <w:t>earthing</w:t>
      </w:r>
      <w:proofErr w:type="spellEnd"/>
      <w:r w:rsidRPr="002E5534">
        <w:rPr>
          <w:rFonts w:ascii="Arial" w:eastAsia="Times New Roman" w:hAnsi="Arial" w:cs="Arial"/>
          <w:color w:val="auto"/>
          <w:position w:val="0"/>
          <w:sz w:val="22"/>
          <w:szCs w:val="22"/>
          <w:lang w:val="en-US" w:bidi="fa-IR"/>
        </w:rPr>
        <w:t xml:space="preserve"> wells and sub-systems via a loop.</w:t>
      </w:r>
    </w:p>
    <w:p w14:paraId="2FF8043B" w14:textId="77777777" w:rsidR="00263B30" w:rsidRPr="00D16C63" w:rsidRDefault="00263B30" w:rsidP="00263B30">
      <w:pPr>
        <w:pStyle w:val="BodyText"/>
        <w:bidi w:val="0"/>
        <w:spacing w:after="0" w:line="360" w:lineRule="auto"/>
        <w:ind w:left="709" w:right="-1"/>
        <w:jc w:val="both"/>
        <w:rPr>
          <w:rFonts w:ascii="Arial" w:hAnsi="Arial" w:cs="Arial"/>
          <w:sz w:val="22"/>
          <w:szCs w:val="22"/>
          <w:lang w:bidi="fa-IR"/>
        </w:rPr>
      </w:pPr>
      <w:r w:rsidRPr="002E5534">
        <w:rPr>
          <w:rFonts w:ascii="Arial" w:hAnsi="Arial" w:cs="Arial"/>
          <w:sz w:val="22"/>
          <w:szCs w:val="22"/>
          <w:lang w:bidi="fa-IR"/>
        </w:rPr>
        <w:t xml:space="preserve">For achieving more reliability the connection of main </w:t>
      </w:r>
      <w:proofErr w:type="spellStart"/>
      <w:r w:rsidRPr="002E5534">
        <w:rPr>
          <w:rFonts w:ascii="Arial" w:hAnsi="Arial" w:cs="Arial"/>
          <w:sz w:val="22"/>
          <w:szCs w:val="22"/>
          <w:lang w:bidi="fa-IR"/>
        </w:rPr>
        <w:t>earthing</w:t>
      </w:r>
      <w:proofErr w:type="spellEnd"/>
      <w:r w:rsidRPr="002E5534">
        <w:rPr>
          <w:rFonts w:ascii="Arial" w:hAnsi="Arial" w:cs="Arial"/>
          <w:sz w:val="22"/>
          <w:szCs w:val="22"/>
          <w:lang w:bidi="fa-IR"/>
        </w:rPr>
        <w:t xml:space="preserve"> conductor to the </w:t>
      </w:r>
      <w:proofErr w:type="spellStart"/>
      <w:r w:rsidRPr="002E5534">
        <w:rPr>
          <w:rFonts w:ascii="Arial" w:hAnsi="Arial" w:cs="Arial"/>
          <w:sz w:val="22"/>
          <w:szCs w:val="22"/>
          <w:lang w:bidi="fa-IR"/>
        </w:rPr>
        <w:t>earthing</w:t>
      </w:r>
      <w:proofErr w:type="spellEnd"/>
      <w:r w:rsidRPr="002E5534">
        <w:rPr>
          <w:rFonts w:ascii="Arial" w:hAnsi="Arial" w:cs="Arial"/>
          <w:sz w:val="22"/>
          <w:szCs w:val="22"/>
          <w:lang w:bidi="fa-IR"/>
        </w:rPr>
        <w:t xml:space="preserve"> of a building will be via a ring the buildings. The ring should be installed in a cable gallery.</w:t>
      </w:r>
    </w:p>
    <w:p w14:paraId="58C707C0" w14:textId="087C2A78" w:rsidR="00263B30" w:rsidRPr="00A74ADD" w:rsidRDefault="00FC03C3" w:rsidP="009E57B8">
      <w:pPr>
        <w:pStyle w:val="Heading2"/>
      </w:pPr>
      <w:bookmarkStart w:id="59" w:name="_Toc445126443"/>
      <w:bookmarkStart w:id="60" w:name="_Toc101681990"/>
      <w:bookmarkStart w:id="61" w:name="_Toc115708964"/>
      <w:r w:rsidRPr="00A74ADD">
        <w:t>Earth Well</w:t>
      </w:r>
      <w:bookmarkEnd w:id="59"/>
      <w:bookmarkEnd w:id="60"/>
      <w:bookmarkEnd w:id="61"/>
    </w:p>
    <w:p w14:paraId="6681330E" w14:textId="77777777" w:rsidR="00263B30" w:rsidRPr="00114C13" w:rsidRDefault="00263B30" w:rsidP="00263B30">
      <w:pPr>
        <w:pStyle w:val="Body-Text"/>
        <w:tabs>
          <w:tab w:val="left" w:pos="10205"/>
        </w:tabs>
        <w:spacing w:before="0" w:after="0"/>
        <w:ind w:left="709"/>
        <w:contextualSpacing/>
        <w:rPr>
          <w:rFonts w:ascii="Arial" w:eastAsia="Times New Roman" w:hAnsi="Arial" w:cs="Arial"/>
          <w:color w:val="auto"/>
          <w:position w:val="0"/>
          <w:sz w:val="22"/>
          <w:szCs w:val="22"/>
          <w:lang w:val="en-US" w:bidi="fa-IR"/>
        </w:rPr>
      </w:pPr>
      <w:r w:rsidRPr="00114C13">
        <w:rPr>
          <w:rFonts w:ascii="Arial" w:eastAsia="Times New Roman" w:hAnsi="Arial" w:cs="Arial"/>
          <w:color w:val="auto"/>
          <w:position w:val="0"/>
          <w:sz w:val="22"/>
          <w:szCs w:val="22"/>
          <w:lang w:val="en-US" w:bidi="fa-IR"/>
        </w:rPr>
        <w:t xml:space="preserve">Two earth wells will be installed and connected to main </w:t>
      </w:r>
      <w:proofErr w:type="spellStart"/>
      <w:r w:rsidRPr="00114C13">
        <w:rPr>
          <w:rFonts w:ascii="Arial" w:eastAsia="Times New Roman" w:hAnsi="Arial" w:cs="Arial"/>
          <w:color w:val="auto"/>
          <w:position w:val="0"/>
          <w:sz w:val="22"/>
          <w:szCs w:val="22"/>
          <w:lang w:val="en-US" w:bidi="fa-IR"/>
        </w:rPr>
        <w:t>earthing</w:t>
      </w:r>
      <w:proofErr w:type="spellEnd"/>
      <w:r w:rsidRPr="00114C13">
        <w:rPr>
          <w:rFonts w:ascii="Arial" w:eastAsia="Times New Roman" w:hAnsi="Arial" w:cs="Arial"/>
          <w:color w:val="auto"/>
          <w:position w:val="0"/>
          <w:sz w:val="22"/>
          <w:szCs w:val="22"/>
          <w:lang w:val="en-US" w:bidi="fa-IR"/>
        </w:rPr>
        <w:t xml:space="preserve"> conductor.</w:t>
      </w:r>
    </w:p>
    <w:p w14:paraId="059085EB" w14:textId="07B244F2" w:rsidR="00263B30" w:rsidRPr="00A74ADD" w:rsidRDefault="00FC03C3" w:rsidP="009E57B8">
      <w:pPr>
        <w:pStyle w:val="Heading2"/>
      </w:pPr>
      <w:bookmarkStart w:id="62" w:name="_Toc445126444"/>
      <w:bookmarkStart w:id="63" w:name="_Toc101681991"/>
      <w:bookmarkStart w:id="64" w:name="_Toc115708965"/>
      <w:r w:rsidRPr="00A74ADD">
        <w:t>Earth Bar</w:t>
      </w:r>
      <w:bookmarkEnd w:id="62"/>
      <w:bookmarkEnd w:id="63"/>
      <w:bookmarkEnd w:id="64"/>
    </w:p>
    <w:p w14:paraId="146E3615" w14:textId="0E69E8FD" w:rsidR="00263B30" w:rsidRPr="00114C13" w:rsidRDefault="00263B30" w:rsidP="00CB3DA4">
      <w:pPr>
        <w:pStyle w:val="Body-Text"/>
        <w:spacing w:before="0" w:after="0" w:line="360" w:lineRule="auto"/>
        <w:ind w:left="709"/>
        <w:contextualSpacing/>
        <w:rPr>
          <w:rFonts w:ascii="Arial" w:eastAsia="Times New Roman" w:hAnsi="Arial" w:cs="Arial"/>
          <w:color w:val="auto"/>
          <w:position w:val="0"/>
          <w:sz w:val="22"/>
          <w:szCs w:val="22"/>
          <w:lang w:val="en-US" w:bidi="fa-IR"/>
        </w:rPr>
      </w:pPr>
      <w:r w:rsidRPr="00114C13">
        <w:rPr>
          <w:rFonts w:ascii="Arial" w:eastAsia="Times New Roman" w:hAnsi="Arial" w:cs="Arial"/>
          <w:color w:val="auto"/>
          <w:position w:val="0"/>
          <w:sz w:val="22"/>
          <w:szCs w:val="22"/>
          <w:lang w:val="en-US" w:bidi="fa-IR"/>
        </w:rPr>
        <w:t xml:space="preserve">A 6-way copper earth bar can be installed wherever various </w:t>
      </w:r>
      <w:proofErr w:type="spellStart"/>
      <w:r w:rsidRPr="00114C13">
        <w:rPr>
          <w:rFonts w:ascii="Arial" w:eastAsia="Times New Roman" w:hAnsi="Arial" w:cs="Arial"/>
          <w:color w:val="auto"/>
          <w:position w:val="0"/>
          <w:sz w:val="22"/>
          <w:szCs w:val="22"/>
          <w:lang w:val="en-US" w:bidi="fa-IR"/>
        </w:rPr>
        <w:t>earthing</w:t>
      </w:r>
      <w:proofErr w:type="spellEnd"/>
      <w:r w:rsidRPr="00114C13">
        <w:rPr>
          <w:rFonts w:ascii="Arial" w:eastAsia="Times New Roman" w:hAnsi="Arial" w:cs="Arial"/>
          <w:color w:val="auto"/>
          <w:position w:val="0"/>
          <w:sz w:val="22"/>
          <w:szCs w:val="22"/>
          <w:lang w:val="en-US" w:bidi="fa-IR"/>
        </w:rPr>
        <w:t xml:space="preserve"> conductors should be connected to each other (e.g. Earth well to the main </w:t>
      </w:r>
      <w:proofErr w:type="spellStart"/>
      <w:r w:rsidRPr="00114C13">
        <w:rPr>
          <w:rFonts w:ascii="Arial" w:eastAsia="Times New Roman" w:hAnsi="Arial" w:cs="Arial"/>
          <w:color w:val="auto"/>
          <w:position w:val="0"/>
          <w:sz w:val="22"/>
          <w:szCs w:val="22"/>
          <w:lang w:val="en-US" w:bidi="fa-IR"/>
        </w:rPr>
        <w:t>earthing</w:t>
      </w:r>
      <w:proofErr w:type="spellEnd"/>
      <w:r w:rsidRPr="00114C13">
        <w:rPr>
          <w:rFonts w:ascii="Arial" w:eastAsia="Times New Roman" w:hAnsi="Arial" w:cs="Arial"/>
          <w:color w:val="auto"/>
          <w:position w:val="0"/>
          <w:sz w:val="22"/>
          <w:szCs w:val="22"/>
          <w:lang w:val="en-US" w:bidi="fa-IR"/>
        </w:rPr>
        <w:t xml:space="preserve"> conductor or neutral conductor).</w:t>
      </w:r>
    </w:p>
    <w:p w14:paraId="631D6F76" w14:textId="3F41C8ED" w:rsidR="00263B30" w:rsidRPr="00A74ADD" w:rsidRDefault="00FC03C3" w:rsidP="009E57B8">
      <w:pPr>
        <w:pStyle w:val="Heading2"/>
      </w:pPr>
      <w:bookmarkStart w:id="65" w:name="_Toc445126445"/>
      <w:bookmarkStart w:id="66" w:name="_Toc101681992"/>
      <w:bookmarkStart w:id="67" w:name="_Toc115708966"/>
      <w:r w:rsidRPr="00A74ADD">
        <w:t>Earth Conductor</w:t>
      </w:r>
      <w:bookmarkEnd w:id="65"/>
      <w:bookmarkEnd w:id="66"/>
      <w:bookmarkEnd w:id="67"/>
    </w:p>
    <w:p w14:paraId="7B49E5AB" w14:textId="77777777" w:rsidR="00263B30" w:rsidRPr="00114C13" w:rsidRDefault="00263B30" w:rsidP="00263B3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bookmarkStart w:id="68" w:name="_Toc26628560"/>
      <w:bookmarkStart w:id="69" w:name="_Toc71363730"/>
      <w:bookmarkStart w:id="70" w:name="_Toc90970043"/>
      <w:bookmarkStart w:id="71" w:name="_Toc90970072"/>
      <w:r w:rsidRPr="00114C13">
        <w:rPr>
          <w:rFonts w:ascii="Arial" w:eastAsia="Times New Roman" w:hAnsi="Arial" w:cs="Arial"/>
          <w:color w:val="auto"/>
          <w:position w:val="0"/>
          <w:sz w:val="22"/>
          <w:szCs w:val="22"/>
          <w:lang w:val="en-US" w:bidi="fa-IR"/>
        </w:rPr>
        <w:t xml:space="preserve">Above-ground </w:t>
      </w:r>
      <w:proofErr w:type="spellStart"/>
      <w:r w:rsidRPr="00114C13">
        <w:rPr>
          <w:rFonts w:ascii="Arial" w:eastAsia="Times New Roman" w:hAnsi="Arial" w:cs="Arial"/>
          <w:color w:val="auto"/>
          <w:position w:val="0"/>
          <w:sz w:val="22"/>
          <w:szCs w:val="22"/>
          <w:lang w:val="en-US" w:bidi="fa-IR"/>
        </w:rPr>
        <w:t>earthing</w:t>
      </w:r>
      <w:proofErr w:type="spellEnd"/>
      <w:r w:rsidRPr="00114C13">
        <w:rPr>
          <w:rFonts w:ascii="Arial" w:eastAsia="Times New Roman" w:hAnsi="Arial" w:cs="Arial"/>
          <w:color w:val="auto"/>
          <w:position w:val="0"/>
          <w:sz w:val="22"/>
          <w:szCs w:val="22"/>
          <w:lang w:val="en-US" w:bidi="fa-IR"/>
        </w:rPr>
        <w:t xml:space="preserve"> conductor shall be insulated stranded copper conductor. For switchgears, the </w:t>
      </w:r>
      <w:proofErr w:type="spellStart"/>
      <w:r w:rsidRPr="00114C13">
        <w:rPr>
          <w:rFonts w:ascii="Arial" w:eastAsia="Times New Roman" w:hAnsi="Arial" w:cs="Arial"/>
          <w:color w:val="auto"/>
          <w:position w:val="0"/>
          <w:sz w:val="22"/>
          <w:szCs w:val="22"/>
          <w:lang w:val="en-US" w:bidi="fa-IR"/>
        </w:rPr>
        <w:t>earthing</w:t>
      </w:r>
      <w:proofErr w:type="spellEnd"/>
      <w:r w:rsidRPr="00114C13">
        <w:rPr>
          <w:rFonts w:ascii="Arial" w:eastAsia="Times New Roman" w:hAnsi="Arial" w:cs="Arial"/>
          <w:color w:val="auto"/>
          <w:position w:val="0"/>
          <w:sz w:val="22"/>
          <w:szCs w:val="22"/>
          <w:lang w:val="en-US" w:bidi="fa-IR"/>
        </w:rPr>
        <w:t xml:space="preserve"> conductor shall be sized, based on the maximum short circuit current to </w:t>
      </w:r>
      <w:proofErr w:type="spellStart"/>
      <w:r w:rsidRPr="00114C13">
        <w:rPr>
          <w:rFonts w:ascii="Arial" w:eastAsia="Times New Roman" w:hAnsi="Arial" w:cs="Arial"/>
          <w:color w:val="auto"/>
          <w:position w:val="0"/>
          <w:sz w:val="22"/>
          <w:szCs w:val="22"/>
          <w:lang w:val="en-US" w:bidi="fa-IR"/>
        </w:rPr>
        <w:t>earthing</w:t>
      </w:r>
      <w:proofErr w:type="spellEnd"/>
      <w:r w:rsidRPr="00114C13">
        <w:rPr>
          <w:rFonts w:ascii="Arial" w:eastAsia="Times New Roman" w:hAnsi="Arial" w:cs="Arial"/>
          <w:color w:val="auto"/>
          <w:position w:val="0"/>
          <w:sz w:val="22"/>
          <w:szCs w:val="22"/>
          <w:lang w:val="en-US" w:bidi="fa-IR"/>
        </w:rPr>
        <w:t xml:space="preserve"> system </w:t>
      </w:r>
      <w:proofErr w:type="spellStart"/>
      <w:r w:rsidRPr="00114C13">
        <w:rPr>
          <w:rFonts w:ascii="Arial" w:eastAsia="Times New Roman" w:hAnsi="Arial" w:cs="Arial"/>
          <w:color w:val="auto"/>
          <w:position w:val="0"/>
          <w:sz w:val="22"/>
          <w:szCs w:val="22"/>
          <w:lang w:val="en-US" w:bidi="fa-IR"/>
        </w:rPr>
        <w:t>i.e.In</w:t>
      </w:r>
      <w:proofErr w:type="spellEnd"/>
      <w:r w:rsidRPr="00114C13">
        <w:rPr>
          <w:rFonts w:ascii="Arial" w:eastAsia="Times New Roman" w:hAnsi="Arial" w:cs="Arial"/>
          <w:color w:val="auto"/>
          <w:position w:val="0"/>
          <w:sz w:val="22"/>
          <w:szCs w:val="22"/>
          <w:lang w:val="en-US" w:bidi="fa-IR"/>
        </w:rPr>
        <w:t xml:space="preserve"> this project maximum short circuit current is 68 KA. So this fault current should be considered in calculation of earth conductors.</w:t>
      </w:r>
    </w:p>
    <w:p w14:paraId="5CFCCF39" w14:textId="77777777" w:rsidR="00263B30" w:rsidRPr="00114C13" w:rsidRDefault="00263B30" w:rsidP="00263B3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114C13">
        <w:rPr>
          <w:rFonts w:ascii="Arial" w:eastAsia="Times New Roman" w:hAnsi="Arial" w:cs="Arial"/>
          <w:color w:val="auto"/>
          <w:position w:val="0"/>
          <w:sz w:val="22"/>
          <w:szCs w:val="22"/>
          <w:lang w:val="en-US" w:bidi="fa-IR"/>
        </w:rPr>
        <w:t xml:space="preserve">Short circuit analysis will be </w:t>
      </w:r>
      <w:proofErr w:type="spellStart"/>
      <w:r w:rsidRPr="00114C13">
        <w:rPr>
          <w:rFonts w:ascii="Arial" w:eastAsia="Times New Roman" w:hAnsi="Arial" w:cs="Arial"/>
          <w:color w:val="auto"/>
          <w:position w:val="0"/>
          <w:sz w:val="22"/>
          <w:szCs w:val="22"/>
          <w:lang w:val="en-US" w:bidi="fa-IR"/>
        </w:rPr>
        <w:t>attacheted</w:t>
      </w:r>
      <w:proofErr w:type="spellEnd"/>
      <w:r w:rsidRPr="00114C13">
        <w:rPr>
          <w:rFonts w:ascii="Arial" w:eastAsia="Times New Roman" w:hAnsi="Arial" w:cs="Arial"/>
          <w:color w:val="auto"/>
          <w:position w:val="0"/>
          <w:sz w:val="22"/>
          <w:szCs w:val="22"/>
          <w:lang w:val="en-US" w:bidi="fa-IR"/>
        </w:rPr>
        <w:t xml:space="preserve"> after finalizing in next revision.</w:t>
      </w:r>
    </w:p>
    <w:p w14:paraId="69A6B285" w14:textId="09BB8F5E" w:rsidR="00263B30" w:rsidRDefault="00FC03C3" w:rsidP="009E57B8">
      <w:pPr>
        <w:pStyle w:val="Heading2"/>
      </w:pPr>
      <w:bookmarkStart w:id="72" w:name="_Toc101681993"/>
      <w:bookmarkStart w:id="73" w:name="_Toc115708967"/>
      <w:r w:rsidRPr="00A74ADD">
        <w:t>Equipment to Be Earthed</w:t>
      </w:r>
      <w:bookmarkEnd w:id="72"/>
      <w:bookmarkEnd w:id="73"/>
    </w:p>
    <w:p w14:paraId="3B1B78F9" w14:textId="77777777" w:rsidR="00263B30" w:rsidRDefault="00263B30" w:rsidP="00263B30">
      <w:pPr>
        <w:pStyle w:val="Body-Text"/>
        <w:numPr>
          <w:ilvl w:val="0"/>
          <w:numId w:val="22"/>
        </w:numPr>
        <w:tabs>
          <w:tab w:val="left" w:pos="1134"/>
        </w:tabs>
        <w:spacing w:before="0" w:after="0" w:line="360" w:lineRule="auto"/>
        <w:ind w:right="-1" w:hanging="11"/>
        <w:contextualSpacing/>
        <w:rPr>
          <w:rFonts w:ascii="Arial" w:eastAsia="Times New Roman" w:hAnsi="Arial" w:cs="Arial"/>
          <w:color w:val="auto"/>
          <w:position w:val="0"/>
          <w:sz w:val="22"/>
          <w:szCs w:val="22"/>
          <w:lang w:val="en-US" w:bidi="fa-IR"/>
        </w:rPr>
      </w:pPr>
      <w:r w:rsidRPr="00114C13">
        <w:rPr>
          <w:rFonts w:ascii="Arial" w:eastAsia="Times New Roman" w:hAnsi="Arial" w:cs="Arial"/>
          <w:color w:val="auto"/>
          <w:position w:val="0"/>
          <w:sz w:val="22"/>
          <w:szCs w:val="22"/>
          <w:lang w:val="en-US" w:bidi="fa-IR"/>
        </w:rPr>
        <w:t>All crane runways shall be earthed on both ends.</w:t>
      </w:r>
    </w:p>
    <w:p w14:paraId="27FCCE70" w14:textId="77777777" w:rsidR="00263B30" w:rsidRDefault="00263B30" w:rsidP="00263B30">
      <w:pPr>
        <w:pStyle w:val="Body-Text"/>
        <w:numPr>
          <w:ilvl w:val="0"/>
          <w:numId w:val="22"/>
        </w:numPr>
        <w:tabs>
          <w:tab w:val="left" w:pos="1134"/>
        </w:tabs>
        <w:spacing w:before="0" w:after="0" w:line="360" w:lineRule="auto"/>
        <w:ind w:right="-1" w:hanging="11"/>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All MV- and LV switchgear should be earthed.</w:t>
      </w:r>
    </w:p>
    <w:p w14:paraId="28885A55"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Steel structures (welded or screwed) should be interconnected to each other (e.g. staircases with railings) and common earth. The minimum size of earth bridges is 50mm2 stranded copper conductors.</w:t>
      </w:r>
    </w:p>
    <w:p w14:paraId="11FE38D6"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lastRenderedPageBreak/>
        <w:t xml:space="preserve">Conveyors will be earthed at their entering points to the buildings (inside of building). </w:t>
      </w:r>
    </w:p>
    <w:p w14:paraId="60D727EE"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Any mobile electrical equipment (conveyor</w:t>
      </w:r>
      <w:proofErr w:type="gramStart"/>
      <w:r w:rsidRPr="00021133">
        <w:rPr>
          <w:rFonts w:ascii="Arial" w:eastAsia="Times New Roman" w:hAnsi="Arial" w:cs="Arial"/>
          <w:color w:val="auto"/>
          <w:position w:val="0"/>
          <w:sz w:val="22"/>
          <w:szCs w:val="22"/>
          <w:lang w:val="en-US" w:bidi="fa-IR"/>
        </w:rPr>
        <w:t>,…</w:t>
      </w:r>
      <w:proofErr w:type="gramEnd"/>
      <w:r w:rsidRPr="00021133">
        <w:rPr>
          <w:rFonts w:ascii="Arial" w:eastAsia="Times New Roman" w:hAnsi="Arial" w:cs="Arial"/>
          <w:color w:val="auto"/>
          <w:position w:val="0"/>
          <w:sz w:val="22"/>
          <w:szCs w:val="22"/>
          <w:lang w:val="en-US" w:bidi="fa-IR"/>
        </w:rPr>
        <w:t xml:space="preserve">) shall be connected to the earth by </w:t>
      </w:r>
      <w:proofErr w:type="spellStart"/>
      <w:r w:rsidRPr="00021133">
        <w:rPr>
          <w:rFonts w:ascii="Arial" w:eastAsia="Times New Roman" w:hAnsi="Arial" w:cs="Arial"/>
          <w:color w:val="auto"/>
          <w:position w:val="0"/>
          <w:sz w:val="22"/>
          <w:szCs w:val="22"/>
          <w:lang w:val="en-US" w:bidi="fa-IR"/>
        </w:rPr>
        <w:t>earthing</w:t>
      </w:r>
      <w:proofErr w:type="spellEnd"/>
      <w:r w:rsidRPr="00021133">
        <w:rPr>
          <w:rFonts w:ascii="Arial" w:eastAsia="Times New Roman" w:hAnsi="Arial" w:cs="Arial"/>
          <w:color w:val="auto"/>
          <w:position w:val="0"/>
          <w:sz w:val="22"/>
          <w:szCs w:val="22"/>
          <w:lang w:val="en-US" w:bidi="fa-IR"/>
        </w:rPr>
        <w:t xml:space="preserve"> tong before operation. </w:t>
      </w:r>
    </w:p>
    <w:p w14:paraId="3923CC86"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All LV equipment like MCC panels or distribution boards with metallic covers, doors or walls shall be connected to earth.</w:t>
      </w:r>
    </w:p>
    <w:p w14:paraId="2D69FC35"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 xml:space="preserve">The fixing bolts of the apparatus and structures may not be used for the fixing of </w:t>
      </w:r>
      <w:proofErr w:type="spellStart"/>
      <w:r w:rsidRPr="00021133">
        <w:rPr>
          <w:rFonts w:ascii="Arial" w:eastAsia="Times New Roman" w:hAnsi="Arial" w:cs="Arial"/>
          <w:color w:val="auto"/>
          <w:position w:val="0"/>
          <w:sz w:val="22"/>
          <w:szCs w:val="22"/>
          <w:lang w:val="en-US" w:bidi="fa-IR"/>
        </w:rPr>
        <w:t>earthing</w:t>
      </w:r>
      <w:proofErr w:type="spellEnd"/>
      <w:r w:rsidRPr="00021133">
        <w:rPr>
          <w:rFonts w:ascii="Arial" w:eastAsia="Times New Roman" w:hAnsi="Arial" w:cs="Arial"/>
          <w:color w:val="auto"/>
          <w:position w:val="0"/>
          <w:sz w:val="22"/>
          <w:szCs w:val="22"/>
          <w:lang w:val="en-US" w:bidi="fa-IR"/>
        </w:rPr>
        <w:t xml:space="preserve"> wire. If there are no </w:t>
      </w:r>
      <w:proofErr w:type="spellStart"/>
      <w:r w:rsidRPr="00021133">
        <w:rPr>
          <w:rFonts w:ascii="Arial" w:eastAsia="Times New Roman" w:hAnsi="Arial" w:cs="Arial"/>
          <w:color w:val="auto"/>
          <w:position w:val="0"/>
          <w:sz w:val="22"/>
          <w:szCs w:val="22"/>
          <w:lang w:val="en-US" w:bidi="fa-IR"/>
        </w:rPr>
        <w:t>earthing</w:t>
      </w:r>
      <w:proofErr w:type="spellEnd"/>
      <w:r w:rsidRPr="00021133">
        <w:rPr>
          <w:rFonts w:ascii="Arial" w:eastAsia="Times New Roman" w:hAnsi="Arial" w:cs="Arial"/>
          <w:color w:val="auto"/>
          <w:position w:val="0"/>
          <w:sz w:val="22"/>
          <w:szCs w:val="22"/>
          <w:lang w:val="en-US" w:bidi="fa-IR"/>
        </w:rPr>
        <w:t xml:space="preserve"> screws, the connection of </w:t>
      </w:r>
      <w:proofErr w:type="spellStart"/>
      <w:r w:rsidRPr="00021133">
        <w:rPr>
          <w:rFonts w:ascii="Arial" w:eastAsia="Times New Roman" w:hAnsi="Arial" w:cs="Arial"/>
          <w:color w:val="auto"/>
          <w:position w:val="0"/>
          <w:sz w:val="22"/>
          <w:szCs w:val="22"/>
          <w:lang w:val="en-US" w:bidi="fa-IR"/>
        </w:rPr>
        <w:t>earthing</w:t>
      </w:r>
      <w:proofErr w:type="spellEnd"/>
      <w:r w:rsidRPr="00021133">
        <w:rPr>
          <w:rFonts w:ascii="Arial" w:eastAsia="Times New Roman" w:hAnsi="Arial" w:cs="Arial"/>
          <w:color w:val="auto"/>
          <w:position w:val="0"/>
          <w:sz w:val="22"/>
          <w:szCs w:val="22"/>
          <w:lang w:val="en-US" w:bidi="fa-IR"/>
        </w:rPr>
        <w:t xml:space="preserve"> wire have to be done by means of a hexagonal screw of minimum size M10 welded or screwed to a metallic body of equipment. </w:t>
      </w:r>
    </w:p>
    <w:p w14:paraId="55FD5AB0"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To avoid spark discharges due to either electrostatic charge inside the system or lightning stroke, steel structures and equipment’s piping are to be earthed.</w:t>
      </w:r>
    </w:p>
    <w:p w14:paraId="738CFF2E"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 xml:space="preserve">All motor frames and their local control box with metallic covers shall be earthed by </w:t>
      </w:r>
      <w:proofErr w:type="spellStart"/>
      <w:r w:rsidRPr="00021133">
        <w:rPr>
          <w:rFonts w:ascii="Arial" w:eastAsia="Times New Roman" w:hAnsi="Arial" w:cs="Arial"/>
          <w:color w:val="auto"/>
          <w:position w:val="0"/>
          <w:sz w:val="22"/>
          <w:szCs w:val="22"/>
          <w:lang w:val="en-US" w:bidi="fa-IR"/>
        </w:rPr>
        <w:t>earthing</w:t>
      </w:r>
      <w:proofErr w:type="spellEnd"/>
      <w:r w:rsidRPr="00021133">
        <w:rPr>
          <w:rFonts w:ascii="Arial" w:eastAsia="Times New Roman" w:hAnsi="Arial" w:cs="Arial"/>
          <w:color w:val="auto"/>
          <w:position w:val="0"/>
          <w:sz w:val="22"/>
          <w:szCs w:val="22"/>
          <w:lang w:val="en-US" w:bidi="fa-IR"/>
        </w:rPr>
        <w:t xml:space="preserve"> conductors separately.</w:t>
      </w:r>
    </w:p>
    <w:p w14:paraId="03268179"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021133">
        <w:rPr>
          <w:rFonts w:ascii="Arial" w:eastAsia="Times New Roman" w:hAnsi="Arial" w:cs="Arial"/>
          <w:color w:val="auto"/>
          <w:position w:val="0"/>
          <w:sz w:val="22"/>
          <w:szCs w:val="22"/>
          <w:lang w:val="en-US" w:bidi="fa-IR"/>
        </w:rPr>
        <w:t>Vertical beams around structures with height up to 20m shall be earthed at maximum intervals of 20m. For higher structures, maximum interval is 10m.</w:t>
      </w:r>
    </w:p>
    <w:p w14:paraId="7741B8E0"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C9601D">
        <w:rPr>
          <w:rFonts w:ascii="Arial" w:eastAsia="Times New Roman" w:hAnsi="Arial" w:cs="Arial"/>
          <w:color w:val="auto"/>
          <w:position w:val="0"/>
          <w:sz w:val="22"/>
          <w:szCs w:val="22"/>
          <w:lang w:val="en-US" w:bidi="fa-IR"/>
        </w:rPr>
        <w:t>The steel structure of all cable trays and ladders installed in the plant should be earthed. The cable ladders shall form a continuous electrically conductive part. Where necessary, the cable ladders must be electrically bridged.</w:t>
      </w:r>
    </w:p>
    <w:p w14:paraId="2F5E52E1"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C9601D">
        <w:rPr>
          <w:rFonts w:ascii="Arial" w:eastAsia="Times New Roman" w:hAnsi="Arial" w:cs="Arial"/>
          <w:color w:val="auto"/>
          <w:position w:val="0"/>
          <w:sz w:val="22"/>
          <w:szCs w:val="22"/>
          <w:lang w:val="en-US" w:bidi="fa-IR"/>
        </w:rPr>
        <w:t>All cable ladder runs should be earthed with interval connection 20 m.</w:t>
      </w:r>
    </w:p>
    <w:p w14:paraId="509E428D" w14:textId="77777777" w:rsidR="00263B30" w:rsidRDefault="00263B30" w:rsidP="00263B30">
      <w:pPr>
        <w:pStyle w:val="Body-Text"/>
        <w:numPr>
          <w:ilvl w:val="0"/>
          <w:numId w:val="22"/>
        </w:numPr>
        <w:tabs>
          <w:tab w:val="left" w:pos="1134"/>
        </w:tabs>
        <w:spacing w:before="0" w:after="0" w:line="360" w:lineRule="auto"/>
        <w:ind w:left="1134" w:right="-1" w:hanging="425"/>
        <w:contextualSpacing/>
        <w:rPr>
          <w:rFonts w:ascii="Arial" w:eastAsia="Times New Roman" w:hAnsi="Arial" w:cs="Arial"/>
          <w:color w:val="auto"/>
          <w:position w:val="0"/>
          <w:sz w:val="22"/>
          <w:szCs w:val="22"/>
          <w:lang w:val="en-US" w:bidi="fa-IR"/>
        </w:rPr>
      </w:pPr>
      <w:r w:rsidRPr="00C9601D">
        <w:rPr>
          <w:rFonts w:ascii="Arial" w:eastAsia="Times New Roman" w:hAnsi="Arial" w:cs="Arial"/>
          <w:color w:val="auto"/>
          <w:position w:val="0"/>
          <w:sz w:val="22"/>
          <w:szCs w:val="22"/>
          <w:lang w:val="en-US" w:bidi="fa-IR"/>
        </w:rPr>
        <w:t>All the tanks shall be earthed and bonded earth.</w:t>
      </w:r>
    </w:p>
    <w:bookmarkStart w:id="74" w:name="_Toc113883907"/>
    <w:bookmarkStart w:id="75" w:name="_Toc115708968"/>
    <w:p w14:paraId="096F95F1" w14:textId="2816B958" w:rsidR="004D23B8" w:rsidRPr="00BD7897" w:rsidRDefault="00203612" w:rsidP="004D23B8">
      <w:pPr>
        <w:keepNext/>
        <w:widowControl w:val="0"/>
        <w:numPr>
          <w:ilvl w:val="0"/>
          <w:numId w:val="1"/>
        </w:numPr>
        <w:bidi w:val="0"/>
        <w:spacing w:before="240" w:after="240"/>
        <w:jc w:val="both"/>
        <w:outlineLvl w:val="0"/>
        <w:rPr>
          <w:rFonts w:ascii="Arial" w:hAnsi="Arial" w:cs="Arial"/>
          <w:b/>
          <w:bCs/>
          <w:caps/>
          <w:kern w:val="28"/>
          <w:sz w:val="24"/>
        </w:rPr>
      </w:pPr>
      <w:r w:rsidRPr="00BD7897">
        <w:rPr>
          <w:rFonts w:ascii="Arial" w:hAnsi="Arial" w:cs="Arial"/>
          <w:b/>
          <w:bCs/>
          <w:caps/>
          <w:noProof/>
          <w:kern w:val="28"/>
          <w:sz w:val="24"/>
        </w:rPr>
        <mc:AlternateContent>
          <mc:Choice Requires="wpg">
            <w:drawing>
              <wp:anchor distT="0" distB="0" distL="114300" distR="114300" simplePos="0" relativeHeight="251614208" behindDoc="0" locked="0" layoutInCell="1" allowOverlap="1" wp14:anchorId="136D7400" wp14:editId="30A81AF8">
                <wp:simplePos x="0" y="0"/>
                <wp:positionH relativeFrom="column">
                  <wp:posOffset>-487309</wp:posOffset>
                </wp:positionH>
                <wp:positionV relativeFrom="paragraph">
                  <wp:posOffset>90100</wp:posOffset>
                </wp:positionV>
                <wp:extent cx="552450" cy="427355"/>
                <wp:effectExtent l="0" t="0" r="19050" b="10795"/>
                <wp:wrapNone/>
                <wp:docPr id="2" name="Group 2"/>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3" name="Isosceles Triangle 3"/>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6690303E" w14:textId="77777777" w:rsidR="0027749A" w:rsidRPr="00096D60" w:rsidRDefault="0027749A" w:rsidP="00203612">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 o:spid="_x0000_s1029" style="position:absolute;left:0;text-align:left;margin-left:-38.35pt;margin-top:7.1pt;width:43.5pt;height:33.65pt;z-index:251614208;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">
                <v:shape id="Isosceles Triangle 3" o:spid="_x0000_s1030"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cG8MA&#10;AADaAAAADwAAAGRycy9kb3ducmV2LnhtbESPQWsCMRSE7wX/Q3hCbzWrRZHVKCJKiz1pK+jtsXnd&#10;Dd28LJt0s/33piB4HGbmG2a57m0tOmq9caxgPMpAEBdOGy4VfH3uX+YgfEDWWDsmBX/kYb0aPC0x&#10;1y7ykbpTKEWCsM9RQRVCk0vpi4os+pFriJP37VqLIcm2lLrFmOC2lpMsm0mLhtNChQ1tKyp+Tr9W&#10;QYyTj93xfOim093b/DIuTNxejVLPw36zABGoD4/wvf2uFbzC/5V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4cG8MAAADaAAAADwAAAAAAAAAAAAAAAACYAgAAZHJzL2Rv&#10;d25yZXYueG1sUEsFBgAAAAAEAAQA9QAAAIgDAAAAAA==&#10;" filled="f" strokecolor="#7f7f7f [1612]" strokeweight="1pt"/>
                <v:shape id="Text Box 2" o:spid="_x0000_s1031"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6690303E" w14:textId="77777777" w:rsidR="0027749A" w:rsidRPr="00096D60" w:rsidRDefault="0027749A" w:rsidP="00203612">
                        <w:r w:rsidRPr="00096D60">
                          <w:t>D0</w:t>
                        </w:r>
                        <w:r>
                          <w:t>1</w:t>
                        </w:r>
                      </w:p>
                    </w:txbxContent>
                  </v:textbox>
                </v:shape>
              </v:group>
            </w:pict>
          </mc:Fallback>
        </mc:AlternateContent>
      </w:r>
      <w:r w:rsidR="004D23B8" w:rsidRPr="00BD7897">
        <w:rPr>
          <w:rFonts w:ascii="Arial" w:hAnsi="Arial" w:cs="Arial"/>
          <w:b/>
          <w:bCs/>
          <w:caps/>
          <w:kern w:val="28"/>
          <w:sz w:val="24"/>
        </w:rPr>
        <w:t>SOIL RESISTIVITY</w:t>
      </w:r>
      <w:bookmarkEnd w:id="74"/>
      <w:bookmarkEnd w:id="75"/>
    </w:p>
    <w:p w14:paraId="18D7F673" w14:textId="5368691C" w:rsidR="004D23B8" w:rsidRPr="00BD7897" w:rsidRDefault="004D23B8" w:rsidP="00BD7897">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bookmarkStart w:id="76" w:name="_Toc113883908"/>
      <w:bookmarkStart w:id="77" w:name="_Toc115262837"/>
      <w:bookmarkStart w:id="78" w:name="_Toc115535353"/>
      <w:r w:rsidRPr="00BD7897">
        <w:rPr>
          <w:rFonts w:ascii="Arial" w:eastAsia="Times New Roman" w:hAnsi="Arial" w:cs="Arial"/>
          <w:color w:val="auto"/>
          <w:position w:val="0"/>
          <w:sz w:val="22"/>
          <w:szCs w:val="22"/>
          <w:lang w:val="en-US" w:bidi="fa-IR"/>
        </w:rPr>
        <w:t xml:space="preserve">Soil resistivity measurement has been done by </w:t>
      </w:r>
      <w:r w:rsidR="001B2A1C" w:rsidRPr="00BD7897">
        <w:rPr>
          <w:rFonts w:ascii="Arial" w:eastAsia="Times New Roman" w:hAnsi="Arial" w:cs="Arial"/>
          <w:color w:val="auto"/>
          <w:position w:val="0"/>
          <w:sz w:val="22"/>
          <w:szCs w:val="22"/>
          <w:lang w:val="en-US" w:bidi="fa-IR"/>
        </w:rPr>
        <w:t xml:space="preserve">BARAN </w:t>
      </w:r>
      <w:r w:rsidR="001B2A1C">
        <w:rPr>
          <w:rFonts w:ascii="Arial" w:eastAsia="Times New Roman" w:hAnsi="Arial" w:cs="Arial"/>
          <w:color w:val="auto"/>
          <w:position w:val="0"/>
          <w:sz w:val="22"/>
          <w:szCs w:val="22"/>
          <w:lang w:val="en-US" w:bidi="fa-IR"/>
        </w:rPr>
        <w:t>Geotechnical</w:t>
      </w:r>
      <w:r w:rsidRPr="00BD7897">
        <w:rPr>
          <w:rFonts w:ascii="Arial" w:eastAsia="Times New Roman" w:hAnsi="Arial" w:cs="Arial"/>
          <w:color w:val="auto"/>
          <w:position w:val="0"/>
          <w:sz w:val="22"/>
          <w:szCs w:val="22"/>
          <w:lang w:val="en-US" w:bidi="fa-IR"/>
        </w:rPr>
        <w:t xml:space="preserve"> Company for several points of the site as below:</w:t>
      </w:r>
      <w:bookmarkEnd w:id="76"/>
      <w:bookmarkEnd w:id="77"/>
      <w:bookmarkEnd w:id="78"/>
    </w:p>
    <w:p w14:paraId="658426EB" w14:textId="1FF18594" w:rsidR="004D23B8" w:rsidRDefault="004D23B8" w:rsidP="00396F9E">
      <w:pPr>
        <w:pStyle w:val="Body-Text"/>
        <w:tabs>
          <w:tab w:val="left" w:pos="10205"/>
        </w:tabs>
        <w:spacing w:before="0" w:after="0" w:line="360" w:lineRule="auto"/>
        <w:ind w:left="709" w:right="-1"/>
        <w:contextualSpacing/>
        <w:rPr>
          <w:rFonts w:asciiTheme="majorBidi" w:hAnsiTheme="majorBidi" w:cstheme="majorBidi"/>
          <w:b/>
          <w:bCs/>
          <w:caps/>
          <w:kern w:val="28"/>
        </w:rPr>
      </w:pPr>
      <w:bookmarkStart w:id="79" w:name="_Toc115262838"/>
      <w:bookmarkStart w:id="80" w:name="_Toc115535354"/>
      <w:r w:rsidRPr="00396F9E">
        <w:rPr>
          <w:rFonts w:ascii="Arial" w:eastAsia="Times New Roman" w:hAnsi="Arial" w:cs="Arial"/>
          <w:noProof/>
          <w:color w:val="auto"/>
          <w:position w:val="0"/>
          <w:sz w:val="22"/>
          <w:szCs w:val="22"/>
          <w:rtl/>
          <w:lang w:val="en-US"/>
        </w:rPr>
        <w:lastRenderedPageBreak/>
        <w:drawing>
          <wp:inline distT="0" distB="0" distL="0" distR="0" wp14:anchorId="37117ABB" wp14:editId="3C1F6D18">
            <wp:extent cx="5066779" cy="3640348"/>
            <wp:effectExtent l="57150" t="57150" r="114935" b="1130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5084550" cy="36531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79"/>
      <w:bookmarkEnd w:id="80"/>
    </w:p>
    <w:bookmarkStart w:id="81" w:name="_Toc115262839"/>
    <w:bookmarkStart w:id="82" w:name="_Toc115535355"/>
    <w:p w14:paraId="3463E50B" w14:textId="1E3A0445" w:rsidR="004D23B8" w:rsidRPr="00A65D00" w:rsidRDefault="001B2A1C" w:rsidP="00723BE2">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BD7897">
        <w:rPr>
          <w:rFonts w:ascii="Arial" w:hAnsi="Arial" w:cs="Arial"/>
          <w:b/>
          <w:bCs/>
          <w:caps/>
          <w:noProof/>
          <w:kern w:val="28"/>
          <w:lang w:val="en-US"/>
        </w:rPr>
        <mc:AlternateContent>
          <mc:Choice Requires="wpg">
            <w:drawing>
              <wp:anchor distT="0" distB="0" distL="114300" distR="114300" simplePos="0" relativeHeight="251668480" behindDoc="0" locked="0" layoutInCell="1" allowOverlap="1" wp14:anchorId="759579E8" wp14:editId="1CA8F2C2">
                <wp:simplePos x="0" y="0"/>
                <wp:positionH relativeFrom="column">
                  <wp:posOffset>-296545</wp:posOffset>
                </wp:positionH>
                <wp:positionV relativeFrom="paragraph">
                  <wp:posOffset>210820</wp:posOffset>
                </wp:positionV>
                <wp:extent cx="552450" cy="427355"/>
                <wp:effectExtent l="0" t="0" r="19050" b="10795"/>
                <wp:wrapNone/>
                <wp:docPr id="34" name="Group 34"/>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36" name="Isosceles Triangle 36"/>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0BE5E484" w14:textId="77777777" w:rsidR="0027749A" w:rsidRPr="00096D60" w:rsidRDefault="0027749A" w:rsidP="001B2A1C">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4" o:spid="_x0000_s1032" style="position:absolute;left:0;text-align:left;margin-left:-23.35pt;margin-top:16.6pt;width:43.5pt;height:33.65pt;z-index:25166848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">
                <v:shape id="Isosceles Triangle 36" o:spid="_x0000_s1033"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yQsUA&#10;AADbAAAADwAAAGRycy9kb3ducmV2LnhtbESPzWrDMBCE74W8g9hAb42clATjRgklpLQ0p/xBe1us&#10;rS1qrYylWu7bR4FAjsPMfMMs14NtRE+dN44VTCcZCOLSacOVgtPx7SkH4QOyxsYxKfgnD+vV6GGJ&#10;hXaR99QfQiUShH2BCuoQ2kJKX9Zk0U9cS5y8H9dZDEl2ldQdxgS3jZxl2UJaNJwWamxpU1P5e/iz&#10;CmKc7bb782c/n2/f869paeLm2yj1OB5eX0AEGsI9fGt/aAXPC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XJCxQAAANsAAAAPAAAAAAAAAAAAAAAAAJgCAABkcnMv&#10;ZG93bnJldi54bWxQSwUGAAAAAAQABAD1AAAAigMAAAAA&#10;" filled="f" strokecolor="#7f7f7f [1612]" strokeweight="1pt"/>
                <v:shape id="Text Box 2" o:spid="_x0000_s1034"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14:paraId="0BE5E484" w14:textId="77777777" w:rsidR="0027749A" w:rsidRPr="00096D60" w:rsidRDefault="0027749A" w:rsidP="001B2A1C">
                        <w:r w:rsidRPr="00096D60">
                          <w:t>D0</w:t>
                        </w:r>
                        <w:r>
                          <w:t>1</w:t>
                        </w:r>
                      </w:p>
                    </w:txbxContent>
                  </v:textbox>
                </v:shape>
              </v:group>
            </w:pict>
          </mc:Fallback>
        </mc:AlternateContent>
      </w:r>
      <w:r w:rsidR="00A65D00">
        <w:rPr>
          <w:rFonts w:ascii="Arial" w:eastAsia="Times New Roman" w:hAnsi="Arial" w:cs="Arial"/>
          <w:color w:val="auto"/>
          <w:position w:val="0"/>
          <w:sz w:val="22"/>
          <w:szCs w:val="22"/>
          <w:lang w:val="en-US" w:bidi="fa-IR"/>
        </w:rPr>
        <w:t>The</w:t>
      </w:r>
      <w:r w:rsidR="004D23B8" w:rsidRPr="00A65D00">
        <w:rPr>
          <w:rFonts w:ascii="Arial" w:eastAsia="Times New Roman" w:hAnsi="Arial" w:cs="Arial"/>
          <w:color w:val="auto"/>
          <w:position w:val="0"/>
          <w:sz w:val="22"/>
          <w:szCs w:val="22"/>
          <w:lang w:val="en-US" w:bidi="fa-IR"/>
        </w:rPr>
        <w:t xml:space="preserve">re are </w:t>
      </w:r>
      <w:r w:rsidR="00A65D00">
        <w:rPr>
          <w:rFonts w:ascii="Arial" w:eastAsia="Times New Roman" w:hAnsi="Arial" w:cs="Arial"/>
          <w:color w:val="auto"/>
          <w:position w:val="0"/>
          <w:sz w:val="22"/>
          <w:szCs w:val="22"/>
          <w:lang w:val="en-US" w:bidi="fa-IR"/>
        </w:rPr>
        <w:t>6</w:t>
      </w:r>
      <w:r w:rsidR="004D23B8" w:rsidRPr="00A65D00">
        <w:rPr>
          <w:rFonts w:ascii="Arial" w:eastAsia="Times New Roman" w:hAnsi="Arial" w:cs="Arial"/>
          <w:color w:val="auto"/>
          <w:position w:val="0"/>
          <w:sz w:val="22"/>
          <w:szCs w:val="22"/>
          <w:lang w:val="en-US" w:bidi="fa-IR"/>
        </w:rPr>
        <w:t xml:space="preserve"> wells with code number BK-05, BK-12, BK-14, BK-15, W-046S,</w:t>
      </w:r>
      <w:bookmarkStart w:id="83" w:name="_Toc115262840"/>
      <w:bookmarkStart w:id="84" w:name="_Toc115535356"/>
      <w:bookmarkEnd w:id="81"/>
      <w:bookmarkEnd w:id="82"/>
      <w:r w:rsidR="00A65D00">
        <w:rPr>
          <w:rFonts w:ascii="Arial" w:eastAsia="Times New Roman" w:hAnsi="Arial" w:cs="Arial"/>
          <w:color w:val="auto"/>
          <w:position w:val="0"/>
          <w:sz w:val="22"/>
          <w:szCs w:val="22"/>
          <w:lang w:val="en-US" w:bidi="fa-IR"/>
        </w:rPr>
        <w:t xml:space="preserve"> </w:t>
      </w:r>
      <w:r w:rsidR="004D23B8" w:rsidRPr="00A65D00">
        <w:rPr>
          <w:rFonts w:ascii="Arial" w:eastAsia="Times New Roman" w:hAnsi="Arial" w:cs="Arial"/>
          <w:color w:val="auto"/>
          <w:position w:val="0"/>
          <w:sz w:val="22"/>
          <w:szCs w:val="22"/>
          <w:lang w:val="en-US" w:bidi="fa-IR"/>
        </w:rPr>
        <w:t xml:space="preserve">and W-007S </w:t>
      </w:r>
      <w:r w:rsidR="00105209" w:rsidRPr="00A65D00">
        <w:rPr>
          <w:rFonts w:ascii="Arial" w:eastAsia="Times New Roman" w:hAnsi="Arial" w:cs="Arial"/>
          <w:color w:val="auto"/>
          <w:position w:val="0"/>
          <w:sz w:val="22"/>
          <w:szCs w:val="22"/>
          <w:lang w:val="en-US" w:bidi="fa-IR"/>
        </w:rPr>
        <w:t>.F</w:t>
      </w:r>
      <w:r w:rsidR="004D23B8" w:rsidRPr="00A65D00">
        <w:rPr>
          <w:rFonts w:ascii="Arial" w:eastAsia="Times New Roman" w:hAnsi="Arial" w:cs="Arial"/>
          <w:color w:val="auto"/>
          <w:position w:val="0"/>
          <w:sz w:val="22"/>
          <w:szCs w:val="22"/>
          <w:lang w:val="en-US" w:bidi="fa-IR"/>
        </w:rPr>
        <w:t xml:space="preserve">or each well some points for measurement of earth resistance has been chosen. The average of </w:t>
      </w:r>
      <w:r w:rsidR="008B7222" w:rsidRPr="00A65D00">
        <w:rPr>
          <w:rFonts w:ascii="Arial" w:eastAsia="Times New Roman" w:hAnsi="Arial" w:cs="Arial"/>
          <w:color w:val="auto"/>
          <w:position w:val="0"/>
          <w:sz w:val="22"/>
          <w:szCs w:val="22"/>
          <w:lang w:val="en-US" w:bidi="fa-IR"/>
        </w:rPr>
        <w:t>e</w:t>
      </w:r>
      <w:r w:rsidR="00971A0D" w:rsidRPr="00A65D00">
        <w:rPr>
          <w:rFonts w:ascii="Arial" w:eastAsia="Times New Roman" w:hAnsi="Arial" w:cs="Arial"/>
          <w:color w:val="auto"/>
          <w:position w:val="0"/>
          <w:sz w:val="22"/>
          <w:szCs w:val="22"/>
          <w:lang w:val="en-US" w:bidi="fa-IR"/>
        </w:rPr>
        <w:t>a</w:t>
      </w:r>
      <w:r w:rsidR="008B7222" w:rsidRPr="00A65D00">
        <w:rPr>
          <w:rFonts w:ascii="Arial" w:eastAsia="Times New Roman" w:hAnsi="Arial" w:cs="Arial"/>
          <w:color w:val="auto"/>
          <w:position w:val="0"/>
          <w:sz w:val="22"/>
          <w:szCs w:val="22"/>
          <w:lang w:val="en-US" w:bidi="fa-IR"/>
        </w:rPr>
        <w:t>rth resistance for each well has been shown in Table “</w:t>
      </w:r>
      <w:r w:rsidR="00723BE2">
        <w:rPr>
          <w:rFonts w:ascii="Arial" w:eastAsia="Times New Roman" w:hAnsi="Arial" w:cs="Arial"/>
          <w:color w:val="auto"/>
          <w:position w:val="0"/>
          <w:sz w:val="22"/>
          <w:szCs w:val="22"/>
          <w:lang w:val="en-US" w:bidi="fa-IR"/>
        </w:rPr>
        <w:t>1</w:t>
      </w:r>
      <w:r w:rsidR="008B7222" w:rsidRPr="00A65D00">
        <w:rPr>
          <w:rFonts w:ascii="Arial" w:eastAsia="Times New Roman" w:hAnsi="Arial" w:cs="Arial"/>
          <w:color w:val="auto"/>
          <w:position w:val="0"/>
          <w:sz w:val="22"/>
          <w:szCs w:val="22"/>
          <w:lang w:val="en-US" w:bidi="fa-IR"/>
        </w:rPr>
        <w:t>”</w:t>
      </w:r>
      <w:r w:rsidR="004D23B8" w:rsidRPr="00A65D00">
        <w:rPr>
          <w:rFonts w:ascii="Arial" w:eastAsia="Times New Roman" w:hAnsi="Arial" w:cs="Arial"/>
          <w:color w:val="auto"/>
          <w:position w:val="0"/>
          <w:sz w:val="22"/>
          <w:szCs w:val="22"/>
          <w:lang w:val="en-US" w:bidi="fa-IR"/>
        </w:rPr>
        <w:t>.</w:t>
      </w:r>
      <w:bookmarkEnd w:id="83"/>
      <w:bookmarkEnd w:id="84"/>
    </w:p>
    <w:p w14:paraId="2C78C21F" w14:textId="5FD8F968" w:rsidR="004D23B8" w:rsidRPr="00A65D00" w:rsidRDefault="004D23B8" w:rsidP="00A65D00">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bookmarkStart w:id="85" w:name="_Toc115262841"/>
      <w:bookmarkStart w:id="86" w:name="_Toc115535357"/>
      <w:r w:rsidRPr="00A65D00">
        <w:rPr>
          <w:rFonts w:ascii="Arial" w:eastAsia="Times New Roman" w:hAnsi="Arial" w:cs="Arial"/>
          <w:color w:val="auto"/>
          <w:position w:val="0"/>
          <w:sz w:val="22"/>
          <w:szCs w:val="22"/>
          <w:lang w:val="en-US" w:bidi="fa-IR"/>
        </w:rPr>
        <w:t xml:space="preserve">The below table has been extracted from </w:t>
      </w:r>
      <w:r w:rsidR="00105209" w:rsidRPr="00A65D00">
        <w:rPr>
          <w:rFonts w:ascii="Arial" w:eastAsia="Times New Roman" w:hAnsi="Arial" w:cs="Arial"/>
          <w:color w:val="auto"/>
          <w:position w:val="0"/>
          <w:sz w:val="22"/>
          <w:szCs w:val="22"/>
          <w:lang w:val="en-US" w:bidi="fa-IR"/>
        </w:rPr>
        <w:t>ten Geotechnical Investigation Reports:</w:t>
      </w:r>
      <w:bookmarkEnd w:id="85"/>
      <w:bookmarkEnd w:id="86"/>
    </w:p>
    <w:tbl>
      <w:tblPr>
        <w:tblW w:w="9476" w:type="dxa"/>
        <w:jc w:val="center"/>
        <w:tblLook w:val="04A0" w:firstRow="1" w:lastRow="0" w:firstColumn="1" w:lastColumn="0" w:noHBand="0" w:noVBand="1"/>
      </w:tblPr>
      <w:tblGrid>
        <w:gridCol w:w="1283"/>
        <w:gridCol w:w="3873"/>
        <w:gridCol w:w="4320"/>
      </w:tblGrid>
      <w:tr w:rsidR="00A65D00" w:rsidRPr="00044985" w14:paraId="691BF468" w14:textId="77777777" w:rsidTr="00D112B1">
        <w:trPr>
          <w:trHeight w:val="411"/>
          <w:tblHeader/>
          <w:jc w:val="center"/>
        </w:trPr>
        <w:tc>
          <w:tcPr>
            <w:tcW w:w="9476" w:type="dxa"/>
            <w:gridSpan w:val="3"/>
            <w:tcBorders>
              <w:bottom w:val="single" w:sz="12" w:space="0" w:color="auto"/>
            </w:tcBorders>
            <w:shd w:val="clear" w:color="auto" w:fill="FFFFFF" w:themeFill="background1"/>
            <w:noWrap/>
            <w:vAlign w:val="center"/>
          </w:tcPr>
          <w:p w14:paraId="79D485BF" w14:textId="057F344E" w:rsidR="00A65D00" w:rsidRPr="00044985" w:rsidRDefault="00044985" w:rsidP="001712B7">
            <w:pPr>
              <w:pStyle w:val="BKP-TableBody"/>
            </w:pPr>
            <w:bookmarkStart w:id="87" w:name="_Toc115262842"/>
            <w:bookmarkStart w:id="88" w:name="_Toc115535358"/>
            <w:bookmarkStart w:id="89" w:name="_Toc113883910"/>
            <w:r w:rsidRPr="00044985">
              <w:t xml:space="preserve">Table </w:t>
            </w:r>
            <w:r w:rsidR="00A65D00" w:rsidRPr="00044985">
              <w:t>“</w:t>
            </w:r>
            <w:r w:rsidR="00723BE2">
              <w:t>1”:</w:t>
            </w:r>
            <w:r w:rsidRPr="00044985">
              <w:t xml:space="preserve"> Electrical Test Resistivity Result</w:t>
            </w:r>
            <w:bookmarkEnd w:id="87"/>
            <w:bookmarkEnd w:id="88"/>
            <w:bookmarkEnd w:id="89"/>
          </w:p>
        </w:tc>
      </w:tr>
      <w:tr w:rsidR="00105209" w:rsidRPr="00044985" w14:paraId="45F577D0" w14:textId="77777777" w:rsidTr="00D112B1">
        <w:trPr>
          <w:trHeight w:val="432"/>
          <w:tblHeader/>
          <w:jc w:val="center"/>
        </w:trPr>
        <w:tc>
          <w:tcPr>
            <w:tcW w:w="1283" w:type="dxa"/>
            <w:tcBorders>
              <w:top w:val="single" w:sz="12" w:space="0" w:color="auto"/>
              <w:left w:val="single" w:sz="12" w:space="0" w:color="auto"/>
              <w:bottom w:val="single" w:sz="12" w:space="0" w:color="auto"/>
              <w:right w:val="single" w:sz="12" w:space="0" w:color="auto"/>
            </w:tcBorders>
            <w:shd w:val="clear" w:color="auto" w:fill="B8CCE4" w:themeFill="accent1" w:themeFillTint="66"/>
            <w:noWrap/>
            <w:vAlign w:val="center"/>
            <w:hideMark/>
          </w:tcPr>
          <w:p w14:paraId="76740B71" w14:textId="28B8C3DA" w:rsidR="00105209" w:rsidRPr="00396F9E" w:rsidRDefault="00044985" w:rsidP="001712B7">
            <w:pPr>
              <w:pStyle w:val="BKP-TableBody"/>
              <w:rPr>
                <w:rtl/>
              </w:rPr>
            </w:pPr>
            <w:r w:rsidRPr="00396F9E">
              <w:t>Well no</w:t>
            </w:r>
            <w:r w:rsidR="00105209" w:rsidRPr="00396F9E">
              <w:t>.</w:t>
            </w:r>
          </w:p>
        </w:tc>
        <w:tc>
          <w:tcPr>
            <w:tcW w:w="3873" w:type="dxa"/>
            <w:tcBorders>
              <w:top w:val="single" w:sz="12" w:space="0" w:color="auto"/>
              <w:left w:val="single" w:sz="12" w:space="0" w:color="auto"/>
              <w:bottom w:val="single" w:sz="12" w:space="0" w:color="auto"/>
              <w:right w:val="single" w:sz="12" w:space="0" w:color="auto"/>
            </w:tcBorders>
            <w:shd w:val="clear" w:color="auto" w:fill="B8CCE4" w:themeFill="accent1" w:themeFillTint="66"/>
            <w:noWrap/>
            <w:vAlign w:val="center"/>
          </w:tcPr>
          <w:p w14:paraId="5CE7D8E6" w14:textId="7723216B" w:rsidR="00105209" w:rsidRPr="00396F9E" w:rsidRDefault="00596361" w:rsidP="001712B7">
            <w:pPr>
              <w:pStyle w:val="BKP-TableBody"/>
            </w:pPr>
            <w:r w:rsidRPr="00396F9E">
              <w:t xml:space="preserve">Document </w:t>
            </w:r>
            <w:r w:rsidR="00105209" w:rsidRPr="00396F9E">
              <w:t>No.</w:t>
            </w:r>
          </w:p>
        </w:tc>
        <w:tc>
          <w:tcPr>
            <w:tcW w:w="4320" w:type="dxa"/>
            <w:tcBorders>
              <w:top w:val="single" w:sz="12" w:space="0" w:color="auto"/>
              <w:left w:val="single" w:sz="12" w:space="0" w:color="auto"/>
              <w:bottom w:val="single" w:sz="12" w:space="0" w:color="auto"/>
              <w:right w:val="single" w:sz="12" w:space="0" w:color="auto"/>
            </w:tcBorders>
            <w:shd w:val="clear" w:color="auto" w:fill="B8CCE4" w:themeFill="accent1" w:themeFillTint="66"/>
            <w:noWrap/>
            <w:vAlign w:val="center"/>
            <w:hideMark/>
          </w:tcPr>
          <w:p w14:paraId="4578CA4B" w14:textId="018BBE46" w:rsidR="00105209" w:rsidRPr="00396F9E" w:rsidRDefault="00044985" w:rsidP="001712B7">
            <w:pPr>
              <w:pStyle w:val="BKP-TableBody"/>
            </w:pPr>
            <w:r w:rsidRPr="00396F9E">
              <w:t xml:space="preserve">Average </w:t>
            </w:r>
            <w:r w:rsidR="00105209" w:rsidRPr="00396F9E">
              <w:t>ρ</w:t>
            </w:r>
            <w:r w:rsidR="00105209" w:rsidRPr="00396F9E">
              <w:rPr>
                <w:vertAlign w:val="subscript"/>
              </w:rPr>
              <w:t>a</w:t>
            </w:r>
            <w:r w:rsidR="00105209" w:rsidRPr="00396F9E">
              <w:t xml:space="preserve"> (Ωm) </w:t>
            </w:r>
            <w:r w:rsidRPr="00396F9E">
              <w:t xml:space="preserve">in depth of </w:t>
            </w:r>
            <w:r w:rsidR="00105209" w:rsidRPr="00396F9E">
              <w:t xml:space="preserve">3 </w:t>
            </w:r>
            <w:r w:rsidRPr="00396F9E">
              <w:t>Meter</w:t>
            </w:r>
          </w:p>
        </w:tc>
      </w:tr>
      <w:tr w:rsidR="00105209" w:rsidRPr="00044985" w14:paraId="4E85B676" w14:textId="77777777" w:rsidTr="001712B7">
        <w:trPr>
          <w:trHeight w:val="288"/>
          <w:jc w:val="center"/>
        </w:trPr>
        <w:tc>
          <w:tcPr>
            <w:tcW w:w="1283" w:type="dxa"/>
            <w:tcBorders>
              <w:top w:val="single" w:sz="12" w:space="0" w:color="auto"/>
              <w:left w:val="single" w:sz="12" w:space="0" w:color="auto"/>
              <w:bottom w:val="single" w:sz="4" w:space="0" w:color="auto"/>
              <w:right w:val="single" w:sz="4" w:space="0" w:color="auto"/>
            </w:tcBorders>
            <w:noWrap/>
            <w:vAlign w:val="center"/>
            <w:hideMark/>
          </w:tcPr>
          <w:p w14:paraId="750234DC" w14:textId="79D94EF5" w:rsidR="00105209" w:rsidRPr="00396F9E" w:rsidRDefault="00105209" w:rsidP="001712B7">
            <w:pPr>
              <w:pStyle w:val="BKP-TableBody"/>
            </w:pPr>
            <w:r w:rsidRPr="00396F9E">
              <w:t>BK-</w:t>
            </w:r>
            <w:r w:rsidR="001B2A1C" w:rsidRPr="00396F9E">
              <w:t>0</w:t>
            </w:r>
            <w:r w:rsidRPr="00396F9E">
              <w:t>5</w:t>
            </w:r>
          </w:p>
        </w:tc>
        <w:tc>
          <w:tcPr>
            <w:tcW w:w="3873" w:type="dxa"/>
            <w:tcBorders>
              <w:top w:val="single" w:sz="12" w:space="0" w:color="auto"/>
              <w:left w:val="nil"/>
              <w:bottom w:val="single" w:sz="4" w:space="0" w:color="auto"/>
              <w:right w:val="single" w:sz="4" w:space="0" w:color="auto"/>
            </w:tcBorders>
            <w:noWrap/>
            <w:vAlign w:val="center"/>
          </w:tcPr>
          <w:p w14:paraId="70B2D501" w14:textId="59EDDDD0" w:rsidR="00105209" w:rsidRPr="00396F9E" w:rsidRDefault="003349EB" w:rsidP="001712B7">
            <w:pPr>
              <w:pStyle w:val="BKP-TableBody"/>
            </w:pPr>
            <w:r w:rsidRPr="00396F9E">
              <w:t>BK-BK05-PEDCO-110-GT-RT-0001</w:t>
            </w:r>
          </w:p>
        </w:tc>
        <w:tc>
          <w:tcPr>
            <w:tcW w:w="4320" w:type="dxa"/>
            <w:tcBorders>
              <w:top w:val="single" w:sz="12" w:space="0" w:color="auto"/>
              <w:left w:val="nil"/>
              <w:bottom w:val="single" w:sz="4" w:space="0" w:color="auto"/>
              <w:right w:val="single" w:sz="12" w:space="0" w:color="auto"/>
            </w:tcBorders>
            <w:noWrap/>
            <w:vAlign w:val="center"/>
          </w:tcPr>
          <w:p w14:paraId="17A27596" w14:textId="39FA942A" w:rsidR="00105209" w:rsidRPr="00396F9E" w:rsidRDefault="00107C05" w:rsidP="001712B7">
            <w:pPr>
              <w:pStyle w:val="BKP-TableBody"/>
            </w:pPr>
            <w:r w:rsidRPr="00396F9E">
              <w:t>120.9</w:t>
            </w:r>
          </w:p>
        </w:tc>
      </w:tr>
      <w:tr w:rsidR="00105209" w:rsidRPr="00044985" w14:paraId="36B4EFF0"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hideMark/>
          </w:tcPr>
          <w:p w14:paraId="7AB5A4D4" w14:textId="7650FD80" w:rsidR="00105209" w:rsidRPr="00396F9E" w:rsidRDefault="00105209" w:rsidP="001712B7">
            <w:pPr>
              <w:pStyle w:val="BKP-TableBody"/>
            </w:pPr>
            <w:r w:rsidRPr="00396F9E">
              <w:t>BK-12</w:t>
            </w:r>
          </w:p>
        </w:tc>
        <w:tc>
          <w:tcPr>
            <w:tcW w:w="3873" w:type="dxa"/>
            <w:tcBorders>
              <w:top w:val="nil"/>
              <w:left w:val="nil"/>
              <w:bottom w:val="single" w:sz="4" w:space="0" w:color="auto"/>
              <w:right w:val="single" w:sz="4" w:space="0" w:color="auto"/>
            </w:tcBorders>
            <w:noWrap/>
            <w:vAlign w:val="center"/>
          </w:tcPr>
          <w:p w14:paraId="258162A9" w14:textId="5A98BD5C" w:rsidR="00105209" w:rsidRPr="00396F9E" w:rsidRDefault="003349EB" w:rsidP="001712B7">
            <w:pPr>
              <w:pStyle w:val="BKP-TableBody"/>
            </w:pPr>
            <w:r w:rsidRPr="00396F9E">
              <w:t>BK-BK12-PEDCO-110-GT-RT-0001</w:t>
            </w:r>
          </w:p>
        </w:tc>
        <w:tc>
          <w:tcPr>
            <w:tcW w:w="4320" w:type="dxa"/>
            <w:tcBorders>
              <w:top w:val="nil"/>
              <w:left w:val="nil"/>
              <w:bottom w:val="single" w:sz="4" w:space="0" w:color="auto"/>
              <w:right w:val="single" w:sz="12" w:space="0" w:color="auto"/>
            </w:tcBorders>
            <w:noWrap/>
            <w:vAlign w:val="center"/>
          </w:tcPr>
          <w:p w14:paraId="6FB2BACB" w14:textId="48DD71C3" w:rsidR="00105209" w:rsidRPr="00396F9E" w:rsidRDefault="008056FE" w:rsidP="001712B7">
            <w:pPr>
              <w:pStyle w:val="BKP-TableBody"/>
            </w:pPr>
            <w:r w:rsidRPr="00396F9E">
              <w:t>89.74</w:t>
            </w:r>
          </w:p>
        </w:tc>
      </w:tr>
      <w:tr w:rsidR="00105209" w:rsidRPr="00044985" w14:paraId="44A71515"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hideMark/>
          </w:tcPr>
          <w:p w14:paraId="56659D22" w14:textId="2DD2FFBF" w:rsidR="00105209" w:rsidRPr="00396F9E" w:rsidRDefault="00105209" w:rsidP="001712B7">
            <w:pPr>
              <w:pStyle w:val="BKP-TableBody"/>
            </w:pPr>
            <w:r w:rsidRPr="00396F9E">
              <w:t>BK-14</w:t>
            </w:r>
          </w:p>
        </w:tc>
        <w:tc>
          <w:tcPr>
            <w:tcW w:w="3873" w:type="dxa"/>
            <w:tcBorders>
              <w:top w:val="single" w:sz="4" w:space="0" w:color="auto"/>
              <w:left w:val="nil"/>
              <w:bottom w:val="single" w:sz="4" w:space="0" w:color="auto"/>
              <w:right w:val="single" w:sz="4" w:space="0" w:color="auto"/>
            </w:tcBorders>
            <w:noWrap/>
            <w:vAlign w:val="center"/>
          </w:tcPr>
          <w:p w14:paraId="1349FE1E" w14:textId="3725F362" w:rsidR="00105209" w:rsidRPr="00396F9E" w:rsidRDefault="003349EB" w:rsidP="001712B7">
            <w:pPr>
              <w:pStyle w:val="BKP-TableBody"/>
            </w:pPr>
            <w:r w:rsidRPr="00396F9E">
              <w:t>BK-BK14-PEDCO-110-GT-RT-0001</w:t>
            </w:r>
          </w:p>
        </w:tc>
        <w:tc>
          <w:tcPr>
            <w:tcW w:w="4320" w:type="dxa"/>
            <w:tcBorders>
              <w:top w:val="nil"/>
              <w:left w:val="nil"/>
              <w:bottom w:val="single" w:sz="4" w:space="0" w:color="auto"/>
              <w:right w:val="single" w:sz="12" w:space="0" w:color="auto"/>
            </w:tcBorders>
            <w:noWrap/>
            <w:vAlign w:val="center"/>
          </w:tcPr>
          <w:p w14:paraId="18A6736E" w14:textId="425B3473" w:rsidR="00105209" w:rsidRPr="00396F9E" w:rsidRDefault="003349EB" w:rsidP="001712B7">
            <w:pPr>
              <w:pStyle w:val="BKP-TableBody"/>
            </w:pPr>
            <w:r w:rsidRPr="00396F9E">
              <w:t>89.17</w:t>
            </w:r>
          </w:p>
        </w:tc>
      </w:tr>
      <w:tr w:rsidR="00105209" w:rsidRPr="00044985" w14:paraId="76C2A60D"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hideMark/>
          </w:tcPr>
          <w:p w14:paraId="58E0A377" w14:textId="1FD0B3DC" w:rsidR="00105209" w:rsidRPr="00396F9E" w:rsidRDefault="00105209" w:rsidP="001712B7">
            <w:pPr>
              <w:pStyle w:val="BKP-TableBody"/>
            </w:pPr>
            <w:r w:rsidRPr="00396F9E">
              <w:t>BK-15</w:t>
            </w:r>
          </w:p>
        </w:tc>
        <w:tc>
          <w:tcPr>
            <w:tcW w:w="3873" w:type="dxa"/>
            <w:tcBorders>
              <w:top w:val="nil"/>
              <w:left w:val="nil"/>
              <w:bottom w:val="single" w:sz="4" w:space="0" w:color="auto"/>
              <w:right w:val="single" w:sz="4" w:space="0" w:color="auto"/>
            </w:tcBorders>
            <w:noWrap/>
            <w:vAlign w:val="center"/>
          </w:tcPr>
          <w:p w14:paraId="3CEBE818" w14:textId="06B6E63C" w:rsidR="00105209" w:rsidRPr="00396F9E" w:rsidRDefault="003349EB" w:rsidP="001712B7">
            <w:pPr>
              <w:pStyle w:val="BKP-TableBody"/>
            </w:pPr>
            <w:r w:rsidRPr="00396F9E">
              <w:t>BK-BK15-PEDCO-110-GT-RT-0001</w:t>
            </w:r>
          </w:p>
        </w:tc>
        <w:tc>
          <w:tcPr>
            <w:tcW w:w="4320" w:type="dxa"/>
            <w:tcBorders>
              <w:top w:val="nil"/>
              <w:left w:val="nil"/>
              <w:bottom w:val="single" w:sz="4" w:space="0" w:color="auto"/>
              <w:right w:val="single" w:sz="12" w:space="0" w:color="auto"/>
            </w:tcBorders>
            <w:noWrap/>
            <w:vAlign w:val="center"/>
          </w:tcPr>
          <w:p w14:paraId="4133AEB8" w14:textId="40E3C4EC" w:rsidR="00105209" w:rsidRPr="00396F9E" w:rsidRDefault="003349EB" w:rsidP="001712B7">
            <w:pPr>
              <w:pStyle w:val="BKP-TableBody"/>
            </w:pPr>
            <w:r w:rsidRPr="00396F9E">
              <w:t>69.23</w:t>
            </w:r>
          </w:p>
        </w:tc>
      </w:tr>
      <w:tr w:rsidR="00105209" w:rsidRPr="00044985" w14:paraId="129BCE38" w14:textId="77777777" w:rsidTr="001712B7">
        <w:trPr>
          <w:trHeight w:val="288"/>
          <w:jc w:val="center"/>
        </w:trPr>
        <w:tc>
          <w:tcPr>
            <w:tcW w:w="1283" w:type="dxa"/>
            <w:tcBorders>
              <w:top w:val="nil"/>
              <w:left w:val="single" w:sz="12" w:space="0" w:color="auto"/>
              <w:bottom w:val="single" w:sz="4" w:space="0" w:color="auto"/>
              <w:right w:val="single" w:sz="4" w:space="0" w:color="auto"/>
            </w:tcBorders>
            <w:noWrap/>
            <w:vAlign w:val="center"/>
          </w:tcPr>
          <w:p w14:paraId="24693F6E" w14:textId="5ED701E4" w:rsidR="00105209" w:rsidRPr="00396F9E" w:rsidRDefault="003349EB" w:rsidP="001712B7">
            <w:pPr>
              <w:pStyle w:val="BKP-TableBody"/>
            </w:pPr>
            <w:r w:rsidRPr="00396F9E">
              <w:t>W-046S</w:t>
            </w:r>
          </w:p>
        </w:tc>
        <w:tc>
          <w:tcPr>
            <w:tcW w:w="3873" w:type="dxa"/>
            <w:tcBorders>
              <w:top w:val="single" w:sz="4" w:space="0" w:color="auto"/>
              <w:left w:val="nil"/>
              <w:bottom w:val="single" w:sz="4" w:space="0" w:color="auto"/>
              <w:right w:val="single" w:sz="4" w:space="0" w:color="auto"/>
            </w:tcBorders>
            <w:noWrap/>
            <w:vAlign w:val="center"/>
          </w:tcPr>
          <w:p w14:paraId="74B3186E" w14:textId="0B9DFFBE" w:rsidR="00105209" w:rsidRPr="00396F9E" w:rsidRDefault="003349EB" w:rsidP="001712B7">
            <w:pPr>
              <w:pStyle w:val="BKP-TableBody"/>
            </w:pPr>
            <w:r w:rsidRPr="00396F9E">
              <w:t>BK-W046S-PEDCO-110-GT-RT-0001</w:t>
            </w:r>
          </w:p>
        </w:tc>
        <w:tc>
          <w:tcPr>
            <w:tcW w:w="4320" w:type="dxa"/>
            <w:tcBorders>
              <w:top w:val="nil"/>
              <w:left w:val="nil"/>
              <w:bottom w:val="single" w:sz="4" w:space="0" w:color="auto"/>
              <w:right w:val="single" w:sz="12" w:space="0" w:color="auto"/>
            </w:tcBorders>
            <w:noWrap/>
            <w:vAlign w:val="center"/>
          </w:tcPr>
          <w:p w14:paraId="15BD1A04" w14:textId="24D5E24B" w:rsidR="00105209" w:rsidRPr="00396F9E" w:rsidRDefault="003349EB" w:rsidP="001712B7">
            <w:pPr>
              <w:pStyle w:val="BKP-TableBody"/>
            </w:pPr>
            <w:r w:rsidRPr="00396F9E">
              <w:t>88.06</w:t>
            </w:r>
          </w:p>
        </w:tc>
      </w:tr>
      <w:tr w:rsidR="00EB35A8" w:rsidRPr="00044985" w14:paraId="3614CF18" w14:textId="77777777" w:rsidTr="001712B7">
        <w:trPr>
          <w:trHeight w:val="288"/>
          <w:jc w:val="center"/>
        </w:trPr>
        <w:tc>
          <w:tcPr>
            <w:tcW w:w="1283" w:type="dxa"/>
            <w:tcBorders>
              <w:top w:val="single" w:sz="4" w:space="0" w:color="auto"/>
              <w:left w:val="single" w:sz="12" w:space="0" w:color="auto"/>
              <w:bottom w:val="single" w:sz="12" w:space="0" w:color="auto"/>
              <w:right w:val="single" w:sz="4" w:space="0" w:color="auto"/>
            </w:tcBorders>
            <w:noWrap/>
            <w:vAlign w:val="center"/>
          </w:tcPr>
          <w:p w14:paraId="37616048" w14:textId="0432A2A8" w:rsidR="00EB35A8" w:rsidRPr="00396F9E" w:rsidRDefault="00EB35A8" w:rsidP="001712B7">
            <w:pPr>
              <w:pStyle w:val="BKP-TableBody"/>
            </w:pPr>
            <w:r w:rsidRPr="00396F9E">
              <w:t>W-007</w:t>
            </w:r>
          </w:p>
        </w:tc>
        <w:tc>
          <w:tcPr>
            <w:tcW w:w="3873" w:type="dxa"/>
            <w:tcBorders>
              <w:top w:val="single" w:sz="4" w:space="0" w:color="auto"/>
              <w:left w:val="nil"/>
              <w:bottom w:val="single" w:sz="12" w:space="0" w:color="auto"/>
              <w:right w:val="single" w:sz="4" w:space="0" w:color="auto"/>
            </w:tcBorders>
            <w:noWrap/>
            <w:vAlign w:val="center"/>
          </w:tcPr>
          <w:p w14:paraId="2DB76CB2" w14:textId="7151B5ED" w:rsidR="00EB35A8" w:rsidRPr="00396F9E" w:rsidRDefault="00EB35A8" w:rsidP="001712B7">
            <w:pPr>
              <w:pStyle w:val="BKP-TableBody"/>
            </w:pPr>
            <w:r w:rsidRPr="00396F9E">
              <w:t>BK-W007S-PEDCO-110-GT-RT-0001</w:t>
            </w:r>
          </w:p>
        </w:tc>
        <w:tc>
          <w:tcPr>
            <w:tcW w:w="4320" w:type="dxa"/>
            <w:tcBorders>
              <w:top w:val="single" w:sz="4" w:space="0" w:color="auto"/>
              <w:left w:val="nil"/>
              <w:bottom w:val="single" w:sz="12" w:space="0" w:color="auto"/>
              <w:right w:val="single" w:sz="12" w:space="0" w:color="auto"/>
            </w:tcBorders>
            <w:noWrap/>
            <w:vAlign w:val="center"/>
          </w:tcPr>
          <w:p w14:paraId="70D1A787" w14:textId="1FA69F9F" w:rsidR="00EB35A8" w:rsidRPr="00396F9E" w:rsidRDefault="00EB35A8" w:rsidP="001712B7">
            <w:pPr>
              <w:pStyle w:val="BKP-TableBody"/>
            </w:pPr>
            <w:r w:rsidRPr="00396F9E">
              <w:t>57.37</w:t>
            </w:r>
          </w:p>
        </w:tc>
      </w:tr>
    </w:tbl>
    <w:p w14:paraId="0BA8D2AD" w14:textId="1CA7C373" w:rsidR="0000508E" w:rsidRPr="00D27069" w:rsidRDefault="004D23B8" w:rsidP="00396F9E">
      <w:pPr>
        <w:pStyle w:val="Body-Text"/>
        <w:tabs>
          <w:tab w:val="left" w:pos="10205"/>
        </w:tabs>
        <w:spacing w:before="120" w:after="0" w:line="360" w:lineRule="auto"/>
        <w:ind w:left="706"/>
        <w:contextualSpacing/>
        <w:rPr>
          <w:rFonts w:ascii="Arial" w:eastAsia="Times New Roman" w:hAnsi="Arial" w:cs="Arial"/>
          <w:color w:val="auto"/>
          <w:position w:val="0"/>
          <w:sz w:val="22"/>
          <w:szCs w:val="22"/>
          <w:lang w:val="en-US" w:bidi="fa-IR"/>
        </w:rPr>
      </w:pPr>
      <w:bookmarkStart w:id="90" w:name="_Toc115262843"/>
      <w:bookmarkStart w:id="91" w:name="_Toc115535359"/>
      <w:bookmarkStart w:id="92" w:name="_Toc113883911"/>
      <w:r w:rsidRPr="00D27069">
        <w:rPr>
          <w:rFonts w:ascii="Arial" w:eastAsia="Times New Roman" w:hAnsi="Arial" w:cs="Arial"/>
          <w:color w:val="auto"/>
          <w:position w:val="0"/>
          <w:sz w:val="22"/>
          <w:szCs w:val="22"/>
          <w:lang w:val="en-US" w:bidi="fa-IR"/>
        </w:rPr>
        <w:t>According</w:t>
      </w:r>
      <w:r w:rsidR="00D27069">
        <w:rPr>
          <w:rFonts w:ascii="Arial" w:eastAsia="Times New Roman" w:hAnsi="Arial" w:cs="Arial"/>
          <w:color w:val="auto"/>
          <w:position w:val="0"/>
          <w:sz w:val="22"/>
          <w:szCs w:val="22"/>
          <w:lang w:val="en-US" w:bidi="fa-IR"/>
        </w:rPr>
        <w:t xml:space="preserve"> to</w:t>
      </w:r>
      <w:r w:rsidRPr="00D27069">
        <w:rPr>
          <w:rFonts w:ascii="Arial" w:eastAsia="Times New Roman" w:hAnsi="Arial" w:cs="Arial"/>
          <w:color w:val="auto"/>
          <w:position w:val="0"/>
          <w:sz w:val="22"/>
          <w:szCs w:val="22"/>
          <w:lang w:val="en-US" w:bidi="fa-IR"/>
        </w:rPr>
        <w:t xml:space="preserve"> Table </w:t>
      </w:r>
      <w:r w:rsidR="009B26A6" w:rsidRPr="00D27069">
        <w:rPr>
          <w:rFonts w:ascii="Arial" w:eastAsia="Times New Roman" w:hAnsi="Arial" w:cs="Arial"/>
          <w:color w:val="auto"/>
          <w:position w:val="0"/>
          <w:sz w:val="22"/>
          <w:szCs w:val="22"/>
          <w:lang w:val="en-US" w:bidi="fa-IR"/>
        </w:rPr>
        <w:t>“</w:t>
      </w:r>
      <w:r w:rsidRPr="00D27069">
        <w:rPr>
          <w:rFonts w:ascii="Arial" w:eastAsia="Times New Roman" w:hAnsi="Arial" w:cs="Arial"/>
          <w:color w:val="auto"/>
          <w:position w:val="0"/>
          <w:sz w:val="22"/>
          <w:szCs w:val="22"/>
          <w:lang w:val="en-US" w:bidi="fa-IR"/>
        </w:rPr>
        <w:t>A</w:t>
      </w:r>
      <w:r w:rsidR="009B26A6" w:rsidRPr="00D27069">
        <w:rPr>
          <w:rFonts w:ascii="Arial" w:eastAsia="Times New Roman" w:hAnsi="Arial" w:cs="Arial"/>
          <w:color w:val="auto"/>
          <w:position w:val="0"/>
          <w:sz w:val="22"/>
          <w:szCs w:val="22"/>
          <w:lang w:val="en-US" w:bidi="fa-IR"/>
        </w:rPr>
        <w:t>”</w:t>
      </w:r>
      <w:r w:rsidRPr="00D27069">
        <w:rPr>
          <w:rFonts w:ascii="Arial" w:eastAsia="Times New Roman" w:hAnsi="Arial" w:cs="Arial"/>
          <w:color w:val="auto"/>
          <w:position w:val="0"/>
          <w:sz w:val="22"/>
          <w:szCs w:val="22"/>
          <w:lang w:val="en-US" w:bidi="fa-IR"/>
        </w:rPr>
        <w:t xml:space="preserve"> </w:t>
      </w:r>
      <w:r w:rsidR="004C5161">
        <w:rPr>
          <w:rFonts w:ascii="Arial" w:eastAsia="Times New Roman" w:hAnsi="Arial" w:cs="Arial"/>
          <w:color w:val="auto"/>
          <w:position w:val="0"/>
          <w:sz w:val="22"/>
          <w:szCs w:val="22"/>
          <w:lang w:val="en-US" w:bidi="fa-IR"/>
        </w:rPr>
        <w:t xml:space="preserve">for all wells except BK-5, </w:t>
      </w:r>
      <w:r w:rsidRPr="00D27069">
        <w:rPr>
          <w:rFonts w:ascii="Arial" w:eastAsia="Times New Roman" w:hAnsi="Arial" w:cs="Arial"/>
          <w:color w:val="auto"/>
          <w:position w:val="0"/>
          <w:sz w:val="22"/>
          <w:szCs w:val="22"/>
          <w:lang w:val="en-US" w:bidi="fa-IR"/>
        </w:rPr>
        <w:t>the average resistance in</w:t>
      </w:r>
      <w:r w:rsidR="007E1E72" w:rsidRPr="00D27069">
        <w:rPr>
          <w:rFonts w:ascii="Arial" w:eastAsia="Times New Roman" w:hAnsi="Arial" w:cs="Arial"/>
          <w:color w:val="auto"/>
          <w:position w:val="0"/>
          <w:sz w:val="22"/>
          <w:szCs w:val="22"/>
          <w:lang w:val="en-US" w:bidi="fa-IR"/>
        </w:rPr>
        <w:t xml:space="preserve"> depth of 3 meter</w:t>
      </w:r>
      <w:bookmarkStart w:id="93" w:name="_Toc115262844"/>
      <w:bookmarkStart w:id="94" w:name="_Toc115535360"/>
      <w:bookmarkEnd w:id="90"/>
      <w:bookmarkEnd w:id="91"/>
      <w:r w:rsidR="00D27069">
        <w:rPr>
          <w:rFonts w:ascii="Arial" w:eastAsia="Times New Roman" w:hAnsi="Arial" w:cs="Arial"/>
          <w:color w:val="auto"/>
          <w:position w:val="0"/>
          <w:sz w:val="22"/>
          <w:szCs w:val="22"/>
          <w:lang w:val="en-US" w:bidi="fa-IR"/>
        </w:rPr>
        <w:t xml:space="preserve"> </w:t>
      </w:r>
      <w:r w:rsidR="0000508E" w:rsidRPr="00D27069">
        <w:rPr>
          <w:rFonts w:ascii="Arial" w:eastAsia="Times New Roman" w:hAnsi="Arial" w:cs="Arial"/>
          <w:color w:val="auto"/>
          <w:position w:val="0"/>
          <w:sz w:val="22"/>
          <w:szCs w:val="22"/>
          <w:lang w:val="en-US" w:bidi="fa-IR"/>
        </w:rPr>
        <w:t>approximately</w:t>
      </w:r>
      <w:r w:rsidR="001B2A1C">
        <w:rPr>
          <w:rFonts w:ascii="Arial" w:eastAsia="Times New Roman" w:hAnsi="Arial" w:cs="Arial"/>
          <w:color w:val="auto"/>
          <w:position w:val="0"/>
          <w:sz w:val="22"/>
          <w:szCs w:val="22"/>
          <w:lang w:val="en-US" w:bidi="fa-IR"/>
        </w:rPr>
        <w:t xml:space="preserve"> is</w:t>
      </w:r>
      <w:r w:rsidR="0000508E" w:rsidRPr="00D27069">
        <w:rPr>
          <w:rFonts w:ascii="Arial" w:eastAsia="Times New Roman" w:hAnsi="Arial" w:cs="Arial"/>
          <w:color w:val="auto"/>
          <w:position w:val="0"/>
          <w:sz w:val="22"/>
          <w:szCs w:val="22"/>
          <w:lang w:val="en-US" w:bidi="fa-IR"/>
        </w:rPr>
        <w:t xml:space="preserve"> 90</w:t>
      </w:r>
      <w:r w:rsidR="00D27069">
        <w:rPr>
          <w:rFonts w:ascii="Arial" w:eastAsia="Times New Roman" w:hAnsi="Arial" w:cs="Arial"/>
          <w:color w:val="auto"/>
          <w:position w:val="0"/>
          <w:sz w:val="22"/>
          <w:szCs w:val="22"/>
          <w:lang w:val="en-US" w:bidi="fa-IR"/>
        </w:rPr>
        <w:t xml:space="preserve"> ohm per meter</w:t>
      </w:r>
      <w:r w:rsidRPr="00D27069">
        <w:rPr>
          <w:rFonts w:ascii="Arial" w:eastAsia="Times New Roman" w:hAnsi="Arial" w:cs="Arial"/>
          <w:color w:val="auto"/>
          <w:position w:val="0"/>
          <w:sz w:val="22"/>
          <w:szCs w:val="22"/>
          <w:lang w:val="en-US" w:bidi="fa-IR"/>
        </w:rPr>
        <w:t xml:space="preserve">. </w:t>
      </w:r>
      <w:bookmarkEnd w:id="92"/>
      <w:bookmarkEnd w:id="93"/>
      <w:bookmarkEnd w:id="94"/>
      <w:r w:rsidR="001B2A1C">
        <w:rPr>
          <w:rFonts w:ascii="Arial" w:eastAsia="Times New Roman" w:hAnsi="Arial" w:cs="Arial"/>
          <w:color w:val="auto"/>
          <w:position w:val="0"/>
          <w:sz w:val="22"/>
          <w:szCs w:val="22"/>
          <w:lang w:val="en-US" w:bidi="fa-IR"/>
        </w:rPr>
        <w:t>For well BK-05, the resistance is 120</w:t>
      </w:r>
      <w:r w:rsidR="001B2A1C" w:rsidRPr="001B2A1C">
        <w:rPr>
          <w:rFonts w:ascii="Arial" w:eastAsia="Times New Roman" w:hAnsi="Arial" w:cs="Arial"/>
          <w:color w:val="auto"/>
          <w:position w:val="0"/>
          <w:sz w:val="22"/>
          <w:szCs w:val="22"/>
          <w:lang w:val="en-US" w:bidi="fa-IR"/>
        </w:rPr>
        <w:t xml:space="preserve"> </w:t>
      </w:r>
      <w:r w:rsidR="001B2A1C">
        <w:rPr>
          <w:rFonts w:ascii="Arial" w:eastAsia="Times New Roman" w:hAnsi="Arial" w:cs="Arial"/>
          <w:color w:val="auto"/>
          <w:position w:val="0"/>
          <w:sz w:val="22"/>
          <w:szCs w:val="22"/>
          <w:lang w:val="en-US" w:bidi="fa-IR"/>
        </w:rPr>
        <w:t>ohm per meter.</w:t>
      </w:r>
    </w:p>
    <w:p w14:paraId="7A68C5E2" w14:textId="53AD12F5" w:rsidR="009B26A6" w:rsidRPr="001B2A1C" w:rsidRDefault="009B26A6" w:rsidP="009B26A6">
      <w:pPr>
        <w:keepNext/>
        <w:widowControl w:val="0"/>
        <w:numPr>
          <w:ilvl w:val="0"/>
          <w:numId w:val="1"/>
        </w:numPr>
        <w:bidi w:val="0"/>
        <w:spacing w:before="240" w:after="240"/>
        <w:jc w:val="both"/>
        <w:outlineLvl w:val="0"/>
        <w:rPr>
          <w:rFonts w:ascii="Arial" w:hAnsi="Arial" w:cs="Arial"/>
          <w:b/>
          <w:bCs/>
          <w:caps/>
          <w:kern w:val="28"/>
          <w:sz w:val="24"/>
        </w:rPr>
      </w:pPr>
      <w:bookmarkStart w:id="95" w:name="_Toc113883913"/>
      <w:bookmarkStart w:id="96" w:name="_Toc115708969"/>
      <w:r w:rsidRPr="001B2A1C">
        <w:rPr>
          <w:rFonts w:ascii="Arial" w:hAnsi="Arial" w:cs="Arial"/>
          <w:b/>
          <w:bCs/>
          <w:caps/>
          <w:kern w:val="28"/>
          <w:sz w:val="24"/>
        </w:rPr>
        <w:lastRenderedPageBreak/>
        <w:t>CONDUCTOR SIZING</w:t>
      </w:r>
      <w:bookmarkEnd w:id="95"/>
      <w:bookmarkEnd w:id="96"/>
    </w:p>
    <w:p w14:paraId="207C5B13" w14:textId="77777777" w:rsidR="009B26A6" w:rsidRPr="00D329DB" w:rsidRDefault="009B26A6" w:rsidP="009E57B8">
      <w:pPr>
        <w:pStyle w:val="Heading2"/>
      </w:pPr>
      <w:bookmarkStart w:id="97" w:name="_Toc113883914"/>
      <w:bookmarkStart w:id="98" w:name="_Toc115708970"/>
      <w:bookmarkStart w:id="99" w:name="_Toc64891950"/>
      <w:r w:rsidRPr="00D329DB">
        <w:t xml:space="preserve">Selection of an earthing conductor </w:t>
      </w:r>
      <w:r>
        <w:t>for Transformer neutral point</w:t>
      </w:r>
      <w:bookmarkEnd w:id="97"/>
      <w:bookmarkEnd w:id="98"/>
    </w:p>
    <w:p w14:paraId="5DBEB800" w14:textId="3B6CDD3C" w:rsidR="009B26A6" w:rsidRPr="001B2A1C" w:rsidRDefault="009B26A6" w:rsidP="009B06EF">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1B2A1C">
        <w:rPr>
          <w:rFonts w:ascii="Arial" w:eastAsia="Times New Roman" w:hAnsi="Arial" w:cs="Arial"/>
          <w:color w:val="auto"/>
          <w:position w:val="0"/>
          <w:sz w:val="22"/>
          <w:szCs w:val="22"/>
          <w:lang w:val="en-US" w:bidi="fa-IR"/>
        </w:rPr>
        <w:t xml:space="preserve">The minimum cross-section of </w:t>
      </w:r>
      <w:proofErr w:type="spellStart"/>
      <w:r w:rsidRPr="001B2A1C">
        <w:rPr>
          <w:rFonts w:ascii="Arial" w:eastAsia="Times New Roman" w:hAnsi="Arial" w:cs="Arial"/>
          <w:color w:val="auto"/>
          <w:position w:val="0"/>
          <w:sz w:val="22"/>
          <w:szCs w:val="22"/>
          <w:lang w:val="en-US" w:bidi="fa-IR"/>
        </w:rPr>
        <w:t>earthing</w:t>
      </w:r>
      <w:proofErr w:type="spellEnd"/>
      <w:r w:rsidRPr="001B2A1C">
        <w:rPr>
          <w:rFonts w:ascii="Arial" w:eastAsia="Times New Roman" w:hAnsi="Arial" w:cs="Arial"/>
          <w:color w:val="auto"/>
          <w:position w:val="0"/>
          <w:sz w:val="22"/>
          <w:szCs w:val="22"/>
          <w:lang w:val="en-US" w:bidi="fa-IR"/>
        </w:rPr>
        <w:t xml:space="preserve"> conductor for </w:t>
      </w:r>
      <w:proofErr w:type="spellStart"/>
      <w:r w:rsidRPr="001B2A1C">
        <w:rPr>
          <w:rFonts w:ascii="Arial" w:eastAsia="Times New Roman" w:hAnsi="Arial" w:cs="Arial"/>
          <w:color w:val="auto"/>
          <w:position w:val="0"/>
          <w:sz w:val="22"/>
          <w:szCs w:val="22"/>
          <w:lang w:val="en-US" w:bidi="fa-IR"/>
        </w:rPr>
        <w:t>earthing</w:t>
      </w:r>
      <w:proofErr w:type="spellEnd"/>
      <w:r w:rsidRPr="001B2A1C">
        <w:rPr>
          <w:rFonts w:ascii="Arial" w:eastAsia="Times New Roman" w:hAnsi="Arial" w:cs="Arial"/>
          <w:color w:val="auto"/>
          <w:position w:val="0"/>
          <w:sz w:val="22"/>
          <w:szCs w:val="22"/>
          <w:lang w:val="en-US" w:bidi="fa-IR"/>
        </w:rPr>
        <w:t xml:space="preserve"> neutral point of transformer and main </w:t>
      </w:r>
      <w:proofErr w:type="spellStart"/>
      <w:r w:rsidRPr="001B2A1C">
        <w:rPr>
          <w:rFonts w:ascii="Arial" w:eastAsia="Times New Roman" w:hAnsi="Arial" w:cs="Arial"/>
          <w:color w:val="auto"/>
          <w:position w:val="0"/>
          <w:sz w:val="22"/>
          <w:szCs w:val="22"/>
          <w:lang w:val="en-US" w:bidi="fa-IR"/>
        </w:rPr>
        <w:t>earthing</w:t>
      </w:r>
      <w:proofErr w:type="spellEnd"/>
      <w:r w:rsidRPr="001B2A1C">
        <w:rPr>
          <w:rFonts w:ascii="Arial" w:eastAsia="Times New Roman" w:hAnsi="Arial" w:cs="Arial"/>
          <w:color w:val="auto"/>
          <w:position w:val="0"/>
          <w:sz w:val="22"/>
          <w:szCs w:val="22"/>
          <w:lang w:val="en-US" w:bidi="fa-IR"/>
        </w:rPr>
        <w:t xml:space="preserve"> of around substation is calculated with below formula according to BS </w:t>
      </w:r>
      <w:r w:rsidRPr="009B06EF">
        <w:rPr>
          <w:rFonts w:ascii="Arial" w:eastAsia="Times New Roman" w:hAnsi="Arial" w:cs="Arial"/>
          <w:color w:val="auto"/>
          <w:position w:val="0"/>
          <w:sz w:val="22"/>
          <w:szCs w:val="22"/>
          <w:highlight w:val="lightGray"/>
          <w:lang w:val="en-US" w:bidi="fa-IR"/>
        </w:rPr>
        <w:t>7430:201</w:t>
      </w:r>
      <w:r w:rsidR="009B06EF" w:rsidRPr="009B06EF">
        <w:rPr>
          <w:rFonts w:ascii="Arial" w:eastAsia="Times New Roman" w:hAnsi="Arial" w:cs="Arial"/>
          <w:color w:val="auto"/>
          <w:position w:val="0"/>
          <w:sz w:val="22"/>
          <w:szCs w:val="22"/>
          <w:highlight w:val="lightGray"/>
          <w:lang w:val="en-US" w:bidi="fa-IR"/>
        </w:rPr>
        <w:t>5</w:t>
      </w:r>
      <w:r w:rsidRPr="001B2A1C">
        <w:rPr>
          <w:rFonts w:ascii="Arial" w:eastAsia="Times New Roman" w:hAnsi="Arial" w:cs="Arial"/>
          <w:color w:val="auto"/>
          <w:position w:val="0"/>
          <w:sz w:val="22"/>
          <w:szCs w:val="22"/>
          <w:lang w:val="en-US" w:bidi="fa-IR"/>
        </w:rPr>
        <w:t>.</w:t>
      </w:r>
    </w:p>
    <w:p w14:paraId="08A42B45" w14:textId="240E584A" w:rsidR="009B26A6" w:rsidRPr="001B2A1C" w:rsidRDefault="0000508E" w:rsidP="004C5161">
      <w:pPr>
        <w:pStyle w:val="Body-Text"/>
        <w:tabs>
          <w:tab w:val="left" w:pos="10205"/>
        </w:tabs>
        <w:spacing w:before="0" w:after="0" w:line="360" w:lineRule="auto"/>
        <w:ind w:left="709" w:right="-1"/>
        <w:contextualSpacing/>
        <w:rPr>
          <w:rFonts w:ascii="Arial" w:eastAsia="Times New Roman" w:hAnsi="Arial" w:cs="Arial"/>
          <w:color w:val="auto"/>
          <w:position w:val="0"/>
          <w:sz w:val="22"/>
          <w:szCs w:val="22"/>
          <w:lang w:val="en-US" w:bidi="fa-IR"/>
        </w:rPr>
      </w:pPr>
      <w:r w:rsidRPr="001B2A1C">
        <w:rPr>
          <w:rFonts w:ascii="Arial" w:eastAsia="Times New Roman" w:hAnsi="Arial" w:cs="Arial"/>
          <w:noProof/>
          <w:color w:val="auto"/>
          <w:position w:val="0"/>
          <w:sz w:val="22"/>
          <w:szCs w:val="22"/>
          <w:lang w:val="en-US"/>
        </w:rPr>
        <mc:AlternateContent>
          <mc:Choice Requires="wpg">
            <w:drawing>
              <wp:anchor distT="0" distB="0" distL="114300" distR="114300" simplePos="0" relativeHeight="251634688" behindDoc="0" locked="0" layoutInCell="1" allowOverlap="1" wp14:anchorId="3430C4E9" wp14:editId="1875C96E">
                <wp:simplePos x="0" y="0"/>
                <wp:positionH relativeFrom="column">
                  <wp:posOffset>5969850</wp:posOffset>
                </wp:positionH>
                <wp:positionV relativeFrom="paragraph">
                  <wp:posOffset>16222</wp:posOffset>
                </wp:positionV>
                <wp:extent cx="552450" cy="427355"/>
                <wp:effectExtent l="0" t="0" r="19050" b="10795"/>
                <wp:wrapNone/>
                <wp:docPr id="16" name="Group 16"/>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7" name="Isosceles Triangle 17"/>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0721E825" w14:textId="77777777" w:rsidR="0027749A" w:rsidRPr="00096D60" w:rsidRDefault="0027749A" w:rsidP="0000508E">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6" o:spid="_x0000_s1035" style="position:absolute;left:0;text-align:left;margin-left:470.05pt;margin-top:1.3pt;width:43.5pt;height:33.65pt;z-index:251634688;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">
                <v:shape id="Isosceles Triangle 17" o:spid="_x0000_s1036"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LucMA&#10;AADbAAAADwAAAGRycy9kb3ducmV2LnhtbERPS2sCMRC+F/wPYQq91ayCdtkapYhiqScfhfY2bKa7&#10;oZvJsomb7b83QsHbfHzPWawG24ieOm8cK5iMMxDEpdOGKwXn0/Y5B+EDssbGMSn4Iw+r5ehhgYV2&#10;kQ/UH0MlUgj7AhXUIbSFlL6syaIfu5Y4cT+usxgS7CqpO4wp3DZymmVzadFwaqixpXVN5e/xYhXE&#10;ON1vDp8f/Wy22eVfk9LE9bdR6ulxeHsFEWgId/G/+12n+S9w+yU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SLucMAAADbAAAADwAAAAAAAAAAAAAAAACYAgAAZHJzL2Rv&#10;d25yZXYueG1sUEsFBgAAAAAEAAQA9QAAAIgDAAAAAA==&#10;" filled="f" strokecolor="#7f7f7f [1612]" strokeweight="1pt"/>
                <v:shape id="Text Box 2" o:spid="_x0000_s1037"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0721E825" w14:textId="77777777" w:rsidR="0027749A" w:rsidRPr="00096D60" w:rsidRDefault="0027749A" w:rsidP="0000508E">
                        <w:r w:rsidRPr="00096D60">
                          <w:t>D0</w:t>
                        </w:r>
                        <w:r>
                          <w:t>1</w:t>
                        </w:r>
                      </w:p>
                    </w:txbxContent>
                  </v:textbox>
                </v:shape>
              </v:group>
            </w:pict>
          </mc:Fallback>
        </mc:AlternateContent>
      </w:r>
      <m:oMath>
        <m:r>
          <m:rPr>
            <m:sty m:val="p"/>
          </m:rPr>
          <w:rPr>
            <w:rFonts w:ascii="Cambria Math" w:eastAsia="Times New Roman" w:hAnsi="Cambria Math" w:cs="Arial"/>
            <w:color w:val="auto"/>
            <w:position w:val="0"/>
            <w:sz w:val="22"/>
            <w:szCs w:val="22"/>
            <w:lang w:val="en-US" w:bidi="fa-IR"/>
          </w:rPr>
          <m:t>S=I</m:t>
        </m:r>
        <m:f>
          <m:fPr>
            <m:ctrlPr>
              <w:rPr>
                <w:rFonts w:ascii="Cambria Math" w:eastAsia="Times New Roman" w:hAnsi="Cambria Math" w:cs="Arial"/>
                <w:color w:val="auto"/>
                <w:position w:val="0"/>
                <w:sz w:val="22"/>
                <w:szCs w:val="22"/>
                <w:lang w:val="en-US" w:bidi="fa-IR"/>
              </w:rPr>
            </m:ctrlPr>
          </m:fPr>
          <m:num>
            <m:rad>
              <m:radPr>
                <m:degHide m:val="1"/>
                <m:ctrlPr>
                  <w:rPr>
                    <w:rFonts w:ascii="Cambria Math" w:eastAsia="Times New Roman" w:hAnsi="Cambria Math" w:cs="Arial"/>
                    <w:color w:val="auto"/>
                    <w:position w:val="0"/>
                    <w:sz w:val="22"/>
                    <w:szCs w:val="22"/>
                    <w:lang w:val="en-US" w:bidi="fa-IR"/>
                  </w:rPr>
                </m:ctrlPr>
              </m:radPr>
              <m:deg/>
              <m:e>
                <m:r>
                  <m:rPr>
                    <m:sty m:val="p"/>
                  </m:rPr>
                  <w:rPr>
                    <w:rFonts w:ascii="Cambria Math" w:eastAsia="Times New Roman" w:hAnsi="Cambria Math" w:cs="Arial"/>
                    <w:color w:val="auto"/>
                    <w:position w:val="0"/>
                    <w:sz w:val="22"/>
                    <w:szCs w:val="22"/>
                    <w:lang w:val="en-US" w:bidi="fa-IR"/>
                  </w:rPr>
                  <m:t>t</m:t>
                </m:r>
              </m:e>
            </m:rad>
          </m:num>
          <m:den>
            <m:r>
              <m:rPr>
                <m:sty m:val="p"/>
              </m:rPr>
              <w:rPr>
                <w:rFonts w:ascii="Cambria Math" w:eastAsia="Times New Roman" w:hAnsi="Cambria Math" w:cs="Arial"/>
                <w:color w:val="auto"/>
                <w:position w:val="0"/>
                <w:sz w:val="22"/>
                <w:szCs w:val="22"/>
                <w:lang w:val="en-US" w:bidi="fa-IR"/>
              </w:rPr>
              <m:t>K</m:t>
            </m:r>
          </m:den>
        </m:f>
        <m:d>
          <m:dPr>
            <m:ctrlPr>
              <w:rPr>
                <w:rFonts w:ascii="Cambria Math" w:eastAsia="Times New Roman" w:hAnsi="Cambria Math" w:cs="Arial"/>
                <w:color w:val="auto"/>
                <w:position w:val="0"/>
                <w:sz w:val="22"/>
                <w:szCs w:val="22"/>
                <w:lang w:val="en-US" w:bidi="fa-IR"/>
              </w:rPr>
            </m:ctrlPr>
          </m:dPr>
          <m:e>
            <m:r>
              <m:rPr>
                <m:sty m:val="p"/>
              </m:rPr>
              <w:rPr>
                <w:rFonts w:ascii="Cambria Math" w:eastAsia="Times New Roman" w:hAnsi="Cambria Math" w:cs="Arial"/>
                <w:color w:val="auto"/>
                <w:position w:val="0"/>
                <w:sz w:val="22"/>
                <w:szCs w:val="22"/>
                <w:lang w:val="en-US" w:bidi="fa-IR"/>
              </w:rPr>
              <m:t>m</m:t>
            </m:r>
            <m:sSup>
              <m:sSupPr>
                <m:ctrlPr>
                  <w:rPr>
                    <w:rFonts w:ascii="Cambria Math" w:eastAsia="Times New Roman" w:hAnsi="Cambria Math" w:cs="Arial"/>
                    <w:color w:val="auto"/>
                    <w:position w:val="0"/>
                    <w:sz w:val="22"/>
                    <w:szCs w:val="22"/>
                    <w:lang w:val="en-US" w:bidi="fa-IR"/>
                  </w:rPr>
                </m:ctrlPr>
              </m:sSupPr>
              <m:e>
                <m:r>
                  <m:rPr>
                    <m:sty m:val="p"/>
                  </m:rPr>
                  <w:rPr>
                    <w:rFonts w:ascii="Cambria Math" w:eastAsia="Times New Roman" w:hAnsi="Cambria Math" w:cs="Arial"/>
                    <w:color w:val="auto"/>
                    <w:position w:val="0"/>
                    <w:sz w:val="22"/>
                    <w:szCs w:val="22"/>
                    <w:lang w:val="en-US" w:bidi="fa-IR"/>
                  </w:rPr>
                  <m:t>m</m:t>
                </m:r>
              </m:e>
              <m:sup>
                <m:r>
                  <m:rPr>
                    <m:sty m:val="p"/>
                  </m:rPr>
                  <w:rPr>
                    <w:rFonts w:ascii="Cambria Math" w:eastAsia="Times New Roman" w:hAnsi="Cambria Math" w:cs="Arial"/>
                    <w:color w:val="auto"/>
                    <w:position w:val="0"/>
                    <w:sz w:val="22"/>
                    <w:szCs w:val="22"/>
                    <w:lang w:val="en-US" w:bidi="fa-IR"/>
                  </w:rPr>
                  <m:t>2</m:t>
                </m:r>
              </m:sup>
            </m:sSup>
          </m:e>
        </m:d>
      </m:oMath>
    </w:p>
    <w:p w14:paraId="61302161" w14:textId="77777777" w:rsidR="009B06EF" w:rsidRPr="00BE1C73" w:rsidRDefault="009B06EF" w:rsidP="009B06EF">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14:paraId="0E7D7E34" w14:textId="77777777" w:rsidR="009B06EF" w:rsidRPr="00BE1C73" w:rsidRDefault="009B06EF" w:rsidP="009B06EF">
      <w:pPr>
        <w:pStyle w:val="Body-Text"/>
        <w:numPr>
          <w:ilvl w:val="0"/>
          <w:numId w:val="22"/>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I:  </w:t>
      </w:r>
      <w:r w:rsidRPr="00BE1C73">
        <w:rPr>
          <w:rFonts w:asciiTheme="minorBidi" w:eastAsia="Times New Roman" w:hAnsiTheme="minorBidi" w:cstheme="minorBidi"/>
          <w:color w:val="auto"/>
          <w:position w:val="0"/>
          <w:sz w:val="22"/>
          <w:szCs w:val="22"/>
          <w:lang w:val="en-US"/>
        </w:rPr>
        <w:t xml:space="preserve">is the average fault current, in A </w:t>
      </w:r>
      <w:proofErr w:type="spellStart"/>
      <w:r w:rsidRPr="00BE1C73">
        <w:rPr>
          <w:rFonts w:asciiTheme="minorBidi" w:eastAsia="Times New Roman" w:hAnsiTheme="minorBidi" w:cstheme="minorBidi"/>
          <w:color w:val="auto"/>
          <w:position w:val="0"/>
          <w:sz w:val="22"/>
          <w:szCs w:val="22"/>
          <w:lang w:val="en-US"/>
        </w:rPr>
        <w:t>r.m.s</w:t>
      </w:r>
      <w:proofErr w:type="spellEnd"/>
      <w:r w:rsidRPr="00BE1C73">
        <w:rPr>
          <w:rFonts w:asciiTheme="minorBidi" w:eastAsia="Times New Roman" w:hAnsiTheme="minorBidi" w:cstheme="minorBidi"/>
          <w:color w:val="auto"/>
          <w:position w:val="0"/>
          <w:sz w:val="22"/>
          <w:szCs w:val="22"/>
          <w:lang w:val="en-US"/>
        </w:rPr>
        <w:t>.;</w:t>
      </w:r>
    </w:p>
    <w:p w14:paraId="7F5F3CF2" w14:textId="77777777" w:rsidR="009B06EF" w:rsidRPr="00BE1C73" w:rsidRDefault="009B06EF" w:rsidP="009B06EF">
      <w:pPr>
        <w:pStyle w:val="Body-Text"/>
        <w:numPr>
          <w:ilvl w:val="0"/>
          <w:numId w:val="22"/>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  </w:t>
      </w:r>
      <w:r w:rsidRPr="00BE1C73">
        <w:rPr>
          <w:rFonts w:asciiTheme="minorBidi" w:eastAsia="Times New Roman" w:hAnsiTheme="minorBidi" w:cstheme="minorBidi"/>
          <w:color w:val="auto"/>
          <w:position w:val="0"/>
          <w:sz w:val="22"/>
          <w:szCs w:val="22"/>
          <w:lang w:val="en-US"/>
        </w:rPr>
        <w:t>is the fault current duration, in s.;</w:t>
      </w:r>
    </w:p>
    <w:p w14:paraId="03B208A1" w14:textId="77777777" w:rsidR="009B06EF" w:rsidRPr="00BE1C73" w:rsidRDefault="009B06EF" w:rsidP="009B06EF">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rPr>
        <w:t xml:space="preserve">K: is the current density in amperes per square millimeter </w:t>
      </w:r>
      <w:proofErr w:type="spellStart"/>
      <w:r w:rsidRPr="00BE1C73">
        <w:rPr>
          <w:rFonts w:asciiTheme="minorBidi" w:eastAsia="Times New Roman" w:hAnsiTheme="minorBidi" w:cstheme="minorBidi"/>
          <w:color w:val="auto"/>
          <w:position w:val="0"/>
          <w:sz w:val="22"/>
          <w:szCs w:val="22"/>
          <w:lang w:val="en-US"/>
        </w:rPr>
        <w:t>r.m.s</w:t>
      </w:r>
      <w:proofErr w:type="spellEnd"/>
      <w:r w:rsidRPr="00BE1C73">
        <w:rPr>
          <w:rFonts w:asciiTheme="minorBidi" w:eastAsia="Times New Roman" w:hAnsiTheme="minorBidi" w:cstheme="minorBidi"/>
          <w:color w:val="auto"/>
          <w:position w:val="0"/>
          <w:sz w:val="22"/>
          <w:szCs w:val="22"/>
          <w:lang w:val="en-US"/>
        </w:rPr>
        <w:t>;(Table 4:BS 7430)</w:t>
      </w:r>
    </w:p>
    <w:p w14:paraId="5FD50ECA" w14:textId="77777777" w:rsidR="00F0009B" w:rsidRPr="00BE1C73" w:rsidRDefault="00F0009B" w:rsidP="00F0009B">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bookmarkStart w:id="100" w:name="_Ref56145249"/>
      <w:r w:rsidRPr="00BE1C73">
        <w:rPr>
          <w:rFonts w:asciiTheme="minorBidi" w:eastAsia="Times New Roman" w:hAnsiTheme="minorBidi" w:cstheme="minorBidi"/>
          <w:color w:val="auto"/>
          <w:position w:val="0"/>
          <w:sz w:val="22"/>
          <w:szCs w:val="22"/>
        </w:rPr>
        <w:t>For other initial and final temperatures the current density K for a 1 s duration may be obtained from the following equation:</w:t>
      </w:r>
    </w:p>
    <w:p w14:paraId="0BA53527" w14:textId="77777777" w:rsidR="00F0009B" w:rsidRPr="00BE1C73" w:rsidRDefault="00F0009B" w:rsidP="00F0009B">
      <w:pPr>
        <w:pStyle w:val="Body-Text"/>
        <w:tabs>
          <w:tab w:val="left" w:pos="10205"/>
        </w:tabs>
        <w:spacing w:before="0" w:after="0"/>
        <w:ind w:left="709" w:right="-1"/>
        <w:contextualSpacing/>
        <w:rPr>
          <w:rFonts w:asciiTheme="minorBidi" w:eastAsia="Times New Roman" w:hAnsiTheme="minorBidi" w:cstheme="minorBidi"/>
          <w:color w:val="auto"/>
          <w:position w:val="0"/>
          <w:sz w:val="22"/>
          <w:szCs w:val="22"/>
          <w:lang w:val="en-US" w:bidi="fa-IR"/>
        </w:rPr>
      </w:pPr>
      <m:oMathPara>
        <m:oMathParaPr>
          <m:jc m:val="center"/>
        </m:oMathPara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m:oMathPara>
    </w:p>
    <w:p w14:paraId="5BF4BD82" w14:textId="77777777" w:rsidR="00F0009B" w:rsidRPr="00BE1C73" w:rsidRDefault="00F0009B" w:rsidP="00F0009B">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14:paraId="571701BC" w14:textId="77777777" w:rsidR="00F0009B" w:rsidRPr="00BE1C73" w:rsidRDefault="00F0009B" w:rsidP="00F0009B">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T2: Final temperature in °C </w:t>
      </w:r>
    </w:p>
    <w:p w14:paraId="28AA7D83" w14:textId="77777777" w:rsidR="00F0009B" w:rsidRPr="00BE1C73" w:rsidRDefault="00F0009B" w:rsidP="00F0009B">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T1: Initial temperature in °C (max. ambient temp.)</w:t>
      </w:r>
    </w:p>
    <w:p w14:paraId="2F9DD9DE" w14:textId="77777777" w:rsidR="00F0009B" w:rsidRDefault="00F0009B" w:rsidP="00F0009B">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K´ &amp; ß: Coefficients as </w:t>
      </w:r>
      <w:r w:rsidRPr="00BE1C73">
        <w:rPr>
          <w:rFonts w:asciiTheme="minorBidi" w:eastAsia="Times New Roman" w:hAnsiTheme="minorBidi" w:cstheme="minorBidi"/>
          <w:color w:val="auto"/>
          <w:position w:val="0"/>
          <w:sz w:val="22"/>
          <w:szCs w:val="22"/>
          <w:lang w:val="en-US" w:bidi="fa-IR"/>
        </w:rPr>
        <w:fldChar w:fldCharType="begin"/>
      </w:r>
      <w:r w:rsidRPr="00BE1C73">
        <w:rPr>
          <w:rFonts w:asciiTheme="minorBidi" w:eastAsia="Times New Roman" w:hAnsiTheme="minorBidi" w:cstheme="minorBidi"/>
          <w:color w:val="auto"/>
          <w:position w:val="0"/>
          <w:sz w:val="22"/>
          <w:szCs w:val="22"/>
          <w:lang w:val="en-US" w:bidi="fa-IR"/>
        </w:rPr>
        <w:instrText xml:space="preserve"> REF _Ref56145249 \h  \* MERGEFORMAT </w:instrText>
      </w:r>
      <w:r w:rsidRPr="00BE1C73">
        <w:rPr>
          <w:rFonts w:asciiTheme="minorBidi" w:eastAsia="Times New Roman" w:hAnsiTheme="minorBidi" w:cstheme="minorBidi"/>
          <w:color w:val="auto"/>
          <w:position w:val="0"/>
          <w:sz w:val="22"/>
          <w:szCs w:val="22"/>
          <w:lang w:val="en-US" w:bidi="fa-IR"/>
        </w:rPr>
      </w:r>
      <w:r w:rsidRPr="00BE1C73">
        <w:rPr>
          <w:rFonts w:asciiTheme="minorBidi" w:eastAsia="Times New Roman" w:hAnsiTheme="minorBidi" w:cstheme="minorBidi"/>
          <w:color w:val="auto"/>
          <w:position w:val="0"/>
          <w:sz w:val="22"/>
          <w:szCs w:val="22"/>
          <w:lang w:val="en-US" w:bidi="fa-IR"/>
        </w:rPr>
        <w:fldChar w:fldCharType="separate"/>
      </w:r>
      <w:r w:rsidR="00223107">
        <w:rPr>
          <w:rFonts w:asciiTheme="minorBidi" w:eastAsia="Times New Roman" w:hAnsiTheme="minorBidi" w:cstheme="minorBidi"/>
          <w:b/>
          <w:bCs/>
          <w:color w:val="auto"/>
          <w:position w:val="0"/>
          <w:sz w:val="22"/>
          <w:szCs w:val="22"/>
          <w:lang w:val="en-US" w:bidi="fa-IR"/>
        </w:rPr>
        <w:t>Error! Not a valid bookmark self-reference.</w:t>
      </w:r>
      <w:r w:rsidRPr="00BE1C73">
        <w:rPr>
          <w:rFonts w:asciiTheme="minorBidi" w:eastAsia="Times New Roman" w:hAnsiTheme="minorBidi" w:cstheme="minorBidi"/>
          <w:color w:val="auto"/>
          <w:position w:val="0"/>
          <w:sz w:val="22"/>
          <w:szCs w:val="22"/>
          <w:lang w:val="en-US" w:bidi="fa-IR"/>
        </w:rPr>
        <w:fldChar w:fldCharType="end"/>
      </w:r>
      <w:r w:rsidRPr="00BE1C73">
        <w:rPr>
          <w:rFonts w:asciiTheme="minorBidi" w:eastAsia="Times New Roman" w:hAnsiTheme="minorBidi" w:cstheme="minorBidi"/>
          <w:color w:val="auto"/>
          <w:position w:val="0"/>
          <w:sz w:val="22"/>
          <w:szCs w:val="22"/>
          <w:lang w:val="en-US" w:bidi="fa-IR"/>
        </w:rPr>
        <w:t>7 of BS 7430</w:t>
      </w: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127"/>
        <w:gridCol w:w="3906"/>
      </w:tblGrid>
      <w:tr w:rsidR="00F0009B" w:rsidRPr="00BE1C73" w14:paraId="099C4E04" w14:textId="77777777" w:rsidTr="00D112B1">
        <w:trPr>
          <w:trHeight w:val="20"/>
          <w:tblHeader/>
          <w:jc w:val="center"/>
        </w:trPr>
        <w:tc>
          <w:tcPr>
            <w:tcW w:w="8143" w:type="dxa"/>
            <w:gridSpan w:val="3"/>
            <w:tcBorders>
              <w:top w:val="nil"/>
              <w:left w:val="nil"/>
              <w:bottom w:val="single" w:sz="12" w:space="0" w:color="auto"/>
              <w:right w:val="nil"/>
            </w:tcBorders>
            <w:shd w:val="clear" w:color="auto" w:fill="auto"/>
          </w:tcPr>
          <w:bookmarkEnd w:id="100"/>
          <w:p w14:paraId="61E78313" w14:textId="77777777" w:rsidR="00F0009B" w:rsidRPr="00DA19C8" w:rsidRDefault="00F0009B" w:rsidP="00396F9E">
            <w:pPr>
              <w:spacing w:line="360" w:lineRule="auto"/>
              <w:jc w:val="center"/>
              <w:rPr>
                <w:rFonts w:asciiTheme="minorBidi" w:eastAsiaTheme="minorEastAsia" w:hAnsiTheme="minorBidi" w:cstheme="minorBidi"/>
                <w:b/>
                <w:bCs/>
                <w:sz w:val="22"/>
                <w:szCs w:val="22"/>
              </w:rPr>
            </w:pPr>
            <w:r w:rsidRPr="0007500E">
              <w:rPr>
                <w:rFonts w:asciiTheme="minorBidi" w:hAnsiTheme="minorBidi" w:cstheme="minorBidi"/>
                <w:b/>
                <w:bCs/>
                <w:szCs w:val="20"/>
              </w:rPr>
              <w:t xml:space="preserve">Table 2 – K′ Coefficient for different materials (according to BS </w:t>
            </w:r>
            <w:r w:rsidRPr="0007500E">
              <w:rPr>
                <w:rFonts w:asciiTheme="minorBidi" w:hAnsiTheme="minorBidi" w:cstheme="minorBidi"/>
                <w:b/>
                <w:bCs/>
                <w:snapToGrid w:val="0"/>
                <w:szCs w:val="20"/>
                <w:lang w:eastAsia="en-GB"/>
              </w:rPr>
              <w:t>7430</w:t>
            </w:r>
            <w:r w:rsidRPr="0007500E">
              <w:rPr>
                <w:rFonts w:asciiTheme="minorBidi" w:hAnsiTheme="minorBidi" w:cstheme="minorBidi"/>
                <w:b/>
                <w:bCs/>
                <w:szCs w:val="20"/>
              </w:rPr>
              <w:t>-Table 7)</w:t>
            </w:r>
          </w:p>
        </w:tc>
      </w:tr>
      <w:tr w:rsidR="00F0009B" w:rsidRPr="00BE1C73" w14:paraId="3B27E8D9" w14:textId="77777777" w:rsidTr="00D112B1">
        <w:trPr>
          <w:trHeight w:val="432"/>
          <w:tblHeader/>
          <w:jc w:val="center"/>
        </w:trPr>
        <w:tc>
          <w:tcPr>
            <w:tcW w:w="2110" w:type="dxa"/>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14:paraId="4C69A853" w14:textId="77777777" w:rsidR="00F0009B" w:rsidRPr="0007500E" w:rsidRDefault="00F0009B" w:rsidP="00396F9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Metal</w:t>
            </w:r>
          </w:p>
        </w:tc>
        <w:tc>
          <w:tcPr>
            <w:tcW w:w="2127" w:type="dxa"/>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14:paraId="0C6B4CD3" w14:textId="77777777" w:rsidR="00F0009B" w:rsidRPr="0007500E" w:rsidRDefault="00F0009B" w:rsidP="00396F9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K′ A/mm² (</w:t>
            </w:r>
            <w:proofErr w:type="spellStart"/>
            <w:r w:rsidRPr="0007500E">
              <w:rPr>
                <w:rFonts w:asciiTheme="minorBidi" w:eastAsiaTheme="minorEastAsia" w:hAnsiTheme="minorBidi" w:cstheme="minorBidi"/>
                <w:b/>
                <w:bCs/>
                <w:szCs w:val="20"/>
              </w:rPr>
              <w:t>rms</w:t>
            </w:r>
            <w:proofErr w:type="spellEnd"/>
            <w:r w:rsidRPr="0007500E">
              <w:rPr>
                <w:rFonts w:asciiTheme="minorBidi" w:eastAsiaTheme="minorEastAsia" w:hAnsiTheme="minorBidi" w:cstheme="minorBidi"/>
                <w:b/>
                <w:bCs/>
                <w:szCs w:val="20"/>
              </w:rPr>
              <w:t>)</w:t>
            </w:r>
          </w:p>
        </w:tc>
        <w:tc>
          <w:tcPr>
            <w:tcW w:w="3906" w:type="dxa"/>
            <w:tcBorders>
              <w:top w:val="single" w:sz="12" w:space="0" w:color="auto"/>
              <w:left w:val="single" w:sz="12" w:space="0" w:color="auto"/>
              <w:bottom w:val="single" w:sz="12" w:space="0" w:color="auto"/>
              <w:right w:val="single" w:sz="12" w:space="0" w:color="auto"/>
            </w:tcBorders>
            <w:shd w:val="clear" w:color="auto" w:fill="B8CCE4" w:themeFill="accent1" w:themeFillTint="66"/>
            <w:vAlign w:val="center"/>
          </w:tcPr>
          <w:p w14:paraId="0B6EF7DF" w14:textId="77777777" w:rsidR="00F0009B" w:rsidRPr="0007500E" w:rsidRDefault="00F0009B" w:rsidP="00396F9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β</w:t>
            </w:r>
          </w:p>
        </w:tc>
      </w:tr>
      <w:tr w:rsidR="00F0009B" w:rsidRPr="00BE1C73" w14:paraId="694A9F64" w14:textId="77777777" w:rsidTr="00396F9E">
        <w:trPr>
          <w:trHeight w:val="288"/>
          <w:jc w:val="center"/>
        </w:trPr>
        <w:tc>
          <w:tcPr>
            <w:tcW w:w="2110" w:type="dxa"/>
            <w:tcBorders>
              <w:top w:val="single" w:sz="12" w:space="0" w:color="auto"/>
              <w:left w:val="single" w:sz="12" w:space="0" w:color="auto"/>
              <w:bottom w:val="single" w:sz="6" w:space="0" w:color="auto"/>
              <w:right w:val="single" w:sz="6" w:space="0" w:color="auto"/>
            </w:tcBorders>
            <w:vAlign w:val="center"/>
          </w:tcPr>
          <w:p w14:paraId="051CA793"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Copper</w:t>
            </w:r>
          </w:p>
        </w:tc>
        <w:tc>
          <w:tcPr>
            <w:tcW w:w="2127" w:type="dxa"/>
            <w:tcBorders>
              <w:top w:val="single" w:sz="12" w:space="0" w:color="auto"/>
              <w:left w:val="single" w:sz="6" w:space="0" w:color="auto"/>
              <w:bottom w:val="single" w:sz="6" w:space="0" w:color="auto"/>
              <w:right w:val="single" w:sz="6" w:space="0" w:color="auto"/>
            </w:tcBorders>
            <w:vAlign w:val="center"/>
          </w:tcPr>
          <w:p w14:paraId="3755649B"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226</w:t>
            </w:r>
          </w:p>
        </w:tc>
        <w:tc>
          <w:tcPr>
            <w:tcW w:w="3906" w:type="dxa"/>
            <w:tcBorders>
              <w:top w:val="single" w:sz="12" w:space="0" w:color="auto"/>
              <w:left w:val="single" w:sz="6" w:space="0" w:color="auto"/>
              <w:bottom w:val="single" w:sz="6" w:space="0" w:color="auto"/>
              <w:right w:val="single" w:sz="12" w:space="0" w:color="auto"/>
            </w:tcBorders>
            <w:vAlign w:val="center"/>
          </w:tcPr>
          <w:p w14:paraId="62015C9B"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234.5</w:t>
            </w:r>
          </w:p>
        </w:tc>
      </w:tr>
      <w:tr w:rsidR="00F0009B" w:rsidRPr="00BE1C73" w14:paraId="037508AC" w14:textId="77777777" w:rsidTr="00396F9E">
        <w:trPr>
          <w:trHeight w:val="288"/>
          <w:jc w:val="center"/>
        </w:trPr>
        <w:tc>
          <w:tcPr>
            <w:tcW w:w="2110" w:type="dxa"/>
            <w:tcBorders>
              <w:top w:val="single" w:sz="6" w:space="0" w:color="auto"/>
              <w:left w:val="single" w:sz="12" w:space="0" w:color="auto"/>
              <w:bottom w:val="single" w:sz="6" w:space="0" w:color="auto"/>
              <w:right w:val="single" w:sz="6" w:space="0" w:color="auto"/>
            </w:tcBorders>
            <w:vAlign w:val="center"/>
          </w:tcPr>
          <w:p w14:paraId="6ED1AD8C"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Aluminum</w:t>
            </w:r>
          </w:p>
        </w:tc>
        <w:tc>
          <w:tcPr>
            <w:tcW w:w="2127" w:type="dxa"/>
            <w:tcBorders>
              <w:top w:val="single" w:sz="6" w:space="0" w:color="auto"/>
              <w:left w:val="single" w:sz="6" w:space="0" w:color="auto"/>
              <w:bottom w:val="single" w:sz="6" w:space="0" w:color="auto"/>
              <w:right w:val="single" w:sz="6" w:space="0" w:color="auto"/>
            </w:tcBorders>
            <w:vAlign w:val="center"/>
          </w:tcPr>
          <w:p w14:paraId="7CFBB51D"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148</w:t>
            </w:r>
          </w:p>
        </w:tc>
        <w:tc>
          <w:tcPr>
            <w:tcW w:w="3906" w:type="dxa"/>
            <w:tcBorders>
              <w:top w:val="single" w:sz="6" w:space="0" w:color="auto"/>
              <w:left w:val="single" w:sz="6" w:space="0" w:color="auto"/>
              <w:bottom w:val="single" w:sz="6" w:space="0" w:color="auto"/>
              <w:right w:val="single" w:sz="12" w:space="0" w:color="auto"/>
            </w:tcBorders>
            <w:vAlign w:val="center"/>
          </w:tcPr>
          <w:p w14:paraId="5F6010E5" w14:textId="77777777" w:rsidR="00F0009B" w:rsidRPr="0007500E" w:rsidRDefault="00F0009B" w:rsidP="00396F9E">
            <w:pPr>
              <w:jc w:val="center"/>
              <w:rPr>
                <w:rFonts w:asciiTheme="minorBidi" w:eastAsiaTheme="minorEastAsia" w:hAnsiTheme="minorBidi" w:cstheme="minorBidi"/>
                <w:sz w:val="18"/>
                <w:szCs w:val="18"/>
                <w:rtl/>
              </w:rPr>
            </w:pPr>
            <w:r w:rsidRPr="0007500E">
              <w:rPr>
                <w:rFonts w:asciiTheme="minorBidi" w:eastAsiaTheme="minorEastAsia" w:hAnsiTheme="minorBidi" w:cstheme="minorBidi"/>
                <w:sz w:val="18"/>
                <w:szCs w:val="18"/>
              </w:rPr>
              <w:t>228</w:t>
            </w:r>
          </w:p>
        </w:tc>
      </w:tr>
      <w:tr w:rsidR="00F0009B" w:rsidRPr="00BE1C73" w14:paraId="5F2E9562" w14:textId="77777777" w:rsidTr="00396F9E">
        <w:trPr>
          <w:trHeight w:val="288"/>
          <w:jc w:val="center"/>
        </w:trPr>
        <w:tc>
          <w:tcPr>
            <w:tcW w:w="2110" w:type="dxa"/>
            <w:tcBorders>
              <w:top w:val="single" w:sz="6" w:space="0" w:color="auto"/>
              <w:left w:val="single" w:sz="12" w:space="0" w:color="auto"/>
              <w:bottom w:val="single" w:sz="12" w:space="0" w:color="auto"/>
              <w:right w:val="single" w:sz="6" w:space="0" w:color="auto"/>
            </w:tcBorders>
            <w:vAlign w:val="center"/>
          </w:tcPr>
          <w:p w14:paraId="3BDA5C0B"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Steel</w:t>
            </w:r>
          </w:p>
        </w:tc>
        <w:tc>
          <w:tcPr>
            <w:tcW w:w="2127" w:type="dxa"/>
            <w:tcBorders>
              <w:top w:val="single" w:sz="6" w:space="0" w:color="auto"/>
              <w:left w:val="single" w:sz="6" w:space="0" w:color="auto"/>
              <w:bottom w:val="single" w:sz="12" w:space="0" w:color="auto"/>
              <w:right w:val="single" w:sz="6" w:space="0" w:color="auto"/>
            </w:tcBorders>
            <w:vAlign w:val="center"/>
          </w:tcPr>
          <w:p w14:paraId="4309D642"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78</w:t>
            </w:r>
          </w:p>
        </w:tc>
        <w:tc>
          <w:tcPr>
            <w:tcW w:w="3906" w:type="dxa"/>
            <w:tcBorders>
              <w:top w:val="single" w:sz="6" w:space="0" w:color="auto"/>
              <w:left w:val="single" w:sz="6" w:space="0" w:color="auto"/>
              <w:bottom w:val="single" w:sz="12" w:space="0" w:color="auto"/>
              <w:right w:val="single" w:sz="12" w:space="0" w:color="auto"/>
            </w:tcBorders>
            <w:vAlign w:val="center"/>
          </w:tcPr>
          <w:p w14:paraId="6B6D67A8" w14:textId="77777777" w:rsidR="00F0009B" w:rsidRPr="0007500E" w:rsidRDefault="00F0009B" w:rsidP="00396F9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202</w:t>
            </w:r>
          </w:p>
        </w:tc>
      </w:tr>
    </w:tbl>
    <w:p w14:paraId="3CF0BD8D" w14:textId="77777777" w:rsidR="009B26A6" w:rsidRPr="00D329DB" w:rsidRDefault="009B26A6" w:rsidP="00EC2AE9">
      <w:pPr>
        <w:pStyle w:val="Body-Text"/>
        <w:numPr>
          <w:ilvl w:val="0"/>
          <w:numId w:val="22"/>
        </w:numPr>
        <w:tabs>
          <w:tab w:val="left" w:pos="1134"/>
        </w:tabs>
        <w:spacing w:after="0" w:line="360" w:lineRule="auto"/>
        <w:ind w:left="1134" w:right="-1" w:hanging="425"/>
        <w:contextualSpacing/>
        <w:rPr>
          <w:rFonts w:asciiTheme="majorBidi" w:eastAsia="Times New Roman" w:hAnsiTheme="majorBidi" w:cstheme="majorBidi"/>
          <w:color w:val="auto"/>
          <w:position w:val="0"/>
          <w:sz w:val="22"/>
          <w:szCs w:val="22"/>
          <w:lang w:val="en-US" w:bidi="fa-IR"/>
        </w:rPr>
      </w:pPr>
      <w:r w:rsidRPr="00D329DB">
        <w:rPr>
          <w:rFonts w:asciiTheme="majorBidi" w:eastAsia="Times New Roman" w:hAnsiTheme="majorBidi" w:cstheme="majorBidi"/>
          <w:color w:val="auto"/>
          <w:position w:val="0"/>
          <w:sz w:val="22"/>
          <w:szCs w:val="22"/>
          <w:lang w:val="en-US" w:bidi="fa-IR"/>
        </w:rPr>
        <w:t xml:space="preserve">T2 = 160 ˚C </w:t>
      </w:r>
      <w:r w:rsidRPr="00D329DB">
        <w:rPr>
          <w:rFonts w:asciiTheme="majorBidi" w:eastAsia="Times New Roman" w:hAnsiTheme="majorBidi" w:cstheme="majorBidi"/>
          <w:color w:val="auto"/>
          <w:position w:val="0"/>
          <w:sz w:val="22"/>
          <w:szCs w:val="22"/>
          <w:lang w:val="en-US" w:bidi="fa-IR"/>
        </w:rPr>
        <w:tab/>
        <w:t>for PVC insulation cables (Table 1: IEC 60724)</w:t>
      </w:r>
    </w:p>
    <w:p w14:paraId="7836ADFD" w14:textId="77777777" w:rsidR="00F9251D" w:rsidRPr="00BE1C73" w:rsidRDefault="00F9251D" w:rsidP="00F9251D">
      <w:pPr>
        <w:pStyle w:val="Body-Text"/>
        <w:numPr>
          <w:ilvl w:val="0"/>
          <w:numId w:val="22"/>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bookmarkStart w:id="101" w:name="_Toc113883915"/>
      <w:r w:rsidRPr="00BE1C73">
        <w:rPr>
          <w:rFonts w:asciiTheme="minorBidi" w:eastAsia="Times New Roman" w:hAnsiTheme="minorBidi" w:cstheme="minorBidi"/>
          <w:color w:val="auto"/>
          <w:position w:val="0"/>
          <w:sz w:val="22"/>
          <w:szCs w:val="22"/>
          <w:lang w:val="en-US" w:bidi="fa-IR"/>
        </w:rPr>
        <w:t xml:space="preserve">T2 = 160 ˚C </w:t>
      </w:r>
      <w:r w:rsidRPr="00BE1C73">
        <w:rPr>
          <w:rFonts w:asciiTheme="minorBidi" w:eastAsia="Times New Roman" w:hAnsiTheme="minorBidi" w:cstheme="minorBidi"/>
          <w:color w:val="auto"/>
          <w:position w:val="0"/>
          <w:sz w:val="22"/>
          <w:szCs w:val="22"/>
          <w:lang w:val="en-US" w:bidi="fa-IR"/>
        </w:rPr>
        <w:tab/>
        <w:t>for PVC insulation cables (Table 1: IEC 60724)</w:t>
      </w:r>
    </w:p>
    <w:p w14:paraId="64BDAA3C" w14:textId="77777777" w:rsidR="00F9251D" w:rsidRPr="00BE1C73" w:rsidRDefault="00F9251D" w:rsidP="00F9251D">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 xml:space="preserve">So, the </w:t>
      </w:r>
      <w:proofErr w:type="spellStart"/>
      <w:r w:rsidRPr="00BE1C73">
        <w:rPr>
          <w:rFonts w:asciiTheme="minorBidi" w:eastAsia="Times New Roman" w:hAnsiTheme="minorBidi" w:cstheme="minorBidi"/>
          <w:color w:val="auto"/>
          <w:position w:val="0"/>
          <w:sz w:val="22"/>
          <w:szCs w:val="22"/>
        </w:rPr>
        <w:t>r.m.s</w:t>
      </w:r>
      <w:proofErr w:type="spellEnd"/>
      <w:r w:rsidRPr="00BE1C73">
        <w:rPr>
          <w:rFonts w:asciiTheme="minorBidi" w:eastAsia="Times New Roman" w:hAnsiTheme="minorBidi" w:cstheme="minorBidi"/>
          <w:color w:val="auto"/>
          <w:position w:val="0"/>
          <w:sz w:val="22"/>
          <w:szCs w:val="22"/>
        </w:rPr>
        <w:t xml:space="preserve"> current density (K) for PVC insulation cables will be:</w:t>
      </w:r>
    </w:p>
    <w:p w14:paraId="5B38AC37" w14:textId="77777777" w:rsidR="00F9251D" w:rsidRPr="00BE1C73"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=226[</m:t>
        </m:r>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160+234.5</m:t>
                    </m:r>
                  </m:num>
                  <m:den>
                    <m:r>
                      <m:rPr>
                        <m:sty m:val="p"/>
                      </m:rPr>
                      <w:rPr>
                        <w:rFonts w:ascii="Cambria Math" w:eastAsia="Times New Roman" w:hAnsi="Cambria Math" w:cstheme="minorBidi"/>
                        <w:color w:val="auto"/>
                        <w:position w:val="0"/>
                        <w:sz w:val="22"/>
                        <w:szCs w:val="22"/>
                        <w:lang w:val="en-US" w:bidi="fa-IR"/>
                      </w:rPr>
                      <m:t>30+234.5</m:t>
                    </m:r>
                  </m:den>
                </m:f>
              </m:e>
            </m:d>
          </m:e>
        </m:func>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t>
            </m:r>
          </m:e>
          <m:sup>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≅142.3</m:t>
        </m:r>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w:r w:rsidRPr="00BE1C73">
        <w:rPr>
          <w:rFonts w:asciiTheme="minorBidi" w:eastAsia="Times New Roman" w:hAnsiTheme="minorBidi" w:cstheme="minorBidi"/>
          <w:color w:val="auto"/>
          <w:position w:val="0"/>
          <w:sz w:val="22"/>
          <w:szCs w:val="22"/>
          <w:lang w:val="en-US" w:bidi="fa-IR"/>
        </w:rPr>
        <w:t xml:space="preserve"> </w:t>
      </w:r>
    </w:p>
    <w:p w14:paraId="2833B3D1" w14:textId="77777777" w:rsidR="00F9251D" w:rsidRPr="00BE1C73"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So the used values are as below:</w:t>
      </w:r>
    </w:p>
    <w:p w14:paraId="628619BD" w14:textId="77777777" w:rsidR="00F9251D" w:rsidRPr="00BE1C73"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proofErr w:type="spellStart"/>
      <w:r w:rsidRPr="00BE1C73">
        <w:rPr>
          <w:rFonts w:asciiTheme="minorBidi" w:eastAsia="Times New Roman" w:hAnsiTheme="minorBidi" w:cstheme="minorBidi"/>
          <w:color w:val="auto"/>
          <w:position w:val="0"/>
          <w:sz w:val="22"/>
          <w:szCs w:val="22"/>
          <w:lang w:val="en-US" w:bidi="fa-IR"/>
        </w:rPr>
        <w:t>Isc</w:t>
      </w:r>
      <w:proofErr w:type="spellEnd"/>
      <w:r w:rsidRPr="00BE1C73">
        <w:rPr>
          <w:rFonts w:asciiTheme="minorBidi" w:eastAsia="Times New Roman" w:hAnsiTheme="minorBidi" w:cstheme="minorBidi"/>
          <w:color w:val="auto"/>
          <w:position w:val="0"/>
          <w:sz w:val="22"/>
          <w:szCs w:val="22"/>
          <w:lang w:val="en-US" w:bidi="fa-IR"/>
        </w:rPr>
        <w:t>= 50 kA (According to ETAP study)</w:t>
      </w:r>
    </w:p>
    <w:p w14:paraId="4D964612" w14:textId="77777777" w:rsidR="00F9251D" w:rsidRPr="00CD69B0"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hAnsiTheme="minorBidi" w:cstheme="minorBidi"/>
          <w:noProof/>
          <w:sz w:val="22"/>
          <w:szCs w:val="22"/>
          <w:highlight w:val="lightGray"/>
          <w:lang w:val="en-US"/>
        </w:rPr>
        <mc:AlternateContent>
          <mc:Choice Requires="wpg">
            <w:drawing>
              <wp:anchor distT="0" distB="0" distL="114300" distR="114300" simplePos="0" relativeHeight="251679744" behindDoc="0" locked="0" layoutInCell="1" allowOverlap="1" wp14:anchorId="70AD99B4" wp14:editId="79BD4957">
                <wp:simplePos x="0" y="0"/>
                <wp:positionH relativeFrom="column">
                  <wp:posOffset>-235585</wp:posOffset>
                </wp:positionH>
                <wp:positionV relativeFrom="paragraph">
                  <wp:posOffset>200660</wp:posOffset>
                </wp:positionV>
                <wp:extent cx="552450" cy="427355"/>
                <wp:effectExtent l="0" t="0" r="19050" b="10795"/>
                <wp:wrapNone/>
                <wp:docPr id="38" name="Group 38"/>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40" name="Isosceles Triangle 40"/>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0920806F" w14:textId="77777777" w:rsidR="0027749A" w:rsidRPr="00096D60" w:rsidRDefault="0027749A" w:rsidP="00F9251D">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8" o:spid="_x0000_s1038" style="position:absolute;left:0;text-align:left;margin-left:-18.55pt;margin-top:15.8pt;width:43.5pt;height:33.65pt;z-index:251679744;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">
                <v:shape id="Isosceles Triangle 40" o:spid="_x0000_s1039"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80MEA&#10;AADbAAAADwAAAGRycy9kb3ducmV2LnhtbERPz2vCMBS+D/wfwhO8zVTRIdUoIspkO+km6O3RPNtg&#10;81KarKn//XIY7Pjx/V5teluLjlpvHCuYjDMQxIXThksF31+H1wUIH5A11o5JwZM8bNaDlxXm2kU+&#10;UXcOpUgh7HNUUIXQ5FL6oiKLfuwa4sTdXWsxJNiWUrcYU7it5TTL3qRFw6mhwoZ2FRWP849VEOP0&#10;c3+6fHTz+f59cZ0UJu5uRqnRsN8uQQTqw7/4z33UCmZpffq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NDBAAAA2wAAAA8AAAAAAAAAAAAAAAAAmAIAAGRycy9kb3du&#10;cmV2LnhtbFBLBQYAAAAABAAEAPUAAACGAwAAAAA=&#10;" filled="f" strokecolor="#7f7f7f [1612]" strokeweight="1pt"/>
                <v:shape id="Text Box 2" o:spid="_x0000_s1040"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0920806F" w14:textId="77777777" w:rsidR="0027749A" w:rsidRPr="00096D60" w:rsidRDefault="0027749A" w:rsidP="00F9251D">
                        <w:r w:rsidRPr="00096D60">
                          <w:t>D0</w:t>
                        </w:r>
                        <w:r>
                          <w:t>1</w:t>
                        </w:r>
                      </w:p>
                    </w:txbxContent>
                  </v:textbox>
                </v:shape>
              </v:group>
            </w:pict>
          </mc:Fallback>
        </mc:AlternateContent>
      </w:r>
      <w:r w:rsidRPr="00CD69B0">
        <w:rPr>
          <w:rFonts w:asciiTheme="minorBidi" w:eastAsia="Times New Roman" w:hAnsiTheme="minorBidi" w:cstheme="minorBidi"/>
          <w:color w:val="auto"/>
          <w:position w:val="0"/>
          <w:sz w:val="22"/>
          <w:szCs w:val="22"/>
          <w:highlight w:val="lightGray"/>
          <w:lang w:val="en-US" w:bidi="fa-IR"/>
        </w:rPr>
        <w:t>t = 0.5 s</w:t>
      </w:r>
    </w:p>
    <w:p w14:paraId="190AF549" w14:textId="77777777" w:rsidR="00F9251D" w:rsidRPr="00CD69B0" w:rsidRDefault="00F9251D"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K= 142.3</w:t>
      </w:r>
    </w:p>
    <w:p w14:paraId="5470B5B4" w14:textId="77777777" w:rsidR="00F9251D" w:rsidRPr="00BE1C73" w:rsidRDefault="00A931C6" w:rsidP="00F9251D">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sSub>
          <m:sSubPr>
            <m:ctrlPr>
              <w:rPr>
                <w:rFonts w:ascii="Cambria Math" w:eastAsia="Times New Roman" w:hAnsi="Cambria Math" w:cstheme="minorBidi"/>
                <w:color w:val="auto"/>
                <w:position w:val="0"/>
                <w:sz w:val="22"/>
                <w:szCs w:val="22"/>
                <w:highlight w:val="lightGray"/>
                <w:lang w:val="en-US" w:bidi="fa-IR"/>
              </w:rPr>
            </m:ctrlPr>
          </m:sSubPr>
          <m:e>
            <m:r>
              <m:rPr>
                <m:sty m:val="p"/>
              </m:rPr>
              <w:rPr>
                <w:rFonts w:ascii="Cambria Math" w:eastAsia="Times New Roman" w:hAnsi="Cambria Math" w:cstheme="minorBidi"/>
                <w:color w:val="auto"/>
                <w:position w:val="0"/>
                <w:sz w:val="22"/>
                <w:szCs w:val="22"/>
                <w:highlight w:val="lightGray"/>
                <w:lang w:val="en-US" w:bidi="fa-IR"/>
              </w:rPr>
              <m:t>S</m:t>
            </m:r>
          </m:e>
          <m:sub>
            <m:r>
              <m:rPr>
                <m:sty m:val="p"/>
              </m:rPr>
              <w:rPr>
                <w:rFonts w:ascii="Cambria Math" w:eastAsia="Times New Roman" w:hAnsi="Cambria Math" w:cstheme="minorBidi"/>
                <w:color w:val="auto"/>
                <w:position w:val="0"/>
                <w:sz w:val="22"/>
                <w:szCs w:val="22"/>
                <w:highlight w:val="lightGray"/>
                <w:lang w:val="en-US" w:bidi="fa-IR"/>
              </w:rPr>
              <m:t>min</m:t>
            </m:r>
          </m:sub>
        </m:sSub>
        <m:r>
          <m:rPr>
            <m:sty m:val="p"/>
          </m:rPr>
          <w:rPr>
            <w:rFonts w:ascii="Cambria Math" w:eastAsia="Times New Roman" w:hAnsi="Cambria Math" w:cstheme="minorBidi"/>
            <w:color w:val="auto"/>
            <w:position w:val="0"/>
            <w:sz w:val="22"/>
            <w:szCs w:val="22"/>
            <w:highlight w:val="lightGray"/>
            <w:lang w:val="en-US" w:bidi="fa-IR"/>
          </w:rPr>
          <m:t>=50kA×</m:t>
        </m:r>
        <m:f>
          <m:fPr>
            <m:ctrlPr>
              <w:rPr>
                <w:rFonts w:ascii="Cambria Math" w:eastAsia="Times New Roman" w:hAnsi="Cambria Math" w:cstheme="minorBidi"/>
                <w:color w:val="auto"/>
                <w:position w:val="0"/>
                <w:sz w:val="22"/>
                <w:szCs w:val="22"/>
                <w:highlight w:val="lightGray"/>
                <w:lang w:val="en-US" w:bidi="fa-IR"/>
              </w:rPr>
            </m:ctrlPr>
          </m:fPr>
          <m:num>
            <m:rad>
              <m:radPr>
                <m:degHide m:val="1"/>
                <m:ctrlPr>
                  <w:rPr>
                    <w:rFonts w:ascii="Cambria Math" w:eastAsia="Times New Roman" w:hAnsi="Cambria Math" w:cstheme="minorBidi"/>
                    <w:color w:val="auto"/>
                    <w:position w:val="0"/>
                    <w:sz w:val="22"/>
                    <w:szCs w:val="22"/>
                    <w:highlight w:val="lightGray"/>
                    <w:lang w:val="en-US" w:bidi="fa-IR"/>
                  </w:rPr>
                </m:ctrlPr>
              </m:radPr>
              <m:deg/>
              <m:e>
                <m:r>
                  <m:rPr>
                    <m:sty m:val="p"/>
                  </m:rPr>
                  <w:rPr>
                    <w:rFonts w:ascii="Cambria Math" w:eastAsia="Times New Roman" w:hAnsi="Cambria Math" w:cstheme="minorBidi"/>
                    <w:color w:val="auto"/>
                    <w:position w:val="0"/>
                    <w:sz w:val="22"/>
                    <w:szCs w:val="22"/>
                    <w:highlight w:val="lightGray"/>
                    <w:lang w:val="en-US" w:bidi="fa-IR"/>
                  </w:rPr>
                  <m:t>0.5</m:t>
                </m:r>
              </m:e>
            </m:rad>
          </m:num>
          <m:den>
            <m:r>
              <m:rPr>
                <m:sty m:val="p"/>
              </m:rPr>
              <w:rPr>
                <w:rFonts w:ascii="Cambria Math" w:eastAsia="Times New Roman" w:hAnsi="Cambria Math" w:cstheme="minorBidi"/>
                <w:color w:val="auto"/>
                <w:position w:val="0"/>
                <w:sz w:val="22"/>
                <w:szCs w:val="22"/>
                <w:highlight w:val="lightGray"/>
                <w:lang w:val="en-US" w:bidi="fa-IR"/>
              </w:rPr>
              <m:t>142.3</m:t>
            </m:r>
          </m:den>
        </m:f>
        <m:r>
          <m:rPr>
            <m:sty m:val="p"/>
          </m:rPr>
          <w:rPr>
            <w:rFonts w:ascii="Cambria Math" w:eastAsia="Times New Roman" w:hAnsi="Cambria Math" w:cstheme="minorBidi"/>
            <w:color w:val="auto"/>
            <w:position w:val="0"/>
            <w:sz w:val="22"/>
            <w:szCs w:val="22"/>
            <w:highlight w:val="lightGray"/>
            <w:lang w:val="en-US" w:bidi="fa-IR"/>
          </w:rPr>
          <m:t>=248.4≈300 mm2</m:t>
        </m:r>
      </m:oMath>
      <w:r w:rsidR="00F9251D" w:rsidRPr="00BE1C73">
        <w:rPr>
          <w:rFonts w:asciiTheme="minorBidi" w:eastAsia="Times New Roman" w:hAnsiTheme="minorBidi" w:cstheme="minorBidi"/>
          <w:color w:val="auto"/>
          <w:position w:val="0"/>
          <w:sz w:val="22"/>
          <w:szCs w:val="22"/>
          <w:lang w:val="en-US" w:bidi="fa-IR"/>
        </w:rPr>
        <w:t xml:space="preserve"> </w:t>
      </w:r>
    </w:p>
    <w:p w14:paraId="02F79F79" w14:textId="77777777" w:rsidR="00F9251D" w:rsidRDefault="00F9251D" w:rsidP="00F9251D">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300 mm2</w:t>
      </w:r>
      <w:r w:rsidRPr="00BE1C73">
        <w:rPr>
          <w:rFonts w:asciiTheme="minorBidi" w:eastAsia="Times New Roman" w:hAnsiTheme="minorBidi" w:cstheme="minorBidi"/>
          <w:color w:val="auto"/>
          <w:position w:val="0"/>
          <w:sz w:val="22"/>
          <w:szCs w:val="22"/>
          <w:cs/>
          <w:lang w:bidi="or-IN"/>
        </w:rPr>
        <w:t xml:space="preserve"> </w:t>
      </w:r>
      <w:r w:rsidRPr="00BE1C73">
        <w:rPr>
          <w:rFonts w:asciiTheme="minorBidi" w:eastAsia="Times New Roman" w:hAnsiTheme="minorBidi" w:cstheme="minorBidi"/>
          <w:color w:val="auto"/>
          <w:position w:val="0"/>
          <w:sz w:val="22"/>
          <w:szCs w:val="22"/>
        </w:rPr>
        <w:t xml:space="preserve">PVC insulated copper conductor will be applied for neutral point of transformers </w:t>
      </w:r>
      <w:proofErr w:type="spellStart"/>
      <w:r w:rsidRPr="00BE1C73">
        <w:rPr>
          <w:rFonts w:asciiTheme="minorBidi" w:eastAsia="Times New Roman" w:hAnsiTheme="minorBidi" w:cstheme="minorBidi"/>
          <w:color w:val="auto"/>
          <w:position w:val="0"/>
          <w:sz w:val="22"/>
          <w:szCs w:val="22"/>
        </w:rPr>
        <w:t>earthing</w:t>
      </w:r>
      <w:proofErr w:type="spellEnd"/>
      <w:r w:rsidRPr="00BE1C73">
        <w:rPr>
          <w:rFonts w:asciiTheme="minorBidi" w:eastAsia="Times New Roman" w:hAnsiTheme="minorBidi" w:cstheme="minorBidi"/>
          <w:color w:val="auto"/>
          <w:position w:val="0"/>
          <w:sz w:val="22"/>
          <w:szCs w:val="22"/>
        </w:rPr>
        <w:t>.</w:t>
      </w:r>
    </w:p>
    <w:p w14:paraId="7D58B3CA" w14:textId="0FC12ED8" w:rsidR="009B26A6" w:rsidRPr="00D409F6" w:rsidRDefault="009B26A6" w:rsidP="009E57B8">
      <w:pPr>
        <w:pStyle w:val="Heading2"/>
      </w:pPr>
      <w:bookmarkStart w:id="102" w:name="_Toc115708971"/>
      <w:r w:rsidRPr="00D409F6">
        <w:t xml:space="preserve">Selection of an </w:t>
      </w:r>
      <w:r w:rsidR="00D409F6" w:rsidRPr="00D409F6">
        <w:t xml:space="preserve">Earthing Conductor for Main Earthing Loop </w:t>
      </w:r>
      <w:r w:rsidRPr="00D409F6">
        <w:t xml:space="preserve">at </w:t>
      </w:r>
      <w:r w:rsidR="00D409F6" w:rsidRPr="00D409F6">
        <w:t>Site</w:t>
      </w:r>
      <w:bookmarkEnd w:id="101"/>
      <w:bookmarkEnd w:id="102"/>
    </w:p>
    <w:p w14:paraId="1C941B3F" w14:textId="77777777" w:rsidR="00A53DC9" w:rsidRPr="00CD69B0" w:rsidRDefault="00A53DC9" w:rsidP="00A53DC9">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CD69B0">
        <w:rPr>
          <w:rFonts w:asciiTheme="minorBidi" w:eastAsia="Times New Roman" w:hAnsiTheme="minorBidi" w:cstheme="minorBidi"/>
          <w:color w:val="auto"/>
          <w:position w:val="0"/>
          <w:sz w:val="22"/>
          <w:szCs w:val="22"/>
          <w:highlight w:val="lightGray"/>
        </w:rPr>
        <w:t xml:space="preserve">The minimum cross-section of </w:t>
      </w:r>
      <w:proofErr w:type="spellStart"/>
      <w:r w:rsidRPr="00CD69B0">
        <w:rPr>
          <w:rFonts w:asciiTheme="minorBidi" w:eastAsia="Times New Roman" w:hAnsiTheme="minorBidi" w:cstheme="minorBidi"/>
          <w:color w:val="auto"/>
          <w:position w:val="0"/>
          <w:sz w:val="22"/>
          <w:szCs w:val="22"/>
          <w:highlight w:val="lightGray"/>
        </w:rPr>
        <w:t>earthing</w:t>
      </w:r>
      <w:proofErr w:type="spellEnd"/>
      <w:r w:rsidRPr="00CD69B0">
        <w:rPr>
          <w:rFonts w:asciiTheme="minorBidi" w:eastAsia="Times New Roman" w:hAnsiTheme="minorBidi" w:cstheme="minorBidi"/>
          <w:color w:val="auto"/>
          <w:position w:val="0"/>
          <w:sz w:val="22"/>
          <w:szCs w:val="22"/>
          <w:highlight w:val="lightGray"/>
        </w:rPr>
        <w:t xml:space="preserve"> conductor for main </w:t>
      </w:r>
      <w:proofErr w:type="spellStart"/>
      <w:r w:rsidRPr="00CD69B0">
        <w:rPr>
          <w:rFonts w:asciiTheme="minorBidi" w:eastAsia="Times New Roman" w:hAnsiTheme="minorBidi" w:cstheme="minorBidi"/>
          <w:color w:val="auto"/>
          <w:position w:val="0"/>
          <w:sz w:val="22"/>
          <w:szCs w:val="22"/>
          <w:highlight w:val="lightGray"/>
        </w:rPr>
        <w:t>earthing</w:t>
      </w:r>
      <w:proofErr w:type="spellEnd"/>
      <w:r w:rsidRPr="00CD69B0">
        <w:rPr>
          <w:rFonts w:asciiTheme="minorBidi" w:eastAsia="Times New Roman" w:hAnsiTheme="minorBidi" w:cstheme="minorBidi"/>
          <w:color w:val="auto"/>
          <w:position w:val="0"/>
          <w:sz w:val="22"/>
          <w:szCs w:val="22"/>
          <w:highlight w:val="lightGray"/>
        </w:rPr>
        <w:t xml:space="preserve"> loop is calculated with below formula according to BS 7430:2015.</w:t>
      </w:r>
    </w:p>
    <w:p w14:paraId="78E5FED3" w14:textId="77777777" w:rsidR="00A53DC9" w:rsidRPr="00CD69B0" w:rsidRDefault="00A53DC9" w:rsidP="00A53DC9">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m:oMath>
        <m:r>
          <m:rPr>
            <m:sty m:val="p"/>
          </m:rPr>
          <w:rPr>
            <w:rFonts w:ascii="Cambria Math" w:eastAsia="Times New Roman" w:hAnsi="Cambria Math" w:cstheme="minorBidi"/>
            <w:color w:val="auto"/>
            <w:position w:val="0"/>
            <w:sz w:val="22"/>
            <w:szCs w:val="22"/>
            <w:highlight w:val="lightGray"/>
            <w:lang w:val="en-US" w:bidi="fa-IR"/>
          </w:rPr>
          <m:t>S=I</m:t>
        </m:r>
        <m:f>
          <m:fPr>
            <m:ctrlPr>
              <w:rPr>
                <w:rFonts w:ascii="Cambria Math" w:eastAsia="Times New Roman" w:hAnsi="Cambria Math" w:cstheme="minorBidi"/>
                <w:color w:val="auto"/>
                <w:position w:val="0"/>
                <w:sz w:val="22"/>
                <w:szCs w:val="22"/>
                <w:highlight w:val="lightGray"/>
                <w:lang w:val="en-US" w:bidi="fa-IR"/>
              </w:rPr>
            </m:ctrlPr>
          </m:fPr>
          <m:num>
            <m:rad>
              <m:radPr>
                <m:degHide m:val="1"/>
                <m:ctrlPr>
                  <w:rPr>
                    <w:rFonts w:ascii="Cambria Math" w:eastAsia="Times New Roman" w:hAnsi="Cambria Math" w:cstheme="minorBidi"/>
                    <w:color w:val="auto"/>
                    <w:position w:val="0"/>
                    <w:sz w:val="22"/>
                    <w:szCs w:val="22"/>
                    <w:highlight w:val="lightGray"/>
                    <w:lang w:val="en-US" w:bidi="fa-IR"/>
                  </w:rPr>
                </m:ctrlPr>
              </m:radPr>
              <m:deg/>
              <m:e>
                <m:r>
                  <m:rPr>
                    <m:sty m:val="p"/>
                  </m:rPr>
                  <w:rPr>
                    <w:rFonts w:ascii="Cambria Math" w:eastAsia="Times New Roman" w:hAnsi="Cambria Math" w:cstheme="minorBidi"/>
                    <w:color w:val="auto"/>
                    <w:position w:val="0"/>
                    <w:sz w:val="22"/>
                    <w:szCs w:val="22"/>
                    <w:highlight w:val="lightGray"/>
                    <w:lang w:val="en-US" w:bidi="fa-IR"/>
                  </w:rPr>
                  <m:t>t</m:t>
                </m:r>
              </m:e>
            </m:rad>
          </m:num>
          <m:den>
            <m:r>
              <m:rPr>
                <m:sty m:val="p"/>
              </m:rPr>
              <w:rPr>
                <w:rFonts w:ascii="Cambria Math" w:eastAsia="Times New Roman" w:hAnsi="Cambria Math" w:cstheme="minorBidi"/>
                <w:color w:val="auto"/>
                <w:position w:val="0"/>
                <w:sz w:val="22"/>
                <w:szCs w:val="22"/>
                <w:highlight w:val="lightGray"/>
                <w:lang w:val="en-US" w:bidi="fa-IR"/>
              </w:rPr>
              <m:t>K</m:t>
            </m:r>
          </m:den>
        </m:f>
        <m:d>
          <m:dPr>
            <m:ctrlPr>
              <w:rPr>
                <w:rFonts w:ascii="Cambria Math" w:eastAsia="Times New Roman" w:hAnsi="Cambria Math" w:cstheme="minorBidi"/>
                <w:color w:val="auto"/>
                <w:position w:val="0"/>
                <w:sz w:val="22"/>
                <w:szCs w:val="22"/>
                <w:highlight w:val="lightGray"/>
                <w:lang w:val="en-US" w:bidi="fa-IR"/>
              </w:rPr>
            </m:ctrlPr>
          </m:dPr>
          <m:e>
            <m:r>
              <m:rPr>
                <m:sty m:val="p"/>
              </m:rPr>
              <w:rPr>
                <w:rFonts w:ascii="Cambria Math" w:eastAsia="Times New Roman" w:hAnsi="Cambria Math" w:cstheme="minorBidi"/>
                <w:color w:val="auto"/>
                <w:position w:val="0"/>
                <w:sz w:val="22"/>
                <w:szCs w:val="22"/>
                <w:highlight w:val="lightGray"/>
                <w:lang w:val="en-US" w:bidi="fa-IR"/>
              </w:rPr>
              <m:t>m</m:t>
            </m:r>
            <m:sSup>
              <m:sSupPr>
                <m:ctrlPr>
                  <w:rPr>
                    <w:rFonts w:ascii="Cambria Math" w:eastAsia="Times New Roman" w:hAnsi="Cambria Math" w:cstheme="minorBidi"/>
                    <w:color w:val="auto"/>
                    <w:position w:val="0"/>
                    <w:sz w:val="22"/>
                    <w:szCs w:val="22"/>
                    <w:highlight w:val="lightGray"/>
                    <w:lang w:val="en-US" w:bidi="fa-IR"/>
                  </w:rPr>
                </m:ctrlPr>
              </m:sSupPr>
              <m:e>
                <m:r>
                  <m:rPr>
                    <m:sty m:val="p"/>
                  </m:rPr>
                  <w:rPr>
                    <w:rFonts w:ascii="Cambria Math" w:eastAsia="Times New Roman" w:hAnsi="Cambria Math" w:cstheme="minorBidi"/>
                    <w:color w:val="auto"/>
                    <w:position w:val="0"/>
                    <w:sz w:val="22"/>
                    <w:szCs w:val="22"/>
                    <w:highlight w:val="lightGray"/>
                    <w:lang w:val="en-US" w:bidi="fa-IR"/>
                  </w:rPr>
                  <m:t>m</m:t>
                </m:r>
              </m:e>
              <m:sup>
                <m:r>
                  <m:rPr>
                    <m:sty m:val="p"/>
                  </m:rPr>
                  <w:rPr>
                    <w:rFonts w:ascii="Cambria Math" w:eastAsia="Times New Roman" w:hAnsi="Cambria Math" w:cstheme="minorBidi"/>
                    <w:color w:val="auto"/>
                    <w:position w:val="0"/>
                    <w:sz w:val="22"/>
                    <w:szCs w:val="22"/>
                    <w:highlight w:val="lightGray"/>
                    <w:lang w:val="en-US" w:bidi="fa-IR"/>
                  </w:rPr>
                  <m:t>2</m:t>
                </m:r>
              </m:sup>
            </m:sSup>
          </m:e>
        </m:d>
      </m:oMath>
      <w:r w:rsidRPr="00CD69B0">
        <w:rPr>
          <w:rFonts w:asciiTheme="minorBidi" w:eastAsia="Times New Roman" w:hAnsiTheme="minorBidi" w:cstheme="minorBidi"/>
          <w:color w:val="auto"/>
          <w:position w:val="0"/>
          <w:sz w:val="22"/>
          <w:szCs w:val="22"/>
          <w:highlight w:val="lightGray"/>
          <w:lang w:val="en-US" w:bidi="fa-IR"/>
        </w:rPr>
        <w:t xml:space="preserve"> </w:t>
      </w:r>
    </w:p>
    <w:p w14:paraId="2A6DD4AC" w14:textId="77777777" w:rsidR="00A53DC9" w:rsidRPr="00CD69B0" w:rsidRDefault="00A53DC9" w:rsidP="00A53DC9">
      <w:pPr>
        <w:pStyle w:val="Body-Text"/>
        <w:tabs>
          <w:tab w:val="left" w:pos="10205"/>
        </w:tabs>
        <w:spacing w:before="0" w:after="0" w:line="360" w:lineRule="auto"/>
        <w:ind w:left="709" w:right="-1"/>
        <w:contextualSpacing/>
        <w:rPr>
          <w:rFonts w:asciiTheme="minorBidi" w:hAnsiTheme="minorBidi" w:cstheme="minorBidi"/>
          <w:sz w:val="22"/>
          <w:szCs w:val="22"/>
          <w:highlight w:val="lightGray"/>
        </w:rPr>
      </w:pPr>
      <w:r w:rsidRPr="00CD69B0">
        <w:rPr>
          <w:rFonts w:asciiTheme="minorBidi" w:eastAsia="Times New Roman" w:hAnsiTheme="minorBidi" w:cstheme="minorBidi"/>
          <w:color w:val="auto"/>
          <w:position w:val="0"/>
          <w:sz w:val="22"/>
          <w:szCs w:val="22"/>
          <w:highlight w:val="lightGray"/>
          <w:lang w:val="en-US" w:bidi="fa-IR"/>
        </w:rPr>
        <w:t>Where</w:t>
      </w:r>
      <w:r w:rsidRPr="00CD69B0">
        <w:rPr>
          <w:rFonts w:asciiTheme="minorBidi" w:hAnsiTheme="minorBidi" w:cstheme="minorBidi"/>
          <w:sz w:val="22"/>
          <w:szCs w:val="22"/>
          <w:highlight w:val="lightGray"/>
        </w:rPr>
        <w:t xml:space="preserve">: </w:t>
      </w:r>
    </w:p>
    <w:p w14:paraId="5284933D" w14:textId="77777777" w:rsidR="00A53DC9" w:rsidRPr="00CD69B0" w:rsidRDefault="00A53DC9" w:rsidP="00A53DC9">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I:  </w:t>
      </w:r>
      <w:r w:rsidRPr="00CD69B0">
        <w:rPr>
          <w:rFonts w:asciiTheme="minorBidi" w:eastAsia="Times New Roman" w:hAnsiTheme="minorBidi" w:cstheme="minorBidi"/>
          <w:color w:val="auto"/>
          <w:position w:val="0"/>
          <w:sz w:val="22"/>
          <w:szCs w:val="22"/>
          <w:highlight w:val="lightGray"/>
          <w:lang w:val="en-US"/>
        </w:rPr>
        <w:t xml:space="preserve">is the average fault current, in A </w:t>
      </w:r>
      <w:proofErr w:type="spellStart"/>
      <w:r w:rsidRPr="00CD69B0">
        <w:rPr>
          <w:rFonts w:asciiTheme="minorBidi" w:eastAsia="Times New Roman" w:hAnsiTheme="minorBidi" w:cstheme="minorBidi"/>
          <w:color w:val="auto"/>
          <w:position w:val="0"/>
          <w:sz w:val="22"/>
          <w:szCs w:val="22"/>
          <w:highlight w:val="lightGray"/>
          <w:lang w:val="en-US"/>
        </w:rPr>
        <w:t>r.m.s</w:t>
      </w:r>
      <w:proofErr w:type="spellEnd"/>
      <w:r w:rsidRPr="00CD69B0">
        <w:rPr>
          <w:rFonts w:asciiTheme="minorBidi" w:eastAsia="Times New Roman" w:hAnsiTheme="minorBidi" w:cstheme="minorBidi"/>
          <w:color w:val="auto"/>
          <w:position w:val="0"/>
          <w:sz w:val="22"/>
          <w:szCs w:val="22"/>
          <w:highlight w:val="lightGray"/>
          <w:lang w:val="en-US"/>
        </w:rPr>
        <w:t>.;</w:t>
      </w:r>
    </w:p>
    <w:p w14:paraId="43117350" w14:textId="77777777" w:rsidR="00A53DC9" w:rsidRPr="00CD69B0" w:rsidRDefault="00A53DC9" w:rsidP="00A53DC9">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t:  </w:t>
      </w:r>
      <w:r w:rsidRPr="00CD69B0">
        <w:rPr>
          <w:rFonts w:asciiTheme="minorBidi" w:eastAsia="Times New Roman" w:hAnsiTheme="minorBidi" w:cstheme="minorBidi"/>
          <w:color w:val="auto"/>
          <w:position w:val="0"/>
          <w:sz w:val="22"/>
          <w:szCs w:val="22"/>
          <w:highlight w:val="lightGray"/>
          <w:lang w:val="en-US"/>
        </w:rPr>
        <w:t>is the fault current duration, in s.;</w:t>
      </w:r>
    </w:p>
    <w:p w14:paraId="0F8189F9" w14:textId="77777777" w:rsidR="00A53DC9" w:rsidRPr="00CD69B0" w:rsidRDefault="00A53DC9" w:rsidP="00A53DC9">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rPr>
        <w:t xml:space="preserve">K: is the current density in amperes per square millimeter </w:t>
      </w:r>
      <w:proofErr w:type="spellStart"/>
      <w:r w:rsidRPr="00CD69B0">
        <w:rPr>
          <w:rFonts w:asciiTheme="minorBidi" w:eastAsia="Times New Roman" w:hAnsiTheme="minorBidi" w:cstheme="minorBidi"/>
          <w:color w:val="auto"/>
          <w:position w:val="0"/>
          <w:sz w:val="22"/>
          <w:szCs w:val="22"/>
          <w:highlight w:val="lightGray"/>
          <w:lang w:val="en-US"/>
        </w:rPr>
        <w:t>r.m.s</w:t>
      </w:r>
      <w:proofErr w:type="spellEnd"/>
      <w:r w:rsidRPr="00CD69B0">
        <w:rPr>
          <w:rFonts w:asciiTheme="minorBidi" w:eastAsia="Times New Roman" w:hAnsiTheme="minorBidi" w:cstheme="minorBidi"/>
          <w:color w:val="auto"/>
          <w:position w:val="0"/>
          <w:sz w:val="22"/>
          <w:szCs w:val="22"/>
          <w:highlight w:val="lightGray"/>
          <w:lang w:val="en-US"/>
        </w:rPr>
        <w:t>;(Table 4:BS 7430)</w:t>
      </w:r>
    </w:p>
    <w:p w14:paraId="7796DAFD" w14:textId="77777777" w:rsidR="00A53DC9" w:rsidRPr="00CD69B0" w:rsidRDefault="00A53DC9" w:rsidP="00D4480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rPr>
      </w:pPr>
      <w:r w:rsidRPr="00CD69B0">
        <w:rPr>
          <w:rFonts w:asciiTheme="minorBidi" w:eastAsia="Times New Roman" w:hAnsiTheme="minorBidi" w:cstheme="minorBidi"/>
          <w:color w:val="auto"/>
          <w:position w:val="0"/>
          <w:sz w:val="22"/>
          <w:szCs w:val="22"/>
          <w:highlight w:val="lightGray"/>
          <w:lang w:val="en-US"/>
        </w:rPr>
        <w:t>So the used values are as below:</w:t>
      </w:r>
    </w:p>
    <w:p w14:paraId="715C0B53" w14:textId="77777777" w:rsidR="00A53DC9" w:rsidRPr="00CD69B0" w:rsidRDefault="00A53DC9" w:rsidP="00D4480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rPr>
      </w:pPr>
      <w:proofErr w:type="spellStart"/>
      <w:r w:rsidRPr="00CD69B0">
        <w:rPr>
          <w:rFonts w:asciiTheme="minorBidi" w:eastAsia="Times New Roman" w:hAnsiTheme="minorBidi" w:cstheme="minorBidi"/>
          <w:color w:val="auto"/>
          <w:position w:val="0"/>
          <w:sz w:val="22"/>
          <w:szCs w:val="22"/>
          <w:highlight w:val="lightGray"/>
          <w:lang w:val="en-US"/>
        </w:rPr>
        <w:t>Isc</w:t>
      </w:r>
      <w:proofErr w:type="spellEnd"/>
      <w:r w:rsidRPr="00CD69B0">
        <w:rPr>
          <w:rFonts w:asciiTheme="minorBidi" w:eastAsia="Times New Roman" w:hAnsiTheme="minorBidi" w:cstheme="minorBidi"/>
          <w:color w:val="auto"/>
          <w:position w:val="0"/>
          <w:sz w:val="22"/>
          <w:szCs w:val="22"/>
          <w:highlight w:val="lightGray"/>
          <w:lang w:val="en-US"/>
        </w:rPr>
        <w:t>= 16 kA (According ETAP result)</w:t>
      </w:r>
    </w:p>
    <w:p w14:paraId="732B7340" w14:textId="0B074074" w:rsidR="00A53DC9" w:rsidRPr="00CD69B0" w:rsidRDefault="00C91998" w:rsidP="00D4480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rPr>
      </w:pPr>
      <w:r w:rsidRPr="00D4480A">
        <w:rPr>
          <w:rFonts w:asciiTheme="minorBidi" w:eastAsia="Times New Roman" w:hAnsiTheme="minorBidi" w:cstheme="minorBidi"/>
          <w:noProof/>
          <w:color w:val="auto"/>
          <w:position w:val="0"/>
          <w:sz w:val="22"/>
          <w:szCs w:val="22"/>
          <w:highlight w:val="lightGray"/>
          <w:lang w:val="en-US"/>
        </w:rPr>
        <mc:AlternateContent>
          <mc:Choice Requires="wpg">
            <w:drawing>
              <wp:anchor distT="0" distB="0" distL="114300" distR="114300" simplePos="0" relativeHeight="251645952" behindDoc="0" locked="0" layoutInCell="1" allowOverlap="1" wp14:anchorId="34F56BDA" wp14:editId="6DB37A46">
                <wp:simplePos x="0" y="0"/>
                <wp:positionH relativeFrom="column">
                  <wp:posOffset>5083810</wp:posOffset>
                </wp:positionH>
                <wp:positionV relativeFrom="paragraph">
                  <wp:posOffset>229235</wp:posOffset>
                </wp:positionV>
                <wp:extent cx="552450" cy="427355"/>
                <wp:effectExtent l="0" t="0" r="19050" b="10795"/>
                <wp:wrapNone/>
                <wp:docPr id="26" name="Group 26"/>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27" name="Isosceles Triangle 27"/>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30757867" w14:textId="77777777" w:rsidR="0027749A" w:rsidRPr="00096D60" w:rsidRDefault="0027749A" w:rsidP="00FB029D">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6" o:spid="_x0000_s1041" style="position:absolute;left:0;text-align:left;margin-left:400.3pt;margin-top:18.05pt;width:43.5pt;height:33.65pt;z-index:251645952;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">
                <v:shape id="Isosceles Triangle 27" o:spid="_x0000_s1042"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BBMUA&#10;AADbAAAADwAAAGRycy9kb3ducmV2LnhtbESPzWrDMBCE74G+g9hCb4kcQ9LgRAklpLSkp/wUmtti&#10;bW1Ra2Us1XLePioUchxm5htmtRlsI3rqvHGsYDrJQBCXThuuFJxPr+MFCB+QNTaOScGVPGzWD6MV&#10;FtpFPlB/DJVIEPYFKqhDaAspfVmTRT9xLXHyvl1nMSTZVVJ3GBPcNjLPsrm0aDgt1NjStqby5/hr&#10;FcSYf+wOn/t+Ntu9Lb6mpYnbi1Hq6XF4WYIINIR7+L/9rhXkz/D3Jf0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EEExQAAANsAAAAPAAAAAAAAAAAAAAAAAJgCAABkcnMv&#10;ZG93bnJldi54bWxQSwUGAAAAAAQABAD1AAAAigMAAAAA&#10;" filled="f" strokecolor="#7f7f7f [1612]" strokeweight="1pt"/>
                <v:shape id="Text Box 2" o:spid="_x0000_s1043"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30757867" w14:textId="77777777" w:rsidR="0027749A" w:rsidRPr="00096D60" w:rsidRDefault="0027749A" w:rsidP="00FB029D">
                        <w:r w:rsidRPr="00096D60">
                          <w:t>D0</w:t>
                        </w:r>
                        <w:r>
                          <w:t>1</w:t>
                        </w:r>
                      </w:p>
                    </w:txbxContent>
                  </v:textbox>
                </v:shape>
              </v:group>
            </w:pict>
          </mc:Fallback>
        </mc:AlternateContent>
      </w:r>
      <w:r w:rsidR="00A53DC9" w:rsidRPr="00CD69B0">
        <w:rPr>
          <w:rFonts w:asciiTheme="minorBidi" w:eastAsia="Times New Roman" w:hAnsiTheme="minorBidi" w:cstheme="minorBidi"/>
          <w:color w:val="auto"/>
          <w:position w:val="0"/>
          <w:sz w:val="22"/>
          <w:szCs w:val="22"/>
          <w:highlight w:val="lightGray"/>
          <w:lang w:val="en-US"/>
        </w:rPr>
        <w:t>t= 0.5 s</w:t>
      </w:r>
    </w:p>
    <w:p w14:paraId="64F14114" w14:textId="77777777" w:rsidR="00A53DC9" w:rsidRPr="00CD69B0" w:rsidRDefault="00A53DC9" w:rsidP="00D4480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rPr>
      </w:pPr>
      <w:r w:rsidRPr="00CD69B0">
        <w:rPr>
          <w:rFonts w:asciiTheme="minorBidi" w:eastAsia="Times New Roman" w:hAnsiTheme="minorBidi" w:cstheme="minorBidi"/>
          <w:color w:val="auto"/>
          <w:position w:val="0"/>
          <w:sz w:val="22"/>
          <w:szCs w:val="22"/>
          <w:highlight w:val="lightGray"/>
          <w:lang w:val="en-US"/>
        </w:rPr>
        <w:t>K= 159</w:t>
      </w:r>
    </w:p>
    <w:p w14:paraId="165A8C96" w14:textId="77777777" w:rsidR="00A53DC9" w:rsidRPr="00CD69B0" w:rsidRDefault="00A931C6" w:rsidP="00A53DC9">
      <w:pPr>
        <w:bidi w:val="0"/>
        <w:spacing w:line="360" w:lineRule="auto"/>
        <w:ind w:left="709"/>
        <w:jc w:val="lowKashida"/>
        <w:rPr>
          <w:rFonts w:asciiTheme="minorBidi" w:hAnsiTheme="minorBidi" w:cstheme="minorBidi"/>
          <w:i/>
          <w:iCs/>
          <w:sz w:val="22"/>
          <w:szCs w:val="22"/>
          <w:highlight w:val="lightGray"/>
        </w:rPr>
      </w:pPr>
      <m:oMath>
        <m:sSub>
          <m:sSubPr>
            <m:ctrlPr>
              <w:rPr>
                <w:rFonts w:ascii="Cambria Math" w:hAnsi="Cambria Math" w:cstheme="minorBidi"/>
                <w:sz w:val="22"/>
                <w:szCs w:val="22"/>
                <w:highlight w:val="lightGray"/>
              </w:rPr>
            </m:ctrlPr>
          </m:sSubPr>
          <m:e>
            <m:r>
              <m:rPr>
                <m:sty m:val="p"/>
              </m:rPr>
              <w:rPr>
                <w:rFonts w:ascii="Cambria Math" w:hAnsi="Cambria Math" w:cstheme="minorBidi"/>
                <w:sz w:val="22"/>
                <w:szCs w:val="22"/>
                <w:highlight w:val="lightGray"/>
              </w:rPr>
              <m:t>S</m:t>
            </m:r>
          </m:e>
          <m:sub>
            <m:r>
              <m:rPr>
                <m:sty m:val="p"/>
              </m:rPr>
              <w:rPr>
                <w:rFonts w:ascii="Cambria Math" w:hAnsi="Cambria Math" w:cstheme="minorBidi"/>
                <w:sz w:val="22"/>
                <w:szCs w:val="22"/>
                <w:highlight w:val="lightGray"/>
              </w:rPr>
              <m:t>min</m:t>
            </m:r>
          </m:sub>
        </m:sSub>
        <m:r>
          <w:rPr>
            <w:rFonts w:ascii="Cambria Math" w:hAnsi="Cambria Math" w:cstheme="minorBidi"/>
            <w:sz w:val="22"/>
            <w:szCs w:val="22"/>
            <w:highlight w:val="lightGray"/>
            <w:lang w:bidi="fa-IR"/>
          </w:rPr>
          <m:t>=16kA×</m:t>
        </m:r>
        <m:f>
          <m:fPr>
            <m:ctrlPr>
              <w:rPr>
                <w:rFonts w:ascii="Cambria Math" w:hAnsi="Cambria Math" w:cstheme="minorBidi"/>
                <w:i/>
                <w:sz w:val="22"/>
                <w:szCs w:val="22"/>
                <w:highlight w:val="lightGray"/>
                <w:lang w:bidi="fa-IR"/>
              </w:rPr>
            </m:ctrlPr>
          </m:fPr>
          <m:num>
            <m:rad>
              <m:radPr>
                <m:degHide m:val="1"/>
                <m:ctrlPr>
                  <w:rPr>
                    <w:rFonts w:ascii="Cambria Math" w:hAnsi="Cambria Math" w:cstheme="minorBidi"/>
                    <w:i/>
                    <w:sz w:val="22"/>
                    <w:szCs w:val="22"/>
                    <w:highlight w:val="lightGray"/>
                    <w:lang w:bidi="fa-IR"/>
                  </w:rPr>
                </m:ctrlPr>
              </m:radPr>
              <m:deg/>
              <m:e>
                <m:r>
                  <w:rPr>
                    <w:rFonts w:ascii="Cambria Math" w:hAnsi="Cambria Math" w:cstheme="minorBidi"/>
                    <w:sz w:val="22"/>
                    <w:szCs w:val="22"/>
                    <w:highlight w:val="lightGray"/>
                    <w:lang w:bidi="fa-IR"/>
                  </w:rPr>
                  <m:t>0.5</m:t>
                </m:r>
              </m:e>
            </m:rad>
          </m:num>
          <m:den>
            <m:r>
              <w:rPr>
                <w:rFonts w:ascii="Cambria Math" w:hAnsi="Cambria Math" w:cstheme="minorBidi"/>
                <w:sz w:val="22"/>
                <w:szCs w:val="22"/>
                <w:highlight w:val="lightGray"/>
                <w:lang w:bidi="fa-IR"/>
              </w:rPr>
              <m:t>159</m:t>
            </m:r>
          </m:den>
        </m:f>
        <m:r>
          <w:rPr>
            <w:rFonts w:ascii="Cambria Math" w:hAnsi="Cambria Math" w:cstheme="minorBidi"/>
            <w:sz w:val="22"/>
            <w:szCs w:val="22"/>
            <w:highlight w:val="lightGray"/>
            <w:lang w:bidi="fa-IR"/>
          </w:rPr>
          <m:t>=71≈70 mm2</m:t>
        </m:r>
      </m:oMath>
      <w:r w:rsidR="00A53DC9" w:rsidRPr="00CD69B0">
        <w:rPr>
          <w:rFonts w:asciiTheme="minorBidi" w:hAnsiTheme="minorBidi" w:cstheme="minorBidi"/>
          <w:i/>
          <w:iCs/>
          <w:sz w:val="22"/>
          <w:szCs w:val="22"/>
          <w:highlight w:val="lightGray"/>
        </w:rPr>
        <w:t xml:space="preserve"> </w:t>
      </w:r>
    </w:p>
    <w:p w14:paraId="5233BA72" w14:textId="77777777" w:rsidR="00EC2AE9" w:rsidRDefault="00A53DC9" w:rsidP="00EC2AE9">
      <w:pPr>
        <w:pStyle w:val="Body-Text"/>
        <w:tabs>
          <w:tab w:val="left" w:pos="10205"/>
        </w:tabs>
        <w:spacing w:before="120" w:after="0" w:line="360" w:lineRule="auto"/>
        <w:ind w:left="562"/>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Therefore, 70 mm</w:t>
      </w:r>
      <w:r w:rsidRPr="00CD69B0">
        <w:rPr>
          <w:rFonts w:asciiTheme="minorBidi" w:eastAsia="Times New Roman" w:hAnsiTheme="minorBidi" w:cstheme="minorBidi"/>
          <w:color w:val="auto"/>
          <w:position w:val="0"/>
          <w:sz w:val="22"/>
          <w:szCs w:val="22"/>
          <w:highlight w:val="lightGray"/>
          <w:vertAlign w:val="superscript"/>
          <w:lang w:val="en-US" w:bidi="fa-IR"/>
        </w:rPr>
        <w:t>2</w:t>
      </w:r>
      <w:r w:rsidRPr="00CD69B0">
        <w:rPr>
          <w:rFonts w:asciiTheme="minorBidi" w:eastAsia="Times New Roman" w:hAnsiTheme="minorBidi" w:cstheme="minorBidi"/>
          <w:color w:val="auto"/>
          <w:position w:val="0"/>
          <w:sz w:val="22"/>
          <w:szCs w:val="22"/>
          <w:highlight w:val="lightGray"/>
          <w:cs/>
          <w:lang w:val="en-US" w:bidi="or-IN"/>
        </w:rPr>
        <w:t xml:space="preserve"> </w:t>
      </w:r>
      <w:r w:rsidRPr="00CD69B0">
        <w:rPr>
          <w:rFonts w:asciiTheme="minorBidi" w:eastAsia="Times New Roman" w:hAnsiTheme="minorBidi" w:cstheme="minorBidi"/>
          <w:b/>
          <w:bCs/>
          <w:color w:val="auto"/>
          <w:position w:val="0"/>
          <w:sz w:val="22"/>
          <w:szCs w:val="22"/>
          <w:highlight w:val="lightGray"/>
          <w:lang w:val="en-US" w:bidi="fa-IR"/>
        </w:rPr>
        <w:t>bare copper conductor</w:t>
      </w:r>
      <w:r w:rsidRPr="00CD69B0">
        <w:rPr>
          <w:rFonts w:asciiTheme="minorBidi" w:eastAsia="Times New Roman" w:hAnsiTheme="minorBidi" w:cstheme="minorBidi"/>
          <w:color w:val="auto"/>
          <w:position w:val="0"/>
          <w:sz w:val="22"/>
          <w:szCs w:val="22"/>
          <w:highlight w:val="lightGray"/>
          <w:lang w:val="en-US" w:bidi="fa-IR"/>
        </w:rPr>
        <w:t xml:space="preserve"> will be applied for </w:t>
      </w:r>
      <w:proofErr w:type="spellStart"/>
      <w:r w:rsidRPr="00CD69B0">
        <w:rPr>
          <w:rFonts w:asciiTheme="minorBidi" w:eastAsia="Times New Roman" w:hAnsiTheme="minorBidi" w:cstheme="minorBidi"/>
          <w:color w:val="auto"/>
          <w:position w:val="0"/>
          <w:sz w:val="22"/>
          <w:szCs w:val="22"/>
          <w:highlight w:val="lightGray"/>
          <w:lang w:val="en-US" w:bidi="fa-IR"/>
        </w:rPr>
        <w:t>earthing</w:t>
      </w:r>
      <w:proofErr w:type="spellEnd"/>
      <w:r w:rsidRPr="00CD69B0">
        <w:rPr>
          <w:rFonts w:asciiTheme="minorBidi" w:eastAsia="Times New Roman" w:hAnsiTheme="minorBidi" w:cstheme="minorBidi"/>
          <w:color w:val="auto"/>
          <w:position w:val="0"/>
          <w:sz w:val="22"/>
          <w:szCs w:val="22"/>
          <w:highlight w:val="lightGray"/>
          <w:lang w:val="en-US" w:bidi="fa-IR"/>
        </w:rPr>
        <w:t xml:space="preserve"> system around site.</w:t>
      </w:r>
      <w:bookmarkStart w:id="103" w:name="_Toc114589084"/>
      <w:bookmarkStart w:id="104" w:name="_Toc113883917"/>
    </w:p>
    <w:p w14:paraId="4307F9F6" w14:textId="77777777" w:rsidR="00EC2AE9" w:rsidRPr="00EC2AE9" w:rsidRDefault="00EC2AE9" w:rsidP="00EC2AE9">
      <w:pPr>
        <w:pStyle w:val="Body-Text"/>
        <w:tabs>
          <w:tab w:val="left" w:pos="10205"/>
        </w:tabs>
        <w:spacing w:before="120" w:after="0" w:line="360" w:lineRule="auto"/>
        <w:ind w:left="562"/>
        <w:contextualSpacing/>
        <w:rPr>
          <w:rFonts w:asciiTheme="minorBidi" w:eastAsia="Times New Roman" w:hAnsiTheme="minorBidi" w:cstheme="minorBidi"/>
          <w:color w:val="auto"/>
          <w:position w:val="0"/>
          <w:sz w:val="18"/>
          <w:szCs w:val="18"/>
          <w:highlight w:val="lightGray"/>
          <w:lang w:val="en-US" w:bidi="fa-IR"/>
        </w:rPr>
      </w:pPr>
    </w:p>
    <w:p w14:paraId="2D5574C4" w14:textId="258476C4" w:rsidR="00C91998" w:rsidRPr="00CD69B0" w:rsidRDefault="00C91998" w:rsidP="00081CEF">
      <w:pPr>
        <w:pStyle w:val="Body-Text"/>
        <w:tabs>
          <w:tab w:val="left" w:pos="10205"/>
        </w:tabs>
        <w:spacing w:before="0" w:after="0" w:line="360" w:lineRule="auto"/>
        <w:ind w:left="562"/>
        <w:contextualSpacing/>
        <w:rPr>
          <w:rFonts w:asciiTheme="minorBidi" w:hAnsiTheme="minorBidi" w:cstheme="minorBidi"/>
          <w:b/>
          <w:bCs/>
          <w:caps/>
          <w:kern w:val="28"/>
          <w:sz w:val="22"/>
          <w:szCs w:val="22"/>
          <w:highlight w:val="lightGray"/>
        </w:rPr>
      </w:pPr>
      <w:r w:rsidRPr="00CD69B0">
        <w:rPr>
          <w:rFonts w:asciiTheme="minorBidi" w:hAnsiTheme="minorBidi" w:cstheme="minorBidi"/>
          <w:b/>
          <w:bCs/>
          <w:caps/>
          <w:kern w:val="28"/>
          <w:sz w:val="22"/>
          <w:szCs w:val="22"/>
          <w:highlight w:val="lightGray"/>
        </w:rPr>
        <w:t>Earthing system calculation</w:t>
      </w:r>
      <w:bookmarkEnd w:id="103"/>
      <w:r w:rsidRPr="00CD69B0">
        <w:rPr>
          <w:rFonts w:asciiTheme="minorBidi" w:hAnsiTheme="minorBidi" w:cstheme="minorBidi"/>
          <w:b/>
          <w:bCs/>
          <w:caps/>
          <w:kern w:val="28"/>
          <w:sz w:val="22"/>
          <w:szCs w:val="22"/>
          <w:highlight w:val="lightGray"/>
        </w:rPr>
        <w:t xml:space="preserve"> </w:t>
      </w:r>
    </w:p>
    <w:p w14:paraId="63B8B07F" w14:textId="29F16842" w:rsidR="009B26A6" w:rsidRDefault="004B0225" w:rsidP="009E57B8">
      <w:pPr>
        <w:pStyle w:val="Heading2"/>
      </w:pPr>
      <w:bookmarkStart w:id="105" w:name="_Toc115708972"/>
      <w:r w:rsidRPr="00DC0107">
        <w:t xml:space="preserve">Earthing System Calculation for </w:t>
      </w:r>
      <w:bookmarkEnd w:id="104"/>
      <w:r>
        <w:t>Well Area</w:t>
      </w:r>
      <w:bookmarkEnd w:id="105"/>
    </w:p>
    <w:p w14:paraId="46249718" w14:textId="426DAC7B" w:rsidR="00A03BDA" w:rsidRPr="00EC2AE9" w:rsidRDefault="00A03BDA" w:rsidP="00EC2AE9">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EC2AE9">
        <w:rPr>
          <w:rFonts w:asciiTheme="minorBidi" w:eastAsia="Times New Roman" w:hAnsiTheme="minorBidi" w:cstheme="minorBidi"/>
          <w:color w:val="auto"/>
          <w:position w:val="0"/>
          <w:sz w:val="22"/>
          <w:szCs w:val="22"/>
          <w:highlight w:val="lightGray"/>
        </w:rPr>
        <w:t>Refer to section 9.5.5 of BS 7430, the approximate resistance to earth of a round conductor can be calculated from the following:</w:t>
      </w:r>
    </w:p>
    <w:p w14:paraId="04C5441F" w14:textId="77777777" w:rsidR="00A03BDA" w:rsidRPr="00CD69B0" w:rsidRDefault="00A03BDA" w:rsidP="00A03BDA">
      <w:pPr>
        <w:pStyle w:val="Body-Text"/>
        <w:spacing w:before="0" w:after="0" w:line="360" w:lineRule="auto"/>
        <w:ind w:left="709" w:right="385"/>
        <w:contextualSpacing/>
        <w:rPr>
          <w:rFonts w:asciiTheme="minorBidi" w:eastAsia="Times New Roman" w:hAnsiTheme="minorBidi" w:cstheme="minorBidi"/>
          <w:sz w:val="22"/>
          <w:szCs w:val="22"/>
          <w:highlight w:val="lightGray"/>
        </w:rPr>
      </w:pPr>
      <m:oMath>
        <m:r>
          <m:rPr>
            <m:sty m:val="p"/>
          </m:rPr>
          <w:rPr>
            <w:rFonts w:ascii="Cambria Math" w:hAnsi="Cambria Math" w:cstheme="minorBidi"/>
            <w:sz w:val="22"/>
            <w:szCs w:val="22"/>
            <w:highlight w:val="lightGray"/>
          </w:rPr>
          <m:t>Rt</m:t>
        </m:r>
        <m:r>
          <w:rPr>
            <w:rFonts w:ascii="Cambria Math" w:eastAsia="Times New Roman" w:hAnsi="Cambria Math" w:cstheme="minorBidi"/>
            <w:color w:val="auto"/>
            <w:position w:val="0"/>
            <w:sz w:val="22"/>
            <w:szCs w:val="22"/>
            <w:highlight w:val="lightGray"/>
            <w:lang w:val="en-US" w:bidi="fa-IR"/>
          </w:rPr>
          <m:t>=</m:t>
        </m:r>
        <m:r>
          <w:rPr>
            <w:rFonts w:ascii="Cambria Math" w:hAnsi="Cambria Math" w:cstheme="minorBidi"/>
            <w:sz w:val="22"/>
            <w:szCs w:val="22"/>
            <w:highlight w:val="lightGray"/>
          </w:rPr>
          <m:t xml:space="preserve"> </m:t>
        </m:r>
        <m:f>
          <m:fPr>
            <m:ctrlPr>
              <w:rPr>
                <w:rFonts w:ascii="Cambria Math" w:hAnsi="Cambria Math" w:cstheme="minorBidi"/>
                <w:i/>
                <w:sz w:val="22"/>
                <w:szCs w:val="22"/>
                <w:highlight w:val="lightGray"/>
              </w:rPr>
            </m:ctrlPr>
          </m:fPr>
          <m:num>
            <m:r>
              <w:rPr>
                <w:rFonts w:ascii="Cambria Math" w:eastAsia="Times New Roman" w:hAnsi="Cambria Math" w:cstheme="minorBidi"/>
                <w:color w:val="auto"/>
                <w:position w:val="0"/>
                <w:sz w:val="22"/>
                <w:szCs w:val="22"/>
                <w:highlight w:val="lightGray"/>
                <w:lang w:val="en-US" w:bidi="fa-IR"/>
              </w:rPr>
              <m:t>ρ</m:t>
            </m:r>
          </m:num>
          <m:den>
            <m:r>
              <w:rPr>
                <w:rFonts w:ascii="Cambria Math" w:hAnsi="Cambria Math" w:cstheme="minorBidi"/>
                <w:sz w:val="22"/>
                <w:szCs w:val="22"/>
                <w:highlight w:val="lightGray"/>
              </w:rPr>
              <m:t>2</m:t>
            </m:r>
            <m:r>
              <w:rPr>
                <w:rFonts w:ascii="Cambria Math" w:eastAsia="Times New Roman" w:hAnsi="Cambria Math" w:cstheme="minorBidi"/>
                <w:color w:val="auto"/>
                <w:position w:val="0"/>
                <w:sz w:val="22"/>
                <w:szCs w:val="22"/>
                <w:highlight w:val="lightGray"/>
                <w:lang w:val="en-US" w:bidi="fa-IR"/>
              </w:rPr>
              <m:t>π</m:t>
            </m:r>
            <m:r>
              <w:rPr>
                <w:rFonts w:ascii="Cambria Math" w:hAnsi="Cambria Math" w:cstheme="minorBidi"/>
                <w:sz w:val="22"/>
                <w:szCs w:val="22"/>
                <w:highlight w:val="lightGray"/>
              </w:rPr>
              <m:t>L</m:t>
            </m:r>
          </m:den>
        </m:f>
        <m:r>
          <w:rPr>
            <w:rFonts w:ascii="Cambria Math" w:hAnsi="Cambria Math" w:cstheme="minorBidi"/>
            <w:sz w:val="22"/>
            <w:szCs w:val="22"/>
            <w:highlight w:val="lightGray"/>
          </w:rPr>
          <m:t>Ln</m:t>
        </m:r>
        <m:d>
          <m:dPr>
            <m:ctrlPr>
              <w:rPr>
                <w:rFonts w:ascii="Cambria Math" w:eastAsia="Times New Roman" w:hAnsi="Cambria Math" w:cstheme="minorBidi"/>
                <w:color w:val="auto"/>
                <w:position w:val="0"/>
                <w:sz w:val="22"/>
                <w:szCs w:val="22"/>
                <w:highlight w:val="lightGray"/>
                <w:lang w:val="en-US" w:bidi="fa-IR"/>
              </w:rPr>
            </m:ctrlPr>
          </m:dPr>
          <m:e>
            <m:f>
              <m:fPr>
                <m:ctrlPr>
                  <w:rPr>
                    <w:rFonts w:ascii="Cambria Math" w:eastAsia="Times New Roman" w:hAnsi="Cambria Math" w:cstheme="minorBidi"/>
                    <w:color w:val="auto"/>
                    <w:position w:val="0"/>
                    <w:sz w:val="22"/>
                    <w:szCs w:val="22"/>
                    <w:highlight w:val="lightGray"/>
                    <w:lang w:val="en-US" w:bidi="fa-IR"/>
                  </w:rPr>
                </m:ctrlPr>
              </m:fPr>
              <m:num>
                <m:sSup>
                  <m:sSupPr>
                    <m:ctrlPr>
                      <w:rPr>
                        <w:rFonts w:ascii="Cambria Math" w:eastAsia="Times New Roman" w:hAnsi="Cambria Math" w:cstheme="minorBidi"/>
                        <w:color w:val="auto"/>
                        <w:position w:val="0"/>
                        <w:sz w:val="22"/>
                        <w:szCs w:val="22"/>
                        <w:highlight w:val="lightGray"/>
                        <w:lang w:val="en-US" w:bidi="fa-IR"/>
                      </w:rPr>
                    </m:ctrlPr>
                  </m:sSupPr>
                  <m:e>
                    <m:r>
                      <m:rPr>
                        <m:sty m:val="p"/>
                      </m:rPr>
                      <w:rPr>
                        <w:rFonts w:ascii="Cambria Math" w:eastAsia="Times New Roman" w:hAnsi="Cambria Math" w:cstheme="minorBidi"/>
                        <w:color w:val="auto"/>
                        <w:position w:val="0"/>
                        <w:sz w:val="22"/>
                        <w:szCs w:val="22"/>
                        <w:highlight w:val="lightGray"/>
                        <w:lang w:val="en-US" w:bidi="fa-IR"/>
                      </w:rPr>
                      <m:t>L</m:t>
                    </m:r>
                  </m:e>
                  <m:sup>
                    <m:r>
                      <m:rPr>
                        <m:sty m:val="p"/>
                      </m:rPr>
                      <w:rPr>
                        <w:rFonts w:ascii="Cambria Math" w:eastAsia="Times New Roman" w:hAnsi="Cambria Math" w:cstheme="minorBidi"/>
                        <w:color w:val="auto"/>
                        <w:position w:val="0"/>
                        <w:sz w:val="22"/>
                        <w:szCs w:val="22"/>
                        <w:highlight w:val="lightGray"/>
                        <w:lang w:val="en-US" w:bidi="fa-IR"/>
                      </w:rPr>
                      <m:t>2</m:t>
                    </m:r>
                  </m:sup>
                </m:sSup>
              </m:num>
              <m:den>
                <m:r>
                  <w:rPr>
                    <w:rFonts w:ascii="Cambria Math" w:eastAsia="Times New Roman" w:hAnsi="Cambria Math" w:cstheme="minorBidi"/>
                    <w:color w:val="auto"/>
                    <w:position w:val="0"/>
                    <w:sz w:val="22"/>
                    <w:szCs w:val="22"/>
                    <w:highlight w:val="lightGray"/>
                    <w:lang w:val="en-US" w:bidi="fa-IR"/>
                  </w:rPr>
                  <m:t>khd</m:t>
                </m:r>
              </m:den>
            </m:f>
          </m:e>
        </m:d>
      </m:oMath>
      <w:r w:rsidRPr="00CD69B0">
        <w:rPr>
          <w:rFonts w:asciiTheme="minorBidi" w:eastAsia="Times New Roman" w:hAnsiTheme="minorBidi" w:cstheme="minorBidi"/>
          <w:sz w:val="22"/>
          <w:szCs w:val="22"/>
          <w:highlight w:val="lightGray"/>
        </w:rPr>
        <w:t xml:space="preserve"> </w:t>
      </w:r>
    </w:p>
    <w:p w14:paraId="1ED308EB" w14:textId="77777777" w:rsidR="00A03BDA" w:rsidRPr="00CD69B0" w:rsidRDefault="00A03BDA" w:rsidP="00A03BDA">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Where:</w:t>
      </w:r>
    </w:p>
    <w:p w14:paraId="2109E6EE" w14:textId="77777777" w:rsidR="00A03BDA" w:rsidRPr="00CD69B0" w:rsidRDefault="00A03BDA" w:rsidP="00A03BD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m:oMath>
        <m:r>
          <m:rPr>
            <m:sty m:val="p"/>
          </m:rPr>
          <w:rPr>
            <w:rFonts w:ascii="Cambria Math" w:eastAsia="Times New Roman" w:hAnsi="Cambria Math" w:cstheme="minorBidi"/>
            <w:color w:val="auto"/>
            <w:position w:val="0"/>
            <w:sz w:val="22"/>
            <w:szCs w:val="22"/>
            <w:highlight w:val="lightGray"/>
            <w:lang w:val="en-US" w:bidi="fa-IR"/>
          </w:rPr>
          <m:t>ρ</m:t>
        </m:r>
      </m:oMath>
      <w:r w:rsidRPr="00CD69B0">
        <w:rPr>
          <w:rFonts w:asciiTheme="minorBidi" w:eastAsia="Times New Roman" w:hAnsiTheme="minorBidi" w:cstheme="minorBidi"/>
          <w:color w:val="auto"/>
          <w:position w:val="0"/>
          <w:sz w:val="22"/>
          <w:szCs w:val="22"/>
          <w:highlight w:val="lightGray"/>
          <w:lang w:val="en-US" w:bidi="fa-IR"/>
        </w:rPr>
        <w:t>:</w:t>
      </w:r>
      <w:r w:rsidRPr="00CD69B0">
        <w:rPr>
          <w:rFonts w:asciiTheme="minorBidi" w:eastAsia="Times New Roman" w:hAnsiTheme="minorBidi" w:cstheme="minorBidi"/>
          <w:color w:val="auto"/>
          <w:position w:val="0"/>
          <w:sz w:val="22"/>
          <w:szCs w:val="22"/>
          <w:highlight w:val="lightGray"/>
          <w:lang w:val="en-US" w:bidi="fa-IR"/>
        </w:rPr>
        <w:tab/>
        <w:t xml:space="preserve">is the resistivity of the soil in in Ω.m </w:t>
      </w:r>
    </w:p>
    <w:p w14:paraId="13ECFDD9" w14:textId="77777777" w:rsidR="00A03BDA" w:rsidRPr="00CD69B0" w:rsidRDefault="00A03BDA" w:rsidP="00A03BD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L:  is the length of the strip or conductor, in </w:t>
      </w:r>
      <w:proofErr w:type="spellStart"/>
      <w:r w:rsidRPr="00CD69B0">
        <w:rPr>
          <w:rFonts w:asciiTheme="minorBidi" w:eastAsia="Times New Roman" w:hAnsiTheme="minorBidi" w:cstheme="minorBidi"/>
          <w:color w:val="auto"/>
          <w:position w:val="0"/>
          <w:sz w:val="22"/>
          <w:szCs w:val="22"/>
          <w:highlight w:val="lightGray"/>
          <w:lang w:val="en-US" w:bidi="fa-IR"/>
        </w:rPr>
        <w:t>metres</w:t>
      </w:r>
      <w:proofErr w:type="spellEnd"/>
      <w:r w:rsidRPr="00CD69B0">
        <w:rPr>
          <w:rFonts w:asciiTheme="minorBidi" w:eastAsia="Times New Roman" w:hAnsiTheme="minorBidi" w:cstheme="minorBidi"/>
          <w:color w:val="auto"/>
          <w:position w:val="0"/>
          <w:sz w:val="22"/>
          <w:szCs w:val="22"/>
          <w:highlight w:val="lightGray"/>
          <w:lang w:val="en-US" w:bidi="fa-IR"/>
        </w:rPr>
        <w:t xml:space="preserve"> (m</w:t>
      </w:r>
    </w:p>
    <w:p w14:paraId="05D328F4" w14:textId="77777777" w:rsidR="00A03BDA" w:rsidRPr="00CD69B0" w:rsidRDefault="00A03BDA" w:rsidP="00A03BD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h: is the depth of the buried, in </w:t>
      </w:r>
      <w:proofErr w:type="spellStart"/>
      <w:r w:rsidRPr="00CD69B0">
        <w:rPr>
          <w:rFonts w:asciiTheme="minorBidi" w:eastAsia="Times New Roman" w:hAnsiTheme="minorBidi" w:cstheme="minorBidi"/>
          <w:color w:val="auto"/>
          <w:position w:val="0"/>
          <w:sz w:val="22"/>
          <w:szCs w:val="22"/>
          <w:highlight w:val="lightGray"/>
          <w:lang w:val="en-US" w:bidi="fa-IR"/>
        </w:rPr>
        <w:t>metres</w:t>
      </w:r>
      <w:proofErr w:type="spellEnd"/>
      <w:r w:rsidRPr="00CD69B0">
        <w:rPr>
          <w:rFonts w:asciiTheme="minorBidi" w:eastAsia="Times New Roman" w:hAnsiTheme="minorBidi" w:cstheme="minorBidi"/>
          <w:color w:val="auto"/>
          <w:position w:val="0"/>
          <w:sz w:val="22"/>
          <w:szCs w:val="22"/>
          <w:highlight w:val="lightGray"/>
          <w:lang w:val="en-US" w:bidi="fa-IR"/>
        </w:rPr>
        <w:t xml:space="preserve"> (m) </w:t>
      </w:r>
    </w:p>
    <w:p w14:paraId="10D6D82F" w14:textId="77777777" w:rsidR="00A03BDA" w:rsidRPr="00CD69B0" w:rsidRDefault="00A03BDA" w:rsidP="00A03BD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lastRenderedPageBreak/>
        <w:t xml:space="preserve">d: is the width of the strip or the diameter of the round conductor, in </w:t>
      </w:r>
      <w:proofErr w:type="spellStart"/>
      <w:r w:rsidRPr="00CD69B0">
        <w:rPr>
          <w:rFonts w:asciiTheme="minorBidi" w:eastAsia="Times New Roman" w:hAnsiTheme="minorBidi" w:cstheme="minorBidi"/>
          <w:color w:val="auto"/>
          <w:position w:val="0"/>
          <w:sz w:val="22"/>
          <w:szCs w:val="22"/>
          <w:highlight w:val="lightGray"/>
          <w:lang w:val="en-US" w:bidi="fa-IR"/>
        </w:rPr>
        <w:t>metres</w:t>
      </w:r>
      <w:proofErr w:type="spellEnd"/>
      <w:r w:rsidRPr="00CD69B0">
        <w:rPr>
          <w:rFonts w:asciiTheme="minorBidi" w:eastAsia="Times New Roman" w:hAnsiTheme="minorBidi" w:cstheme="minorBidi"/>
          <w:color w:val="auto"/>
          <w:position w:val="0"/>
          <w:sz w:val="22"/>
          <w:szCs w:val="22"/>
          <w:highlight w:val="lightGray"/>
          <w:lang w:val="en-US" w:bidi="fa-IR"/>
        </w:rPr>
        <w:t xml:space="preserve"> (m);</w:t>
      </w:r>
    </w:p>
    <w:p w14:paraId="1D3037C0" w14:textId="77777777" w:rsidR="00A03BDA" w:rsidRPr="00CD69B0" w:rsidRDefault="00A03BDA" w:rsidP="00A03BD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proofErr w:type="gramStart"/>
      <w:r w:rsidRPr="00CD69B0">
        <w:rPr>
          <w:rFonts w:asciiTheme="minorBidi" w:eastAsia="Times New Roman" w:hAnsiTheme="minorBidi" w:cstheme="minorBidi"/>
          <w:color w:val="auto"/>
          <w:position w:val="0"/>
          <w:sz w:val="22"/>
          <w:szCs w:val="22"/>
          <w:highlight w:val="lightGray"/>
          <w:lang w:val="en-US" w:bidi="fa-IR"/>
        </w:rPr>
        <w:t>k</w:t>
      </w:r>
      <w:proofErr w:type="gramEnd"/>
      <w:r w:rsidRPr="00CD69B0">
        <w:rPr>
          <w:rFonts w:asciiTheme="minorBidi" w:eastAsia="Times New Roman" w:hAnsiTheme="minorBidi" w:cstheme="minorBidi"/>
          <w:color w:val="auto"/>
          <w:position w:val="0"/>
          <w:sz w:val="22"/>
          <w:szCs w:val="22"/>
          <w:highlight w:val="lightGray"/>
          <w:lang w:val="en-US" w:bidi="fa-IR"/>
        </w:rPr>
        <w:t>: has the value 1.36 for strip or 1.83 for round conductor.</w:t>
      </w:r>
    </w:p>
    <w:p w14:paraId="5DD78ED3" w14:textId="77777777" w:rsidR="00A03BDA" w:rsidRPr="00CD69B0" w:rsidRDefault="00A03BDA" w:rsidP="00A03BD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proofErr w:type="spellStart"/>
      <w:proofErr w:type="gramStart"/>
      <w:r w:rsidRPr="00CD69B0">
        <w:rPr>
          <w:rFonts w:asciiTheme="minorBidi" w:eastAsia="Times New Roman" w:hAnsiTheme="minorBidi" w:cstheme="minorBidi"/>
          <w:color w:val="auto"/>
          <w:position w:val="0"/>
          <w:sz w:val="22"/>
          <w:szCs w:val="22"/>
          <w:highlight w:val="lightGray"/>
          <w:lang w:val="en-US" w:bidi="fa-IR"/>
        </w:rPr>
        <w:t>Rt</w:t>
      </w:r>
      <w:proofErr w:type="spellEnd"/>
      <w:proofErr w:type="gramEnd"/>
      <w:r w:rsidRPr="00CD69B0">
        <w:rPr>
          <w:rFonts w:asciiTheme="minorBidi" w:eastAsia="Times New Roman" w:hAnsiTheme="minorBidi" w:cstheme="minorBidi"/>
          <w:color w:val="auto"/>
          <w:position w:val="0"/>
          <w:sz w:val="22"/>
          <w:szCs w:val="22"/>
          <w:highlight w:val="lightGray"/>
          <w:lang w:val="en-US" w:bidi="fa-IR"/>
        </w:rPr>
        <w:t xml:space="preserve"> is the resistance of a single strip of length L, calculated from the preceding </w:t>
      </w:r>
      <w:proofErr w:type="spellStart"/>
      <w:r w:rsidRPr="00CD69B0">
        <w:rPr>
          <w:rFonts w:asciiTheme="minorBidi" w:eastAsia="Times New Roman" w:hAnsiTheme="minorBidi" w:cstheme="minorBidi"/>
          <w:color w:val="auto"/>
          <w:position w:val="0"/>
          <w:sz w:val="22"/>
          <w:szCs w:val="22"/>
          <w:highlight w:val="lightGray"/>
          <w:lang w:val="en-US" w:bidi="fa-IR"/>
        </w:rPr>
        <w:t>Rt</w:t>
      </w:r>
      <w:proofErr w:type="spellEnd"/>
      <w:r w:rsidRPr="00CD69B0">
        <w:rPr>
          <w:rFonts w:asciiTheme="minorBidi" w:eastAsia="Times New Roman" w:hAnsiTheme="minorBidi" w:cstheme="minorBidi"/>
          <w:color w:val="auto"/>
          <w:position w:val="0"/>
          <w:sz w:val="22"/>
          <w:szCs w:val="22"/>
          <w:highlight w:val="lightGray"/>
          <w:lang w:val="en-US" w:bidi="fa-IR"/>
        </w:rPr>
        <w:t xml:space="preserve"> equation, in ohms (Ω).</w:t>
      </w:r>
    </w:p>
    <w:p w14:paraId="3248300B" w14:textId="77777777" w:rsidR="00A03BDA" w:rsidRPr="00CD69B0" w:rsidRDefault="00A03BDA" w:rsidP="00A03BDA">
      <w:pPr>
        <w:pStyle w:val="Body-Text"/>
        <w:spacing w:before="0" w:after="0" w:line="360" w:lineRule="auto"/>
        <w:ind w:left="709" w:right="-1"/>
        <w:contextualSpacing/>
        <w:rPr>
          <w:rFonts w:asciiTheme="minorBidi" w:eastAsia="Times New Roman" w:hAnsiTheme="minorBidi" w:cstheme="minorBidi"/>
          <w:color w:val="auto"/>
          <w:position w:val="0"/>
          <w:sz w:val="22"/>
          <w:szCs w:val="22"/>
          <w:highlight w:val="lightGray"/>
        </w:rPr>
      </w:pPr>
      <w:r w:rsidRPr="00CD69B0">
        <w:rPr>
          <w:rFonts w:asciiTheme="minorBidi" w:eastAsia="Times New Roman" w:hAnsiTheme="minorBidi" w:cstheme="minorBidi"/>
          <w:color w:val="auto"/>
          <w:position w:val="0"/>
          <w:sz w:val="22"/>
          <w:szCs w:val="22"/>
          <w:highlight w:val="lightGray"/>
        </w:rPr>
        <w:t>When two or more straight lengths, each of length L in metres (m) and a separation distance s metres (m) are laid parallel to each other and connected together at one end only the combined resistance may be calculated from the following equation:</w:t>
      </w:r>
    </w:p>
    <w:p w14:paraId="31F971E2" w14:textId="6C0DA9BC" w:rsidR="00A03BDA" w:rsidRPr="00CD69B0" w:rsidRDefault="00A931C6" w:rsidP="00A03BDA">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highlight w:val="lightGray"/>
          <w:lang w:val="en-US" w:bidi="fa-IR"/>
        </w:rPr>
      </w:pPr>
      <m:oMath>
        <m:sSub>
          <m:sSubPr>
            <m:ctrlPr>
              <w:rPr>
                <w:rFonts w:ascii="Cambria Math" w:hAnsi="Cambria Math" w:cstheme="minorBidi"/>
                <w:sz w:val="22"/>
                <w:szCs w:val="22"/>
                <w:highlight w:val="lightGray"/>
              </w:rPr>
            </m:ctrlPr>
          </m:sSubPr>
          <m:e>
            <m:r>
              <w:rPr>
                <w:rFonts w:ascii="Cambria Math" w:hAnsi="Cambria Math" w:cstheme="minorBidi"/>
                <w:sz w:val="22"/>
                <w:szCs w:val="22"/>
                <w:highlight w:val="lightGray"/>
              </w:rPr>
              <m:t>R</m:t>
            </m:r>
          </m:e>
          <m:sub>
            <m:r>
              <w:rPr>
                <w:rFonts w:ascii="Cambria Math" w:hAnsi="Cambria Math" w:cstheme="minorBidi"/>
                <w:sz w:val="22"/>
                <w:szCs w:val="22"/>
                <w:highlight w:val="lightGray"/>
              </w:rPr>
              <m:t>n</m:t>
            </m:r>
          </m:sub>
        </m:sSub>
        <m:r>
          <m:rPr>
            <m:sty m:val="p"/>
          </m:rPr>
          <w:rPr>
            <w:rFonts w:ascii="Cambria Math" w:hAnsi="Cambria Math" w:cstheme="minorBidi"/>
            <w:sz w:val="22"/>
            <w:szCs w:val="22"/>
            <w:highlight w:val="lightGray"/>
          </w:rPr>
          <m:t>=F</m:t>
        </m:r>
        <m:sSub>
          <m:sSubPr>
            <m:ctrlPr>
              <w:rPr>
                <w:rFonts w:ascii="Cambria Math" w:hAnsi="Cambria Math" w:cstheme="minorBidi"/>
                <w:sz w:val="22"/>
                <w:szCs w:val="22"/>
                <w:highlight w:val="lightGray"/>
              </w:rPr>
            </m:ctrlPr>
          </m:sSubPr>
          <m:e>
            <m:r>
              <w:rPr>
                <w:rFonts w:ascii="Cambria Math" w:hAnsi="Cambria Math" w:cstheme="minorBidi"/>
                <w:sz w:val="22"/>
                <w:szCs w:val="22"/>
                <w:highlight w:val="lightGray"/>
              </w:rPr>
              <m:t>R</m:t>
            </m:r>
          </m:e>
          <m:sub>
            <m:r>
              <w:rPr>
                <w:rFonts w:ascii="Cambria Math" w:hAnsi="Cambria Math" w:cstheme="minorBidi"/>
                <w:sz w:val="22"/>
                <w:szCs w:val="22"/>
                <w:highlight w:val="lightGray"/>
              </w:rPr>
              <m:t>t</m:t>
            </m:r>
          </m:sub>
        </m:sSub>
      </m:oMath>
      <w:r w:rsidR="00A03BDA" w:rsidRPr="00CD69B0">
        <w:rPr>
          <w:rFonts w:asciiTheme="minorBidi" w:eastAsia="Times New Roman" w:hAnsiTheme="minorBidi" w:cstheme="minorBidi"/>
          <w:color w:val="auto"/>
          <w:position w:val="0"/>
          <w:sz w:val="22"/>
          <w:szCs w:val="22"/>
          <w:highlight w:val="lightGray"/>
          <w:lang w:val="en-US" w:bidi="fa-IR"/>
        </w:rPr>
        <w:t xml:space="preserve"> </w:t>
      </w:r>
    </w:p>
    <w:p w14:paraId="4992B13C" w14:textId="77777777" w:rsidR="00A03BDA" w:rsidRPr="00CD69B0" w:rsidRDefault="00A03BDA" w:rsidP="00A03BDA">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Where:</w:t>
      </w:r>
    </w:p>
    <w:p w14:paraId="1BA6253D" w14:textId="6335710E" w:rsidR="00A03BDA" w:rsidRPr="00CD69B0" w:rsidRDefault="00AC514B" w:rsidP="00A03BDA">
      <w:pPr>
        <w:pStyle w:val="Body-Text"/>
        <w:numPr>
          <w:ilvl w:val="0"/>
          <w:numId w:val="22"/>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BE1C73">
        <w:rPr>
          <w:rFonts w:asciiTheme="minorBidi" w:hAnsiTheme="minorBidi" w:cstheme="minorBidi"/>
          <w:noProof/>
          <w:sz w:val="22"/>
          <w:szCs w:val="22"/>
          <w:highlight w:val="green"/>
          <w:lang w:val="en-US"/>
        </w:rPr>
        <mc:AlternateContent>
          <mc:Choice Requires="wpg">
            <w:drawing>
              <wp:anchor distT="0" distB="0" distL="114300" distR="114300" simplePos="0" relativeHeight="251689984" behindDoc="0" locked="0" layoutInCell="1" allowOverlap="1" wp14:anchorId="563B434C" wp14:editId="1966D062">
                <wp:simplePos x="0" y="0"/>
                <wp:positionH relativeFrom="column">
                  <wp:posOffset>5533390</wp:posOffset>
                </wp:positionH>
                <wp:positionV relativeFrom="paragraph">
                  <wp:posOffset>12065</wp:posOffset>
                </wp:positionV>
                <wp:extent cx="552450" cy="427355"/>
                <wp:effectExtent l="0" t="0" r="19050" b="10795"/>
                <wp:wrapNone/>
                <wp:docPr id="1" name="Group 1"/>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6" name="Isosceles Triangle 6"/>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692AE388" w14:textId="77777777" w:rsidR="0027749A" w:rsidRPr="00096D60" w:rsidRDefault="0027749A" w:rsidP="00AC514B">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 o:spid="_x0000_s1044" style="position:absolute;left:0;text-align:left;margin-left:435.7pt;margin-top:.95pt;width:43.5pt;height:33.65pt;z-index:251689984;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">
                <v:shape id="Isosceles Triangle 6" o:spid="_x0000_s1045"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g8MA&#10;AADaAAAADwAAAGRycy9kb3ducmV2LnhtbESPQWsCMRSE7wX/Q3iCt5pVUGRrlCKKoie1hfb22Lzu&#10;hm5elk3cbP99Iwgeh5n5hlmue1uLjlpvHCuYjDMQxIXThksFH9fd6wKED8gaa8ek4I88rFeDlyXm&#10;2kU+U3cJpUgQ9jkqqEJocil9UZFFP3YNcfJ+XGsxJNmWUrcYE9zWcpplc2nRcFqosKFNRcXv5WYV&#10;xDg9bc+fx2422+4XX5PCxM23UWo07N/fQATqwzP8aB+0gjncr6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g8MAAADaAAAADwAAAAAAAAAAAAAAAACYAgAAZHJzL2Rv&#10;d25yZXYueG1sUEsFBgAAAAAEAAQA9QAAAIgDAAAAAA==&#10;" filled="f" strokecolor="#7f7f7f [1612]" strokeweight="1pt"/>
                <v:shape id="Text Box 2" o:spid="_x0000_s1046"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692AE388" w14:textId="77777777" w:rsidR="0027749A" w:rsidRPr="00096D60" w:rsidRDefault="0027749A" w:rsidP="00AC514B">
                        <w:r w:rsidRPr="00096D60">
                          <w:t>D0</w:t>
                        </w:r>
                        <w:r>
                          <w:t>1</w:t>
                        </w:r>
                      </w:p>
                    </w:txbxContent>
                  </v:textbox>
                </v:shape>
              </v:group>
            </w:pict>
          </mc:Fallback>
        </mc:AlternateContent>
      </w:r>
      <m:oMath>
        <m:sSub>
          <m:sSubPr>
            <m:ctrlPr>
              <w:rPr>
                <w:rFonts w:ascii="Cambria Math" w:hAnsi="Cambria Math" w:cstheme="minorBidi"/>
                <w:sz w:val="22"/>
                <w:szCs w:val="22"/>
                <w:highlight w:val="lightGray"/>
              </w:rPr>
            </m:ctrlPr>
          </m:sSubPr>
          <m:e>
            <m:r>
              <w:rPr>
                <w:rFonts w:ascii="Cambria Math" w:hAnsi="Cambria Math" w:cstheme="minorBidi"/>
                <w:sz w:val="22"/>
                <w:szCs w:val="22"/>
                <w:highlight w:val="lightGray"/>
              </w:rPr>
              <m:t>R</m:t>
            </m:r>
          </m:e>
          <m:sub>
            <m:r>
              <w:rPr>
                <w:rFonts w:ascii="Cambria Math" w:hAnsi="Cambria Math" w:cstheme="minorBidi"/>
                <w:sz w:val="22"/>
                <w:szCs w:val="22"/>
                <w:highlight w:val="lightGray"/>
              </w:rPr>
              <m:t>n</m:t>
            </m:r>
          </m:sub>
        </m:sSub>
        <m:r>
          <m:rPr>
            <m:sty m:val="p"/>
          </m:rPr>
          <w:rPr>
            <w:rFonts w:ascii="Cambria Math" w:eastAsia="Times New Roman" w:hAnsi="Cambria Math" w:cstheme="minorBidi"/>
            <w:color w:val="auto"/>
            <w:position w:val="0"/>
            <w:sz w:val="22"/>
            <w:szCs w:val="22"/>
            <w:highlight w:val="lightGray"/>
            <w:lang w:val="en-US" w:bidi="fa-IR"/>
          </w:rPr>
          <m:t>is the resistance of n conductors in parallel, in ohms (Ω)</m:t>
        </m:r>
      </m:oMath>
    </w:p>
    <w:p w14:paraId="4FEF51DA" w14:textId="77777777" w:rsidR="00A03BDA" w:rsidRPr="00CD69B0" w:rsidRDefault="00A03BDA" w:rsidP="00A03BDA">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F has the following value: </w:t>
      </w:r>
    </w:p>
    <w:p w14:paraId="2B23F6FB" w14:textId="6CB50DEE" w:rsidR="00A03BDA" w:rsidRPr="00BE1C73" w:rsidRDefault="00A03BDA" w:rsidP="00A03BDA">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rtl/>
          <w:lang w:val="en-US" w:bidi="fa-IR"/>
        </w:rPr>
      </w:pPr>
      <w:r>
        <w:rPr>
          <w:rFonts w:asciiTheme="minorBidi" w:eastAsia="Times New Roman" w:hAnsiTheme="minorBidi" w:cstheme="minorBidi"/>
          <w:sz w:val="22"/>
          <w:szCs w:val="22"/>
          <w:highlight w:val="lightGray"/>
        </w:rPr>
        <w:t xml:space="preserve">For two lengths, </w:t>
      </w:r>
      <m:oMath>
        <m:r>
          <m:rPr>
            <m:sty m:val="p"/>
          </m:rPr>
          <w:rPr>
            <w:rFonts w:ascii="Cambria Math" w:hAnsi="Cambria Math" w:cstheme="minorBidi"/>
            <w:sz w:val="22"/>
            <w:szCs w:val="22"/>
            <w:highlight w:val="lightGray"/>
          </w:rPr>
          <m:t>F=0.5+0.078×</m:t>
        </m:r>
        <m:sSup>
          <m:sSupPr>
            <m:ctrlPr>
              <w:rPr>
                <w:rFonts w:ascii="Cambria Math" w:hAnsi="Cambria Math" w:cstheme="minorBidi"/>
                <w:i/>
                <w:sz w:val="22"/>
                <w:szCs w:val="22"/>
                <w:highlight w:val="lightGray"/>
              </w:rPr>
            </m:ctrlPr>
          </m:sSupPr>
          <m:e>
            <m:r>
              <m:rPr>
                <m:sty m:val="p"/>
              </m:rPr>
              <w:rPr>
                <w:rFonts w:ascii="Cambria Math" w:hAnsi="Cambria Math" w:cstheme="minorBidi"/>
                <w:sz w:val="22"/>
                <w:szCs w:val="22"/>
                <w:highlight w:val="lightGray"/>
              </w:rPr>
              <m:t>(</m:t>
            </m:r>
            <m:f>
              <m:fPr>
                <m:ctrlPr>
                  <w:rPr>
                    <w:rFonts w:ascii="Cambria Math" w:hAnsi="Cambria Math" w:cstheme="minorBidi"/>
                    <w:sz w:val="22"/>
                    <w:szCs w:val="22"/>
                    <w:highlight w:val="lightGray"/>
                  </w:rPr>
                </m:ctrlPr>
              </m:fPr>
              <m:num>
                <m:r>
                  <w:rPr>
                    <w:rFonts w:ascii="Cambria Math" w:hAnsi="Cambria Math" w:cstheme="minorBidi"/>
                    <w:sz w:val="22"/>
                    <w:szCs w:val="22"/>
                    <w:highlight w:val="lightGray"/>
                  </w:rPr>
                  <m:t>S</m:t>
                </m:r>
              </m:num>
              <m:den>
                <m:r>
                  <w:rPr>
                    <w:rFonts w:ascii="Cambria Math" w:hAnsi="Cambria Math" w:cstheme="minorBidi"/>
                    <w:sz w:val="22"/>
                    <w:szCs w:val="22"/>
                    <w:highlight w:val="lightGray"/>
                  </w:rPr>
                  <m:t>L</m:t>
                </m:r>
              </m:den>
            </m:f>
            <m:r>
              <w:rPr>
                <w:rFonts w:ascii="Cambria Math" w:hAnsi="Cambria Math" w:cstheme="minorBidi"/>
                <w:sz w:val="22"/>
                <w:szCs w:val="22"/>
                <w:highlight w:val="lightGray"/>
              </w:rPr>
              <m:t>)</m:t>
            </m:r>
          </m:e>
          <m:sup>
            <m:r>
              <w:rPr>
                <w:rFonts w:ascii="Cambria Math" w:hAnsi="Cambria Math" w:cstheme="minorBidi"/>
                <w:sz w:val="22"/>
                <w:szCs w:val="22"/>
                <w:highlight w:val="lightGray"/>
              </w:rPr>
              <m:t>-0.307</m:t>
            </m:r>
          </m:sup>
        </m:sSup>
      </m:oMath>
      <w:r w:rsidRPr="00BE1C73">
        <w:rPr>
          <w:rFonts w:asciiTheme="minorBidi" w:eastAsia="Times New Roman" w:hAnsiTheme="minorBidi" w:cstheme="minorBidi"/>
          <w:color w:val="auto"/>
          <w:position w:val="0"/>
          <w:sz w:val="22"/>
          <w:szCs w:val="22"/>
          <w:lang w:val="en-US" w:bidi="fa-IR"/>
        </w:rPr>
        <w:t xml:space="preserve"> </w:t>
      </w:r>
    </w:p>
    <w:p w14:paraId="6C5A67BB" w14:textId="7BF7D321" w:rsidR="00A03BDA" w:rsidRPr="00BE1C73" w:rsidRDefault="00A03BDA" w:rsidP="00E81618">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rtl/>
          <w:lang w:val="en-US" w:bidi="fa-IR"/>
        </w:rPr>
      </w:pPr>
      <w:r>
        <w:rPr>
          <w:rFonts w:asciiTheme="minorBidi" w:eastAsia="Times New Roman" w:hAnsiTheme="minorBidi" w:cstheme="minorBidi"/>
          <w:sz w:val="22"/>
          <w:szCs w:val="22"/>
          <w:highlight w:val="lightGray"/>
        </w:rPr>
        <w:t xml:space="preserve">For three lengths, </w:t>
      </w:r>
      <m:oMath>
        <m:r>
          <m:rPr>
            <m:sty m:val="p"/>
          </m:rPr>
          <w:rPr>
            <w:rFonts w:ascii="Cambria Math" w:hAnsi="Cambria Math" w:cstheme="minorBidi"/>
            <w:sz w:val="22"/>
            <w:szCs w:val="22"/>
            <w:highlight w:val="lightGray"/>
          </w:rPr>
          <m:t>F=0.33+0.071×</m:t>
        </m:r>
        <m:sSup>
          <m:sSupPr>
            <m:ctrlPr>
              <w:rPr>
                <w:rFonts w:ascii="Cambria Math" w:hAnsi="Cambria Math" w:cstheme="minorBidi"/>
                <w:i/>
                <w:sz w:val="22"/>
                <w:szCs w:val="22"/>
                <w:highlight w:val="lightGray"/>
              </w:rPr>
            </m:ctrlPr>
          </m:sSupPr>
          <m:e>
            <m:r>
              <m:rPr>
                <m:sty m:val="p"/>
              </m:rPr>
              <w:rPr>
                <w:rFonts w:ascii="Cambria Math" w:hAnsi="Cambria Math" w:cstheme="minorBidi"/>
                <w:sz w:val="22"/>
                <w:szCs w:val="22"/>
                <w:highlight w:val="lightGray"/>
              </w:rPr>
              <m:t>(</m:t>
            </m:r>
            <m:f>
              <m:fPr>
                <m:ctrlPr>
                  <w:rPr>
                    <w:rFonts w:ascii="Cambria Math" w:hAnsi="Cambria Math" w:cstheme="minorBidi"/>
                    <w:sz w:val="22"/>
                    <w:szCs w:val="22"/>
                    <w:highlight w:val="lightGray"/>
                  </w:rPr>
                </m:ctrlPr>
              </m:fPr>
              <m:num>
                <m:r>
                  <w:rPr>
                    <w:rFonts w:ascii="Cambria Math" w:hAnsi="Cambria Math" w:cstheme="minorBidi"/>
                    <w:sz w:val="22"/>
                    <w:szCs w:val="22"/>
                    <w:highlight w:val="lightGray"/>
                  </w:rPr>
                  <m:t>S</m:t>
                </m:r>
              </m:num>
              <m:den>
                <m:r>
                  <w:rPr>
                    <w:rFonts w:ascii="Cambria Math" w:hAnsi="Cambria Math" w:cstheme="minorBidi"/>
                    <w:sz w:val="22"/>
                    <w:szCs w:val="22"/>
                    <w:highlight w:val="lightGray"/>
                  </w:rPr>
                  <m:t>L</m:t>
                </m:r>
              </m:den>
            </m:f>
            <m:r>
              <w:rPr>
                <w:rFonts w:ascii="Cambria Math" w:hAnsi="Cambria Math" w:cstheme="minorBidi"/>
                <w:sz w:val="22"/>
                <w:szCs w:val="22"/>
                <w:highlight w:val="lightGray"/>
              </w:rPr>
              <m:t>)</m:t>
            </m:r>
          </m:e>
          <m:sup>
            <m:r>
              <w:rPr>
                <w:rFonts w:ascii="Cambria Math" w:hAnsi="Cambria Math" w:cstheme="minorBidi"/>
                <w:sz w:val="22"/>
                <w:szCs w:val="22"/>
                <w:highlight w:val="lightGray"/>
              </w:rPr>
              <m:t>-0.408</m:t>
            </m:r>
          </m:sup>
        </m:sSup>
      </m:oMath>
      <w:r w:rsidRPr="00BE1C73">
        <w:rPr>
          <w:rFonts w:asciiTheme="minorBidi" w:eastAsia="Times New Roman" w:hAnsiTheme="minorBidi" w:cstheme="minorBidi"/>
          <w:color w:val="auto"/>
          <w:position w:val="0"/>
          <w:sz w:val="22"/>
          <w:szCs w:val="22"/>
          <w:lang w:val="en-US" w:bidi="fa-IR"/>
        </w:rPr>
        <w:t xml:space="preserve"> </w:t>
      </w:r>
    </w:p>
    <w:p w14:paraId="6992CD3F" w14:textId="40813B44" w:rsidR="000128DA" w:rsidRDefault="000128DA" w:rsidP="000128DA">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r>
        <w:rPr>
          <w:rFonts w:asciiTheme="minorBidi" w:eastAsia="Times New Roman" w:hAnsiTheme="minorBidi" w:cstheme="minorBidi"/>
          <w:sz w:val="22"/>
          <w:szCs w:val="22"/>
          <w:highlight w:val="lightGray"/>
        </w:rPr>
        <w:t xml:space="preserve">For four lengths, </w:t>
      </w:r>
      <m:oMath>
        <m:r>
          <m:rPr>
            <m:sty m:val="p"/>
          </m:rPr>
          <w:rPr>
            <w:rFonts w:ascii="Cambria Math" w:hAnsi="Cambria Math" w:cstheme="minorBidi"/>
            <w:sz w:val="22"/>
            <w:szCs w:val="22"/>
            <w:highlight w:val="lightGray"/>
          </w:rPr>
          <m:t>F=0.25+0.067×</m:t>
        </m:r>
        <m:sSup>
          <m:sSupPr>
            <m:ctrlPr>
              <w:rPr>
                <w:rFonts w:ascii="Cambria Math" w:hAnsi="Cambria Math" w:cstheme="minorBidi"/>
                <w:i/>
                <w:sz w:val="22"/>
                <w:szCs w:val="22"/>
                <w:highlight w:val="lightGray"/>
              </w:rPr>
            </m:ctrlPr>
          </m:sSupPr>
          <m:e>
            <m:r>
              <m:rPr>
                <m:sty m:val="p"/>
              </m:rPr>
              <w:rPr>
                <w:rFonts w:ascii="Cambria Math" w:hAnsi="Cambria Math" w:cstheme="minorBidi"/>
                <w:sz w:val="22"/>
                <w:szCs w:val="22"/>
                <w:highlight w:val="lightGray"/>
              </w:rPr>
              <m:t>(</m:t>
            </m:r>
            <m:f>
              <m:fPr>
                <m:ctrlPr>
                  <w:rPr>
                    <w:rFonts w:ascii="Cambria Math" w:hAnsi="Cambria Math" w:cstheme="minorBidi"/>
                    <w:sz w:val="22"/>
                    <w:szCs w:val="22"/>
                    <w:highlight w:val="lightGray"/>
                  </w:rPr>
                </m:ctrlPr>
              </m:fPr>
              <m:num>
                <m:r>
                  <w:rPr>
                    <w:rFonts w:ascii="Cambria Math" w:hAnsi="Cambria Math" w:cstheme="minorBidi"/>
                    <w:sz w:val="22"/>
                    <w:szCs w:val="22"/>
                    <w:highlight w:val="lightGray"/>
                  </w:rPr>
                  <m:t>S</m:t>
                </m:r>
              </m:num>
              <m:den>
                <m:r>
                  <w:rPr>
                    <w:rFonts w:ascii="Cambria Math" w:hAnsi="Cambria Math" w:cstheme="minorBidi"/>
                    <w:sz w:val="22"/>
                    <w:szCs w:val="22"/>
                    <w:highlight w:val="lightGray"/>
                  </w:rPr>
                  <m:t>L</m:t>
                </m:r>
              </m:den>
            </m:f>
            <m:r>
              <w:rPr>
                <w:rFonts w:ascii="Cambria Math" w:hAnsi="Cambria Math" w:cstheme="minorBidi"/>
                <w:sz w:val="22"/>
                <w:szCs w:val="22"/>
                <w:highlight w:val="lightGray"/>
              </w:rPr>
              <m:t>)</m:t>
            </m:r>
          </m:e>
          <m:sup>
            <m:r>
              <w:rPr>
                <w:rFonts w:ascii="Cambria Math" w:hAnsi="Cambria Math" w:cstheme="minorBidi"/>
                <w:sz w:val="22"/>
                <w:szCs w:val="22"/>
                <w:highlight w:val="lightGray"/>
              </w:rPr>
              <m:t>-0.451</m:t>
            </m:r>
          </m:sup>
        </m:sSup>
      </m:oMath>
      <w:r w:rsidRPr="00BE1C73">
        <w:rPr>
          <w:rFonts w:asciiTheme="minorBidi" w:eastAsia="Times New Roman" w:hAnsiTheme="minorBidi" w:cstheme="minorBidi"/>
          <w:color w:val="auto"/>
          <w:position w:val="0"/>
          <w:sz w:val="22"/>
          <w:szCs w:val="22"/>
          <w:lang w:val="en-US" w:bidi="fa-IR"/>
        </w:rPr>
        <w:t xml:space="preserve"> </w:t>
      </w:r>
    </w:p>
    <w:p w14:paraId="279248B1" w14:textId="5DEB4ED3" w:rsidR="004B0225" w:rsidRPr="007627BC" w:rsidRDefault="00B501C4" w:rsidP="007627BC">
      <w:pPr>
        <w:pStyle w:val="Body-Text"/>
        <w:spacing w:before="0" w:after="0" w:line="360" w:lineRule="auto"/>
        <w:ind w:left="709" w:right="-1"/>
        <w:contextualSpacing/>
        <w:rPr>
          <w:rFonts w:asciiTheme="minorBidi" w:eastAsia="Times New Roman" w:hAnsiTheme="minorBidi" w:cstheme="minorBidi"/>
          <w:color w:val="auto"/>
          <w:position w:val="0"/>
          <w:sz w:val="22"/>
          <w:szCs w:val="22"/>
          <w:highlight w:val="lightGray"/>
        </w:rPr>
      </w:pPr>
      <w:r w:rsidRPr="007627BC">
        <w:rPr>
          <w:rFonts w:asciiTheme="minorBidi" w:eastAsia="Times New Roman" w:hAnsiTheme="minorBidi" w:cstheme="minorBidi"/>
          <w:color w:val="auto"/>
          <w:position w:val="0"/>
          <w:sz w:val="22"/>
          <w:szCs w:val="22"/>
          <w:highlight w:val="lightGray"/>
        </w:rPr>
        <w:t>Based on explanation o</w:t>
      </w:r>
      <w:r w:rsidR="00723BE2" w:rsidRPr="007627BC">
        <w:rPr>
          <w:rFonts w:asciiTheme="minorBidi" w:eastAsia="Times New Roman" w:hAnsiTheme="minorBidi" w:cstheme="minorBidi"/>
          <w:color w:val="auto"/>
          <w:position w:val="0"/>
          <w:sz w:val="22"/>
          <w:szCs w:val="22"/>
          <w:highlight w:val="lightGray"/>
        </w:rPr>
        <w:t>n tabl</w:t>
      </w:r>
      <w:r w:rsidR="00253708" w:rsidRPr="007627BC">
        <w:rPr>
          <w:rFonts w:asciiTheme="minorBidi" w:eastAsia="Times New Roman" w:hAnsiTheme="minorBidi" w:cstheme="minorBidi"/>
          <w:color w:val="auto"/>
          <w:position w:val="0"/>
          <w:sz w:val="22"/>
          <w:szCs w:val="22"/>
          <w:highlight w:val="lightGray"/>
        </w:rPr>
        <w:t xml:space="preserve">e “A”, soil resistance of all wells is 90 </w:t>
      </w:r>
      <w:proofErr w:type="spellStart"/>
      <w:r w:rsidR="00253708" w:rsidRPr="007627BC">
        <w:rPr>
          <w:rFonts w:asciiTheme="minorBidi" w:eastAsia="Times New Roman" w:hAnsiTheme="minorBidi" w:cstheme="minorBidi"/>
          <w:color w:val="auto"/>
          <w:position w:val="0"/>
          <w:sz w:val="22"/>
          <w:szCs w:val="22"/>
          <w:highlight w:val="lightGray"/>
        </w:rPr>
        <w:t>Ω.m</w:t>
      </w:r>
      <w:proofErr w:type="spellEnd"/>
      <w:r w:rsidR="00253708" w:rsidRPr="007627BC">
        <w:rPr>
          <w:rFonts w:asciiTheme="minorBidi" w:eastAsia="Times New Roman" w:hAnsiTheme="minorBidi" w:cstheme="minorBidi"/>
          <w:color w:val="auto"/>
          <w:position w:val="0"/>
          <w:sz w:val="22"/>
          <w:szCs w:val="22"/>
          <w:highlight w:val="lightGray"/>
        </w:rPr>
        <w:t xml:space="preserve"> except 120 </w:t>
      </w:r>
      <w:proofErr w:type="spellStart"/>
      <w:r w:rsidR="00253708" w:rsidRPr="007627BC">
        <w:rPr>
          <w:rFonts w:asciiTheme="minorBidi" w:eastAsia="Times New Roman" w:hAnsiTheme="minorBidi" w:cstheme="minorBidi"/>
          <w:color w:val="auto"/>
          <w:position w:val="0"/>
          <w:sz w:val="22"/>
          <w:szCs w:val="22"/>
          <w:highlight w:val="lightGray"/>
        </w:rPr>
        <w:t>Ω.m</w:t>
      </w:r>
      <w:proofErr w:type="spellEnd"/>
    </w:p>
    <w:tbl>
      <w:tblPr>
        <w:tblStyle w:val="TableGrid"/>
        <w:tblW w:w="975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058"/>
        <w:gridCol w:w="4127"/>
        <w:gridCol w:w="4567"/>
      </w:tblGrid>
      <w:tr w:rsidR="00CE5CFC" w:rsidRPr="005D17F9" w14:paraId="15441FBE" w14:textId="77777777" w:rsidTr="00D112B1">
        <w:trPr>
          <w:trHeight w:val="432"/>
          <w:tblHeader/>
          <w:jc w:val="center"/>
        </w:trPr>
        <w:tc>
          <w:tcPr>
            <w:tcW w:w="9752" w:type="dxa"/>
            <w:gridSpan w:val="3"/>
            <w:tcBorders>
              <w:top w:val="nil"/>
              <w:left w:val="nil"/>
              <w:bottom w:val="single" w:sz="12" w:space="0" w:color="000000"/>
              <w:right w:val="nil"/>
            </w:tcBorders>
            <w:shd w:val="clear" w:color="auto" w:fill="auto"/>
            <w:vAlign w:val="center"/>
          </w:tcPr>
          <w:p w14:paraId="676E807D" w14:textId="1853F939" w:rsidR="00CE5CFC" w:rsidRPr="001712B7" w:rsidRDefault="00EC6B1B"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20"/>
                <w:szCs w:val="20"/>
                <w:lang w:val="en-US" w:bidi="fa-IR"/>
              </w:rPr>
            </w:pPr>
            <w:r w:rsidRPr="001712B7">
              <w:rPr>
                <w:rFonts w:asciiTheme="minorBidi" w:eastAsia="Times New Roman" w:hAnsiTheme="minorBidi" w:cstheme="minorBidi"/>
                <w:b/>
                <w:bCs/>
                <w:color w:val="auto"/>
                <w:position w:val="0"/>
                <w:sz w:val="20"/>
                <w:szCs w:val="20"/>
                <w:lang w:val="en-US" w:bidi="fa-IR"/>
              </w:rPr>
              <w:t>Calculation of Earth in Different Wells</w:t>
            </w:r>
          </w:p>
        </w:tc>
      </w:tr>
      <w:tr w:rsidR="00253708" w:rsidRPr="005D17F9" w14:paraId="3C366D60" w14:textId="1C466C0A" w:rsidTr="00D112B1">
        <w:trPr>
          <w:trHeight w:val="432"/>
          <w:tblHeader/>
          <w:jc w:val="center"/>
        </w:trPr>
        <w:tc>
          <w:tcPr>
            <w:tcW w:w="1058" w:type="dxa"/>
            <w:tcBorders>
              <w:top w:val="single" w:sz="12" w:space="0" w:color="000000"/>
              <w:bottom w:val="single" w:sz="12" w:space="0" w:color="000000"/>
              <w:right w:val="single" w:sz="12" w:space="0" w:color="000000"/>
            </w:tcBorders>
            <w:shd w:val="clear" w:color="auto" w:fill="B8CCE4" w:themeFill="accent1" w:themeFillTint="66"/>
            <w:vAlign w:val="center"/>
          </w:tcPr>
          <w:p w14:paraId="18716B07" w14:textId="77777777" w:rsidR="00253708" w:rsidRPr="00112A47" w:rsidRDefault="00253708"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112A47">
              <w:rPr>
                <w:rFonts w:asciiTheme="minorBidi" w:eastAsia="Times New Roman" w:hAnsiTheme="minorBidi" w:cstheme="minorBidi"/>
                <w:b/>
                <w:bCs/>
                <w:color w:val="auto"/>
                <w:position w:val="0"/>
                <w:sz w:val="18"/>
                <w:szCs w:val="18"/>
                <w:lang w:val="en-US" w:bidi="fa-IR"/>
              </w:rPr>
              <w:t>Item</w:t>
            </w:r>
          </w:p>
        </w:tc>
        <w:tc>
          <w:tcPr>
            <w:tcW w:w="4127" w:type="dxa"/>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5223A324" w14:textId="179D1A1C" w:rsidR="00253708" w:rsidRPr="00112A47" w:rsidRDefault="00253708"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112A47">
              <w:rPr>
                <w:rFonts w:asciiTheme="minorBidi" w:eastAsia="Times New Roman" w:hAnsiTheme="minorBidi" w:cstheme="minorBidi"/>
                <w:b/>
                <w:bCs/>
                <w:color w:val="auto"/>
                <w:position w:val="0"/>
                <w:sz w:val="18"/>
                <w:szCs w:val="18"/>
                <w:lang w:val="en-US" w:bidi="fa-IR"/>
              </w:rPr>
              <w:t>Well BK-12, BK-14, BK-15, W-046S &amp; W-007S</w:t>
            </w:r>
          </w:p>
        </w:tc>
        <w:tc>
          <w:tcPr>
            <w:tcW w:w="4567" w:type="dxa"/>
            <w:tcBorders>
              <w:top w:val="single" w:sz="12" w:space="0" w:color="000000"/>
              <w:left w:val="single" w:sz="12" w:space="0" w:color="000000"/>
              <w:bottom w:val="single" w:sz="12" w:space="0" w:color="000000"/>
            </w:tcBorders>
            <w:shd w:val="clear" w:color="auto" w:fill="B8CCE4" w:themeFill="accent1" w:themeFillTint="66"/>
            <w:vAlign w:val="center"/>
          </w:tcPr>
          <w:p w14:paraId="54AB740E" w14:textId="4BDD6744" w:rsidR="00253708" w:rsidRPr="00112A47" w:rsidRDefault="00253708" w:rsidP="00396F9E">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112A47">
              <w:rPr>
                <w:rFonts w:asciiTheme="minorBidi" w:eastAsia="Times New Roman" w:hAnsiTheme="minorBidi" w:cstheme="minorBidi"/>
                <w:b/>
                <w:bCs/>
                <w:color w:val="auto"/>
                <w:position w:val="0"/>
                <w:sz w:val="18"/>
                <w:szCs w:val="18"/>
                <w:lang w:val="en-US" w:bidi="fa-IR"/>
              </w:rPr>
              <w:t>Well BK-05</w:t>
            </w:r>
          </w:p>
        </w:tc>
      </w:tr>
      <w:tr w:rsidR="00253708" w:rsidRPr="005D17F9" w14:paraId="4C126A13" w14:textId="50900E4F" w:rsidTr="00112A47">
        <w:trPr>
          <w:trHeight w:val="288"/>
          <w:jc w:val="center"/>
        </w:trPr>
        <w:tc>
          <w:tcPr>
            <w:tcW w:w="1058" w:type="dxa"/>
            <w:tcBorders>
              <w:top w:val="single" w:sz="12" w:space="0" w:color="000000"/>
            </w:tcBorders>
            <w:vAlign w:val="center"/>
          </w:tcPr>
          <w:p w14:paraId="0F0ED8CA"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eastAsia="Times New Roman" w:hAnsi="Cambria Math" w:cstheme="minorBidi"/>
                    <w:color w:val="auto"/>
                    <w:position w:val="0"/>
                    <w:sz w:val="18"/>
                    <w:szCs w:val="18"/>
                    <w:lang w:val="en-US" w:bidi="fa-IR"/>
                  </w:rPr>
                  <m:t>ρ</m:t>
                </m:r>
              </m:oMath>
            </m:oMathPara>
          </w:p>
        </w:tc>
        <w:tc>
          <w:tcPr>
            <w:tcW w:w="4127" w:type="dxa"/>
            <w:tcBorders>
              <w:top w:val="single" w:sz="12" w:space="0" w:color="000000"/>
            </w:tcBorders>
            <w:vAlign w:val="center"/>
          </w:tcPr>
          <w:p w14:paraId="479F79DA" w14:textId="1380F546"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90</w:t>
            </w:r>
            <w:r w:rsidRPr="005D17F9">
              <w:rPr>
                <w:rFonts w:asciiTheme="minorBidi" w:eastAsia="Times New Roman" w:hAnsiTheme="minorBidi" w:cstheme="minorBidi"/>
                <w:color w:val="auto"/>
                <w:position w:val="0"/>
                <w:sz w:val="18"/>
                <w:szCs w:val="18"/>
                <w:lang w:val="en-US" w:bidi="fa-IR"/>
              </w:rPr>
              <w:t xml:space="preserve"> </w:t>
            </w:r>
            <w:proofErr w:type="spellStart"/>
            <w:r w:rsidRPr="005D17F9">
              <w:rPr>
                <w:rFonts w:asciiTheme="minorBidi" w:eastAsia="Times New Roman" w:hAnsiTheme="minorBidi" w:cstheme="minorBidi"/>
                <w:color w:val="auto"/>
                <w:position w:val="0"/>
                <w:sz w:val="18"/>
                <w:szCs w:val="18"/>
                <w:lang w:val="en-US" w:bidi="fa-IR"/>
              </w:rPr>
              <w:t>Ω.m</w:t>
            </w:r>
            <w:proofErr w:type="spellEnd"/>
          </w:p>
        </w:tc>
        <w:tc>
          <w:tcPr>
            <w:tcW w:w="4567" w:type="dxa"/>
            <w:tcBorders>
              <w:top w:val="single" w:sz="12" w:space="0" w:color="000000"/>
            </w:tcBorders>
            <w:vAlign w:val="center"/>
          </w:tcPr>
          <w:p w14:paraId="4181C2A4" w14:textId="3569A5CC" w:rsidR="00253708"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90</w:t>
            </w:r>
            <w:r w:rsidRPr="005D17F9">
              <w:rPr>
                <w:rFonts w:asciiTheme="minorBidi" w:eastAsia="Times New Roman" w:hAnsiTheme="minorBidi" w:cstheme="minorBidi"/>
                <w:color w:val="auto"/>
                <w:position w:val="0"/>
                <w:sz w:val="18"/>
                <w:szCs w:val="18"/>
                <w:lang w:val="en-US" w:bidi="fa-IR"/>
              </w:rPr>
              <w:t xml:space="preserve"> </w:t>
            </w:r>
            <w:proofErr w:type="spellStart"/>
            <w:r w:rsidRPr="005D17F9">
              <w:rPr>
                <w:rFonts w:asciiTheme="minorBidi" w:eastAsia="Times New Roman" w:hAnsiTheme="minorBidi" w:cstheme="minorBidi"/>
                <w:color w:val="auto"/>
                <w:position w:val="0"/>
                <w:sz w:val="18"/>
                <w:szCs w:val="18"/>
                <w:lang w:val="en-US" w:bidi="fa-IR"/>
              </w:rPr>
              <w:t>Ω.m</w:t>
            </w:r>
            <w:proofErr w:type="spellEnd"/>
          </w:p>
        </w:tc>
      </w:tr>
      <w:tr w:rsidR="00253708" w:rsidRPr="005D17F9" w14:paraId="04CCEA97" w14:textId="2A14F488" w:rsidTr="00112A47">
        <w:trPr>
          <w:trHeight w:val="288"/>
          <w:jc w:val="center"/>
        </w:trPr>
        <w:tc>
          <w:tcPr>
            <w:tcW w:w="1058" w:type="dxa"/>
            <w:vAlign w:val="center"/>
          </w:tcPr>
          <w:p w14:paraId="797C387C"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L</m:t>
                </m:r>
              </m:oMath>
            </m:oMathPara>
          </w:p>
        </w:tc>
        <w:tc>
          <w:tcPr>
            <w:tcW w:w="4127" w:type="dxa"/>
            <w:vAlign w:val="center"/>
          </w:tcPr>
          <w:p w14:paraId="2D8FE83B" w14:textId="528A0EA5"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130</w:t>
            </w:r>
            <w:r w:rsidRPr="005D17F9">
              <w:rPr>
                <w:rFonts w:asciiTheme="minorBidi" w:eastAsia="Times New Roman" w:hAnsiTheme="minorBidi" w:cstheme="minorBidi"/>
                <w:color w:val="auto"/>
                <w:position w:val="0"/>
                <w:sz w:val="18"/>
                <w:szCs w:val="18"/>
                <w:lang w:val="en-US" w:bidi="fa-IR"/>
              </w:rPr>
              <w:t xml:space="preserve"> m</w:t>
            </w:r>
          </w:p>
        </w:tc>
        <w:tc>
          <w:tcPr>
            <w:tcW w:w="4567" w:type="dxa"/>
            <w:vAlign w:val="center"/>
          </w:tcPr>
          <w:p w14:paraId="00F5CEEA" w14:textId="310A5695" w:rsidR="00253708"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130</w:t>
            </w:r>
            <w:r w:rsidRPr="005D17F9">
              <w:rPr>
                <w:rFonts w:asciiTheme="minorBidi" w:eastAsia="Times New Roman" w:hAnsiTheme="minorBidi" w:cstheme="minorBidi"/>
                <w:color w:val="auto"/>
                <w:position w:val="0"/>
                <w:sz w:val="18"/>
                <w:szCs w:val="18"/>
                <w:lang w:val="en-US" w:bidi="fa-IR"/>
              </w:rPr>
              <w:t xml:space="preserve"> m</w:t>
            </w:r>
          </w:p>
        </w:tc>
      </w:tr>
      <w:tr w:rsidR="00253708" w:rsidRPr="005D17F9" w14:paraId="4731623A" w14:textId="710FA1C0" w:rsidTr="00112A47">
        <w:trPr>
          <w:trHeight w:val="288"/>
          <w:jc w:val="center"/>
        </w:trPr>
        <w:tc>
          <w:tcPr>
            <w:tcW w:w="1058" w:type="dxa"/>
            <w:vAlign w:val="center"/>
          </w:tcPr>
          <w:p w14:paraId="44505D73"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W</w:t>
            </w:r>
          </w:p>
        </w:tc>
        <w:tc>
          <w:tcPr>
            <w:tcW w:w="4127" w:type="dxa"/>
            <w:vAlign w:val="center"/>
          </w:tcPr>
          <w:p w14:paraId="5A1DE043" w14:textId="45390B05"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40</w:t>
            </w:r>
          </w:p>
        </w:tc>
        <w:tc>
          <w:tcPr>
            <w:tcW w:w="4567" w:type="dxa"/>
            <w:vAlign w:val="center"/>
          </w:tcPr>
          <w:p w14:paraId="7FBD2C2C" w14:textId="74A852F0" w:rsidR="00253708"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Pr>
                <w:rFonts w:asciiTheme="minorBidi" w:eastAsia="Times New Roman" w:hAnsiTheme="minorBidi" w:cstheme="minorBidi"/>
                <w:color w:val="auto"/>
                <w:position w:val="0"/>
                <w:sz w:val="18"/>
                <w:szCs w:val="18"/>
                <w:lang w:val="en-US" w:bidi="fa-IR"/>
              </w:rPr>
              <w:t>40</w:t>
            </w:r>
          </w:p>
        </w:tc>
      </w:tr>
      <w:tr w:rsidR="00253708" w:rsidRPr="005D17F9" w14:paraId="3BDB21CF" w14:textId="17548F18" w:rsidTr="00112A47">
        <w:trPr>
          <w:trHeight w:val="288"/>
          <w:jc w:val="center"/>
        </w:trPr>
        <w:tc>
          <w:tcPr>
            <w:tcW w:w="1058" w:type="dxa"/>
            <w:vAlign w:val="center"/>
          </w:tcPr>
          <w:p w14:paraId="4C921686"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h</m:t>
                </m:r>
              </m:oMath>
            </m:oMathPara>
          </w:p>
        </w:tc>
        <w:tc>
          <w:tcPr>
            <w:tcW w:w="4127" w:type="dxa"/>
            <w:vAlign w:val="center"/>
          </w:tcPr>
          <w:p w14:paraId="1B76E926"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c>
          <w:tcPr>
            <w:tcW w:w="4567" w:type="dxa"/>
            <w:vAlign w:val="center"/>
          </w:tcPr>
          <w:p w14:paraId="22024FFB" w14:textId="7882C5F5"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r>
      <w:tr w:rsidR="00253708" w:rsidRPr="005D17F9" w14:paraId="066F0EAE" w14:textId="4DC315DE" w:rsidTr="00112A47">
        <w:trPr>
          <w:trHeight w:val="397"/>
          <w:jc w:val="center"/>
        </w:trPr>
        <w:tc>
          <w:tcPr>
            <w:tcW w:w="1058" w:type="dxa"/>
            <w:vAlign w:val="center"/>
          </w:tcPr>
          <w:p w14:paraId="60ACD538"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d</w:t>
            </w:r>
          </w:p>
        </w:tc>
        <w:tc>
          <w:tcPr>
            <w:tcW w:w="4127" w:type="dxa"/>
            <w:vAlign w:val="center"/>
          </w:tcPr>
          <w:p w14:paraId="617CA912" w14:textId="77777777" w:rsidR="00253708" w:rsidRPr="005D17F9" w:rsidRDefault="00A931C6"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c>
          <w:tcPr>
            <w:tcW w:w="4567" w:type="dxa"/>
            <w:vAlign w:val="center"/>
          </w:tcPr>
          <w:p w14:paraId="502ABCA4" w14:textId="4BF1431C" w:rsidR="00253708" w:rsidRDefault="00A931C6" w:rsidP="00112A47">
            <w:pPr>
              <w:pStyle w:val="Body-Text"/>
              <w:tabs>
                <w:tab w:val="left" w:pos="1134"/>
              </w:tabs>
              <w:spacing w:before="0" w:after="0"/>
              <w:ind w:left="0" w:right="-1"/>
              <w:contextualSpacing/>
              <w:jc w:val="center"/>
              <w:rPr>
                <w:rFonts w:ascii="Arial" w:eastAsia="Times New Roman" w:hAnsi="Arial" w:cs="Arial"/>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r>
      <w:tr w:rsidR="00253708" w:rsidRPr="005D17F9" w14:paraId="2B6D39C7" w14:textId="1293B500" w:rsidTr="00112A47">
        <w:trPr>
          <w:trHeight w:val="397"/>
          <w:jc w:val="center"/>
        </w:trPr>
        <w:tc>
          <w:tcPr>
            <w:tcW w:w="1058" w:type="dxa"/>
            <w:vAlign w:val="center"/>
          </w:tcPr>
          <w:p w14:paraId="6D92D557"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K</w:t>
            </w:r>
          </w:p>
        </w:tc>
        <w:tc>
          <w:tcPr>
            <w:tcW w:w="4127" w:type="dxa"/>
            <w:vAlign w:val="center"/>
          </w:tcPr>
          <w:p w14:paraId="350F6A49"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c>
          <w:tcPr>
            <w:tcW w:w="4567" w:type="dxa"/>
            <w:vAlign w:val="center"/>
          </w:tcPr>
          <w:p w14:paraId="4793772C" w14:textId="0EC07F6F"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r>
      <w:tr w:rsidR="00253708" w:rsidRPr="005D17F9" w14:paraId="20DDE71D" w14:textId="7F4FB955" w:rsidTr="00112A47">
        <w:trPr>
          <w:trHeight w:val="397"/>
          <w:jc w:val="center"/>
        </w:trPr>
        <w:tc>
          <w:tcPr>
            <w:tcW w:w="1058" w:type="dxa"/>
            <w:vAlign w:val="center"/>
          </w:tcPr>
          <w:p w14:paraId="184E572B" w14:textId="77777777"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hAnsi="Cambria Math" w:cstheme="minorBidi"/>
                    <w:sz w:val="18"/>
                    <w:szCs w:val="18"/>
                  </w:rPr>
                  <m:t>Rt</m:t>
                </m:r>
              </m:oMath>
            </m:oMathPara>
          </w:p>
        </w:tc>
        <w:tc>
          <w:tcPr>
            <w:tcW w:w="4127" w:type="dxa"/>
            <w:vAlign w:val="center"/>
          </w:tcPr>
          <w:p w14:paraId="1072D83A" w14:textId="67EEC8E1" w:rsidR="00253708" w:rsidRPr="005D17F9" w:rsidRDefault="00A931C6" w:rsidP="00112A47">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f>
                  <m:fPr>
                    <m:ctrlPr>
                      <w:rPr>
                        <w:rFonts w:ascii="Cambria Math" w:hAnsi="Cambria Math" w:cstheme="minorBidi"/>
                        <w:i/>
                        <w:sz w:val="18"/>
                        <w:szCs w:val="18"/>
                      </w:rPr>
                    </m:ctrlPr>
                  </m:fPr>
                  <m:num>
                    <m:r>
                      <w:rPr>
                        <w:rFonts w:ascii="Cambria Math" w:hAnsi="Cambria Math" w:cstheme="minorBidi"/>
                        <w:sz w:val="18"/>
                        <w:szCs w:val="18"/>
                      </w:rPr>
                      <m:t>90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*3.14*130</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130</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=1.58 </m:t>
                </m:r>
                <m:r>
                  <m:rPr>
                    <m:sty m:val="p"/>
                  </m:rPr>
                  <w:rPr>
                    <w:rFonts w:ascii="Cambria Math" w:eastAsia="Times New Roman" w:hAnsi="Cambria Math" w:cstheme="minorBidi"/>
                    <w:color w:val="auto"/>
                    <w:position w:val="0"/>
                    <w:sz w:val="18"/>
                    <w:szCs w:val="18"/>
                    <w:lang w:val="en-US" w:bidi="fa-IR"/>
                  </w:rPr>
                  <m:t>Ω</m:t>
                </m:r>
              </m:oMath>
            </m:oMathPara>
          </w:p>
        </w:tc>
        <w:tc>
          <w:tcPr>
            <w:tcW w:w="4567" w:type="dxa"/>
            <w:vAlign w:val="center"/>
          </w:tcPr>
          <w:p w14:paraId="3085F6BA" w14:textId="74DE683C" w:rsidR="00253708" w:rsidRDefault="00A931C6" w:rsidP="00112A47">
            <w:pPr>
              <w:pStyle w:val="Body-Text"/>
              <w:tabs>
                <w:tab w:val="left" w:pos="1134"/>
              </w:tabs>
              <w:spacing w:before="0" w:after="0"/>
              <w:ind w:left="0" w:right="-1"/>
              <w:contextualSpacing/>
              <w:jc w:val="center"/>
              <w:rPr>
                <w:rFonts w:ascii="Times New Roman" w:eastAsia="Times New Roman" w:hAnsi="Times New Roman" w:cs="B Nazanin"/>
                <w:sz w:val="18"/>
                <w:szCs w:val="18"/>
              </w:rPr>
            </w:pPr>
            <m:oMathPara>
              <m:oMath>
                <m:f>
                  <m:fPr>
                    <m:ctrlPr>
                      <w:rPr>
                        <w:rFonts w:ascii="Cambria Math" w:hAnsi="Cambria Math" w:cstheme="minorBidi"/>
                        <w:i/>
                        <w:sz w:val="18"/>
                        <w:szCs w:val="18"/>
                      </w:rPr>
                    </m:ctrlPr>
                  </m:fPr>
                  <m:num>
                    <m:r>
                      <w:rPr>
                        <w:rFonts w:ascii="Cambria Math" w:hAnsi="Cambria Math" w:cstheme="minorBidi"/>
                        <w:sz w:val="18"/>
                        <w:szCs w:val="18"/>
                      </w:rPr>
                      <m:t>120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*3.14*130</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130</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=2.1 </m:t>
                </m:r>
                <m:r>
                  <m:rPr>
                    <m:sty m:val="p"/>
                  </m:rPr>
                  <w:rPr>
                    <w:rFonts w:ascii="Cambria Math" w:eastAsia="Times New Roman" w:hAnsi="Cambria Math" w:cstheme="minorBidi"/>
                    <w:color w:val="auto"/>
                    <w:position w:val="0"/>
                    <w:sz w:val="18"/>
                    <w:szCs w:val="18"/>
                    <w:lang w:val="en-US" w:bidi="fa-IR"/>
                  </w:rPr>
                  <m:t>Ω</m:t>
                </m:r>
              </m:oMath>
            </m:oMathPara>
          </w:p>
        </w:tc>
      </w:tr>
      <w:tr w:rsidR="00253708" w:rsidRPr="005D17F9" w14:paraId="773C16EC" w14:textId="1E57195C" w:rsidTr="00112A47">
        <w:trPr>
          <w:trHeight w:val="397"/>
          <w:jc w:val="center"/>
        </w:trPr>
        <w:tc>
          <w:tcPr>
            <w:tcW w:w="1058" w:type="dxa"/>
            <w:vAlign w:val="center"/>
          </w:tcPr>
          <w:p w14:paraId="7BF8064B" w14:textId="74E08C5D" w:rsidR="00253708" w:rsidRPr="005D17F9" w:rsidRDefault="00A931C6" w:rsidP="00112A47">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sSub>
                  <m:sSubPr>
                    <m:ctrlPr>
                      <w:rPr>
                        <w:rFonts w:ascii="Cambria Math" w:hAnsi="Cambria Math" w:cstheme="minorBidi"/>
                        <w:sz w:val="18"/>
                        <w:szCs w:val="18"/>
                      </w:rPr>
                    </m:ctrlPr>
                  </m:sSubPr>
                  <m:e>
                    <m:r>
                      <m:rPr>
                        <m:sty m:val="p"/>
                      </m:rPr>
                      <w:rPr>
                        <w:rFonts w:ascii="Cambria Math" w:hAnsi="Cambria Math" w:cstheme="minorBidi"/>
                        <w:sz w:val="18"/>
                        <w:szCs w:val="18"/>
                      </w:rPr>
                      <m:t>F</m:t>
                    </m:r>
                  </m:e>
                  <m:sub>
                    <m:r>
                      <w:rPr>
                        <w:rFonts w:ascii="Cambria Math" w:hAnsi="Cambria Math" w:cstheme="minorBidi"/>
                        <w:sz w:val="18"/>
                        <w:szCs w:val="18"/>
                      </w:rPr>
                      <m:t>2</m:t>
                    </m:r>
                  </m:sub>
                </m:sSub>
              </m:oMath>
            </m:oMathPara>
          </w:p>
        </w:tc>
        <w:tc>
          <w:tcPr>
            <w:tcW w:w="4127" w:type="dxa"/>
            <w:vAlign w:val="center"/>
          </w:tcPr>
          <w:p w14:paraId="75166560" w14:textId="44677A21"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r>
                  <w:rPr>
                    <w:rFonts w:ascii="Cambria Math" w:hAnsi="Cambria Math" w:cstheme="minorBidi"/>
                    <w:sz w:val="18"/>
                    <w:szCs w:val="18"/>
                  </w:rPr>
                  <m:t>0.5+0.078×</m:t>
                </m:r>
                <m:sSup>
                  <m:sSupPr>
                    <m:ctrlPr>
                      <w:rPr>
                        <w:rFonts w:ascii="Cambria Math" w:hAnsi="Cambria Math" w:cstheme="minorBidi"/>
                        <w:i/>
                        <w:sz w:val="18"/>
                        <w:szCs w:val="18"/>
                      </w:rPr>
                    </m:ctrlPr>
                  </m:sSupPr>
                  <m:e>
                    <m:r>
                      <w:rPr>
                        <w:rFonts w:ascii="Cambria Math" w:hAnsi="Cambria Math" w:cstheme="minorBidi"/>
                        <w:sz w:val="18"/>
                        <w:szCs w:val="18"/>
                      </w:rPr>
                      <m:t>(</m:t>
                    </m:r>
                    <m:f>
                      <m:fPr>
                        <m:ctrlPr>
                          <w:rPr>
                            <w:rFonts w:ascii="Cambria Math" w:hAnsi="Cambria Math" w:cstheme="minorBidi"/>
                            <w:i/>
                            <w:sz w:val="18"/>
                            <w:szCs w:val="18"/>
                          </w:rPr>
                        </m:ctrlPr>
                      </m:fPr>
                      <m:num>
                        <m:r>
                          <w:rPr>
                            <w:rFonts w:ascii="Cambria Math" w:hAnsi="Cambria Math" w:cstheme="minorBidi"/>
                            <w:sz w:val="18"/>
                            <w:szCs w:val="18"/>
                          </w:rPr>
                          <m:t>40</m:t>
                        </m:r>
                      </m:num>
                      <m:den>
                        <m:r>
                          <w:rPr>
                            <w:rFonts w:ascii="Cambria Math" w:hAnsi="Cambria Math" w:cstheme="minorBidi"/>
                            <w:sz w:val="18"/>
                            <w:szCs w:val="18"/>
                          </w:rPr>
                          <m:t>130</m:t>
                        </m:r>
                      </m:den>
                    </m:f>
                    <m:r>
                      <w:rPr>
                        <w:rFonts w:ascii="Cambria Math" w:hAnsi="Cambria Math" w:cstheme="minorBidi"/>
                        <w:sz w:val="18"/>
                        <w:szCs w:val="18"/>
                      </w:rPr>
                      <m:t>)</m:t>
                    </m:r>
                  </m:e>
                  <m:sup>
                    <m:r>
                      <w:rPr>
                        <w:rFonts w:ascii="Cambria Math" w:hAnsi="Cambria Math" w:cstheme="minorBidi"/>
                        <w:sz w:val="18"/>
                        <w:szCs w:val="18"/>
                      </w:rPr>
                      <m:t>-0.307</m:t>
                    </m:r>
                  </m:sup>
                </m:sSup>
                <m:r>
                  <w:rPr>
                    <w:rFonts w:ascii="Cambria Math" w:hAnsi="Cambria Math" w:cstheme="minorBidi"/>
                    <w:sz w:val="18"/>
                    <w:szCs w:val="18"/>
                  </w:rPr>
                  <m:t>=0.612</m:t>
                </m:r>
              </m:oMath>
            </m:oMathPara>
          </w:p>
        </w:tc>
        <w:tc>
          <w:tcPr>
            <w:tcW w:w="4567" w:type="dxa"/>
            <w:vAlign w:val="center"/>
          </w:tcPr>
          <w:p w14:paraId="0E74A575" w14:textId="55245456" w:rsidR="00253708" w:rsidRDefault="009411FB" w:rsidP="00112A47">
            <w:pPr>
              <w:pStyle w:val="Body-Text"/>
              <w:tabs>
                <w:tab w:val="left" w:pos="1134"/>
              </w:tabs>
              <w:spacing w:before="0" w:after="0"/>
              <w:ind w:left="0" w:right="-1"/>
              <w:contextualSpacing/>
              <w:jc w:val="center"/>
              <w:rPr>
                <w:rFonts w:ascii="Arial" w:eastAsia="Times New Roman" w:hAnsi="Arial" w:cs="Arial"/>
                <w:sz w:val="18"/>
                <w:szCs w:val="18"/>
              </w:rPr>
            </w:pPr>
            <m:oMathPara>
              <m:oMath>
                <m:r>
                  <w:rPr>
                    <w:rFonts w:ascii="Cambria Math" w:hAnsi="Cambria Math" w:cstheme="minorBidi"/>
                    <w:sz w:val="18"/>
                    <w:szCs w:val="18"/>
                  </w:rPr>
                  <m:t>0.25+0.067×</m:t>
                </m:r>
                <m:sSup>
                  <m:sSupPr>
                    <m:ctrlPr>
                      <w:rPr>
                        <w:rFonts w:ascii="Cambria Math" w:hAnsi="Cambria Math" w:cstheme="minorBidi"/>
                        <w:i/>
                        <w:sz w:val="18"/>
                        <w:szCs w:val="18"/>
                      </w:rPr>
                    </m:ctrlPr>
                  </m:sSupPr>
                  <m:e>
                    <m:r>
                      <w:rPr>
                        <w:rFonts w:ascii="Cambria Math" w:hAnsi="Cambria Math" w:cstheme="minorBidi"/>
                        <w:sz w:val="18"/>
                        <w:szCs w:val="18"/>
                      </w:rPr>
                      <m:t>(</m:t>
                    </m:r>
                    <m:f>
                      <m:fPr>
                        <m:ctrlPr>
                          <w:rPr>
                            <w:rFonts w:ascii="Cambria Math" w:hAnsi="Cambria Math" w:cstheme="minorBidi"/>
                            <w:i/>
                            <w:sz w:val="18"/>
                            <w:szCs w:val="18"/>
                          </w:rPr>
                        </m:ctrlPr>
                      </m:fPr>
                      <m:num>
                        <m:r>
                          <w:rPr>
                            <w:rFonts w:ascii="Cambria Math" w:hAnsi="Cambria Math" w:cstheme="minorBidi"/>
                            <w:sz w:val="18"/>
                            <w:szCs w:val="18"/>
                          </w:rPr>
                          <m:t>40</m:t>
                        </m:r>
                      </m:num>
                      <m:den>
                        <m:r>
                          <w:rPr>
                            <w:rFonts w:ascii="Cambria Math" w:hAnsi="Cambria Math" w:cstheme="minorBidi"/>
                            <w:sz w:val="18"/>
                            <w:szCs w:val="18"/>
                          </w:rPr>
                          <m:t>130</m:t>
                        </m:r>
                      </m:den>
                    </m:f>
                    <m:r>
                      <w:rPr>
                        <w:rFonts w:ascii="Cambria Math" w:hAnsi="Cambria Math" w:cstheme="minorBidi"/>
                        <w:sz w:val="18"/>
                        <w:szCs w:val="18"/>
                      </w:rPr>
                      <m:t>)</m:t>
                    </m:r>
                  </m:e>
                  <m:sup>
                    <m:r>
                      <w:rPr>
                        <w:rFonts w:ascii="Cambria Math" w:hAnsi="Cambria Math" w:cstheme="minorBidi"/>
                        <w:sz w:val="18"/>
                        <w:szCs w:val="18"/>
                      </w:rPr>
                      <m:t>-0.451</m:t>
                    </m:r>
                  </m:sup>
                </m:sSup>
                <m:r>
                  <w:rPr>
                    <w:rFonts w:ascii="Cambria Math" w:hAnsi="Cambria Math" w:cstheme="minorBidi"/>
                    <w:sz w:val="18"/>
                    <w:szCs w:val="18"/>
                  </w:rPr>
                  <m:t>=0.364</m:t>
                </m:r>
              </m:oMath>
            </m:oMathPara>
          </w:p>
        </w:tc>
      </w:tr>
      <w:tr w:rsidR="00253708" w:rsidRPr="005D17F9" w14:paraId="02227176" w14:textId="2BFC3479" w:rsidTr="00112A47">
        <w:trPr>
          <w:trHeight w:val="360"/>
          <w:jc w:val="center"/>
        </w:trPr>
        <w:tc>
          <w:tcPr>
            <w:tcW w:w="1058" w:type="dxa"/>
            <w:vAlign w:val="center"/>
          </w:tcPr>
          <w:p w14:paraId="57485019" w14:textId="77777777" w:rsidR="00253708" w:rsidRPr="005D17F9" w:rsidRDefault="00253708" w:rsidP="00112A47">
            <w:pPr>
              <w:pStyle w:val="Body-Text"/>
              <w:tabs>
                <w:tab w:val="left" w:pos="26"/>
              </w:tabs>
              <w:spacing w:before="0" w:after="0"/>
              <w:ind w:left="26" w:right="-1"/>
              <w:contextualSpacing/>
              <w:jc w:val="center"/>
              <w:rPr>
                <w:rFonts w:asciiTheme="minorBidi" w:eastAsia="Times New Roman" w:hAnsiTheme="minorBidi" w:cstheme="minorBidi"/>
                <w:sz w:val="18"/>
                <w:szCs w:val="18"/>
              </w:rPr>
            </w:pPr>
            <m:oMathPara>
              <m:oMath>
                <m:r>
                  <m:rPr>
                    <m:sty m:val="p"/>
                  </m:rPr>
                  <w:rPr>
                    <w:rFonts w:ascii="Cambria Math" w:hAnsi="Cambria Math" w:cstheme="minorBidi"/>
                    <w:sz w:val="18"/>
                    <w:szCs w:val="18"/>
                  </w:rPr>
                  <m:t>Rt=FRn</m:t>
                </m:r>
              </m:oMath>
            </m:oMathPara>
          </w:p>
        </w:tc>
        <w:tc>
          <w:tcPr>
            <w:tcW w:w="4127" w:type="dxa"/>
            <w:vAlign w:val="center"/>
          </w:tcPr>
          <w:p w14:paraId="0C35AC5F" w14:textId="31A6ECB5" w:rsidR="00253708" w:rsidRPr="005D17F9" w:rsidRDefault="00253708" w:rsidP="00112A47">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r>
                  <w:rPr>
                    <w:rFonts w:ascii="Cambria Math" w:eastAsia="Times New Roman" w:hAnsi="Cambria Math" w:cstheme="minorBidi"/>
                    <w:color w:val="auto"/>
                    <w:position w:val="0"/>
                    <w:sz w:val="18"/>
                    <w:szCs w:val="18"/>
                    <w:lang w:val="en-US" w:bidi="fa-IR"/>
                  </w:rPr>
                  <m:t>1.58×0.612=0.965</m:t>
                </m:r>
              </m:oMath>
            </m:oMathPara>
          </w:p>
        </w:tc>
        <w:tc>
          <w:tcPr>
            <w:tcW w:w="4567" w:type="dxa"/>
            <w:vAlign w:val="center"/>
          </w:tcPr>
          <w:p w14:paraId="0575DDED" w14:textId="1BFE59E0" w:rsidR="00253708" w:rsidRDefault="009411FB" w:rsidP="00112A47">
            <w:pPr>
              <w:pStyle w:val="Body-Text"/>
              <w:tabs>
                <w:tab w:val="left" w:pos="1134"/>
              </w:tabs>
              <w:spacing w:before="0" w:after="0"/>
              <w:ind w:left="0" w:right="-1"/>
              <w:contextualSpacing/>
              <w:jc w:val="center"/>
              <w:rPr>
                <w:rFonts w:ascii="Arial" w:eastAsia="Times New Roman" w:hAnsi="Arial" w:cs="Arial"/>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2.1×0.364=0.765</m:t>
                </m:r>
              </m:oMath>
            </m:oMathPara>
          </w:p>
        </w:tc>
      </w:tr>
    </w:tbl>
    <w:bookmarkStart w:id="106" w:name="_Toc113883918"/>
    <w:bookmarkStart w:id="107" w:name="_Toc115708973"/>
    <w:p w14:paraId="37A82CCE" w14:textId="6B7ECE88" w:rsidR="00D2053A" w:rsidRPr="00EB744E" w:rsidRDefault="00EC6B0E" w:rsidP="009E57B8">
      <w:pPr>
        <w:pStyle w:val="Heading2"/>
      </w:pPr>
      <w:r w:rsidRPr="00EB744E">
        <w:rPr>
          <w:noProof/>
          <w:lang w:val="en-US"/>
        </w:rPr>
        <w:lastRenderedPageBreak/>
        <mc:AlternateContent>
          <mc:Choice Requires="wpg">
            <w:drawing>
              <wp:anchor distT="0" distB="0" distL="114300" distR="114300" simplePos="0" relativeHeight="251656192" behindDoc="0" locked="0" layoutInCell="1" allowOverlap="1" wp14:anchorId="0EDFE8E9" wp14:editId="18550A4F">
                <wp:simplePos x="0" y="0"/>
                <wp:positionH relativeFrom="column">
                  <wp:posOffset>-302150</wp:posOffset>
                </wp:positionH>
                <wp:positionV relativeFrom="paragraph">
                  <wp:posOffset>142765</wp:posOffset>
                </wp:positionV>
                <wp:extent cx="552450" cy="427355"/>
                <wp:effectExtent l="0" t="0" r="19050" b="10795"/>
                <wp:wrapNone/>
                <wp:docPr id="9" name="Group 9"/>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29" name="Isosceles Triangle 29"/>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03D9C5DD" w14:textId="77777777" w:rsidR="0027749A" w:rsidRPr="00096D60" w:rsidRDefault="0027749A" w:rsidP="00EC6B0E">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9" o:spid="_x0000_s1047" style="position:absolute;left:0;text-align:left;margin-left:-23.8pt;margin-top:11.25pt;width:43.5pt;height:33.65pt;z-index:251656192;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">
                <v:shape id="Isosceles Triangle 29" o:spid="_x0000_s1048"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7cUA&#10;AADbAAAADwAAAGRycy9kb3ducmV2LnhtbESPQWsCMRSE70L/Q3iF3jTrgsWuRiliqbQnrYLeHpvn&#10;bujmZdmkm/XfN4WCx2FmvmGW68E2oqfOG8cKppMMBHHptOFKwfHrbTwH4QOyxsYxKbiRh/XqYbTE&#10;QrvIe+oPoRIJwr5ABXUIbSGlL2uy6CeuJU7e1XUWQ5JdJXWHMcFtI/Mse5YWDaeFGlva1FR+H36s&#10;ghjzz+3+9NHPZtv3+Xlamri5GKWeHofXBYhAQ7iH/9s7rSB/gb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DtxQAAANsAAAAPAAAAAAAAAAAAAAAAAJgCAABkcnMv&#10;ZG93bnJldi54bWxQSwUGAAAAAAQABAD1AAAAigMAAAAA&#10;" filled="f" strokecolor="#7f7f7f [1612]" strokeweight="1pt"/>
                <v:shape id="Text Box 2" o:spid="_x0000_s1049"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03D9C5DD" w14:textId="77777777" w:rsidR="0027749A" w:rsidRPr="00096D60" w:rsidRDefault="0027749A" w:rsidP="00EC6B0E">
                        <w:r w:rsidRPr="00096D60">
                          <w:t>D0</w:t>
                        </w:r>
                        <w:r>
                          <w:t>1</w:t>
                        </w:r>
                      </w:p>
                    </w:txbxContent>
                  </v:textbox>
                </v:shape>
              </v:group>
            </w:pict>
          </mc:Fallback>
        </mc:AlternateContent>
      </w:r>
      <w:r w:rsidR="00D2053A" w:rsidRPr="00EB744E">
        <w:t>Clean Earth</w:t>
      </w:r>
      <w:bookmarkEnd w:id="106"/>
      <w:r w:rsidR="00D2053A" w:rsidRPr="00EB744E">
        <w:t xml:space="preserve"> for </w:t>
      </w:r>
      <w:r w:rsidR="00EB744E" w:rsidRPr="00EB744E">
        <w:t xml:space="preserve">Control Room </w:t>
      </w:r>
      <w:r w:rsidR="00D2053A" w:rsidRPr="00EB744E">
        <w:t xml:space="preserve">in </w:t>
      </w:r>
      <w:r w:rsidR="00EB744E" w:rsidRPr="00EB744E">
        <w:t>Manifold Area</w:t>
      </w:r>
      <w:bookmarkEnd w:id="107"/>
    </w:p>
    <w:p w14:paraId="49CBAD42" w14:textId="7AC62D44" w:rsidR="00D2053A" w:rsidRPr="00EB744E" w:rsidRDefault="00B96AF9" w:rsidP="00334F8B">
      <w:pPr>
        <w:bidi w:val="0"/>
        <w:spacing w:line="360" w:lineRule="auto"/>
        <w:ind w:left="567"/>
        <w:jc w:val="both"/>
        <w:rPr>
          <w:rFonts w:asciiTheme="minorBidi" w:hAnsiTheme="minorBidi" w:cstheme="minorBidi"/>
          <w:sz w:val="22"/>
          <w:szCs w:val="22"/>
          <w:highlight w:val="lightGray"/>
          <w:lang w:val="en-GB"/>
        </w:rPr>
      </w:pPr>
      <w:r w:rsidRPr="00EB744E">
        <w:rPr>
          <w:rFonts w:asciiTheme="minorBidi" w:hAnsiTheme="minorBidi" w:cstheme="minorBidi"/>
          <w:sz w:val="22"/>
          <w:szCs w:val="22"/>
          <w:highlight w:val="lightGray"/>
          <w:lang w:val="en-GB"/>
        </w:rPr>
        <w:t xml:space="preserve">Around </w:t>
      </w:r>
      <w:r w:rsidR="00EB744E" w:rsidRPr="00EB744E">
        <w:rPr>
          <w:rFonts w:asciiTheme="minorBidi" w:hAnsiTheme="minorBidi" w:cstheme="minorBidi"/>
          <w:sz w:val="22"/>
          <w:szCs w:val="22"/>
          <w:highlight w:val="lightGray"/>
          <w:lang w:val="en-GB"/>
        </w:rPr>
        <w:t xml:space="preserve">existing </w:t>
      </w:r>
      <w:r w:rsidRPr="00EB744E">
        <w:rPr>
          <w:rFonts w:asciiTheme="minorBidi" w:hAnsiTheme="minorBidi" w:cstheme="minorBidi"/>
          <w:sz w:val="22"/>
          <w:szCs w:val="22"/>
          <w:highlight w:val="lightGray"/>
          <w:lang w:val="en-GB"/>
        </w:rPr>
        <w:t>control room</w:t>
      </w:r>
      <w:r w:rsidR="00D2053A" w:rsidRPr="00EB744E">
        <w:rPr>
          <w:rFonts w:asciiTheme="minorBidi" w:hAnsiTheme="minorBidi" w:cstheme="minorBidi"/>
          <w:sz w:val="22"/>
          <w:szCs w:val="22"/>
          <w:highlight w:val="lightGray"/>
          <w:lang w:val="en-GB"/>
        </w:rPr>
        <w:t xml:space="preserve">, clean earth is required for instrument system, the </w:t>
      </w:r>
      <w:proofErr w:type="spellStart"/>
      <w:r w:rsidR="00D2053A" w:rsidRPr="00EB744E">
        <w:rPr>
          <w:rFonts w:asciiTheme="minorBidi" w:hAnsiTheme="minorBidi" w:cstheme="minorBidi"/>
          <w:sz w:val="22"/>
          <w:szCs w:val="22"/>
          <w:highlight w:val="lightGray"/>
          <w:lang w:val="en-GB"/>
        </w:rPr>
        <w:t>earthing</w:t>
      </w:r>
      <w:proofErr w:type="spellEnd"/>
      <w:r w:rsidR="00D2053A" w:rsidRPr="00EB744E">
        <w:rPr>
          <w:rFonts w:asciiTheme="minorBidi" w:hAnsiTheme="minorBidi" w:cstheme="minorBidi"/>
          <w:sz w:val="22"/>
          <w:szCs w:val="22"/>
          <w:highlight w:val="lightGray"/>
          <w:lang w:val="en-GB"/>
        </w:rPr>
        <w:t xml:space="preserve"> resistance shall be below </w:t>
      </w:r>
      <w:r w:rsidR="00546D4C" w:rsidRPr="00EB744E">
        <w:rPr>
          <w:rFonts w:asciiTheme="minorBidi" w:hAnsiTheme="minorBidi" w:cstheme="minorBidi"/>
          <w:sz w:val="22"/>
          <w:szCs w:val="22"/>
          <w:highlight w:val="lightGray"/>
          <w:lang w:val="en-GB"/>
        </w:rPr>
        <w:t>0.5</w:t>
      </w:r>
      <w:r w:rsidR="00D2053A" w:rsidRPr="00EB744E">
        <w:rPr>
          <w:rFonts w:asciiTheme="minorBidi" w:hAnsiTheme="minorBidi" w:cstheme="minorBidi"/>
          <w:sz w:val="22"/>
          <w:szCs w:val="22"/>
          <w:highlight w:val="lightGray"/>
          <w:lang w:val="en-GB"/>
        </w:rPr>
        <w:t>Ω.</w:t>
      </w:r>
      <w:r w:rsidR="00546D4C" w:rsidRPr="00EB744E">
        <w:rPr>
          <w:rFonts w:asciiTheme="minorBidi" w:hAnsiTheme="minorBidi" w:cstheme="minorBidi"/>
          <w:sz w:val="22"/>
          <w:szCs w:val="22"/>
          <w:highlight w:val="lightGray"/>
          <w:lang w:val="en-GB"/>
        </w:rPr>
        <w:t xml:space="preserve"> </w:t>
      </w:r>
      <w:r w:rsidR="00D2053A" w:rsidRPr="00EB744E">
        <w:rPr>
          <w:rFonts w:asciiTheme="minorBidi" w:hAnsiTheme="minorBidi" w:cstheme="minorBidi"/>
          <w:sz w:val="22"/>
          <w:szCs w:val="22"/>
          <w:highlight w:val="lightGray"/>
          <w:lang w:val="en-GB"/>
        </w:rPr>
        <w:t xml:space="preserve">Regarding to achieve this resistance using rod electrode with </w:t>
      </w:r>
      <w:r w:rsidR="00546D4C" w:rsidRPr="00EB744E">
        <w:rPr>
          <w:rFonts w:asciiTheme="minorBidi" w:hAnsiTheme="minorBidi" w:cstheme="minorBidi"/>
          <w:sz w:val="22"/>
          <w:szCs w:val="22"/>
          <w:highlight w:val="lightGray"/>
          <w:lang w:val="en-GB"/>
        </w:rPr>
        <w:t>1</w:t>
      </w:r>
      <w:r w:rsidR="00D2053A" w:rsidRPr="00EB744E">
        <w:rPr>
          <w:rFonts w:asciiTheme="minorBidi" w:hAnsiTheme="minorBidi" w:cstheme="minorBidi"/>
          <w:sz w:val="22"/>
          <w:szCs w:val="22"/>
          <w:highlight w:val="lightGray"/>
          <w:lang w:val="en-GB"/>
        </w:rPr>
        <w:t xml:space="preserve"> meter length and 19 mm</w:t>
      </w:r>
      <w:r w:rsidR="00D2053A" w:rsidRPr="00EB744E">
        <w:rPr>
          <w:rFonts w:asciiTheme="minorBidi" w:hAnsiTheme="minorBidi" w:cstheme="minorBidi"/>
          <w:sz w:val="22"/>
          <w:szCs w:val="22"/>
          <w:highlight w:val="lightGray"/>
          <w:vertAlign w:val="superscript"/>
          <w:lang w:val="en-GB"/>
        </w:rPr>
        <w:t>2</w:t>
      </w:r>
      <w:r w:rsidR="00D2053A" w:rsidRPr="00EB744E">
        <w:rPr>
          <w:rFonts w:asciiTheme="minorBidi" w:hAnsiTheme="minorBidi" w:cstheme="minorBidi"/>
          <w:sz w:val="22"/>
          <w:szCs w:val="22"/>
          <w:highlight w:val="lightGray"/>
          <w:lang w:val="en-GB"/>
        </w:rPr>
        <w:t xml:space="preserve"> diameter</w:t>
      </w:r>
      <w:r w:rsidRPr="00EB744E">
        <w:rPr>
          <w:rFonts w:asciiTheme="minorBidi" w:hAnsiTheme="minorBidi" w:cstheme="minorBidi"/>
          <w:sz w:val="22"/>
          <w:szCs w:val="22"/>
          <w:highlight w:val="lightGray"/>
          <w:lang w:val="en-GB"/>
        </w:rPr>
        <w:t xml:space="preserve"> rod</w:t>
      </w:r>
      <w:r w:rsidR="00D2053A" w:rsidRPr="00EB744E">
        <w:rPr>
          <w:rFonts w:asciiTheme="minorBidi" w:hAnsiTheme="minorBidi" w:cstheme="minorBidi"/>
          <w:sz w:val="22"/>
          <w:szCs w:val="22"/>
          <w:highlight w:val="lightGray"/>
          <w:lang w:val="en-GB"/>
        </w:rPr>
        <w:t xml:space="preserve"> based on BS 7430 section 9.5.8.5 around control room is done as below:</w:t>
      </w:r>
    </w:p>
    <w:p w14:paraId="25C28F53" w14:textId="64504D4D" w:rsidR="00D2053A" w:rsidRDefault="00D2053A" w:rsidP="00852DE1">
      <w:pPr>
        <w:bidi w:val="0"/>
        <w:spacing w:line="360" w:lineRule="auto"/>
        <w:ind w:left="567"/>
        <w:jc w:val="both"/>
        <w:rPr>
          <w:rFonts w:asciiTheme="majorBidi" w:eastAsia="BatangChe" w:hAnsiTheme="majorBidi" w:cstheme="majorBidi"/>
          <w:color w:val="000000"/>
          <w:position w:val="-2"/>
          <w:sz w:val="24"/>
          <w:lang w:val="en-GB"/>
        </w:rPr>
      </w:pPr>
      <w:r w:rsidRPr="00EB744E">
        <w:rPr>
          <w:rFonts w:asciiTheme="minorBidi" w:hAnsiTheme="minorBidi" w:cstheme="minorBidi"/>
          <w:sz w:val="22"/>
          <w:szCs w:val="22"/>
          <w:highlight w:val="lightGray"/>
          <w:lang w:val="en-GB"/>
        </w:rPr>
        <w:t xml:space="preserve">The average of soil resistance in depth of </w:t>
      </w:r>
      <w:r w:rsidR="00546D4C" w:rsidRPr="00EB744E">
        <w:rPr>
          <w:rFonts w:asciiTheme="minorBidi" w:hAnsiTheme="minorBidi" w:cstheme="minorBidi"/>
          <w:sz w:val="22"/>
          <w:szCs w:val="22"/>
          <w:highlight w:val="lightGray"/>
          <w:lang w:val="en-GB"/>
        </w:rPr>
        <w:t>1</w:t>
      </w:r>
      <w:r w:rsidRPr="00EB744E">
        <w:rPr>
          <w:rFonts w:asciiTheme="minorBidi" w:hAnsiTheme="minorBidi" w:cstheme="minorBidi"/>
          <w:sz w:val="22"/>
          <w:szCs w:val="22"/>
          <w:highlight w:val="lightGray"/>
          <w:lang w:val="en-GB"/>
        </w:rPr>
        <w:t xml:space="preserve"> meter is almost </w:t>
      </w:r>
      <w:r w:rsidR="00546D4C" w:rsidRPr="00EB744E">
        <w:rPr>
          <w:rFonts w:asciiTheme="minorBidi" w:hAnsiTheme="minorBidi" w:cstheme="minorBidi"/>
          <w:sz w:val="22"/>
          <w:szCs w:val="22"/>
          <w:highlight w:val="lightGray"/>
          <w:lang w:val="en-GB"/>
        </w:rPr>
        <w:t>6.7</w:t>
      </w:r>
      <w:r w:rsidR="008D5B5C" w:rsidRPr="00EB744E">
        <w:rPr>
          <w:rFonts w:asciiTheme="minorBidi" w:hAnsiTheme="minorBidi" w:cstheme="minorBidi"/>
          <w:sz w:val="22"/>
          <w:szCs w:val="22"/>
          <w:highlight w:val="lightGray"/>
          <w:lang w:val="en-GB"/>
        </w:rPr>
        <w:t xml:space="preserve"> based on document </w:t>
      </w:r>
      <w:proofErr w:type="gramStart"/>
      <w:r w:rsidR="008D5B5C" w:rsidRPr="00EB744E">
        <w:rPr>
          <w:rFonts w:asciiTheme="minorBidi" w:hAnsiTheme="minorBidi" w:cstheme="minorBidi"/>
          <w:sz w:val="22"/>
          <w:szCs w:val="22"/>
          <w:highlight w:val="lightGray"/>
          <w:lang w:val="en-GB"/>
        </w:rPr>
        <w:t>No</w:t>
      </w:r>
      <w:proofErr w:type="gramEnd"/>
      <w:r w:rsidR="008D5B5C" w:rsidRPr="00EB744E">
        <w:rPr>
          <w:rFonts w:asciiTheme="minorBidi" w:hAnsiTheme="minorBidi" w:cstheme="minorBidi"/>
          <w:sz w:val="22"/>
          <w:szCs w:val="22"/>
          <w:highlight w:val="lightGray"/>
          <w:lang w:val="en-GB"/>
        </w:rPr>
        <w:t>.” BK-GCS-PEDCO-120-EL-CN-0006-D01”</w:t>
      </w:r>
      <w:r w:rsidRPr="00EB744E">
        <w:rPr>
          <w:rFonts w:asciiTheme="minorBidi" w:hAnsiTheme="minorBidi" w:cstheme="minorBidi"/>
          <w:sz w:val="22"/>
          <w:szCs w:val="22"/>
          <w:highlight w:val="lightGray"/>
          <w:lang w:val="en-GB"/>
        </w:rPr>
        <w:t>, so it should be considered for calculating clean earth system as</w:t>
      </w:r>
      <w:r>
        <w:rPr>
          <w:rFonts w:asciiTheme="majorBidi" w:eastAsia="BatangChe" w:hAnsiTheme="majorBidi" w:cstheme="majorBidi"/>
          <w:color w:val="000000"/>
          <w:position w:val="-2"/>
          <w:sz w:val="24"/>
          <w:lang w:val="en-GB"/>
        </w:rPr>
        <w:t xml:space="preserve"> </w:t>
      </w:r>
      <w:r w:rsidR="00852DE1">
        <w:rPr>
          <w:rFonts w:asciiTheme="minorBidi" w:hAnsiTheme="minorBidi" w:cstheme="minorBidi"/>
          <w:sz w:val="22"/>
          <w:szCs w:val="22"/>
          <w:highlight w:val="lightGray"/>
          <w:lang w:val="en-GB"/>
        </w:rPr>
        <w:t>well.</w:t>
      </w:r>
      <w:r w:rsidR="00EC6B0E" w:rsidRPr="00EC6B0E">
        <w:rPr>
          <w:rFonts w:asciiTheme="minorBidi" w:hAnsiTheme="minorBidi" w:cstheme="minorBidi"/>
          <w:noProof/>
          <w:highlight w:val="green"/>
        </w:rPr>
        <w:t xml:space="preserve"> </w:t>
      </w:r>
    </w:p>
    <w:p w14:paraId="1C1EAB17" w14:textId="77777777" w:rsidR="00546D4C" w:rsidRPr="00CC7F18" w:rsidRDefault="00A931C6" w:rsidP="00CC7F18">
      <w:pPr>
        <w:bidi w:val="0"/>
        <w:spacing w:line="360" w:lineRule="auto"/>
        <w:ind w:left="567"/>
        <w:jc w:val="both"/>
        <w:rPr>
          <w:rFonts w:asciiTheme="minorBidi" w:hAnsiTheme="minorBidi" w:cstheme="minorBidi"/>
          <w:sz w:val="22"/>
          <w:szCs w:val="22"/>
          <w:highlight w:val="lightGray"/>
          <w:lang w:val="en-GB"/>
        </w:rPr>
      </w:pPr>
      <m:oMath>
        <m:sSub>
          <m:sSubPr>
            <m:ctrlPr>
              <w:rPr>
                <w:rFonts w:ascii="Cambria Math" w:hAnsi="Cambria Math" w:cstheme="minorBidi"/>
                <w:sz w:val="22"/>
                <w:szCs w:val="22"/>
                <w:highlight w:val="lightGray"/>
                <w:lang w:val="en-GB"/>
              </w:rPr>
            </m:ctrlPr>
          </m:sSubPr>
          <m:e>
            <m:r>
              <m:rPr>
                <m:sty m:val="p"/>
              </m:rPr>
              <w:rPr>
                <w:rFonts w:ascii="Cambria Math" w:hAnsi="Cambria Math" w:cstheme="minorBidi"/>
                <w:sz w:val="22"/>
                <w:szCs w:val="22"/>
                <w:highlight w:val="lightGray"/>
                <w:lang w:val="en-GB"/>
              </w:rPr>
              <m:t>R</m:t>
            </m:r>
          </m:e>
          <m:sub>
            <m:r>
              <m:rPr>
                <m:sty m:val="p"/>
              </m:rPr>
              <w:rPr>
                <w:rFonts w:ascii="Cambria Math" w:hAnsi="Cambria Math" w:cstheme="minorBidi"/>
                <w:sz w:val="22"/>
                <w:szCs w:val="22"/>
                <w:highlight w:val="lightGray"/>
                <w:lang w:val="en-GB"/>
              </w:rPr>
              <m:t>rod</m:t>
            </m:r>
          </m:sub>
        </m:sSub>
        <m:r>
          <m:rPr>
            <m:sty m:val="p"/>
          </m:rPr>
          <w:rPr>
            <w:rFonts w:ascii="Cambria Math" w:hAnsi="Cambria Math" w:cstheme="minorBidi"/>
            <w:sz w:val="22"/>
            <w:szCs w:val="22"/>
            <w:highlight w:val="lightGray"/>
            <w:lang w:val="en-GB"/>
          </w:rPr>
          <m:t>˭</m:t>
        </m:r>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ρ</m:t>
            </m:r>
          </m:num>
          <m:den>
            <m:r>
              <m:rPr>
                <m:sty m:val="p"/>
              </m:rPr>
              <w:rPr>
                <w:rFonts w:ascii="Cambria Math" w:hAnsi="Cambria Math" w:cstheme="minorBidi"/>
                <w:sz w:val="22"/>
                <w:szCs w:val="22"/>
                <w:highlight w:val="lightGray"/>
                <w:lang w:val="en-GB"/>
              </w:rPr>
              <m:t>2πL</m:t>
            </m:r>
          </m:den>
        </m:f>
        <m:r>
          <m:rPr>
            <m:sty m:val="p"/>
          </m:rPr>
          <w:rPr>
            <w:rFonts w:ascii="Cambria Math" w:hAnsi="Cambria Math" w:cstheme="minorBidi"/>
            <w:sz w:val="22"/>
            <w:szCs w:val="22"/>
            <w:highlight w:val="lightGray"/>
            <w:lang w:val="en-GB"/>
          </w:rPr>
          <m:t>×</m:t>
        </m:r>
        <m:d>
          <m:dPr>
            <m:begChr m:val="["/>
            <m:endChr m:val="]"/>
            <m:ctrlPr>
              <w:rPr>
                <w:rFonts w:ascii="Cambria Math" w:hAnsi="Cambria Math" w:cstheme="minorBidi"/>
                <w:sz w:val="22"/>
                <w:szCs w:val="22"/>
                <w:highlight w:val="lightGray"/>
                <w:lang w:val="en-GB"/>
              </w:rPr>
            </m:ctrlPr>
          </m:dPr>
          <m:e>
            <m:r>
              <m:rPr>
                <m:sty m:val="p"/>
              </m:rPr>
              <w:rPr>
                <w:rFonts w:ascii="Cambria Math" w:hAnsi="Cambria Math" w:cstheme="minorBidi"/>
                <w:sz w:val="22"/>
                <w:szCs w:val="22"/>
                <w:highlight w:val="lightGray"/>
                <w:lang w:val="en-GB"/>
              </w:rPr>
              <m:t>Ln</m:t>
            </m:r>
            <m:d>
              <m:dPr>
                <m:ctrlPr>
                  <w:rPr>
                    <w:rFonts w:ascii="Cambria Math" w:hAnsi="Cambria Math" w:cstheme="minorBidi"/>
                    <w:sz w:val="22"/>
                    <w:szCs w:val="22"/>
                    <w:highlight w:val="lightGray"/>
                    <w:lang w:val="en-GB"/>
                  </w:rPr>
                </m:ctrlPr>
              </m:dPr>
              <m:e>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8.L</m:t>
                    </m:r>
                  </m:num>
                  <m:den>
                    <m:r>
                      <m:rPr>
                        <m:sty m:val="p"/>
                      </m:rPr>
                      <w:rPr>
                        <w:rFonts w:ascii="Cambria Math" w:hAnsi="Cambria Math" w:cstheme="minorBidi"/>
                        <w:sz w:val="22"/>
                        <w:szCs w:val="22"/>
                        <w:highlight w:val="lightGray"/>
                        <w:lang w:val="en-GB"/>
                      </w:rPr>
                      <m:t>d</m:t>
                    </m:r>
                  </m:den>
                </m:f>
              </m:e>
            </m:d>
            <m:r>
              <m:rPr>
                <m:sty m:val="p"/>
              </m:rPr>
              <w:rPr>
                <w:rFonts w:ascii="Cambria Math" w:hAnsi="Cambria Math" w:cstheme="minorBidi"/>
                <w:sz w:val="22"/>
                <w:szCs w:val="22"/>
                <w:highlight w:val="lightGray"/>
                <w:lang w:val="en-GB"/>
              </w:rPr>
              <m:t>˗1</m:t>
            </m:r>
          </m:e>
        </m:d>
      </m:oMath>
      <w:r w:rsidR="00546D4C" w:rsidRPr="00CC7F18">
        <w:rPr>
          <w:rFonts w:asciiTheme="minorBidi" w:hAnsiTheme="minorBidi" w:cstheme="minorBidi"/>
          <w:sz w:val="22"/>
          <w:szCs w:val="22"/>
          <w:highlight w:val="lightGray"/>
          <w:lang w:val="en-GB"/>
        </w:rPr>
        <w:t xml:space="preserve"> </w:t>
      </w:r>
    </w:p>
    <w:p w14:paraId="25A730DA" w14:textId="77777777" w:rsidR="00546D4C" w:rsidRPr="00CC7F18" w:rsidRDefault="00546D4C" w:rsidP="00CC7F18">
      <w:pPr>
        <w:bidi w:val="0"/>
        <w:spacing w:line="360" w:lineRule="auto"/>
        <w:ind w:left="567"/>
        <w:jc w:val="both"/>
        <w:rPr>
          <w:rFonts w:asciiTheme="minorBidi" w:hAnsiTheme="minorBidi" w:cstheme="minorBidi"/>
          <w:sz w:val="22"/>
          <w:szCs w:val="22"/>
          <w:highlight w:val="lightGray"/>
          <w:lang w:val="en-GB"/>
        </w:rPr>
      </w:pPr>
      <w:r w:rsidRPr="00CC7F18">
        <w:rPr>
          <w:rFonts w:asciiTheme="minorBidi" w:hAnsiTheme="minorBidi" w:cstheme="minorBidi"/>
          <w:sz w:val="22"/>
          <w:szCs w:val="22"/>
          <w:highlight w:val="lightGray"/>
          <w:lang w:val="en-GB"/>
        </w:rPr>
        <w:t>Where:</w:t>
      </w:r>
    </w:p>
    <w:p w14:paraId="1A09D7E4" w14:textId="77777777" w:rsidR="00546D4C" w:rsidRPr="00CC7F18" w:rsidRDefault="00546D4C" w:rsidP="00CC7F18">
      <w:pPr>
        <w:bidi w:val="0"/>
        <w:spacing w:line="360" w:lineRule="auto"/>
        <w:ind w:left="567"/>
        <w:jc w:val="both"/>
        <w:rPr>
          <w:rFonts w:asciiTheme="minorBidi" w:hAnsiTheme="minorBidi" w:cstheme="minorBidi"/>
          <w:sz w:val="22"/>
          <w:szCs w:val="22"/>
          <w:highlight w:val="lightGray"/>
          <w:lang w:val="en-GB"/>
        </w:rPr>
      </w:pPr>
      <w:r w:rsidRPr="00CC7F18">
        <w:rPr>
          <w:rFonts w:asciiTheme="minorBidi" w:hAnsiTheme="minorBidi" w:cstheme="minorBidi"/>
          <w:sz w:val="22"/>
          <w:szCs w:val="22"/>
          <w:highlight w:val="lightGray"/>
          <w:lang w:val="en-GB"/>
        </w:rPr>
        <w:t xml:space="preserve"> L: is the length of electrode in (m)</w:t>
      </w:r>
    </w:p>
    <w:p w14:paraId="06ABFE41" w14:textId="77777777" w:rsidR="00546D4C" w:rsidRPr="00CC7F18" w:rsidRDefault="00546D4C" w:rsidP="00CC7F18">
      <w:pPr>
        <w:bidi w:val="0"/>
        <w:spacing w:line="360" w:lineRule="auto"/>
        <w:ind w:left="567"/>
        <w:jc w:val="both"/>
        <w:rPr>
          <w:rFonts w:asciiTheme="minorBidi" w:hAnsiTheme="minorBidi" w:cstheme="minorBidi"/>
          <w:sz w:val="22"/>
          <w:szCs w:val="22"/>
          <w:highlight w:val="lightGray"/>
          <w:lang w:val="en-GB"/>
        </w:rPr>
      </w:pPr>
      <w:proofErr w:type="gramStart"/>
      <w:r w:rsidRPr="00CC7F18">
        <w:rPr>
          <w:rFonts w:asciiTheme="minorBidi" w:hAnsiTheme="minorBidi" w:cstheme="minorBidi"/>
          <w:sz w:val="22"/>
          <w:szCs w:val="22"/>
          <w:highlight w:val="lightGray"/>
          <w:lang w:val="en-GB"/>
        </w:rPr>
        <w:t>d</w:t>
      </w:r>
      <w:proofErr w:type="gramEnd"/>
      <w:r w:rsidRPr="00CC7F18">
        <w:rPr>
          <w:rFonts w:asciiTheme="minorBidi" w:hAnsiTheme="minorBidi" w:cstheme="minorBidi"/>
          <w:sz w:val="22"/>
          <w:szCs w:val="22"/>
          <w:highlight w:val="lightGray"/>
          <w:lang w:val="en-GB"/>
        </w:rPr>
        <w:t>: is the diameter of the electrode in (m)</w:t>
      </w:r>
    </w:p>
    <w:p w14:paraId="0F45AE7A" w14:textId="77777777" w:rsidR="00546D4C" w:rsidRPr="00CC7F18" w:rsidRDefault="00546D4C" w:rsidP="00CC7F18">
      <w:pPr>
        <w:bidi w:val="0"/>
        <w:spacing w:line="360" w:lineRule="auto"/>
        <w:ind w:left="567"/>
        <w:jc w:val="both"/>
        <w:rPr>
          <w:rFonts w:asciiTheme="minorBidi" w:hAnsiTheme="minorBidi" w:cstheme="minorBidi"/>
          <w:sz w:val="22"/>
          <w:szCs w:val="22"/>
          <w:highlight w:val="lightGray"/>
          <w:lang w:val="en-GB"/>
        </w:rPr>
      </w:pPr>
      <w:proofErr w:type="gramStart"/>
      <w:r w:rsidRPr="00CC7F18">
        <w:rPr>
          <w:rFonts w:asciiTheme="minorBidi" w:hAnsiTheme="minorBidi" w:cstheme="minorBidi"/>
          <w:sz w:val="22"/>
          <w:szCs w:val="22"/>
          <w:highlight w:val="lightGray"/>
          <w:lang w:val="en-GB"/>
        </w:rPr>
        <w:t>ρ</w:t>
      </w:r>
      <w:proofErr w:type="gramEnd"/>
      <w:r w:rsidRPr="00CC7F18">
        <w:rPr>
          <w:rFonts w:asciiTheme="minorBidi" w:hAnsiTheme="minorBidi" w:cstheme="minorBidi"/>
          <w:sz w:val="22"/>
          <w:szCs w:val="22"/>
          <w:highlight w:val="lightGray"/>
          <w:lang w:val="en-GB"/>
        </w:rPr>
        <w:t>: The resistivity of the soil (</w:t>
      </w:r>
      <w:proofErr w:type="spellStart"/>
      <w:r w:rsidRPr="00CC7F18">
        <w:rPr>
          <w:rFonts w:asciiTheme="minorBidi" w:hAnsiTheme="minorBidi" w:cstheme="minorBidi"/>
          <w:sz w:val="22"/>
          <w:szCs w:val="22"/>
          <w:highlight w:val="lightGray"/>
          <w:lang w:val="en-GB"/>
        </w:rPr>
        <w:t>Ω.m</w:t>
      </w:r>
      <w:proofErr w:type="spellEnd"/>
      <w:r w:rsidRPr="00CC7F18">
        <w:rPr>
          <w:rFonts w:asciiTheme="minorBidi" w:hAnsiTheme="minorBidi" w:cstheme="minorBidi"/>
          <w:sz w:val="22"/>
          <w:szCs w:val="22"/>
          <w:highlight w:val="lightGray"/>
          <w:lang w:val="en-GB"/>
        </w:rPr>
        <w:t>)</w:t>
      </w:r>
    </w:p>
    <w:p w14:paraId="7F432DE5" w14:textId="10E5C82A" w:rsidR="00546D4C" w:rsidRPr="00CC7F18" w:rsidRDefault="00A931C6" w:rsidP="006E5131">
      <w:pPr>
        <w:bidi w:val="0"/>
        <w:spacing w:line="360" w:lineRule="auto"/>
        <w:ind w:left="567"/>
        <w:jc w:val="both"/>
        <w:rPr>
          <w:rFonts w:asciiTheme="minorBidi" w:hAnsiTheme="minorBidi" w:cstheme="minorBidi"/>
          <w:sz w:val="22"/>
          <w:szCs w:val="22"/>
          <w:highlight w:val="lightGray"/>
          <w:lang w:val="en-GB"/>
        </w:rPr>
      </w:pPr>
      <m:oMath>
        <m:sSub>
          <m:sSubPr>
            <m:ctrlPr>
              <w:rPr>
                <w:rFonts w:ascii="Cambria Math" w:hAnsi="Cambria Math" w:cstheme="minorBidi"/>
                <w:sz w:val="22"/>
                <w:szCs w:val="22"/>
                <w:highlight w:val="lightGray"/>
                <w:lang w:val="en-GB"/>
              </w:rPr>
            </m:ctrlPr>
          </m:sSubPr>
          <m:e>
            <m:r>
              <m:rPr>
                <m:sty m:val="p"/>
              </m:rPr>
              <w:rPr>
                <w:rFonts w:ascii="Cambria Math" w:hAnsi="Cambria Math" w:cstheme="minorBidi"/>
                <w:sz w:val="22"/>
                <w:szCs w:val="22"/>
                <w:highlight w:val="lightGray"/>
                <w:lang w:val="en-GB"/>
              </w:rPr>
              <m:t>R</m:t>
            </m:r>
          </m:e>
          <m:sub>
            <m:r>
              <m:rPr>
                <m:sty m:val="p"/>
              </m:rPr>
              <w:rPr>
                <w:rFonts w:ascii="Cambria Math" w:hAnsi="Cambria Math" w:cstheme="minorBidi"/>
                <w:sz w:val="22"/>
                <w:szCs w:val="22"/>
                <w:highlight w:val="lightGray"/>
                <w:lang w:val="en-GB"/>
              </w:rPr>
              <m:t>rod</m:t>
            </m:r>
          </m:sub>
        </m:sSub>
        <m:r>
          <m:rPr>
            <m:sty m:val="p"/>
          </m:rPr>
          <w:rPr>
            <w:rFonts w:ascii="Cambria Math" w:hAnsi="Cambria Math" w:cstheme="minorBidi"/>
            <w:sz w:val="22"/>
            <w:szCs w:val="22"/>
            <w:highlight w:val="lightGray"/>
            <w:lang w:val="en-GB"/>
          </w:rPr>
          <m:t>˭</m:t>
        </m:r>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6·7</m:t>
            </m:r>
          </m:num>
          <m:den>
            <m:r>
              <m:rPr>
                <m:sty m:val="p"/>
              </m:rPr>
              <w:rPr>
                <w:rFonts w:ascii="Cambria Math" w:hAnsi="Cambria Math" w:cstheme="minorBidi"/>
                <w:sz w:val="22"/>
                <w:szCs w:val="22"/>
                <w:highlight w:val="lightGray"/>
                <w:lang w:val="en-GB"/>
              </w:rPr>
              <m:t>2xπx1</m:t>
            </m:r>
          </m:den>
        </m:f>
        <m:r>
          <m:rPr>
            <m:sty m:val="p"/>
          </m:rPr>
          <w:rPr>
            <w:rFonts w:ascii="Cambria Math" w:hAnsi="Cambria Math" w:cstheme="minorBidi"/>
            <w:sz w:val="22"/>
            <w:szCs w:val="22"/>
            <w:highlight w:val="lightGray"/>
            <w:lang w:val="en-GB"/>
          </w:rPr>
          <m:t>×</m:t>
        </m:r>
        <m:d>
          <m:dPr>
            <m:begChr m:val="["/>
            <m:endChr m:val="]"/>
            <m:ctrlPr>
              <w:rPr>
                <w:rFonts w:ascii="Cambria Math" w:hAnsi="Cambria Math" w:cstheme="minorBidi"/>
                <w:sz w:val="22"/>
                <w:szCs w:val="22"/>
                <w:highlight w:val="lightGray"/>
                <w:lang w:val="en-GB"/>
              </w:rPr>
            </m:ctrlPr>
          </m:dPr>
          <m:e>
            <m:r>
              <m:rPr>
                <m:sty m:val="p"/>
              </m:rPr>
              <w:rPr>
                <w:rFonts w:ascii="Cambria Math" w:hAnsi="Cambria Math" w:cstheme="minorBidi"/>
                <w:sz w:val="22"/>
                <w:szCs w:val="22"/>
                <w:highlight w:val="lightGray"/>
                <w:lang w:val="en-GB"/>
              </w:rPr>
              <m:t>Ln</m:t>
            </m:r>
            <m:d>
              <m:dPr>
                <m:ctrlPr>
                  <w:rPr>
                    <w:rFonts w:ascii="Cambria Math" w:hAnsi="Cambria Math" w:cstheme="minorBidi"/>
                    <w:sz w:val="22"/>
                    <w:szCs w:val="22"/>
                    <w:highlight w:val="lightGray"/>
                    <w:lang w:val="en-GB"/>
                  </w:rPr>
                </m:ctrlPr>
              </m:dPr>
              <m:e>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8x1</m:t>
                    </m:r>
                  </m:num>
                  <m:den>
                    <m:r>
                      <m:rPr>
                        <m:sty m:val="p"/>
                      </m:rPr>
                      <w:rPr>
                        <w:rFonts w:ascii="Cambria Math" w:hAnsi="Cambria Math" w:cstheme="minorBidi"/>
                        <w:sz w:val="22"/>
                        <w:szCs w:val="22"/>
                        <w:highlight w:val="lightGray"/>
                        <w:lang w:val="en-GB"/>
                      </w:rPr>
                      <m:t>0·019</m:t>
                    </m:r>
                  </m:den>
                </m:f>
              </m:e>
            </m:d>
            <m:r>
              <m:rPr>
                <m:sty m:val="p"/>
              </m:rPr>
              <w:rPr>
                <w:rFonts w:ascii="Cambria Math" w:hAnsi="Cambria Math" w:cstheme="minorBidi"/>
                <w:sz w:val="22"/>
                <w:szCs w:val="22"/>
                <w:highlight w:val="lightGray"/>
                <w:lang w:val="en-GB"/>
              </w:rPr>
              <m:t>˗1</m:t>
            </m:r>
          </m:e>
        </m:d>
        <m:r>
          <m:rPr>
            <m:sty m:val="p"/>
          </m:rPr>
          <w:rPr>
            <w:rFonts w:ascii="Cambria Math" w:hAnsi="Cambria Math" w:cstheme="minorBidi"/>
            <w:sz w:val="22"/>
            <w:szCs w:val="22"/>
            <w:highlight w:val="lightGray"/>
            <w:lang w:val="en-GB"/>
          </w:rPr>
          <m:t>˭5·37 Ω</m:t>
        </m:r>
      </m:oMath>
      <w:r w:rsidR="00546D4C" w:rsidRPr="00CC7F18">
        <w:rPr>
          <w:rFonts w:asciiTheme="minorBidi" w:hAnsiTheme="minorBidi" w:cstheme="minorBidi"/>
          <w:sz w:val="22"/>
          <w:szCs w:val="22"/>
          <w:highlight w:val="lightGray"/>
          <w:lang w:val="en-GB"/>
        </w:rPr>
        <w:t xml:space="preserve"> </w:t>
      </w:r>
    </w:p>
    <w:p w14:paraId="4F44B781" w14:textId="77777777" w:rsidR="00546D4C" w:rsidRPr="00CC7F18" w:rsidRDefault="00546D4C" w:rsidP="00CC7F18">
      <w:pPr>
        <w:bidi w:val="0"/>
        <w:spacing w:line="360" w:lineRule="auto"/>
        <w:ind w:left="567"/>
        <w:jc w:val="both"/>
        <w:rPr>
          <w:rFonts w:asciiTheme="minorBidi" w:hAnsiTheme="minorBidi" w:cstheme="minorBidi"/>
          <w:sz w:val="22"/>
          <w:szCs w:val="22"/>
          <w:highlight w:val="lightGray"/>
          <w:lang w:val="en-GB"/>
        </w:rPr>
      </w:pPr>
      <w:r w:rsidRPr="00CC7F18">
        <w:rPr>
          <w:rFonts w:asciiTheme="minorBidi" w:hAnsiTheme="minorBidi" w:cstheme="minorBidi"/>
          <w:sz w:val="22"/>
          <w:szCs w:val="22"/>
          <w:highlight w:val="lightGray"/>
          <w:lang w:val="en-GB"/>
        </w:rPr>
        <w:t>The combine resistance of 'N' rod electrodes in parallel can be obtained from the following equation (BS 7430-2011-table2):</w:t>
      </w:r>
    </w:p>
    <w:p w14:paraId="410E09C8" w14:textId="77777777" w:rsidR="00546D4C" w:rsidRDefault="00546D4C" w:rsidP="00546D4C">
      <w:pPr>
        <w:bidi w:val="0"/>
        <w:spacing w:line="360" w:lineRule="auto"/>
        <w:ind w:left="567"/>
        <w:rPr>
          <w:rFonts w:asciiTheme="majorBidi" w:eastAsia="BatangChe" w:hAnsiTheme="majorBidi" w:cstheme="majorBidi"/>
          <w:color w:val="000000"/>
          <w:position w:val="-2"/>
          <w:sz w:val="24"/>
          <w:lang w:val="en-GB"/>
        </w:rPr>
      </w:pPr>
      <w:r w:rsidRPr="00E56687">
        <w:rPr>
          <w:noProof/>
        </w:rPr>
        <w:drawing>
          <wp:inline distT="0" distB="0" distL="0" distR="0" wp14:anchorId="465A6238" wp14:editId="11792FDA">
            <wp:extent cx="5730875" cy="1966823"/>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040" cy="1980951"/>
                    </a:xfrm>
                    <a:prstGeom prst="rect">
                      <a:avLst/>
                    </a:prstGeom>
                    <a:noFill/>
                    <a:ln>
                      <a:noFill/>
                    </a:ln>
                  </pic:spPr>
                </pic:pic>
              </a:graphicData>
            </a:graphic>
          </wp:inline>
        </w:drawing>
      </w:r>
    </w:p>
    <w:p w14:paraId="7D9DE822" w14:textId="77777777" w:rsidR="00546D4C" w:rsidRPr="00FA6BD0" w:rsidRDefault="00A931C6" w:rsidP="00FA6BD0">
      <w:pPr>
        <w:bidi w:val="0"/>
        <w:spacing w:line="360" w:lineRule="auto"/>
        <w:ind w:left="567"/>
        <w:jc w:val="both"/>
        <w:rPr>
          <w:rFonts w:asciiTheme="minorBidi" w:hAnsiTheme="minorBidi" w:cstheme="minorBidi"/>
          <w:sz w:val="22"/>
          <w:szCs w:val="22"/>
          <w:highlight w:val="lightGray"/>
          <w:lang w:val="en-GB"/>
        </w:rPr>
      </w:pPr>
      <m:oMath>
        <m:sSub>
          <m:sSubPr>
            <m:ctrlPr>
              <w:rPr>
                <w:rFonts w:ascii="Cambria Math" w:hAnsi="Cambria Math" w:cstheme="minorBidi"/>
                <w:sz w:val="22"/>
                <w:szCs w:val="22"/>
                <w:highlight w:val="lightGray"/>
                <w:lang w:val="en-GB"/>
              </w:rPr>
            </m:ctrlPr>
          </m:sSubPr>
          <m:e>
            <m:r>
              <m:rPr>
                <m:sty m:val="p"/>
              </m:rPr>
              <w:rPr>
                <w:rFonts w:ascii="Cambria Math" w:hAnsi="Cambria Math" w:cstheme="minorBidi"/>
                <w:sz w:val="22"/>
                <w:szCs w:val="22"/>
                <w:highlight w:val="lightGray"/>
                <w:lang w:val="en-GB"/>
              </w:rPr>
              <m:t>R</m:t>
            </m:r>
          </m:e>
          <m:sub>
            <m:r>
              <m:rPr>
                <m:sty m:val="p"/>
              </m:rPr>
              <w:rPr>
                <w:rFonts w:ascii="Cambria Math" w:hAnsi="Cambria Math" w:cstheme="minorBidi"/>
                <w:sz w:val="22"/>
                <w:szCs w:val="22"/>
                <w:highlight w:val="lightGray"/>
                <w:lang w:val="en-GB"/>
              </w:rPr>
              <m:t>n</m:t>
            </m:r>
          </m:sub>
        </m:sSub>
        <m:r>
          <m:rPr>
            <m:sty m:val="p"/>
          </m:rPr>
          <w:rPr>
            <w:rFonts w:ascii="Cambria Math" w:hAnsi="Cambria Math" w:cstheme="minorBidi"/>
            <w:sz w:val="22"/>
            <w:szCs w:val="22"/>
            <w:highlight w:val="lightGray"/>
            <w:lang w:val="en-GB"/>
          </w:rPr>
          <m:t>˭R</m:t>
        </m:r>
        <m:d>
          <m:dPr>
            <m:begChr m:val="["/>
            <m:endChr m:val="]"/>
            <m:ctrlPr>
              <w:rPr>
                <w:rFonts w:ascii="Cambria Math" w:hAnsi="Cambria Math" w:cstheme="minorBidi"/>
                <w:sz w:val="22"/>
                <w:szCs w:val="22"/>
                <w:highlight w:val="lightGray"/>
                <w:lang w:val="en-GB"/>
              </w:rPr>
            </m:ctrlPr>
          </m:dPr>
          <m:e>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1˖λa</m:t>
                </m:r>
              </m:num>
              <m:den>
                <m:r>
                  <m:rPr>
                    <m:sty m:val="p"/>
                  </m:rPr>
                  <w:rPr>
                    <w:rFonts w:ascii="Cambria Math" w:hAnsi="Cambria Math" w:cstheme="minorBidi"/>
                    <w:sz w:val="22"/>
                    <w:szCs w:val="22"/>
                    <w:highlight w:val="lightGray"/>
                    <w:lang w:val="en-GB"/>
                  </w:rPr>
                  <m:t>N</m:t>
                </m:r>
              </m:den>
            </m:f>
          </m:e>
        </m:d>
      </m:oMath>
      <w:r w:rsidR="00546D4C" w:rsidRPr="00FA6BD0">
        <w:rPr>
          <w:rFonts w:asciiTheme="minorBidi" w:hAnsiTheme="minorBidi" w:cstheme="minorBidi"/>
          <w:sz w:val="22"/>
          <w:szCs w:val="22"/>
          <w:highlight w:val="lightGray"/>
          <w:lang w:val="en-GB"/>
        </w:rPr>
        <w:t xml:space="preserve"> </w:t>
      </w:r>
    </w:p>
    <w:p w14:paraId="2DDF4BE0"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w:r w:rsidRPr="00FA6BD0">
        <w:rPr>
          <w:rFonts w:asciiTheme="minorBidi" w:hAnsiTheme="minorBidi" w:cstheme="minorBidi"/>
          <w:sz w:val="22"/>
          <w:szCs w:val="22"/>
          <w:highlight w:val="lightGray"/>
          <w:lang w:val="en-GB"/>
        </w:rPr>
        <w:t>In Which</w:t>
      </w:r>
    </w:p>
    <w:p w14:paraId="6A6E9D06"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m:oMath>
        <m:r>
          <m:rPr>
            <m:sty m:val="p"/>
          </m:rPr>
          <w:rPr>
            <w:rFonts w:ascii="Cambria Math" w:hAnsi="Cambria Math" w:cstheme="minorBidi"/>
            <w:sz w:val="22"/>
            <w:szCs w:val="22"/>
            <w:highlight w:val="lightGray"/>
            <w:lang w:val="en-GB"/>
          </w:rPr>
          <m:t>a˭</m:t>
        </m:r>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ρ</m:t>
            </m:r>
          </m:num>
          <m:den>
            <m:r>
              <m:rPr>
                <m:sty m:val="p"/>
              </m:rPr>
              <w:rPr>
                <w:rFonts w:ascii="Cambria Math" w:hAnsi="Cambria Math" w:cstheme="minorBidi"/>
                <w:sz w:val="22"/>
                <w:szCs w:val="22"/>
                <w:highlight w:val="lightGray"/>
                <w:lang w:val="en-GB"/>
              </w:rPr>
              <m:t>2πRs</m:t>
            </m:r>
          </m:den>
        </m:f>
      </m:oMath>
      <w:r w:rsidRPr="00FA6BD0">
        <w:rPr>
          <w:rFonts w:asciiTheme="minorBidi" w:hAnsiTheme="minorBidi" w:cstheme="minorBidi"/>
          <w:sz w:val="22"/>
          <w:szCs w:val="22"/>
          <w:highlight w:val="lightGray"/>
          <w:lang w:val="en-GB"/>
        </w:rPr>
        <w:t xml:space="preserve"> </w:t>
      </w:r>
    </w:p>
    <w:p w14:paraId="308AE86A"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w:r w:rsidRPr="00FA6BD0">
        <w:rPr>
          <w:rFonts w:asciiTheme="minorBidi" w:hAnsiTheme="minorBidi" w:cstheme="minorBidi"/>
          <w:sz w:val="22"/>
          <w:szCs w:val="22"/>
          <w:highlight w:val="lightGray"/>
          <w:lang w:val="en-GB"/>
        </w:rPr>
        <w:t>Rn: is the resistance of 'n' rods in Hollow Square in 'Ω'</w:t>
      </w:r>
    </w:p>
    <w:p w14:paraId="5C03004D"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w:r w:rsidRPr="00FA6BD0">
        <w:rPr>
          <w:rFonts w:asciiTheme="minorBidi" w:hAnsiTheme="minorBidi" w:cstheme="minorBidi"/>
          <w:sz w:val="22"/>
          <w:szCs w:val="22"/>
          <w:highlight w:val="lightGray"/>
          <w:lang w:val="en-GB"/>
        </w:rPr>
        <w:t>R: is the resistance of one rod in 'Ω'</w:t>
      </w:r>
    </w:p>
    <w:p w14:paraId="7A2F62FC"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w:proofErr w:type="gramStart"/>
      <w:r w:rsidRPr="00FA6BD0">
        <w:rPr>
          <w:rFonts w:asciiTheme="minorBidi" w:hAnsiTheme="minorBidi" w:cstheme="minorBidi"/>
          <w:sz w:val="22"/>
          <w:szCs w:val="22"/>
          <w:highlight w:val="lightGray"/>
          <w:lang w:val="en-GB"/>
        </w:rPr>
        <w:t>s :</w:t>
      </w:r>
      <w:proofErr w:type="gramEnd"/>
      <w:r w:rsidRPr="00FA6BD0">
        <w:rPr>
          <w:rFonts w:asciiTheme="minorBidi" w:hAnsiTheme="minorBidi" w:cstheme="minorBidi"/>
          <w:sz w:val="22"/>
          <w:szCs w:val="22"/>
          <w:highlight w:val="lightGray"/>
          <w:lang w:val="en-GB"/>
        </w:rPr>
        <w:t xml:space="preserve"> is the spacing of rods, in meters (m);=10</w:t>
      </w:r>
    </w:p>
    <w:p w14:paraId="06F555A9"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w:proofErr w:type="gramStart"/>
      <w:r w:rsidRPr="00FA6BD0">
        <w:rPr>
          <w:rFonts w:asciiTheme="minorBidi" w:hAnsiTheme="minorBidi" w:cstheme="minorBidi"/>
          <w:sz w:val="22"/>
          <w:szCs w:val="22"/>
          <w:highlight w:val="lightGray"/>
          <w:lang w:val="en-GB"/>
        </w:rPr>
        <w:lastRenderedPageBreak/>
        <w:t>λ</w:t>
      </w:r>
      <w:proofErr w:type="gramEnd"/>
      <w:r w:rsidRPr="00FA6BD0">
        <w:rPr>
          <w:rFonts w:asciiTheme="minorBidi" w:hAnsiTheme="minorBidi" w:cstheme="minorBidi"/>
          <w:sz w:val="22"/>
          <w:szCs w:val="22"/>
          <w:highlight w:val="lightGray"/>
          <w:lang w:val="en-GB"/>
        </w:rPr>
        <w:t>: is a factor given in above table</w:t>
      </w:r>
    </w:p>
    <w:p w14:paraId="0CE3EE78"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w:r w:rsidRPr="00FA6BD0">
        <w:rPr>
          <w:rFonts w:asciiTheme="minorBidi" w:hAnsiTheme="minorBidi" w:cstheme="minorBidi"/>
          <w:sz w:val="22"/>
          <w:szCs w:val="22"/>
          <w:highlight w:val="lightGray"/>
          <w:lang w:val="en-GB"/>
        </w:rPr>
        <w:t>N: is the number of rods used as electrodes (N=4*(n-1)) n=4 and N=12</w:t>
      </w:r>
    </w:p>
    <w:p w14:paraId="1F401C4E"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m:oMath>
        <m:r>
          <m:rPr>
            <m:sty m:val="p"/>
          </m:rPr>
          <w:rPr>
            <w:rFonts w:ascii="Cambria Math" w:hAnsi="Cambria Math" w:cstheme="minorBidi"/>
            <w:sz w:val="22"/>
            <w:szCs w:val="22"/>
            <w:highlight w:val="lightGray"/>
            <w:lang w:val="en-GB"/>
          </w:rPr>
          <m:t>a˭</m:t>
        </m:r>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6·7</m:t>
            </m:r>
          </m:num>
          <m:den>
            <m:r>
              <m:rPr>
                <m:sty m:val="p"/>
              </m:rPr>
              <w:rPr>
                <w:rFonts w:ascii="Cambria Math" w:hAnsi="Cambria Math" w:cstheme="minorBidi"/>
                <w:sz w:val="22"/>
                <w:szCs w:val="22"/>
                <w:highlight w:val="lightGray"/>
                <w:lang w:val="en-GB"/>
              </w:rPr>
              <m:t>2xπx5·37x10</m:t>
            </m:r>
          </m:den>
        </m:f>
        <m:r>
          <m:rPr>
            <m:sty m:val="p"/>
          </m:rPr>
          <w:rPr>
            <w:rFonts w:ascii="Cambria Math" w:hAnsi="Cambria Math" w:cstheme="minorBidi"/>
            <w:sz w:val="22"/>
            <w:szCs w:val="22"/>
            <w:highlight w:val="lightGray"/>
            <w:lang w:val="en-GB"/>
          </w:rPr>
          <m:t>˭0·02</m:t>
        </m:r>
      </m:oMath>
      <w:r w:rsidRPr="00FA6BD0">
        <w:rPr>
          <w:rFonts w:asciiTheme="minorBidi" w:hAnsiTheme="minorBidi" w:cstheme="minorBidi"/>
          <w:sz w:val="22"/>
          <w:szCs w:val="22"/>
          <w:highlight w:val="lightGray"/>
          <w:lang w:val="en-GB"/>
        </w:rPr>
        <w:t xml:space="preserve"> </w:t>
      </w:r>
    </w:p>
    <w:p w14:paraId="798AA457" w14:textId="77777777" w:rsidR="00546D4C" w:rsidRPr="00FA6BD0" w:rsidRDefault="00546D4C" w:rsidP="00FA6BD0">
      <w:pPr>
        <w:bidi w:val="0"/>
        <w:spacing w:line="360" w:lineRule="auto"/>
        <w:ind w:left="567"/>
        <w:jc w:val="both"/>
        <w:rPr>
          <w:rFonts w:asciiTheme="minorBidi" w:hAnsiTheme="minorBidi" w:cstheme="minorBidi"/>
          <w:sz w:val="22"/>
          <w:szCs w:val="22"/>
          <w:highlight w:val="lightGray"/>
          <w:lang w:val="en-GB"/>
        </w:rPr>
      </w:pPr>
      <w:r w:rsidRPr="00FA6BD0">
        <w:rPr>
          <w:rFonts w:asciiTheme="minorBidi" w:hAnsiTheme="minorBidi" w:cstheme="minorBidi"/>
          <w:sz w:val="22"/>
          <w:szCs w:val="22"/>
          <w:highlight w:val="lightGray"/>
          <w:lang w:val="en-GB"/>
        </w:rPr>
        <w:t>Therefore:</w:t>
      </w:r>
    </w:p>
    <w:p w14:paraId="56CF8CCC" w14:textId="04A99DAB" w:rsidR="00546D4C" w:rsidRPr="00FA6BD0" w:rsidRDefault="00A931C6" w:rsidP="00FA6BD0">
      <w:pPr>
        <w:bidi w:val="0"/>
        <w:spacing w:line="360" w:lineRule="auto"/>
        <w:ind w:left="567"/>
        <w:jc w:val="both"/>
        <w:rPr>
          <w:rFonts w:asciiTheme="minorBidi" w:hAnsiTheme="minorBidi" w:cstheme="minorBidi"/>
          <w:sz w:val="22"/>
          <w:szCs w:val="22"/>
          <w:highlight w:val="lightGray"/>
          <w:lang w:val="en-GB"/>
        </w:rPr>
      </w:pPr>
      <m:oMath>
        <m:sSub>
          <m:sSubPr>
            <m:ctrlPr>
              <w:rPr>
                <w:rFonts w:ascii="Cambria Math" w:hAnsi="Cambria Math" w:cstheme="minorBidi"/>
                <w:sz w:val="22"/>
                <w:szCs w:val="22"/>
                <w:highlight w:val="lightGray"/>
                <w:lang w:val="en-GB"/>
              </w:rPr>
            </m:ctrlPr>
          </m:sSubPr>
          <m:e>
            <m:r>
              <m:rPr>
                <m:sty m:val="p"/>
              </m:rPr>
              <w:rPr>
                <w:rFonts w:ascii="Cambria Math" w:hAnsi="Cambria Math" w:cstheme="minorBidi"/>
                <w:sz w:val="22"/>
                <w:szCs w:val="22"/>
                <w:highlight w:val="lightGray"/>
                <w:lang w:val="en-GB"/>
              </w:rPr>
              <m:t>R</m:t>
            </m:r>
          </m:e>
          <m:sub>
            <m:r>
              <m:rPr>
                <m:sty m:val="p"/>
              </m:rPr>
              <w:rPr>
                <w:rFonts w:ascii="Cambria Math" w:hAnsi="Cambria Math" w:cstheme="minorBidi"/>
                <w:sz w:val="22"/>
                <w:szCs w:val="22"/>
                <w:highlight w:val="lightGray"/>
                <w:lang w:val="en-GB"/>
              </w:rPr>
              <m:t>n</m:t>
            </m:r>
          </m:sub>
        </m:sSub>
        <m:r>
          <m:rPr>
            <m:sty m:val="p"/>
          </m:rPr>
          <w:rPr>
            <w:rFonts w:ascii="Cambria Math" w:hAnsi="Cambria Math" w:cstheme="minorBidi"/>
            <w:sz w:val="22"/>
            <w:szCs w:val="22"/>
            <w:highlight w:val="lightGray"/>
            <w:lang w:val="en-GB"/>
          </w:rPr>
          <m:t>˭5·37</m:t>
        </m:r>
        <m:d>
          <m:dPr>
            <m:begChr m:val="["/>
            <m:endChr m:val="]"/>
            <m:ctrlPr>
              <w:rPr>
                <w:rFonts w:ascii="Cambria Math" w:hAnsi="Cambria Math" w:cstheme="minorBidi"/>
                <w:sz w:val="22"/>
                <w:szCs w:val="22"/>
                <w:highlight w:val="lightGray"/>
                <w:lang w:val="en-GB"/>
              </w:rPr>
            </m:ctrlPr>
          </m:dPr>
          <m:e>
            <m:f>
              <m:fPr>
                <m:ctrlPr>
                  <w:rPr>
                    <w:rFonts w:ascii="Cambria Math" w:hAnsi="Cambria Math" w:cstheme="minorBidi"/>
                    <w:sz w:val="22"/>
                    <w:szCs w:val="22"/>
                    <w:highlight w:val="lightGray"/>
                    <w:lang w:val="en-GB"/>
                  </w:rPr>
                </m:ctrlPr>
              </m:fPr>
              <m:num>
                <m:r>
                  <m:rPr>
                    <m:sty m:val="p"/>
                  </m:rPr>
                  <w:rPr>
                    <w:rFonts w:ascii="Cambria Math" w:hAnsi="Cambria Math" w:cstheme="minorBidi"/>
                    <w:sz w:val="22"/>
                    <w:szCs w:val="22"/>
                    <w:highlight w:val="lightGray"/>
                    <w:lang w:val="en-GB"/>
                  </w:rPr>
                  <m:t>1˖₍5·46x0·02₎</m:t>
                </m:r>
              </m:num>
              <m:den>
                <m:r>
                  <m:rPr>
                    <m:sty m:val="p"/>
                  </m:rPr>
                  <w:rPr>
                    <w:rFonts w:ascii="Cambria Math" w:hAnsi="Cambria Math" w:cstheme="minorBidi"/>
                    <w:sz w:val="22"/>
                    <w:szCs w:val="22"/>
                    <w:highlight w:val="lightGray"/>
                    <w:lang w:val="en-GB"/>
                  </w:rPr>
                  <m:t>12</m:t>
                </m:r>
              </m:den>
            </m:f>
          </m:e>
        </m:d>
        <m:r>
          <m:rPr>
            <m:sty m:val="p"/>
          </m:rPr>
          <w:rPr>
            <w:rFonts w:ascii="Cambria Math" w:hAnsi="Cambria Math" w:cstheme="minorBidi"/>
            <w:sz w:val="22"/>
            <w:szCs w:val="22"/>
            <w:highlight w:val="lightGray"/>
            <w:lang w:val="en-GB"/>
          </w:rPr>
          <m:t>˭0·496Ω</m:t>
        </m:r>
      </m:oMath>
      <w:r w:rsidR="00546D4C" w:rsidRPr="00FA6BD0">
        <w:rPr>
          <w:rFonts w:asciiTheme="minorBidi" w:hAnsiTheme="minorBidi" w:cstheme="minorBidi"/>
          <w:sz w:val="22"/>
          <w:szCs w:val="22"/>
          <w:highlight w:val="lightGray"/>
          <w:lang w:val="en-GB"/>
        </w:rPr>
        <w:t xml:space="preserve"> (Calculated value Rn is lower than criterion, 0.5Ω)</w:t>
      </w:r>
    </w:p>
    <w:p w14:paraId="73595D3A" w14:textId="6425A294" w:rsidR="00546D4C" w:rsidRPr="00FA6BD0" w:rsidRDefault="00546D4C" w:rsidP="00F35C26">
      <w:pPr>
        <w:bidi w:val="0"/>
        <w:spacing w:line="360" w:lineRule="auto"/>
        <w:ind w:left="567"/>
        <w:jc w:val="both"/>
        <w:rPr>
          <w:rFonts w:asciiTheme="minorBidi" w:hAnsiTheme="minorBidi" w:cstheme="minorBidi"/>
          <w:sz w:val="22"/>
          <w:szCs w:val="22"/>
          <w:highlight w:val="lightGray"/>
          <w:lang w:val="en-GB"/>
        </w:rPr>
      </w:pPr>
      <w:r w:rsidRPr="00FA6BD0">
        <w:rPr>
          <w:rFonts w:asciiTheme="minorBidi" w:hAnsiTheme="minorBidi" w:cstheme="minorBidi"/>
          <w:sz w:val="22"/>
          <w:szCs w:val="22"/>
          <w:highlight w:val="lightGray"/>
          <w:lang w:val="en-GB"/>
        </w:rPr>
        <w:t>So all instrument facilities should be connected to clean earth system.</w:t>
      </w:r>
    </w:p>
    <w:p w14:paraId="77334396" w14:textId="615CF9BD" w:rsidR="00FB029D" w:rsidRPr="00BE1C73" w:rsidRDefault="00FB029D" w:rsidP="009E57B8">
      <w:pPr>
        <w:pStyle w:val="Heading2"/>
      </w:pPr>
      <w:bookmarkStart w:id="108" w:name="_Toc449605767"/>
      <w:bookmarkStart w:id="109" w:name="_Toc114589087"/>
      <w:bookmarkStart w:id="110" w:name="_Toc115708974"/>
      <w:bookmarkEnd w:id="68"/>
      <w:bookmarkEnd w:id="69"/>
      <w:bookmarkEnd w:id="70"/>
      <w:bookmarkEnd w:id="71"/>
      <w:bookmarkEnd w:id="99"/>
      <w:r w:rsidRPr="00BE1C73">
        <w:t>Equipment Earthing Conductor Sizing</w:t>
      </w:r>
      <w:bookmarkEnd w:id="108"/>
      <w:bookmarkEnd w:id="109"/>
      <w:bookmarkEnd w:id="110"/>
    </w:p>
    <w:p w14:paraId="04B4CFE6" w14:textId="77777777" w:rsidR="00FB029D" w:rsidRPr="00BE1C73" w:rsidRDefault="00FB029D" w:rsidP="00FB029D">
      <w:pPr>
        <w:pStyle w:val="Body-Text"/>
        <w:spacing w:before="120" w:after="0" w:line="360" w:lineRule="auto"/>
        <w:ind w:left="706"/>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rPr>
        <w:t xml:space="preserve">According to IPS-D-EL-417, all steel structures in site shall be earthed with Green-Yellow PVC insulated stranded copper wire. </w:t>
      </w:r>
      <w:proofErr w:type="spellStart"/>
      <w:r w:rsidRPr="00BE1C73">
        <w:rPr>
          <w:rFonts w:asciiTheme="minorBidi" w:eastAsia="Times New Roman" w:hAnsiTheme="minorBidi" w:cstheme="minorBidi"/>
          <w:color w:val="auto"/>
          <w:position w:val="0"/>
          <w:sz w:val="22"/>
          <w:szCs w:val="22"/>
        </w:rPr>
        <w:t>Earthing</w:t>
      </w:r>
      <w:proofErr w:type="spellEnd"/>
      <w:r w:rsidRPr="00BE1C73">
        <w:rPr>
          <w:rFonts w:asciiTheme="minorBidi" w:eastAsia="Times New Roman" w:hAnsiTheme="minorBidi" w:cstheme="minorBidi"/>
          <w:color w:val="auto"/>
          <w:position w:val="0"/>
          <w:sz w:val="22"/>
          <w:szCs w:val="22"/>
        </w:rPr>
        <w:t xml:space="preserve"> conductor which is applied to the exposed conductive part shall be selected from following table:</w:t>
      </w:r>
    </w:p>
    <w:tbl>
      <w:tblPr>
        <w:tblW w:w="434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21"/>
        <w:gridCol w:w="2084"/>
        <w:gridCol w:w="2339"/>
        <w:gridCol w:w="2430"/>
      </w:tblGrid>
      <w:tr w:rsidR="00FB029D" w:rsidRPr="00BE1C73" w14:paraId="1DD48E21" w14:textId="77777777" w:rsidTr="00112A47">
        <w:trPr>
          <w:trHeight w:val="510"/>
          <w:tblHeader/>
          <w:jc w:val="center"/>
        </w:trPr>
        <w:tc>
          <w:tcPr>
            <w:tcW w:w="5000" w:type="pct"/>
            <w:gridSpan w:val="4"/>
            <w:tcBorders>
              <w:top w:val="nil"/>
              <w:left w:val="nil"/>
              <w:bottom w:val="single" w:sz="12" w:space="0" w:color="000000"/>
              <w:right w:val="nil"/>
            </w:tcBorders>
            <w:shd w:val="clear" w:color="auto" w:fill="auto"/>
            <w:vAlign w:val="center"/>
          </w:tcPr>
          <w:p w14:paraId="27986E84" w14:textId="77777777" w:rsidR="00FB029D" w:rsidRPr="008A555B" w:rsidRDefault="00FB029D" w:rsidP="00194A9B">
            <w:pPr>
              <w:pStyle w:val="TableParagraph"/>
              <w:ind w:left="11" w:right="200" w:firstLine="142"/>
              <w:jc w:val="center"/>
              <w:rPr>
                <w:rFonts w:asciiTheme="minorBidi" w:hAnsiTheme="minorBidi" w:cstheme="minorBidi"/>
                <w:b/>
                <w:sz w:val="20"/>
                <w:szCs w:val="20"/>
              </w:rPr>
            </w:pPr>
            <w:r w:rsidRPr="008A555B">
              <w:rPr>
                <w:rFonts w:asciiTheme="minorBidi" w:hAnsiTheme="minorBidi" w:cstheme="minorBidi"/>
                <w:b/>
                <w:sz w:val="20"/>
                <w:szCs w:val="20"/>
              </w:rPr>
              <w:t xml:space="preserve">Number of Metallic </w:t>
            </w:r>
            <w:proofErr w:type="spellStart"/>
            <w:r w:rsidRPr="008A555B">
              <w:rPr>
                <w:rFonts w:asciiTheme="minorBidi" w:hAnsiTheme="minorBidi" w:cstheme="minorBidi"/>
                <w:b/>
                <w:sz w:val="20"/>
                <w:szCs w:val="20"/>
              </w:rPr>
              <w:t>Earthing</w:t>
            </w:r>
            <w:proofErr w:type="spellEnd"/>
            <w:r w:rsidRPr="008A555B">
              <w:rPr>
                <w:rFonts w:asciiTheme="minorBidi" w:hAnsiTheme="minorBidi" w:cstheme="minorBidi"/>
                <w:b/>
                <w:sz w:val="20"/>
                <w:szCs w:val="20"/>
              </w:rPr>
              <w:t xml:space="preserve"> Connection</w:t>
            </w:r>
          </w:p>
        </w:tc>
      </w:tr>
      <w:tr w:rsidR="00FB029D" w:rsidRPr="00BE1C73" w14:paraId="5617D928" w14:textId="77777777" w:rsidTr="00112A47">
        <w:trPr>
          <w:trHeight w:val="510"/>
          <w:tblHeader/>
          <w:jc w:val="center"/>
        </w:trPr>
        <w:tc>
          <w:tcPr>
            <w:tcW w:w="1139"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7E5D4919" w14:textId="77777777" w:rsidR="00FB029D" w:rsidRPr="008A555B" w:rsidRDefault="00FB029D" w:rsidP="00194A9B">
            <w:pPr>
              <w:pStyle w:val="TableParagraph"/>
              <w:ind w:left="11" w:right="347"/>
              <w:jc w:val="center"/>
              <w:rPr>
                <w:rFonts w:asciiTheme="minorBidi" w:hAnsiTheme="minorBidi" w:cstheme="minorBidi"/>
                <w:b/>
                <w:sz w:val="20"/>
                <w:szCs w:val="20"/>
              </w:rPr>
            </w:pPr>
            <w:r w:rsidRPr="008A555B">
              <w:rPr>
                <w:rFonts w:asciiTheme="minorBidi" w:hAnsiTheme="minorBidi" w:cstheme="minorBidi"/>
                <w:b/>
                <w:sz w:val="20"/>
                <w:szCs w:val="20"/>
              </w:rPr>
              <w:t>Equipment</w:t>
            </w:r>
          </w:p>
        </w:tc>
        <w:tc>
          <w:tcPr>
            <w:tcW w:w="1174"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5BCA3E5D" w14:textId="77777777" w:rsidR="00FB029D" w:rsidRPr="008A555B" w:rsidRDefault="00FB029D" w:rsidP="00194A9B">
            <w:pPr>
              <w:pStyle w:val="TableParagraph"/>
              <w:ind w:right="347"/>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78C76068" w14:textId="77777777" w:rsidR="00FB029D" w:rsidRPr="008A555B" w:rsidRDefault="00FB029D" w:rsidP="00194A9B">
            <w:pPr>
              <w:pStyle w:val="TableParagraph"/>
              <w:ind w:left="11" w:firstLine="142"/>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9"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13CA61D5" w14:textId="1A6BA5FF" w:rsidR="00FB029D" w:rsidRPr="008A555B" w:rsidRDefault="00112A47" w:rsidP="00112A47">
            <w:pPr>
              <w:pStyle w:val="TableParagraph"/>
              <w:jc w:val="center"/>
              <w:rPr>
                <w:rFonts w:asciiTheme="minorBidi" w:hAnsiTheme="minorBidi" w:cstheme="minorBidi"/>
                <w:b/>
                <w:sz w:val="20"/>
                <w:szCs w:val="20"/>
              </w:rPr>
            </w:pPr>
            <w:r>
              <w:rPr>
                <w:rFonts w:asciiTheme="minorBidi" w:hAnsiTheme="minorBidi" w:cstheme="minorBidi"/>
                <w:b/>
                <w:sz w:val="20"/>
                <w:szCs w:val="20"/>
              </w:rPr>
              <w:t xml:space="preserve">Grounding </w:t>
            </w:r>
            <w:r w:rsidR="00FB029D" w:rsidRPr="008A555B">
              <w:rPr>
                <w:rFonts w:asciiTheme="minorBidi" w:hAnsiTheme="minorBidi" w:cstheme="minorBidi"/>
                <w:b/>
                <w:sz w:val="20"/>
                <w:szCs w:val="20"/>
              </w:rPr>
              <w:t xml:space="preserve">Conductor </w:t>
            </w:r>
            <w:r w:rsidR="00FB029D" w:rsidRPr="00112A47">
              <w:rPr>
                <w:rFonts w:asciiTheme="minorBidi" w:hAnsiTheme="minorBidi" w:cstheme="minorBidi"/>
                <w:b/>
                <w:sz w:val="20"/>
                <w:szCs w:val="20"/>
              </w:rPr>
              <w:t xml:space="preserve">Size </w:t>
            </w:r>
            <w:r w:rsidR="00FB029D" w:rsidRPr="008A555B">
              <w:rPr>
                <w:rFonts w:asciiTheme="minorBidi" w:hAnsiTheme="minorBidi" w:cstheme="minorBidi"/>
                <w:b/>
                <w:sz w:val="20"/>
                <w:szCs w:val="20"/>
              </w:rPr>
              <w:t>(sq.mm.)</w:t>
            </w:r>
          </w:p>
        </w:tc>
      </w:tr>
      <w:tr w:rsidR="00FB029D" w:rsidRPr="00BE1C73" w14:paraId="60A65402" w14:textId="77777777" w:rsidTr="00112A47">
        <w:trPr>
          <w:trHeight w:val="288"/>
          <w:jc w:val="center"/>
        </w:trPr>
        <w:tc>
          <w:tcPr>
            <w:tcW w:w="1139" w:type="pct"/>
            <w:vMerge w:val="restart"/>
            <w:tcBorders>
              <w:top w:val="single" w:sz="12" w:space="0" w:color="000000"/>
              <w:left w:val="single" w:sz="12" w:space="0" w:color="000000"/>
            </w:tcBorders>
            <w:vAlign w:val="center"/>
          </w:tcPr>
          <w:p w14:paraId="6BF2B6E2" w14:textId="77777777" w:rsidR="00FB029D" w:rsidRPr="0052343D" w:rsidRDefault="00FB029D" w:rsidP="00194A9B">
            <w:pPr>
              <w:pStyle w:val="TableParagraph"/>
              <w:ind w:left="108"/>
              <w:jc w:val="center"/>
              <w:rPr>
                <w:rFonts w:asciiTheme="minorBidi" w:hAnsiTheme="minorBidi" w:cstheme="minorBidi"/>
                <w:sz w:val="16"/>
                <w:szCs w:val="16"/>
              </w:rPr>
            </w:pPr>
            <w:r w:rsidRPr="0052343D">
              <w:rPr>
                <w:rFonts w:asciiTheme="minorBidi" w:hAnsiTheme="minorBidi" w:cstheme="minorBidi"/>
                <w:sz w:val="16"/>
                <w:szCs w:val="16"/>
              </w:rPr>
              <w:t>Tank or Storage</w:t>
            </w:r>
          </w:p>
        </w:tc>
        <w:tc>
          <w:tcPr>
            <w:tcW w:w="1174" w:type="pct"/>
            <w:tcBorders>
              <w:top w:val="single" w:sz="12" w:space="0" w:color="000000"/>
            </w:tcBorders>
            <w:vAlign w:val="center"/>
          </w:tcPr>
          <w:p w14:paraId="595EF6C2" w14:textId="77777777" w:rsidR="00FB029D" w:rsidRPr="0052343D" w:rsidRDefault="00FB029D" w:rsidP="00194A9B">
            <w:pPr>
              <w:pStyle w:val="TableParagraph"/>
              <w:spacing w:before="38"/>
              <w:ind w:left="357" w:right="347"/>
              <w:jc w:val="center"/>
              <w:rPr>
                <w:rFonts w:asciiTheme="minorBidi" w:hAnsiTheme="minorBidi" w:cstheme="minorBidi"/>
                <w:sz w:val="16"/>
                <w:szCs w:val="16"/>
              </w:rPr>
            </w:pPr>
            <w:r w:rsidRPr="0052343D">
              <w:rPr>
                <w:rFonts w:asciiTheme="minorBidi" w:hAnsiTheme="minorBidi" w:cstheme="minorBidi"/>
                <w:sz w:val="16"/>
                <w:szCs w:val="16"/>
              </w:rPr>
              <w:t>≤ 10 m in diameter</w:t>
            </w:r>
          </w:p>
        </w:tc>
        <w:tc>
          <w:tcPr>
            <w:tcW w:w="1318" w:type="pct"/>
            <w:tcBorders>
              <w:top w:val="single" w:sz="12" w:space="0" w:color="000000"/>
            </w:tcBorders>
            <w:vAlign w:val="center"/>
          </w:tcPr>
          <w:p w14:paraId="2B2D57A8" w14:textId="77777777" w:rsidR="00FB029D" w:rsidRPr="0052343D" w:rsidRDefault="00FB029D" w:rsidP="00194A9B">
            <w:pPr>
              <w:pStyle w:val="TableParagraph"/>
              <w:spacing w:before="35"/>
              <w:ind w:left="13"/>
              <w:jc w:val="center"/>
              <w:rPr>
                <w:rFonts w:asciiTheme="minorBidi" w:hAnsiTheme="minorBidi" w:cstheme="minorBidi"/>
                <w:sz w:val="16"/>
                <w:szCs w:val="16"/>
              </w:rPr>
            </w:pPr>
            <w:r w:rsidRPr="0052343D">
              <w:rPr>
                <w:rFonts w:asciiTheme="minorBidi" w:hAnsiTheme="minorBidi" w:cstheme="minorBidi"/>
                <w:sz w:val="16"/>
                <w:szCs w:val="16"/>
              </w:rPr>
              <w:t>2</w:t>
            </w:r>
          </w:p>
        </w:tc>
        <w:tc>
          <w:tcPr>
            <w:tcW w:w="1369" w:type="pct"/>
            <w:tcBorders>
              <w:top w:val="single" w:sz="12" w:space="0" w:color="000000"/>
              <w:right w:val="single" w:sz="12" w:space="0" w:color="000000"/>
            </w:tcBorders>
            <w:vAlign w:val="center"/>
          </w:tcPr>
          <w:p w14:paraId="05888015"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61FBA187" w14:textId="77777777" w:rsidTr="00194A9B">
        <w:trPr>
          <w:trHeight w:val="510"/>
          <w:jc w:val="center"/>
        </w:trPr>
        <w:tc>
          <w:tcPr>
            <w:tcW w:w="1139" w:type="pct"/>
            <w:vMerge/>
            <w:tcBorders>
              <w:top w:val="single" w:sz="6" w:space="0" w:color="000000"/>
              <w:left w:val="single" w:sz="12" w:space="0" w:color="000000"/>
            </w:tcBorders>
            <w:vAlign w:val="center"/>
          </w:tcPr>
          <w:p w14:paraId="67F1BB46" w14:textId="77777777" w:rsidR="00FB029D" w:rsidRPr="0052343D" w:rsidRDefault="00FB029D" w:rsidP="00194A9B">
            <w:pPr>
              <w:jc w:val="center"/>
              <w:rPr>
                <w:rFonts w:asciiTheme="minorBidi" w:hAnsiTheme="minorBidi" w:cstheme="minorBidi"/>
                <w:sz w:val="16"/>
                <w:szCs w:val="16"/>
              </w:rPr>
            </w:pPr>
          </w:p>
        </w:tc>
        <w:tc>
          <w:tcPr>
            <w:tcW w:w="1174" w:type="pct"/>
            <w:tcBorders>
              <w:top w:val="single" w:sz="6" w:space="0" w:color="000000"/>
            </w:tcBorders>
            <w:vAlign w:val="center"/>
          </w:tcPr>
          <w:p w14:paraId="3FAA5182" w14:textId="77777777" w:rsidR="00FB029D" w:rsidRPr="0052343D" w:rsidRDefault="00FB029D" w:rsidP="00194A9B">
            <w:pPr>
              <w:pStyle w:val="TableParagraph"/>
              <w:ind w:left="354" w:right="347"/>
              <w:jc w:val="center"/>
              <w:rPr>
                <w:rFonts w:asciiTheme="minorBidi" w:hAnsiTheme="minorBidi" w:cstheme="minorBidi"/>
                <w:sz w:val="16"/>
                <w:szCs w:val="16"/>
              </w:rPr>
            </w:pPr>
            <w:r w:rsidRPr="0052343D">
              <w:rPr>
                <w:rFonts w:asciiTheme="minorBidi" w:hAnsiTheme="minorBidi" w:cstheme="minorBidi"/>
                <w:sz w:val="16"/>
                <w:szCs w:val="16"/>
              </w:rPr>
              <w:t>&gt;10 m in diameter</w:t>
            </w:r>
          </w:p>
        </w:tc>
        <w:tc>
          <w:tcPr>
            <w:tcW w:w="1318" w:type="pct"/>
            <w:tcBorders>
              <w:top w:val="single" w:sz="6" w:space="0" w:color="000000"/>
            </w:tcBorders>
            <w:vAlign w:val="center"/>
          </w:tcPr>
          <w:p w14:paraId="0405C358" w14:textId="77777777" w:rsidR="00FB029D" w:rsidRPr="0052343D" w:rsidRDefault="00FB029D" w:rsidP="00194A9B">
            <w:pPr>
              <w:pStyle w:val="TableParagraph"/>
              <w:spacing w:before="1"/>
              <w:ind w:left="112" w:right="99"/>
              <w:jc w:val="center"/>
              <w:rPr>
                <w:rFonts w:asciiTheme="minorBidi" w:hAnsiTheme="minorBidi" w:cstheme="minorBidi"/>
                <w:sz w:val="16"/>
                <w:szCs w:val="16"/>
              </w:rPr>
            </w:pPr>
            <w:r w:rsidRPr="0052343D">
              <w:rPr>
                <w:rFonts w:asciiTheme="minorBidi" w:hAnsiTheme="minorBidi" w:cstheme="minorBidi"/>
                <w:sz w:val="16"/>
                <w:szCs w:val="16"/>
              </w:rPr>
              <w:t>One connection at maximum 30 m interval along the perimeter of the tank</w:t>
            </w:r>
          </w:p>
        </w:tc>
        <w:tc>
          <w:tcPr>
            <w:tcW w:w="1369" w:type="pct"/>
            <w:tcBorders>
              <w:top w:val="single" w:sz="6" w:space="0" w:color="000000"/>
              <w:right w:val="single" w:sz="12" w:space="0" w:color="000000"/>
            </w:tcBorders>
            <w:vAlign w:val="center"/>
          </w:tcPr>
          <w:p w14:paraId="6C23B5A6" w14:textId="77777777" w:rsidR="00FB029D" w:rsidRPr="0052343D" w:rsidRDefault="00FB029D" w:rsidP="00194A9B">
            <w:pPr>
              <w:pStyle w:val="TableParagraph"/>
              <w:spacing w:before="8"/>
              <w:jc w:val="center"/>
              <w:rPr>
                <w:rFonts w:asciiTheme="minorBidi" w:hAnsiTheme="minorBidi" w:cstheme="minorBidi"/>
                <w:sz w:val="16"/>
                <w:szCs w:val="16"/>
              </w:rPr>
            </w:pPr>
          </w:p>
          <w:p w14:paraId="30FC815D" w14:textId="77777777" w:rsidR="00FB029D" w:rsidRPr="0052343D" w:rsidRDefault="00FB029D" w:rsidP="00194A9B">
            <w:pPr>
              <w:pStyle w:val="TableParagraph"/>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0748F17F" w14:textId="77777777" w:rsidTr="00194A9B">
        <w:trPr>
          <w:trHeight w:val="288"/>
          <w:jc w:val="center"/>
        </w:trPr>
        <w:tc>
          <w:tcPr>
            <w:tcW w:w="1139" w:type="pct"/>
            <w:vMerge w:val="restart"/>
            <w:tcBorders>
              <w:left w:val="single" w:sz="12" w:space="0" w:color="000000"/>
            </w:tcBorders>
            <w:vAlign w:val="center"/>
          </w:tcPr>
          <w:p w14:paraId="0D70A298" w14:textId="77777777" w:rsidR="00FB029D" w:rsidRPr="0052343D" w:rsidRDefault="00FB029D" w:rsidP="00194A9B">
            <w:pPr>
              <w:pStyle w:val="TableParagraph"/>
              <w:spacing w:before="1"/>
              <w:ind w:left="107"/>
              <w:jc w:val="center"/>
              <w:rPr>
                <w:rFonts w:asciiTheme="minorBidi" w:hAnsiTheme="minorBidi" w:cstheme="minorBidi"/>
                <w:sz w:val="16"/>
                <w:szCs w:val="16"/>
              </w:rPr>
            </w:pPr>
            <w:r w:rsidRPr="0052343D">
              <w:rPr>
                <w:rFonts w:asciiTheme="minorBidi" w:hAnsiTheme="minorBidi" w:cstheme="minorBidi"/>
                <w:sz w:val="16"/>
                <w:szCs w:val="16"/>
              </w:rPr>
              <w:t>Tower</w:t>
            </w:r>
          </w:p>
        </w:tc>
        <w:tc>
          <w:tcPr>
            <w:tcW w:w="1174" w:type="pct"/>
            <w:vAlign w:val="center"/>
          </w:tcPr>
          <w:p w14:paraId="351A5FEF" w14:textId="77777777" w:rsidR="00FB029D" w:rsidRPr="0052343D" w:rsidRDefault="00FB029D" w:rsidP="00194A9B">
            <w:pPr>
              <w:pStyle w:val="TableParagraph"/>
              <w:spacing w:before="35"/>
              <w:ind w:left="356" w:right="347"/>
              <w:jc w:val="center"/>
              <w:rPr>
                <w:rFonts w:asciiTheme="minorBidi" w:hAnsiTheme="minorBidi" w:cstheme="minorBidi"/>
                <w:sz w:val="16"/>
                <w:szCs w:val="16"/>
              </w:rPr>
            </w:pPr>
            <w:r w:rsidRPr="0052343D">
              <w:rPr>
                <w:rFonts w:asciiTheme="minorBidi" w:hAnsiTheme="minorBidi" w:cstheme="minorBidi"/>
                <w:sz w:val="16"/>
                <w:szCs w:val="16"/>
              </w:rPr>
              <w:t>&lt;20 m in height</w:t>
            </w:r>
          </w:p>
        </w:tc>
        <w:tc>
          <w:tcPr>
            <w:tcW w:w="1318" w:type="pct"/>
            <w:vAlign w:val="center"/>
          </w:tcPr>
          <w:p w14:paraId="4FDF2EF0" w14:textId="77777777" w:rsidR="00FB029D" w:rsidRPr="0052343D" w:rsidRDefault="00FB029D" w:rsidP="00194A9B">
            <w:pPr>
              <w:pStyle w:val="TableParagraph"/>
              <w:spacing w:before="35"/>
              <w:ind w:left="13"/>
              <w:jc w:val="center"/>
              <w:rPr>
                <w:rFonts w:asciiTheme="minorBidi" w:hAnsiTheme="minorBidi" w:cstheme="minorBidi"/>
                <w:sz w:val="16"/>
                <w:szCs w:val="16"/>
              </w:rPr>
            </w:pPr>
            <w:r w:rsidRPr="0052343D">
              <w:rPr>
                <w:rFonts w:asciiTheme="minorBidi" w:hAnsiTheme="minorBidi" w:cstheme="minorBidi"/>
                <w:sz w:val="16"/>
                <w:szCs w:val="16"/>
              </w:rPr>
              <w:t>1</w:t>
            </w:r>
          </w:p>
        </w:tc>
        <w:tc>
          <w:tcPr>
            <w:tcW w:w="1369" w:type="pct"/>
            <w:tcBorders>
              <w:right w:val="single" w:sz="12" w:space="0" w:color="000000"/>
            </w:tcBorders>
            <w:vAlign w:val="center"/>
          </w:tcPr>
          <w:p w14:paraId="4018823B" w14:textId="77777777" w:rsidR="00FB029D" w:rsidRPr="0052343D" w:rsidRDefault="00FB029D" w:rsidP="00194A9B">
            <w:pPr>
              <w:pStyle w:val="TableParagraph"/>
              <w:spacing w:before="35"/>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5160DE0B" w14:textId="77777777" w:rsidTr="00194A9B">
        <w:trPr>
          <w:trHeight w:val="288"/>
          <w:jc w:val="center"/>
        </w:trPr>
        <w:tc>
          <w:tcPr>
            <w:tcW w:w="1139" w:type="pct"/>
            <w:vMerge/>
            <w:tcBorders>
              <w:top w:val="single" w:sz="6" w:space="0" w:color="000000"/>
              <w:left w:val="single" w:sz="12" w:space="0" w:color="000000"/>
            </w:tcBorders>
            <w:vAlign w:val="center"/>
          </w:tcPr>
          <w:p w14:paraId="1465435F" w14:textId="77777777" w:rsidR="00FB029D" w:rsidRPr="0052343D" w:rsidRDefault="00FB029D" w:rsidP="00194A9B">
            <w:pPr>
              <w:jc w:val="center"/>
              <w:rPr>
                <w:rFonts w:asciiTheme="minorBidi" w:hAnsiTheme="minorBidi" w:cstheme="minorBidi"/>
                <w:sz w:val="16"/>
                <w:szCs w:val="16"/>
              </w:rPr>
            </w:pPr>
          </w:p>
        </w:tc>
        <w:tc>
          <w:tcPr>
            <w:tcW w:w="1174" w:type="pct"/>
            <w:tcBorders>
              <w:top w:val="single" w:sz="6" w:space="0" w:color="000000"/>
            </w:tcBorders>
            <w:vAlign w:val="center"/>
          </w:tcPr>
          <w:p w14:paraId="0BD649C3" w14:textId="77777777" w:rsidR="00FB029D" w:rsidRPr="0052343D" w:rsidRDefault="00FB029D" w:rsidP="00194A9B">
            <w:pPr>
              <w:pStyle w:val="TableParagraph"/>
              <w:spacing w:before="38"/>
              <w:ind w:left="354" w:right="347"/>
              <w:jc w:val="center"/>
              <w:rPr>
                <w:rFonts w:asciiTheme="minorBidi" w:hAnsiTheme="minorBidi" w:cstheme="minorBidi"/>
                <w:sz w:val="16"/>
                <w:szCs w:val="16"/>
              </w:rPr>
            </w:pPr>
            <w:r w:rsidRPr="0052343D">
              <w:rPr>
                <w:rFonts w:asciiTheme="minorBidi" w:hAnsiTheme="minorBidi" w:cstheme="minorBidi"/>
                <w:sz w:val="16"/>
                <w:szCs w:val="16"/>
              </w:rPr>
              <w:t>≥20 m in height</w:t>
            </w:r>
          </w:p>
        </w:tc>
        <w:tc>
          <w:tcPr>
            <w:tcW w:w="1318" w:type="pct"/>
            <w:tcBorders>
              <w:top w:val="single" w:sz="6" w:space="0" w:color="000000"/>
            </w:tcBorders>
            <w:vAlign w:val="center"/>
          </w:tcPr>
          <w:p w14:paraId="36D884CC" w14:textId="77777777" w:rsidR="00FB029D" w:rsidRPr="0052343D" w:rsidRDefault="00FB029D" w:rsidP="00194A9B">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2</w:t>
            </w:r>
          </w:p>
        </w:tc>
        <w:tc>
          <w:tcPr>
            <w:tcW w:w="1369" w:type="pct"/>
            <w:tcBorders>
              <w:top w:val="single" w:sz="6" w:space="0" w:color="000000"/>
              <w:right w:val="single" w:sz="12" w:space="0" w:color="000000"/>
            </w:tcBorders>
            <w:vAlign w:val="center"/>
          </w:tcPr>
          <w:p w14:paraId="2B6B6079"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02151810" w14:textId="77777777" w:rsidTr="00194A9B">
        <w:trPr>
          <w:trHeight w:val="288"/>
          <w:jc w:val="center"/>
        </w:trPr>
        <w:tc>
          <w:tcPr>
            <w:tcW w:w="1139" w:type="pct"/>
            <w:tcBorders>
              <w:left w:val="single" w:sz="12" w:space="0" w:color="000000"/>
            </w:tcBorders>
            <w:vAlign w:val="center"/>
          </w:tcPr>
          <w:p w14:paraId="0C332EE8" w14:textId="77777777" w:rsidR="00FB029D" w:rsidRPr="0052343D" w:rsidRDefault="00FB029D" w:rsidP="00194A9B">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Drum</w:t>
            </w:r>
          </w:p>
        </w:tc>
        <w:tc>
          <w:tcPr>
            <w:tcW w:w="1174" w:type="pct"/>
            <w:vAlign w:val="center"/>
          </w:tcPr>
          <w:p w14:paraId="229B24C5" w14:textId="77777777" w:rsidR="00FB029D" w:rsidRPr="0052343D" w:rsidRDefault="00FB029D" w:rsidP="00194A9B">
            <w:pPr>
              <w:pStyle w:val="TableParagraph"/>
              <w:jc w:val="center"/>
              <w:rPr>
                <w:rFonts w:asciiTheme="minorBidi" w:hAnsiTheme="minorBidi" w:cstheme="minorBidi"/>
                <w:sz w:val="16"/>
                <w:szCs w:val="16"/>
              </w:rPr>
            </w:pPr>
          </w:p>
        </w:tc>
        <w:tc>
          <w:tcPr>
            <w:tcW w:w="1318" w:type="pct"/>
            <w:vAlign w:val="center"/>
          </w:tcPr>
          <w:p w14:paraId="34DE4CAB" w14:textId="77777777" w:rsidR="00FB029D" w:rsidRPr="0052343D" w:rsidRDefault="00FB029D" w:rsidP="00194A9B">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1</w:t>
            </w:r>
          </w:p>
        </w:tc>
        <w:tc>
          <w:tcPr>
            <w:tcW w:w="1369" w:type="pct"/>
            <w:tcBorders>
              <w:right w:val="single" w:sz="12" w:space="0" w:color="000000"/>
            </w:tcBorders>
            <w:vAlign w:val="center"/>
          </w:tcPr>
          <w:p w14:paraId="4F301150"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r w:rsidR="00FB029D" w:rsidRPr="00BE1C73" w14:paraId="47DBEA04" w14:textId="77777777" w:rsidTr="00194A9B">
        <w:trPr>
          <w:trHeight w:val="288"/>
          <w:jc w:val="center"/>
        </w:trPr>
        <w:tc>
          <w:tcPr>
            <w:tcW w:w="1139" w:type="pct"/>
            <w:tcBorders>
              <w:left w:val="single" w:sz="12" w:space="0" w:color="000000"/>
            </w:tcBorders>
            <w:vAlign w:val="center"/>
          </w:tcPr>
          <w:p w14:paraId="7E48C3CC" w14:textId="77777777" w:rsidR="00FB029D" w:rsidRPr="0052343D" w:rsidRDefault="00FB029D" w:rsidP="00194A9B">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Heat Exchanger</w:t>
            </w:r>
          </w:p>
        </w:tc>
        <w:tc>
          <w:tcPr>
            <w:tcW w:w="1174" w:type="pct"/>
            <w:vAlign w:val="center"/>
          </w:tcPr>
          <w:p w14:paraId="488C6CD6" w14:textId="77777777" w:rsidR="00FB029D" w:rsidRPr="0052343D" w:rsidRDefault="00FB029D" w:rsidP="00194A9B">
            <w:pPr>
              <w:pStyle w:val="TableParagraph"/>
              <w:jc w:val="center"/>
              <w:rPr>
                <w:rFonts w:asciiTheme="minorBidi" w:hAnsiTheme="minorBidi" w:cstheme="minorBidi"/>
                <w:sz w:val="16"/>
                <w:szCs w:val="16"/>
              </w:rPr>
            </w:pPr>
          </w:p>
        </w:tc>
        <w:tc>
          <w:tcPr>
            <w:tcW w:w="1318" w:type="pct"/>
            <w:vAlign w:val="center"/>
          </w:tcPr>
          <w:p w14:paraId="4E3824BC" w14:textId="77777777" w:rsidR="00FB029D" w:rsidRPr="0052343D" w:rsidRDefault="00FB029D" w:rsidP="00194A9B">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1</w:t>
            </w:r>
          </w:p>
        </w:tc>
        <w:tc>
          <w:tcPr>
            <w:tcW w:w="1369" w:type="pct"/>
            <w:tcBorders>
              <w:right w:val="single" w:sz="12" w:space="0" w:color="000000"/>
            </w:tcBorders>
            <w:vAlign w:val="center"/>
          </w:tcPr>
          <w:p w14:paraId="5AE615B7"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16</w:t>
            </w:r>
          </w:p>
        </w:tc>
      </w:tr>
      <w:tr w:rsidR="00FB029D" w:rsidRPr="00BE1C73" w14:paraId="1BEEBC8E" w14:textId="77777777" w:rsidTr="00194A9B">
        <w:trPr>
          <w:trHeight w:val="288"/>
          <w:jc w:val="center"/>
        </w:trPr>
        <w:tc>
          <w:tcPr>
            <w:tcW w:w="1139" w:type="pct"/>
            <w:tcBorders>
              <w:left w:val="single" w:sz="12" w:space="0" w:color="000000"/>
            </w:tcBorders>
            <w:vAlign w:val="center"/>
          </w:tcPr>
          <w:p w14:paraId="5AAD81CE" w14:textId="77777777" w:rsidR="00FB029D" w:rsidRPr="0052343D" w:rsidRDefault="00FB029D" w:rsidP="00194A9B">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Steel Structure</w:t>
            </w:r>
          </w:p>
        </w:tc>
        <w:tc>
          <w:tcPr>
            <w:tcW w:w="1174" w:type="pct"/>
            <w:vAlign w:val="center"/>
          </w:tcPr>
          <w:p w14:paraId="4D599A52" w14:textId="77777777" w:rsidR="00FB029D" w:rsidRPr="0052343D" w:rsidRDefault="00FB029D" w:rsidP="00194A9B">
            <w:pPr>
              <w:pStyle w:val="TableParagraph"/>
              <w:jc w:val="center"/>
              <w:rPr>
                <w:rFonts w:asciiTheme="minorBidi" w:hAnsiTheme="minorBidi" w:cstheme="minorBidi"/>
                <w:sz w:val="16"/>
                <w:szCs w:val="16"/>
              </w:rPr>
            </w:pPr>
          </w:p>
        </w:tc>
        <w:tc>
          <w:tcPr>
            <w:tcW w:w="1318" w:type="pct"/>
            <w:vAlign w:val="center"/>
          </w:tcPr>
          <w:p w14:paraId="01821781" w14:textId="77777777" w:rsidR="00FB029D" w:rsidRPr="0052343D" w:rsidRDefault="00FB029D" w:rsidP="00194A9B">
            <w:pPr>
              <w:pStyle w:val="TableParagraph"/>
              <w:spacing w:before="38"/>
              <w:ind w:left="13"/>
              <w:jc w:val="center"/>
              <w:rPr>
                <w:rFonts w:asciiTheme="minorBidi" w:hAnsiTheme="minorBidi" w:cstheme="minorBidi"/>
                <w:sz w:val="16"/>
                <w:szCs w:val="16"/>
              </w:rPr>
            </w:pPr>
            <w:r w:rsidRPr="0052343D">
              <w:rPr>
                <w:rFonts w:asciiTheme="minorBidi" w:hAnsiTheme="minorBidi" w:cstheme="minorBidi"/>
                <w:sz w:val="16"/>
                <w:szCs w:val="16"/>
              </w:rPr>
              <w:t>2</w:t>
            </w:r>
          </w:p>
        </w:tc>
        <w:tc>
          <w:tcPr>
            <w:tcW w:w="1369" w:type="pct"/>
            <w:tcBorders>
              <w:right w:val="single" w:sz="12" w:space="0" w:color="000000"/>
            </w:tcBorders>
            <w:vAlign w:val="center"/>
          </w:tcPr>
          <w:p w14:paraId="76CC6FED"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70 or 35</w:t>
            </w:r>
          </w:p>
        </w:tc>
      </w:tr>
      <w:tr w:rsidR="00FB029D" w:rsidRPr="00BE1C73" w14:paraId="0914F464" w14:textId="77777777" w:rsidTr="00194A9B">
        <w:trPr>
          <w:trHeight w:val="288"/>
          <w:jc w:val="center"/>
        </w:trPr>
        <w:tc>
          <w:tcPr>
            <w:tcW w:w="1139" w:type="pct"/>
            <w:tcBorders>
              <w:left w:val="single" w:sz="12" w:space="0" w:color="000000"/>
            </w:tcBorders>
            <w:vAlign w:val="center"/>
          </w:tcPr>
          <w:p w14:paraId="30C4505B" w14:textId="77777777" w:rsidR="00FB029D" w:rsidRPr="0052343D" w:rsidRDefault="00FB029D" w:rsidP="00194A9B">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Pipe Rack</w:t>
            </w:r>
          </w:p>
        </w:tc>
        <w:tc>
          <w:tcPr>
            <w:tcW w:w="1174" w:type="pct"/>
            <w:vAlign w:val="center"/>
          </w:tcPr>
          <w:p w14:paraId="764B7272" w14:textId="77777777" w:rsidR="00FB029D" w:rsidRPr="0052343D" w:rsidRDefault="00FB029D" w:rsidP="00194A9B">
            <w:pPr>
              <w:pStyle w:val="TableParagraph"/>
              <w:jc w:val="center"/>
              <w:rPr>
                <w:rFonts w:asciiTheme="minorBidi" w:hAnsiTheme="minorBidi" w:cstheme="minorBidi"/>
                <w:sz w:val="16"/>
                <w:szCs w:val="16"/>
              </w:rPr>
            </w:pPr>
          </w:p>
        </w:tc>
        <w:tc>
          <w:tcPr>
            <w:tcW w:w="1318" w:type="pct"/>
            <w:vAlign w:val="center"/>
          </w:tcPr>
          <w:p w14:paraId="477272E1" w14:textId="77777777" w:rsidR="00FB029D" w:rsidRPr="0052343D" w:rsidRDefault="00FB029D" w:rsidP="00194A9B">
            <w:pPr>
              <w:pStyle w:val="TableParagraph"/>
              <w:spacing w:before="38"/>
              <w:ind w:left="112" w:right="97"/>
              <w:jc w:val="center"/>
              <w:rPr>
                <w:rFonts w:asciiTheme="minorBidi" w:hAnsiTheme="minorBidi" w:cstheme="minorBidi"/>
                <w:sz w:val="16"/>
                <w:szCs w:val="16"/>
              </w:rPr>
            </w:pPr>
            <w:r w:rsidRPr="0052343D">
              <w:rPr>
                <w:rFonts w:asciiTheme="minorBidi" w:hAnsiTheme="minorBidi" w:cstheme="minorBidi"/>
                <w:sz w:val="16"/>
                <w:szCs w:val="16"/>
              </w:rPr>
              <w:t>Every 30 m (Min. 2)</w:t>
            </w:r>
          </w:p>
        </w:tc>
        <w:tc>
          <w:tcPr>
            <w:tcW w:w="1369" w:type="pct"/>
            <w:tcBorders>
              <w:right w:val="single" w:sz="12" w:space="0" w:color="000000"/>
            </w:tcBorders>
            <w:vAlign w:val="center"/>
          </w:tcPr>
          <w:p w14:paraId="0CADF822"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70</w:t>
            </w:r>
          </w:p>
        </w:tc>
      </w:tr>
      <w:tr w:rsidR="00FB029D" w:rsidRPr="00BE1C73" w14:paraId="4B625298" w14:textId="77777777" w:rsidTr="00194A9B">
        <w:trPr>
          <w:trHeight w:val="288"/>
          <w:jc w:val="center"/>
        </w:trPr>
        <w:tc>
          <w:tcPr>
            <w:tcW w:w="1139" w:type="pct"/>
            <w:tcBorders>
              <w:left w:val="single" w:sz="12" w:space="0" w:color="000000"/>
            </w:tcBorders>
            <w:vAlign w:val="center"/>
          </w:tcPr>
          <w:p w14:paraId="03F0511C" w14:textId="77777777" w:rsidR="00FB029D" w:rsidRPr="0052343D" w:rsidRDefault="00FB029D" w:rsidP="00194A9B">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Pipe</w:t>
            </w:r>
          </w:p>
        </w:tc>
        <w:tc>
          <w:tcPr>
            <w:tcW w:w="1174" w:type="pct"/>
            <w:vAlign w:val="center"/>
          </w:tcPr>
          <w:p w14:paraId="35645C2A" w14:textId="77777777" w:rsidR="00FB029D" w:rsidRPr="0052343D" w:rsidRDefault="00FB029D" w:rsidP="00194A9B">
            <w:pPr>
              <w:pStyle w:val="TableParagraph"/>
              <w:jc w:val="center"/>
              <w:rPr>
                <w:rFonts w:asciiTheme="minorBidi" w:hAnsiTheme="minorBidi" w:cstheme="minorBidi"/>
                <w:sz w:val="16"/>
                <w:szCs w:val="16"/>
              </w:rPr>
            </w:pPr>
          </w:p>
        </w:tc>
        <w:tc>
          <w:tcPr>
            <w:tcW w:w="1318" w:type="pct"/>
            <w:vAlign w:val="center"/>
          </w:tcPr>
          <w:p w14:paraId="66308B8D" w14:textId="77777777" w:rsidR="00FB029D" w:rsidRPr="0052343D" w:rsidRDefault="00FB029D" w:rsidP="00194A9B">
            <w:pPr>
              <w:pStyle w:val="TableParagraph"/>
              <w:spacing w:before="38"/>
              <w:ind w:left="112" w:right="98"/>
              <w:jc w:val="center"/>
              <w:rPr>
                <w:rFonts w:asciiTheme="minorBidi" w:hAnsiTheme="minorBidi" w:cstheme="minorBidi"/>
                <w:sz w:val="16"/>
                <w:szCs w:val="16"/>
              </w:rPr>
            </w:pPr>
            <w:r w:rsidRPr="0052343D">
              <w:rPr>
                <w:rFonts w:asciiTheme="minorBidi" w:hAnsiTheme="minorBidi" w:cstheme="minorBidi"/>
                <w:sz w:val="16"/>
                <w:szCs w:val="16"/>
              </w:rPr>
              <w:t>In Accordance with Layout</w:t>
            </w:r>
          </w:p>
        </w:tc>
        <w:tc>
          <w:tcPr>
            <w:tcW w:w="1369" w:type="pct"/>
            <w:tcBorders>
              <w:right w:val="single" w:sz="12" w:space="0" w:color="000000"/>
            </w:tcBorders>
            <w:vAlign w:val="center"/>
          </w:tcPr>
          <w:p w14:paraId="6F668752"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16</w:t>
            </w:r>
          </w:p>
        </w:tc>
      </w:tr>
      <w:tr w:rsidR="00FB029D" w:rsidRPr="00BE1C73" w14:paraId="1A4BA685" w14:textId="77777777" w:rsidTr="00194A9B">
        <w:trPr>
          <w:trHeight w:val="288"/>
          <w:jc w:val="center"/>
        </w:trPr>
        <w:tc>
          <w:tcPr>
            <w:tcW w:w="1139" w:type="pct"/>
            <w:tcBorders>
              <w:left w:val="single" w:sz="12" w:space="0" w:color="000000"/>
              <w:bottom w:val="single" w:sz="12" w:space="0" w:color="000000"/>
            </w:tcBorders>
            <w:vAlign w:val="center"/>
          </w:tcPr>
          <w:p w14:paraId="16076A29" w14:textId="77777777" w:rsidR="00FB029D" w:rsidRPr="0052343D" w:rsidRDefault="00FB029D" w:rsidP="00194A9B">
            <w:pPr>
              <w:pStyle w:val="TableParagraph"/>
              <w:spacing w:before="38"/>
              <w:ind w:left="107"/>
              <w:jc w:val="center"/>
              <w:rPr>
                <w:rFonts w:asciiTheme="minorBidi" w:hAnsiTheme="minorBidi" w:cstheme="minorBidi"/>
                <w:sz w:val="16"/>
                <w:szCs w:val="16"/>
              </w:rPr>
            </w:pPr>
            <w:r w:rsidRPr="0052343D">
              <w:rPr>
                <w:rFonts w:asciiTheme="minorBidi" w:hAnsiTheme="minorBidi" w:cstheme="minorBidi"/>
                <w:sz w:val="16"/>
                <w:szCs w:val="16"/>
              </w:rPr>
              <w:t>Ladder &amp; Stairways</w:t>
            </w:r>
          </w:p>
        </w:tc>
        <w:tc>
          <w:tcPr>
            <w:tcW w:w="1174" w:type="pct"/>
            <w:tcBorders>
              <w:bottom w:val="single" w:sz="12" w:space="0" w:color="000000"/>
            </w:tcBorders>
            <w:vAlign w:val="center"/>
          </w:tcPr>
          <w:p w14:paraId="358071AD" w14:textId="77777777" w:rsidR="00FB029D" w:rsidRPr="0052343D" w:rsidRDefault="00FB029D" w:rsidP="00194A9B">
            <w:pPr>
              <w:pStyle w:val="TableParagraph"/>
              <w:jc w:val="center"/>
              <w:rPr>
                <w:rFonts w:asciiTheme="minorBidi" w:hAnsiTheme="minorBidi" w:cstheme="minorBidi"/>
                <w:sz w:val="16"/>
                <w:szCs w:val="16"/>
              </w:rPr>
            </w:pPr>
          </w:p>
        </w:tc>
        <w:tc>
          <w:tcPr>
            <w:tcW w:w="1318" w:type="pct"/>
            <w:tcBorders>
              <w:bottom w:val="single" w:sz="12" w:space="0" w:color="000000"/>
            </w:tcBorders>
            <w:vAlign w:val="center"/>
          </w:tcPr>
          <w:p w14:paraId="1B95B7F7" w14:textId="77777777" w:rsidR="00FB029D" w:rsidRPr="0052343D" w:rsidRDefault="00FB029D" w:rsidP="00194A9B">
            <w:pPr>
              <w:pStyle w:val="TableParagraph"/>
              <w:spacing w:before="38"/>
              <w:ind w:left="112" w:right="98"/>
              <w:jc w:val="center"/>
              <w:rPr>
                <w:rFonts w:asciiTheme="minorBidi" w:hAnsiTheme="minorBidi" w:cstheme="minorBidi"/>
                <w:sz w:val="16"/>
                <w:szCs w:val="16"/>
              </w:rPr>
            </w:pPr>
            <w:r w:rsidRPr="0052343D">
              <w:rPr>
                <w:rFonts w:asciiTheme="minorBidi" w:hAnsiTheme="minorBidi" w:cstheme="minorBidi"/>
                <w:sz w:val="16"/>
                <w:szCs w:val="16"/>
              </w:rPr>
              <w:t>In Accordance with Layout</w:t>
            </w:r>
          </w:p>
        </w:tc>
        <w:tc>
          <w:tcPr>
            <w:tcW w:w="1369" w:type="pct"/>
            <w:tcBorders>
              <w:bottom w:val="single" w:sz="12" w:space="0" w:color="000000"/>
              <w:right w:val="single" w:sz="12" w:space="0" w:color="000000"/>
            </w:tcBorders>
            <w:vAlign w:val="center"/>
          </w:tcPr>
          <w:p w14:paraId="59BF4875" w14:textId="77777777" w:rsidR="00FB029D" w:rsidRPr="0052343D" w:rsidRDefault="00FB029D" w:rsidP="00194A9B">
            <w:pPr>
              <w:pStyle w:val="TableParagraph"/>
              <w:spacing w:before="38"/>
              <w:ind w:left="595" w:right="581"/>
              <w:jc w:val="center"/>
              <w:rPr>
                <w:rFonts w:asciiTheme="minorBidi" w:hAnsiTheme="minorBidi" w:cstheme="minorBidi"/>
                <w:sz w:val="16"/>
                <w:szCs w:val="16"/>
              </w:rPr>
            </w:pPr>
            <w:r w:rsidRPr="0052343D">
              <w:rPr>
                <w:rFonts w:asciiTheme="minorBidi" w:hAnsiTheme="minorBidi" w:cstheme="minorBidi"/>
                <w:sz w:val="16"/>
                <w:szCs w:val="16"/>
              </w:rPr>
              <w:t>35</w:t>
            </w:r>
          </w:p>
        </w:tc>
      </w:tr>
    </w:tbl>
    <w:p w14:paraId="46A9B372" w14:textId="77777777" w:rsidR="00B26A8A" w:rsidRDefault="00B26A8A">
      <w:pPr>
        <w:bidi w:val="0"/>
        <w:rPr>
          <w:rtl/>
        </w:rPr>
      </w:pPr>
    </w:p>
    <w:p w14:paraId="38D7A1A6" w14:textId="77777777" w:rsidR="00B26A8A" w:rsidRDefault="00B26A8A" w:rsidP="00B26A8A">
      <w:pPr>
        <w:bidi w:val="0"/>
        <w:rPr>
          <w:rtl/>
        </w:rPr>
      </w:pPr>
    </w:p>
    <w:p w14:paraId="43611D12" w14:textId="77777777" w:rsidR="00B26A8A" w:rsidRDefault="00B26A8A" w:rsidP="00B26A8A">
      <w:pPr>
        <w:bidi w:val="0"/>
        <w:rPr>
          <w:rtl/>
        </w:rPr>
      </w:pPr>
    </w:p>
    <w:p w14:paraId="7FA5051D" w14:textId="77777777" w:rsidR="00B26A8A" w:rsidRDefault="00B26A8A" w:rsidP="00B26A8A">
      <w:pPr>
        <w:bidi w:val="0"/>
        <w:rPr>
          <w:rFonts w:hint="cs"/>
          <w:rtl/>
        </w:rPr>
      </w:pPr>
    </w:p>
    <w:p w14:paraId="75F4B642" w14:textId="77777777" w:rsidR="006023AB" w:rsidRDefault="006023AB" w:rsidP="006023AB">
      <w:pPr>
        <w:bidi w:val="0"/>
        <w:rPr>
          <w:rtl/>
        </w:rPr>
      </w:pPr>
    </w:p>
    <w:p w14:paraId="78C237F8" w14:textId="77777777" w:rsidR="00B26A8A" w:rsidRDefault="00B26A8A" w:rsidP="00B26A8A">
      <w:pPr>
        <w:bidi w:val="0"/>
        <w:rPr>
          <w:rtl/>
        </w:rPr>
      </w:pPr>
    </w:p>
    <w:p w14:paraId="4DEA30D6" w14:textId="77777777" w:rsidR="00B26A8A" w:rsidRDefault="00B26A8A" w:rsidP="00B26A8A">
      <w:pPr>
        <w:bidi w:val="0"/>
        <w:rPr>
          <w:rtl/>
        </w:rPr>
      </w:pPr>
    </w:p>
    <w:p w14:paraId="3B7DE80F" w14:textId="77777777" w:rsidR="009E57B8" w:rsidRDefault="009E57B8" w:rsidP="009E57B8">
      <w:pPr>
        <w:bidi w:val="0"/>
      </w:pPr>
    </w:p>
    <w:tbl>
      <w:tblPr>
        <w:tblW w:w="434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28"/>
        <w:gridCol w:w="2077"/>
        <w:gridCol w:w="2339"/>
        <w:gridCol w:w="2430"/>
      </w:tblGrid>
      <w:tr w:rsidR="00FB029D" w:rsidRPr="00BE1C73" w14:paraId="275AAADC" w14:textId="77777777" w:rsidTr="009E57B8">
        <w:trPr>
          <w:trHeight w:val="340"/>
          <w:tblHeader/>
          <w:jc w:val="center"/>
        </w:trPr>
        <w:tc>
          <w:tcPr>
            <w:tcW w:w="5000" w:type="pct"/>
            <w:gridSpan w:val="4"/>
            <w:tcBorders>
              <w:top w:val="nil"/>
              <w:left w:val="nil"/>
              <w:bottom w:val="single" w:sz="12" w:space="0" w:color="000000"/>
              <w:right w:val="nil"/>
            </w:tcBorders>
            <w:shd w:val="clear" w:color="auto" w:fill="auto"/>
            <w:vAlign w:val="center"/>
          </w:tcPr>
          <w:p w14:paraId="633FF303" w14:textId="77777777" w:rsidR="00FB029D" w:rsidRPr="008A555B" w:rsidRDefault="00FB029D" w:rsidP="009E57B8">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lastRenderedPageBreak/>
              <w:t xml:space="preserve">Number of Electrical </w:t>
            </w:r>
            <w:proofErr w:type="spellStart"/>
            <w:r w:rsidRPr="008A555B">
              <w:rPr>
                <w:rFonts w:asciiTheme="minorBidi" w:hAnsiTheme="minorBidi" w:cstheme="minorBidi"/>
                <w:b/>
                <w:sz w:val="20"/>
                <w:szCs w:val="20"/>
              </w:rPr>
              <w:t>Earthing</w:t>
            </w:r>
            <w:proofErr w:type="spellEnd"/>
            <w:r w:rsidRPr="008A555B">
              <w:rPr>
                <w:rFonts w:asciiTheme="minorBidi" w:hAnsiTheme="minorBidi" w:cstheme="minorBidi"/>
                <w:b/>
                <w:sz w:val="20"/>
                <w:szCs w:val="20"/>
              </w:rPr>
              <w:t xml:space="preserve"> Connection</w:t>
            </w:r>
          </w:p>
        </w:tc>
      </w:tr>
      <w:tr w:rsidR="00FB029D" w:rsidRPr="00BE1C73" w14:paraId="54DF6974" w14:textId="77777777" w:rsidTr="00112A47">
        <w:trPr>
          <w:trHeight w:val="576"/>
          <w:tblHeader/>
          <w:jc w:val="center"/>
        </w:trPr>
        <w:tc>
          <w:tcPr>
            <w:tcW w:w="1143"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5C597B8F" w14:textId="77777777" w:rsidR="00FB029D" w:rsidRPr="008A555B" w:rsidRDefault="00FB029D" w:rsidP="009E57B8">
            <w:pPr>
              <w:pStyle w:val="TableParagraph"/>
              <w:ind w:left="165"/>
              <w:jc w:val="center"/>
              <w:rPr>
                <w:rFonts w:asciiTheme="minorBidi" w:hAnsiTheme="minorBidi" w:cstheme="minorBidi"/>
                <w:b/>
                <w:sz w:val="20"/>
                <w:szCs w:val="20"/>
              </w:rPr>
            </w:pPr>
            <w:r w:rsidRPr="008A555B">
              <w:rPr>
                <w:rFonts w:asciiTheme="minorBidi" w:hAnsiTheme="minorBidi" w:cstheme="minorBidi"/>
                <w:b/>
                <w:sz w:val="20"/>
                <w:szCs w:val="20"/>
              </w:rPr>
              <w:t>Electrical Equipment</w:t>
            </w:r>
          </w:p>
        </w:tc>
        <w:tc>
          <w:tcPr>
            <w:tcW w:w="1170"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6FE5FB48" w14:textId="77777777" w:rsidR="00FB029D" w:rsidRPr="008A555B" w:rsidRDefault="00FB029D" w:rsidP="009E57B8">
            <w:pPr>
              <w:pStyle w:val="TableParagraph"/>
              <w:ind w:right="342"/>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64E5ED4B" w14:textId="77777777" w:rsidR="00FB029D" w:rsidRPr="008A555B" w:rsidRDefault="00FB029D" w:rsidP="009E57B8">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9" w:type="pct"/>
            <w:tcBorders>
              <w:top w:val="single" w:sz="12" w:space="0" w:color="000000"/>
              <w:left w:val="single" w:sz="12" w:space="0" w:color="000000"/>
              <w:bottom w:val="single" w:sz="12" w:space="0" w:color="000000"/>
              <w:right w:val="single" w:sz="12" w:space="0" w:color="000000"/>
            </w:tcBorders>
            <w:shd w:val="clear" w:color="auto" w:fill="B8CCE4" w:themeFill="accent1" w:themeFillTint="66"/>
            <w:vAlign w:val="center"/>
          </w:tcPr>
          <w:p w14:paraId="63CD4510" w14:textId="77777777" w:rsidR="00FB029D" w:rsidRPr="008A555B" w:rsidRDefault="00FB029D" w:rsidP="009E57B8">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Grounding Conductor Size (sq.mm.)</w:t>
            </w:r>
          </w:p>
        </w:tc>
      </w:tr>
      <w:tr w:rsidR="00FB029D" w:rsidRPr="00BE1C73" w14:paraId="440EC5A4" w14:textId="77777777" w:rsidTr="00112A47">
        <w:trPr>
          <w:trHeight w:val="288"/>
          <w:jc w:val="center"/>
        </w:trPr>
        <w:tc>
          <w:tcPr>
            <w:tcW w:w="1143" w:type="pct"/>
            <w:tcBorders>
              <w:top w:val="single" w:sz="12" w:space="0" w:color="000000"/>
              <w:left w:val="single" w:sz="12" w:space="0" w:color="000000"/>
            </w:tcBorders>
            <w:vAlign w:val="center"/>
          </w:tcPr>
          <w:p w14:paraId="19DD5D89"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Transformer</w:t>
            </w:r>
          </w:p>
        </w:tc>
        <w:tc>
          <w:tcPr>
            <w:tcW w:w="1170" w:type="pct"/>
            <w:tcBorders>
              <w:top w:val="single" w:sz="12" w:space="0" w:color="000000"/>
            </w:tcBorders>
            <w:vAlign w:val="center"/>
          </w:tcPr>
          <w:p w14:paraId="5C5A14CE" w14:textId="77777777" w:rsidR="00FB029D" w:rsidRPr="002465F7" w:rsidRDefault="00FB029D" w:rsidP="009E57B8">
            <w:pPr>
              <w:pStyle w:val="TableParagraph"/>
              <w:ind w:left="351" w:right="339"/>
              <w:jc w:val="center"/>
              <w:rPr>
                <w:rFonts w:asciiTheme="minorBidi" w:hAnsiTheme="minorBidi" w:cstheme="minorBidi"/>
                <w:sz w:val="16"/>
                <w:szCs w:val="16"/>
              </w:rPr>
            </w:pPr>
            <w:r w:rsidRPr="002465F7">
              <w:rPr>
                <w:rFonts w:asciiTheme="minorBidi" w:hAnsiTheme="minorBidi" w:cstheme="minorBidi"/>
                <w:sz w:val="16"/>
                <w:szCs w:val="16"/>
              </w:rPr>
              <w:t>Body</w:t>
            </w:r>
          </w:p>
        </w:tc>
        <w:tc>
          <w:tcPr>
            <w:tcW w:w="1318" w:type="pct"/>
            <w:tcBorders>
              <w:top w:val="single" w:sz="12" w:space="0" w:color="000000"/>
            </w:tcBorders>
            <w:vAlign w:val="center"/>
          </w:tcPr>
          <w:p w14:paraId="06DCF9FB"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12" w:space="0" w:color="000000"/>
              <w:right w:val="single" w:sz="12" w:space="0" w:color="000000"/>
            </w:tcBorders>
            <w:vAlign w:val="center"/>
          </w:tcPr>
          <w:p w14:paraId="666ECF2C" w14:textId="77777777" w:rsidR="00FB029D" w:rsidRPr="002465F7" w:rsidRDefault="00FB029D" w:rsidP="009E57B8">
            <w:pPr>
              <w:pStyle w:val="TableParagraph"/>
              <w:ind w:left="351" w:right="335"/>
              <w:jc w:val="center"/>
              <w:rPr>
                <w:rFonts w:asciiTheme="minorBidi" w:hAnsiTheme="minorBidi" w:cstheme="minorBidi"/>
                <w:sz w:val="16"/>
                <w:szCs w:val="16"/>
              </w:rPr>
            </w:pPr>
            <w:r w:rsidRPr="002465F7">
              <w:rPr>
                <w:rFonts w:asciiTheme="minorBidi" w:hAnsiTheme="minorBidi" w:cstheme="minorBidi"/>
                <w:sz w:val="16"/>
                <w:szCs w:val="16"/>
              </w:rPr>
              <w:t>70 (min.)</w:t>
            </w:r>
          </w:p>
        </w:tc>
      </w:tr>
      <w:tr w:rsidR="00FB029D" w:rsidRPr="00BE1C73" w14:paraId="1955F971" w14:textId="77777777" w:rsidTr="00194A9B">
        <w:trPr>
          <w:trHeight w:val="288"/>
          <w:jc w:val="center"/>
        </w:trPr>
        <w:tc>
          <w:tcPr>
            <w:tcW w:w="1143" w:type="pct"/>
            <w:vMerge w:val="restart"/>
            <w:tcBorders>
              <w:left w:val="single" w:sz="12" w:space="0" w:color="000000"/>
            </w:tcBorders>
            <w:vAlign w:val="center"/>
          </w:tcPr>
          <w:p w14:paraId="05C10BAF" w14:textId="77777777" w:rsidR="00FB029D" w:rsidRPr="002465F7" w:rsidRDefault="00FB029D" w:rsidP="009E57B8">
            <w:pPr>
              <w:pStyle w:val="TableParagraph"/>
              <w:ind w:left="107" w:right="106"/>
              <w:jc w:val="center"/>
              <w:rPr>
                <w:rFonts w:asciiTheme="minorBidi" w:hAnsiTheme="minorBidi" w:cstheme="minorBidi"/>
                <w:sz w:val="16"/>
                <w:szCs w:val="16"/>
              </w:rPr>
            </w:pPr>
            <w:r w:rsidRPr="002465F7">
              <w:rPr>
                <w:rFonts w:asciiTheme="minorBidi" w:hAnsiTheme="minorBidi" w:cstheme="minorBidi"/>
                <w:sz w:val="16"/>
                <w:szCs w:val="16"/>
              </w:rPr>
              <w:t>Medium Voltage &amp; High Voltage Switchgear</w:t>
            </w:r>
          </w:p>
        </w:tc>
        <w:tc>
          <w:tcPr>
            <w:tcW w:w="1170" w:type="pct"/>
            <w:vAlign w:val="center"/>
          </w:tcPr>
          <w:p w14:paraId="59E9E9A7" w14:textId="77777777" w:rsidR="00FB029D" w:rsidRPr="002465F7" w:rsidRDefault="00FB029D" w:rsidP="009E57B8">
            <w:pPr>
              <w:pStyle w:val="TableParagraph"/>
              <w:ind w:left="351" w:right="339"/>
              <w:jc w:val="center"/>
              <w:rPr>
                <w:rFonts w:asciiTheme="minorBidi" w:hAnsiTheme="minorBidi" w:cstheme="minorBidi"/>
                <w:sz w:val="16"/>
                <w:szCs w:val="16"/>
              </w:rPr>
            </w:pPr>
            <w:r w:rsidRPr="002465F7">
              <w:rPr>
                <w:rFonts w:asciiTheme="minorBidi" w:hAnsiTheme="minorBidi" w:cstheme="minorBidi"/>
                <w:sz w:val="16"/>
                <w:szCs w:val="16"/>
              </w:rPr>
              <w:t>Switchgear</w:t>
            </w:r>
          </w:p>
        </w:tc>
        <w:tc>
          <w:tcPr>
            <w:tcW w:w="1318" w:type="pct"/>
            <w:vAlign w:val="center"/>
          </w:tcPr>
          <w:p w14:paraId="7DB58488"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2</w:t>
            </w:r>
          </w:p>
        </w:tc>
        <w:tc>
          <w:tcPr>
            <w:tcW w:w="1369" w:type="pct"/>
            <w:tcBorders>
              <w:right w:val="single" w:sz="12" w:space="0" w:color="000000"/>
            </w:tcBorders>
            <w:vAlign w:val="center"/>
          </w:tcPr>
          <w:p w14:paraId="37AA3F95" w14:textId="77777777" w:rsidR="00FB029D" w:rsidRPr="002465F7" w:rsidRDefault="00FB029D" w:rsidP="009E57B8">
            <w:pPr>
              <w:pStyle w:val="TableParagraph"/>
              <w:ind w:left="351" w:right="335"/>
              <w:jc w:val="center"/>
              <w:rPr>
                <w:rFonts w:asciiTheme="minorBidi" w:hAnsiTheme="minorBidi" w:cstheme="minorBidi"/>
                <w:sz w:val="16"/>
                <w:szCs w:val="16"/>
              </w:rPr>
            </w:pPr>
            <w:r w:rsidRPr="002465F7">
              <w:rPr>
                <w:rFonts w:asciiTheme="minorBidi" w:hAnsiTheme="minorBidi" w:cstheme="minorBidi"/>
                <w:sz w:val="16"/>
                <w:szCs w:val="16"/>
              </w:rPr>
              <w:t>120 (min.)</w:t>
            </w:r>
          </w:p>
        </w:tc>
      </w:tr>
      <w:tr w:rsidR="00FB029D" w:rsidRPr="00BE1C73" w14:paraId="39A1B9FA" w14:textId="77777777" w:rsidTr="00194A9B">
        <w:trPr>
          <w:trHeight w:val="288"/>
          <w:jc w:val="center"/>
        </w:trPr>
        <w:tc>
          <w:tcPr>
            <w:tcW w:w="1143" w:type="pct"/>
            <w:vMerge/>
            <w:tcBorders>
              <w:top w:val="single" w:sz="6" w:space="0" w:color="000000"/>
              <w:left w:val="single" w:sz="12" w:space="0" w:color="000000"/>
            </w:tcBorders>
            <w:vAlign w:val="center"/>
          </w:tcPr>
          <w:p w14:paraId="124F3461" w14:textId="77777777" w:rsidR="00FB029D" w:rsidRPr="002465F7" w:rsidRDefault="00FB029D" w:rsidP="009E57B8">
            <w:pPr>
              <w:jc w:val="center"/>
              <w:rPr>
                <w:rFonts w:asciiTheme="minorBidi" w:hAnsiTheme="minorBidi" w:cstheme="minorBidi"/>
                <w:sz w:val="16"/>
                <w:szCs w:val="16"/>
              </w:rPr>
            </w:pPr>
          </w:p>
        </w:tc>
        <w:tc>
          <w:tcPr>
            <w:tcW w:w="1170" w:type="pct"/>
            <w:tcBorders>
              <w:top w:val="single" w:sz="6" w:space="0" w:color="000000"/>
            </w:tcBorders>
            <w:vAlign w:val="center"/>
          </w:tcPr>
          <w:p w14:paraId="039915EE" w14:textId="77777777" w:rsidR="00FB029D" w:rsidRPr="002465F7" w:rsidRDefault="00FB029D" w:rsidP="009E57B8">
            <w:pPr>
              <w:pStyle w:val="TableParagraph"/>
              <w:ind w:left="351" w:right="342"/>
              <w:jc w:val="center"/>
              <w:rPr>
                <w:rFonts w:asciiTheme="minorBidi" w:hAnsiTheme="minorBidi" w:cstheme="minorBidi"/>
                <w:sz w:val="16"/>
                <w:szCs w:val="16"/>
              </w:rPr>
            </w:pPr>
            <w:r w:rsidRPr="002465F7">
              <w:rPr>
                <w:rFonts w:asciiTheme="minorBidi" w:hAnsiTheme="minorBidi" w:cstheme="minorBidi"/>
                <w:sz w:val="16"/>
                <w:szCs w:val="16"/>
              </w:rPr>
              <w:t>Lightning Arrestor</w:t>
            </w:r>
          </w:p>
        </w:tc>
        <w:tc>
          <w:tcPr>
            <w:tcW w:w="1318" w:type="pct"/>
            <w:tcBorders>
              <w:top w:val="single" w:sz="6" w:space="0" w:color="000000"/>
            </w:tcBorders>
            <w:vAlign w:val="center"/>
          </w:tcPr>
          <w:p w14:paraId="22EAF0C7"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14:paraId="2A23C74E"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FB029D" w:rsidRPr="00BE1C73" w14:paraId="39507CA1" w14:textId="77777777" w:rsidTr="00194A9B">
        <w:trPr>
          <w:trHeight w:val="288"/>
          <w:jc w:val="center"/>
        </w:trPr>
        <w:tc>
          <w:tcPr>
            <w:tcW w:w="1143" w:type="pct"/>
            <w:tcBorders>
              <w:left w:val="single" w:sz="12" w:space="0" w:color="000000"/>
            </w:tcBorders>
            <w:vAlign w:val="center"/>
          </w:tcPr>
          <w:p w14:paraId="0C687FF8" w14:textId="77777777" w:rsidR="00FB029D" w:rsidRPr="002465F7" w:rsidRDefault="00FB029D" w:rsidP="009E57B8">
            <w:pPr>
              <w:pStyle w:val="TableParagraph"/>
              <w:ind w:left="107" w:right="188"/>
              <w:jc w:val="center"/>
              <w:rPr>
                <w:rFonts w:asciiTheme="minorBidi" w:hAnsiTheme="minorBidi" w:cstheme="minorBidi"/>
                <w:sz w:val="16"/>
                <w:szCs w:val="16"/>
              </w:rPr>
            </w:pPr>
            <w:r w:rsidRPr="002465F7">
              <w:rPr>
                <w:rFonts w:asciiTheme="minorBidi" w:hAnsiTheme="minorBidi" w:cstheme="minorBidi"/>
                <w:sz w:val="16"/>
                <w:szCs w:val="16"/>
              </w:rPr>
              <w:t>Low Voltage Switchgear, MCC or Panels</w:t>
            </w:r>
          </w:p>
        </w:tc>
        <w:tc>
          <w:tcPr>
            <w:tcW w:w="1170" w:type="pct"/>
            <w:vAlign w:val="center"/>
          </w:tcPr>
          <w:p w14:paraId="2001FFE6"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07C2D3E1"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right w:val="single" w:sz="12" w:space="0" w:color="000000"/>
            </w:tcBorders>
            <w:vAlign w:val="center"/>
          </w:tcPr>
          <w:p w14:paraId="5847107D" w14:textId="77777777" w:rsidR="00FB029D" w:rsidRPr="002465F7" w:rsidRDefault="00FB029D" w:rsidP="009E57B8">
            <w:pPr>
              <w:pStyle w:val="TableParagraph"/>
              <w:ind w:left="351" w:right="335"/>
              <w:jc w:val="center"/>
              <w:rPr>
                <w:rFonts w:asciiTheme="minorBidi" w:hAnsiTheme="minorBidi" w:cstheme="minorBidi"/>
                <w:sz w:val="16"/>
                <w:szCs w:val="16"/>
              </w:rPr>
            </w:pPr>
            <w:r w:rsidRPr="002465F7">
              <w:rPr>
                <w:rFonts w:asciiTheme="minorBidi" w:hAnsiTheme="minorBidi" w:cstheme="minorBidi"/>
                <w:sz w:val="16"/>
                <w:szCs w:val="16"/>
              </w:rPr>
              <w:t>185 (min.)</w:t>
            </w:r>
          </w:p>
        </w:tc>
      </w:tr>
      <w:tr w:rsidR="00FB029D" w:rsidRPr="00BE1C73" w14:paraId="45463C10" w14:textId="77777777" w:rsidTr="00194A9B">
        <w:trPr>
          <w:trHeight w:val="288"/>
          <w:jc w:val="center"/>
        </w:trPr>
        <w:tc>
          <w:tcPr>
            <w:tcW w:w="1143" w:type="pct"/>
            <w:tcBorders>
              <w:left w:val="single" w:sz="12" w:space="0" w:color="000000"/>
            </w:tcBorders>
            <w:vAlign w:val="center"/>
          </w:tcPr>
          <w:p w14:paraId="5FC9F192"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Local Control Station</w:t>
            </w:r>
          </w:p>
        </w:tc>
        <w:tc>
          <w:tcPr>
            <w:tcW w:w="1170" w:type="pct"/>
            <w:vAlign w:val="center"/>
          </w:tcPr>
          <w:p w14:paraId="61455A02"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3C9AF51D"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1FBA3314"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FB029D" w:rsidRPr="00BE1C73" w14:paraId="534D0C27" w14:textId="77777777" w:rsidTr="00194A9B">
        <w:trPr>
          <w:trHeight w:val="288"/>
          <w:jc w:val="center"/>
        </w:trPr>
        <w:tc>
          <w:tcPr>
            <w:tcW w:w="1143" w:type="pct"/>
            <w:tcBorders>
              <w:left w:val="single" w:sz="12" w:space="0" w:color="000000"/>
            </w:tcBorders>
            <w:vAlign w:val="center"/>
          </w:tcPr>
          <w:p w14:paraId="327B1BB0" w14:textId="77777777" w:rsidR="00FB029D" w:rsidRPr="002465F7" w:rsidRDefault="00FB029D" w:rsidP="009E57B8">
            <w:pPr>
              <w:pStyle w:val="TableParagraph"/>
              <w:ind w:left="107" w:right="106"/>
              <w:jc w:val="center"/>
              <w:rPr>
                <w:rFonts w:asciiTheme="minorBidi" w:hAnsiTheme="minorBidi" w:cstheme="minorBidi"/>
                <w:sz w:val="16"/>
                <w:szCs w:val="16"/>
              </w:rPr>
            </w:pPr>
            <w:r w:rsidRPr="002465F7">
              <w:rPr>
                <w:rFonts w:asciiTheme="minorBidi" w:hAnsiTheme="minorBidi" w:cstheme="minorBidi"/>
                <w:sz w:val="16"/>
                <w:szCs w:val="16"/>
              </w:rPr>
              <w:t>Local lighting/Small Power Distribution</w:t>
            </w:r>
            <w:r w:rsidRPr="002465F7">
              <w:rPr>
                <w:rFonts w:asciiTheme="minorBidi" w:hAnsiTheme="minorBidi" w:cstheme="minorBidi"/>
                <w:spacing w:val="-7"/>
                <w:sz w:val="16"/>
                <w:szCs w:val="16"/>
              </w:rPr>
              <w:t xml:space="preserve"> </w:t>
            </w:r>
            <w:r w:rsidRPr="002465F7">
              <w:rPr>
                <w:rFonts w:asciiTheme="minorBidi" w:hAnsiTheme="minorBidi" w:cstheme="minorBidi"/>
                <w:sz w:val="16"/>
                <w:szCs w:val="16"/>
              </w:rPr>
              <w:t>Boards</w:t>
            </w:r>
          </w:p>
        </w:tc>
        <w:tc>
          <w:tcPr>
            <w:tcW w:w="1170" w:type="pct"/>
            <w:vAlign w:val="center"/>
          </w:tcPr>
          <w:p w14:paraId="37E1FBAA"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73808298"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241EF942"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FB029D" w:rsidRPr="00BE1C73" w14:paraId="5A14A0C5" w14:textId="77777777" w:rsidTr="00194A9B">
        <w:trPr>
          <w:trHeight w:val="288"/>
          <w:jc w:val="center"/>
        </w:trPr>
        <w:tc>
          <w:tcPr>
            <w:tcW w:w="1143" w:type="pct"/>
            <w:vMerge w:val="restart"/>
            <w:tcBorders>
              <w:left w:val="single" w:sz="12" w:space="0" w:color="000000"/>
            </w:tcBorders>
            <w:vAlign w:val="center"/>
          </w:tcPr>
          <w:p w14:paraId="4DD81054"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Motor</w:t>
            </w:r>
          </w:p>
        </w:tc>
        <w:tc>
          <w:tcPr>
            <w:tcW w:w="1170" w:type="pct"/>
            <w:vAlign w:val="center"/>
          </w:tcPr>
          <w:p w14:paraId="74F75063"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Up to 22kW</w:t>
            </w:r>
          </w:p>
        </w:tc>
        <w:tc>
          <w:tcPr>
            <w:tcW w:w="1318" w:type="pct"/>
            <w:vAlign w:val="center"/>
          </w:tcPr>
          <w:p w14:paraId="4ED3D90E"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303AC7ED"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FB029D" w:rsidRPr="00BE1C73" w14:paraId="5E221E63" w14:textId="77777777" w:rsidTr="00194A9B">
        <w:trPr>
          <w:trHeight w:val="288"/>
          <w:jc w:val="center"/>
        </w:trPr>
        <w:tc>
          <w:tcPr>
            <w:tcW w:w="1143" w:type="pct"/>
            <w:vMerge/>
            <w:tcBorders>
              <w:top w:val="single" w:sz="6" w:space="0" w:color="000000"/>
              <w:left w:val="single" w:sz="12" w:space="0" w:color="000000"/>
            </w:tcBorders>
            <w:vAlign w:val="center"/>
          </w:tcPr>
          <w:p w14:paraId="64687EF4" w14:textId="77777777" w:rsidR="00FB029D" w:rsidRPr="002465F7" w:rsidRDefault="00FB029D" w:rsidP="009E57B8">
            <w:pPr>
              <w:jc w:val="center"/>
              <w:rPr>
                <w:rFonts w:asciiTheme="minorBidi" w:hAnsiTheme="minorBidi" w:cstheme="minorBidi"/>
                <w:sz w:val="16"/>
                <w:szCs w:val="16"/>
              </w:rPr>
            </w:pPr>
          </w:p>
        </w:tc>
        <w:tc>
          <w:tcPr>
            <w:tcW w:w="1170" w:type="pct"/>
            <w:tcBorders>
              <w:top w:val="single" w:sz="6" w:space="0" w:color="000000"/>
            </w:tcBorders>
            <w:vAlign w:val="center"/>
          </w:tcPr>
          <w:p w14:paraId="17DB4B3B"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23kW to 55kW</w:t>
            </w:r>
          </w:p>
        </w:tc>
        <w:tc>
          <w:tcPr>
            <w:tcW w:w="1318" w:type="pct"/>
            <w:tcBorders>
              <w:top w:val="single" w:sz="6" w:space="0" w:color="000000"/>
            </w:tcBorders>
            <w:vAlign w:val="center"/>
          </w:tcPr>
          <w:p w14:paraId="52E1E22F"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14:paraId="3EAF176A"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FB029D" w:rsidRPr="00BE1C73" w14:paraId="191B7FAF" w14:textId="77777777" w:rsidTr="00194A9B">
        <w:trPr>
          <w:trHeight w:val="288"/>
          <w:jc w:val="center"/>
        </w:trPr>
        <w:tc>
          <w:tcPr>
            <w:tcW w:w="1143" w:type="pct"/>
            <w:vMerge/>
            <w:tcBorders>
              <w:top w:val="single" w:sz="6" w:space="0" w:color="000000"/>
              <w:left w:val="single" w:sz="12" w:space="0" w:color="000000"/>
            </w:tcBorders>
            <w:vAlign w:val="center"/>
          </w:tcPr>
          <w:p w14:paraId="5DF4B6D9" w14:textId="77777777" w:rsidR="00FB029D" w:rsidRPr="002465F7" w:rsidRDefault="00FB029D" w:rsidP="009E57B8">
            <w:pPr>
              <w:jc w:val="center"/>
              <w:rPr>
                <w:rFonts w:asciiTheme="minorBidi" w:hAnsiTheme="minorBidi" w:cstheme="minorBidi"/>
                <w:sz w:val="16"/>
                <w:szCs w:val="16"/>
              </w:rPr>
            </w:pPr>
          </w:p>
        </w:tc>
        <w:tc>
          <w:tcPr>
            <w:tcW w:w="1170" w:type="pct"/>
            <w:tcBorders>
              <w:top w:val="single" w:sz="6" w:space="0" w:color="000000"/>
            </w:tcBorders>
            <w:vAlign w:val="center"/>
          </w:tcPr>
          <w:p w14:paraId="1017787A" w14:textId="77777777" w:rsidR="00FB029D" w:rsidRPr="002465F7" w:rsidRDefault="00FB029D" w:rsidP="009E57B8">
            <w:pPr>
              <w:pStyle w:val="TableParagraph"/>
              <w:ind w:left="346" w:right="342"/>
              <w:jc w:val="center"/>
              <w:rPr>
                <w:rFonts w:asciiTheme="minorBidi" w:hAnsiTheme="minorBidi" w:cstheme="minorBidi"/>
                <w:sz w:val="16"/>
                <w:szCs w:val="16"/>
              </w:rPr>
            </w:pPr>
            <w:r w:rsidRPr="002465F7">
              <w:rPr>
                <w:rFonts w:asciiTheme="minorBidi" w:hAnsiTheme="minorBidi" w:cstheme="minorBidi"/>
                <w:sz w:val="16"/>
                <w:szCs w:val="16"/>
              </w:rPr>
              <w:t>More than 56kW</w:t>
            </w:r>
          </w:p>
        </w:tc>
        <w:tc>
          <w:tcPr>
            <w:tcW w:w="1318" w:type="pct"/>
            <w:tcBorders>
              <w:top w:val="single" w:sz="6" w:space="0" w:color="000000"/>
            </w:tcBorders>
            <w:vAlign w:val="center"/>
          </w:tcPr>
          <w:p w14:paraId="6F75AB65"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14:paraId="103D420C"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FB029D" w:rsidRPr="00BE1C73" w14:paraId="7DE14AD2" w14:textId="77777777" w:rsidTr="00194A9B">
        <w:trPr>
          <w:trHeight w:val="288"/>
          <w:jc w:val="center"/>
        </w:trPr>
        <w:tc>
          <w:tcPr>
            <w:tcW w:w="1143" w:type="pct"/>
            <w:tcBorders>
              <w:left w:val="single" w:sz="12" w:space="0" w:color="000000"/>
            </w:tcBorders>
            <w:vAlign w:val="center"/>
          </w:tcPr>
          <w:p w14:paraId="4EFE0E53"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Welding Outlet</w:t>
            </w:r>
          </w:p>
        </w:tc>
        <w:tc>
          <w:tcPr>
            <w:tcW w:w="1170" w:type="pct"/>
            <w:vAlign w:val="center"/>
          </w:tcPr>
          <w:p w14:paraId="0378775F"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3F883C99" w14:textId="77777777" w:rsidR="00FB029D" w:rsidRPr="002465F7" w:rsidRDefault="00FB029D" w:rsidP="009E57B8">
            <w:pPr>
              <w:pStyle w:val="TableParagraph"/>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14:paraId="68897F30"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FB029D" w:rsidRPr="00BE1C73" w14:paraId="0395940A" w14:textId="77777777" w:rsidTr="00194A9B">
        <w:trPr>
          <w:trHeight w:val="288"/>
          <w:jc w:val="center"/>
        </w:trPr>
        <w:tc>
          <w:tcPr>
            <w:tcW w:w="1143" w:type="pct"/>
            <w:tcBorders>
              <w:left w:val="single" w:sz="12" w:space="0" w:color="000000"/>
            </w:tcBorders>
            <w:vAlign w:val="center"/>
          </w:tcPr>
          <w:p w14:paraId="47005A31"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Main Loop</w:t>
            </w:r>
          </w:p>
        </w:tc>
        <w:tc>
          <w:tcPr>
            <w:tcW w:w="1170" w:type="pct"/>
            <w:vAlign w:val="center"/>
          </w:tcPr>
          <w:p w14:paraId="7390E609"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14:paraId="18D5D81D" w14:textId="77777777" w:rsidR="00FB029D" w:rsidRPr="002465F7" w:rsidRDefault="00FB029D" w:rsidP="009E57B8">
            <w:pPr>
              <w:pStyle w:val="TableParagraph"/>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right w:val="single" w:sz="12" w:space="0" w:color="000000"/>
            </w:tcBorders>
            <w:vAlign w:val="center"/>
          </w:tcPr>
          <w:p w14:paraId="5ED0994A"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FB029D" w:rsidRPr="00BE1C73" w14:paraId="5E068867" w14:textId="77777777" w:rsidTr="00194A9B">
        <w:trPr>
          <w:trHeight w:val="288"/>
          <w:jc w:val="center"/>
        </w:trPr>
        <w:tc>
          <w:tcPr>
            <w:tcW w:w="1143" w:type="pct"/>
            <w:tcBorders>
              <w:left w:val="single" w:sz="12" w:space="0" w:color="000000"/>
              <w:bottom w:val="single" w:sz="12" w:space="0" w:color="000000"/>
            </w:tcBorders>
            <w:vAlign w:val="center"/>
          </w:tcPr>
          <w:p w14:paraId="1C5CE32E" w14:textId="77777777" w:rsidR="00FB029D" w:rsidRPr="002465F7" w:rsidRDefault="00FB029D" w:rsidP="009E57B8">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Substation Loop</w:t>
            </w:r>
          </w:p>
        </w:tc>
        <w:tc>
          <w:tcPr>
            <w:tcW w:w="1170" w:type="pct"/>
            <w:tcBorders>
              <w:bottom w:val="single" w:sz="12" w:space="0" w:color="000000"/>
            </w:tcBorders>
            <w:vAlign w:val="center"/>
          </w:tcPr>
          <w:p w14:paraId="3284213F" w14:textId="77777777" w:rsidR="00FB029D" w:rsidRPr="002465F7" w:rsidRDefault="00FB029D" w:rsidP="009E57B8">
            <w:pPr>
              <w:pStyle w:val="TableParagraph"/>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tcBorders>
              <w:bottom w:val="single" w:sz="12" w:space="0" w:color="000000"/>
            </w:tcBorders>
            <w:vAlign w:val="center"/>
          </w:tcPr>
          <w:p w14:paraId="11FC36F2" w14:textId="77777777" w:rsidR="00FB029D" w:rsidRPr="002465F7" w:rsidRDefault="00FB029D" w:rsidP="009E57B8">
            <w:pPr>
              <w:pStyle w:val="TableParagraph"/>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bottom w:val="single" w:sz="12" w:space="0" w:color="000000"/>
              <w:right w:val="single" w:sz="12" w:space="0" w:color="000000"/>
            </w:tcBorders>
            <w:vAlign w:val="center"/>
          </w:tcPr>
          <w:p w14:paraId="13D49937" w14:textId="77777777" w:rsidR="00FB029D" w:rsidRPr="002465F7" w:rsidRDefault="00FB029D" w:rsidP="009E57B8">
            <w:pPr>
              <w:pStyle w:val="TableParagraph"/>
              <w:ind w:left="351" w:right="336"/>
              <w:jc w:val="center"/>
              <w:rPr>
                <w:rFonts w:asciiTheme="minorBidi" w:hAnsiTheme="minorBidi" w:cstheme="minorBidi"/>
                <w:sz w:val="16"/>
                <w:szCs w:val="16"/>
              </w:rPr>
            </w:pPr>
            <w:r w:rsidRPr="002465F7">
              <w:rPr>
                <w:rFonts w:asciiTheme="minorBidi" w:hAnsiTheme="minorBidi" w:cstheme="minorBidi"/>
                <w:sz w:val="16"/>
                <w:szCs w:val="16"/>
              </w:rPr>
              <w:t>300</w:t>
            </w:r>
          </w:p>
        </w:tc>
      </w:tr>
    </w:tbl>
    <w:bookmarkStart w:id="111" w:name="_Toc114589088"/>
    <w:bookmarkStart w:id="112" w:name="_Toc115708975"/>
    <w:p w14:paraId="3BABC4D0" w14:textId="77777777" w:rsidR="00FB029D" w:rsidRPr="00BE1C73" w:rsidRDefault="00FB029D" w:rsidP="00FB029D">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r w:rsidRPr="00BE1C73">
        <w:rPr>
          <w:rFonts w:asciiTheme="minorBidi" w:hAnsiTheme="minorBidi" w:cstheme="minorBidi"/>
          <w:noProof/>
          <w:sz w:val="22"/>
          <w:szCs w:val="22"/>
          <w:highlight w:val="green"/>
        </w:rPr>
        <mc:AlternateContent>
          <mc:Choice Requires="wpg">
            <w:drawing>
              <wp:anchor distT="0" distB="0" distL="114300" distR="114300" simplePos="0" relativeHeight="251658240" behindDoc="0" locked="0" layoutInCell="1" allowOverlap="1" wp14:anchorId="7AF768ED" wp14:editId="712D65AE">
                <wp:simplePos x="0" y="0"/>
                <wp:positionH relativeFrom="column">
                  <wp:posOffset>5326435</wp:posOffset>
                </wp:positionH>
                <wp:positionV relativeFrom="paragraph">
                  <wp:posOffset>253769</wp:posOffset>
                </wp:positionV>
                <wp:extent cx="552450" cy="427355"/>
                <wp:effectExtent l="0" t="0" r="19050" b="10795"/>
                <wp:wrapNone/>
                <wp:docPr id="31" name="Group 31"/>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32" name="Isosceles Triangle 32"/>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2FF55914" w14:textId="77777777" w:rsidR="0027749A" w:rsidRPr="00096D60" w:rsidRDefault="0027749A" w:rsidP="00FB029D">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1" o:spid="_x0000_s1050" style="position:absolute;left:0;text-align:left;margin-left:419.4pt;margin-top:20pt;width:43.5pt;height:33.65pt;z-index:25165824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">
                <v:shape id="Isosceles Triangle 32" o:spid="_x0000_s1051"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0QcUA&#10;AADbAAAADwAAAGRycy9kb3ducmV2LnhtbESPQWsCMRSE70L/Q3gFb5p1xSKrUYpYKu1JW0Fvj83r&#10;bujmZdmkm/XfN4WCx2FmvmHW28E2oqfOG8cKZtMMBHHptOFKwefHy2QJwgdkjY1jUnAjD9vNw2iN&#10;hXaRj9SfQiUShH2BCuoQ2kJKX9Zk0U9dS5y8L9dZDEl2ldQdxgS3jcyz7ElaNJwWamxpV1P5ffqx&#10;CmLM3/fH81u/WOxfl5dZaeLuapQaPw7PKxCBhnAP/7cP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nRBxQAAANsAAAAPAAAAAAAAAAAAAAAAAJgCAABkcnMv&#10;ZG93bnJldi54bWxQSwUGAAAAAAQABAD1AAAAigMAAAAA&#10;" filled="f" strokecolor="#7f7f7f [1612]" strokeweight="1pt"/>
                <v:shape id="Text Box 2" o:spid="_x0000_s1052"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2FF55914" w14:textId="77777777" w:rsidR="0027749A" w:rsidRPr="00096D60" w:rsidRDefault="0027749A" w:rsidP="00FB029D">
                        <w:r w:rsidRPr="00096D60">
                          <w:t>D0</w:t>
                        </w:r>
                        <w:r>
                          <w:t>1</w:t>
                        </w:r>
                      </w:p>
                    </w:txbxContent>
                  </v:textbox>
                </v:shape>
              </v:group>
            </w:pict>
          </mc:Fallback>
        </mc:AlternateContent>
      </w:r>
      <w:r w:rsidRPr="00BE1C73">
        <w:rPr>
          <w:rFonts w:asciiTheme="minorBidi" w:hAnsiTheme="minorBidi" w:cstheme="minorBidi"/>
          <w:b/>
          <w:bCs/>
          <w:caps/>
          <w:kern w:val="28"/>
          <w:sz w:val="22"/>
          <w:szCs w:val="22"/>
        </w:rPr>
        <w:t>LIGHTNING PROTECTION SYSTEM</w:t>
      </w:r>
      <w:bookmarkEnd w:id="111"/>
      <w:bookmarkEnd w:id="112"/>
    </w:p>
    <w:p w14:paraId="4B0649AF" w14:textId="77777777" w:rsidR="00FB029D" w:rsidRPr="007E5526" w:rsidRDefault="00FB029D" w:rsidP="009E57B8">
      <w:pPr>
        <w:pStyle w:val="Heading2"/>
        <w:rPr>
          <w:highlight w:val="lightGray"/>
        </w:rPr>
      </w:pPr>
      <w:bookmarkStart w:id="113" w:name="_Toc51165995"/>
      <w:bookmarkStart w:id="114" w:name="_Toc101366127"/>
      <w:bookmarkStart w:id="115" w:name="_Toc114589090"/>
      <w:bookmarkStart w:id="116" w:name="_Toc115708976"/>
      <w:r w:rsidRPr="007E5526">
        <w:rPr>
          <w:highlight w:val="lightGray"/>
        </w:rPr>
        <w:t>Calculation Method (Simplified Risk Assessment)</w:t>
      </w:r>
      <w:bookmarkEnd w:id="113"/>
      <w:bookmarkEnd w:id="114"/>
      <w:bookmarkEnd w:id="115"/>
      <w:bookmarkEnd w:id="116"/>
    </w:p>
    <w:p w14:paraId="4B458C6D" w14:textId="584FE665" w:rsidR="00FB029D" w:rsidRPr="007E5526" w:rsidRDefault="00FB029D" w:rsidP="009E57B8">
      <w:pPr>
        <w:pStyle w:val="Body-Text"/>
        <w:spacing w:before="0" w:after="0" w:line="360" w:lineRule="auto"/>
        <w:ind w:left="709"/>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Regarding to BS 66</w:t>
      </w:r>
      <w:r w:rsidR="001B452B">
        <w:rPr>
          <w:rFonts w:asciiTheme="minorBidi" w:eastAsia="Times New Roman" w:hAnsiTheme="minorBidi" w:cstheme="minorBidi"/>
          <w:color w:val="auto"/>
          <w:position w:val="0"/>
          <w:sz w:val="22"/>
          <w:szCs w:val="22"/>
          <w:highlight w:val="lightGray"/>
        </w:rPr>
        <w:t>5</w:t>
      </w:r>
      <w:r w:rsidRPr="007E5526">
        <w:rPr>
          <w:rFonts w:asciiTheme="minorBidi" w:eastAsia="Times New Roman" w:hAnsiTheme="minorBidi" w:cstheme="minorBidi"/>
          <w:color w:val="auto"/>
          <w:position w:val="0"/>
          <w:sz w:val="22"/>
          <w:szCs w:val="22"/>
          <w:highlight w:val="lightGray"/>
        </w:rPr>
        <w:t xml:space="preserve">1 standard, at first we have to calculate the risk assessment of lightning which may be occur. If the risk is high according to NFPA780 standard, lightning protection system shall be considered. </w:t>
      </w:r>
    </w:p>
    <w:p w14:paraId="462900DF" w14:textId="77777777" w:rsidR="00FB029D" w:rsidRPr="007E5526" w:rsidRDefault="00FB029D" w:rsidP="009E57B8">
      <w:pPr>
        <w:pStyle w:val="Heading2"/>
        <w:rPr>
          <w:highlight w:val="lightGray"/>
        </w:rPr>
      </w:pPr>
      <w:bookmarkStart w:id="117" w:name="_Toc340481080"/>
      <w:bookmarkStart w:id="118" w:name="_Toc430612083"/>
      <w:bookmarkStart w:id="119" w:name="_Toc431634846"/>
      <w:bookmarkStart w:id="120" w:name="_Toc443480716"/>
      <w:bookmarkStart w:id="121" w:name="_Toc443480879"/>
      <w:bookmarkStart w:id="122" w:name="_Toc444509692"/>
      <w:bookmarkStart w:id="123" w:name="_Toc37353991"/>
      <w:bookmarkStart w:id="124" w:name="_Toc89430108"/>
      <w:bookmarkStart w:id="125" w:name="_Toc114589091"/>
      <w:bookmarkStart w:id="126" w:name="_Toc115704913"/>
      <w:bookmarkStart w:id="127" w:name="_Toc115708977"/>
      <w:r w:rsidRPr="007E5526">
        <w:rPr>
          <w:highlight w:val="lightGray"/>
        </w:rPr>
        <w:t>Average Lightning Flash Density</w:t>
      </w:r>
      <w:bookmarkEnd w:id="117"/>
      <w:bookmarkEnd w:id="118"/>
      <w:bookmarkEnd w:id="119"/>
      <w:bookmarkEnd w:id="120"/>
      <w:bookmarkEnd w:id="121"/>
      <w:bookmarkEnd w:id="122"/>
      <w:bookmarkEnd w:id="123"/>
      <w:bookmarkEnd w:id="124"/>
      <w:bookmarkEnd w:id="125"/>
      <w:bookmarkEnd w:id="126"/>
      <w:bookmarkEnd w:id="127"/>
    </w:p>
    <w:p w14:paraId="2E134B99" w14:textId="77777777" w:rsidR="00FB029D" w:rsidRPr="007E5526" w:rsidRDefault="00FB029D" w:rsidP="009E57B8">
      <w:pPr>
        <w:pStyle w:val="Body-Text"/>
        <w:spacing w:before="0" w:after="0" w:line="360" w:lineRule="auto"/>
        <w:ind w:left="706"/>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According to below map, approximately 15 thunderstorm days per year is expected for site location.</w:t>
      </w:r>
    </w:p>
    <w:p w14:paraId="3547E53B" w14:textId="77777777" w:rsidR="00FB029D" w:rsidRPr="007E5526" w:rsidRDefault="00FB029D" w:rsidP="009E57B8">
      <w:pPr>
        <w:pStyle w:val="Body-Text"/>
        <w:spacing w:before="0" w:after="0" w:line="360" w:lineRule="auto"/>
        <w:ind w:left="706"/>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Average lightning flash density (Ng) will be estimated from following equation according to BS EN 62305-2-2012</w:t>
      </w:r>
    </w:p>
    <w:p w14:paraId="2231C833" w14:textId="77777777" w:rsidR="00FB029D" w:rsidRPr="007E5526" w:rsidRDefault="00A931C6" w:rsidP="009E57B8">
      <w:pPr>
        <w:pStyle w:val="0-MAINTEXT"/>
        <w:spacing w:before="0" w:after="0" w:line="360" w:lineRule="auto"/>
        <w:jc w:val="center"/>
        <w:rPr>
          <w:rFonts w:asciiTheme="minorBidi" w:hAnsiTheme="minorBidi" w:cstheme="minorBidi"/>
          <w:sz w:val="22"/>
          <w:szCs w:val="22"/>
          <w:highlight w:val="lightGray"/>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g</m:t>
              </m:r>
            </m:sub>
          </m:sSub>
          <m:r>
            <w:rPr>
              <w:rFonts w:ascii="Cambria Math" w:hAnsi="Cambria Math" w:cstheme="minorBidi"/>
              <w:sz w:val="22"/>
              <w:szCs w:val="22"/>
              <w:highlight w:val="lightGray"/>
            </w:rPr>
            <m:t>=0.1(</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T</m:t>
              </m:r>
            </m:e>
            <m:sub>
              <m:r>
                <w:rPr>
                  <w:rFonts w:ascii="Cambria Math" w:hAnsi="Cambria Math" w:cstheme="minorBidi"/>
                  <w:sz w:val="22"/>
                  <w:szCs w:val="22"/>
                  <w:highlight w:val="lightGray"/>
                </w:rPr>
                <m:t>d</m:t>
              </m:r>
            </m:sub>
          </m:sSub>
          <m:r>
            <w:rPr>
              <w:rFonts w:ascii="Cambria Math" w:hAnsi="Cambria Math" w:cstheme="minorBidi"/>
              <w:sz w:val="22"/>
              <w:szCs w:val="22"/>
              <w:highlight w:val="lightGray"/>
            </w:rPr>
            <m:t>)</m:t>
          </m:r>
        </m:oMath>
      </m:oMathPara>
    </w:p>
    <w:p w14:paraId="6ADA161B" w14:textId="77777777" w:rsidR="00FB029D" w:rsidRPr="007E5526" w:rsidRDefault="00FB029D" w:rsidP="009E57B8">
      <w:pPr>
        <w:pStyle w:val="0-MAINTEXT"/>
        <w:spacing w:before="0" w:after="0" w:line="360" w:lineRule="auto"/>
        <w:ind w:left="567"/>
        <w:jc w:val="left"/>
        <w:rPr>
          <w:rFonts w:asciiTheme="minorBidi" w:hAnsiTheme="minorBidi" w:cstheme="minorBidi"/>
          <w:sz w:val="22"/>
          <w:szCs w:val="22"/>
          <w:highlight w:val="lightGray"/>
        </w:rPr>
      </w:pPr>
      <w:r w:rsidRPr="007E5526">
        <w:rPr>
          <w:rFonts w:asciiTheme="minorBidi" w:hAnsiTheme="minorBidi" w:cstheme="minorBidi"/>
          <w:sz w:val="22"/>
          <w:szCs w:val="22"/>
          <w:highlight w:val="lightGray"/>
        </w:rPr>
        <w:t>Where:</w:t>
      </w:r>
    </w:p>
    <w:p w14:paraId="4B8EF1E2" w14:textId="77777777" w:rsidR="00FB029D" w:rsidRPr="007E5526" w:rsidRDefault="00A931C6" w:rsidP="006023AB">
      <w:pPr>
        <w:pStyle w:val="0-MAINTEXT"/>
        <w:spacing w:before="0" w:after="0"/>
        <w:ind w:left="567"/>
        <w:jc w:val="left"/>
        <w:rPr>
          <w:rFonts w:asciiTheme="minorBidi" w:hAnsiTheme="minorBidi" w:cstheme="minorBidi"/>
          <w:sz w:val="22"/>
          <w:szCs w:val="22"/>
          <w:highlight w:val="lightGray"/>
        </w:rPr>
      </w:pPr>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T</m:t>
            </m:r>
          </m:e>
          <m:sub>
            <m:r>
              <w:rPr>
                <w:rFonts w:ascii="Cambria Math" w:hAnsi="Cambria Math" w:cstheme="minorBidi"/>
                <w:sz w:val="22"/>
                <w:szCs w:val="22"/>
                <w:highlight w:val="lightGray"/>
              </w:rPr>
              <m:t xml:space="preserve">d   </m:t>
            </m:r>
          </m:sub>
        </m:sSub>
        <m:r>
          <w:rPr>
            <w:rFonts w:ascii="Cambria Math" w:hAnsi="Cambria Math" w:cstheme="minorBidi"/>
            <w:sz w:val="22"/>
            <w:szCs w:val="22"/>
            <w:highlight w:val="lightGray"/>
          </w:rPr>
          <m:t xml:space="preserve">:  </m:t>
        </m:r>
      </m:oMath>
      <w:r w:rsidR="00FB029D" w:rsidRPr="007E5526">
        <w:rPr>
          <w:rFonts w:asciiTheme="minorBidi" w:hAnsiTheme="minorBidi" w:cstheme="minorBidi"/>
          <w:sz w:val="22"/>
          <w:szCs w:val="22"/>
          <w:highlight w:val="lightGray"/>
        </w:rPr>
        <w:t>Thunderstorm days per year</w:t>
      </w:r>
    </w:p>
    <w:p w14:paraId="45E2507B" w14:textId="77777777" w:rsidR="00FB029D" w:rsidRPr="007E5526" w:rsidRDefault="00FB029D" w:rsidP="006023AB">
      <w:pPr>
        <w:pStyle w:val="0-MAINTEXT"/>
        <w:ind w:left="567"/>
        <w:rPr>
          <w:rFonts w:asciiTheme="minorBidi" w:hAnsiTheme="minorBidi" w:cstheme="minorBidi"/>
          <w:sz w:val="22"/>
          <w:szCs w:val="22"/>
          <w:highlight w:val="lightGray"/>
        </w:rPr>
      </w:pPr>
      <w:r w:rsidRPr="007E5526">
        <w:rPr>
          <w:rFonts w:asciiTheme="minorBidi" w:hAnsiTheme="minorBidi" w:cstheme="minorBidi"/>
          <w:sz w:val="22"/>
          <w:szCs w:val="22"/>
          <w:highlight w:val="lightGray"/>
        </w:rPr>
        <w:t>So:</w:t>
      </w:r>
    </w:p>
    <w:p w14:paraId="16364F4F" w14:textId="77777777" w:rsidR="00FB029D" w:rsidRPr="00BE1C73" w:rsidRDefault="00A931C6" w:rsidP="00FB029D">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g</m:t>
              </m:r>
            </m:sub>
          </m:sSub>
          <m:r>
            <w:rPr>
              <w:rFonts w:ascii="Cambria Math" w:hAnsi="Cambria Math" w:cstheme="minorBidi"/>
              <w:sz w:val="22"/>
              <w:szCs w:val="22"/>
              <w:highlight w:val="lightGray"/>
            </w:rPr>
            <m:t>=0.1×(15)=1.5</m:t>
          </m:r>
        </m:oMath>
      </m:oMathPara>
    </w:p>
    <w:p w14:paraId="3C8D4E42" w14:textId="77777777" w:rsidR="00FB029D" w:rsidRPr="00BE1C73" w:rsidRDefault="00FB029D" w:rsidP="00FB029D">
      <w:pPr>
        <w:pStyle w:val="0-MAINTEXT"/>
        <w:spacing w:line="360" w:lineRule="auto"/>
        <w:jc w:val="center"/>
        <w:rPr>
          <w:rFonts w:asciiTheme="minorBidi" w:hAnsiTheme="minorBidi" w:cstheme="minorBidi"/>
          <w:sz w:val="22"/>
          <w:szCs w:val="22"/>
        </w:rPr>
      </w:pPr>
      <w:r w:rsidRPr="00BE1C73">
        <w:rPr>
          <w:rFonts w:asciiTheme="minorBidi" w:hAnsiTheme="minorBidi" w:cstheme="minorBidi"/>
          <w:noProof/>
          <w:sz w:val="22"/>
          <w:szCs w:val="22"/>
        </w:rPr>
        <w:lastRenderedPageBreak/>
        <w:drawing>
          <wp:inline distT="0" distB="0" distL="0" distR="0" wp14:anchorId="2D29F548" wp14:editId="75A2B9D8">
            <wp:extent cx="5732145" cy="320830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208304"/>
                    </a:xfrm>
                    <a:prstGeom prst="rect">
                      <a:avLst/>
                    </a:prstGeom>
                    <a:noFill/>
                    <a:ln>
                      <a:noFill/>
                    </a:ln>
                  </pic:spPr>
                </pic:pic>
              </a:graphicData>
            </a:graphic>
          </wp:inline>
        </w:drawing>
      </w:r>
    </w:p>
    <w:p w14:paraId="14001B89" w14:textId="7C0B8855" w:rsidR="00FB029D" w:rsidRPr="00BE1C73" w:rsidRDefault="00FB029D" w:rsidP="009E57B8">
      <w:pPr>
        <w:pStyle w:val="0-MAINTEXT"/>
        <w:spacing w:line="360" w:lineRule="auto"/>
        <w:jc w:val="center"/>
        <w:rPr>
          <w:rFonts w:asciiTheme="minorBidi" w:hAnsiTheme="minorBidi" w:cstheme="minorBidi"/>
          <w:sz w:val="22"/>
          <w:szCs w:val="22"/>
        </w:rPr>
      </w:pPr>
      <w:r w:rsidRPr="00BE1C73">
        <w:rPr>
          <w:rFonts w:asciiTheme="minorBidi" w:hAnsiTheme="minorBidi" w:cstheme="minorBidi"/>
          <w:sz w:val="22"/>
          <w:szCs w:val="22"/>
        </w:rPr>
        <w:t>Figure A: Lightning isochrones map of Iran</w:t>
      </w:r>
    </w:p>
    <w:p w14:paraId="632D1D46" w14:textId="77777777" w:rsidR="00FB029D" w:rsidRPr="00F1215F" w:rsidRDefault="00FB029D" w:rsidP="009E57B8">
      <w:pPr>
        <w:pStyle w:val="Heading2"/>
        <w:rPr>
          <w:highlight w:val="lightGray"/>
        </w:rPr>
      </w:pPr>
      <w:bookmarkStart w:id="128" w:name="_Toc37353992"/>
      <w:bookmarkStart w:id="129" w:name="_Toc89430109"/>
      <w:bookmarkStart w:id="130" w:name="_Toc114589092"/>
      <w:bookmarkStart w:id="131" w:name="_Toc115704914"/>
      <w:bookmarkStart w:id="132" w:name="_Toc115708978"/>
      <w:r w:rsidRPr="00F1215F">
        <w:rPr>
          <w:highlight w:val="lightGray"/>
        </w:rPr>
        <w:t>Annual Threat of Occurrence</w:t>
      </w:r>
      <w:bookmarkEnd w:id="128"/>
      <w:bookmarkEnd w:id="129"/>
      <w:bookmarkEnd w:id="130"/>
      <w:bookmarkEnd w:id="131"/>
      <w:bookmarkEnd w:id="132"/>
      <w:r w:rsidRPr="00F1215F">
        <w:rPr>
          <w:highlight w:val="lightGray"/>
        </w:rPr>
        <w:t xml:space="preserve">  </w:t>
      </w:r>
    </w:p>
    <w:p w14:paraId="54C903B5" w14:textId="77777777" w:rsidR="00FB029D" w:rsidRPr="00F1215F"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F1215F">
        <w:rPr>
          <w:rFonts w:asciiTheme="minorBidi" w:eastAsia="Times New Roman" w:hAnsiTheme="minorBidi" w:cstheme="minorBidi"/>
          <w:color w:val="auto"/>
          <w:position w:val="0"/>
          <w:sz w:val="22"/>
          <w:szCs w:val="22"/>
          <w:highlight w:val="lightGray"/>
        </w:rPr>
        <w:t>The yearly annual threat of occurrence (lightning strike frequency) (</w:t>
      </w:r>
      <m:oMath>
        <m:sSub>
          <m:sSubPr>
            <m:ctrlPr>
              <w:rPr>
                <w:rFonts w:ascii="Cambria Math" w:eastAsia="Times New Roman" w:hAnsi="Cambria Math" w:cstheme="minorBidi"/>
                <w:color w:val="auto"/>
                <w:position w:val="0"/>
                <w:sz w:val="22"/>
                <w:szCs w:val="22"/>
                <w:highlight w:val="lightGray"/>
              </w:rPr>
            </m:ctrlPr>
          </m:sSubPr>
          <m:e>
            <m:r>
              <w:rPr>
                <w:rFonts w:ascii="Cambria Math" w:eastAsia="Times New Roman" w:hAnsi="Cambria Math" w:cstheme="minorBidi"/>
                <w:color w:val="auto"/>
                <w:position w:val="0"/>
                <w:sz w:val="22"/>
                <w:szCs w:val="22"/>
                <w:highlight w:val="lightGray"/>
              </w:rPr>
              <m:t>N</m:t>
            </m:r>
          </m:e>
          <m:sub>
            <m:r>
              <w:rPr>
                <w:rFonts w:ascii="Cambria Math" w:eastAsia="Times New Roman" w:hAnsi="Cambria Math" w:cstheme="minorBidi"/>
                <w:color w:val="auto"/>
                <w:position w:val="0"/>
                <w:sz w:val="22"/>
                <w:szCs w:val="22"/>
                <w:highlight w:val="lightGray"/>
              </w:rPr>
              <m:t>d</m:t>
            </m:r>
          </m:sub>
        </m:sSub>
      </m:oMath>
      <w:r w:rsidRPr="00F1215F">
        <w:rPr>
          <w:rFonts w:asciiTheme="minorBidi" w:eastAsia="Times New Roman" w:hAnsiTheme="minorBidi" w:cstheme="minorBidi"/>
          <w:color w:val="auto"/>
          <w:position w:val="0"/>
          <w:sz w:val="22"/>
          <w:szCs w:val="22"/>
          <w:highlight w:val="lightGray"/>
        </w:rPr>
        <w:t>) to a structure is determined by the following equation:</w:t>
      </w:r>
    </w:p>
    <w:p w14:paraId="3EA02B91" w14:textId="77777777" w:rsidR="00FB029D" w:rsidRPr="00F1215F" w:rsidRDefault="00A931C6" w:rsidP="00FB029D">
      <w:pPr>
        <w:pStyle w:val="0-MAINTEXT"/>
        <w:spacing w:line="360" w:lineRule="auto"/>
        <w:rPr>
          <w:rFonts w:asciiTheme="minorBidi" w:hAnsiTheme="minorBidi" w:cstheme="minorBidi"/>
          <w:sz w:val="22"/>
          <w:szCs w:val="22"/>
          <w:highlight w:val="lightGray"/>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d</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g</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A</m:t>
              </m:r>
            </m:e>
            <m:sub>
              <m:r>
                <w:rPr>
                  <w:rFonts w:ascii="Cambria Math" w:hAnsi="Cambria Math" w:cstheme="minorBidi"/>
                  <w:sz w:val="22"/>
                  <w:szCs w:val="22"/>
                  <w:highlight w:val="lightGray"/>
                </w:rPr>
                <m:t>e</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1</m:t>
              </m:r>
            </m:sub>
          </m:sSub>
          <m:r>
            <w:rPr>
              <w:rFonts w:ascii="Cambria Math" w:hAnsi="Cambria Math" w:cstheme="minorBidi"/>
              <w:sz w:val="22"/>
              <w:szCs w:val="22"/>
              <w:highlight w:val="lightGray"/>
            </w:rPr>
            <m:t>×</m:t>
          </m:r>
          <m:sSup>
            <m:sSupPr>
              <m:ctrlPr>
                <w:rPr>
                  <w:rFonts w:ascii="Cambria Math" w:hAnsi="Cambria Math" w:cstheme="minorBidi"/>
                  <w:i/>
                  <w:sz w:val="22"/>
                  <w:szCs w:val="22"/>
                  <w:highlight w:val="lightGray"/>
                </w:rPr>
              </m:ctrlPr>
            </m:sSupPr>
            <m:e>
              <m:r>
                <w:rPr>
                  <w:rFonts w:ascii="Cambria Math" w:hAnsi="Cambria Math" w:cstheme="minorBidi"/>
                  <w:sz w:val="22"/>
                  <w:szCs w:val="22"/>
                  <w:highlight w:val="lightGray"/>
                </w:rPr>
                <m:t>10</m:t>
              </m:r>
            </m:e>
            <m:sup>
              <m:r>
                <w:rPr>
                  <w:rFonts w:ascii="Cambria Math" w:hAnsi="Cambria Math" w:cstheme="minorBidi"/>
                  <w:sz w:val="22"/>
                  <w:szCs w:val="22"/>
                  <w:highlight w:val="lightGray"/>
                </w:rPr>
                <m:t>-6</m:t>
              </m:r>
            </m:sup>
          </m:sSup>
        </m:oMath>
      </m:oMathPara>
    </w:p>
    <w:p w14:paraId="21B43A56" w14:textId="77777777" w:rsidR="00FB029D" w:rsidRPr="00F1215F" w:rsidRDefault="00FB029D" w:rsidP="00FB029D">
      <w:pPr>
        <w:bidi w:val="0"/>
        <w:spacing w:line="360" w:lineRule="auto"/>
        <w:ind w:left="567"/>
        <w:rPr>
          <w:rFonts w:asciiTheme="minorBidi" w:eastAsia="BatangChe" w:hAnsiTheme="minorBidi" w:cstheme="minorBidi"/>
          <w:color w:val="000000"/>
          <w:position w:val="-2"/>
          <w:sz w:val="22"/>
          <w:szCs w:val="22"/>
          <w:highlight w:val="lightGray"/>
          <w:lang w:val="en-GB"/>
        </w:rPr>
      </w:pPr>
      <w:r w:rsidRPr="00F1215F">
        <w:rPr>
          <w:rFonts w:asciiTheme="minorBidi" w:eastAsia="BatangChe" w:hAnsiTheme="minorBidi" w:cstheme="minorBidi"/>
          <w:color w:val="000000"/>
          <w:position w:val="-2"/>
          <w:sz w:val="22"/>
          <w:szCs w:val="22"/>
          <w:highlight w:val="lightGray"/>
          <w:lang w:val="en-GB"/>
        </w:rPr>
        <w:t>Where:</w:t>
      </w:r>
    </w:p>
    <w:p w14:paraId="1A2EB4DC" w14:textId="77777777" w:rsidR="00FB029D" w:rsidRPr="00F1215F" w:rsidRDefault="00A931C6" w:rsidP="00FB029D">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d</m:t>
            </m:r>
          </m:sub>
        </m:sSub>
      </m:oMath>
      <w:r w:rsidR="00FB029D" w:rsidRPr="00F1215F">
        <w:rPr>
          <w:rFonts w:asciiTheme="minorBidi" w:eastAsia="BatangChe" w:hAnsiTheme="minorBidi" w:cstheme="minorBidi"/>
          <w:color w:val="000000"/>
          <w:position w:val="-2"/>
          <w:sz w:val="22"/>
          <w:szCs w:val="22"/>
          <w:highlight w:val="lightGray"/>
          <w:lang w:val="en-GB"/>
        </w:rPr>
        <w:t xml:space="preserve"> = yearly lightning strike frequency to the structure or object</w:t>
      </w:r>
    </w:p>
    <w:p w14:paraId="0CDD1791" w14:textId="77777777" w:rsidR="00FB029D" w:rsidRPr="00F1215F" w:rsidRDefault="00A931C6" w:rsidP="00FB029D">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g</m:t>
            </m:r>
          </m:sub>
        </m:sSub>
      </m:oMath>
      <w:r w:rsidR="00FB029D" w:rsidRPr="00F1215F">
        <w:rPr>
          <w:rFonts w:asciiTheme="minorBidi" w:eastAsia="BatangChe" w:hAnsiTheme="minorBidi" w:cstheme="minorBidi"/>
          <w:color w:val="000000"/>
          <w:position w:val="-2"/>
          <w:sz w:val="22"/>
          <w:szCs w:val="22"/>
          <w:highlight w:val="lightGray"/>
          <w:lang w:val="en-GB"/>
        </w:rPr>
        <w:t xml:space="preserve"> = lightning ground flash density in flashes/km2/year</w:t>
      </w:r>
    </w:p>
    <w:p w14:paraId="18DDDFA2" w14:textId="77777777" w:rsidR="00FB029D" w:rsidRPr="00F1215F" w:rsidRDefault="00A931C6" w:rsidP="00FB029D">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A</m:t>
            </m:r>
          </m:e>
          <m:sub>
            <m:r>
              <w:rPr>
                <w:rFonts w:ascii="Cambria Math" w:eastAsia="BatangChe" w:hAnsi="Cambria Math" w:cstheme="minorBidi"/>
                <w:color w:val="000000"/>
                <w:position w:val="-2"/>
                <w:sz w:val="22"/>
                <w:szCs w:val="22"/>
                <w:highlight w:val="lightGray"/>
                <w:lang w:val="en-GB"/>
              </w:rPr>
              <m:t>e</m:t>
            </m:r>
          </m:sub>
        </m:sSub>
      </m:oMath>
      <w:r w:rsidR="00FB029D" w:rsidRPr="00F1215F">
        <w:rPr>
          <w:rFonts w:asciiTheme="minorBidi" w:eastAsia="BatangChe" w:hAnsiTheme="minorBidi" w:cstheme="minorBidi"/>
          <w:color w:val="000000"/>
          <w:position w:val="-2"/>
          <w:sz w:val="22"/>
          <w:szCs w:val="22"/>
          <w:highlight w:val="lightGray"/>
          <w:lang w:val="en-GB"/>
        </w:rPr>
        <w:t xml:space="preserve"> = the equivalent collection area of the structure (m2)</w:t>
      </w:r>
    </w:p>
    <w:p w14:paraId="12D9080C" w14:textId="77777777" w:rsidR="00FB029D" w:rsidRPr="00F1215F" w:rsidRDefault="00A931C6" w:rsidP="00FB029D">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C</m:t>
            </m:r>
          </m:e>
          <m:sub>
            <m:r>
              <m:rPr>
                <m:sty m:val="p"/>
              </m:rPr>
              <w:rPr>
                <w:rFonts w:ascii="Cambria Math" w:eastAsia="BatangChe" w:hAnsi="Cambria Math" w:cstheme="minorBidi"/>
                <w:color w:val="000000"/>
                <w:position w:val="-2"/>
                <w:sz w:val="22"/>
                <w:szCs w:val="22"/>
                <w:highlight w:val="lightGray"/>
                <w:lang w:val="en-GB"/>
              </w:rPr>
              <m:t>1</m:t>
            </m:r>
          </m:sub>
        </m:sSub>
      </m:oMath>
      <w:r w:rsidR="00FB029D" w:rsidRPr="00F1215F">
        <w:rPr>
          <w:rFonts w:asciiTheme="minorBidi" w:eastAsia="BatangChe" w:hAnsiTheme="minorBidi" w:cstheme="minorBidi"/>
          <w:color w:val="000000"/>
          <w:position w:val="-2"/>
          <w:sz w:val="22"/>
          <w:szCs w:val="22"/>
          <w:highlight w:val="lightGray"/>
          <w:lang w:val="en-GB"/>
        </w:rPr>
        <w:t xml:space="preserve"> = environmental coefficient</w:t>
      </w:r>
    </w:p>
    <w:p w14:paraId="2B165EB2" w14:textId="77777777" w:rsidR="00FB029D" w:rsidRPr="00F1215F" w:rsidRDefault="00FB029D" w:rsidP="009E57B8">
      <w:pPr>
        <w:pStyle w:val="Heading2"/>
        <w:rPr>
          <w:highlight w:val="lightGray"/>
        </w:rPr>
      </w:pPr>
      <w:bookmarkStart w:id="133" w:name="_Toc37353993"/>
      <w:bookmarkStart w:id="134" w:name="_Toc89430110"/>
      <w:bookmarkStart w:id="135" w:name="_Toc114589093"/>
      <w:bookmarkStart w:id="136" w:name="_Toc115704915"/>
      <w:bookmarkStart w:id="137" w:name="_Toc115708979"/>
      <w:r w:rsidRPr="00F1215F">
        <w:rPr>
          <w:highlight w:val="lightGray"/>
        </w:rPr>
        <w:t>Equivalent Collection Area</w:t>
      </w:r>
      <w:bookmarkEnd w:id="133"/>
      <w:bookmarkEnd w:id="134"/>
      <w:bookmarkEnd w:id="135"/>
      <w:bookmarkEnd w:id="136"/>
      <w:bookmarkEnd w:id="137"/>
    </w:p>
    <w:p w14:paraId="143B9E32" w14:textId="77777777" w:rsidR="00FB029D" w:rsidRPr="00F1215F"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F1215F">
        <w:rPr>
          <w:rFonts w:asciiTheme="minorBidi" w:eastAsia="Times New Roman" w:hAnsiTheme="minorBidi" w:cstheme="minorBidi"/>
          <w:color w:val="auto"/>
          <w:position w:val="0"/>
          <w:sz w:val="22"/>
          <w:szCs w:val="22"/>
          <w:highlight w:val="lightGray"/>
        </w:rPr>
        <w:t>It is an area adjusted for the structure that includes the effect of the height and location of the structure.</w:t>
      </w:r>
    </w:p>
    <w:p w14:paraId="4E309B3C" w14:textId="77777777" w:rsidR="00FB029D" w:rsidRPr="00F1215F"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F1215F">
        <w:rPr>
          <w:rFonts w:asciiTheme="minorBidi" w:eastAsia="Times New Roman" w:hAnsiTheme="minorBidi" w:cstheme="minorBidi"/>
          <w:color w:val="auto"/>
          <w:position w:val="0"/>
          <w:sz w:val="22"/>
          <w:szCs w:val="22"/>
          <w:highlight w:val="lightGray"/>
        </w:rPr>
        <w:lastRenderedPageBreak/>
        <w:t>The equivalent collection area of a rectangular structure with length L, width W, and height H is as follows:</w:t>
      </w:r>
    </w:p>
    <w:p w14:paraId="39C03A0B" w14:textId="77777777" w:rsidR="00FB029D" w:rsidRPr="00F1215F" w:rsidRDefault="00A931C6" w:rsidP="00FB029D">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A</m:t>
              </m:r>
            </m:e>
            <m:sub>
              <m:r>
                <w:rPr>
                  <w:rFonts w:ascii="Cambria Math" w:hAnsi="Cambria Math" w:cstheme="minorBidi"/>
                  <w:sz w:val="22"/>
                  <w:szCs w:val="22"/>
                  <w:highlight w:val="lightGray"/>
                </w:rPr>
                <m:t>e</m:t>
              </m:r>
            </m:sub>
          </m:sSub>
          <m:r>
            <w:rPr>
              <w:rFonts w:ascii="Cambria Math" w:hAnsi="Cambria Math" w:cstheme="minorBidi"/>
              <w:sz w:val="22"/>
              <w:szCs w:val="22"/>
              <w:highlight w:val="lightGray"/>
            </w:rPr>
            <m:t>=</m:t>
          </m:r>
          <m:d>
            <m:dPr>
              <m:ctrlPr>
                <w:rPr>
                  <w:rFonts w:ascii="Cambria Math" w:hAnsi="Cambria Math" w:cstheme="minorBidi"/>
                  <w:i/>
                  <w:sz w:val="22"/>
                  <w:szCs w:val="22"/>
                  <w:highlight w:val="lightGray"/>
                </w:rPr>
              </m:ctrlPr>
            </m:dPr>
            <m:e>
              <m:r>
                <w:rPr>
                  <w:rFonts w:ascii="Cambria Math" w:hAnsi="Cambria Math" w:cstheme="minorBidi"/>
                  <w:sz w:val="22"/>
                  <w:szCs w:val="22"/>
                  <w:highlight w:val="lightGray"/>
                </w:rPr>
                <m:t>L×W</m:t>
              </m:r>
            </m:e>
          </m:d>
          <m:r>
            <w:rPr>
              <w:rFonts w:ascii="Cambria Math" w:hAnsi="Cambria Math" w:cstheme="minorBidi"/>
              <w:sz w:val="22"/>
              <w:szCs w:val="22"/>
              <w:highlight w:val="lightGray"/>
            </w:rPr>
            <m:t>+6×H×</m:t>
          </m:r>
          <m:d>
            <m:dPr>
              <m:ctrlPr>
                <w:rPr>
                  <w:rFonts w:ascii="Cambria Math" w:hAnsi="Cambria Math" w:cstheme="minorBidi"/>
                  <w:i/>
                  <w:sz w:val="22"/>
                  <w:szCs w:val="22"/>
                  <w:highlight w:val="lightGray"/>
                </w:rPr>
              </m:ctrlPr>
            </m:dPr>
            <m:e>
              <m:r>
                <w:rPr>
                  <w:rFonts w:ascii="Cambria Math" w:hAnsi="Cambria Math" w:cstheme="minorBidi"/>
                  <w:sz w:val="22"/>
                  <w:szCs w:val="22"/>
                  <w:highlight w:val="lightGray"/>
                </w:rPr>
                <m:t>L+W</m:t>
              </m:r>
            </m:e>
          </m:d>
          <m:r>
            <w:rPr>
              <w:rFonts w:ascii="Cambria Math" w:hAnsi="Cambria Math" w:cstheme="minorBidi"/>
              <w:sz w:val="22"/>
              <w:szCs w:val="22"/>
              <w:highlight w:val="lightGray"/>
            </w:rPr>
            <m:t>+π×9×</m:t>
          </m:r>
          <m:sSup>
            <m:sSupPr>
              <m:ctrlPr>
                <w:rPr>
                  <w:rFonts w:ascii="Cambria Math" w:hAnsi="Cambria Math" w:cstheme="minorBidi"/>
                  <w:i/>
                  <w:sz w:val="22"/>
                  <w:szCs w:val="22"/>
                  <w:highlight w:val="lightGray"/>
                </w:rPr>
              </m:ctrlPr>
            </m:sSupPr>
            <m:e>
              <m:r>
                <w:rPr>
                  <w:rFonts w:ascii="Cambria Math" w:hAnsi="Cambria Math" w:cstheme="minorBidi"/>
                  <w:sz w:val="22"/>
                  <w:szCs w:val="22"/>
                  <w:highlight w:val="lightGray"/>
                </w:rPr>
                <m:t>H</m:t>
              </m:r>
            </m:e>
            <m:sup>
              <m:r>
                <w:rPr>
                  <w:rFonts w:ascii="Cambria Math" w:hAnsi="Cambria Math" w:cstheme="minorBidi"/>
                  <w:sz w:val="22"/>
                  <w:szCs w:val="22"/>
                  <w:highlight w:val="lightGray"/>
                </w:rPr>
                <m:t>2</m:t>
              </m:r>
            </m:sup>
          </m:sSup>
        </m:oMath>
      </m:oMathPara>
    </w:p>
    <w:p w14:paraId="1E7F8B65" w14:textId="77777777" w:rsidR="00FB029D" w:rsidRPr="00BE1C73" w:rsidRDefault="00FB029D" w:rsidP="00FB029D">
      <w:pPr>
        <w:pStyle w:val="0-MAINTEXT"/>
        <w:spacing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rPr>
        <w:drawing>
          <wp:inline distT="0" distB="0" distL="0" distR="0" wp14:anchorId="2DEAB209" wp14:editId="7EC09A90">
            <wp:extent cx="3684832" cy="29933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7859" cy="3052689"/>
                    </a:xfrm>
                    <a:prstGeom prst="rect">
                      <a:avLst/>
                    </a:prstGeom>
                    <a:noFill/>
                    <a:ln>
                      <a:noFill/>
                    </a:ln>
                  </pic:spPr>
                </pic:pic>
              </a:graphicData>
            </a:graphic>
          </wp:inline>
        </w:drawing>
      </w:r>
    </w:p>
    <w:p w14:paraId="666D83D4" w14:textId="77777777" w:rsidR="00CA5A09" w:rsidRDefault="00CA5A09" w:rsidP="00FB029D">
      <w:pPr>
        <w:bidi w:val="0"/>
        <w:spacing w:line="360" w:lineRule="auto"/>
        <w:ind w:left="567"/>
        <w:rPr>
          <w:rFonts w:asciiTheme="minorBidi" w:eastAsia="BatangChe" w:hAnsiTheme="minorBidi" w:cstheme="minorBidi"/>
          <w:color w:val="000000"/>
          <w:position w:val="-2"/>
          <w:sz w:val="22"/>
          <w:szCs w:val="22"/>
          <w:highlight w:val="lightGray"/>
          <w:lang w:val="en-GB"/>
        </w:rPr>
      </w:pPr>
    </w:p>
    <w:p w14:paraId="1E135B8A" w14:textId="77777777" w:rsidR="00FB029D" w:rsidRPr="00C360CD" w:rsidRDefault="00FB029D" w:rsidP="009E57B8">
      <w:pPr>
        <w:bidi w:val="0"/>
        <w:spacing w:line="360" w:lineRule="auto"/>
        <w:ind w:left="709"/>
        <w:rPr>
          <w:rFonts w:asciiTheme="minorBidi" w:eastAsia="BatangChe" w:hAnsiTheme="minorBidi" w:cstheme="minorBidi"/>
          <w:color w:val="000000"/>
          <w:position w:val="-2"/>
          <w:sz w:val="22"/>
          <w:szCs w:val="22"/>
          <w:highlight w:val="lightGray"/>
          <w:lang w:val="en-GB"/>
        </w:rPr>
      </w:pPr>
      <w:r w:rsidRPr="00C360CD">
        <w:rPr>
          <w:rFonts w:asciiTheme="minorBidi" w:eastAsia="BatangChe" w:hAnsiTheme="minorBidi" w:cstheme="minorBidi"/>
          <w:color w:val="000000"/>
          <w:position w:val="-2"/>
          <w:sz w:val="22"/>
          <w:szCs w:val="22"/>
          <w:highlight w:val="lightGray"/>
          <w:lang w:val="en-GB"/>
        </w:rPr>
        <w:t>Where:</w:t>
      </w:r>
    </w:p>
    <w:p w14:paraId="67AB794C" w14:textId="77777777" w:rsidR="00FB029D" w:rsidRPr="00C360CD" w:rsidRDefault="00A931C6" w:rsidP="009E57B8">
      <w:pPr>
        <w:bidi w:val="0"/>
        <w:spacing w:line="360" w:lineRule="auto"/>
        <w:ind w:left="709"/>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A</m:t>
            </m:r>
          </m:e>
          <m:sub>
            <m:r>
              <w:rPr>
                <w:rFonts w:ascii="Cambria Math" w:eastAsia="BatangChe" w:hAnsi="Cambria Math" w:cstheme="minorBidi"/>
                <w:color w:val="000000"/>
                <w:position w:val="-2"/>
                <w:sz w:val="22"/>
                <w:szCs w:val="22"/>
                <w:highlight w:val="lightGray"/>
                <w:lang w:val="en-GB"/>
              </w:rPr>
              <m:t>e</m:t>
            </m:r>
          </m:sub>
        </m:sSub>
      </m:oMath>
      <w:r w:rsidR="00FB029D" w:rsidRPr="00C360CD">
        <w:rPr>
          <w:rFonts w:asciiTheme="minorBidi" w:eastAsia="BatangChe" w:hAnsiTheme="minorBidi" w:cstheme="minorBidi"/>
          <w:color w:val="000000"/>
          <w:position w:val="-2"/>
          <w:sz w:val="22"/>
          <w:szCs w:val="22"/>
          <w:highlight w:val="lightGray"/>
          <w:lang w:val="en-GB"/>
        </w:rPr>
        <w:t>= equivalent collection area of the building in m2</w:t>
      </w:r>
    </w:p>
    <w:p w14:paraId="38595358" w14:textId="77777777" w:rsidR="00FB029D" w:rsidRPr="00C360CD" w:rsidRDefault="00FB029D" w:rsidP="009E57B8">
      <w:pPr>
        <w:bidi w:val="0"/>
        <w:spacing w:line="360" w:lineRule="auto"/>
        <w:ind w:left="709"/>
        <w:rPr>
          <w:rFonts w:asciiTheme="minorBidi" w:eastAsia="BatangChe" w:hAnsiTheme="minorBidi" w:cstheme="minorBidi"/>
          <w:color w:val="000000"/>
          <w:position w:val="-2"/>
          <w:sz w:val="22"/>
          <w:szCs w:val="22"/>
          <w:highlight w:val="lightGray"/>
          <w:lang w:val="en-GB"/>
        </w:rPr>
      </w:pPr>
      <w:r w:rsidRPr="00C360CD">
        <w:rPr>
          <w:rFonts w:asciiTheme="minorBidi" w:eastAsia="BatangChe" w:hAnsiTheme="minorBidi" w:cstheme="minorBidi"/>
          <w:color w:val="000000"/>
          <w:position w:val="-2"/>
          <w:sz w:val="22"/>
          <w:szCs w:val="22"/>
          <w:highlight w:val="lightGray"/>
          <w:lang w:val="en-GB"/>
        </w:rPr>
        <w:t>L= length of the building in meter</w:t>
      </w:r>
    </w:p>
    <w:p w14:paraId="55DF1EAD" w14:textId="77777777" w:rsidR="00FB029D" w:rsidRPr="00670CAA" w:rsidRDefault="00FB029D" w:rsidP="009E57B8">
      <w:pPr>
        <w:bidi w:val="0"/>
        <w:spacing w:line="360" w:lineRule="auto"/>
        <w:ind w:left="709"/>
        <w:rPr>
          <w:rFonts w:asciiTheme="minorBidi" w:eastAsia="BatangChe" w:hAnsiTheme="minorBidi" w:cstheme="minorBidi"/>
          <w:color w:val="000000"/>
          <w:position w:val="-2"/>
          <w:sz w:val="22"/>
          <w:szCs w:val="22"/>
          <w:highlight w:val="lightGray"/>
          <w:lang w:val="en-GB"/>
        </w:rPr>
      </w:pPr>
      <w:r w:rsidRPr="00670CAA">
        <w:rPr>
          <w:rFonts w:asciiTheme="minorBidi" w:eastAsia="BatangChe" w:hAnsiTheme="minorBidi" w:cstheme="minorBidi"/>
          <w:color w:val="000000"/>
          <w:position w:val="-2"/>
          <w:sz w:val="22"/>
          <w:szCs w:val="22"/>
          <w:highlight w:val="lightGray"/>
          <w:lang w:val="en-GB"/>
        </w:rPr>
        <w:t>W=Width of the building in meter</w:t>
      </w:r>
    </w:p>
    <w:p w14:paraId="6BA8A62A" w14:textId="77777777" w:rsidR="00FB029D" w:rsidRPr="00670CAA" w:rsidRDefault="00FB029D" w:rsidP="009E57B8">
      <w:pPr>
        <w:bidi w:val="0"/>
        <w:spacing w:line="360" w:lineRule="auto"/>
        <w:ind w:left="709"/>
        <w:rPr>
          <w:rFonts w:asciiTheme="minorBidi" w:eastAsia="BatangChe" w:hAnsiTheme="minorBidi" w:cstheme="minorBidi"/>
          <w:color w:val="000000"/>
          <w:position w:val="-2"/>
          <w:sz w:val="22"/>
          <w:szCs w:val="22"/>
          <w:highlight w:val="lightGray"/>
          <w:lang w:val="en-GB"/>
        </w:rPr>
      </w:pPr>
      <w:r w:rsidRPr="00670CAA">
        <w:rPr>
          <w:rFonts w:asciiTheme="minorBidi" w:eastAsia="BatangChe" w:hAnsiTheme="minorBidi" w:cstheme="minorBidi"/>
          <w:color w:val="000000"/>
          <w:position w:val="-2"/>
          <w:sz w:val="22"/>
          <w:szCs w:val="22"/>
          <w:highlight w:val="lightGray"/>
          <w:lang w:val="en-GB"/>
        </w:rPr>
        <w:t>H=Height of the building in meter.</w:t>
      </w:r>
    </w:p>
    <w:p w14:paraId="3FFB98DC" w14:textId="77777777" w:rsidR="00FB029D" w:rsidRPr="00C360CD" w:rsidRDefault="00FB029D" w:rsidP="009E57B8">
      <w:pPr>
        <w:pStyle w:val="Heading2"/>
        <w:rPr>
          <w:highlight w:val="lightGray"/>
        </w:rPr>
      </w:pPr>
      <w:bookmarkStart w:id="138" w:name="_Toc37353994"/>
      <w:bookmarkStart w:id="139" w:name="_Toc89430111"/>
      <w:bookmarkStart w:id="140" w:name="_Toc114589094"/>
      <w:bookmarkStart w:id="141" w:name="_Toc115704916"/>
      <w:bookmarkStart w:id="142" w:name="_Toc115708980"/>
      <w:r w:rsidRPr="00C360CD">
        <w:rPr>
          <w:highlight w:val="lightGray"/>
        </w:rPr>
        <w:t>Environmental Coefficient (C1)</w:t>
      </w:r>
      <w:bookmarkEnd w:id="138"/>
      <w:bookmarkEnd w:id="139"/>
      <w:bookmarkEnd w:id="140"/>
      <w:bookmarkEnd w:id="141"/>
      <w:bookmarkEnd w:id="142"/>
    </w:p>
    <w:p w14:paraId="322416A6" w14:textId="77777777" w:rsidR="00FB029D" w:rsidRPr="00C360CD" w:rsidRDefault="00FB029D" w:rsidP="009E57B8">
      <w:pPr>
        <w:pStyle w:val="Body-Text"/>
        <w:spacing w:before="120" w:after="0" w:line="360" w:lineRule="auto"/>
        <w:ind w:left="709"/>
        <w:contextualSpacing/>
        <w:rPr>
          <w:rFonts w:asciiTheme="minorBidi" w:eastAsia="Times New Roman" w:hAnsiTheme="minorBidi" w:cstheme="minorBidi"/>
          <w:color w:val="auto"/>
          <w:position w:val="0"/>
          <w:sz w:val="22"/>
          <w:szCs w:val="22"/>
          <w:highlight w:val="lightGray"/>
        </w:rPr>
      </w:pPr>
      <w:r w:rsidRPr="00C360CD">
        <w:rPr>
          <w:rFonts w:asciiTheme="minorBidi" w:eastAsia="Times New Roman" w:hAnsiTheme="minorBidi" w:cstheme="minorBidi"/>
          <w:color w:val="auto"/>
          <w:position w:val="0"/>
          <w:sz w:val="22"/>
          <w:szCs w:val="22"/>
          <w:highlight w:val="lightGray"/>
        </w:rPr>
        <w:t>The location factor accounts for the topography of the site of the structure and any objects located within the distance 3H from the structure that can affect the collection area.</w:t>
      </w:r>
    </w:p>
    <w:p w14:paraId="2D85B945" w14:textId="77777777" w:rsidR="00FB029D" w:rsidRPr="00F1215F" w:rsidRDefault="00FB029D" w:rsidP="00FB029D">
      <w:pPr>
        <w:pStyle w:val="Body-Text"/>
        <w:spacing w:before="120" w:after="0" w:line="360" w:lineRule="auto"/>
        <w:ind w:left="709" w:right="-1"/>
        <w:contextualSpacing/>
        <w:rPr>
          <w:rFonts w:asciiTheme="minorBidi" w:eastAsia="Times New Roman" w:hAnsiTheme="minorBidi" w:cstheme="minorBidi"/>
          <w:color w:val="auto"/>
          <w:position w:val="0"/>
          <w:sz w:val="22"/>
          <w:szCs w:val="22"/>
        </w:rPr>
      </w:pPr>
      <w:r w:rsidRPr="00C360CD">
        <w:rPr>
          <w:rFonts w:asciiTheme="minorBidi" w:eastAsia="Times New Roman" w:hAnsiTheme="minorBidi" w:cstheme="minorBidi"/>
          <w:color w:val="auto"/>
          <w:position w:val="0"/>
          <w:sz w:val="22"/>
          <w:szCs w:val="22"/>
          <w:highlight w:val="lightGray"/>
        </w:rPr>
        <w:t>Location factors are given in below Table:</w:t>
      </w:r>
    </w:p>
    <w:p w14:paraId="7E21532B" w14:textId="77777777" w:rsidR="00FB029D" w:rsidRPr="00BE1C73"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hAnsiTheme="minorBidi" w:cstheme="minorBidi"/>
          <w:noProof/>
          <w:sz w:val="22"/>
          <w:szCs w:val="22"/>
          <w:highlight w:val="lightGray"/>
          <w:lang w:bidi="ar-SA"/>
        </w:rPr>
        <w:lastRenderedPageBreak/>
        <w:drawing>
          <wp:inline distT="0" distB="0" distL="0" distR="0" wp14:anchorId="2BAF0A84" wp14:editId="3DF67355">
            <wp:extent cx="4403440" cy="163039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9701" cy="1643818"/>
                    </a:xfrm>
                    <a:prstGeom prst="rect">
                      <a:avLst/>
                    </a:prstGeom>
                    <a:noFill/>
                    <a:ln>
                      <a:noFill/>
                    </a:ln>
                  </pic:spPr>
                </pic:pic>
              </a:graphicData>
            </a:graphic>
          </wp:inline>
        </w:drawing>
      </w:r>
    </w:p>
    <w:p w14:paraId="5F80A748" w14:textId="77777777" w:rsidR="00FB029D" w:rsidRPr="00C360CD"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C360CD">
        <w:rPr>
          <w:rFonts w:asciiTheme="minorBidi" w:eastAsia="BatangChe" w:hAnsiTheme="minorBidi" w:cstheme="minorBidi"/>
          <w:color w:val="000000"/>
          <w:position w:val="-2"/>
          <w:sz w:val="22"/>
          <w:szCs w:val="22"/>
          <w:highlight w:val="lightGray"/>
          <w:lang w:val="en-GB" w:bidi="ar-SA"/>
        </w:rPr>
        <w:t xml:space="preserve">NFPA 780 - Table L.4.2- Location Factor,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1</m:t>
            </m:r>
          </m:sub>
        </m:sSub>
      </m:oMath>
    </w:p>
    <w:p w14:paraId="659E6F5D" w14:textId="77777777" w:rsidR="00FB029D" w:rsidRPr="00670CAA" w:rsidRDefault="00FB029D" w:rsidP="009E57B8">
      <w:pPr>
        <w:pStyle w:val="Heading2"/>
        <w:rPr>
          <w:highlight w:val="lightGray"/>
        </w:rPr>
      </w:pPr>
      <w:bookmarkStart w:id="143" w:name="_Toc37353995"/>
      <w:bookmarkStart w:id="144" w:name="_Toc89430112"/>
      <w:bookmarkStart w:id="145" w:name="_Toc114589095"/>
      <w:bookmarkStart w:id="146" w:name="_Toc115704917"/>
      <w:bookmarkStart w:id="147" w:name="_Toc115708981"/>
      <w:r w:rsidRPr="00670CAA">
        <w:rPr>
          <w:highlight w:val="lightGray"/>
        </w:rPr>
        <w:t>Simplified Risk Assessment</w:t>
      </w:r>
      <w:bookmarkEnd w:id="143"/>
      <w:bookmarkEnd w:id="144"/>
      <w:bookmarkEnd w:id="145"/>
      <w:bookmarkEnd w:id="146"/>
      <w:bookmarkEnd w:id="147"/>
    </w:p>
    <w:p w14:paraId="0A232672" w14:textId="77777777" w:rsidR="00FB029D" w:rsidRPr="00670CAA"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670CAA">
        <w:rPr>
          <w:rFonts w:asciiTheme="minorBidi" w:eastAsia="Times New Roman" w:hAnsiTheme="minorBidi" w:cstheme="minorBidi"/>
          <w:color w:val="auto"/>
          <w:position w:val="0"/>
          <w:sz w:val="22"/>
          <w:szCs w:val="22"/>
          <w:highlight w:val="lightGray"/>
        </w:rPr>
        <w:t>Simplified risk assessment calculates the tolerable lightning frequency (</w:t>
      </w:r>
      <w:proofErr w:type="spellStart"/>
      <w:proofErr w:type="gramStart"/>
      <w:r w:rsidRPr="00670CAA">
        <w:rPr>
          <w:rFonts w:asciiTheme="minorBidi" w:eastAsia="Times New Roman" w:hAnsiTheme="minorBidi" w:cstheme="minorBidi"/>
          <w:color w:val="auto"/>
          <w:position w:val="0"/>
          <w:sz w:val="22"/>
          <w:szCs w:val="22"/>
          <w:highlight w:val="lightGray"/>
        </w:rPr>
        <w:t>Nc</w:t>
      </w:r>
      <w:proofErr w:type="spellEnd"/>
      <w:proofErr w:type="gramEnd"/>
      <w:r w:rsidRPr="00670CAA">
        <w:rPr>
          <w:rFonts w:asciiTheme="minorBidi" w:eastAsia="Times New Roman" w:hAnsiTheme="minorBidi" w:cstheme="minorBidi"/>
          <w:color w:val="auto"/>
          <w:position w:val="0"/>
          <w:sz w:val="22"/>
          <w:szCs w:val="22"/>
          <w:highlight w:val="lightGray"/>
        </w:rPr>
        <w:t>) and compares it to the annual threat of occurrence (</w:t>
      </w:r>
      <w:proofErr w:type="spellStart"/>
      <w:r w:rsidRPr="00670CAA">
        <w:rPr>
          <w:rFonts w:asciiTheme="minorBidi" w:eastAsia="Times New Roman" w:hAnsiTheme="minorBidi" w:cstheme="minorBidi"/>
          <w:color w:val="auto"/>
          <w:position w:val="0"/>
          <w:sz w:val="22"/>
          <w:szCs w:val="22"/>
          <w:highlight w:val="lightGray"/>
        </w:rPr>
        <w:t>Nd</w:t>
      </w:r>
      <w:proofErr w:type="spellEnd"/>
      <w:r w:rsidRPr="00670CAA">
        <w:rPr>
          <w:rFonts w:asciiTheme="minorBidi" w:eastAsia="Times New Roman" w:hAnsiTheme="minorBidi" w:cstheme="minorBidi"/>
          <w:color w:val="auto"/>
          <w:position w:val="0"/>
          <w:sz w:val="22"/>
          <w:szCs w:val="22"/>
          <w:highlight w:val="lightGray"/>
        </w:rPr>
        <w:t>). The tolerable lightning frequency (</w:t>
      </w:r>
      <w:proofErr w:type="spellStart"/>
      <w:proofErr w:type="gramStart"/>
      <w:r w:rsidRPr="00670CAA">
        <w:rPr>
          <w:rFonts w:asciiTheme="minorBidi" w:eastAsia="Times New Roman" w:hAnsiTheme="minorBidi" w:cstheme="minorBidi"/>
          <w:color w:val="auto"/>
          <w:position w:val="0"/>
          <w:sz w:val="22"/>
          <w:szCs w:val="22"/>
          <w:highlight w:val="lightGray"/>
        </w:rPr>
        <w:t>Nc</w:t>
      </w:r>
      <w:proofErr w:type="spellEnd"/>
      <w:proofErr w:type="gramEnd"/>
      <w:r w:rsidRPr="00670CAA">
        <w:rPr>
          <w:rFonts w:asciiTheme="minorBidi" w:eastAsia="Times New Roman" w:hAnsiTheme="minorBidi" w:cstheme="minorBidi"/>
          <w:color w:val="auto"/>
          <w:position w:val="0"/>
          <w:sz w:val="22"/>
          <w:szCs w:val="22"/>
          <w:highlight w:val="lightGray"/>
        </w:rPr>
        <w:t>) is a measure of the risk of damage to the structure, including factors affecting risks to the structure, to the contents, and of environmental loss. It is calculated by dividing the acceptable frequency of property losses by various coefficients relating to the structure, the contents, and the consequence of damage.</w:t>
      </w:r>
    </w:p>
    <w:p w14:paraId="018686DC" w14:textId="77777777" w:rsidR="00FB029D" w:rsidRPr="00670CAA" w:rsidRDefault="00FB029D" w:rsidP="00FB029D">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670CAA">
        <w:rPr>
          <w:rFonts w:asciiTheme="minorBidi" w:eastAsia="Times New Roman" w:hAnsiTheme="minorBidi" w:cstheme="minorBidi"/>
          <w:color w:val="auto"/>
          <w:position w:val="0"/>
          <w:sz w:val="22"/>
          <w:szCs w:val="22"/>
          <w:highlight w:val="lightGray"/>
        </w:rPr>
        <w:t>The tolerable lightning frequency is expressed by the following formula:</w:t>
      </w:r>
    </w:p>
    <w:p w14:paraId="20F0562E" w14:textId="77777777" w:rsidR="00FB029D" w:rsidRPr="00BE1C73" w:rsidRDefault="00A931C6" w:rsidP="00FB029D">
      <w:pPr>
        <w:pStyle w:val="0-MAINTEXT"/>
        <w:spacing w:line="360" w:lineRule="auto"/>
        <w:rPr>
          <w:rFonts w:asciiTheme="minorBidi" w:hAnsiTheme="minorBidi" w:cstheme="minorBidi"/>
          <w:sz w:val="22"/>
          <w:szCs w:val="22"/>
          <w:highlight w:val="lightGray"/>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c</m:t>
              </m:r>
            </m:sub>
          </m:sSub>
          <m:r>
            <w:rPr>
              <w:rFonts w:ascii="Cambria Math" w:hAnsi="Cambria Math" w:cstheme="minorBidi"/>
              <w:sz w:val="22"/>
              <w:szCs w:val="22"/>
              <w:highlight w:val="lightGray"/>
            </w:rPr>
            <m:t>=</m:t>
          </m:r>
          <m:f>
            <m:fPr>
              <m:ctrlPr>
                <w:rPr>
                  <w:rFonts w:ascii="Cambria Math" w:hAnsi="Cambria Math" w:cstheme="minorBidi"/>
                  <w:i/>
                  <w:sz w:val="22"/>
                  <w:szCs w:val="22"/>
                  <w:highlight w:val="lightGray"/>
                </w:rPr>
              </m:ctrlPr>
            </m:fPr>
            <m:num>
              <m:sSup>
                <m:sSupPr>
                  <m:ctrlPr>
                    <w:rPr>
                      <w:rFonts w:ascii="Cambria Math" w:hAnsi="Cambria Math" w:cstheme="minorBidi"/>
                      <w:i/>
                      <w:sz w:val="22"/>
                      <w:szCs w:val="22"/>
                      <w:highlight w:val="lightGray"/>
                    </w:rPr>
                  </m:ctrlPr>
                </m:sSupPr>
                <m:e>
                  <m:r>
                    <w:rPr>
                      <w:rFonts w:ascii="Cambria Math" w:hAnsi="Cambria Math" w:cstheme="minorBidi"/>
                      <w:sz w:val="22"/>
                      <w:szCs w:val="22"/>
                      <w:highlight w:val="lightGray"/>
                    </w:rPr>
                    <m:t>1.5×10</m:t>
                  </m:r>
                </m:e>
                <m:sup>
                  <m:r>
                    <w:rPr>
                      <w:rFonts w:ascii="Cambria Math" w:hAnsi="Cambria Math" w:cstheme="minorBidi"/>
                      <w:sz w:val="22"/>
                      <w:szCs w:val="22"/>
                      <w:highlight w:val="lightGray"/>
                    </w:rPr>
                    <m:t>-3</m:t>
                  </m:r>
                </m:sup>
              </m:sSup>
            </m:num>
            <m:den>
              <m:r>
                <w:rPr>
                  <w:rFonts w:ascii="Cambria Math" w:hAnsi="Cambria Math" w:cstheme="minorBidi"/>
                  <w:sz w:val="22"/>
                  <w:szCs w:val="22"/>
                  <w:highlight w:val="lightGray"/>
                </w:rPr>
                <m:t>C</m:t>
              </m:r>
            </m:den>
          </m:f>
        </m:oMath>
      </m:oMathPara>
    </w:p>
    <w:p w14:paraId="3F26D54A" w14:textId="795B3D26" w:rsidR="00FB029D" w:rsidRPr="00670CAA" w:rsidRDefault="001F3D83" w:rsidP="00FB029D">
      <w:pPr>
        <w:pStyle w:val="Body-Text"/>
        <w:spacing w:before="0" w:after="0" w:line="360" w:lineRule="auto"/>
        <w:ind w:left="709" w:right="-1"/>
        <w:contextualSpacing/>
        <w:rPr>
          <w:rFonts w:asciiTheme="minorBidi" w:eastAsia="Times New Roman" w:hAnsiTheme="minorBidi" w:cstheme="minorBidi"/>
          <w:color w:val="auto"/>
          <w:position w:val="0"/>
          <w:sz w:val="22"/>
          <w:szCs w:val="22"/>
          <w:highlight w:val="lightGray"/>
        </w:rPr>
      </w:pPr>
      <w:r>
        <w:rPr>
          <w:rFonts w:asciiTheme="minorBidi" w:eastAsia="Times New Roman" w:hAnsiTheme="minorBidi" w:cstheme="minorBidi"/>
          <w:color w:val="auto"/>
          <w:position w:val="0"/>
          <w:sz w:val="22"/>
          <w:szCs w:val="22"/>
        </w:rPr>
        <w:t xml:space="preserve"> </w:t>
      </w:r>
      <w:r w:rsidR="00FB029D" w:rsidRPr="00670CAA">
        <w:rPr>
          <w:rFonts w:asciiTheme="minorBidi" w:eastAsia="Times New Roman" w:hAnsiTheme="minorBidi" w:cstheme="minorBidi"/>
          <w:color w:val="auto"/>
          <w:position w:val="0"/>
          <w:sz w:val="22"/>
          <w:szCs w:val="22"/>
          <w:highlight w:val="lightGray"/>
        </w:rPr>
        <w:t>Where:</w:t>
      </w:r>
    </w:p>
    <w:p w14:paraId="4FD14E29" w14:textId="05B663EB" w:rsidR="00FB029D" w:rsidRPr="00EC6B0E" w:rsidRDefault="00FB029D" w:rsidP="00FF53B7">
      <w:pPr>
        <w:pStyle w:val="0-MAINTEXT"/>
        <w:spacing w:line="360" w:lineRule="auto"/>
        <w:ind w:left="709"/>
        <w:rPr>
          <w:rFonts w:asciiTheme="minorBidi" w:hAnsiTheme="minorBidi" w:cstheme="minorBidi"/>
          <w:sz w:val="22"/>
          <w:szCs w:val="22"/>
          <w:highlight w:val="lightGray"/>
        </w:rPr>
      </w:pPr>
      <m:oMath>
        <m:r>
          <w:rPr>
            <w:rFonts w:ascii="Cambria Math" w:hAnsi="Cambria Math" w:cstheme="minorBidi"/>
            <w:sz w:val="22"/>
            <w:szCs w:val="22"/>
            <w:highlight w:val="lightGray"/>
          </w:rPr>
          <m:t>C=</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2</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3</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4</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5</m:t>
            </m:r>
          </m:sub>
        </m:sSub>
      </m:oMath>
      <w:r w:rsidR="00FF53B7">
        <w:rPr>
          <w:rFonts w:asciiTheme="minorBidi" w:hAnsiTheme="minorBidi" w:cstheme="minorBidi"/>
          <w:sz w:val="22"/>
          <w:szCs w:val="22"/>
          <w:highlight w:val="lightGray"/>
        </w:rPr>
        <w:t xml:space="preserve"> </w:t>
      </w:r>
    </w:p>
    <w:p w14:paraId="2BB06DFC" w14:textId="77777777" w:rsidR="00FB029D" w:rsidRDefault="00FB029D" w:rsidP="009E57B8">
      <w:pPr>
        <w:pStyle w:val="Heading2"/>
        <w:rPr>
          <w:highlight w:val="lightGray"/>
        </w:rPr>
      </w:pPr>
      <w:bookmarkStart w:id="148" w:name="_Toc37353996"/>
      <w:bookmarkStart w:id="149" w:name="_Toc89430113"/>
      <w:bookmarkStart w:id="150" w:name="_Toc114589096"/>
      <w:bookmarkStart w:id="151" w:name="_Toc115704918"/>
      <w:bookmarkStart w:id="152" w:name="_Toc115708982"/>
      <w:r w:rsidRPr="00670CAA">
        <w:rPr>
          <w:highlight w:val="lightGray"/>
        </w:rPr>
        <w:t>Construction Coefficient (C2)</w:t>
      </w:r>
      <w:bookmarkEnd w:id="148"/>
      <w:bookmarkEnd w:id="149"/>
      <w:bookmarkEnd w:id="150"/>
      <w:bookmarkEnd w:id="151"/>
      <w:bookmarkEnd w:id="152"/>
    </w:p>
    <w:p w14:paraId="2A783663" w14:textId="77777777" w:rsidR="00FB029D" w:rsidRPr="002E761B" w:rsidRDefault="00FB029D" w:rsidP="00FB029D">
      <w:pPr>
        <w:rPr>
          <w:highlight w:val="lightGray"/>
          <w:lang w:val="en-GB"/>
        </w:rPr>
      </w:pPr>
    </w:p>
    <w:p w14:paraId="60CB45A3" w14:textId="77777777" w:rsidR="00FB029D" w:rsidRPr="00BE1C73"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eastAsia="BatangChe" w:hAnsiTheme="minorBidi" w:cstheme="minorBidi"/>
          <w:noProof/>
          <w:color w:val="000000"/>
          <w:position w:val="-2"/>
          <w:sz w:val="22"/>
          <w:szCs w:val="22"/>
          <w:highlight w:val="lightGray"/>
          <w:lang w:bidi="ar-SA"/>
        </w:rPr>
        <w:drawing>
          <wp:inline distT="0" distB="0" distL="0" distR="0" wp14:anchorId="4B0D10CC" wp14:editId="32B368CF">
            <wp:extent cx="4802505" cy="138885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536" cy="1412576"/>
                    </a:xfrm>
                    <a:prstGeom prst="rect">
                      <a:avLst/>
                    </a:prstGeom>
                    <a:noFill/>
                    <a:ln>
                      <a:noFill/>
                    </a:ln>
                  </pic:spPr>
                </pic:pic>
              </a:graphicData>
            </a:graphic>
          </wp:inline>
        </w:drawing>
      </w:r>
    </w:p>
    <w:p w14:paraId="713B579A" w14:textId="77777777" w:rsidR="00FB029D" w:rsidRPr="00670CAA"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 (a) - Determination of Construction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2</m:t>
            </m:r>
          </m:sub>
        </m:sSub>
      </m:oMath>
    </w:p>
    <w:p w14:paraId="0C9CA38A" w14:textId="77777777" w:rsidR="00FB029D" w:rsidRDefault="00FB029D" w:rsidP="009E57B8">
      <w:pPr>
        <w:pStyle w:val="Heading2"/>
      </w:pPr>
      <w:bookmarkStart w:id="153" w:name="_Toc37353997"/>
      <w:bookmarkStart w:id="154" w:name="_Toc89430114"/>
      <w:bookmarkStart w:id="155" w:name="_Toc114589097"/>
      <w:bookmarkStart w:id="156" w:name="_Toc115704919"/>
      <w:bookmarkStart w:id="157" w:name="_Toc115708983"/>
      <w:r w:rsidRPr="00670CAA">
        <w:lastRenderedPageBreak/>
        <w:t>Structure Contents Coefficient (C3)</w:t>
      </w:r>
      <w:bookmarkEnd w:id="153"/>
      <w:bookmarkEnd w:id="154"/>
      <w:bookmarkEnd w:id="155"/>
      <w:bookmarkEnd w:id="156"/>
      <w:bookmarkEnd w:id="157"/>
    </w:p>
    <w:p w14:paraId="703A8A85" w14:textId="77777777" w:rsidR="00FB029D" w:rsidRPr="002E761B" w:rsidRDefault="00FB029D" w:rsidP="00FB029D">
      <w:pPr>
        <w:rPr>
          <w:lang w:val="en-GB"/>
        </w:rPr>
      </w:pPr>
    </w:p>
    <w:p w14:paraId="10E102A9" w14:textId="77777777" w:rsidR="00FB029D" w:rsidRPr="00BE1C73" w:rsidRDefault="00FB029D" w:rsidP="00FB029D">
      <w:pPr>
        <w:pStyle w:val="Text"/>
        <w:spacing w:after="0"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6DD3ABFB" wp14:editId="27C89A61">
            <wp:extent cx="4932263" cy="144923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5128" cy="1491216"/>
                    </a:xfrm>
                    <a:prstGeom prst="rect">
                      <a:avLst/>
                    </a:prstGeom>
                    <a:noFill/>
                    <a:ln>
                      <a:noFill/>
                    </a:ln>
                  </pic:spPr>
                </pic:pic>
              </a:graphicData>
            </a:graphic>
          </wp:inline>
        </w:drawing>
      </w:r>
    </w:p>
    <w:p w14:paraId="232FC811" w14:textId="77777777" w:rsidR="00FB029D"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 (b) - Determination of Structure Contents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3</m:t>
            </m:r>
          </m:sub>
        </m:sSub>
      </m:oMath>
    </w:p>
    <w:p w14:paraId="53805477" w14:textId="77777777" w:rsidR="00FB029D" w:rsidRDefault="00FB029D" w:rsidP="009E57B8">
      <w:pPr>
        <w:pStyle w:val="Heading2"/>
        <w:rPr>
          <w:highlight w:val="lightGray"/>
        </w:rPr>
      </w:pPr>
      <w:bookmarkStart w:id="158" w:name="_Toc37353998"/>
      <w:bookmarkStart w:id="159" w:name="_Toc89430115"/>
      <w:bookmarkStart w:id="160" w:name="_Toc114589098"/>
      <w:bookmarkStart w:id="161" w:name="_Toc115704920"/>
      <w:bookmarkStart w:id="162" w:name="_Toc115708984"/>
      <w:r w:rsidRPr="00670CAA">
        <w:rPr>
          <w:highlight w:val="lightGray"/>
        </w:rPr>
        <w:t>Structure Occupancy Coefficient (C4)</w:t>
      </w:r>
      <w:bookmarkEnd w:id="158"/>
      <w:bookmarkEnd w:id="159"/>
      <w:bookmarkEnd w:id="160"/>
      <w:bookmarkEnd w:id="161"/>
      <w:bookmarkEnd w:id="162"/>
    </w:p>
    <w:p w14:paraId="7D354B7E" w14:textId="77777777" w:rsidR="00FB029D" w:rsidRPr="002E761B" w:rsidRDefault="00FB029D" w:rsidP="00FB029D">
      <w:pPr>
        <w:rPr>
          <w:highlight w:val="lightGray"/>
          <w:lang w:val="en-GB"/>
        </w:rPr>
      </w:pPr>
    </w:p>
    <w:p w14:paraId="009E210E" w14:textId="77777777" w:rsidR="00FB029D" w:rsidRPr="00BE1C73" w:rsidRDefault="00FB029D" w:rsidP="00FB029D">
      <w:pPr>
        <w:pStyle w:val="Text"/>
        <w:spacing w:line="360" w:lineRule="auto"/>
        <w:jc w:val="center"/>
        <w:rPr>
          <w:rFonts w:asciiTheme="minorBidi" w:hAnsiTheme="minorBidi" w:cstheme="minorBidi"/>
          <w:sz w:val="22"/>
          <w:szCs w:val="22"/>
          <w:highlight w:val="lightGray"/>
        </w:rPr>
      </w:pPr>
      <w:bookmarkStart w:id="163" w:name="_GoBack"/>
      <w:r w:rsidRPr="00BE1C73">
        <w:rPr>
          <w:rFonts w:asciiTheme="minorBidi" w:hAnsiTheme="minorBidi" w:cstheme="minorBidi"/>
          <w:noProof/>
          <w:sz w:val="22"/>
          <w:szCs w:val="22"/>
          <w:highlight w:val="lightGray"/>
          <w:lang w:bidi="ar-SA"/>
        </w:rPr>
        <w:drawing>
          <wp:inline distT="0" distB="0" distL="0" distR="0" wp14:anchorId="145CBDCD" wp14:editId="0646AB1D">
            <wp:extent cx="4675517"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7114" cy="1389670"/>
                    </a:xfrm>
                    <a:prstGeom prst="rect">
                      <a:avLst/>
                    </a:prstGeom>
                    <a:noFill/>
                    <a:ln>
                      <a:noFill/>
                    </a:ln>
                  </pic:spPr>
                </pic:pic>
              </a:graphicData>
            </a:graphic>
          </wp:inline>
        </w:drawing>
      </w:r>
      <w:bookmarkEnd w:id="163"/>
    </w:p>
    <w:p w14:paraId="4D66C85D" w14:textId="77777777" w:rsidR="00FB029D"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L.5.1.2(c) - Determination of Structure occupancy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4</m:t>
            </m:r>
          </m:sub>
        </m:sSub>
      </m:oMath>
    </w:p>
    <w:p w14:paraId="7B216D0D" w14:textId="77777777" w:rsidR="00FB029D" w:rsidRDefault="00FB029D" w:rsidP="009E57B8">
      <w:pPr>
        <w:pStyle w:val="Heading2"/>
        <w:rPr>
          <w:highlight w:val="lightGray"/>
        </w:rPr>
      </w:pPr>
      <w:bookmarkStart w:id="164" w:name="_Toc37353999"/>
      <w:bookmarkStart w:id="165" w:name="_Toc89430116"/>
      <w:bookmarkStart w:id="166" w:name="_Toc114589099"/>
      <w:bookmarkStart w:id="167" w:name="_Toc115704921"/>
      <w:bookmarkStart w:id="168" w:name="_Toc115708985"/>
      <w:r w:rsidRPr="00670CAA">
        <w:rPr>
          <w:highlight w:val="lightGray"/>
        </w:rPr>
        <w:t>Lightning Consequence Coefficient (C5)</w:t>
      </w:r>
      <w:bookmarkEnd w:id="164"/>
      <w:bookmarkEnd w:id="165"/>
      <w:bookmarkEnd w:id="166"/>
      <w:bookmarkEnd w:id="167"/>
      <w:bookmarkEnd w:id="168"/>
    </w:p>
    <w:p w14:paraId="4C618C26" w14:textId="77777777" w:rsidR="00FB029D" w:rsidRPr="002E761B" w:rsidRDefault="00FB029D" w:rsidP="00FB029D">
      <w:pPr>
        <w:rPr>
          <w:highlight w:val="lightGray"/>
          <w:lang w:val="en-GB"/>
        </w:rPr>
      </w:pPr>
    </w:p>
    <w:p w14:paraId="554A7488" w14:textId="77777777" w:rsidR="00FB029D" w:rsidRPr="00BE1C73" w:rsidRDefault="00FB029D" w:rsidP="00FB029D">
      <w:pPr>
        <w:pStyle w:val="Text"/>
        <w:spacing w:after="0"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665D1B7A" wp14:editId="3FB43A57">
            <wp:extent cx="4692770" cy="17770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0186" cy="1802570"/>
                    </a:xfrm>
                    <a:prstGeom prst="rect">
                      <a:avLst/>
                    </a:prstGeom>
                    <a:noFill/>
                    <a:ln>
                      <a:noFill/>
                    </a:ln>
                  </pic:spPr>
                </pic:pic>
              </a:graphicData>
            </a:graphic>
          </wp:inline>
        </w:drawing>
      </w:r>
    </w:p>
    <w:p w14:paraId="2465605F" w14:textId="77777777" w:rsidR="00FB029D" w:rsidRPr="00670CAA" w:rsidRDefault="00FB029D" w:rsidP="00FB029D">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 (d) - Determination of Lightning Consequence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5</m:t>
            </m:r>
          </m:sub>
        </m:sSub>
      </m:oMath>
    </w:p>
    <w:p w14:paraId="602EE39E" w14:textId="77777777" w:rsidR="00FB029D" w:rsidRPr="00670CAA" w:rsidRDefault="00FB029D" w:rsidP="009E57B8">
      <w:pPr>
        <w:pStyle w:val="Heading2"/>
        <w:rPr>
          <w:highlight w:val="lightGray"/>
        </w:rPr>
      </w:pPr>
      <w:bookmarkStart w:id="169" w:name="_Toc37354000"/>
      <w:bookmarkStart w:id="170" w:name="_Toc89430117"/>
      <w:bookmarkStart w:id="171" w:name="_Toc114589100"/>
      <w:bookmarkStart w:id="172" w:name="_Toc115704922"/>
      <w:bookmarkStart w:id="173" w:name="_Toc115708986"/>
      <w:r w:rsidRPr="00670CAA">
        <w:rPr>
          <w:highlight w:val="lightGray"/>
        </w:rPr>
        <w:lastRenderedPageBreak/>
        <w:t>Conclusion</w:t>
      </w:r>
      <w:bookmarkEnd w:id="169"/>
      <w:bookmarkEnd w:id="170"/>
      <w:bookmarkEnd w:id="171"/>
      <w:bookmarkEnd w:id="172"/>
      <w:bookmarkEnd w:id="173"/>
      <w:r w:rsidRPr="00670CAA">
        <w:rPr>
          <w:highlight w:val="lightGray"/>
        </w:rPr>
        <w:t xml:space="preserve"> </w:t>
      </w:r>
    </w:p>
    <w:p w14:paraId="01DF0CB4" w14:textId="3949C815" w:rsidR="00FB029D" w:rsidRPr="00670CAA" w:rsidRDefault="00F14A45" w:rsidP="00FB029D">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Pr>
          <w:rFonts w:asciiTheme="minorBidi" w:eastAsia="BatangChe" w:hAnsiTheme="minorBidi" w:cstheme="minorBidi"/>
          <w:color w:val="000000"/>
          <w:position w:val="-2"/>
          <w:sz w:val="22"/>
          <w:szCs w:val="22"/>
          <w:highlight w:val="lightGray"/>
          <w:lang w:val="en-GB"/>
        </w:rPr>
        <w:t>i</w:t>
      </w:r>
      <w:r w:rsidR="00FB029D" w:rsidRPr="00670CAA">
        <w:rPr>
          <w:rFonts w:asciiTheme="minorBidi" w:eastAsia="BatangChe" w:hAnsiTheme="minorBidi" w:cstheme="minorBidi"/>
          <w:color w:val="000000"/>
          <w:position w:val="-2"/>
          <w:sz w:val="22"/>
          <w:szCs w:val="22"/>
          <w:highlight w:val="lightGray"/>
          <w:lang w:val="en-GB"/>
        </w:rPr>
        <w:t>f</w:t>
      </w:r>
      <w:proofErr w:type="gramEnd"/>
      <w:r w:rsidR="00FB029D" w:rsidRPr="00670CAA">
        <w:rPr>
          <w:rFonts w:asciiTheme="minorBidi" w:eastAsia="BatangChe" w:hAnsiTheme="minorBidi" w:cstheme="minorBidi"/>
          <w:color w:val="000000"/>
          <w:position w:val="-2"/>
          <w:sz w:val="22"/>
          <w:szCs w:val="22"/>
          <w:highlight w:val="lightGray"/>
          <w:lang w:val="en-GB"/>
        </w:rPr>
        <w:t>:</w:t>
      </w:r>
    </w:p>
    <w:p w14:paraId="64F702DF" w14:textId="4C6A88D2" w:rsidR="00FB029D" w:rsidRPr="00670CAA" w:rsidRDefault="00D16881" w:rsidP="00F668DF">
      <w:pPr>
        <w:bidi w:val="0"/>
        <w:spacing w:line="360" w:lineRule="auto"/>
        <w:ind w:left="567"/>
        <w:rPr>
          <w:rFonts w:asciiTheme="minorBidi" w:eastAsia="BatangChe" w:hAnsiTheme="minorBidi" w:cstheme="minorBidi"/>
          <w:color w:val="000000"/>
          <w:position w:val="-2"/>
          <w:sz w:val="22"/>
          <w:szCs w:val="22"/>
          <w:highlight w:val="lightGray"/>
          <w:lang w:val="en-GB"/>
        </w:rPr>
      </w:pPr>
      <w:r w:rsidRPr="002A517F">
        <w:rPr>
          <w:noProof/>
          <w:highlight w:val="lightGray"/>
        </w:rPr>
        <mc:AlternateContent>
          <mc:Choice Requires="wpg">
            <w:drawing>
              <wp:anchor distT="0" distB="0" distL="114300" distR="114300" simplePos="0" relativeHeight="251657216" behindDoc="0" locked="0" layoutInCell="1" allowOverlap="1" wp14:anchorId="45A6FC35" wp14:editId="57755C87">
                <wp:simplePos x="0" y="0"/>
                <wp:positionH relativeFrom="column">
                  <wp:posOffset>5330825</wp:posOffset>
                </wp:positionH>
                <wp:positionV relativeFrom="paragraph">
                  <wp:posOffset>81915</wp:posOffset>
                </wp:positionV>
                <wp:extent cx="552450" cy="427355"/>
                <wp:effectExtent l="0" t="0" r="19050" b="10795"/>
                <wp:wrapNone/>
                <wp:docPr id="62" name="Group 62"/>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63" name="Isosceles Triangle 63"/>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14:paraId="7A0E6B65" w14:textId="77777777" w:rsidR="0027749A" w:rsidRPr="00096D60" w:rsidRDefault="0027749A" w:rsidP="00647709">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62" o:spid="_x0000_s1053" style="position:absolute;left:0;text-align:left;margin-left:419.75pt;margin-top:6.45pt;width:43.5pt;height:33.65pt;z-index:251657216;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">
                <v:shape id="Isosceles Triangle 63" o:spid="_x0000_s1054"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8UA&#10;AADbAAAADwAAAGRycy9kb3ducmV2LnhtbESPzWrDMBCE74W8g9hAb42clATjRgklpLQ0p/xBe1us&#10;rS1qrYylWu7bR4FAjsPMfMMs14NtRE+dN44VTCcZCOLSacOVgtPx7SkH4QOyxsYxKfgnD+vV6GGJ&#10;hXaR99QfQiUShH2BCuoQ2kJKX9Zk0U9cS5y8H9dZDEl2ldQdxgS3jZxl2UJaNJwWamxpU1P5e/iz&#10;CmKc7bb782c/n2/f869paeLm2yj1OB5eX0AEGsI9fGt/aAWLZ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f7HxQAAANsAAAAPAAAAAAAAAAAAAAAAAJgCAABkcnMv&#10;ZG93bnJldi54bWxQSwUGAAAAAAQABAD1AAAAigMAAAAA&#10;" filled="f" strokecolor="#7f7f7f [1612]" strokeweight="1pt"/>
                <v:shape id="Text Box 2" o:spid="_x0000_s1055"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14:paraId="7A0E6B65" w14:textId="77777777" w:rsidR="0027749A" w:rsidRPr="00096D60" w:rsidRDefault="0027749A" w:rsidP="00647709">
                        <w:r w:rsidRPr="00096D60">
                          <w:t>D0</w:t>
                        </w:r>
                        <w:r>
                          <w:t>1</w:t>
                        </w:r>
                      </w:p>
                    </w:txbxContent>
                  </v:textbox>
                </v:shape>
              </v:group>
            </w:pict>
          </mc:Fallback>
        </mc:AlternateContent>
      </w:r>
      <m:oMath>
        <m:sSub>
          <m:sSubPr>
            <m:ctrlPr>
              <w:rPr>
                <w:rFonts w:ascii="Cambria Math" w:eastAsia="BatangChe" w:hAnsi="Cambria Math" w:cstheme="minorBidi"/>
                <w:color w:val="000000"/>
                <w:position w:val="-2"/>
                <w:sz w:val="22"/>
                <w:szCs w:val="22"/>
                <w:highlight w:val="lightGray"/>
                <w:lang w:val="en-GB"/>
              </w:rPr>
            </m:ctrlPr>
          </m:sSubPr>
          <m:e>
            <m:r>
              <m:rPr>
                <m:sty m:val="p"/>
              </m:rPr>
              <w:rPr>
                <w:rFonts w:ascii="Cambria Math" w:eastAsia="BatangChe" w:hAnsi="Cambria Math" w:cstheme="minorBidi"/>
                <w:color w:val="000000"/>
                <w:position w:val="-2"/>
                <w:sz w:val="22"/>
                <w:szCs w:val="22"/>
                <w:highlight w:val="lightGray"/>
                <w:lang w:val="en-GB"/>
              </w:rPr>
              <m:t xml:space="preserve">        </m:t>
            </m:r>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c</m:t>
            </m:r>
            <m:r>
              <m:rPr>
                <m:sty m:val="p"/>
              </m:rPr>
              <w:rPr>
                <w:rFonts w:ascii="Cambria Math" w:eastAsia="BatangChe" w:hAnsi="Cambria Math" w:cstheme="minorBidi"/>
                <w:color w:val="000000"/>
                <w:position w:val="-2"/>
                <w:sz w:val="22"/>
                <w:szCs w:val="22"/>
                <w:highlight w:val="lightGray"/>
                <w:lang w:val="en-GB"/>
              </w:rPr>
              <m:t xml:space="preserve"> </m:t>
            </m:r>
          </m:sub>
        </m:sSub>
        <m:r>
          <m:rPr>
            <m:sty m:val="p"/>
          </m:rPr>
          <w:rPr>
            <w:rFonts w:ascii="Cambria Math" w:hAnsi="Cambria Math"/>
          </w:rPr>
          <m:t>&lt;</m:t>
        </m:r>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d</m:t>
            </m:r>
            <m:r>
              <m:rPr>
                <m:sty m:val="p"/>
              </m:rPr>
              <w:rPr>
                <w:rFonts w:ascii="Cambria Math" w:eastAsia="BatangChe" w:hAnsi="Cambria Math" w:cstheme="minorBidi"/>
                <w:color w:val="000000"/>
                <w:position w:val="-2"/>
                <w:sz w:val="22"/>
                <w:szCs w:val="22"/>
                <w:highlight w:val="lightGray"/>
                <w:lang w:val="en-GB"/>
              </w:rPr>
              <m:t xml:space="preserve"> </m:t>
            </m:r>
          </m:sub>
        </m:sSub>
      </m:oMath>
      <w:r w:rsidR="00FB029D">
        <w:rPr>
          <w:rFonts w:asciiTheme="minorBidi" w:eastAsia="BatangChe" w:hAnsiTheme="minorBidi" w:cstheme="minorBidi"/>
          <w:color w:val="000000"/>
          <w:position w:val="-2"/>
          <w:sz w:val="22"/>
          <w:szCs w:val="22"/>
          <w:highlight w:val="lightGray"/>
          <w:lang w:val="en-GB"/>
        </w:rPr>
        <w:tab/>
      </w:r>
      <w:r w:rsidR="00FB029D">
        <w:rPr>
          <w:rFonts w:asciiTheme="minorBidi" w:eastAsia="BatangChe" w:hAnsiTheme="minorBidi" w:cstheme="minorBidi"/>
          <w:color w:val="000000"/>
          <w:position w:val="-2"/>
          <w:sz w:val="22"/>
          <w:szCs w:val="22"/>
          <w:highlight w:val="lightGray"/>
          <w:lang w:val="en-GB"/>
        </w:rPr>
        <w:tab/>
      </w:r>
      <w:r w:rsidR="00FB029D" w:rsidRPr="00670CAA">
        <w:rPr>
          <w:rFonts w:asciiTheme="minorBidi" w:eastAsia="BatangChe" w:hAnsiTheme="minorBidi" w:cstheme="minorBidi"/>
          <w:color w:val="000000"/>
          <w:position w:val="-2"/>
          <w:sz w:val="22"/>
          <w:szCs w:val="22"/>
          <w:highlight w:val="lightGray"/>
          <w:lang w:val="en-GB"/>
        </w:rPr>
        <w:t>Lightning protection is required</w:t>
      </w:r>
    </w:p>
    <w:p w14:paraId="733608AA" w14:textId="33F39688" w:rsidR="00FB029D" w:rsidRPr="00670CAA" w:rsidRDefault="00A931C6" w:rsidP="00F668DF">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m:rPr>
                <m:sty m:val="p"/>
              </m:rPr>
              <w:rPr>
                <w:rFonts w:ascii="Cambria Math" w:eastAsia="BatangChe" w:hAnsi="Cambria Math" w:cstheme="minorBidi"/>
                <w:color w:val="000000"/>
                <w:position w:val="-2"/>
                <w:sz w:val="22"/>
                <w:szCs w:val="22"/>
                <w:highlight w:val="lightGray"/>
                <w:lang w:val="en-GB"/>
              </w:rPr>
              <m:t xml:space="preserve">       </m:t>
            </m:r>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c</m:t>
            </m:r>
            <m:r>
              <m:rPr>
                <m:sty m:val="p"/>
              </m:rPr>
              <w:rPr>
                <w:rFonts w:ascii="Cambria Math" w:eastAsia="BatangChe" w:hAnsi="Cambria Math" w:cstheme="minorBidi"/>
                <w:color w:val="000000"/>
                <w:position w:val="-2"/>
                <w:sz w:val="22"/>
                <w:szCs w:val="22"/>
                <w:highlight w:val="lightGray"/>
                <w:lang w:val="en-GB"/>
              </w:rPr>
              <m:t xml:space="preserve"> </m:t>
            </m:r>
          </m:sub>
        </m:sSub>
        <m:r>
          <m:rPr>
            <m:sty m:val="p"/>
          </m:rPr>
          <w:rPr>
            <w:rFonts w:ascii="Cambria Math" w:hAnsi="Cambria Math"/>
          </w:rPr>
          <m:t>=&gt;</m:t>
        </m:r>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d</m:t>
            </m:r>
            <m:r>
              <m:rPr>
                <m:sty m:val="p"/>
              </m:rPr>
              <w:rPr>
                <w:rFonts w:ascii="Cambria Math" w:eastAsia="BatangChe" w:hAnsi="Cambria Math" w:cstheme="minorBidi"/>
                <w:color w:val="000000"/>
                <w:position w:val="-2"/>
                <w:sz w:val="22"/>
                <w:szCs w:val="22"/>
                <w:highlight w:val="lightGray"/>
                <w:lang w:val="en-GB"/>
              </w:rPr>
              <m:t xml:space="preserve"> </m:t>
            </m:r>
          </m:sub>
        </m:sSub>
      </m:oMath>
      <w:r w:rsidR="00FB029D" w:rsidRPr="00670CAA">
        <w:rPr>
          <w:rFonts w:asciiTheme="minorBidi" w:eastAsia="BatangChe" w:hAnsiTheme="minorBidi" w:cstheme="minorBidi"/>
          <w:color w:val="000000"/>
          <w:position w:val="-2"/>
          <w:sz w:val="22"/>
          <w:szCs w:val="22"/>
          <w:highlight w:val="lightGray"/>
          <w:lang w:val="en-GB"/>
        </w:rPr>
        <w:tab/>
      </w:r>
      <w:r w:rsidR="00FB029D" w:rsidRPr="00670CAA">
        <w:rPr>
          <w:rFonts w:asciiTheme="minorBidi" w:eastAsia="BatangChe" w:hAnsiTheme="minorBidi" w:cstheme="minorBidi"/>
          <w:color w:val="000000"/>
          <w:position w:val="-2"/>
          <w:sz w:val="22"/>
          <w:szCs w:val="22"/>
          <w:highlight w:val="lightGray"/>
          <w:lang w:val="en-GB"/>
        </w:rPr>
        <w:tab/>
        <w:t>Lightning protection is not required.</w:t>
      </w:r>
    </w:p>
    <w:p w14:paraId="64E8A4DF" w14:textId="4ECDC13E" w:rsidR="00263B30" w:rsidRPr="002A517F" w:rsidRDefault="00763D40" w:rsidP="009E57B8">
      <w:pPr>
        <w:pStyle w:val="Heading2"/>
        <w:rPr>
          <w:highlight w:val="lightGray"/>
        </w:rPr>
      </w:pPr>
      <w:bookmarkStart w:id="174" w:name="_Toc101366128"/>
      <w:bookmarkStart w:id="175" w:name="_Toc115708987"/>
      <w:r w:rsidRPr="002A517F">
        <w:rPr>
          <w:highlight w:val="lightGray"/>
        </w:rPr>
        <w:t>Lightning Protection System Calculation</w:t>
      </w:r>
      <w:bookmarkEnd w:id="174"/>
      <w:bookmarkEnd w:id="175"/>
    </w:p>
    <w:tbl>
      <w:tblPr>
        <w:tblpPr w:leftFromText="180" w:rightFromText="180" w:vertAnchor="text" w:horzAnchor="margin" w:tblpXSpec="center" w:tblpY="263"/>
        <w:tblW w:w="10263" w:type="dxa"/>
        <w:tblLook w:val="04A0" w:firstRow="1" w:lastRow="0" w:firstColumn="1" w:lastColumn="0" w:noHBand="0" w:noVBand="1"/>
      </w:tblPr>
      <w:tblGrid>
        <w:gridCol w:w="540"/>
        <w:gridCol w:w="1890"/>
        <w:gridCol w:w="588"/>
        <w:gridCol w:w="685"/>
        <w:gridCol w:w="630"/>
        <w:gridCol w:w="622"/>
        <w:gridCol w:w="450"/>
        <w:gridCol w:w="1115"/>
        <w:gridCol w:w="389"/>
        <w:gridCol w:w="389"/>
        <w:gridCol w:w="389"/>
        <w:gridCol w:w="389"/>
        <w:gridCol w:w="389"/>
        <w:gridCol w:w="1004"/>
        <w:gridCol w:w="833"/>
      </w:tblGrid>
      <w:tr w:rsidR="00112A47" w:rsidRPr="00BC2241" w14:paraId="36DC55DE" w14:textId="77777777" w:rsidTr="00F14340">
        <w:trPr>
          <w:trHeight w:val="454"/>
        </w:trPr>
        <w:tc>
          <w:tcPr>
            <w:tcW w:w="540" w:type="dxa"/>
            <w:vMerge w:val="restart"/>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center"/>
            <w:hideMark/>
          </w:tcPr>
          <w:p w14:paraId="43DFF9F4"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No</w:t>
            </w:r>
          </w:p>
        </w:tc>
        <w:tc>
          <w:tcPr>
            <w:tcW w:w="1890" w:type="dxa"/>
            <w:vMerge w:val="restart"/>
            <w:tcBorders>
              <w:top w:val="single" w:sz="12"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0284F104"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Structure Name</w:t>
            </w:r>
          </w:p>
        </w:tc>
        <w:tc>
          <w:tcPr>
            <w:tcW w:w="1879" w:type="dxa"/>
            <w:gridSpan w:val="3"/>
            <w:tcBorders>
              <w:top w:val="single" w:sz="12" w:space="0" w:color="auto"/>
              <w:left w:val="nil"/>
              <w:bottom w:val="single" w:sz="4" w:space="0" w:color="auto"/>
              <w:right w:val="single" w:sz="4" w:space="0" w:color="auto"/>
            </w:tcBorders>
            <w:shd w:val="clear" w:color="auto" w:fill="B8CCE4" w:themeFill="accent1" w:themeFillTint="66"/>
            <w:noWrap/>
            <w:vAlign w:val="center"/>
            <w:hideMark/>
          </w:tcPr>
          <w:p w14:paraId="411EE518" w14:textId="77777777" w:rsidR="00F14A45" w:rsidRPr="00F14340" w:rsidRDefault="00F14A45" w:rsidP="006C0C7C">
            <w:pPr>
              <w:jc w:val="center"/>
              <w:rPr>
                <w:rFonts w:asciiTheme="minorHAnsi" w:hAnsiTheme="minorHAnsi" w:cstheme="majorBidi"/>
                <w:b/>
                <w:bCs/>
                <w:color w:val="000000"/>
                <w:sz w:val="16"/>
                <w:szCs w:val="16"/>
              </w:rPr>
            </w:pPr>
            <w:r w:rsidRPr="00F14340">
              <w:rPr>
                <w:rFonts w:asciiTheme="minorHAnsi" w:hAnsiTheme="minorHAnsi" w:cstheme="majorBidi"/>
                <w:b/>
                <w:bCs/>
                <w:color w:val="000000"/>
                <w:sz w:val="16"/>
                <w:szCs w:val="16"/>
              </w:rPr>
              <w:t>Structure Dimension</w:t>
            </w:r>
          </w:p>
        </w:tc>
        <w:tc>
          <w:tcPr>
            <w:tcW w:w="622"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9479DDD"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A</w:t>
            </w:r>
            <w:r w:rsidRPr="00F14340">
              <w:rPr>
                <w:rFonts w:asciiTheme="minorHAnsi" w:hAnsiTheme="minorHAnsi" w:cstheme="majorBidi"/>
                <w:b/>
                <w:bCs/>
                <w:color w:val="000000"/>
                <w:szCs w:val="20"/>
                <w:vertAlign w:val="subscript"/>
              </w:rPr>
              <w:t>e</w:t>
            </w:r>
          </w:p>
        </w:tc>
        <w:tc>
          <w:tcPr>
            <w:tcW w:w="450"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B801774"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1</w:t>
            </w:r>
          </w:p>
        </w:tc>
        <w:tc>
          <w:tcPr>
            <w:tcW w:w="1115"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6C1093C1" w14:textId="77777777" w:rsidR="00F14A45" w:rsidRPr="00F14340" w:rsidRDefault="00F14A45" w:rsidP="006C0C7C">
            <w:pPr>
              <w:jc w:val="center"/>
              <w:rPr>
                <w:rFonts w:asciiTheme="minorHAnsi" w:hAnsiTheme="minorHAnsi" w:cstheme="majorBidi"/>
                <w:b/>
                <w:bCs/>
                <w:color w:val="000000"/>
                <w:szCs w:val="20"/>
              </w:rPr>
            </w:pPr>
            <w:proofErr w:type="spellStart"/>
            <w:r w:rsidRPr="00F14340">
              <w:rPr>
                <w:rFonts w:asciiTheme="minorHAnsi" w:hAnsiTheme="minorHAnsi" w:cstheme="majorBidi"/>
                <w:b/>
                <w:bCs/>
                <w:color w:val="000000"/>
                <w:szCs w:val="20"/>
              </w:rPr>
              <w:t>N</w:t>
            </w:r>
            <w:r w:rsidRPr="00F14340">
              <w:rPr>
                <w:rFonts w:asciiTheme="minorHAnsi" w:hAnsiTheme="minorHAnsi" w:cstheme="majorBidi"/>
                <w:b/>
                <w:bCs/>
                <w:color w:val="000000"/>
                <w:szCs w:val="20"/>
                <w:vertAlign w:val="subscript"/>
              </w:rPr>
              <w:t>d</w:t>
            </w:r>
            <w:proofErr w:type="spellEnd"/>
            <w:r w:rsidRPr="00F14340">
              <w:rPr>
                <w:rFonts w:asciiTheme="minorHAnsi" w:hAnsiTheme="minorHAnsi" w:cstheme="majorBidi"/>
                <w:b/>
                <w:bCs/>
                <w:color w:val="000000"/>
                <w:szCs w:val="20"/>
              </w:rPr>
              <w:br/>
            </w:r>
            <w:r w:rsidRPr="00F14340">
              <w:rPr>
                <w:rFonts w:asciiTheme="minorHAnsi" w:hAnsiTheme="minorHAnsi" w:cstheme="majorBidi"/>
                <w:b/>
                <w:bCs/>
                <w:color w:val="000000"/>
                <w:sz w:val="16"/>
                <w:szCs w:val="16"/>
              </w:rPr>
              <w:t>(Ng=1.5)</w:t>
            </w:r>
          </w:p>
        </w:tc>
        <w:tc>
          <w:tcPr>
            <w:tcW w:w="389"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301526A"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2</w:t>
            </w:r>
          </w:p>
        </w:tc>
        <w:tc>
          <w:tcPr>
            <w:tcW w:w="389"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4C39DB9"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3</w:t>
            </w:r>
          </w:p>
        </w:tc>
        <w:tc>
          <w:tcPr>
            <w:tcW w:w="389"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F86ADA8"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4</w:t>
            </w:r>
          </w:p>
        </w:tc>
        <w:tc>
          <w:tcPr>
            <w:tcW w:w="389"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CC0CBCA"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r w:rsidRPr="00F14340">
              <w:rPr>
                <w:rFonts w:asciiTheme="minorHAnsi" w:hAnsiTheme="minorHAnsi" w:cstheme="majorBidi"/>
                <w:b/>
                <w:bCs/>
                <w:color w:val="000000"/>
                <w:szCs w:val="20"/>
                <w:vertAlign w:val="subscript"/>
              </w:rPr>
              <w:t>5</w:t>
            </w:r>
          </w:p>
        </w:tc>
        <w:tc>
          <w:tcPr>
            <w:tcW w:w="389"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B56E258"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C</w:t>
            </w:r>
          </w:p>
        </w:tc>
        <w:tc>
          <w:tcPr>
            <w:tcW w:w="1004" w:type="dxa"/>
            <w:vMerge w:val="restart"/>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F361B44" w14:textId="77777777" w:rsidR="00F14A45" w:rsidRPr="00F14340" w:rsidRDefault="00F14A45" w:rsidP="006C0C7C">
            <w:pPr>
              <w:jc w:val="center"/>
              <w:rPr>
                <w:rFonts w:asciiTheme="minorHAnsi" w:hAnsiTheme="minorHAnsi" w:cstheme="majorBidi"/>
                <w:b/>
                <w:bCs/>
                <w:color w:val="000000"/>
                <w:szCs w:val="20"/>
              </w:rPr>
            </w:pPr>
            <w:proofErr w:type="spellStart"/>
            <w:r w:rsidRPr="00F14340">
              <w:rPr>
                <w:rFonts w:asciiTheme="minorHAnsi" w:hAnsiTheme="minorHAnsi" w:cstheme="majorBidi"/>
                <w:b/>
                <w:bCs/>
                <w:color w:val="000000"/>
                <w:szCs w:val="20"/>
              </w:rPr>
              <w:t>N</w:t>
            </w:r>
            <w:r w:rsidRPr="00F14340">
              <w:rPr>
                <w:rFonts w:asciiTheme="minorHAnsi" w:hAnsiTheme="minorHAnsi" w:cstheme="majorBidi"/>
                <w:b/>
                <w:bCs/>
                <w:color w:val="000000"/>
                <w:szCs w:val="20"/>
                <w:vertAlign w:val="subscript"/>
              </w:rPr>
              <w:t>c</w:t>
            </w:r>
            <w:proofErr w:type="spellEnd"/>
          </w:p>
        </w:tc>
        <w:tc>
          <w:tcPr>
            <w:tcW w:w="818" w:type="dxa"/>
            <w:vMerge w:val="restart"/>
            <w:tcBorders>
              <w:top w:val="single" w:sz="12" w:space="0" w:color="auto"/>
              <w:left w:val="single" w:sz="4" w:space="0" w:color="auto"/>
              <w:bottom w:val="single" w:sz="4" w:space="0" w:color="000000"/>
              <w:right w:val="single" w:sz="12" w:space="0" w:color="auto"/>
            </w:tcBorders>
            <w:shd w:val="clear" w:color="auto" w:fill="B8CCE4" w:themeFill="accent1" w:themeFillTint="66"/>
            <w:vAlign w:val="center"/>
            <w:hideMark/>
          </w:tcPr>
          <w:p w14:paraId="39C0DC9D" w14:textId="77777777" w:rsidR="00F14A45" w:rsidRPr="00F14340" w:rsidRDefault="00F14A45" w:rsidP="006C0C7C">
            <w:pPr>
              <w:jc w:val="center"/>
              <w:rPr>
                <w:rFonts w:asciiTheme="minorHAnsi" w:hAnsiTheme="minorHAnsi" w:cstheme="majorBidi"/>
                <w:b/>
                <w:bCs/>
                <w:color w:val="000000"/>
                <w:sz w:val="18"/>
                <w:szCs w:val="18"/>
              </w:rPr>
            </w:pPr>
            <w:r w:rsidRPr="00F14340">
              <w:rPr>
                <w:rFonts w:asciiTheme="minorHAnsi" w:hAnsiTheme="minorHAnsi" w:cstheme="majorBidi"/>
                <w:b/>
                <w:bCs/>
                <w:color w:val="000000"/>
                <w:sz w:val="18"/>
                <w:szCs w:val="18"/>
              </w:rPr>
              <w:t xml:space="preserve">LPS </w:t>
            </w:r>
            <w:proofErr w:type="spellStart"/>
            <w:r w:rsidRPr="00F14340">
              <w:rPr>
                <w:rFonts w:asciiTheme="minorHAnsi" w:hAnsiTheme="minorHAnsi" w:cstheme="majorBidi"/>
                <w:b/>
                <w:bCs/>
                <w:color w:val="000000"/>
                <w:sz w:val="18"/>
                <w:szCs w:val="18"/>
              </w:rPr>
              <w:t>Requied</w:t>
            </w:r>
            <w:proofErr w:type="spellEnd"/>
          </w:p>
        </w:tc>
      </w:tr>
      <w:tr w:rsidR="00112A47" w:rsidRPr="00BC2241" w14:paraId="7CB8405B" w14:textId="77777777" w:rsidTr="00F14340">
        <w:trPr>
          <w:trHeight w:val="454"/>
        </w:trPr>
        <w:tc>
          <w:tcPr>
            <w:tcW w:w="540" w:type="dxa"/>
            <w:vMerge/>
            <w:tcBorders>
              <w:top w:val="single" w:sz="4" w:space="0" w:color="auto"/>
              <w:left w:val="single" w:sz="12" w:space="0" w:color="auto"/>
              <w:bottom w:val="single" w:sz="4" w:space="0" w:color="auto"/>
              <w:right w:val="single" w:sz="4" w:space="0" w:color="auto"/>
            </w:tcBorders>
            <w:vAlign w:val="center"/>
            <w:hideMark/>
          </w:tcPr>
          <w:p w14:paraId="3DD6EF87" w14:textId="77777777" w:rsidR="00F14A45" w:rsidRPr="00BC2241" w:rsidRDefault="00F14A45" w:rsidP="006C0C7C">
            <w:pPr>
              <w:jc w:val="center"/>
              <w:rPr>
                <w:rFonts w:asciiTheme="minorHAnsi" w:hAnsiTheme="minorHAnsi" w:cstheme="majorBidi"/>
                <w:color w:val="000000"/>
                <w:szCs w:val="2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14:paraId="79AFEBA0" w14:textId="77777777" w:rsidR="00F14A45" w:rsidRPr="00BC2241" w:rsidRDefault="00F14A45" w:rsidP="006C0C7C">
            <w:pPr>
              <w:jc w:val="center"/>
              <w:rPr>
                <w:rFonts w:asciiTheme="minorHAnsi" w:hAnsiTheme="minorHAnsi" w:cstheme="majorBidi"/>
                <w:color w:val="000000"/>
                <w:szCs w:val="20"/>
              </w:rPr>
            </w:pPr>
          </w:p>
        </w:tc>
        <w:tc>
          <w:tcPr>
            <w:tcW w:w="582" w:type="dxa"/>
            <w:tcBorders>
              <w:top w:val="nil"/>
              <w:left w:val="nil"/>
              <w:bottom w:val="single" w:sz="4" w:space="0" w:color="auto"/>
              <w:right w:val="single" w:sz="4" w:space="0" w:color="auto"/>
            </w:tcBorders>
            <w:shd w:val="clear" w:color="auto" w:fill="B8CCE4" w:themeFill="accent1" w:themeFillTint="66"/>
            <w:noWrap/>
            <w:vAlign w:val="center"/>
            <w:hideMark/>
          </w:tcPr>
          <w:p w14:paraId="6CEF544E"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L(m)</w:t>
            </w:r>
          </w:p>
        </w:tc>
        <w:tc>
          <w:tcPr>
            <w:tcW w:w="675" w:type="dxa"/>
            <w:tcBorders>
              <w:top w:val="nil"/>
              <w:left w:val="nil"/>
              <w:bottom w:val="single" w:sz="4" w:space="0" w:color="auto"/>
              <w:right w:val="single" w:sz="4" w:space="0" w:color="auto"/>
            </w:tcBorders>
            <w:shd w:val="clear" w:color="auto" w:fill="B8CCE4" w:themeFill="accent1" w:themeFillTint="66"/>
            <w:noWrap/>
            <w:vAlign w:val="center"/>
            <w:hideMark/>
          </w:tcPr>
          <w:p w14:paraId="348225DA"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W(m)</w:t>
            </w:r>
          </w:p>
        </w:tc>
        <w:tc>
          <w:tcPr>
            <w:tcW w:w="622" w:type="dxa"/>
            <w:tcBorders>
              <w:top w:val="nil"/>
              <w:left w:val="nil"/>
              <w:bottom w:val="single" w:sz="4" w:space="0" w:color="auto"/>
              <w:right w:val="single" w:sz="4" w:space="0" w:color="auto"/>
            </w:tcBorders>
            <w:shd w:val="clear" w:color="auto" w:fill="B8CCE4" w:themeFill="accent1" w:themeFillTint="66"/>
            <w:noWrap/>
            <w:vAlign w:val="center"/>
            <w:hideMark/>
          </w:tcPr>
          <w:p w14:paraId="7FF2FD39" w14:textId="77777777" w:rsidR="00F14A45" w:rsidRPr="00F14340" w:rsidRDefault="00F14A45" w:rsidP="006C0C7C">
            <w:pPr>
              <w:jc w:val="center"/>
              <w:rPr>
                <w:rFonts w:asciiTheme="minorHAnsi" w:hAnsiTheme="minorHAnsi" w:cstheme="majorBidi"/>
                <w:b/>
                <w:bCs/>
                <w:color w:val="000000"/>
                <w:szCs w:val="20"/>
              </w:rPr>
            </w:pPr>
            <w:r w:rsidRPr="00F14340">
              <w:rPr>
                <w:rFonts w:asciiTheme="minorHAnsi" w:hAnsiTheme="minorHAnsi" w:cstheme="majorBidi"/>
                <w:b/>
                <w:bCs/>
                <w:color w:val="000000"/>
                <w:szCs w:val="20"/>
              </w:rPr>
              <w:t>H(m)</w:t>
            </w:r>
          </w:p>
        </w:tc>
        <w:tc>
          <w:tcPr>
            <w:tcW w:w="622" w:type="dxa"/>
            <w:vMerge/>
            <w:tcBorders>
              <w:top w:val="single" w:sz="4" w:space="0" w:color="auto"/>
              <w:left w:val="single" w:sz="4" w:space="0" w:color="auto"/>
              <w:bottom w:val="single" w:sz="4" w:space="0" w:color="auto"/>
              <w:right w:val="single" w:sz="4" w:space="0" w:color="auto"/>
            </w:tcBorders>
            <w:vAlign w:val="center"/>
            <w:hideMark/>
          </w:tcPr>
          <w:p w14:paraId="27E97C87" w14:textId="77777777" w:rsidR="00F14A45" w:rsidRPr="00F14340" w:rsidRDefault="00F14A45" w:rsidP="006C0C7C">
            <w:pPr>
              <w:jc w:val="center"/>
              <w:rPr>
                <w:rFonts w:asciiTheme="minorHAnsi" w:hAnsiTheme="minorHAnsi" w:cstheme="majorBidi"/>
                <w:b/>
                <w:bCs/>
                <w:color w:val="000000"/>
                <w:szCs w:val="20"/>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435B1498" w14:textId="77777777" w:rsidR="00F14A45" w:rsidRPr="00F14340" w:rsidRDefault="00F14A45" w:rsidP="006C0C7C">
            <w:pPr>
              <w:jc w:val="center"/>
              <w:rPr>
                <w:rFonts w:asciiTheme="minorHAnsi" w:hAnsiTheme="minorHAnsi" w:cstheme="majorBidi"/>
                <w:b/>
                <w:bCs/>
                <w:color w:val="000000"/>
                <w:szCs w:val="2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14:paraId="1831E4FC" w14:textId="77777777" w:rsidR="00F14A45" w:rsidRPr="00F14340" w:rsidRDefault="00F14A45" w:rsidP="006C0C7C">
            <w:pPr>
              <w:jc w:val="center"/>
              <w:rPr>
                <w:rFonts w:asciiTheme="minorHAnsi" w:hAnsiTheme="minorHAnsi" w:cstheme="majorBidi"/>
                <w:b/>
                <w:bCs/>
                <w:color w:val="000000"/>
                <w:szCs w:val="20"/>
              </w:rPr>
            </w:pPr>
          </w:p>
        </w:tc>
        <w:tc>
          <w:tcPr>
            <w:tcW w:w="389" w:type="dxa"/>
            <w:vMerge/>
            <w:tcBorders>
              <w:top w:val="single" w:sz="4" w:space="0" w:color="auto"/>
              <w:left w:val="single" w:sz="4" w:space="0" w:color="auto"/>
              <w:bottom w:val="single" w:sz="4" w:space="0" w:color="auto"/>
              <w:right w:val="single" w:sz="4" w:space="0" w:color="auto"/>
            </w:tcBorders>
            <w:vAlign w:val="center"/>
            <w:hideMark/>
          </w:tcPr>
          <w:p w14:paraId="4D2A6240" w14:textId="77777777" w:rsidR="00F14A45" w:rsidRPr="00F14340" w:rsidRDefault="00F14A45" w:rsidP="006C0C7C">
            <w:pPr>
              <w:jc w:val="center"/>
              <w:rPr>
                <w:rFonts w:asciiTheme="minorHAnsi" w:hAnsiTheme="minorHAnsi" w:cstheme="majorBidi"/>
                <w:b/>
                <w:bCs/>
                <w:color w:val="000000"/>
                <w:szCs w:val="20"/>
              </w:rPr>
            </w:pPr>
          </w:p>
        </w:tc>
        <w:tc>
          <w:tcPr>
            <w:tcW w:w="389" w:type="dxa"/>
            <w:vMerge/>
            <w:tcBorders>
              <w:top w:val="single" w:sz="4" w:space="0" w:color="auto"/>
              <w:left w:val="single" w:sz="4" w:space="0" w:color="auto"/>
              <w:bottom w:val="single" w:sz="4" w:space="0" w:color="auto"/>
              <w:right w:val="single" w:sz="4" w:space="0" w:color="auto"/>
            </w:tcBorders>
            <w:vAlign w:val="center"/>
            <w:hideMark/>
          </w:tcPr>
          <w:p w14:paraId="6E080EC2" w14:textId="77777777" w:rsidR="00F14A45" w:rsidRPr="00F14340" w:rsidRDefault="00F14A45" w:rsidP="006C0C7C">
            <w:pPr>
              <w:jc w:val="center"/>
              <w:rPr>
                <w:rFonts w:asciiTheme="minorHAnsi" w:hAnsiTheme="minorHAnsi" w:cstheme="majorBidi"/>
                <w:b/>
                <w:bCs/>
                <w:color w:val="000000"/>
                <w:szCs w:val="20"/>
              </w:rPr>
            </w:pPr>
          </w:p>
        </w:tc>
        <w:tc>
          <w:tcPr>
            <w:tcW w:w="389" w:type="dxa"/>
            <w:vMerge/>
            <w:tcBorders>
              <w:top w:val="single" w:sz="4" w:space="0" w:color="auto"/>
              <w:left w:val="single" w:sz="4" w:space="0" w:color="auto"/>
              <w:bottom w:val="single" w:sz="4" w:space="0" w:color="auto"/>
              <w:right w:val="single" w:sz="4" w:space="0" w:color="auto"/>
            </w:tcBorders>
            <w:vAlign w:val="center"/>
            <w:hideMark/>
          </w:tcPr>
          <w:p w14:paraId="462B1CB1" w14:textId="77777777" w:rsidR="00F14A45" w:rsidRPr="00F14340" w:rsidRDefault="00F14A45" w:rsidP="006C0C7C">
            <w:pPr>
              <w:jc w:val="center"/>
              <w:rPr>
                <w:rFonts w:asciiTheme="minorHAnsi" w:hAnsiTheme="minorHAnsi" w:cstheme="majorBidi"/>
                <w:b/>
                <w:bCs/>
                <w:color w:val="000000"/>
                <w:szCs w:val="20"/>
              </w:rPr>
            </w:pPr>
          </w:p>
        </w:tc>
        <w:tc>
          <w:tcPr>
            <w:tcW w:w="389" w:type="dxa"/>
            <w:vMerge/>
            <w:tcBorders>
              <w:top w:val="single" w:sz="4" w:space="0" w:color="auto"/>
              <w:left w:val="single" w:sz="4" w:space="0" w:color="auto"/>
              <w:bottom w:val="single" w:sz="4" w:space="0" w:color="auto"/>
              <w:right w:val="single" w:sz="4" w:space="0" w:color="auto"/>
            </w:tcBorders>
            <w:vAlign w:val="center"/>
            <w:hideMark/>
          </w:tcPr>
          <w:p w14:paraId="7EF881A5" w14:textId="77777777" w:rsidR="00F14A45" w:rsidRPr="00F14340" w:rsidRDefault="00F14A45" w:rsidP="006C0C7C">
            <w:pPr>
              <w:jc w:val="center"/>
              <w:rPr>
                <w:rFonts w:asciiTheme="minorHAnsi" w:hAnsiTheme="minorHAnsi" w:cstheme="majorBidi"/>
                <w:b/>
                <w:bCs/>
                <w:color w:val="000000"/>
                <w:szCs w:val="20"/>
              </w:rPr>
            </w:pPr>
          </w:p>
        </w:tc>
        <w:tc>
          <w:tcPr>
            <w:tcW w:w="389" w:type="dxa"/>
            <w:vMerge/>
            <w:tcBorders>
              <w:top w:val="single" w:sz="4" w:space="0" w:color="auto"/>
              <w:left w:val="single" w:sz="4" w:space="0" w:color="auto"/>
              <w:bottom w:val="single" w:sz="4" w:space="0" w:color="auto"/>
              <w:right w:val="single" w:sz="4" w:space="0" w:color="auto"/>
            </w:tcBorders>
            <w:vAlign w:val="center"/>
            <w:hideMark/>
          </w:tcPr>
          <w:p w14:paraId="1E92A4DC" w14:textId="77777777" w:rsidR="00F14A45" w:rsidRPr="00F14340" w:rsidRDefault="00F14A45" w:rsidP="006C0C7C">
            <w:pPr>
              <w:jc w:val="center"/>
              <w:rPr>
                <w:rFonts w:asciiTheme="minorHAnsi" w:hAnsiTheme="minorHAnsi" w:cstheme="majorBidi"/>
                <w:b/>
                <w:bCs/>
                <w:color w:val="000000"/>
                <w:szCs w:val="20"/>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14:paraId="7ACB4098" w14:textId="77777777" w:rsidR="00F14A45" w:rsidRPr="00F14340" w:rsidRDefault="00F14A45" w:rsidP="006C0C7C">
            <w:pPr>
              <w:jc w:val="center"/>
              <w:rPr>
                <w:rFonts w:asciiTheme="minorHAnsi" w:hAnsiTheme="minorHAnsi" w:cstheme="majorBidi"/>
                <w:b/>
                <w:bCs/>
                <w:color w:val="000000"/>
                <w:szCs w:val="20"/>
              </w:rPr>
            </w:pPr>
          </w:p>
        </w:tc>
        <w:tc>
          <w:tcPr>
            <w:tcW w:w="818" w:type="dxa"/>
            <w:vMerge/>
            <w:tcBorders>
              <w:top w:val="single" w:sz="4" w:space="0" w:color="auto"/>
              <w:left w:val="single" w:sz="4" w:space="0" w:color="auto"/>
              <w:bottom w:val="single" w:sz="4" w:space="0" w:color="000000"/>
              <w:right w:val="single" w:sz="12" w:space="0" w:color="auto"/>
            </w:tcBorders>
            <w:vAlign w:val="center"/>
            <w:hideMark/>
          </w:tcPr>
          <w:p w14:paraId="6279FBA8" w14:textId="77777777" w:rsidR="00F14A45" w:rsidRPr="00F14340" w:rsidRDefault="00F14A45" w:rsidP="006C0C7C">
            <w:pPr>
              <w:jc w:val="center"/>
              <w:rPr>
                <w:rFonts w:asciiTheme="minorHAnsi" w:hAnsiTheme="minorHAnsi" w:cstheme="majorBidi"/>
                <w:b/>
                <w:bCs/>
                <w:color w:val="000000"/>
                <w:sz w:val="18"/>
                <w:szCs w:val="18"/>
              </w:rPr>
            </w:pPr>
          </w:p>
        </w:tc>
      </w:tr>
      <w:tr w:rsidR="00F14A45" w:rsidRPr="00BC2241" w14:paraId="1D1F64CF" w14:textId="77777777" w:rsidTr="00F14340">
        <w:trPr>
          <w:trHeight w:val="454"/>
        </w:trPr>
        <w:tc>
          <w:tcPr>
            <w:tcW w:w="10263" w:type="dxa"/>
            <w:gridSpan w:val="15"/>
            <w:tcBorders>
              <w:top w:val="nil"/>
              <w:left w:val="single" w:sz="12" w:space="0" w:color="auto"/>
              <w:bottom w:val="single" w:sz="4" w:space="0" w:color="auto"/>
              <w:right w:val="single" w:sz="12" w:space="0" w:color="auto"/>
            </w:tcBorders>
            <w:shd w:val="clear" w:color="auto" w:fill="EAF1DD" w:themeFill="accent3" w:themeFillTint="33"/>
            <w:noWrap/>
            <w:vAlign w:val="center"/>
          </w:tcPr>
          <w:p w14:paraId="4389EB94" w14:textId="77777777" w:rsidR="00F14A45" w:rsidRPr="00BC2241" w:rsidRDefault="00F14A45" w:rsidP="006C0C7C">
            <w:pPr>
              <w:jc w:val="center"/>
              <w:rPr>
                <w:rFonts w:asciiTheme="minorHAnsi" w:hAnsiTheme="minorHAnsi" w:cstheme="majorBidi"/>
                <w:color w:val="000000"/>
                <w:szCs w:val="20"/>
              </w:rPr>
            </w:pPr>
            <w:r w:rsidRPr="00BC2241">
              <w:rPr>
                <w:rFonts w:asciiTheme="minorHAnsi" w:hAnsiTheme="minorHAnsi" w:cstheme="majorBidi"/>
                <w:b/>
                <w:bCs/>
                <w:color w:val="000000" w:themeColor="text1"/>
                <w:lang w:bidi="fa-IR"/>
              </w:rPr>
              <w:t>RECEIVING AREA</w:t>
            </w:r>
          </w:p>
        </w:tc>
      </w:tr>
      <w:tr w:rsidR="00112A47" w:rsidRPr="00BC2241" w14:paraId="7045B8B7" w14:textId="77777777" w:rsidTr="00112A47">
        <w:trPr>
          <w:trHeight w:val="454"/>
        </w:trPr>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586B1D15"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1890" w:type="dxa"/>
            <w:tcBorders>
              <w:top w:val="nil"/>
              <w:left w:val="nil"/>
              <w:bottom w:val="single" w:sz="4" w:space="0" w:color="auto"/>
              <w:right w:val="single" w:sz="4" w:space="0" w:color="auto"/>
            </w:tcBorders>
            <w:shd w:val="clear" w:color="auto" w:fill="auto"/>
            <w:vAlign w:val="center"/>
            <w:hideMark/>
          </w:tcPr>
          <w:p w14:paraId="20479E33"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Switchgear Building</w:t>
            </w:r>
          </w:p>
        </w:tc>
        <w:tc>
          <w:tcPr>
            <w:tcW w:w="582" w:type="dxa"/>
            <w:tcBorders>
              <w:top w:val="nil"/>
              <w:left w:val="nil"/>
              <w:bottom w:val="single" w:sz="4" w:space="0" w:color="auto"/>
              <w:right w:val="single" w:sz="4" w:space="0" w:color="auto"/>
            </w:tcBorders>
            <w:shd w:val="clear" w:color="auto" w:fill="auto"/>
            <w:noWrap/>
            <w:vAlign w:val="center"/>
            <w:hideMark/>
          </w:tcPr>
          <w:p w14:paraId="768CCFC2" w14:textId="2ED3F9A7" w:rsidR="00F14A45" w:rsidRPr="00F14340" w:rsidRDefault="000D24E5" w:rsidP="006C0C7C">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10.3</w:t>
            </w:r>
          </w:p>
        </w:tc>
        <w:tc>
          <w:tcPr>
            <w:tcW w:w="675" w:type="dxa"/>
            <w:tcBorders>
              <w:top w:val="nil"/>
              <w:left w:val="nil"/>
              <w:bottom w:val="single" w:sz="4" w:space="0" w:color="auto"/>
              <w:right w:val="single" w:sz="4" w:space="0" w:color="auto"/>
            </w:tcBorders>
            <w:shd w:val="clear" w:color="auto" w:fill="auto"/>
            <w:noWrap/>
            <w:vAlign w:val="center"/>
            <w:hideMark/>
          </w:tcPr>
          <w:p w14:paraId="130B3F63" w14:textId="3719242C" w:rsidR="00F14A45" w:rsidRPr="00F14340" w:rsidRDefault="000D24E5" w:rsidP="006C0C7C">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8.9</w:t>
            </w:r>
          </w:p>
        </w:tc>
        <w:tc>
          <w:tcPr>
            <w:tcW w:w="622" w:type="dxa"/>
            <w:tcBorders>
              <w:top w:val="nil"/>
              <w:left w:val="nil"/>
              <w:bottom w:val="single" w:sz="4" w:space="0" w:color="auto"/>
              <w:right w:val="single" w:sz="4" w:space="0" w:color="auto"/>
            </w:tcBorders>
            <w:shd w:val="clear" w:color="auto" w:fill="auto"/>
            <w:noWrap/>
            <w:vAlign w:val="center"/>
            <w:hideMark/>
          </w:tcPr>
          <w:p w14:paraId="318B80D3"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6.65</w:t>
            </w:r>
          </w:p>
        </w:tc>
        <w:tc>
          <w:tcPr>
            <w:tcW w:w="622" w:type="dxa"/>
            <w:tcBorders>
              <w:top w:val="nil"/>
              <w:left w:val="nil"/>
              <w:bottom w:val="single" w:sz="4" w:space="0" w:color="auto"/>
              <w:right w:val="single" w:sz="4" w:space="0" w:color="auto"/>
            </w:tcBorders>
            <w:shd w:val="clear" w:color="auto" w:fill="auto"/>
            <w:noWrap/>
            <w:vAlign w:val="center"/>
            <w:hideMark/>
          </w:tcPr>
          <w:p w14:paraId="4FD9D98C" w14:textId="42C53CAA" w:rsidR="00F14A45" w:rsidRPr="00F14340" w:rsidRDefault="000D24E5" w:rsidP="006C0C7C">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rPr>
              <w:t>2108</w:t>
            </w:r>
          </w:p>
        </w:tc>
        <w:tc>
          <w:tcPr>
            <w:tcW w:w="450" w:type="dxa"/>
            <w:tcBorders>
              <w:top w:val="nil"/>
              <w:left w:val="nil"/>
              <w:bottom w:val="single" w:sz="4" w:space="0" w:color="auto"/>
              <w:right w:val="single" w:sz="4" w:space="0" w:color="auto"/>
            </w:tcBorders>
            <w:shd w:val="clear" w:color="auto" w:fill="auto"/>
            <w:noWrap/>
            <w:vAlign w:val="center"/>
            <w:hideMark/>
          </w:tcPr>
          <w:p w14:paraId="737BA0DB"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1115" w:type="dxa"/>
            <w:tcBorders>
              <w:top w:val="nil"/>
              <w:left w:val="nil"/>
              <w:bottom w:val="single" w:sz="4" w:space="0" w:color="auto"/>
              <w:right w:val="single" w:sz="4" w:space="0" w:color="auto"/>
            </w:tcBorders>
            <w:shd w:val="clear" w:color="auto" w:fill="auto"/>
            <w:noWrap/>
            <w:vAlign w:val="center"/>
            <w:hideMark/>
          </w:tcPr>
          <w:p w14:paraId="68D6D8F5" w14:textId="53530064" w:rsidR="00F14A45" w:rsidRPr="00F14340" w:rsidRDefault="000D24E5" w:rsidP="003B6A41">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3.1</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389" w:type="dxa"/>
            <w:tcBorders>
              <w:top w:val="nil"/>
              <w:left w:val="nil"/>
              <w:bottom w:val="single" w:sz="4" w:space="0" w:color="auto"/>
              <w:right w:val="single" w:sz="4" w:space="0" w:color="auto"/>
            </w:tcBorders>
            <w:shd w:val="clear" w:color="auto" w:fill="auto"/>
            <w:noWrap/>
            <w:vAlign w:val="center"/>
            <w:hideMark/>
          </w:tcPr>
          <w:p w14:paraId="154E2252"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9" w:type="dxa"/>
            <w:tcBorders>
              <w:top w:val="nil"/>
              <w:left w:val="nil"/>
              <w:bottom w:val="single" w:sz="4" w:space="0" w:color="auto"/>
              <w:right w:val="single" w:sz="4" w:space="0" w:color="auto"/>
            </w:tcBorders>
            <w:shd w:val="clear" w:color="auto" w:fill="auto"/>
            <w:noWrap/>
            <w:vAlign w:val="center"/>
            <w:hideMark/>
          </w:tcPr>
          <w:p w14:paraId="71876C2B"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9" w:type="dxa"/>
            <w:tcBorders>
              <w:top w:val="nil"/>
              <w:left w:val="nil"/>
              <w:bottom w:val="single" w:sz="4" w:space="0" w:color="auto"/>
              <w:right w:val="single" w:sz="4" w:space="0" w:color="auto"/>
            </w:tcBorders>
            <w:shd w:val="clear" w:color="auto" w:fill="auto"/>
            <w:noWrap/>
            <w:vAlign w:val="center"/>
          </w:tcPr>
          <w:p w14:paraId="734D994A"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9" w:type="dxa"/>
            <w:tcBorders>
              <w:top w:val="nil"/>
              <w:left w:val="nil"/>
              <w:bottom w:val="single" w:sz="4" w:space="0" w:color="auto"/>
              <w:right w:val="single" w:sz="4" w:space="0" w:color="auto"/>
            </w:tcBorders>
            <w:shd w:val="clear" w:color="auto" w:fill="auto"/>
            <w:noWrap/>
            <w:vAlign w:val="center"/>
            <w:hideMark/>
          </w:tcPr>
          <w:p w14:paraId="02FEACD7"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5</w:t>
            </w:r>
          </w:p>
        </w:tc>
        <w:tc>
          <w:tcPr>
            <w:tcW w:w="389" w:type="dxa"/>
            <w:tcBorders>
              <w:top w:val="nil"/>
              <w:left w:val="nil"/>
              <w:bottom w:val="single" w:sz="4" w:space="0" w:color="auto"/>
              <w:right w:val="single" w:sz="4" w:space="0" w:color="auto"/>
            </w:tcBorders>
            <w:shd w:val="clear" w:color="auto" w:fill="auto"/>
            <w:noWrap/>
            <w:vAlign w:val="center"/>
            <w:hideMark/>
          </w:tcPr>
          <w:p w14:paraId="7F395871"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5</w:t>
            </w:r>
          </w:p>
        </w:tc>
        <w:tc>
          <w:tcPr>
            <w:tcW w:w="1004" w:type="dxa"/>
            <w:tcBorders>
              <w:top w:val="nil"/>
              <w:left w:val="nil"/>
              <w:bottom w:val="single" w:sz="4" w:space="0" w:color="auto"/>
              <w:right w:val="single" w:sz="4" w:space="0" w:color="auto"/>
            </w:tcBorders>
            <w:shd w:val="clear" w:color="auto" w:fill="auto"/>
            <w:noWrap/>
            <w:vAlign w:val="center"/>
          </w:tcPr>
          <w:p w14:paraId="5602EAED" w14:textId="77777777" w:rsidR="00F14A45" w:rsidRPr="00F14340" w:rsidRDefault="00F14A45" w:rsidP="006C0C7C">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0.3</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818" w:type="dxa"/>
            <w:tcBorders>
              <w:top w:val="nil"/>
              <w:left w:val="nil"/>
              <w:bottom w:val="single" w:sz="4" w:space="0" w:color="auto"/>
              <w:right w:val="single" w:sz="12" w:space="0" w:color="auto"/>
            </w:tcBorders>
            <w:shd w:val="clear" w:color="auto" w:fill="auto"/>
            <w:noWrap/>
            <w:vAlign w:val="center"/>
            <w:hideMark/>
          </w:tcPr>
          <w:p w14:paraId="48FB6B07" w14:textId="1EB83307" w:rsidR="00F14A45" w:rsidRPr="00F14340" w:rsidRDefault="007B0B0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Yes</w:t>
            </w:r>
          </w:p>
        </w:tc>
      </w:tr>
      <w:tr w:rsidR="00112A47" w:rsidRPr="00BC2241" w14:paraId="2EC1E223" w14:textId="77777777" w:rsidTr="00112A47">
        <w:trPr>
          <w:trHeight w:val="454"/>
        </w:trPr>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3DCC4821"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2</w:t>
            </w:r>
          </w:p>
        </w:tc>
        <w:tc>
          <w:tcPr>
            <w:tcW w:w="1890" w:type="dxa"/>
            <w:tcBorders>
              <w:top w:val="nil"/>
              <w:left w:val="nil"/>
              <w:bottom w:val="single" w:sz="4" w:space="0" w:color="auto"/>
              <w:right w:val="single" w:sz="4" w:space="0" w:color="auto"/>
            </w:tcBorders>
            <w:shd w:val="clear" w:color="auto" w:fill="auto"/>
            <w:vAlign w:val="center"/>
          </w:tcPr>
          <w:p w14:paraId="60F7F95F"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Security Shelter</w:t>
            </w:r>
          </w:p>
        </w:tc>
        <w:tc>
          <w:tcPr>
            <w:tcW w:w="582" w:type="dxa"/>
            <w:tcBorders>
              <w:top w:val="nil"/>
              <w:left w:val="nil"/>
              <w:bottom w:val="single" w:sz="4" w:space="0" w:color="auto"/>
              <w:right w:val="single" w:sz="4" w:space="0" w:color="auto"/>
            </w:tcBorders>
            <w:shd w:val="clear" w:color="auto" w:fill="auto"/>
            <w:noWrap/>
            <w:vAlign w:val="center"/>
            <w:hideMark/>
          </w:tcPr>
          <w:p w14:paraId="2426941F" w14:textId="2027635B" w:rsidR="00F14A45" w:rsidRPr="00F14340" w:rsidRDefault="00B750A0" w:rsidP="00983E88">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8.4</w:t>
            </w:r>
          </w:p>
        </w:tc>
        <w:tc>
          <w:tcPr>
            <w:tcW w:w="675" w:type="dxa"/>
            <w:tcBorders>
              <w:top w:val="nil"/>
              <w:left w:val="nil"/>
              <w:bottom w:val="single" w:sz="4" w:space="0" w:color="auto"/>
              <w:right w:val="single" w:sz="4" w:space="0" w:color="auto"/>
            </w:tcBorders>
            <w:shd w:val="clear" w:color="auto" w:fill="auto"/>
            <w:noWrap/>
            <w:vAlign w:val="center"/>
            <w:hideMark/>
          </w:tcPr>
          <w:p w14:paraId="770D1E3C" w14:textId="0E93DA43" w:rsidR="00F14A45" w:rsidRPr="00F14340" w:rsidRDefault="00B750A0" w:rsidP="00983E88">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5</w:t>
            </w:r>
          </w:p>
        </w:tc>
        <w:tc>
          <w:tcPr>
            <w:tcW w:w="622" w:type="dxa"/>
            <w:tcBorders>
              <w:top w:val="nil"/>
              <w:left w:val="nil"/>
              <w:bottom w:val="single" w:sz="4" w:space="0" w:color="auto"/>
              <w:right w:val="single" w:sz="4" w:space="0" w:color="auto"/>
            </w:tcBorders>
            <w:shd w:val="clear" w:color="auto" w:fill="auto"/>
            <w:noWrap/>
            <w:vAlign w:val="center"/>
            <w:hideMark/>
          </w:tcPr>
          <w:p w14:paraId="4D4DCDBF" w14:textId="19EE0C8D" w:rsidR="00F14A45" w:rsidRPr="00F14340" w:rsidRDefault="00B750A0" w:rsidP="006C0C7C">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lang w:bidi="fa-IR"/>
              </w:rPr>
              <w:t>4.95</w:t>
            </w:r>
          </w:p>
        </w:tc>
        <w:tc>
          <w:tcPr>
            <w:tcW w:w="622" w:type="dxa"/>
            <w:tcBorders>
              <w:top w:val="nil"/>
              <w:left w:val="nil"/>
              <w:bottom w:val="single" w:sz="4" w:space="0" w:color="auto"/>
              <w:right w:val="single" w:sz="4" w:space="0" w:color="auto"/>
            </w:tcBorders>
            <w:shd w:val="clear" w:color="auto" w:fill="auto"/>
            <w:noWrap/>
            <w:vAlign w:val="center"/>
            <w:hideMark/>
          </w:tcPr>
          <w:p w14:paraId="3CDAEC3B" w14:textId="1D0E2144" w:rsidR="00F14A45" w:rsidRPr="00F14340" w:rsidRDefault="00B750A0" w:rsidP="006C0C7C">
            <w:pPr>
              <w:jc w:val="center"/>
              <w:rPr>
                <w:rFonts w:asciiTheme="minorHAnsi" w:hAnsiTheme="minorHAnsi" w:cstheme="majorBidi"/>
                <w:color w:val="000000"/>
                <w:sz w:val="18"/>
                <w:szCs w:val="18"/>
              </w:rPr>
            </w:pPr>
            <w:r w:rsidRPr="00F14340">
              <w:rPr>
                <w:rFonts w:asciiTheme="minorHAnsi" w:hAnsiTheme="minorHAnsi" w:cstheme="majorBidi"/>
                <w:color w:val="000000" w:themeColor="text1"/>
                <w:sz w:val="18"/>
                <w:szCs w:val="18"/>
              </w:rPr>
              <w:t>1132</w:t>
            </w:r>
          </w:p>
        </w:tc>
        <w:tc>
          <w:tcPr>
            <w:tcW w:w="450" w:type="dxa"/>
            <w:tcBorders>
              <w:top w:val="nil"/>
              <w:left w:val="nil"/>
              <w:bottom w:val="single" w:sz="4" w:space="0" w:color="auto"/>
              <w:right w:val="single" w:sz="4" w:space="0" w:color="auto"/>
            </w:tcBorders>
            <w:shd w:val="clear" w:color="auto" w:fill="auto"/>
            <w:noWrap/>
            <w:vAlign w:val="center"/>
            <w:hideMark/>
          </w:tcPr>
          <w:p w14:paraId="35A57717"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1115" w:type="dxa"/>
            <w:tcBorders>
              <w:top w:val="nil"/>
              <w:left w:val="nil"/>
              <w:bottom w:val="single" w:sz="4" w:space="0" w:color="auto"/>
              <w:right w:val="single" w:sz="4" w:space="0" w:color="auto"/>
            </w:tcBorders>
            <w:shd w:val="clear" w:color="auto" w:fill="auto"/>
            <w:noWrap/>
            <w:vAlign w:val="center"/>
            <w:hideMark/>
          </w:tcPr>
          <w:p w14:paraId="27D67729" w14:textId="4DE91C74" w:rsidR="00F14A45" w:rsidRPr="00F14340" w:rsidRDefault="00B750A0" w:rsidP="003B6A41">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1.6</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389" w:type="dxa"/>
            <w:tcBorders>
              <w:top w:val="nil"/>
              <w:left w:val="nil"/>
              <w:bottom w:val="single" w:sz="4" w:space="0" w:color="auto"/>
              <w:right w:val="single" w:sz="4" w:space="0" w:color="auto"/>
            </w:tcBorders>
            <w:shd w:val="clear" w:color="auto" w:fill="auto"/>
            <w:noWrap/>
            <w:vAlign w:val="center"/>
            <w:hideMark/>
          </w:tcPr>
          <w:p w14:paraId="69A63682"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9" w:type="dxa"/>
            <w:tcBorders>
              <w:top w:val="nil"/>
              <w:left w:val="nil"/>
              <w:bottom w:val="single" w:sz="4" w:space="0" w:color="auto"/>
              <w:right w:val="single" w:sz="4" w:space="0" w:color="auto"/>
            </w:tcBorders>
            <w:shd w:val="clear" w:color="auto" w:fill="auto"/>
            <w:noWrap/>
            <w:vAlign w:val="center"/>
            <w:hideMark/>
          </w:tcPr>
          <w:p w14:paraId="28861888"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9" w:type="dxa"/>
            <w:tcBorders>
              <w:top w:val="nil"/>
              <w:left w:val="nil"/>
              <w:bottom w:val="single" w:sz="4" w:space="0" w:color="auto"/>
              <w:right w:val="single" w:sz="4" w:space="0" w:color="auto"/>
            </w:tcBorders>
            <w:shd w:val="clear" w:color="auto" w:fill="auto"/>
            <w:noWrap/>
            <w:vAlign w:val="center"/>
          </w:tcPr>
          <w:p w14:paraId="3B67E42F" w14:textId="77777777" w:rsidR="00F14A45" w:rsidRPr="00F14340" w:rsidRDefault="00F14A4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9" w:type="dxa"/>
            <w:tcBorders>
              <w:top w:val="nil"/>
              <w:left w:val="nil"/>
              <w:bottom w:val="single" w:sz="4" w:space="0" w:color="auto"/>
              <w:right w:val="single" w:sz="4" w:space="0" w:color="auto"/>
            </w:tcBorders>
            <w:shd w:val="clear" w:color="auto" w:fill="auto"/>
            <w:noWrap/>
            <w:vAlign w:val="center"/>
            <w:hideMark/>
          </w:tcPr>
          <w:p w14:paraId="1BA9C38E" w14:textId="19EB0DA5" w:rsidR="00F14A45" w:rsidRPr="00F14340" w:rsidRDefault="00B750A0"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389" w:type="dxa"/>
            <w:tcBorders>
              <w:top w:val="nil"/>
              <w:left w:val="nil"/>
              <w:bottom w:val="single" w:sz="4" w:space="0" w:color="auto"/>
              <w:right w:val="single" w:sz="4" w:space="0" w:color="auto"/>
            </w:tcBorders>
            <w:shd w:val="clear" w:color="auto" w:fill="auto"/>
            <w:noWrap/>
            <w:vAlign w:val="center"/>
            <w:hideMark/>
          </w:tcPr>
          <w:p w14:paraId="5ABFE850" w14:textId="1D79837C" w:rsidR="00F14A45" w:rsidRPr="00F14340" w:rsidRDefault="00B750A0"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1</w:t>
            </w:r>
          </w:p>
        </w:tc>
        <w:tc>
          <w:tcPr>
            <w:tcW w:w="1004" w:type="dxa"/>
            <w:tcBorders>
              <w:top w:val="nil"/>
              <w:left w:val="nil"/>
              <w:bottom w:val="single" w:sz="4" w:space="0" w:color="auto"/>
              <w:right w:val="single" w:sz="4" w:space="0" w:color="auto"/>
            </w:tcBorders>
            <w:shd w:val="clear" w:color="auto" w:fill="auto"/>
            <w:noWrap/>
            <w:vAlign w:val="center"/>
          </w:tcPr>
          <w:p w14:paraId="0F403B14" w14:textId="52AC8605" w:rsidR="00F14A45" w:rsidRPr="00F14340" w:rsidRDefault="00B750A0" w:rsidP="006C0C7C">
            <w:pPr>
              <w:jc w:val="center"/>
              <w:rPr>
                <w:rFonts w:asciiTheme="minorHAnsi" w:hAnsiTheme="minorHAnsi" w:cstheme="majorBidi"/>
                <w:color w:val="000000"/>
                <w:sz w:val="18"/>
                <w:szCs w:val="18"/>
              </w:rPr>
            </w:pPr>
            <m:oMathPara>
              <m:oMath>
                <m:r>
                  <m:rPr>
                    <m:sty m:val="p"/>
                  </m:rPr>
                  <w:rPr>
                    <w:rFonts w:ascii="Cambria Math" w:hAnsi="Cambria Math" w:cstheme="majorBidi"/>
                    <w:color w:val="000000"/>
                    <w:sz w:val="18"/>
                    <w:szCs w:val="18"/>
                  </w:rPr>
                  <m:t>1.5</m:t>
                </m:r>
                <m:r>
                  <w:rPr>
                    <w:rFonts w:ascii="Cambria Math" w:hAnsi="Cambria Math" w:cstheme="majorBidi"/>
                    <w:color w:val="000000"/>
                    <w:sz w:val="18"/>
                    <w:szCs w:val="18"/>
                  </w:rPr>
                  <m:t>x</m:t>
                </m:r>
                <m:sSup>
                  <m:sSupPr>
                    <m:ctrlPr>
                      <w:rPr>
                        <w:rFonts w:ascii="Cambria Math" w:hAnsi="Cambria Math" w:cstheme="majorBidi"/>
                        <w:color w:val="000000"/>
                        <w:sz w:val="18"/>
                        <w:szCs w:val="18"/>
                      </w:rPr>
                    </m:ctrlPr>
                  </m:sSupPr>
                  <m:e>
                    <m:r>
                      <m:rPr>
                        <m:sty m:val="p"/>
                      </m:rPr>
                      <w:rPr>
                        <w:rFonts w:ascii="Cambria Math" w:hAnsi="Cambria Math" w:cstheme="majorBidi"/>
                        <w:color w:val="000000"/>
                        <w:sz w:val="18"/>
                        <w:szCs w:val="18"/>
                      </w:rPr>
                      <m:t>10</m:t>
                    </m:r>
                  </m:e>
                  <m:sup>
                    <m:r>
                      <m:rPr>
                        <m:sty m:val="p"/>
                      </m:rPr>
                      <w:rPr>
                        <w:rFonts w:ascii="Cambria Math" w:hAnsi="Cambria Math" w:cstheme="majorBidi"/>
                        <w:color w:val="000000"/>
                        <w:sz w:val="18"/>
                        <w:szCs w:val="18"/>
                      </w:rPr>
                      <m:t>-3</m:t>
                    </m:r>
                  </m:sup>
                </m:sSup>
              </m:oMath>
            </m:oMathPara>
          </w:p>
        </w:tc>
        <w:tc>
          <w:tcPr>
            <w:tcW w:w="818" w:type="dxa"/>
            <w:tcBorders>
              <w:top w:val="nil"/>
              <w:left w:val="nil"/>
              <w:bottom w:val="single" w:sz="4" w:space="0" w:color="auto"/>
              <w:right w:val="single" w:sz="12" w:space="0" w:color="auto"/>
            </w:tcBorders>
            <w:shd w:val="clear" w:color="auto" w:fill="auto"/>
            <w:noWrap/>
            <w:vAlign w:val="center"/>
            <w:hideMark/>
          </w:tcPr>
          <w:p w14:paraId="2E2724F7" w14:textId="52A3A0A7" w:rsidR="00F14A45" w:rsidRPr="00F14340" w:rsidRDefault="007B0B05" w:rsidP="006C0C7C">
            <w:pPr>
              <w:jc w:val="center"/>
              <w:rPr>
                <w:rFonts w:asciiTheme="minorHAnsi" w:hAnsiTheme="minorHAnsi" w:cstheme="majorBidi"/>
                <w:color w:val="000000"/>
                <w:sz w:val="18"/>
                <w:szCs w:val="18"/>
              </w:rPr>
            </w:pPr>
            <w:r w:rsidRPr="00F14340">
              <w:rPr>
                <w:rFonts w:asciiTheme="minorHAnsi" w:hAnsiTheme="minorHAnsi" w:cstheme="majorBidi"/>
                <w:color w:val="000000"/>
                <w:sz w:val="18"/>
                <w:szCs w:val="18"/>
              </w:rPr>
              <w:t>Yes</w:t>
            </w:r>
          </w:p>
        </w:tc>
      </w:tr>
    </w:tbl>
    <w:p w14:paraId="2F556B88" w14:textId="77777777" w:rsidR="00425EBA" w:rsidRPr="00425EBA" w:rsidRDefault="00425EBA" w:rsidP="00425EBA">
      <w:pPr>
        <w:rPr>
          <w:lang w:val="en-GB"/>
        </w:rPr>
      </w:pPr>
    </w:p>
    <w:p w14:paraId="4EE81D2D" w14:textId="35F08C8D" w:rsidR="00857416" w:rsidRPr="00857416" w:rsidRDefault="00F14A45" w:rsidP="00857416">
      <w:pPr>
        <w:bidi w:val="0"/>
        <w:rPr>
          <w:rFonts w:ascii="Calibri" w:eastAsia="BatangChe" w:hAnsi="Calibri" w:cs="Calibri"/>
          <w:sz w:val="24"/>
          <w:lang w:val="en-GB"/>
        </w:rPr>
      </w:pPr>
      <w:r>
        <w:rPr>
          <w:rFonts w:ascii="Arial" w:eastAsia="Calibri" w:hAnsi="Arial" w:cs="Arial"/>
          <w:sz w:val="22"/>
          <w:szCs w:val="22"/>
        </w:rPr>
        <w:t>The installation of lightning system for required structures will be done according</w:t>
      </w:r>
      <w:r w:rsidR="00B750A0">
        <w:rPr>
          <w:rFonts w:ascii="Arial" w:eastAsia="Calibri" w:hAnsi="Arial" w:cs="Arial"/>
          <w:sz w:val="22"/>
          <w:szCs w:val="22"/>
        </w:rPr>
        <w:t xml:space="preserve"> to</w:t>
      </w:r>
      <w:r>
        <w:rPr>
          <w:rFonts w:ascii="Arial" w:eastAsia="Calibri" w:hAnsi="Arial" w:cs="Arial"/>
          <w:sz w:val="22"/>
          <w:szCs w:val="22"/>
        </w:rPr>
        <w:t xml:space="preserve"> BS 6651.</w:t>
      </w:r>
    </w:p>
    <w:p w14:paraId="14F7FA88" w14:textId="77777777" w:rsidR="00857416" w:rsidRPr="00857416" w:rsidRDefault="00857416" w:rsidP="00857416">
      <w:pPr>
        <w:bidi w:val="0"/>
        <w:rPr>
          <w:rFonts w:ascii="Calibri" w:eastAsia="BatangChe" w:hAnsi="Calibri" w:cs="Calibri"/>
          <w:sz w:val="24"/>
          <w:lang w:val="en-GB"/>
        </w:rPr>
      </w:pPr>
    </w:p>
    <w:sectPr w:rsidR="00857416" w:rsidRPr="00857416" w:rsidSect="00112A47">
      <w:headerReference w:type="default" r:id="rId18"/>
      <w:pgSz w:w="11907" w:h="16840" w:code="9"/>
      <w:pgMar w:top="2530" w:right="851" w:bottom="16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870AF" w14:textId="77777777" w:rsidR="0027749A" w:rsidRDefault="0027749A" w:rsidP="00053F8D">
      <w:r>
        <w:separator/>
      </w:r>
    </w:p>
  </w:endnote>
  <w:endnote w:type="continuationSeparator" w:id="0">
    <w:p w14:paraId="3C8960B4" w14:textId="77777777" w:rsidR="0027749A" w:rsidRDefault="0027749A"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¹ÙÅÁÃ¼">
    <w:altName w:val="Arial Unicode MS"/>
    <w:panose1 w:val="00000000000000000000"/>
    <w:charset w:val="81"/>
    <w:family w:val="roman"/>
    <w:notTrueType/>
    <w:pitch w:val="fixed"/>
    <w:sig w:usb0="00000001"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7D588" w14:textId="77777777" w:rsidR="0027749A" w:rsidRDefault="0027749A" w:rsidP="00053F8D">
      <w:r>
        <w:separator/>
      </w:r>
    </w:p>
  </w:footnote>
  <w:footnote w:type="continuationSeparator" w:id="0">
    <w:p w14:paraId="7B5BF8E7" w14:textId="77777777" w:rsidR="0027749A" w:rsidRDefault="0027749A"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729"/>
      <w:gridCol w:w="711"/>
      <w:gridCol w:w="900"/>
      <w:gridCol w:w="540"/>
      <w:gridCol w:w="720"/>
      <w:gridCol w:w="900"/>
      <w:gridCol w:w="810"/>
      <w:gridCol w:w="900"/>
      <w:gridCol w:w="2147"/>
    </w:tblGrid>
    <w:tr w:rsidR="0027749A" w:rsidRPr="008C593B" w14:paraId="1BB17A46" w14:textId="77777777" w:rsidTr="00EC4E27">
      <w:trPr>
        <w:cantSplit/>
        <w:trHeight w:val="1843"/>
        <w:jc w:val="center"/>
      </w:trPr>
      <w:tc>
        <w:tcPr>
          <w:tcW w:w="2362" w:type="dxa"/>
          <w:tcBorders>
            <w:top w:val="single" w:sz="12" w:space="0" w:color="auto"/>
            <w:left w:val="single" w:sz="12" w:space="0" w:color="auto"/>
          </w:tcBorders>
        </w:tcPr>
        <w:p w14:paraId="57D67492" w14:textId="77777777" w:rsidR="0027749A" w:rsidRDefault="0027749A" w:rsidP="00425EBA">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730944" behindDoc="0" locked="0" layoutInCell="1" allowOverlap="1" wp14:anchorId="0FFA15F1" wp14:editId="2F6CEFD8">
                <wp:simplePos x="0" y="0"/>
                <wp:positionH relativeFrom="column">
                  <wp:posOffset>475017</wp:posOffset>
                </wp:positionH>
                <wp:positionV relativeFrom="paragraph">
                  <wp:posOffset>164465</wp:posOffset>
                </wp:positionV>
                <wp:extent cx="512064" cy="485416"/>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5942DC67" w14:textId="77777777" w:rsidR="0027749A" w:rsidRPr="00ED37F3" w:rsidRDefault="0027749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710464" behindDoc="0" locked="0" layoutInCell="1" allowOverlap="1" wp14:anchorId="16266020" wp14:editId="0139F97B">
                <wp:simplePos x="0" y="0"/>
                <wp:positionH relativeFrom="column">
                  <wp:posOffset>815340</wp:posOffset>
                </wp:positionH>
                <wp:positionV relativeFrom="paragraph">
                  <wp:posOffset>482600</wp:posOffset>
                </wp:positionV>
                <wp:extent cx="508635" cy="371475"/>
                <wp:effectExtent l="0" t="0" r="571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03968" behindDoc="0" locked="0" layoutInCell="1" allowOverlap="1" wp14:anchorId="663B0C98" wp14:editId="28248627">
                <wp:simplePos x="0" y="0"/>
                <wp:positionH relativeFrom="column">
                  <wp:posOffset>46355</wp:posOffset>
                </wp:positionH>
                <wp:positionV relativeFrom="paragraph">
                  <wp:posOffset>442595</wp:posOffset>
                </wp:positionV>
                <wp:extent cx="723900" cy="42723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10" w:type="dxa"/>
          <w:gridSpan w:val="8"/>
          <w:tcBorders>
            <w:top w:val="single" w:sz="12" w:space="0" w:color="auto"/>
          </w:tcBorders>
          <w:vAlign w:val="center"/>
        </w:tcPr>
        <w:p w14:paraId="750E53AD" w14:textId="77777777" w:rsidR="0027749A" w:rsidRPr="00FA21C4" w:rsidRDefault="0027749A"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41AD0224" w14:textId="77777777" w:rsidR="0027749A" w:rsidRDefault="0027749A" w:rsidP="00EB2D3E">
          <w:pPr>
            <w:tabs>
              <w:tab w:val="right" w:pos="29"/>
            </w:tabs>
            <w:jc w:val="center"/>
            <w:rPr>
              <w:rFonts w:ascii="Arial" w:hAnsi="Arial" w:cs="B Zar"/>
              <w:b/>
              <w:bCs/>
              <w:sz w:val="24"/>
              <w:rtl/>
              <w:lang w:bidi="fa-IR"/>
            </w:rPr>
          </w:pPr>
          <w:r>
            <w:rPr>
              <w:rFonts w:ascii="Arial" w:hAnsi="Arial" w:cs="B Zar" w:hint="cs"/>
              <w:b/>
              <w:bCs/>
              <w:sz w:val="22"/>
              <w:szCs w:val="22"/>
              <w:rtl/>
              <w:lang w:bidi="fa-IR"/>
            </w:rPr>
            <w:t>فعالیت های رو زمینی در بسته های کاری تحت</w:t>
          </w:r>
          <w:r w:rsidRPr="00FA21C4">
            <w:rPr>
              <w:rFonts w:ascii="Arial" w:hAnsi="Arial" w:cs="B Zar"/>
              <w:b/>
              <w:bCs/>
              <w:sz w:val="22"/>
              <w:szCs w:val="22"/>
              <w:rtl/>
              <w:lang w:bidi="fa-IR"/>
            </w:rPr>
            <w:t xml:space="preserve"> الارض</w:t>
          </w:r>
          <w:r w:rsidRPr="0000058B">
            <w:rPr>
              <w:rFonts w:ascii="Arial" w:hAnsi="Arial" w:cs="B Zar" w:hint="cs"/>
              <w:b/>
              <w:bCs/>
              <w:sz w:val="24"/>
              <w:rtl/>
              <w:lang w:bidi="fa-IR"/>
            </w:rPr>
            <w:t xml:space="preserve"> </w:t>
          </w:r>
        </w:p>
        <w:p w14:paraId="2538074E" w14:textId="77777777" w:rsidR="0027749A" w:rsidRPr="0037207F" w:rsidRDefault="0027749A" w:rsidP="00EB2D3E">
          <w:pPr>
            <w:tabs>
              <w:tab w:val="right" w:pos="29"/>
            </w:tabs>
            <w:jc w:val="center"/>
            <w:rPr>
              <w:rFonts w:ascii="Arial" w:hAnsi="Arial" w:cs="B Zar"/>
              <w:b/>
              <w:bCs/>
              <w:sz w:val="12"/>
              <w:szCs w:val="12"/>
              <w:rtl/>
              <w:lang w:bidi="fa-IR"/>
            </w:rPr>
          </w:pPr>
        </w:p>
        <w:p w14:paraId="717D0836" w14:textId="77777777" w:rsidR="0027749A" w:rsidRPr="00822FF3" w:rsidRDefault="0027749A" w:rsidP="00C426A5">
          <w:pPr>
            <w:tabs>
              <w:tab w:val="right" w:pos="29"/>
            </w:tabs>
            <w:jc w:val="center"/>
            <w:rPr>
              <w:rFonts w:ascii="Arial" w:hAnsi="Arial" w:cs="B Zar"/>
              <w:b/>
              <w:bCs/>
              <w:sz w:val="26"/>
              <w:szCs w:val="26"/>
              <w:rtl/>
              <w:lang w:bidi="fa-IR"/>
            </w:rPr>
          </w:pPr>
          <w:r>
            <w:rPr>
              <w:rFonts w:ascii="Arial" w:hAnsi="Arial" w:cs="B Zar" w:hint="cs"/>
              <w:b/>
              <w:bCs/>
              <w:sz w:val="26"/>
              <w:szCs w:val="26"/>
              <w:rtl/>
              <w:lang w:bidi="fa-IR"/>
            </w:rPr>
            <w:t>عمومی و مشترک</w:t>
          </w:r>
        </w:p>
      </w:tc>
      <w:tc>
        <w:tcPr>
          <w:tcW w:w="2147" w:type="dxa"/>
          <w:tcBorders>
            <w:top w:val="single" w:sz="12" w:space="0" w:color="auto"/>
            <w:right w:val="single" w:sz="12" w:space="0" w:color="auto"/>
          </w:tcBorders>
          <w:vAlign w:val="center"/>
        </w:tcPr>
        <w:p w14:paraId="64B0E764" w14:textId="77777777" w:rsidR="0027749A" w:rsidRPr="0034040D" w:rsidRDefault="0027749A" w:rsidP="00EB2D3E">
          <w:pPr>
            <w:bidi w:val="0"/>
            <w:jc w:val="center"/>
            <w:rPr>
              <w:noProof/>
              <w:sz w:val="24"/>
              <w:rtl/>
            </w:rPr>
          </w:pPr>
          <w:r w:rsidRPr="0034040D">
            <w:rPr>
              <w:rFonts w:ascii="Arial" w:hAnsi="Arial" w:cs="B Zar"/>
              <w:noProof/>
              <w:color w:val="000000"/>
              <w:sz w:val="24"/>
            </w:rPr>
            <w:drawing>
              <wp:inline distT="0" distB="0" distL="0" distR="0" wp14:anchorId="1221AE7C" wp14:editId="312F8AD0">
                <wp:extent cx="845634" cy="619125"/>
                <wp:effectExtent l="0" t="0" r="0" b="0"/>
                <wp:docPr id="51" name="Picture 5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1A9D731" w14:textId="77777777" w:rsidR="0027749A" w:rsidRPr="0034040D" w:rsidRDefault="0027749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27749A" w:rsidRPr="008C593B" w14:paraId="1D0A4B50" w14:textId="77777777" w:rsidTr="00EC4E27">
      <w:trPr>
        <w:cantSplit/>
        <w:trHeight w:val="150"/>
        <w:jc w:val="center"/>
      </w:trPr>
      <w:tc>
        <w:tcPr>
          <w:tcW w:w="2362" w:type="dxa"/>
          <w:vMerge w:val="restart"/>
          <w:tcBorders>
            <w:left w:val="single" w:sz="12" w:space="0" w:color="auto"/>
          </w:tcBorders>
          <w:vAlign w:val="center"/>
        </w:tcPr>
        <w:p w14:paraId="02AC927F" w14:textId="54B054D3" w:rsidR="0027749A" w:rsidRPr="00B314A3" w:rsidRDefault="0027749A" w:rsidP="00EB2D3E">
          <w:pPr>
            <w:pStyle w:val="Header"/>
            <w:tabs>
              <w:tab w:val="left" w:pos="888"/>
              <w:tab w:val="right" w:pos="2730"/>
            </w:tabs>
            <w:jc w:val="center"/>
            <w:rPr>
              <w:rFonts w:ascii="Arial" w:hAnsi="Arial" w:cs="B Nazanin"/>
              <w:b/>
              <w:bCs/>
              <w:color w:val="000000"/>
              <w:sz w:val="18"/>
              <w:szCs w:val="18"/>
              <w:rtl/>
            </w:rPr>
          </w:pPr>
          <w:r>
            <w:rPr>
              <w:rFonts w:ascii="Arial" w:hAnsi="Arial" w:cs="B Nazanin"/>
              <w:b/>
              <w:bCs/>
              <w:color w:val="000000"/>
              <w:sz w:val="18"/>
              <w:szCs w:val="18"/>
            </w:rPr>
            <w:t xml:space="preserve"> </w:t>
          </w:r>
          <w:r w:rsidRPr="00B314A3">
            <w:rPr>
              <w:rFonts w:ascii="Arial" w:hAnsi="Arial" w:cs="B Nazanin" w:hint="cs"/>
              <w:b/>
              <w:bCs/>
              <w:color w:val="000000"/>
              <w:sz w:val="18"/>
              <w:szCs w:val="18"/>
              <w:rtl/>
            </w:rPr>
            <w:t>شماره صفحه</w:t>
          </w:r>
          <w:r w:rsidRPr="00B314A3">
            <w:rPr>
              <w:rFonts w:ascii="Arial" w:hAnsi="Arial" w:cs="B Nazanin"/>
              <w:b/>
              <w:bCs/>
              <w:color w:val="000000"/>
              <w:sz w:val="18"/>
              <w:szCs w:val="18"/>
            </w:rPr>
            <w:t xml:space="preserve">: </w:t>
          </w:r>
          <w:r w:rsidRPr="00B314A3">
            <w:rPr>
              <w:rFonts w:ascii="Arial" w:hAnsi="Arial" w:cs="B Nazanin" w:hint="cs"/>
              <w:b/>
              <w:bCs/>
              <w:color w:val="000000"/>
              <w:sz w:val="18"/>
              <w:szCs w:val="18"/>
              <w:rtl/>
            </w:rPr>
            <w:t xml:space="preserve"> </w:t>
          </w:r>
          <w:r w:rsidRPr="00B314A3">
            <w:rPr>
              <w:rFonts w:ascii="Arial" w:hAnsi="Arial" w:cs="B Nazanin"/>
              <w:b/>
              <w:bCs/>
              <w:color w:val="000000"/>
              <w:sz w:val="18"/>
              <w:szCs w:val="18"/>
            </w:rPr>
            <w:fldChar w:fldCharType="begin"/>
          </w:r>
          <w:r w:rsidRPr="00B314A3">
            <w:rPr>
              <w:rFonts w:ascii="Arial" w:hAnsi="Arial" w:cs="B Nazanin"/>
              <w:b/>
              <w:bCs/>
              <w:color w:val="000000"/>
              <w:sz w:val="18"/>
              <w:szCs w:val="18"/>
            </w:rPr>
            <w:instrText xml:space="preserve"> PAGE </w:instrText>
          </w:r>
          <w:r w:rsidRPr="00B314A3">
            <w:rPr>
              <w:rFonts w:ascii="Arial" w:hAnsi="Arial" w:cs="B Nazanin"/>
              <w:b/>
              <w:bCs/>
              <w:color w:val="000000"/>
              <w:sz w:val="18"/>
              <w:szCs w:val="18"/>
            </w:rPr>
            <w:fldChar w:fldCharType="separate"/>
          </w:r>
          <w:r w:rsidR="00A931C6">
            <w:rPr>
              <w:rFonts w:ascii="Arial" w:hAnsi="Arial" w:cs="B Nazanin"/>
              <w:b/>
              <w:bCs/>
              <w:noProof/>
              <w:color w:val="000000"/>
              <w:sz w:val="18"/>
              <w:szCs w:val="18"/>
              <w:rtl/>
            </w:rPr>
            <w:t>20</w:t>
          </w:r>
          <w:r w:rsidRPr="00B314A3">
            <w:rPr>
              <w:rFonts w:ascii="Arial" w:hAnsi="Arial" w:cs="B Nazanin"/>
              <w:b/>
              <w:bCs/>
              <w:color w:val="000000"/>
              <w:sz w:val="18"/>
              <w:szCs w:val="18"/>
            </w:rPr>
            <w:fldChar w:fldCharType="end"/>
          </w:r>
          <w:r w:rsidRPr="00B314A3">
            <w:rPr>
              <w:rFonts w:ascii="Arial" w:hAnsi="Arial" w:cs="B Nazanin"/>
              <w:b/>
              <w:bCs/>
              <w:color w:val="000000"/>
              <w:sz w:val="18"/>
              <w:szCs w:val="18"/>
            </w:rPr>
            <w:t xml:space="preserve"> </w:t>
          </w:r>
          <w:r w:rsidRPr="00B314A3">
            <w:rPr>
              <w:rFonts w:ascii="Arial" w:hAnsi="Arial" w:cs="B Nazanin" w:hint="cs"/>
              <w:b/>
              <w:bCs/>
              <w:color w:val="000000"/>
              <w:sz w:val="18"/>
              <w:szCs w:val="18"/>
              <w:rtl/>
            </w:rPr>
            <w:t xml:space="preserve">  از </w:t>
          </w:r>
          <w:r w:rsidRPr="00B314A3">
            <w:rPr>
              <w:rFonts w:ascii="Arial" w:hAnsi="Arial" w:cs="B Nazanin"/>
              <w:b/>
              <w:bCs/>
              <w:color w:val="000000"/>
              <w:sz w:val="18"/>
              <w:szCs w:val="18"/>
            </w:rPr>
            <w:t xml:space="preserve"> </w:t>
          </w:r>
          <w:r w:rsidRPr="00B314A3">
            <w:rPr>
              <w:rFonts w:ascii="Arial" w:hAnsi="Arial" w:cs="B Nazanin"/>
              <w:b/>
              <w:bCs/>
              <w:color w:val="000000"/>
              <w:sz w:val="18"/>
              <w:szCs w:val="18"/>
            </w:rPr>
            <w:fldChar w:fldCharType="begin"/>
          </w:r>
          <w:r w:rsidRPr="00B314A3">
            <w:rPr>
              <w:rFonts w:ascii="Arial" w:hAnsi="Arial" w:cs="B Nazanin"/>
              <w:b/>
              <w:bCs/>
              <w:color w:val="000000"/>
              <w:sz w:val="18"/>
              <w:szCs w:val="18"/>
            </w:rPr>
            <w:instrText xml:space="preserve"> NUMPAGES  </w:instrText>
          </w:r>
          <w:r w:rsidRPr="00B314A3">
            <w:rPr>
              <w:rFonts w:ascii="Arial" w:hAnsi="Arial" w:cs="B Nazanin"/>
              <w:b/>
              <w:bCs/>
              <w:color w:val="000000"/>
              <w:sz w:val="18"/>
              <w:szCs w:val="18"/>
            </w:rPr>
            <w:fldChar w:fldCharType="separate"/>
          </w:r>
          <w:r w:rsidR="00A931C6">
            <w:rPr>
              <w:rFonts w:ascii="Arial" w:hAnsi="Arial" w:cs="B Nazanin"/>
              <w:b/>
              <w:bCs/>
              <w:noProof/>
              <w:color w:val="000000"/>
              <w:sz w:val="18"/>
              <w:szCs w:val="18"/>
              <w:rtl/>
            </w:rPr>
            <w:t>21</w:t>
          </w:r>
          <w:r w:rsidRPr="00B314A3">
            <w:rPr>
              <w:rFonts w:ascii="Arial" w:hAnsi="Arial" w:cs="B Nazanin"/>
              <w:b/>
              <w:bCs/>
              <w:color w:val="000000"/>
              <w:sz w:val="18"/>
              <w:szCs w:val="18"/>
            </w:rPr>
            <w:fldChar w:fldCharType="end"/>
          </w:r>
        </w:p>
      </w:tc>
      <w:tc>
        <w:tcPr>
          <w:tcW w:w="6210" w:type="dxa"/>
          <w:gridSpan w:val="8"/>
          <w:vAlign w:val="center"/>
        </w:tcPr>
        <w:p w14:paraId="317CB50E" w14:textId="4495CE02" w:rsidR="0027749A" w:rsidRPr="00EC4E27" w:rsidRDefault="0027749A" w:rsidP="00EC4E27">
          <w:pPr>
            <w:widowControl w:val="0"/>
            <w:jc w:val="center"/>
            <w:rPr>
              <w:rFonts w:ascii="Arial" w:hAnsi="Arial" w:cs="B Zar"/>
              <w:b/>
              <w:bCs/>
              <w:color w:val="000000"/>
              <w:sz w:val="16"/>
              <w:szCs w:val="16"/>
              <w:lang w:bidi="fa-IR"/>
            </w:rPr>
          </w:pPr>
          <w:r w:rsidRPr="00EC4E27">
            <w:rPr>
              <w:rFonts w:ascii="Arial" w:hAnsi="Arial" w:cs="B Zar"/>
              <w:b/>
              <w:bCs/>
              <w:color w:val="000000"/>
              <w:sz w:val="16"/>
              <w:szCs w:val="16"/>
              <w:lang w:bidi="fa-IR"/>
            </w:rPr>
            <w:t>CALCULATION NOTE FOR EARTHING &amp; LIGHTNING SYSTEM OF WELL PADS</w:t>
          </w:r>
        </w:p>
      </w:tc>
      <w:tc>
        <w:tcPr>
          <w:tcW w:w="2147" w:type="dxa"/>
          <w:tcBorders>
            <w:bottom w:val="nil"/>
            <w:right w:val="single" w:sz="12" w:space="0" w:color="auto"/>
          </w:tcBorders>
          <w:vAlign w:val="center"/>
        </w:tcPr>
        <w:p w14:paraId="183AA64B" w14:textId="77777777" w:rsidR="0027749A" w:rsidRPr="007B6EBF" w:rsidRDefault="0027749A"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27749A" w:rsidRPr="008C593B" w14:paraId="0FD02CB3" w14:textId="77777777" w:rsidTr="00EC4E27">
      <w:trPr>
        <w:cantSplit/>
        <w:trHeight w:val="207"/>
        <w:jc w:val="center"/>
      </w:trPr>
      <w:tc>
        <w:tcPr>
          <w:tcW w:w="2362" w:type="dxa"/>
          <w:vMerge/>
          <w:tcBorders>
            <w:left w:val="single" w:sz="12" w:space="0" w:color="auto"/>
          </w:tcBorders>
          <w:vAlign w:val="center"/>
        </w:tcPr>
        <w:p w14:paraId="2EF7FB27" w14:textId="77777777" w:rsidR="0027749A" w:rsidRPr="00F1221B" w:rsidRDefault="0027749A" w:rsidP="00EB2D3E">
          <w:pPr>
            <w:pStyle w:val="Header"/>
            <w:tabs>
              <w:tab w:val="left" w:pos="888"/>
              <w:tab w:val="right" w:pos="2730"/>
            </w:tabs>
            <w:bidi w:val="0"/>
            <w:jc w:val="center"/>
            <w:rPr>
              <w:rFonts w:ascii="Arial" w:hAnsi="Arial" w:cs="B Zar"/>
              <w:b/>
              <w:bCs/>
              <w:color w:val="000000"/>
              <w:sz w:val="18"/>
              <w:szCs w:val="18"/>
              <w:lang w:bidi="fa-IR"/>
            </w:rPr>
          </w:pPr>
        </w:p>
      </w:tc>
      <w:tc>
        <w:tcPr>
          <w:tcW w:w="729" w:type="dxa"/>
          <w:vAlign w:val="center"/>
        </w:tcPr>
        <w:p w14:paraId="7A6ADEC2" w14:textId="77777777" w:rsidR="0027749A" w:rsidRPr="00571B19" w:rsidRDefault="0027749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70F09F47" w14:textId="77777777" w:rsidR="0027749A" w:rsidRPr="00571B19" w:rsidRDefault="0027749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5A1B48B9" w14:textId="77777777" w:rsidR="0027749A" w:rsidRPr="00571B19" w:rsidRDefault="002774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63C1CAA1" w14:textId="77777777" w:rsidR="0027749A" w:rsidRPr="00571B19" w:rsidRDefault="0027749A"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C877222" w14:textId="77777777" w:rsidR="0027749A" w:rsidRPr="00571B19" w:rsidRDefault="002774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13324E8F" w14:textId="77777777" w:rsidR="0027749A" w:rsidRPr="00571B19" w:rsidRDefault="0027749A"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0BFC6D03" w14:textId="77777777" w:rsidR="0027749A" w:rsidRPr="00571B19" w:rsidRDefault="0027749A"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900" w:type="dxa"/>
          <w:vAlign w:val="center"/>
        </w:tcPr>
        <w:p w14:paraId="6DEED43E" w14:textId="77777777" w:rsidR="0027749A" w:rsidRPr="00571B19" w:rsidRDefault="002774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147" w:type="dxa"/>
          <w:vMerge w:val="restart"/>
          <w:tcBorders>
            <w:top w:val="nil"/>
            <w:bottom w:val="single" w:sz="12" w:space="0" w:color="auto"/>
            <w:right w:val="single" w:sz="12" w:space="0" w:color="auto"/>
          </w:tcBorders>
          <w:vAlign w:val="center"/>
        </w:tcPr>
        <w:p w14:paraId="7E514BA6" w14:textId="77777777" w:rsidR="0027749A" w:rsidRPr="00470459" w:rsidRDefault="0027749A"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27749A" w:rsidRPr="008C593B" w14:paraId="31F724AC" w14:textId="77777777" w:rsidTr="00EC4E27">
      <w:trPr>
        <w:cantSplit/>
        <w:trHeight w:val="206"/>
        <w:jc w:val="center"/>
      </w:trPr>
      <w:tc>
        <w:tcPr>
          <w:tcW w:w="2362" w:type="dxa"/>
          <w:vMerge/>
          <w:tcBorders>
            <w:left w:val="single" w:sz="12" w:space="0" w:color="auto"/>
            <w:bottom w:val="single" w:sz="12" w:space="0" w:color="auto"/>
          </w:tcBorders>
          <w:vAlign w:val="center"/>
        </w:tcPr>
        <w:p w14:paraId="404F7936" w14:textId="77777777" w:rsidR="0027749A" w:rsidRPr="008C593B" w:rsidRDefault="0027749A" w:rsidP="00EB2D3E">
          <w:pPr>
            <w:pStyle w:val="Header"/>
            <w:tabs>
              <w:tab w:val="left" w:pos="888"/>
              <w:tab w:val="right" w:pos="2730"/>
            </w:tabs>
            <w:bidi w:val="0"/>
            <w:jc w:val="center"/>
            <w:rPr>
              <w:rFonts w:ascii="Arial" w:hAnsi="Arial" w:cs="Arial"/>
              <w:b/>
              <w:bCs/>
              <w:sz w:val="16"/>
              <w:szCs w:val="16"/>
            </w:rPr>
          </w:pPr>
        </w:p>
      </w:tc>
      <w:tc>
        <w:tcPr>
          <w:tcW w:w="729" w:type="dxa"/>
          <w:tcBorders>
            <w:bottom w:val="single" w:sz="12" w:space="0" w:color="auto"/>
          </w:tcBorders>
          <w:vAlign w:val="center"/>
        </w:tcPr>
        <w:p w14:paraId="43E9F092" w14:textId="19BBA4F7" w:rsidR="0027749A" w:rsidRPr="007B6EBF" w:rsidRDefault="0027749A" w:rsidP="00EB2D3E">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14:paraId="00BEF6B9" w14:textId="1A607960" w:rsidR="0027749A" w:rsidRPr="007B6EBF" w:rsidRDefault="0027749A" w:rsidP="00EB2D3E">
          <w:pPr>
            <w:pStyle w:val="Header"/>
            <w:bidi w:val="0"/>
            <w:jc w:val="center"/>
            <w:rPr>
              <w:rFonts w:ascii="Arial" w:hAnsi="Arial" w:cs="B Zar"/>
              <w:color w:val="000000"/>
              <w:sz w:val="16"/>
              <w:szCs w:val="16"/>
            </w:rPr>
          </w:pPr>
          <w:r>
            <w:rPr>
              <w:rFonts w:ascii="Arial" w:hAnsi="Arial" w:cs="B Zar"/>
              <w:color w:val="000000"/>
              <w:sz w:val="16"/>
              <w:szCs w:val="16"/>
            </w:rPr>
            <w:t>0007</w:t>
          </w:r>
        </w:p>
      </w:tc>
      <w:tc>
        <w:tcPr>
          <w:tcW w:w="900" w:type="dxa"/>
          <w:tcBorders>
            <w:bottom w:val="single" w:sz="12" w:space="0" w:color="auto"/>
          </w:tcBorders>
          <w:vAlign w:val="center"/>
        </w:tcPr>
        <w:p w14:paraId="390BB6FA" w14:textId="77777777" w:rsidR="0027749A" w:rsidRPr="007B6EBF" w:rsidRDefault="0027749A"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14:paraId="11776F43" w14:textId="77777777" w:rsidR="0027749A" w:rsidRPr="007B6EBF" w:rsidRDefault="0027749A"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14:paraId="2DF4257F" w14:textId="77777777" w:rsidR="0027749A" w:rsidRPr="007B6EBF" w:rsidRDefault="0027749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110</w:t>
          </w:r>
        </w:p>
      </w:tc>
      <w:tc>
        <w:tcPr>
          <w:tcW w:w="900" w:type="dxa"/>
          <w:tcBorders>
            <w:bottom w:val="single" w:sz="12" w:space="0" w:color="auto"/>
          </w:tcBorders>
          <w:vAlign w:val="center"/>
        </w:tcPr>
        <w:p w14:paraId="0A4F4FE8" w14:textId="77777777" w:rsidR="0027749A" w:rsidRPr="007B6EBF" w:rsidRDefault="0027749A" w:rsidP="00EB2D3E">
          <w:pPr>
            <w:pStyle w:val="Header"/>
            <w:bidi w:val="0"/>
            <w:jc w:val="center"/>
            <w:rPr>
              <w:rFonts w:ascii="Arial" w:hAnsi="Arial" w:cs="B Zar"/>
              <w:color w:val="000000"/>
              <w:sz w:val="16"/>
              <w:szCs w:val="16"/>
              <w:lang w:bidi="fa-IR"/>
            </w:rPr>
          </w:pPr>
          <w:r w:rsidRPr="00B314A3">
            <w:rPr>
              <w:rFonts w:ascii="Arial" w:hAnsi="Arial" w:cs="B Zar"/>
              <w:color w:val="000000"/>
              <w:sz w:val="16"/>
              <w:szCs w:val="16"/>
              <w:lang w:bidi="fa-IR"/>
            </w:rPr>
            <w:t>PEDCO</w:t>
          </w:r>
        </w:p>
      </w:tc>
      <w:tc>
        <w:tcPr>
          <w:tcW w:w="810" w:type="dxa"/>
          <w:tcBorders>
            <w:bottom w:val="single" w:sz="12" w:space="0" w:color="auto"/>
          </w:tcBorders>
          <w:vAlign w:val="center"/>
        </w:tcPr>
        <w:p w14:paraId="1FB937CC" w14:textId="77777777" w:rsidR="0027749A" w:rsidRPr="007B6EBF" w:rsidRDefault="0027749A" w:rsidP="00EB2D3E">
          <w:pPr>
            <w:pStyle w:val="Header"/>
            <w:bidi w:val="0"/>
            <w:jc w:val="center"/>
            <w:rPr>
              <w:rFonts w:ascii="Arial" w:hAnsi="Arial" w:cs="B Zar"/>
              <w:color w:val="000000"/>
              <w:sz w:val="16"/>
              <w:szCs w:val="16"/>
              <w:lang w:bidi="fa-IR"/>
            </w:rPr>
          </w:pPr>
          <w:r w:rsidRPr="00B314A3">
            <w:rPr>
              <w:rFonts w:ascii="Arial" w:hAnsi="Arial" w:cs="B Zar"/>
              <w:color w:val="000000"/>
              <w:sz w:val="16"/>
              <w:szCs w:val="16"/>
              <w:lang w:bidi="fa-IR"/>
            </w:rPr>
            <w:t>SSGRL</w:t>
          </w:r>
        </w:p>
      </w:tc>
      <w:tc>
        <w:tcPr>
          <w:tcW w:w="900" w:type="dxa"/>
          <w:tcBorders>
            <w:bottom w:val="single" w:sz="12" w:space="0" w:color="auto"/>
          </w:tcBorders>
          <w:vAlign w:val="center"/>
        </w:tcPr>
        <w:p w14:paraId="1F9E4FA6" w14:textId="77777777" w:rsidR="0027749A" w:rsidRPr="007B6EBF" w:rsidRDefault="0027749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147" w:type="dxa"/>
          <w:vMerge/>
          <w:tcBorders>
            <w:bottom w:val="single" w:sz="12" w:space="0" w:color="auto"/>
            <w:right w:val="single" w:sz="12" w:space="0" w:color="auto"/>
          </w:tcBorders>
          <w:vAlign w:val="center"/>
        </w:tcPr>
        <w:p w14:paraId="1762522C" w14:textId="77777777" w:rsidR="0027749A" w:rsidRPr="008C593B" w:rsidRDefault="0027749A" w:rsidP="00EB2D3E">
          <w:pPr>
            <w:bidi w:val="0"/>
            <w:jc w:val="center"/>
            <w:rPr>
              <w:rFonts w:ascii="Arial" w:hAnsi="Arial" w:cs="Arial"/>
              <w:b/>
              <w:bCs/>
              <w:rtl/>
              <w:lang w:bidi="fa-IR"/>
            </w:rPr>
          </w:pPr>
        </w:p>
      </w:tc>
    </w:tr>
  </w:tbl>
  <w:p w14:paraId="7146A748" w14:textId="5C517867" w:rsidR="0027749A" w:rsidRPr="00CE0376" w:rsidRDefault="0027749A" w:rsidP="0010230F">
    <w:pPr>
      <w:pStyle w:val="Header"/>
      <w:bidi w:val="0"/>
      <w:jc w:val="center"/>
      <w:rPr>
        <w:rFonts w:ascii="Arial" w:hAnsi="Arial" w:cs="Arial"/>
        <w:b/>
        <w:bCs/>
        <w:sz w:val="16"/>
        <w:szCs w:val="16"/>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80879"/>
    <w:multiLevelType w:val="hybridMultilevel"/>
    <w:tmpl w:val="91A62C42"/>
    <w:lvl w:ilvl="0" w:tplc="5ADAE468">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2099E"/>
    <w:multiLevelType w:val="hybridMultilevel"/>
    <w:tmpl w:val="31B6734E"/>
    <w:lvl w:ilvl="0" w:tplc="6C6CF0CC">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
    <w:nsid w:val="27D719CE"/>
    <w:multiLevelType w:val="hybridMultilevel"/>
    <w:tmpl w:val="6D8CEAF4"/>
    <w:lvl w:ilvl="0" w:tplc="04090001">
      <w:start w:val="1"/>
      <w:numFmt w:val="bullet"/>
      <w:lvlText w:val=""/>
      <w:lvlJc w:val="left"/>
      <w:pPr>
        <w:ind w:left="720" w:hanging="360"/>
      </w:pPr>
      <w:rPr>
        <w:rFonts w:ascii="Symbol" w:hAnsi="Symbol" w:hint="default"/>
      </w:rPr>
    </w:lvl>
    <w:lvl w:ilvl="1" w:tplc="4A4EFBA6">
      <w:numFmt w:val="bullet"/>
      <w:lvlText w:val="-"/>
      <w:lvlJc w:val="left"/>
      <w:pPr>
        <w:ind w:left="1440" w:hanging="360"/>
      </w:pPr>
      <w:rPr>
        <w:rFonts w:ascii="Times New Roman" w:eastAsia="Calibri" w:hAnsi="Times New Roman" w:cs="Times New Roman"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236933"/>
    <w:multiLevelType w:val="multilevel"/>
    <w:tmpl w:val="C2F24AFE"/>
    <w:lvl w:ilvl="0">
      <w:start w:val="9"/>
      <w:numFmt w:val="decimal"/>
      <w:lvlText w:val="%1"/>
      <w:lvlJc w:val="left"/>
      <w:pPr>
        <w:ind w:left="480" w:hanging="480"/>
      </w:pPr>
      <w:rPr>
        <w:rFonts w:hint="default"/>
      </w:rPr>
    </w:lvl>
    <w:lvl w:ilvl="1">
      <w:start w:val="2"/>
      <w:numFmt w:val="decimal"/>
      <w:lvlText w:val="%1.%2"/>
      <w:lvlJc w:val="left"/>
      <w:pPr>
        <w:ind w:left="795" w:hanging="480"/>
      </w:pPr>
      <w:rPr>
        <w:rFonts w:hint="default"/>
      </w:rPr>
    </w:lvl>
    <w:lvl w:ilvl="2">
      <w:start w:val="1"/>
      <w:numFmt w:val="decimal"/>
      <w:pStyle w:val="Heading2"/>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5">
    <w:nsid w:val="4DC8296E"/>
    <w:multiLevelType w:val="hybridMultilevel"/>
    <w:tmpl w:val="6A5CECD6"/>
    <w:lvl w:ilvl="0" w:tplc="3F16845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4FCC7EC9"/>
    <w:multiLevelType w:val="hybridMultilevel"/>
    <w:tmpl w:val="94AABB78"/>
    <w:lvl w:ilvl="0" w:tplc="DD86112E">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50104C26"/>
    <w:multiLevelType w:val="hybridMultilevel"/>
    <w:tmpl w:val="072ED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nsid w:val="5A2A3D55"/>
    <w:multiLevelType w:val="multilevel"/>
    <w:tmpl w:val="673CCDFC"/>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2">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3">
    <w:nsid w:val="77597490"/>
    <w:multiLevelType w:val="multilevel"/>
    <w:tmpl w:val="F00E068C"/>
    <w:lvl w:ilvl="0">
      <w:start w:val="4"/>
      <w:numFmt w:val="decimal"/>
      <w:pStyle w:val="1"/>
      <w:lvlText w:val="%1-"/>
      <w:lvlJc w:val="left"/>
      <w:pPr>
        <w:ind w:left="360" w:hanging="360"/>
      </w:pPr>
      <w:rPr>
        <w:rFonts w:hint="default"/>
      </w:rPr>
    </w:lvl>
    <w:lvl w:ilvl="1">
      <w:start w:val="1"/>
      <w:numFmt w:val="decimal"/>
      <w:lvlText w:val="%1.%2."/>
      <w:lvlJc w:val="left"/>
      <w:pPr>
        <w:ind w:left="97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0"/>
  </w:num>
  <w:num w:numId="2">
    <w:abstractNumId w:val="14"/>
  </w:num>
  <w:num w:numId="3">
    <w:abstractNumId w:val="11"/>
  </w:num>
  <w:num w:numId="4">
    <w:abstractNumId w:val="12"/>
  </w:num>
  <w:num w:numId="5">
    <w:abstractNumId w:val="9"/>
  </w:num>
  <w:num w:numId="6">
    <w:abstractNumId w:val="8"/>
  </w:num>
  <w:num w:numId="7">
    <w:abstractNumId w:val="2"/>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7"/>
  </w:num>
  <w:num w:numId="22">
    <w:abstractNumId w:val="0"/>
  </w:num>
  <w:num w:numId="23">
    <w:abstractNumId w:val="5"/>
  </w:num>
  <w:num w:numId="24">
    <w:abstractNumId w:val="3"/>
  </w:num>
  <w:num w:numId="25">
    <w:abstractNumId w:val="13"/>
  </w:num>
  <w:num w:numId="26">
    <w:abstractNumId w:val="10"/>
  </w:num>
  <w:num w:numId="27">
    <w:abstractNumId w:val="4"/>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num>
  <w:num w:numId="3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2062"/>
    <w:rsid w:val="00002283"/>
    <w:rsid w:val="0000508E"/>
    <w:rsid w:val="0001269C"/>
    <w:rsid w:val="000128DA"/>
    <w:rsid w:val="00013924"/>
    <w:rsid w:val="00014D95"/>
    <w:rsid w:val="00015633"/>
    <w:rsid w:val="000208CE"/>
    <w:rsid w:val="000222DB"/>
    <w:rsid w:val="00024794"/>
    <w:rsid w:val="00025DE7"/>
    <w:rsid w:val="00032693"/>
    <w:rsid w:val="000333BE"/>
    <w:rsid w:val="0003381E"/>
    <w:rsid w:val="0003384E"/>
    <w:rsid w:val="000352E8"/>
    <w:rsid w:val="0004046A"/>
    <w:rsid w:val="00042BC4"/>
    <w:rsid w:val="00044985"/>
    <w:rsid w:val="00044AB2"/>
    <w:rsid w:val="000450FE"/>
    <w:rsid w:val="00046A73"/>
    <w:rsid w:val="00050550"/>
    <w:rsid w:val="00053F8D"/>
    <w:rsid w:val="00054EFD"/>
    <w:rsid w:val="000648E7"/>
    <w:rsid w:val="00064A6F"/>
    <w:rsid w:val="000701F1"/>
    <w:rsid w:val="00070A5C"/>
    <w:rsid w:val="00071989"/>
    <w:rsid w:val="00073AF8"/>
    <w:rsid w:val="00080A89"/>
    <w:rsid w:val="00080BDD"/>
    <w:rsid w:val="00081CEF"/>
    <w:rsid w:val="00087D8D"/>
    <w:rsid w:val="00090AC4"/>
    <w:rsid w:val="000913D5"/>
    <w:rsid w:val="00091822"/>
    <w:rsid w:val="0009491A"/>
    <w:rsid w:val="000967D6"/>
    <w:rsid w:val="0009794F"/>
    <w:rsid w:val="00097E0E"/>
    <w:rsid w:val="000A23E4"/>
    <w:rsid w:val="000A33BC"/>
    <w:rsid w:val="000A44D4"/>
    <w:rsid w:val="000A4E5E"/>
    <w:rsid w:val="000A6A96"/>
    <w:rsid w:val="000A6B82"/>
    <w:rsid w:val="000A7947"/>
    <w:rsid w:val="000B027C"/>
    <w:rsid w:val="000B6582"/>
    <w:rsid w:val="000B7157"/>
    <w:rsid w:val="000B7B46"/>
    <w:rsid w:val="000C0B0F"/>
    <w:rsid w:val="000C0C3C"/>
    <w:rsid w:val="000C38B1"/>
    <w:rsid w:val="000C3C86"/>
    <w:rsid w:val="000C3E5A"/>
    <w:rsid w:val="000C4EAB"/>
    <w:rsid w:val="000C7433"/>
    <w:rsid w:val="000D24E5"/>
    <w:rsid w:val="000D2B96"/>
    <w:rsid w:val="000D309C"/>
    <w:rsid w:val="000D39E4"/>
    <w:rsid w:val="000D719F"/>
    <w:rsid w:val="000D7763"/>
    <w:rsid w:val="000E2DDE"/>
    <w:rsid w:val="000E5C72"/>
    <w:rsid w:val="000F5F03"/>
    <w:rsid w:val="0010230F"/>
    <w:rsid w:val="00104E21"/>
    <w:rsid w:val="00105209"/>
    <w:rsid w:val="00107C05"/>
    <w:rsid w:val="00110557"/>
    <w:rsid w:val="00110C11"/>
    <w:rsid w:val="001120B2"/>
    <w:rsid w:val="00112A47"/>
    <w:rsid w:val="00112D2E"/>
    <w:rsid w:val="00113474"/>
    <w:rsid w:val="001138FA"/>
    <w:rsid w:val="00113941"/>
    <w:rsid w:val="00114657"/>
    <w:rsid w:val="00123330"/>
    <w:rsid w:val="00126C3E"/>
    <w:rsid w:val="00127749"/>
    <w:rsid w:val="00130F25"/>
    <w:rsid w:val="00133FB5"/>
    <w:rsid w:val="00134611"/>
    <w:rsid w:val="00136C72"/>
    <w:rsid w:val="00144153"/>
    <w:rsid w:val="0014498E"/>
    <w:rsid w:val="0014610C"/>
    <w:rsid w:val="00150794"/>
    <w:rsid w:val="00150A83"/>
    <w:rsid w:val="00152006"/>
    <w:rsid w:val="001531B5"/>
    <w:rsid w:val="00154E36"/>
    <w:rsid w:val="001553C2"/>
    <w:rsid w:val="001574C8"/>
    <w:rsid w:val="00164186"/>
    <w:rsid w:val="0016777A"/>
    <w:rsid w:val="001712B7"/>
    <w:rsid w:val="00174739"/>
    <w:rsid w:val="00174C8D"/>
    <w:rsid w:val="001751D5"/>
    <w:rsid w:val="00176476"/>
    <w:rsid w:val="00177BB0"/>
    <w:rsid w:val="00180D86"/>
    <w:rsid w:val="0018275F"/>
    <w:rsid w:val="00182FF0"/>
    <w:rsid w:val="00187BFE"/>
    <w:rsid w:val="00194A9B"/>
    <w:rsid w:val="0019579A"/>
    <w:rsid w:val="00196407"/>
    <w:rsid w:val="001A1F3A"/>
    <w:rsid w:val="001A4127"/>
    <w:rsid w:val="001A64FC"/>
    <w:rsid w:val="001B0502"/>
    <w:rsid w:val="001B2A1C"/>
    <w:rsid w:val="001B452B"/>
    <w:rsid w:val="001B77A3"/>
    <w:rsid w:val="001C2BE4"/>
    <w:rsid w:val="001C55B5"/>
    <w:rsid w:val="001C7B0A"/>
    <w:rsid w:val="001D05D4"/>
    <w:rsid w:val="001D3D57"/>
    <w:rsid w:val="001D4C9F"/>
    <w:rsid w:val="001D585F"/>
    <w:rsid w:val="001D5AE6"/>
    <w:rsid w:val="001D5B7F"/>
    <w:rsid w:val="001D692B"/>
    <w:rsid w:val="001E0530"/>
    <w:rsid w:val="001E0B76"/>
    <w:rsid w:val="001E3690"/>
    <w:rsid w:val="001E3946"/>
    <w:rsid w:val="001E4809"/>
    <w:rsid w:val="001E4C59"/>
    <w:rsid w:val="001E5B5F"/>
    <w:rsid w:val="001E6D20"/>
    <w:rsid w:val="001E7B33"/>
    <w:rsid w:val="001F0228"/>
    <w:rsid w:val="001F0A2C"/>
    <w:rsid w:val="001F20FC"/>
    <w:rsid w:val="001F310F"/>
    <w:rsid w:val="001F3D83"/>
    <w:rsid w:val="001F47C8"/>
    <w:rsid w:val="001F7F5E"/>
    <w:rsid w:val="00202F81"/>
    <w:rsid w:val="00203612"/>
    <w:rsid w:val="00206A35"/>
    <w:rsid w:val="00212E1D"/>
    <w:rsid w:val="00217D0C"/>
    <w:rsid w:val="0022151F"/>
    <w:rsid w:val="00221CA9"/>
    <w:rsid w:val="00223107"/>
    <w:rsid w:val="00226297"/>
    <w:rsid w:val="00231A23"/>
    <w:rsid w:val="0023273A"/>
    <w:rsid w:val="00234489"/>
    <w:rsid w:val="00236DB2"/>
    <w:rsid w:val="00246699"/>
    <w:rsid w:val="00253708"/>
    <w:rsid w:val="002539AC"/>
    <w:rsid w:val="002545B8"/>
    <w:rsid w:val="00255456"/>
    <w:rsid w:val="00257A8D"/>
    <w:rsid w:val="00257EB4"/>
    <w:rsid w:val="00260743"/>
    <w:rsid w:val="00263B30"/>
    <w:rsid w:val="00265187"/>
    <w:rsid w:val="0027058A"/>
    <w:rsid w:val="002718EF"/>
    <w:rsid w:val="0027749A"/>
    <w:rsid w:val="002775E8"/>
    <w:rsid w:val="00280952"/>
    <w:rsid w:val="00291A41"/>
    <w:rsid w:val="00292627"/>
    <w:rsid w:val="00293484"/>
    <w:rsid w:val="00293951"/>
    <w:rsid w:val="00294722"/>
    <w:rsid w:val="00294CBA"/>
    <w:rsid w:val="00295345"/>
    <w:rsid w:val="00295A85"/>
    <w:rsid w:val="002A517F"/>
    <w:rsid w:val="002B15CA"/>
    <w:rsid w:val="002B2368"/>
    <w:rsid w:val="002B37E0"/>
    <w:rsid w:val="002B4601"/>
    <w:rsid w:val="002B7234"/>
    <w:rsid w:val="002C0510"/>
    <w:rsid w:val="002C076E"/>
    <w:rsid w:val="002C14A3"/>
    <w:rsid w:val="002C1B43"/>
    <w:rsid w:val="002C2793"/>
    <w:rsid w:val="002C5B46"/>
    <w:rsid w:val="002C737E"/>
    <w:rsid w:val="002D05AE"/>
    <w:rsid w:val="002D0A01"/>
    <w:rsid w:val="002D111E"/>
    <w:rsid w:val="002D33E4"/>
    <w:rsid w:val="002E007D"/>
    <w:rsid w:val="002E0372"/>
    <w:rsid w:val="002E3B0C"/>
    <w:rsid w:val="002E3D3D"/>
    <w:rsid w:val="002E3F4A"/>
    <w:rsid w:val="002E4A3F"/>
    <w:rsid w:val="002E54D9"/>
    <w:rsid w:val="002E5CFC"/>
    <w:rsid w:val="002F123E"/>
    <w:rsid w:val="002F7477"/>
    <w:rsid w:val="002F7868"/>
    <w:rsid w:val="002F7B4E"/>
    <w:rsid w:val="003006B8"/>
    <w:rsid w:val="00300EB6"/>
    <w:rsid w:val="00302048"/>
    <w:rsid w:val="003039C9"/>
    <w:rsid w:val="003055F1"/>
    <w:rsid w:val="0030566B"/>
    <w:rsid w:val="00306040"/>
    <w:rsid w:val="00313BB5"/>
    <w:rsid w:val="003147B4"/>
    <w:rsid w:val="00314BD5"/>
    <w:rsid w:val="00315143"/>
    <w:rsid w:val="0031550C"/>
    <w:rsid w:val="003223A8"/>
    <w:rsid w:val="003224B6"/>
    <w:rsid w:val="00323B72"/>
    <w:rsid w:val="00327126"/>
    <w:rsid w:val="00327C1C"/>
    <w:rsid w:val="00330C3E"/>
    <w:rsid w:val="0033267C"/>
    <w:rsid w:val="003326A4"/>
    <w:rsid w:val="003327BF"/>
    <w:rsid w:val="003349EB"/>
    <w:rsid w:val="00334B91"/>
    <w:rsid w:val="00334F46"/>
    <w:rsid w:val="00334F8B"/>
    <w:rsid w:val="0034328C"/>
    <w:rsid w:val="00345499"/>
    <w:rsid w:val="00352FCF"/>
    <w:rsid w:val="00354F35"/>
    <w:rsid w:val="00355FC5"/>
    <w:rsid w:val="003655D9"/>
    <w:rsid w:val="00366E3B"/>
    <w:rsid w:val="0036768E"/>
    <w:rsid w:val="003715CB"/>
    <w:rsid w:val="00371D80"/>
    <w:rsid w:val="0037421F"/>
    <w:rsid w:val="003759DC"/>
    <w:rsid w:val="003825E3"/>
    <w:rsid w:val="00383301"/>
    <w:rsid w:val="0038577C"/>
    <w:rsid w:val="00387C47"/>
    <w:rsid w:val="00387DEA"/>
    <w:rsid w:val="00394F1B"/>
    <w:rsid w:val="00396A7B"/>
    <w:rsid w:val="00396F9E"/>
    <w:rsid w:val="003B02ED"/>
    <w:rsid w:val="003B1A41"/>
    <w:rsid w:val="003B1B97"/>
    <w:rsid w:val="003B4126"/>
    <w:rsid w:val="003B6A41"/>
    <w:rsid w:val="003B759A"/>
    <w:rsid w:val="003C1063"/>
    <w:rsid w:val="003C1936"/>
    <w:rsid w:val="003C208B"/>
    <w:rsid w:val="003C369B"/>
    <w:rsid w:val="003C54A9"/>
    <w:rsid w:val="003C740A"/>
    <w:rsid w:val="003D061E"/>
    <w:rsid w:val="003D14D0"/>
    <w:rsid w:val="003D3CF7"/>
    <w:rsid w:val="003D3FDF"/>
    <w:rsid w:val="003D5293"/>
    <w:rsid w:val="003D61D1"/>
    <w:rsid w:val="003E0357"/>
    <w:rsid w:val="003E261A"/>
    <w:rsid w:val="003E65BD"/>
    <w:rsid w:val="003E6CEA"/>
    <w:rsid w:val="003F3138"/>
    <w:rsid w:val="003F4ED4"/>
    <w:rsid w:val="003F6E39"/>
    <w:rsid w:val="003F6F9C"/>
    <w:rsid w:val="004007D5"/>
    <w:rsid w:val="0040123B"/>
    <w:rsid w:val="004072DF"/>
    <w:rsid w:val="00411071"/>
    <w:rsid w:val="004136B0"/>
    <w:rsid w:val="004138B9"/>
    <w:rsid w:val="00414F82"/>
    <w:rsid w:val="00415596"/>
    <w:rsid w:val="0041786C"/>
    <w:rsid w:val="00417C20"/>
    <w:rsid w:val="00420FD6"/>
    <w:rsid w:val="0042473D"/>
    <w:rsid w:val="00424830"/>
    <w:rsid w:val="00425630"/>
    <w:rsid w:val="00425EBA"/>
    <w:rsid w:val="00426114"/>
    <w:rsid w:val="00426B75"/>
    <w:rsid w:val="00433830"/>
    <w:rsid w:val="0043662D"/>
    <w:rsid w:val="0044624C"/>
    <w:rsid w:val="00446580"/>
    <w:rsid w:val="00447CC2"/>
    <w:rsid w:val="00447F6C"/>
    <w:rsid w:val="00450002"/>
    <w:rsid w:val="00450221"/>
    <w:rsid w:val="0045046C"/>
    <w:rsid w:val="0045374C"/>
    <w:rsid w:val="004539D7"/>
    <w:rsid w:val="004633A9"/>
    <w:rsid w:val="00470459"/>
    <w:rsid w:val="00472C85"/>
    <w:rsid w:val="00480810"/>
    <w:rsid w:val="004822FE"/>
    <w:rsid w:val="00482674"/>
    <w:rsid w:val="00482D61"/>
    <w:rsid w:val="004878CA"/>
    <w:rsid w:val="00487F42"/>
    <w:rsid w:val="004929C4"/>
    <w:rsid w:val="00493699"/>
    <w:rsid w:val="00495060"/>
    <w:rsid w:val="00495A5D"/>
    <w:rsid w:val="00496322"/>
    <w:rsid w:val="004A2C4F"/>
    <w:rsid w:val="004A3F9E"/>
    <w:rsid w:val="004A659F"/>
    <w:rsid w:val="004B00D1"/>
    <w:rsid w:val="004B0225"/>
    <w:rsid w:val="004B04D8"/>
    <w:rsid w:val="004B1238"/>
    <w:rsid w:val="004B5BE6"/>
    <w:rsid w:val="004B66F7"/>
    <w:rsid w:val="004C0007"/>
    <w:rsid w:val="004C17E2"/>
    <w:rsid w:val="004C3241"/>
    <w:rsid w:val="004C5161"/>
    <w:rsid w:val="004D23B8"/>
    <w:rsid w:val="004D4C27"/>
    <w:rsid w:val="004D57FE"/>
    <w:rsid w:val="004D75E5"/>
    <w:rsid w:val="004E3E87"/>
    <w:rsid w:val="004E424D"/>
    <w:rsid w:val="004E6108"/>
    <w:rsid w:val="004E6F25"/>
    <w:rsid w:val="004E757E"/>
    <w:rsid w:val="004F0595"/>
    <w:rsid w:val="004F2236"/>
    <w:rsid w:val="004F2402"/>
    <w:rsid w:val="0050312F"/>
    <w:rsid w:val="0050602B"/>
    <w:rsid w:val="0050631F"/>
    <w:rsid w:val="00506772"/>
    <w:rsid w:val="00506F7A"/>
    <w:rsid w:val="005110E0"/>
    <w:rsid w:val="00512A74"/>
    <w:rsid w:val="0051611E"/>
    <w:rsid w:val="00521131"/>
    <w:rsid w:val="0052274F"/>
    <w:rsid w:val="0052343D"/>
    <w:rsid w:val="0052522A"/>
    <w:rsid w:val="005259D7"/>
    <w:rsid w:val="00532ECB"/>
    <w:rsid w:val="00532F7D"/>
    <w:rsid w:val="00534911"/>
    <w:rsid w:val="00536497"/>
    <w:rsid w:val="00540BCA"/>
    <w:rsid w:val="005429CA"/>
    <w:rsid w:val="00546D4C"/>
    <w:rsid w:val="00552E71"/>
    <w:rsid w:val="005533F0"/>
    <w:rsid w:val="0055514A"/>
    <w:rsid w:val="005563BA"/>
    <w:rsid w:val="00557362"/>
    <w:rsid w:val="005618E7"/>
    <w:rsid w:val="00561E6D"/>
    <w:rsid w:val="00562370"/>
    <w:rsid w:val="00563539"/>
    <w:rsid w:val="00565CDC"/>
    <w:rsid w:val="005670FD"/>
    <w:rsid w:val="00571B19"/>
    <w:rsid w:val="00572507"/>
    <w:rsid w:val="00573345"/>
    <w:rsid w:val="005742DF"/>
    <w:rsid w:val="00574ADA"/>
    <w:rsid w:val="00574B8F"/>
    <w:rsid w:val="0057759A"/>
    <w:rsid w:val="00584CF5"/>
    <w:rsid w:val="00586CB8"/>
    <w:rsid w:val="00593386"/>
    <w:rsid w:val="00593B76"/>
    <w:rsid w:val="00595086"/>
    <w:rsid w:val="00596361"/>
    <w:rsid w:val="005976FC"/>
    <w:rsid w:val="005A075B"/>
    <w:rsid w:val="005A3DD9"/>
    <w:rsid w:val="005A53FA"/>
    <w:rsid w:val="005A57BF"/>
    <w:rsid w:val="005A683B"/>
    <w:rsid w:val="005B6A7C"/>
    <w:rsid w:val="005B6D3C"/>
    <w:rsid w:val="005B6FAD"/>
    <w:rsid w:val="005C0591"/>
    <w:rsid w:val="005C0B0A"/>
    <w:rsid w:val="005C2A36"/>
    <w:rsid w:val="005C363F"/>
    <w:rsid w:val="005C3D3F"/>
    <w:rsid w:val="005C682E"/>
    <w:rsid w:val="005D2E2B"/>
    <w:rsid w:val="005D34AA"/>
    <w:rsid w:val="005D4379"/>
    <w:rsid w:val="005D5D4F"/>
    <w:rsid w:val="005E08C9"/>
    <w:rsid w:val="005E0D31"/>
    <w:rsid w:val="005E1155"/>
    <w:rsid w:val="005E1A4E"/>
    <w:rsid w:val="005E2631"/>
    <w:rsid w:val="005E2BA9"/>
    <w:rsid w:val="005E3DDA"/>
    <w:rsid w:val="005E4E9A"/>
    <w:rsid w:val="005E63BA"/>
    <w:rsid w:val="005E7A61"/>
    <w:rsid w:val="005F1FA8"/>
    <w:rsid w:val="005F3B15"/>
    <w:rsid w:val="005F64DD"/>
    <w:rsid w:val="005F6504"/>
    <w:rsid w:val="006018FB"/>
    <w:rsid w:val="006023AB"/>
    <w:rsid w:val="00602687"/>
    <w:rsid w:val="0060299C"/>
    <w:rsid w:val="00610973"/>
    <w:rsid w:val="00612F70"/>
    <w:rsid w:val="00613A0C"/>
    <w:rsid w:val="00614CA8"/>
    <w:rsid w:val="006159C2"/>
    <w:rsid w:val="00615C67"/>
    <w:rsid w:val="00617241"/>
    <w:rsid w:val="00623060"/>
    <w:rsid w:val="00623755"/>
    <w:rsid w:val="00626690"/>
    <w:rsid w:val="00627BDE"/>
    <w:rsid w:val="00630525"/>
    <w:rsid w:val="00632160"/>
    <w:rsid w:val="0063268C"/>
    <w:rsid w:val="00632ED4"/>
    <w:rsid w:val="006332BE"/>
    <w:rsid w:val="00637AF9"/>
    <w:rsid w:val="00641A0B"/>
    <w:rsid w:val="006424D6"/>
    <w:rsid w:val="0064338E"/>
    <w:rsid w:val="0064421D"/>
    <w:rsid w:val="00644F74"/>
    <w:rsid w:val="00646482"/>
    <w:rsid w:val="00647709"/>
    <w:rsid w:val="00650180"/>
    <w:rsid w:val="006506F4"/>
    <w:rsid w:val="006542A4"/>
    <w:rsid w:val="00654E93"/>
    <w:rsid w:val="0065552A"/>
    <w:rsid w:val="006562F2"/>
    <w:rsid w:val="00657313"/>
    <w:rsid w:val="00660B2F"/>
    <w:rsid w:val="0066103F"/>
    <w:rsid w:val="006616C3"/>
    <w:rsid w:val="006646DE"/>
    <w:rsid w:val="00664D6E"/>
    <w:rsid w:val="0066519A"/>
    <w:rsid w:val="00665EBE"/>
    <w:rsid w:val="00670C79"/>
    <w:rsid w:val="0067377A"/>
    <w:rsid w:val="0067598D"/>
    <w:rsid w:val="0067672D"/>
    <w:rsid w:val="00677C89"/>
    <w:rsid w:val="006800CB"/>
    <w:rsid w:val="00680EF0"/>
    <w:rsid w:val="00681424"/>
    <w:rsid w:val="006858E5"/>
    <w:rsid w:val="00686A7B"/>
    <w:rsid w:val="00687033"/>
    <w:rsid w:val="00687D7A"/>
    <w:rsid w:val="006913EA"/>
    <w:rsid w:val="00693CA5"/>
    <w:rsid w:val="006946F7"/>
    <w:rsid w:val="00695DD6"/>
    <w:rsid w:val="00696B26"/>
    <w:rsid w:val="006A0A51"/>
    <w:rsid w:val="006A2DD1"/>
    <w:rsid w:val="006A2F9B"/>
    <w:rsid w:val="006A55ED"/>
    <w:rsid w:val="006A5BD3"/>
    <w:rsid w:val="006A71F7"/>
    <w:rsid w:val="006B09D3"/>
    <w:rsid w:val="006B3415"/>
    <w:rsid w:val="006B3F9C"/>
    <w:rsid w:val="006B6A69"/>
    <w:rsid w:val="006B6D61"/>
    <w:rsid w:val="006B7CE7"/>
    <w:rsid w:val="006C0C7C"/>
    <w:rsid w:val="006C1D9F"/>
    <w:rsid w:val="006C3483"/>
    <w:rsid w:val="006C4308"/>
    <w:rsid w:val="006C4D8F"/>
    <w:rsid w:val="006D4B08"/>
    <w:rsid w:val="006D4E25"/>
    <w:rsid w:val="006D5289"/>
    <w:rsid w:val="006D59C2"/>
    <w:rsid w:val="006E2505"/>
    <w:rsid w:val="006E2C22"/>
    <w:rsid w:val="006E48FE"/>
    <w:rsid w:val="006E5131"/>
    <w:rsid w:val="006E7645"/>
    <w:rsid w:val="006F29E2"/>
    <w:rsid w:val="006F6B69"/>
    <w:rsid w:val="006F730E"/>
    <w:rsid w:val="006F7F7B"/>
    <w:rsid w:val="007031D7"/>
    <w:rsid w:val="007040A4"/>
    <w:rsid w:val="00705448"/>
    <w:rsid w:val="0071361A"/>
    <w:rsid w:val="00723BE2"/>
    <w:rsid w:val="00723BE6"/>
    <w:rsid w:val="00724C3D"/>
    <w:rsid w:val="00726192"/>
    <w:rsid w:val="00727098"/>
    <w:rsid w:val="00730A4D"/>
    <w:rsid w:val="007310CB"/>
    <w:rsid w:val="00731702"/>
    <w:rsid w:val="00732F2F"/>
    <w:rsid w:val="00735B02"/>
    <w:rsid w:val="00735D0E"/>
    <w:rsid w:val="00736740"/>
    <w:rsid w:val="00736C4F"/>
    <w:rsid w:val="00737635"/>
    <w:rsid w:val="00737F90"/>
    <w:rsid w:val="007402E7"/>
    <w:rsid w:val="007426BD"/>
    <w:rsid w:val="007440EB"/>
    <w:rsid w:val="007448F4"/>
    <w:rsid w:val="007463F1"/>
    <w:rsid w:val="0074659C"/>
    <w:rsid w:val="00750665"/>
    <w:rsid w:val="00751637"/>
    <w:rsid w:val="00751ED1"/>
    <w:rsid w:val="00753466"/>
    <w:rsid w:val="00755958"/>
    <w:rsid w:val="007627BC"/>
    <w:rsid w:val="00762975"/>
    <w:rsid w:val="00763D40"/>
    <w:rsid w:val="00764739"/>
    <w:rsid w:val="0076605F"/>
    <w:rsid w:val="00774637"/>
    <w:rsid w:val="00775E6A"/>
    <w:rsid w:val="00776586"/>
    <w:rsid w:val="00781C73"/>
    <w:rsid w:val="0078450A"/>
    <w:rsid w:val="00791741"/>
    <w:rsid w:val="007919D8"/>
    <w:rsid w:val="00792323"/>
    <w:rsid w:val="007925B6"/>
    <w:rsid w:val="00793983"/>
    <w:rsid w:val="0079477B"/>
    <w:rsid w:val="007A00E6"/>
    <w:rsid w:val="007A0299"/>
    <w:rsid w:val="007A1BA6"/>
    <w:rsid w:val="007A413F"/>
    <w:rsid w:val="007A72E1"/>
    <w:rsid w:val="007B048F"/>
    <w:rsid w:val="007B0834"/>
    <w:rsid w:val="007B0B05"/>
    <w:rsid w:val="007B13B6"/>
    <w:rsid w:val="007B1F32"/>
    <w:rsid w:val="007B200D"/>
    <w:rsid w:val="007B6EBF"/>
    <w:rsid w:val="007B792A"/>
    <w:rsid w:val="007C2FEA"/>
    <w:rsid w:val="007C3EA8"/>
    <w:rsid w:val="007C46E3"/>
    <w:rsid w:val="007C71E7"/>
    <w:rsid w:val="007C7787"/>
    <w:rsid w:val="007D16D7"/>
    <w:rsid w:val="007D2451"/>
    <w:rsid w:val="007D4304"/>
    <w:rsid w:val="007D4ED7"/>
    <w:rsid w:val="007D6811"/>
    <w:rsid w:val="007D6B0C"/>
    <w:rsid w:val="007D6B83"/>
    <w:rsid w:val="007E1E72"/>
    <w:rsid w:val="007E5134"/>
    <w:rsid w:val="007F4D95"/>
    <w:rsid w:val="007F50DE"/>
    <w:rsid w:val="007F6E88"/>
    <w:rsid w:val="007F704C"/>
    <w:rsid w:val="008006D0"/>
    <w:rsid w:val="00800F3C"/>
    <w:rsid w:val="0080257D"/>
    <w:rsid w:val="00804237"/>
    <w:rsid w:val="0080476C"/>
    <w:rsid w:val="0080489A"/>
    <w:rsid w:val="008054B6"/>
    <w:rsid w:val="0080562C"/>
    <w:rsid w:val="008056FE"/>
    <w:rsid w:val="00805D91"/>
    <w:rsid w:val="00814273"/>
    <w:rsid w:val="008157B8"/>
    <w:rsid w:val="00815865"/>
    <w:rsid w:val="00816B86"/>
    <w:rsid w:val="008208C2"/>
    <w:rsid w:val="0082104D"/>
    <w:rsid w:val="00821229"/>
    <w:rsid w:val="0082197D"/>
    <w:rsid w:val="00821E84"/>
    <w:rsid w:val="00821E8D"/>
    <w:rsid w:val="00822FF3"/>
    <w:rsid w:val="00823557"/>
    <w:rsid w:val="0082436C"/>
    <w:rsid w:val="00825126"/>
    <w:rsid w:val="008313BE"/>
    <w:rsid w:val="00831481"/>
    <w:rsid w:val="00831EB0"/>
    <w:rsid w:val="00834B5F"/>
    <w:rsid w:val="00835FA6"/>
    <w:rsid w:val="00836F8B"/>
    <w:rsid w:val="008422AA"/>
    <w:rsid w:val="00844C39"/>
    <w:rsid w:val="00845531"/>
    <w:rsid w:val="0084580C"/>
    <w:rsid w:val="00847D72"/>
    <w:rsid w:val="00852DE1"/>
    <w:rsid w:val="008545D1"/>
    <w:rsid w:val="00855832"/>
    <w:rsid w:val="00857416"/>
    <w:rsid w:val="0086453D"/>
    <w:rsid w:val="008649B1"/>
    <w:rsid w:val="0088119E"/>
    <w:rsid w:val="00884118"/>
    <w:rsid w:val="00890A2D"/>
    <w:rsid w:val="008921D7"/>
    <w:rsid w:val="00893DC3"/>
    <w:rsid w:val="00897F48"/>
    <w:rsid w:val="008A3242"/>
    <w:rsid w:val="008A33CD"/>
    <w:rsid w:val="008A3EC7"/>
    <w:rsid w:val="008A575D"/>
    <w:rsid w:val="008A7ACE"/>
    <w:rsid w:val="008B5738"/>
    <w:rsid w:val="008B7222"/>
    <w:rsid w:val="008C0C8F"/>
    <w:rsid w:val="008C2A59"/>
    <w:rsid w:val="008C2D58"/>
    <w:rsid w:val="008C3B32"/>
    <w:rsid w:val="008C425D"/>
    <w:rsid w:val="008C6D69"/>
    <w:rsid w:val="008D1B77"/>
    <w:rsid w:val="008D2BBD"/>
    <w:rsid w:val="008D3067"/>
    <w:rsid w:val="008D34BA"/>
    <w:rsid w:val="008D39B6"/>
    <w:rsid w:val="008D5B5C"/>
    <w:rsid w:val="008D6AC8"/>
    <w:rsid w:val="008D7A70"/>
    <w:rsid w:val="008E3268"/>
    <w:rsid w:val="008F5A6E"/>
    <w:rsid w:val="008F7539"/>
    <w:rsid w:val="00901325"/>
    <w:rsid w:val="00914E3E"/>
    <w:rsid w:val="00915C34"/>
    <w:rsid w:val="009204DD"/>
    <w:rsid w:val="009230C2"/>
    <w:rsid w:val="00923245"/>
    <w:rsid w:val="009242FA"/>
    <w:rsid w:val="00924C28"/>
    <w:rsid w:val="00933641"/>
    <w:rsid w:val="0093412F"/>
    <w:rsid w:val="00935C4F"/>
    <w:rsid w:val="00936754"/>
    <w:rsid w:val="009375CB"/>
    <w:rsid w:val="009411FB"/>
    <w:rsid w:val="00943759"/>
    <w:rsid w:val="00945D84"/>
    <w:rsid w:val="00947E1D"/>
    <w:rsid w:val="00950DD4"/>
    <w:rsid w:val="00953B13"/>
    <w:rsid w:val="00956369"/>
    <w:rsid w:val="0095738C"/>
    <w:rsid w:val="00960D1A"/>
    <w:rsid w:val="0096471C"/>
    <w:rsid w:val="00964C2B"/>
    <w:rsid w:val="0096616D"/>
    <w:rsid w:val="00967360"/>
    <w:rsid w:val="00970B4D"/>
    <w:rsid w:val="00970DAE"/>
    <w:rsid w:val="00971A0D"/>
    <w:rsid w:val="00983E88"/>
    <w:rsid w:val="0098455D"/>
    <w:rsid w:val="00984CA6"/>
    <w:rsid w:val="00984CE4"/>
    <w:rsid w:val="009857EC"/>
    <w:rsid w:val="00986C1D"/>
    <w:rsid w:val="00987523"/>
    <w:rsid w:val="00992BB1"/>
    <w:rsid w:val="00993175"/>
    <w:rsid w:val="009944AB"/>
    <w:rsid w:val="00996398"/>
    <w:rsid w:val="009A07DF"/>
    <w:rsid w:val="009A0E93"/>
    <w:rsid w:val="009A320C"/>
    <w:rsid w:val="009A3B1B"/>
    <w:rsid w:val="009A47E8"/>
    <w:rsid w:val="009A4EAA"/>
    <w:rsid w:val="009A6145"/>
    <w:rsid w:val="009B06EF"/>
    <w:rsid w:val="009B2445"/>
    <w:rsid w:val="009B26A6"/>
    <w:rsid w:val="009B30D7"/>
    <w:rsid w:val="009B328B"/>
    <w:rsid w:val="009B350E"/>
    <w:rsid w:val="009B4762"/>
    <w:rsid w:val="009B5095"/>
    <w:rsid w:val="009B6BE8"/>
    <w:rsid w:val="009B70B5"/>
    <w:rsid w:val="009B7381"/>
    <w:rsid w:val="009C1887"/>
    <w:rsid w:val="009C3981"/>
    <w:rsid w:val="009C410A"/>
    <w:rsid w:val="009C51B9"/>
    <w:rsid w:val="009C534A"/>
    <w:rsid w:val="009C6DB7"/>
    <w:rsid w:val="009D165C"/>
    <w:rsid w:val="009D22BE"/>
    <w:rsid w:val="009D29E7"/>
    <w:rsid w:val="009E0C74"/>
    <w:rsid w:val="009E234B"/>
    <w:rsid w:val="009E30C3"/>
    <w:rsid w:val="009E57B8"/>
    <w:rsid w:val="009F2286"/>
    <w:rsid w:val="009F2D00"/>
    <w:rsid w:val="009F2D52"/>
    <w:rsid w:val="009F6F54"/>
    <w:rsid w:val="009F7162"/>
    <w:rsid w:val="009F7400"/>
    <w:rsid w:val="00A01AC8"/>
    <w:rsid w:val="00A031B5"/>
    <w:rsid w:val="00A03BDA"/>
    <w:rsid w:val="00A04777"/>
    <w:rsid w:val="00A052FF"/>
    <w:rsid w:val="00A07CE6"/>
    <w:rsid w:val="00A11DA4"/>
    <w:rsid w:val="00A242C1"/>
    <w:rsid w:val="00A26C78"/>
    <w:rsid w:val="00A31D47"/>
    <w:rsid w:val="00A33135"/>
    <w:rsid w:val="00A36189"/>
    <w:rsid w:val="00A37381"/>
    <w:rsid w:val="00A4074F"/>
    <w:rsid w:val="00A41585"/>
    <w:rsid w:val="00A418E4"/>
    <w:rsid w:val="00A433AB"/>
    <w:rsid w:val="00A47ED5"/>
    <w:rsid w:val="00A51BA4"/>
    <w:rsid w:val="00A51E75"/>
    <w:rsid w:val="00A528A6"/>
    <w:rsid w:val="00A53DC9"/>
    <w:rsid w:val="00A61ED6"/>
    <w:rsid w:val="00A62638"/>
    <w:rsid w:val="00A6305F"/>
    <w:rsid w:val="00A651D7"/>
    <w:rsid w:val="00A65D00"/>
    <w:rsid w:val="00A70B42"/>
    <w:rsid w:val="00A72152"/>
    <w:rsid w:val="00A73566"/>
    <w:rsid w:val="00A73E24"/>
    <w:rsid w:val="00A745E1"/>
    <w:rsid w:val="00A74962"/>
    <w:rsid w:val="00A74996"/>
    <w:rsid w:val="00A764F3"/>
    <w:rsid w:val="00A80C4B"/>
    <w:rsid w:val="00A80F28"/>
    <w:rsid w:val="00A83331"/>
    <w:rsid w:val="00A860D1"/>
    <w:rsid w:val="00A931C6"/>
    <w:rsid w:val="00A93C6A"/>
    <w:rsid w:val="00A9503A"/>
    <w:rsid w:val="00A95C6A"/>
    <w:rsid w:val="00A966D2"/>
    <w:rsid w:val="00A96BBA"/>
    <w:rsid w:val="00AA1BB9"/>
    <w:rsid w:val="00AA311E"/>
    <w:rsid w:val="00AA4462"/>
    <w:rsid w:val="00AA519B"/>
    <w:rsid w:val="00AA60FC"/>
    <w:rsid w:val="00AA690F"/>
    <w:rsid w:val="00AA725F"/>
    <w:rsid w:val="00AB0C14"/>
    <w:rsid w:val="00AB5FF3"/>
    <w:rsid w:val="00AC0600"/>
    <w:rsid w:val="00AC0648"/>
    <w:rsid w:val="00AC13F9"/>
    <w:rsid w:val="00AC14C1"/>
    <w:rsid w:val="00AC2306"/>
    <w:rsid w:val="00AC3817"/>
    <w:rsid w:val="00AC3CD1"/>
    <w:rsid w:val="00AC3CF2"/>
    <w:rsid w:val="00AC4934"/>
    <w:rsid w:val="00AC514B"/>
    <w:rsid w:val="00AC5741"/>
    <w:rsid w:val="00AC5831"/>
    <w:rsid w:val="00AC79DC"/>
    <w:rsid w:val="00AD1748"/>
    <w:rsid w:val="00AD4840"/>
    <w:rsid w:val="00AD6457"/>
    <w:rsid w:val="00AD71AB"/>
    <w:rsid w:val="00AE5E81"/>
    <w:rsid w:val="00AE73B4"/>
    <w:rsid w:val="00AF0B9D"/>
    <w:rsid w:val="00AF0FA4"/>
    <w:rsid w:val="00AF14F9"/>
    <w:rsid w:val="00AF4D7D"/>
    <w:rsid w:val="00AF732C"/>
    <w:rsid w:val="00B00C7D"/>
    <w:rsid w:val="00B0523E"/>
    <w:rsid w:val="00B05255"/>
    <w:rsid w:val="00B07C89"/>
    <w:rsid w:val="00B07E56"/>
    <w:rsid w:val="00B10ADF"/>
    <w:rsid w:val="00B11AC7"/>
    <w:rsid w:val="00B12A9D"/>
    <w:rsid w:val="00B14092"/>
    <w:rsid w:val="00B1456B"/>
    <w:rsid w:val="00B22573"/>
    <w:rsid w:val="00B23D05"/>
    <w:rsid w:val="00B25C71"/>
    <w:rsid w:val="00B269B5"/>
    <w:rsid w:val="00B26A8A"/>
    <w:rsid w:val="00B30C55"/>
    <w:rsid w:val="00B314A3"/>
    <w:rsid w:val="00B31A83"/>
    <w:rsid w:val="00B31B3F"/>
    <w:rsid w:val="00B35F42"/>
    <w:rsid w:val="00B37004"/>
    <w:rsid w:val="00B4053D"/>
    <w:rsid w:val="00B43199"/>
    <w:rsid w:val="00B43748"/>
    <w:rsid w:val="00B43C03"/>
    <w:rsid w:val="00B43EBD"/>
    <w:rsid w:val="00B44536"/>
    <w:rsid w:val="00B459C5"/>
    <w:rsid w:val="00B501C4"/>
    <w:rsid w:val="00B51A52"/>
    <w:rsid w:val="00B524AA"/>
    <w:rsid w:val="00B52776"/>
    <w:rsid w:val="00B55398"/>
    <w:rsid w:val="00B5542E"/>
    <w:rsid w:val="00B56598"/>
    <w:rsid w:val="00B610DB"/>
    <w:rsid w:val="00B6173F"/>
    <w:rsid w:val="00B61E45"/>
    <w:rsid w:val="00B6232E"/>
    <w:rsid w:val="00B626EA"/>
    <w:rsid w:val="00B62C03"/>
    <w:rsid w:val="00B700F7"/>
    <w:rsid w:val="00B720D2"/>
    <w:rsid w:val="00B7346A"/>
    <w:rsid w:val="00B73771"/>
    <w:rsid w:val="00B750A0"/>
    <w:rsid w:val="00B76AD5"/>
    <w:rsid w:val="00B91F23"/>
    <w:rsid w:val="00B91F98"/>
    <w:rsid w:val="00B934A3"/>
    <w:rsid w:val="00B96AF9"/>
    <w:rsid w:val="00B97347"/>
    <w:rsid w:val="00B97B4B"/>
    <w:rsid w:val="00BA7996"/>
    <w:rsid w:val="00BB64C1"/>
    <w:rsid w:val="00BC1743"/>
    <w:rsid w:val="00BC384C"/>
    <w:rsid w:val="00BC7AC4"/>
    <w:rsid w:val="00BD2402"/>
    <w:rsid w:val="00BD3793"/>
    <w:rsid w:val="00BD3EA5"/>
    <w:rsid w:val="00BD4215"/>
    <w:rsid w:val="00BD451F"/>
    <w:rsid w:val="00BD4713"/>
    <w:rsid w:val="00BD7897"/>
    <w:rsid w:val="00BD7937"/>
    <w:rsid w:val="00BE0018"/>
    <w:rsid w:val="00BE0961"/>
    <w:rsid w:val="00BE0A4A"/>
    <w:rsid w:val="00BE1E85"/>
    <w:rsid w:val="00BE259C"/>
    <w:rsid w:val="00BE401A"/>
    <w:rsid w:val="00BE6AFC"/>
    <w:rsid w:val="00BE6B87"/>
    <w:rsid w:val="00BE6E67"/>
    <w:rsid w:val="00BE7407"/>
    <w:rsid w:val="00BF1424"/>
    <w:rsid w:val="00BF7B75"/>
    <w:rsid w:val="00C0112E"/>
    <w:rsid w:val="00C01458"/>
    <w:rsid w:val="00C02308"/>
    <w:rsid w:val="00C06B95"/>
    <w:rsid w:val="00C07950"/>
    <w:rsid w:val="00C10E61"/>
    <w:rsid w:val="00C124EE"/>
    <w:rsid w:val="00C13831"/>
    <w:rsid w:val="00C165CD"/>
    <w:rsid w:val="00C1695E"/>
    <w:rsid w:val="00C210D8"/>
    <w:rsid w:val="00C2188B"/>
    <w:rsid w:val="00C23C4B"/>
    <w:rsid w:val="00C24789"/>
    <w:rsid w:val="00C31165"/>
    <w:rsid w:val="00C31CA8"/>
    <w:rsid w:val="00C32458"/>
    <w:rsid w:val="00C33210"/>
    <w:rsid w:val="00C332EE"/>
    <w:rsid w:val="00C369B5"/>
    <w:rsid w:val="00C36DDE"/>
    <w:rsid w:val="00C36E94"/>
    <w:rsid w:val="00C37927"/>
    <w:rsid w:val="00C40086"/>
    <w:rsid w:val="00C41454"/>
    <w:rsid w:val="00C426A5"/>
    <w:rsid w:val="00C461EB"/>
    <w:rsid w:val="00C4732D"/>
    <w:rsid w:val="00C4767B"/>
    <w:rsid w:val="00C53C22"/>
    <w:rsid w:val="00C5547B"/>
    <w:rsid w:val="00C5721E"/>
    <w:rsid w:val="00C57D6F"/>
    <w:rsid w:val="00C605FB"/>
    <w:rsid w:val="00C633DD"/>
    <w:rsid w:val="00C638AC"/>
    <w:rsid w:val="00C67515"/>
    <w:rsid w:val="00C7134C"/>
    <w:rsid w:val="00C71535"/>
    <w:rsid w:val="00C71831"/>
    <w:rsid w:val="00C7494E"/>
    <w:rsid w:val="00C74CA3"/>
    <w:rsid w:val="00C74CE8"/>
    <w:rsid w:val="00C82D74"/>
    <w:rsid w:val="00C879FF"/>
    <w:rsid w:val="00C9109A"/>
    <w:rsid w:val="00C91998"/>
    <w:rsid w:val="00C946AB"/>
    <w:rsid w:val="00CA0F62"/>
    <w:rsid w:val="00CA5A09"/>
    <w:rsid w:val="00CA7E91"/>
    <w:rsid w:val="00CB0417"/>
    <w:rsid w:val="00CB0C15"/>
    <w:rsid w:val="00CB1876"/>
    <w:rsid w:val="00CB3DA4"/>
    <w:rsid w:val="00CC1927"/>
    <w:rsid w:val="00CC25D7"/>
    <w:rsid w:val="00CC2F7C"/>
    <w:rsid w:val="00CC4C91"/>
    <w:rsid w:val="00CC666E"/>
    <w:rsid w:val="00CC6969"/>
    <w:rsid w:val="00CC7F18"/>
    <w:rsid w:val="00CD0250"/>
    <w:rsid w:val="00CD240F"/>
    <w:rsid w:val="00CD3973"/>
    <w:rsid w:val="00CD5D2A"/>
    <w:rsid w:val="00CE0376"/>
    <w:rsid w:val="00CE3C27"/>
    <w:rsid w:val="00CE599A"/>
    <w:rsid w:val="00CE5CFC"/>
    <w:rsid w:val="00CE60C2"/>
    <w:rsid w:val="00CF0266"/>
    <w:rsid w:val="00CF4F91"/>
    <w:rsid w:val="00D00287"/>
    <w:rsid w:val="00D009AE"/>
    <w:rsid w:val="00D022BF"/>
    <w:rsid w:val="00D04174"/>
    <w:rsid w:val="00D053D5"/>
    <w:rsid w:val="00D10A86"/>
    <w:rsid w:val="00D10E51"/>
    <w:rsid w:val="00D112B1"/>
    <w:rsid w:val="00D16614"/>
    <w:rsid w:val="00D16645"/>
    <w:rsid w:val="00D16881"/>
    <w:rsid w:val="00D2053A"/>
    <w:rsid w:val="00D20F66"/>
    <w:rsid w:val="00D22C39"/>
    <w:rsid w:val="00D26BCE"/>
    <w:rsid w:val="00D27069"/>
    <w:rsid w:val="00D27443"/>
    <w:rsid w:val="00D278CF"/>
    <w:rsid w:val="00D35E71"/>
    <w:rsid w:val="00D37E27"/>
    <w:rsid w:val="00D409F6"/>
    <w:rsid w:val="00D4480A"/>
    <w:rsid w:val="00D50C5A"/>
    <w:rsid w:val="00D54D90"/>
    <w:rsid w:val="00D56045"/>
    <w:rsid w:val="00D602F7"/>
    <w:rsid w:val="00D60E3A"/>
    <w:rsid w:val="00D61099"/>
    <w:rsid w:val="00D62012"/>
    <w:rsid w:val="00D636EF"/>
    <w:rsid w:val="00D639D7"/>
    <w:rsid w:val="00D650F5"/>
    <w:rsid w:val="00D6606E"/>
    <w:rsid w:val="00D6623B"/>
    <w:rsid w:val="00D70889"/>
    <w:rsid w:val="00D74F6F"/>
    <w:rsid w:val="00D76F37"/>
    <w:rsid w:val="00D813B2"/>
    <w:rsid w:val="00D82106"/>
    <w:rsid w:val="00D83877"/>
    <w:rsid w:val="00D843D0"/>
    <w:rsid w:val="00D84CEC"/>
    <w:rsid w:val="00D87A7B"/>
    <w:rsid w:val="00D91522"/>
    <w:rsid w:val="00D93BA2"/>
    <w:rsid w:val="00DA04D8"/>
    <w:rsid w:val="00DA4101"/>
    <w:rsid w:val="00DA4DC9"/>
    <w:rsid w:val="00DA5D93"/>
    <w:rsid w:val="00DA5EA0"/>
    <w:rsid w:val="00DB1A99"/>
    <w:rsid w:val="00DB1B85"/>
    <w:rsid w:val="00DC0A10"/>
    <w:rsid w:val="00DC2472"/>
    <w:rsid w:val="00DC3BB7"/>
    <w:rsid w:val="00DC3E9D"/>
    <w:rsid w:val="00DD1729"/>
    <w:rsid w:val="00DD2E19"/>
    <w:rsid w:val="00DD58E6"/>
    <w:rsid w:val="00DD7807"/>
    <w:rsid w:val="00DE0AB9"/>
    <w:rsid w:val="00DE1759"/>
    <w:rsid w:val="00DE185F"/>
    <w:rsid w:val="00DE2526"/>
    <w:rsid w:val="00DE5A87"/>
    <w:rsid w:val="00DE79DB"/>
    <w:rsid w:val="00DF1973"/>
    <w:rsid w:val="00DF3C71"/>
    <w:rsid w:val="00DF5BA9"/>
    <w:rsid w:val="00DF62FC"/>
    <w:rsid w:val="00E00CE8"/>
    <w:rsid w:val="00E0439A"/>
    <w:rsid w:val="00E04619"/>
    <w:rsid w:val="00E06F93"/>
    <w:rsid w:val="00E10D1B"/>
    <w:rsid w:val="00E11CFB"/>
    <w:rsid w:val="00E12AAD"/>
    <w:rsid w:val="00E12DFD"/>
    <w:rsid w:val="00E13CE8"/>
    <w:rsid w:val="00E153D7"/>
    <w:rsid w:val="00E209EC"/>
    <w:rsid w:val="00E20E0A"/>
    <w:rsid w:val="00E26A7D"/>
    <w:rsid w:val="00E27AF3"/>
    <w:rsid w:val="00E33279"/>
    <w:rsid w:val="00E335AF"/>
    <w:rsid w:val="00E34FDE"/>
    <w:rsid w:val="00E378FE"/>
    <w:rsid w:val="00E41370"/>
    <w:rsid w:val="00E42337"/>
    <w:rsid w:val="00E4347A"/>
    <w:rsid w:val="00E43FDA"/>
    <w:rsid w:val="00E51DC9"/>
    <w:rsid w:val="00E52D4E"/>
    <w:rsid w:val="00E56DF1"/>
    <w:rsid w:val="00E64322"/>
    <w:rsid w:val="00E65AE1"/>
    <w:rsid w:val="00E66D90"/>
    <w:rsid w:val="00E72C45"/>
    <w:rsid w:val="00E749A4"/>
    <w:rsid w:val="00E74B2A"/>
    <w:rsid w:val="00E80050"/>
    <w:rsid w:val="00E81618"/>
    <w:rsid w:val="00E816C5"/>
    <w:rsid w:val="00E82848"/>
    <w:rsid w:val="00E832C5"/>
    <w:rsid w:val="00E85C8B"/>
    <w:rsid w:val="00E860F5"/>
    <w:rsid w:val="00E8781D"/>
    <w:rsid w:val="00E90109"/>
    <w:rsid w:val="00E90DEC"/>
    <w:rsid w:val="00E9342E"/>
    <w:rsid w:val="00E970DE"/>
    <w:rsid w:val="00EA009D"/>
    <w:rsid w:val="00EA2A01"/>
    <w:rsid w:val="00EA3057"/>
    <w:rsid w:val="00EA58B4"/>
    <w:rsid w:val="00EA6AD5"/>
    <w:rsid w:val="00EA6B15"/>
    <w:rsid w:val="00EB180B"/>
    <w:rsid w:val="00EB2106"/>
    <w:rsid w:val="00EB2A77"/>
    <w:rsid w:val="00EB2D3E"/>
    <w:rsid w:val="00EB2F02"/>
    <w:rsid w:val="00EB35A8"/>
    <w:rsid w:val="00EB741B"/>
    <w:rsid w:val="00EB744E"/>
    <w:rsid w:val="00EB7C80"/>
    <w:rsid w:val="00EC0630"/>
    <w:rsid w:val="00EC0BE1"/>
    <w:rsid w:val="00EC217E"/>
    <w:rsid w:val="00EC2AE9"/>
    <w:rsid w:val="00EC392A"/>
    <w:rsid w:val="00EC3D90"/>
    <w:rsid w:val="00EC4E27"/>
    <w:rsid w:val="00EC5CDC"/>
    <w:rsid w:val="00EC6B0E"/>
    <w:rsid w:val="00EC6B1B"/>
    <w:rsid w:val="00ED0DFE"/>
    <w:rsid w:val="00ED1066"/>
    <w:rsid w:val="00ED2F17"/>
    <w:rsid w:val="00ED37F3"/>
    <w:rsid w:val="00ED4061"/>
    <w:rsid w:val="00ED6036"/>
    <w:rsid w:val="00ED6252"/>
    <w:rsid w:val="00ED77ED"/>
    <w:rsid w:val="00EE3DFE"/>
    <w:rsid w:val="00EE410D"/>
    <w:rsid w:val="00EF480F"/>
    <w:rsid w:val="00EF6B3F"/>
    <w:rsid w:val="00F0009B"/>
    <w:rsid w:val="00F002AE"/>
    <w:rsid w:val="00F00C50"/>
    <w:rsid w:val="00F04006"/>
    <w:rsid w:val="00F11041"/>
    <w:rsid w:val="00F1221B"/>
    <w:rsid w:val="00F12586"/>
    <w:rsid w:val="00F14340"/>
    <w:rsid w:val="00F14A45"/>
    <w:rsid w:val="00F14B36"/>
    <w:rsid w:val="00F2203F"/>
    <w:rsid w:val="00F221EF"/>
    <w:rsid w:val="00F2379E"/>
    <w:rsid w:val="00F239AE"/>
    <w:rsid w:val="00F257E2"/>
    <w:rsid w:val="00F26A88"/>
    <w:rsid w:val="00F27C91"/>
    <w:rsid w:val="00F307FD"/>
    <w:rsid w:val="00F31045"/>
    <w:rsid w:val="00F33BFB"/>
    <w:rsid w:val="00F33E8E"/>
    <w:rsid w:val="00F35C26"/>
    <w:rsid w:val="00F40DF0"/>
    <w:rsid w:val="00F41F01"/>
    <w:rsid w:val="00F42723"/>
    <w:rsid w:val="00F4433A"/>
    <w:rsid w:val="00F457EA"/>
    <w:rsid w:val="00F5154C"/>
    <w:rsid w:val="00F55F7E"/>
    <w:rsid w:val="00F5641A"/>
    <w:rsid w:val="00F61F33"/>
    <w:rsid w:val="00F62DD9"/>
    <w:rsid w:val="00F639EA"/>
    <w:rsid w:val="00F64E18"/>
    <w:rsid w:val="00F668DF"/>
    <w:rsid w:val="00F67855"/>
    <w:rsid w:val="00F70D97"/>
    <w:rsid w:val="00F727FF"/>
    <w:rsid w:val="00F732FF"/>
    <w:rsid w:val="00F7463B"/>
    <w:rsid w:val="00F74B12"/>
    <w:rsid w:val="00F82018"/>
    <w:rsid w:val="00F82556"/>
    <w:rsid w:val="00F83C38"/>
    <w:rsid w:val="00F903DA"/>
    <w:rsid w:val="00F9251D"/>
    <w:rsid w:val="00F95811"/>
    <w:rsid w:val="00FA21C4"/>
    <w:rsid w:val="00FA3E65"/>
    <w:rsid w:val="00FA3F45"/>
    <w:rsid w:val="00FA442D"/>
    <w:rsid w:val="00FA6BD0"/>
    <w:rsid w:val="00FB029D"/>
    <w:rsid w:val="00FB14E1"/>
    <w:rsid w:val="00FB20E2"/>
    <w:rsid w:val="00FB21FE"/>
    <w:rsid w:val="00FB6FEA"/>
    <w:rsid w:val="00FC03C3"/>
    <w:rsid w:val="00FC4809"/>
    <w:rsid w:val="00FC4BE1"/>
    <w:rsid w:val="00FC5A68"/>
    <w:rsid w:val="00FC7359"/>
    <w:rsid w:val="00FD33FA"/>
    <w:rsid w:val="00FD3BF7"/>
    <w:rsid w:val="00FD54F4"/>
    <w:rsid w:val="00FD5662"/>
    <w:rsid w:val="00FE25FB"/>
    <w:rsid w:val="00FE2723"/>
    <w:rsid w:val="00FE329F"/>
    <w:rsid w:val="00FF0DB1"/>
    <w:rsid w:val="00FF1C3C"/>
    <w:rsid w:val="00FF32AF"/>
    <w:rsid w:val="00FF3912"/>
    <w:rsid w:val="00FF53B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E7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1"/>
    <w:qFormat/>
    <w:rsid w:val="009E57B8"/>
    <w:pPr>
      <w:keepNext/>
      <w:numPr>
        <w:ilvl w:val="2"/>
        <w:numId w:val="27"/>
      </w:numPr>
      <w:bidi w:val="0"/>
      <w:spacing w:before="120" w:line="360" w:lineRule="auto"/>
      <w:ind w:left="1349" w:hanging="6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7A72E1"/>
    <w:pPr>
      <w:tabs>
        <w:tab w:val="left" w:pos="900"/>
        <w:tab w:val="right" w:leader="dot" w:pos="10206"/>
      </w:tabs>
      <w:bidi w:val="0"/>
      <w:spacing w:before="120"/>
      <w:ind w:left="245"/>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1"/>
    <w:rsid w:val="009E57B8"/>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nhideWhenUsed/>
    <w:qFormat/>
    <w:rsid w:val="00DD58E6"/>
    <w:pPr>
      <w:spacing w:after="120"/>
    </w:pPr>
  </w:style>
  <w:style w:type="character" w:customStyle="1" w:styleId="BodyTextChar">
    <w:name w:val="Body Text Char"/>
    <w:basedOn w:val="DefaultParagraphFont"/>
    <w:link w:val="BodyText"/>
    <w:rsid w:val="00DD58E6"/>
    <w:rPr>
      <w:rFonts w:ascii="Times New Roman" w:eastAsia="Times New Roman" w:hAnsi="Times New Roman" w:cs="Traditional Arabic"/>
      <w:szCs w:val="24"/>
    </w:rPr>
  </w:style>
  <w:style w:type="character" w:customStyle="1" w:styleId="fontstyle01">
    <w:name w:val="fontstyle01"/>
    <w:basedOn w:val="DefaultParagraphFont"/>
    <w:rsid w:val="003E65BD"/>
    <w:rPr>
      <w:rFonts w:ascii="ArialMT" w:hAnsi="ArialMT" w:hint="default"/>
      <w:b w:val="0"/>
      <w:bCs w:val="0"/>
      <w:i w:val="0"/>
      <w:iCs w:val="0"/>
      <w:color w:val="000000"/>
      <w:sz w:val="20"/>
      <w:szCs w:val="20"/>
    </w:rPr>
  </w:style>
  <w:style w:type="paragraph" w:customStyle="1" w:styleId="Body-Text">
    <w:name w:val="Body-Text"/>
    <w:basedOn w:val="Normal"/>
    <w:link w:val="Body-TextChar"/>
    <w:qFormat/>
    <w:rsid w:val="00263B30"/>
    <w:pPr>
      <w:bidi w:val="0"/>
      <w:spacing w:before="240" w:after="240"/>
      <w:ind w:left="567"/>
      <w:jc w:val="both"/>
    </w:pPr>
    <w:rPr>
      <w:rFonts w:ascii="Calibri" w:eastAsia="BatangChe" w:hAnsi="Calibri" w:cs="Calibri"/>
      <w:color w:val="000000"/>
      <w:position w:val="-2"/>
      <w:sz w:val="24"/>
      <w:lang w:val="en-GB"/>
    </w:rPr>
  </w:style>
  <w:style w:type="character" w:customStyle="1" w:styleId="Body-TextChar">
    <w:name w:val="Body-Text Char"/>
    <w:basedOn w:val="DefaultParagraphFont"/>
    <w:link w:val="Body-Text"/>
    <w:rsid w:val="00263B30"/>
    <w:rPr>
      <w:rFonts w:eastAsia="BatangChe" w:cs="Calibri"/>
      <w:color w:val="000000"/>
      <w:position w:val="-2"/>
      <w:sz w:val="24"/>
      <w:szCs w:val="24"/>
      <w:lang w:val="en-GB"/>
    </w:rPr>
  </w:style>
  <w:style w:type="paragraph" w:customStyle="1" w:styleId="Text">
    <w:name w:val="#Text"/>
    <w:basedOn w:val="Normal"/>
    <w:link w:val="TextChar"/>
    <w:qFormat/>
    <w:rsid w:val="00263B30"/>
    <w:pPr>
      <w:bidi w:val="0"/>
      <w:spacing w:after="120" w:line="360" w:lineRule="atLeast"/>
      <w:jc w:val="both"/>
    </w:pPr>
    <w:rPr>
      <w:rFonts w:cs="Times New Roman"/>
      <w:color w:val="050506"/>
      <w:sz w:val="24"/>
      <w:lang w:bidi="fa-IR"/>
    </w:rPr>
  </w:style>
  <w:style w:type="character" w:customStyle="1" w:styleId="TextChar">
    <w:name w:val="#Text Char"/>
    <w:link w:val="Text"/>
    <w:rsid w:val="00263B30"/>
    <w:rPr>
      <w:rFonts w:ascii="Times New Roman" w:eastAsia="Times New Roman" w:hAnsi="Times New Roman" w:cs="Times New Roman"/>
      <w:color w:val="050506"/>
      <w:sz w:val="24"/>
      <w:szCs w:val="24"/>
      <w:lang w:bidi="fa-IR"/>
    </w:rPr>
  </w:style>
  <w:style w:type="paragraph" w:customStyle="1" w:styleId="textBullet">
    <w:name w:val="$text Bullet"/>
    <w:basedOn w:val="ListParagraph"/>
    <w:link w:val="textBulletChar"/>
    <w:rsid w:val="00263B30"/>
    <w:pPr>
      <w:bidi w:val="0"/>
      <w:spacing w:after="120" w:line="360" w:lineRule="atLeast"/>
      <w:ind w:hanging="360"/>
      <w:contextualSpacing w:val="0"/>
      <w:jc w:val="both"/>
    </w:pPr>
    <w:rPr>
      <w:rFonts w:cs="Times New Roman"/>
      <w:color w:val="050506"/>
      <w:sz w:val="24"/>
      <w:lang w:bidi="fa-IR"/>
    </w:rPr>
  </w:style>
  <w:style w:type="character" w:customStyle="1" w:styleId="textBulletChar">
    <w:name w:val="$text Bullet Char"/>
    <w:basedOn w:val="ListParagraphChar"/>
    <w:link w:val="textBullet"/>
    <w:rsid w:val="00263B30"/>
    <w:rPr>
      <w:rFonts w:ascii="Times New Roman" w:eastAsia="Times New Roman" w:hAnsi="Times New Roman" w:cs="Times New Roman"/>
      <w:color w:val="050506"/>
      <w:sz w:val="24"/>
      <w:szCs w:val="24"/>
      <w:lang w:bidi="fa-IR"/>
    </w:rPr>
  </w:style>
  <w:style w:type="paragraph" w:customStyle="1" w:styleId="1">
    <w:name w:val="# 1"/>
    <w:basedOn w:val="Normal"/>
    <w:link w:val="1Char"/>
    <w:qFormat/>
    <w:rsid w:val="00B35F42"/>
    <w:pPr>
      <w:keepNext/>
      <w:numPr>
        <w:numId w:val="25"/>
      </w:numPr>
      <w:bidi w:val="0"/>
      <w:spacing w:before="480" w:after="120" w:line="360" w:lineRule="auto"/>
      <w:contextualSpacing/>
      <w:outlineLvl w:val="0"/>
    </w:pPr>
    <w:rPr>
      <w:rFonts w:ascii="Calibri" w:eastAsia="¹ÙÅÁÃ¼" w:hAnsi="Calibri" w:cs="Times New Roman"/>
      <w:b/>
      <w:caps/>
      <w:snapToGrid w:val="0"/>
      <w:sz w:val="28"/>
      <w:szCs w:val="28"/>
      <w:lang w:eastAsia="ko-KR"/>
    </w:rPr>
  </w:style>
  <w:style w:type="character" w:customStyle="1" w:styleId="1Char">
    <w:name w:val="# 1 Char"/>
    <w:link w:val="1"/>
    <w:rsid w:val="00B35F42"/>
    <w:rPr>
      <w:rFonts w:eastAsia="¹ÙÅÁÃ¼" w:cs="Times New Roman"/>
      <w:b/>
      <w:caps/>
      <w:snapToGrid w:val="0"/>
      <w:sz w:val="28"/>
      <w:szCs w:val="28"/>
      <w:lang w:eastAsia="ko-KR"/>
    </w:rPr>
  </w:style>
  <w:style w:type="paragraph" w:customStyle="1" w:styleId="BKP-TableBody">
    <w:name w:val="BKP- Table Body"/>
    <w:basedOn w:val="Normal"/>
    <w:autoRedefine/>
    <w:qFormat/>
    <w:rsid w:val="001712B7"/>
    <w:pPr>
      <w:bidi w:val="0"/>
      <w:jc w:val="center"/>
    </w:pPr>
    <w:rPr>
      <w:rFonts w:asciiTheme="minorBidi" w:eastAsiaTheme="minorHAnsi" w:hAnsiTheme="minorBidi" w:cstheme="minorBidi"/>
      <w:iCs/>
      <w:caps/>
      <w:kern w:val="28"/>
      <w:sz w:val="16"/>
      <w:szCs w:val="16"/>
      <w:lang w:bidi="fa-IR"/>
    </w:rPr>
  </w:style>
  <w:style w:type="paragraph" w:styleId="Caption">
    <w:name w:val="caption"/>
    <w:aliases w:val="Caption_Farsi"/>
    <w:basedOn w:val="Normal"/>
    <w:next w:val="Normal"/>
    <w:uiPriority w:val="35"/>
    <w:qFormat/>
    <w:rsid w:val="009B26A6"/>
    <w:pPr>
      <w:bidi w:val="0"/>
      <w:jc w:val="center"/>
    </w:pPr>
    <w:rPr>
      <w:bCs/>
      <w:szCs w:val="20"/>
      <w:lang w:val="fr-FR"/>
    </w:rPr>
  </w:style>
  <w:style w:type="paragraph" w:customStyle="1" w:styleId="0-MAINTEXT">
    <w:name w:val="0-MAIN TEXT"/>
    <w:basedOn w:val="Normal"/>
    <w:link w:val="0-MAINTEXTChar"/>
    <w:qFormat/>
    <w:rsid w:val="00FB029D"/>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FB029D"/>
    <w:rPr>
      <w:rFonts w:asciiTheme="majorBidi" w:eastAsia="Times New Roman" w:hAnsiTheme="majorBid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1"/>
    <w:qFormat/>
    <w:rsid w:val="009E57B8"/>
    <w:pPr>
      <w:keepNext/>
      <w:numPr>
        <w:ilvl w:val="2"/>
        <w:numId w:val="27"/>
      </w:numPr>
      <w:bidi w:val="0"/>
      <w:spacing w:before="120" w:line="360" w:lineRule="auto"/>
      <w:ind w:left="1349" w:hanging="6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7A72E1"/>
    <w:pPr>
      <w:tabs>
        <w:tab w:val="left" w:pos="900"/>
        <w:tab w:val="right" w:leader="dot" w:pos="10206"/>
      </w:tabs>
      <w:bidi w:val="0"/>
      <w:spacing w:before="120"/>
      <w:ind w:left="245"/>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1"/>
    <w:rsid w:val="009E57B8"/>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nhideWhenUsed/>
    <w:qFormat/>
    <w:rsid w:val="00DD58E6"/>
    <w:pPr>
      <w:spacing w:after="120"/>
    </w:pPr>
  </w:style>
  <w:style w:type="character" w:customStyle="1" w:styleId="BodyTextChar">
    <w:name w:val="Body Text Char"/>
    <w:basedOn w:val="DefaultParagraphFont"/>
    <w:link w:val="BodyText"/>
    <w:rsid w:val="00DD58E6"/>
    <w:rPr>
      <w:rFonts w:ascii="Times New Roman" w:eastAsia="Times New Roman" w:hAnsi="Times New Roman" w:cs="Traditional Arabic"/>
      <w:szCs w:val="24"/>
    </w:rPr>
  </w:style>
  <w:style w:type="character" w:customStyle="1" w:styleId="fontstyle01">
    <w:name w:val="fontstyle01"/>
    <w:basedOn w:val="DefaultParagraphFont"/>
    <w:rsid w:val="003E65BD"/>
    <w:rPr>
      <w:rFonts w:ascii="ArialMT" w:hAnsi="ArialMT" w:hint="default"/>
      <w:b w:val="0"/>
      <w:bCs w:val="0"/>
      <w:i w:val="0"/>
      <w:iCs w:val="0"/>
      <w:color w:val="000000"/>
      <w:sz w:val="20"/>
      <w:szCs w:val="20"/>
    </w:rPr>
  </w:style>
  <w:style w:type="paragraph" w:customStyle="1" w:styleId="Body-Text">
    <w:name w:val="Body-Text"/>
    <w:basedOn w:val="Normal"/>
    <w:link w:val="Body-TextChar"/>
    <w:qFormat/>
    <w:rsid w:val="00263B30"/>
    <w:pPr>
      <w:bidi w:val="0"/>
      <w:spacing w:before="240" w:after="240"/>
      <w:ind w:left="567"/>
      <w:jc w:val="both"/>
    </w:pPr>
    <w:rPr>
      <w:rFonts w:ascii="Calibri" w:eastAsia="BatangChe" w:hAnsi="Calibri" w:cs="Calibri"/>
      <w:color w:val="000000"/>
      <w:position w:val="-2"/>
      <w:sz w:val="24"/>
      <w:lang w:val="en-GB"/>
    </w:rPr>
  </w:style>
  <w:style w:type="character" w:customStyle="1" w:styleId="Body-TextChar">
    <w:name w:val="Body-Text Char"/>
    <w:basedOn w:val="DefaultParagraphFont"/>
    <w:link w:val="Body-Text"/>
    <w:rsid w:val="00263B30"/>
    <w:rPr>
      <w:rFonts w:eastAsia="BatangChe" w:cs="Calibri"/>
      <w:color w:val="000000"/>
      <w:position w:val="-2"/>
      <w:sz w:val="24"/>
      <w:szCs w:val="24"/>
      <w:lang w:val="en-GB"/>
    </w:rPr>
  </w:style>
  <w:style w:type="paragraph" w:customStyle="1" w:styleId="Text">
    <w:name w:val="#Text"/>
    <w:basedOn w:val="Normal"/>
    <w:link w:val="TextChar"/>
    <w:qFormat/>
    <w:rsid w:val="00263B30"/>
    <w:pPr>
      <w:bidi w:val="0"/>
      <w:spacing w:after="120" w:line="360" w:lineRule="atLeast"/>
      <w:jc w:val="both"/>
    </w:pPr>
    <w:rPr>
      <w:rFonts w:cs="Times New Roman"/>
      <w:color w:val="050506"/>
      <w:sz w:val="24"/>
      <w:lang w:bidi="fa-IR"/>
    </w:rPr>
  </w:style>
  <w:style w:type="character" w:customStyle="1" w:styleId="TextChar">
    <w:name w:val="#Text Char"/>
    <w:link w:val="Text"/>
    <w:rsid w:val="00263B30"/>
    <w:rPr>
      <w:rFonts w:ascii="Times New Roman" w:eastAsia="Times New Roman" w:hAnsi="Times New Roman" w:cs="Times New Roman"/>
      <w:color w:val="050506"/>
      <w:sz w:val="24"/>
      <w:szCs w:val="24"/>
      <w:lang w:bidi="fa-IR"/>
    </w:rPr>
  </w:style>
  <w:style w:type="paragraph" w:customStyle="1" w:styleId="textBullet">
    <w:name w:val="$text Bullet"/>
    <w:basedOn w:val="ListParagraph"/>
    <w:link w:val="textBulletChar"/>
    <w:rsid w:val="00263B30"/>
    <w:pPr>
      <w:bidi w:val="0"/>
      <w:spacing w:after="120" w:line="360" w:lineRule="atLeast"/>
      <w:ind w:hanging="360"/>
      <w:contextualSpacing w:val="0"/>
      <w:jc w:val="both"/>
    </w:pPr>
    <w:rPr>
      <w:rFonts w:cs="Times New Roman"/>
      <w:color w:val="050506"/>
      <w:sz w:val="24"/>
      <w:lang w:bidi="fa-IR"/>
    </w:rPr>
  </w:style>
  <w:style w:type="character" w:customStyle="1" w:styleId="textBulletChar">
    <w:name w:val="$text Bullet Char"/>
    <w:basedOn w:val="ListParagraphChar"/>
    <w:link w:val="textBullet"/>
    <w:rsid w:val="00263B30"/>
    <w:rPr>
      <w:rFonts w:ascii="Times New Roman" w:eastAsia="Times New Roman" w:hAnsi="Times New Roman" w:cs="Times New Roman"/>
      <w:color w:val="050506"/>
      <w:sz w:val="24"/>
      <w:szCs w:val="24"/>
      <w:lang w:bidi="fa-IR"/>
    </w:rPr>
  </w:style>
  <w:style w:type="paragraph" w:customStyle="1" w:styleId="1">
    <w:name w:val="# 1"/>
    <w:basedOn w:val="Normal"/>
    <w:link w:val="1Char"/>
    <w:qFormat/>
    <w:rsid w:val="00B35F42"/>
    <w:pPr>
      <w:keepNext/>
      <w:numPr>
        <w:numId w:val="25"/>
      </w:numPr>
      <w:bidi w:val="0"/>
      <w:spacing w:before="480" w:after="120" w:line="360" w:lineRule="auto"/>
      <w:contextualSpacing/>
      <w:outlineLvl w:val="0"/>
    </w:pPr>
    <w:rPr>
      <w:rFonts w:ascii="Calibri" w:eastAsia="¹ÙÅÁÃ¼" w:hAnsi="Calibri" w:cs="Times New Roman"/>
      <w:b/>
      <w:caps/>
      <w:snapToGrid w:val="0"/>
      <w:sz w:val="28"/>
      <w:szCs w:val="28"/>
      <w:lang w:eastAsia="ko-KR"/>
    </w:rPr>
  </w:style>
  <w:style w:type="character" w:customStyle="1" w:styleId="1Char">
    <w:name w:val="# 1 Char"/>
    <w:link w:val="1"/>
    <w:rsid w:val="00B35F42"/>
    <w:rPr>
      <w:rFonts w:eastAsia="¹ÙÅÁÃ¼" w:cs="Times New Roman"/>
      <w:b/>
      <w:caps/>
      <w:snapToGrid w:val="0"/>
      <w:sz w:val="28"/>
      <w:szCs w:val="28"/>
      <w:lang w:eastAsia="ko-KR"/>
    </w:rPr>
  </w:style>
  <w:style w:type="paragraph" w:customStyle="1" w:styleId="BKP-TableBody">
    <w:name w:val="BKP- Table Body"/>
    <w:basedOn w:val="Normal"/>
    <w:autoRedefine/>
    <w:qFormat/>
    <w:rsid w:val="001712B7"/>
    <w:pPr>
      <w:bidi w:val="0"/>
      <w:jc w:val="center"/>
    </w:pPr>
    <w:rPr>
      <w:rFonts w:asciiTheme="minorBidi" w:eastAsiaTheme="minorHAnsi" w:hAnsiTheme="minorBidi" w:cstheme="minorBidi"/>
      <w:iCs/>
      <w:caps/>
      <w:kern w:val="28"/>
      <w:sz w:val="16"/>
      <w:szCs w:val="16"/>
      <w:lang w:bidi="fa-IR"/>
    </w:rPr>
  </w:style>
  <w:style w:type="paragraph" w:styleId="Caption">
    <w:name w:val="caption"/>
    <w:aliases w:val="Caption_Farsi"/>
    <w:basedOn w:val="Normal"/>
    <w:next w:val="Normal"/>
    <w:uiPriority w:val="35"/>
    <w:qFormat/>
    <w:rsid w:val="009B26A6"/>
    <w:pPr>
      <w:bidi w:val="0"/>
      <w:jc w:val="center"/>
    </w:pPr>
    <w:rPr>
      <w:bCs/>
      <w:szCs w:val="20"/>
      <w:lang w:val="fr-FR"/>
    </w:rPr>
  </w:style>
  <w:style w:type="paragraph" w:customStyle="1" w:styleId="0-MAINTEXT">
    <w:name w:val="0-MAIN TEXT"/>
    <w:basedOn w:val="Normal"/>
    <w:link w:val="0-MAINTEXTChar"/>
    <w:qFormat/>
    <w:rsid w:val="00FB029D"/>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FB029D"/>
    <w:rPr>
      <w:rFonts w:asciiTheme="majorBidi" w:eastAsia="Times New Roman" w:hAnsiTheme="majorBid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emf"/><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8ECBA-E0EE-436C-A37F-1563DC41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3499</TotalTime>
  <Pages>21</Pages>
  <Words>4097</Words>
  <Characters>21433</Characters>
  <Application>Microsoft Office Word</Application>
  <DocSecurity>0</DocSecurity>
  <Lines>1648</Lines>
  <Paragraphs>911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24619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Hamid Shakiba</cp:lastModifiedBy>
  <cp:revision>143</cp:revision>
  <cp:lastPrinted>2022-10-03T13:39:00Z</cp:lastPrinted>
  <dcterms:created xsi:type="dcterms:W3CDTF">2019-06-17T10:16:00Z</dcterms:created>
  <dcterms:modified xsi:type="dcterms:W3CDTF">2022-10-03T13:50:00Z</dcterms:modified>
</cp:coreProperties>
</file>