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14:paraId="6398E9B9"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5988790E" w14:textId="43352DCE"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40B112FD"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7C4B3DAA" w14:textId="3666C1AD" w:rsidR="00DF3C71" w:rsidRDefault="001421B4" w:rsidP="00956369">
            <w:pPr>
              <w:widowControl w:val="0"/>
              <w:jc w:val="center"/>
              <w:rPr>
                <w:rFonts w:ascii="Arial" w:hAnsi="Arial" w:cs="Arial"/>
                <w:b/>
                <w:bCs/>
                <w:sz w:val="32"/>
                <w:szCs w:val="32"/>
                <w:lang w:bidi="fa-IR"/>
              </w:rPr>
            </w:pPr>
            <w:r>
              <w:rPr>
                <w:rFonts w:ascii="Arial" w:hAnsi="Arial" w:cs="Arial"/>
                <w:b/>
                <w:bCs/>
                <w:sz w:val="32"/>
                <w:szCs w:val="32"/>
                <w:lang w:bidi="fa-IR"/>
              </w:rPr>
              <w:t>SPECIFICATION FOR AIR DRYER PACKAGES</w:t>
            </w:r>
          </w:p>
          <w:p w14:paraId="6D898C54" w14:textId="77777777" w:rsidR="00F173A3" w:rsidRDefault="00F173A3" w:rsidP="00956369">
            <w:pPr>
              <w:widowControl w:val="0"/>
              <w:jc w:val="center"/>
              <w:rPr>
                <w:rFonts w:ascii="Arial" w:hAnsi="Arial" w:cs="Arial"/>
                <w:b/>
                <w:bCs/>
                <w:sz w:val="32"/>
                <w:szCs w:val="32"/>
              </w:rPr>
            </w:pPr>
          </w:p>
          <w:p w14:paraId="50D9702B"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1875D11B"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14:paraId="643246EE"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14:paraId="77D7FC30"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14:paraId="33F2B493"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01063E0D"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6787399C"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14:paraId="49B9FB0D"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14:paraId="7EE0FDCE"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07152611"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14:paraId="7AE3C9A7" w14:textId="77777777"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14:paraId="0FBC0B80"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14:paraId="3C11DC7B"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14443041"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16FBF1BA" w14:textId="77777777"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5A752451" w14:textId="77777777"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14:paraId="5AFF16A9"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79A7A51B"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14:paraId="51621764" w14:textId="77777777"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14:paraId="3B284087"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14:paraId="124055C9"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4927B239" w14:textId="77777777"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12ED0303" w14:textId="77777777"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29993673" w14:textId="77777777"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14:paraId="75CAA1A1"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F87A1D" w:rsidRPr="000E2E1E" w14:paraId="1C2C40BB"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14:paraId="2F75F452" w14:textId="7150D239" w:rsidR="00F87A1D" w:rsidRPr="000E2E1E" w:rsidRDefault="00F87A1D" w:rsidP="00F87A1D">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14:paraId="5B2ABCD6" w14:textId="55E1B05F" w:rsidR="00F87A1D" w:rsidRPr="000E2E1E" w:rsidRDefault="008D5F68" w:rsidP="00F87A1D">
            <w:pPr>
              <w:widowControl w:val="0"/>
              <w:bidi w:val="0"/>
              <w:spacing w:before="20" w:after="20"/>
              <w:ind w:left="-64" w:right="-115" w:hanging="104"/>
              <w:jc w:val="center"/>
              <w:rPr>
                <w:rFonts w:ascii="Arial" w:hAnsi="Arial" w:cs="Arial"/>
                <w:szCs w:val="20"/>
              </w:rPr>
            </w:pPr>
            <w:r>
              <w:rPr>
                <w:rFonts w:ascii="Arial" w:hAnsi="Arial" w:cs="Arial"/>
                <w:szCs w:val="20"/>
              </w:rPr>
              <w:t xml:space="preserve">  OCT</w:t>
            </w:r>
            <w:r w:rsidR="00F87A1D">
              <w:rPr>
                <w:rFonts w:ascii="Arial" w:hAnsi="Arial" w:cs="Arial"/>
                <w:szCs w:val="20"/>
              </w:rPr>
              <w:t>. 2022</w:t>
            </w:r>
          </w:p>
        </w:tc>
        <w:tc>
          <w:tcPr>
            <w:tcW w:w="2155" w:type="dxa"/>
            <w:tcBorders>
              <w:top w:val="single" w:sz="2" w:space="0" w:color="auto"/>
              <w:left w:val="single" w:sz="2" w:space="0" w:color="auto"/>
              <w:bottom w:val="single" w:sz="4" w:space="0" w:color="auto"/>
              <w:right w:val="single" w:sz="2" w:space="0" w:color="auto"/>
            </w:tcBorders>
            <w:vAlign w:val="center"/>
          </w:tcPr>
          <w:p w14:paraId="119B4FC9" w14:textId="07A4265B" w:rsidR="00F87A1D" w:rsidRPr="000E2E1E" w:rsidRDefault="0077578E" w:rsidP="00F87A1D">
            <w:pPr>
              <w:widowControl w:val="0"/>
              <w:bidi w:val="0"/>
              <w:spacing w:before="20" w:after="20"/>
              <w:ind w:left="-87" w:right="-115"/>
              <w:jc w:val="center"/>
              <w:rPr>
                <w:rFonts w:ascii="Arial" w:hAnsi="Arial" w:cs="Arial"/>
                <w:szCs w:val="20"/>
              </w:rPr>
            </w:pPr>
            <w:r>
              <w:rPr>
                <w:rFonts w:ascii="Arial" w:hAnsi="Arial" w:cs="Arial"/>
                <w:szCs w:val="20"/>
              </w:rPr>
              <w:t xml:space="preserve"> AFD</w:t>
            </w:r>
          </w:p>
        </w:tc>
        <w:tc>
          <w:tcPr>
            <w:tcW w:w="1533" w:type="dxa"/>
            <w:tcBorders>
              <w:top w:val="single" w:sz="2" w:space="0" w:color="auto"/>
              <w:left w:val="single" w:sz="2" w:space="0" w:color="auto"/>
              <w:bottom w:val="single" w:sz="4" w:space="0" w:color="auto"/>
              <w:right w:val="single" w:sz="2" w:space="0" w:color="auto"/>
            </w:tcBorders>
            <w:vAlign w:val="center"/>
          </w:tcPr>
          <w:p w14:paraId="0E509708" w14:textId="181A6622" w:rsidR="00F87A1D" w:rsidRPr="000E2E1E" w:rsidRDefault="00F87A1D" w:rsidP="00F87A1D">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4" w:space="0" w:color="auto"/>
              <w:right w:val="single" w:sz="2" w:space="0" w:color="auto"/>
            </w:tcBorders>
            <w:vAlign w:val="center"/>
          </w:tcPr>
          <w:p w14:paraId="44BECC8C" w14:textId="08885B36" w:rsidR="00F87A1D" w:rsidRPr="000E2E1E" w:rsidRDefault="00F87A1D" w:rsidP="00F87A1D">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14:paraId="66B9EB00" w14:textId="64349B71" w:rsidR="00F87A1D" w:rsidRPr="000E2E1E" w:rsidRDefault="00F87A1D" w:rsidP="00F87A1D">
            <w:pPr>
              <w:widowControl w:val="0"/>
              <w:bidi w:val="0"/>
              <w:spacing w:before="20" w:after="20"/>
              <w:jc w:val="center"/>
              <w:rPr>
                <w:rFonts w:ascii="Arial" w:hAnsi="Arial" w:cs="Arial"/>
                <w:szCs w:val="20"/>
              </w:rPr>
            </w:pPr>
            <w:r>
              <w:rPr>
                <w:rFonts w:ascii="Arial" w:hAnsi="Arial" w:cs="Arial"/>
                <w:szCs w:val="20"/>
              </w:rPr>
              <w:t>M. Mehrshad</w:t>
            </w:r>
          </w:p>
        </w:tc>
        <w:tc>
          <w:tcPr>
            <w:tcW w:w="1843" w:type="dxa"/>
            <w:tcBorders>
              <w:top w:val="single" w:sz="2" w:space="0" w:color="auto"/>
              <w:left w:val="single" w:sz="2" w:space="0" w:color="auto"/>
              <w:bottom w:val="single" w:sz="4" w:space="0" w:color="auto"/>
            </w:tcBorders>
            <w:vAlign w:val="center"/>
          </w:tcPr>
          <w:p w14:paraId="05795E88" w14:textId="77777777" w:rsidR="00F87A1D" w:rsidRPr="00C9109A" w:rsidRDefault="00F87A1D" w:rsidP="00F87A1D">
            <w:pPr>
              <w:widowControl w:val="0"/>
              <w:bidi w:val="0"/>
              <w:spacing w:before="20" w:after="20"/>
              <w:jc w:val="center"/>
              <w:rPr>
                <w:rFonts w:ascii="Arial" w:hAnsi="Arial" w:cs="Arial"/>
                <w:szCs w:val="20"/>
              </w:rPr>
            </w:pPr>
          </w:p>
        </w:tc>
      </w:tr>
      <w:tr w:rsidR="00F87A1D" w:rsidRPr="000E2E1E" w14:paraId="3A6A80CA"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14:paraId="68BBF7AF" w14:textId="1C53934B" w:rsidR="00F87A1D" w:rsidRPr="000E2E1E" w:rsidRDefault="00F87A1D" w:rsidP="00F87A1D">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14:paraId="0E19E5CB" w14:textId="108C1270" w:rsidR="00F87A1D" w:rsidRPr="000E2E1E" w:rsidRDefault="00F87A1D" w:rsidP="00F87A1D">
            <w:pPr>
              <w:widowControl w:val="0"/>
              <w:bidi w:val="0"/>
              <w:spacing w:before="20" w:after="20"/>
              <w:ind w:left="-64" w:right="-115"/>
              <w:jc w:val="center"/>
              <w:rPr>
                <w:rFonts w:ascii="Arial" w:hAnsi="Arial" w:cs="Arial"/>
                <w:szCs w:val="20"/>
              </w:rPr>
            </w:pPr>
            <w:r>
              <w:rPr>
                <w:rFonts w:ascii="Arial" w:hAnsi="Arial" w:cs="Arial"/>
                <w:szCs w:val="20"/>
              </w:rPr>
              <w:t>AUG. 2021</w:t>
            </w:r>
          </w:p>
        </w:tc>
        <w:tc>
          <w:tcPr>
            <w:tcW w:w="2155" w:type="dxa"/>
            <w:tcBorders>
              <w:top w:val="single" w:sz="2" w:space="0" w:color="auto"/>
              <w:left w:val="single" w:sz="2" w:space="0" w:color="auto"/>
              <w:bottom w:val="single" w:sz="4" w:space="0" w:color="auto"/>
              <w:right w:val="single" w:sz="2" w:space="0" w:color="auto"/>
            </w:tcBorders>
            <w:vAlign w:val="center"/>
          </w:tcPr>
          <w:p w14:paraId="129161D5" w14:textId="68EE9B61" w:rsidR="00F87A1D" w:rsidRPr="000E2E1E" w:rsidRDefault="00F87A1D" w:rsidP="00F87A1D">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14:paraId="6E62EDFC" w14:textId="77777777" w:rsidR="00F87A1D" w:rsidRPr="00C66E37" w:rsidRDefault="00F87A1D" w:rsidP="00F87A1D">
            <w:pPr>
              <w:widowControl w:val="0"/>
              <w:bidi w:val="0"/>
              <w:spacing w:before="20" w:after="20"/>
              <w:ind w:left="-46"/>
              <w:jc w:val="center"/>
              <w:rPr>
                <w:rFonts w:ascii="Arial" w:hAnsi="Arial" w:cs="Arial"/>
                <w:szCs w:val="20"/>
              </w:rPr>
            </w:pPr>
            <w:r w:rsidRPr="00C66E37">
              <w:rPr>
                <w:rFonts w:ascii="Arial" w:hAnsi="Arial" w:cs="Arial"/>
                <w:szCs w:val="20"/>
              </w:rPr>
              <w:t>M.Asgharnejad</w:t>
            </w:r>
          </w:p>
        </w:tc>
        <w:tc>
          <w:tcPr>
            <w:tcW w:w="1350" w:type="dxa"/>
            <w:tcBorders>
              <w:top w:val="single" w:sz="2" w:space="0" w:color="auto"/>
              <w:left w:val="single" w:sz="2" w:space="0" w:color="auto"/>
              <w:bottom w:val="single" w:sz="4" w:space="0" w:color="auto"/>
              <w:right w:val="single" w:sz="2" w:space="0" w:color="auto"/>
            </w:tcBorders>
            <w:vAlign w:val="center"/>
          </w:tcPr>
          <w:p w14:paraId="6450D2EF" w14:textId="77777777" w:rsidR="00F87A1D" w:rsidRPr="000E2E1E" w:rsidRDefault="00F87A1D" w:rsidP="00F87A1D">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14:paraId="0BB8F45E" w14:textId="77777777" w:rsidR="00F87A1D" w:rsidRPr="002918D6" w:rsidRDefault="00F87A1D" w:rsidP="00F87A1D">
            <w:pPr>
              <w:widowControl w:val="0"/>
              <w:bidi w:val="0"/>
              <w:spacing w:before="20" w:after="20"/>
              <w:jc w:val="center"/>
              <w:rPr>
                <w:rFonts w:ascii="Arial" w:hAnsi="Arial" w:cs="Arial"/>
                <w:szCs w:val="20"/>
              </w:rPr>
            </w:pPr>
            <w:r w:rsidRPr="002918D6">
              <w:rPr>
                <w:rFonts w:ascii="Arial" w:hAnsi="Arial" w:cs="Arial"/>
                <w:szCs w:val="20"/>
              </w:rPr>
              <w:t>Sh.Ghalikar</w:t>
            </w:r>
          </w:p>
        </w:tc>
        <w:tc>
          <w:tcPr>
            <w:tcW w:w="1843" w:type="dxa"/>
            <w:tcBorders>
              <w:top w:val="single" w:sz="2" w:space="0" w:color="auto"/>
              <w:left w:val="single" w:sz="2" w:space="0" w:color="auto"/>
              <w:bottom w:val="single" w:sz="4" w:space="0" w:color="auto"/>
            </w:tcBorders>
            <w:vAlign w:val="center"/>
          </w:tcPr>
          <w:p w14:paraId="51836FF2" w14:textId="77777777" w:rsidR="00F87A1D" w:rsidRPr="00C9109A" w:rsidRDefault="00F87A1D" w:rsidP="00F87A1D">
            <w:pPr>
              <w:widowControl w:val="0"/>
              <w:bidi w:val="0"/>
              <w:spacing w:before="20" w:after="20"/>
              <w:jc w:val="center"/>
              <w:rPr>
                <w:rFonts w:ascii="Arial" w:hAnsi="Arial" w:cs="Arial"/>
                <w:szCs w:val="20"/>
              </w:rPr>
            </w:pPr>
          </w:p>
        </w:tc>
      </w:tr>
      <w:tr w:rsidR="00F87A1D" w:rsidRPr="000E2E1E" w14:paraId="69DF9E89"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14:paraId="22DB921D" w14:textId="77777777" w:rsidR="00F87A1D" w:rsidRPr="00CD3973" w:rsidRDefault="00F87A1D" w:rsidP="00F87A1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14:paraId="5C811602" w14:textId="77777777" w:rsidR="00F87A1D" w:rsidRPr="00CD3973" w:rsidRDefault="00F87A1D" w:rsidP="00F87A1D">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14:paraId="5F3642C3" w14:textId="77777777" w:rsidR="00F87A1D" w:rsidRPr="00CD3973" w:rsidRDefault="00F87A1D" w:rsidP="00F87A1D">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14:paraId="3FAC0C3B" w14:textId="77777777" w:rsidR="00F87A1D" w:rsidRPr="00CD3973" w:rsidRDefault="00F87A1D" w:rsidP="00F87A1D">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465E01A9" w14:textId="77777777" w:rsidR="00F87A1D" w:rsidRPr="00CD3973" w:rsidRDefault="00F87A1D" w:rsidP="00F87A1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1F727C26" w14:textId="77777777" w:rsidR="00F87A1D" w:rsidRPr="00CD3973" w:rsidRDefault="00F87A1D" w:rsidP="00F87A1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14:paraId="061189C9" w14:textId="7E4BD0C0" w:rsidR="00F87A1D" w:rsidRPr="00CD3973" w:rsidRDefault="005730CF" w:rsidP="00F87A1D">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F87A1D" w:rsidRPr="00CD3973">
              <w:rPr>
                <w:rFonts w:ascii="Arial" w:hAnsi="Arial" w:cs="Arial"/>
                <w:b/>
                <w:bCs/>
                <w:color w:val="000000"/>
                <w:sz w:val="17"/>
                <w:szCs w:val="17"/>
              </w:rPr>
              <w:t>Approval</w:t>
            </w:r>
          </w:p>
        </w:tc>
      </w:tr>
      <w:tr w:rsidR="00F87A1D" w:rsidRPr="00FB14E1" w14:paraId="1D98DC25"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14:paraId="42D1E8A7" w14:textId="226A9F59" w:rsidR="00F87A1D" w:rsidRPr="00FB14E1" w:rsidRDefault="00F87A1D" w:rsidP="00F87A1D">
            <w:pPr>
              <w:widowControl w:val="0"/>
              <w:bidi w:val="0"/>
              <w:ind w:hanging="59"/>
              <w:jc w:val="both"/>
              <w:rPr>
                <w:rFonts w:ascii="Arial" w:hAnsi="Arial" w:cs="Arial"/>
                <w:b/>
                <w:bCs/>
                <w:color w:val="000000"/>
                <w:sz w:val="18"/>
                <w:szCs w:val="18"/>
              </w:rPr>
            </w:pPr>
            <w:r>
              <w:rPr>
                <w:rFonts w:ascii="Arial" w:hAnsi="Arial" w:cs="Arial"/>
                <w:b/>
                <w:bCs/>
                <w:sz w:val="18"/>
                <w:szCs w:val="18"/>
              </w:rPr>
              <w:t>Class: 2</w:t>
            </w:r>
          </w:p>
        </w:tc>
        <w:tc>
          <w:tcPr>
            <w:tcW w:w="8339" w:type="dxa"/>
            <w:gridSpan w:val="5"/>
            <w:tcBorders>
              <w:top w:val="single" w:sz="12" w:space="0" w:color="auto"/>
              <w:left w:val="single" w:sz="2" w:space="0" w:color="auto"/>
              <w:bottom w:val="single" w:sz="4" w:space="0" w:color="auto"/>
            </w:tcBorders>
            <w:vAlign w:val="center"/>
          </w:tcPr>
          <w:p w14:paraId="09D72451" w14:textId="0C1A66EF" w:rsidR="00F87A1D" w:rsidRPr="00FB14E1" w:rsidRDefault="005730CF" w:rsidP="00F87A1D">
            <w:pPr>
              <w:widowControl w:val="0"/>
              <w:bidi w:val="0"/>
              <w:ind w:hanging="59"/>
              <w:jc w:val="both"/>
              <w:rPr>
                <w:rFonts w:ascii="Arial" w:hAnsi="Arial" w:cs="Arial"/>
                <w:b/>
                <w:bCs/>
                <w:color w:val="000000"/>
                <w:sz w:val="18"/>
                <w:szCs w:val="18"/>
              </w:rPr>
            </w:pPr>
            <w:r>
              <w:rPr>
                <w:rFonts w:ascii="Arial" w:hAnsi="Arial" w:cs="Arial"/>
                <w:b/>
                <w:bCs/>
                <w:color w:val="000000"/>
                <w:sz w:val="17"/>
                <w:szCs w:val="17"/>
              </w:rPr>
              <w:t>Client</w:t>
            </w:r>
            <w:r w:rsidR="00F87A1D" w:rsidRPr="00CD3973">
              <w:rPr>
                <w:rFonts w:ascii="Arial" w:hAnsi="Arial" w:cs="Arial"/>
                <w:b/>
                <w:bCs/>
                <w:color w:val="000000"/>
                <w:sz w:val="17"/>
                <w:szCs w:val="17"/>
              </w:rPr>
              <w:t xml:space="preserve"> </w:t>
            </w:r>
            <w:r w:rsidR="00F87A1D" w:rsidRPr="0045129D">
              <w:rPr>
                <w:rFonts w:asciiTheme="minorBidi" w:hAnsiTheme="minorBidi" w:cstheme="minorBidi"/>
                <w:b/>
                <w:bCs/>
                <w:color w:val="000000"/>
                <w:sz w:val="17"/>
                <w:szCs w:val="17"/>
              </w:rPr>
              <w:t>Doc. Number:</w:t>
            </w:r>
            <w:r w:rsidR="00F87A1D">
              <w:rPr>
                <w:rFonts w:asciiTheme="minorBidi" w:hAnsiTheme="minorBidi" w:cstheme="minorBidi"/>
                <w:b/>
                <w:bCs/>
                <w:color w:val="000000"/>
                <w:sz w:val="17"/>
                <w:szCs w:val="17"/>
              </w:rPr>
              <w:t xml:space="preserve"> F0Z-708828</w:t>
            </w:r>
          </w:p>
        </w:tc>
      </w:tr>
      <w:tr w:rsidR="00F87A1D" w:rsidRPr="00FB14E1" w14:paraId="0E0A9EA4"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14:paraId="0C422B12" w14:textId="77777777" w:rsidR="00F87A1D" w:rsidRPr="00FB14E1" w:rsidRDefault="00F87A1D" w:rsidP="00F87A1D">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14:paraId="617B0AC8" w14:textId="77777777" w:rsidR="00F87A1D" w:rsidRDefault="00F87A1D" w:rsidP="00F87A1D">
            <w:pPr>
              <w:widowControl w:val="0"/>
              <w:bidi w:val="0"/>
              <w:spacing w:before="60" w:after="60"/>
              <w:ind w:hanging="57"/>
              <w:rPr>
                <w:rFonts w:asciiTheme="minorBidi" w:hAnsiTheme="minorBidi" w:cstheme="minorBidi"/>
                <w:b/>
                <w:bCs/>
                <w:color w:val="000000"/>
                <w:sz w:val="14"/>
                <w:szCs w:val="14"/>
              </w:rPr>
            </w:pPr>
          </w:p>
          <w:p w14:paraId="4859922B" w14:textId="77777777" w:rsidR="00F87A1D" w:rsidRPr="00C10E61" w:rsidRDefault="00F87A1D" w:rsidP="00F87A1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2F494A99" w14:textId="77777777" w:rsidR="00F87A1D" w:rsidRPr="00C10E61" w:rsidRDefault="00F87A1D" w:rsidP="00F87A1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29BF944B" w14:textId="77777777" w:rsidR="00F87A1D" w:rsidRPr="00C10E61" w:rsidRDefault="00F87A1D" w:rsidP="00F87A1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35A8CA61" w14:textId="77777777" w:rsidR="00F87A1D" w:rsidRPr="00C10E61" w:rsidRDefault="00F87A1D" w:rsidP="00F87A1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2768A981" w14:textId="77777777" w:rsidR="00F87A1D" w:rsidRPr="00C10E61" w:rsidRDefault="00F87A1D" w:rsidP="00F87A1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753B9187" w14:textId="77777777" w:rsidR="00F87A1D" w:rsidRPr="00C10E61" w:rsidRDefault="00F87A1D" w:rsidP="00F87A1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094AD5D1" w14:textId="77777777" w:rsidR="00F87A1D" w:rsidRPr="00C10E61" w:rsidRDefault="00F87A1D" w:rsidP="00F87A1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16F96A73" w14:textId="77777777" w:rsidR="00F87A1D" w:rsidRPr="00C10E61" w:rsidRDefault="00F87A1D" w:rsidP="00F87A1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7975881A" w14:textId="545449BC" w:rsidR="00F87A1D" w:rsidRPr="00C10E61" w:rsidRDefault="00F87A1D" w:rsidP="00F87A1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5730CF">
              <w:rPr>
                <w:rFonts w:ascii="Arial" w:hAnsi="Arial" w:cs="Arial"/>
                <w:b/>
                <w:bCs/>
                <w:color w:val="000000"/>
                <w:sz w:val="17"/>
                <w:szCs w:val="17"/>
              </w:rPr>
              <w:t>Client</w:t>
            </w:r>
            <w:r w:rsidR="005730CF" w:rsidRPr="00CD3973">
              <w:rPr>
                <w:rFonts w:ascii="Arial" w:hAnsi="Arial" w:cs="Arial"/>
                <w:b/>
                <w:bCs/>
                <w:color w:val="000000"/>
                <w:sz w:val="17"/>
                <w:szCs w:val="17"/>
              </w:rPr>
              <w:t xml:space="preserve"> </w:t>
            </w:r>
            <w:r w:rsidRPr="00C10E61">
              <w:rPr>
                <w:rFonts w:asciiTheme="minorBidi" w:hAnsiTheme="minorBidi" w:cstheme="minorBidi"/>
                <w:b/>
                <w:bCs/>
                <w:color w:val="000000"/>
                <w:sz w:val="14"/>
                <w:szCs w:val="14"/>
              </w:rPr>
              <w:t xml:space="preserve">Review </w:t>
            </w:r>
          </w:p>
          <w:p w14:paraId="2CF354D8" w14:textId="77777777" w:rsidR="00F87A1D" w:rsidRPr="003B1A41" w:rsidRDefault="00F87A1D" w:rsidP="00F87A1D">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4874A795" w14:textId="77777777" w:rsidR="008F7539" w:rsidRDefault="008F7539" w:rsidP="00956369">
      <w:pPr>
        <w:widowControl w:val="0"/>
        <w:spacing w:line="360" w:lineRule="auto"/>
        <w:ind w:left="720" w:right="540"/>
        <w:jc w:val="center"/>
        <w:rPr>
          <w:rFonts w:ascii="Arial" w:hAnsi="Arial" w:cs="Arial"/>
          <w:sz w:val="4"/>
          <w:szCs w:val="4"/>
          <w:lang w:bidi="fa-IR"/>
        </w:rPr>
      </w:pPr>
    </w:p>
    <w:p w14:paraId="3E4DED33" w14:textId="77777777" w:rsidR="009857EC" w:rsidRDefault="009857EC" w:rsidP="00956369">
      <w:pPr>
        <w:widowControl w:val="0"/>
        <w:spacing w:before="120" w:after="120"/>
        <w:jc w:val="center"/>
        <w:rPr>
          <w:rFonts w:ascii="Arial" w:hAnsi="Arial" w:cs="Arial"/>
          <w:b/>
          <w:szCs w:val="20"/>
        </w:rPr>
      </w:pPr>
    </w:p>
    <w:p w14:paraId="4E9190D9"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09A13124" w14:textId="77777777" w:rsidTr="00B5542E">
        <w:trPr>
          <w:trHeight w:hRule="exact" w:val="359"/>
          <w:jc w:val="center"/>
        </w:trPr>
        <w:tc>
          <w:tcPr>
            <w:tcW w:w="951" w:type="dxa"/>
            <w:vAlign w:val="center"/>
          </w:tcPr>
          <w:p w14:paraId="416EAE12"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4E18CF31"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28D15ECC"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032E8357"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2A71622B"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5ACFE2FD"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7443ECCF"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6CE0A66D"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015D8CBA"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7CEC690C"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1486FB62"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19668D96"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0E5262B3" w14:textId="77777777" w:rsidR="00737F90" w:rsidRDefault="00737F90" w:rsidP="00956369">
            <w:pPr>
              <w:widowControl w:val="0"/>
              <w:jc w:val="center"/>
            </w:pPr>
            <w:r>
              <w:rPr>
                <w:rFonts w:ascii="Arial" w:hAnsi="Arial" w:cs="Arial"/>
                <w:b/>
                <w:sz w:val="16"/>
                <w:szCs w:val="16"/>
              </w:rPr>
              <w:t>D04</w:t>
            </w:r>
          </w:p>
        </w:tc>
      </w:tr>
      <w:tr w:rsidR="00F87A1D" w:rsidRPr="005F03BB" w14:paraId="2832E4C8" w14:textId="77777777" w:rsidTr="00367B1B">
        <w:trPr>
          <w:trHeight w:hRule="exact" w:val="170"/>
          <w:jc w:val="center"/>
        </w:trPr>
        <w:tc>
          <w:tcPr>
            <w:tcW w:w="951" w:type="dxa"/>
            <w:vAlign w:val="center"/>
          </w:tcPr>
          <w:p w14:paraId="07E6E9D4" w14:textId="77777777" w:rsidR="00F87A1D" w:rsidRPr="00A54E86" w:rsidRDefault="00F87A1D" w:rsidP="00F87A1D">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40A522E3" w14:textId="77777777" w:rsidR="00F87A1D" w:rsidRPr="00290A48" w:rsidRDefault="00F87A1D" w:rsidP="00F87A1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1A383323" w14:textId="0CA05CD4" w:rsidR="00F87A1D" w:rsidRPr="00B909F2" w:rsidRDefault="00F87A1D" w:rsidP="00F87A1D">
            <w:pPr>
              <w:widowControl w:val="0"/>
              <w:spacing w:line="192" w:lineRule="auto"/>
              <w:jc w:val="center"/>
              <w:rPr>
                <w:rFonts w:ascii="Arial" w:hAnsi="Arial" w:cs="Arial"/>
                <w:bCs/>
                <w:sz w:val="16"/>
                <w:szCs w:val="16"/>
              </w:rPr>
            </w:pPr>
            <w:r w:rsidRPr="001F2D59">
              <w:rPr>
                <w:rFonts w:ascii="Arial" w:hAnsi="Arial" w:cs="Arial"/>
                <w:bCs/>
                <w:sz w:val="16"/>
                <w:szCs w:val="16"/>
              </w:rPr>
              <w:t>X</w:t>
            </w:r>
          </w:p>
        </w:tc>
        <w:tc>
          <w:tcPr>
            <w:tcW w:w="678" w:type="dxa"/>
            <w:vAlign w:val="center"/>
          </w:tcPr>
          <w:p w14:paraId="790E82EE" w14:textId="77777777" w:rsidR="00F87A1D" w:rsidRPr="0090540C" w:rsidRDefault="00F87A1D" w:rsidP="00F87A1D">
            <w:pPr>
              <w:widowControl w:val="0"/>
              <w:spacing w:line="192" w:lineRule="auto"/>
              <w:jc w:val="center"/>
              <w:rPr>
                <w:rFonts w:ascii="Arial" w:hAnsi="Arial" w:cs="Arial"/>
                <w:b/>
                <w:sz w:val="16"/>
                <w:szCs w:val="16"/>
              </w:rPr>
            </w:pPr>
          </w:p>
        </w:tc>
        <w:tc>
          <w:tcPr>
            <w:tcW w:w="636" w:type="dxa"/>
            <w:vAlign w:val="center"/>
          </w:tcPr>
          <w:p w14:paraId="3CC1CDA9" w14:textId="77777777" w:rsidR="00F87A1D" w:rsidRPr="0090540C" w:rsidRDefault="00F87A1D" w:rsidP="00F87A1D">
            <w:pPr>
              <w:widowControl w:val="0"/>
              <w:spacing w:line="192" w:lineRule="auto"/>
              <w:jc w:val="center"/>
              <w:rPr>
                <w:rFonts w:ascii="Arial" w:hAnsi="Arial" w:cs="Arial"/>
                <w:b/>
                <w:sz w:val="16"/>
                <w:szCs w:val="16"/>
              </w:rPr>
            </w:pPr>
          </w:p>
        </w:tc>
        <w:tc>
          <w:tcPr>
            <w:tcW w:w="636" w:type="dxa"/>
            <w:vAlign w:val="center"/>
          </w:tcPr>
          <w:p w14:paraId="71FBA721" w14:textId="77777777" w:rsidR="00F87A1D" w:rsidRPr="0090540C" w:rsidRDefault="00F87A1D" w:rsidP="00F87A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479BEA" w14:textId="77777777" w:rsidR="00F87A1D" w:rsidRPr="005F03BB" w:rsidRDefault="00F87A1D" w:rsidP="00F87A1D">
            <w:pPr>
              <w:widowControl w:val="0"/>
              <w:spacing w:line="192" w:lineRule="auto"/>
              <w:jc w:val="center"/>
              <w:rPr>
                <w:rFonts w:cs="Arial"/>
                <w:b/>
                <w:sz w:val="16"/>
                <w:szCs w:val="16"/>
              </w:rPr>
            </w:pPr>
          </w:p>
        </w:tc>
        <w:tc>
          <w:tcPr>
            <w:tcW w:w="915" w:type="dxa"/>
            <w:shd w:val="clear" w:color="auto" w:fill="auto"/>
            <w:vAlign w:val="center"/>
          </w:tcPr>
          <w:p w14:paraId="7C3554D1" w14:textId="77777777" w:rsidR="00F87A1D" w:rsidRPr="00A54E86" w:rsidRDefault="00F87A1D" w:rsidP="00F87A1D">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2503DCF3" w14:textId="77777777" w:rsidR="00F87A1D" w:rsidRPr="0090540C" w:rsidRDefault="00F87A1D" w:rsidP="00F87A1D">
            <w:pPr>
              <w:widowControl w:val="0"/>
              <w:spacing w:line="192" w:lineRule="auto"/>
              <w:jc w:val="center"/>
              <w:rPr>
                <w:rFonts w:ascii="Arial" w:hAnsi="Arial" w:cs="Arial"/>
                <w:b/>
                <w:sz w:val="16"/>
                <w:szCs w:val="16"/>
              </w:rPr>
            </w:pPr>
          </w:p>
        </w:tc>
        <w:tc>
          <w:tcPr>
            <w:tcW w:w="630" w:type="dxa"/>
            <w:shd w:val="clear" w:color="auto" w:fill="auto"/>
            <w:vAlign w:val="center"/>
          </w:tcPr>
          <w:p w14:paraId="2040160B" w14:textId="77777777" w:rsidR="00F87A1D" w:rsidRPr="0090540C" w:rsidRDefault="00F87A1D" w:rsidP="00F87A1D">
            <w:pPr>
              <w:widowControl w:val="0"/>
              <w:spacing w:line="192" w:lineRule="auto"/>
              <w:jc w:val="center"/>
              <w:rPr>
                <w:rFonts w:ascii="Arial" w:hAnsi="Arial" w:cs="Arial"/>
                <w:b/>
                <w:sz w:val="16"/>
                <w:szCs w:val="16"/>
              </w:rPr>
            </w:pPr>
          </w:p>
        </w:tc>
        <w:tc>
          <w:tcPr>
            <w:tcW w:w="562" w:type="dxa"/>
            <w:shd w:val="clear" w:color="auto" w:fill="auto"/>
            <w:vAlign w:val="center"/>
          </w:tcPr>
          <w:p w14:paraId="559A6D93" w14:textId="77777777" w:rsidR="00F87A1D" w:rsidRPr="0090540C" w:rsidRDefault="00F87A1D" w:rsidP="00F87A1D">
            <w:pPr>
              <w:widowControl w:val="0"/>
              <w:spacing w:line="192" w:lineRule="auto"/>
              <w:jc w:val="center"/>
              <w:rPr>
                <w:rFonts w:ascii="Arial" w:hAnsi="Arial" w:cs="Arial"/>
                <w:b/>
                <w:sz w:val="16"/>
                <w:szCs w:val="16"/>
              </w:rPr>
            </w:pPr>
          </w:p>
        </w:tc>
        <w:tc>
          <w:tcPr>
            <w:tcW w:w="648" w:type="dxa"/>
            <w:shd w:val="clear" w:color="auto" w:fill="auto"/>
            <w:vAlign w:val="center"/>
          </w:tcPr>
          <w:p w14:paraId="206A887B" w14:textId="77777777" w:rsidR="00F87A1D" w:rsidRPr="0090540C" w:rsidRDefault="00F87A1D" w:rsidP="00F87A1D">
            <w:pPr>
              <w:widowControl w:val="0"/>
              <w:spacing w:line="192" w:lineRule="auto"/>
              <w:jc w:val="center"/>
              <w:rPr>
                <w:rFonts w:ascii="Arial" w:hAnsi="Arial" w:cs="Arial"/>
                <w:b/>
                <w:sz w:val="16"/>
                <w:szCs w:val="16"/>
              </w:rPr>
            </w:pPr>
          </w:p>
        </w:tc>
        <w:tc>
          <w:tcPr>
            <w:tcW w:w="649" w:type="dxa"/>
            <w:shd w:val="clear" w:color="auto" w:fill="auto"/>
            <w:vAlign w:val="center"/>
          </w:tcPr>
          <w:p w14:paraId="320295A0" w14:textId="77777777" w:rsidR="00F87A1D" w:rsidRPr="0090540C" w:rsidRDefault="00F87A1D" w:rsidP="00F87A1D">
            <w:pPr>
              <w:widowControl w:val="0"/>
              <w:spacing w:line="192" w:lineRule="auto"/>
              <w:jc w:val="center"/>
              <w:rPr>
                <w:rFonts w:ascii="Arial" w:hAnsi="Arial" w:cs="Arial"/>
                <w:b/>
                <w:sz w:val="16"/>
                <w:szCs w:val="16"/>
              </w:rPr>
            </w:pPr>
          </w:p>
        </w:tc>
      </w:tr>
      <w:tr w:rsidR="00F87A1D" w:rsidRPr="005F03BB" w14:paraId="3E614D98" w14:textId="77777777" w:rsidTr="00367B1B">
        <w:trPr>
          <w:trHeight w:hRule="exact" w:val="170"/>
          <w:jc w:val="center"/>
        </w:trPr>
        <w:tc>
          <w:tcPr>
            <w:tcW w:w="951" w:type="dxa"/>
            <w:vAlign w:val="center"/>
          </w:tcPr>
          <w:p w14:paraId="437F9556" w14:textId="77777777" w:rsidR="00F87A1D" w:rsidRPr="00A54E86" w:rsidRDefault="00F87A1D" w:rsidP="00F87A1D">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1090E56D" w14:textId="77777777" w:rsidR="00F87A1D" w:rsidRPr="00290A48" w:rsidRDefault="00F87A1D" w:rsidP="00F87A1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21BE50A1" w14:textId="7F15E862" w:rsidR="00F87A1D" w:rsidRPr="00290A48" w:rsidRDefault="00F87A1D" w:rsidP="00F87A1D">
            <w:pPr>
              <w:widowControl w:val="0"/>
              <w:spacing w:line="192" w:lineRule="auto"/>
              <w:jc w:val="center"/>
              <w:rPr>
                <w:rFonts w:ascii="Arial" w:hAnsi="Arial" w:cs="Arial"/>
                <w:bCs/>
                <w:sz w:val="16"/>
                <w:szCs w:val="16"/>
              </w:rPr>
            </w:pPr>
            <w:r w:rsidRPr="001F2D59">
              <w:rPr>
                <w:rFonts w:ascii="Arial" w:hAnsi="Arial" w:cs="Arial"/>
                <w:bCs/>
                <w:sz w:val="16"/>
                <w:szCs w:val="16"/>
              </w:rPr>
              <w:t>X</w:t>
            </w:r>
          </w:p>
        </w:tc>
        <w:tc>
          <w:tcPr>
            <w:tcW w:w="678" w:type="dxa"/>
            <w:vAlign w:val="center"/>
          </w:tcPr>
          <w:p w14:paraId="1D27F5A6" w14:textId="77777777" w:rsidR="00F87A1D" w:rsidRPr="00290A48" w:rsidRDefault="00F87A1D" w:rsidP="00F87A1D">
            <w:pPr>
              <w:widowControl w:val="0"/>
              <w:spacing w:line="192" w:lineRule="auto"/>
              <w:jc w:val="center"/>
              <w:rPr>
                <w:rFonts w:ascii="Arial" w:hAnsi="Arial" w:cs="Arial"/>
                <w:bCs/>
                <w:sz w:val="16"/>
                <w:szCs w:val="16"/>
              </w:rPr>
            </w:pPr>
          </w:p>
        </w:tc>
        <w:tc>
          <w:tcPr>
            <w:tcW w:w="636" w:type="dxa"/>
            <w:vAlign w:val="center"/>
          </w:tcPr>
          <w:p w14:paraId="2107ADE2" w14:textId="77777777" w:rsidR="00F87A1D" w:rsidRPr="00290A48" w:rsidRDefault="00F87A1D" w:rsidP="00F87A1D">
            <w:pPr>
              <w:widowControl w:val="0"/>
              <w:spacing w:line="192" w:lineRule="auto"/>
              <w:jc w:val="center"/>
              <w:rPr>
                <w:rFonts w:ascii="Arial" w:hAnsi="Arial" w:cs="Arial"/>
                <w:bCs/>
                <w:sz w:val="16"/>
                <w:szCs w:val="16"/>
              </w:rPr>
            </w:pPr>
          </w:p>
        </w:tc>
        <w:tc>
          <w:tcPr>
            <w:tcW w:w="636" w:type="dxa"/>
            <w:vAlign w:val="center"/>
          </w:tcPr>
          <w:p w14:paraId="3EA68301" w14:textId="77777777" w:rsidR="00F87A1D" w:rsidRPr="00290A48" w:rsidRDefault="00F87A1D" w:rsidP="00F87A1D">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4FC9748" w14:textId="77777777" w:rsidR="00F87A1D" w:rsidRPr="005F03BB" w:rsidRDefault="00F87A1D" w:rsidP="00F87A1D">
            <w:pPr>
              <w:widowControl w:val="0"/>
              <w:spacing w:line="192" w:lineRule="auto"/>
              <w:jc w:val="center"/>
              <w:rPr>
                <w:rFonts w:cs="Arial"/>
                <w:b/>
                <w:sz w:val="16"/>
                <w:szCs w:val="16"/>
              </w:rPr>
            </w:pPr>
          </w:p>
        </w:tc>
        <w:tc>
          <w:tcPr>
            <w:tcW w:w="915" w:type="dxa"/>
            <w:shd w:val="clear" w:color="auto" w:fill="auto"/>
            <w:vAlign w:val="center"/>
          </w:tcPr>
          <w:p w14:paraId="3944576F" w14:textId="77777777" w:rsidR="00F87A1D" w:rsidRPr="00A54E86" w:rsidRDefault="00F87A1D" w:rsidP="00F87A1D">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0DDB1299" w14:textId="77777777" w:rsidR="00F87A1D" w:rsidRPr="0090540C" w:rsidRDefault="00F87A1D" w:rsidP="00F87A1D">
            <w:pPr>
              <w:widowControl w:val="0"/>
              <w:spacing w:line="192" w:lineRule="auto"/>
              <w:jc w:val="center"/>
              <w:rPr>
                <w:rFonts w:ascii="Arial" w:hAnsi="Arial" w:cs="Arial"/>
                <w:b/>
                <w:sz w:val="16"/>
                <w:szCs w:val="16"/>
              </w:rPr>
            </w:pPr>
          </w:p>
        </w:tc>
        <w:tc>
          <w:tcPr>
            <w:tcW w:w="630" w:type="dxa"/>
            <w:shd w:val="clear" w:color="auto" w:fill="auto"/>
            <w:vAlign w:val="center"/>
          </w:tcPr>
          <w:p w14:paraId="28651FD2" w14:textId="77777777" w:rsidR="00F87A1D" w:rsidRPr="0090540C" w:rsidRDefault="00F87A1D" w:rsidP="00F87A1D">
            <w:pPr>
              <w:widowControl w:val="0"/>
              <w:spacing w:line="192" w:lineRule="auto"/>
              <w:jc w:val="center"/>
              <w:rPr>
                <w:rFonts w:ascii="Arial" w:hAnsi="Arial" w:cs="Arial"/>
                <w:b/>
                <w:sz w:val="16"/>
                <w:szCs w:val="16"/>
              </w:rPr>
            </w:pPr>
          </w:p>
        </w:tc>
        <w:tc>
          <w:tcPr>
            <w:tcW w:w="562" w:type="dxa"/>
            <w:shd w:val="clear" w:color="auto" w:fill="auto"/>
            <w:vAlign w:val="center"/>
          </w:tcPr>
          <w:p w14:paraId="4A828385" w14:textId="77777777" w:rsidR="00F87A1D" w:rsidRPr="0090540C" w:rsidRDefault="00F87A1D" w:rsidP="00F87A1D">
            <w:pPr>
              <w:widowControl w:val="0"/>
              <w:spacing w:line="192" w:lineRule="auto"/>
              <w:jc w:val="center"/>
              <w:rPr>
                <w:rFonts w:ascii="Arial" w:hAnsi="Arial" w:cs="Arial"/>
                <w:b/>
                <w:sz w:val="16"/>
                <w:szCs w:val="16"/>
              </w:rPr>
            </w:pPr>
          </w:p>
        </w:tc>
        <w:tc>
          <w:tcPr>
            <w:tcW w:w="648" w:type="dxa"/>
            <w:shd w:val="clear" w:color="auto" w:fill="auto"/>
            <w:vAlign w:val="center"/>
          </w:tcPr>
          <w:p w14:paraId="0BFC630E" w14:textId="77777777" w:rsidR="00F87A1D" w:rsidRPr="0090540C" w:rsidRDefault="00F87A1D" w:rsidP="00F87A1D">
            <w:pPr>
              <w:widowControl w:val="0"/>
              <w:spacing w:line="192" w:lineRule="auto"/>
              <w:jc w:val="center"/>
              <w:rPr>
                <w:rFonts w:ascii="Arial" w:hAnsi="Arial" w:cs="Arial"/>
                <w:b/>
                <w:sz w:val="16"/>
                <w:szCs w:val="16"/>
              </w:rPr>
            </w:pPr>
          </w:p>
        </w:tc>
        <w:tc>
          <w:tcPr>
            <w:tcW w:w="649" w:type="dxa"/>
            <w:shd w:val="clear" w:color="auto" w:fill="auto"/>
            <w:vAlign w:val="center"/>
          </w:tcPr>
          <w:p w14:paraId="6C70CC7A" w14:textId="77777777" w:rsidR="00F87A1D" w:rsidRPr="0090540C" w:rsidRDefault="00F87A1D" w:rsidP="00F87A1D">
            <w:pPr>
              <w:widowControl w:val="0"/>
              <w:spacing w:line="192" w:lineRule="auto"/>
              <w:jc w:val="center"/>
              <w:rPr>
                <w:rFonts w:ascii="Arial" w:hAnsi="Arial" w:cs="Arial"/>
                <w:b/>
                <w:sz w:val="16"/>
                <w:szCs w:val="16"/>
              </w:rPr>
            </w:pPr>
          </w:p>
        </w:tc>
      </w:tr>
      <w:tr w:rsidR="00B55398" w:rsidRPr="005F03BB" w14:paraId="05532A89" w14:textId="77777777" w:rsidTr="00FF0DB1">
        <w:trPr>
          <w:trHeight w:hRule="exact" w:val="170"/>
          <w:jc w:val="center"/>
        </w:trPr>
        <w:tc>
          <w:tcPr>
            <w:tcW w:w="951" w:type="dxa"/>
            <w:vAlign w:val="center"/>
          </w:tcPr>
          <w:p w14:paraId="35EAA200"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0555B56B"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41D6E10"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38142B63"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78D14B0E"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10394CFA"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14AD416"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2EB70B7D"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3F40766E"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70C2BE6"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8FCCEC1"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947E6E"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CC32445" w14:textId="77777777" w:rsidR="00B55398" w:rsidRPr="0090540C" w:rsidRDefault="00B55398" w:rsidP="00956369">
            <w:pPr>
              <w:widowControl w:val="0"/>
              <w:spacing w:line="192" w:lineRule="auto"/>
              <w:jc w:val="center"/>
              <w:rPr>
                <w:rFonts w:ascii="Arial" w:hAnsi="Arial" w:cs="Arial"/>
                <w:b/>
                <w:sz w:val="16"/>
                <w:szCs w:val="16"/>
              </w:rPr>
            </w:pPr>
          </w:p>
        </w:tc>
      </w:tr>
      <w:tr w:rsidR="00536A95" w:rsidRPr="005F03BB" w14:paraId="19749AE4" w14:textId="77777777" w:rsidTr="0081600B">
        <w:trPr>
          <w:trHeight w:hRule="exact" w:val="170"/>
          <w:jc w:val="center"/>
        </w:trPr>
        <w:tc>
          <w:tcPr>
            <w:tcW w:w="951" w:type="dxa"/>
            <w:vAlign w:val="center"/>
          </w:tcPr>
          <w:p w14:paraId="62937779" w14:textId="77777777" w:rsidR="00536A95" w:rsidRPr="00A54E86" w:rsidRDefault="00536A95" w:rsidP="00536A95">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4E5B5584" w14:textId="77777777" w:rsidR="00536A95" w:rsidRPr="00290A48" w:rsidRDefault="00536A95" w:rsidP="00536A9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20EC8CC3" w14:textId="1C49879B" w:rsidR="00536A95" w:rsidRPr="00290A48" w:rsidRDefault="00536A95" w:rsidP="00536A95">
            <w:pPr>
              <w:widowControl w:val="0"/>
              <w:spacing w:line="192" w:lineRule="auto"/>
              <w:jc w:val="center"/>
              <w:rPr>
                <w:rFonts w:ascii="Arial" w:hAnsi="Arial" w:cs="Arial"/>
                <w:bCs/>
                <w:sz w:val="16"/>
                <w:szCs w:val="16"/>
              </w:rPr>
            </w:pPr>
          </w:p>
        </w:tc>
        <w:tc>
          <w:tcPr>
            <w:tcW w:w="678" w:type="dxa"/>
            <w:vAlign w:val="center"/>
          </w:tcPr>
          <w:p w14:paraId="2DE0C638" w14:textId="77777777" w:rsidR="00536A95" w:rsidRPr="00290A48" w:rsidRDefault="00536A95" w:rsidP="00536A95">
            <w:pPr>
              <w:widowControl w:val="0"/>
              <w:spacing w:line="192" w:lineRule="auto"/>
              <w:jc w:val="center"/>
              <w:rPr>
                <w:rFonts w:ascii="Arial" w:hAnsi="Arial" w:cs="Arial"/>
                <w:bCs/>
                <w:sz w:val="16"/>
                <w:szCs w:val="16"/>
              </w:rPr>
            </w:pPr>
          </w:p>
        </w:tc>
        <w:tc>
          <w:tcPr>
            <w:tcW w:w="636" w:type="dxa"/>
            <w:vAlign w:val="center"/>
          </w:tcPr>
          <w:p w14:paraId="232120B9" w14:textId="77777777" w:rsidR="00536A95" w:rsidRPr="00290A48" w:rsidRDefault="00536A95" w:rsidP="00536A95">
            <w:pPr>
              <w:widowControl w:val="0"/>
              <w:spacing w:line="192" w:lineRule="auto"/>
              <w:jc w:val="center"/>
              <w:rPr>
                <w:rFonts w:ascii="Arial" w:hAnsi="Arial" w:cs="Arial"/>
                <w:bCs/>
                <w:sz w:val="16"/>
                <w:szCs w:val="16"/>
              </w:rPr>
            </w:pPr>
          </w:p>
        </w:tc>
        <w:tc>
          <w:tcPr>
            <w:tcW w:w="636" w:type="dxa"/>
            <w:vAlign w:val="center"/>
          </w:tcPr>
          <w:p w14:paraId="48F10C88" w14:textId="77777777" w:rsidR="00536A95" w:rsidRPr="00290A48" w:rsidRDefault="00536A95" w:rsidP="00536A95">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27AA781" w14:textId="77777777" w:rsidR="00536A95" w:rsidRPr="005F03BB" w:rsidRDefault="00536A95" w:rsidP="00536A95">
            <w:pPr>
              <w:widowControl w:val="0"/>
              <w:spacing w:line="192" w:lineRule="auto"/>
              <w:jc w:val="center"/>
              <w:rPr>
                <w:rFonts w:cs="Arial"/>
                <w:b/>
                <w:sz w:val="16"/>
                <w:szCs w:val="16"/>
              </w:rPr>
            </w:pPr>
          </w:p>
        </w:tc>
        <w:tc>
          <w:tcPr>
            <w:tcW w:w="915" w:type="dxa"/>
            <w:shd w:val="clear" w:color="auto" w:fill="auto"/>
            <w:vAlign w:val="center"/>
          </w:tcPr>
          <w:p w14:paraId="1678E17F" w14:textId="77777777" w:rsidR="00536A95" w:rsidRPr="00A54E86" w:rsidRDefault="00536A95" w:rsidP="00536A95">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366F929D" w14:textId="77777777" w:rsidR="00536A95" w:rsidRPr="0090540C" w:rsidRDefault="00536A95" w:rsidP="00536A95">
            <w:pPr>
              <w:widowControl w:val="0"/>
              <w:spacing w:line="192" w:lineRule="auto"/>
              <w:jc w:val="center"/>
              <w:rPr>
                <w:rFonts w:ascii="Arial" w:hAnsi="Arial" w:cs="Arial"/>
                <w:b/>
                <w:sz w:val="16"/>
                <w:szCs w:val="16"/>
              </w:rPr>
            </w:pPr>
          </w:p>
        </w:tc>
        <w:tc>
          <w:tcPr>
            <w:tcW w:w="630" w:type="dxa"/>
            <w:shd w:val="clear" w:color="auto" w:fill="auto"/>
            <w:vAlign w:val="center"/>
          </w:tcPr>
          <w:p w14:paraId="715863D4" w14:textId="77777777" w:rsidR="00536A95" w:rsidRPr="0090540C" w:rsidRDefault="00536A95" w:rsidP="00536A95">
            <w:pPr>
              <w:widowControl w:val="0"/>
              <w:spacing w:line="192" w:lineRule="auto"/>
              <w:jc w:val="center"/>
              <w:rPr>
                <w:rFonts w:ascii="Arial" w:hAnsi="Arial" w:cs="Arial"/>
                <w:b/>
                <w:sz w:val="16"/>
                <w:szCs w:val="16"/>
              </w:rPr>
            </w:pPr>
          </w:p>
        </w:tc>
        <w:tc>
          <w:tcPr>
            <w:tcW w:w="562" w:type="dxa"/>
            <w:shd w:val="clear" w:color="auto" w:fill="auto"/>
            <w:vAlign w:val="center"/>
          </w:tcPr>
          <w:p w14:paraId="66FAB134" w14:textId="77777777" w:rsidR="00536A95" w:rsidRPr="0090540C" w:rsidRDefault="00536A95" w:rsidP="00536A95">
            <w:pPr>
              <w:widowControl w:val="0"/>
              <w:spacing w:line="192" w:lineRule="auto"/>
              <w:jc w:val="center"/>
              <w:rPr>
                <w:rFonts w:ascii="Arial" w:hAnsi="Arial" w:cs="Arial"/>
                <w:b/>
                <w:sz w:val="16"/>
                <w:szCs w:val="16"/>
              </w:rPr>
            </w:pPr>
          </w:p>
        </w:tc>
        <w:tc>
          <w:tcPr>
            <w:tcW w:w="648" w:type="dxa"/>
            <w:shd w:val="clear" w:color="auto" w:fill="auto"/>
            <w:vAlign w:val="center"/>
          </w:tcPr>
          <w:p w14:paraId="3A6CF507" w14:textId="77777777" w:rsidR="00536A95" w:rsidRPr="0090540C" w:rsidRDefault="00536A95" w:rsidP="00536A95">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0100DEEB" w14:textId="77777777" w:rsidR="00536A95" w:rsidRPr="0090540C" w:rsidRDefault="00536A95" w:rsidP="00536A95">
            <w:pPr>
              <w:widowControl w:val="0"/>
              <w:spacing w:line="192" w:lineRule="auto"/>
              <w:jc w:val="center"/>
              <w:rPr>
                <w:rFonts w:ascii="Arial" w:hAnsi="Arial" w:cs="Arial"/>
                <w:b/>
                <w:sz w:val="16"/>
                <w:szCs w:val="16"/>
              </w:rPr>
            </w:pPr>
          </w:p>
        </w:tc>
      </w:tr>
      <w:tr w:rsidR="00536A95" w:rsidRPr="005F03BB" w14:paraId="027CD140" w14:textId="77777777" w:rsidTr="0081600B">
        <w:trPr>
          <w:trHeight w:hRule="exact" w:val="170"/>
          <w:jc w:val="center"/>
        </w:trPr>
        <w:tc>
          <w:tcPr>
            <w:tcW w:w="951" w:type="dxa"/>
            <w:vAlign w:val="center"/>
          </w:tcPr>
          <w:p w14:paraId="2966D52D" w14:textId="77777777" w:rsidR="00536A95" w:rsidRPr="00A54E86" w:rsidRDefault="00536A95" w:rsidP="00536A95">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690CF51A" w14:textId="77777777" w:rsidR="00536A95" w:rsidRPr="00290A48" w:rsidRDefault="00536A95" w:rsidP="00536A9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3123CF29" w14:textId="4BE41482" w:rsidR="00536A95" w:rsidRPr="00B909F2" w:rsidRDefault="00536A95" w:rsidP="00F87A1D">
            <w:pPr>
              <w:widowControl w:val="0"/>
              <w:spacing w:line="192" w:lineRule="auto"/>
              <w:jc w:val="center"/>
              <w:rPr>
                <w:rFonts w:ascii="Arial" w:hAnsi="Arial" w:cs="Arial"/>
                <w:bCs/>
                <w:sz w:val="16"/>
                <w:szCs w:val="16"/>
              </w:rPr>
            </w:pPr>
          </w:p>
        </w:tc>
        <w:tc>
          <w:tcPr>
            <w:tcW w:w="678" w:type="dxa"/>
            <w:vAlign w:val="center"/>
          </w:tcPr>
          <w:p w14:paraId="45CF187C" w14:textId="77777777" w:rsidR="00536A95" w:rsidRPr="0090540C" w:rsidRDefault="00536A95" w:rsidP="00536A95">
            <w:pPr>
              <w:widowControl w:val="0"/>
              <w:spacing w:line="192" w:lineRule="auto"/>
              <w:jc w:val="center"/>
              <w:rPr>
                <w:rFonts w:ascii="Arial" w:hAnsi="Arial" w:cs="Arial"/>
                <w:b/>
                <w:sz w:val="16"/>
                <w:szCs w:val="16"/>
              </w:rPr>
            </w:pPr>
          </w:p>
        </w:tc>
        <w:tc>
          <w:tcPr>
            <w:tcW w:w="636" w:type="dxa"/>
            <w:vAlign w:val="center"/>
          </w:tcPr>
          <w:p w14:paraId="34EB168D" w14:textId="77777777" w:rsidR="00536A95" w:rsidRPr="0090540C" w:rsidRDefault="00536A95" w:rsidP="00536A95">
            <w:pPr>
              <w:widowControl w:val="0"/>
              <w:spacing w:line="192" w:lineRule="auto"/>
              <w:jc w:val="center"/>
              <w:rPr>
                <w:rFonts w:ascii="Arial" w:hAnsi="Arial" w:cs="Arial"/>
                <w:b/>
                <w:sz w:val="16"/>
                <w:szCs w:val="16"/>
              </w:rPr>
            </w:pPr>
          </w:p>
        </w:tc>
        <w:tc>
          <w:tcPr>
            <w:tcW w:w="636" w:type="dxa"/>
            <w:vAlign w:val="center"/>
          </w:tcPr>
          <w:p w14:paraId="39CD0055" w14:textId="77777777" w:rsidR="00536A95" w:rsidRPr="0090540C" w:rsidRDefault="00536A95" w:rsidP="00536A9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927FF2" w14:textId="77777777" w:rsidR="00536A95" w:rsidRPr="005F03BB" w:rsidRDefault="00536A95" w:rsidP="00536A95">
            <w:pPr>
              <w:widowControl w:val="0"/>
              <w:spacing w:line="192" w:lineRule="auto"/>
              <w:jc w:val="center"/>
              <w:rPr>
                <w:rFonts w:cs="Arial"/>
                <w:b/>
                <w:sz w:val="16"/>
                <w:szCs w:val="16"/>
              </w:rPr>
            </w:pPr>
          </w:p>
        </w:tc>
        <w:tc>
          <w:tcPr>
            <w:tcW w:w="915" w:type="dxa"/>
            <w:shd w:val="clear" w:color="auto" w:fill="auto"/>
            <w:vAlign w:val="center"/>
          </w:tcPr>
          <w:p w14:paraId="774309D4" w14:textId="77777777" w:rsidR="00536A95" w:rsidRPr="00A54E86" w:rsidRDefault="00536A95" w:rsidP="00536A95">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61DCFC94" w14:textId="77777777" w:rsidR="00536A95" w:rsidRPr="0090540C" w:rsidRDefault="00536A95" w:rsidP="00536A95">
            <w:pPr>
              <w:widowControl w:val="0"/>
              <w:spacing w:line="192" w:lineRule="auto"/>
              <w:jc w:val="center"/>
              <w:rPr>
                <w:rFonts w:ascii="Arial" w:hAnsi="Arial" w:cs="Arial"/>
                <w:b/>
                <w:sz w:val="16"/>
                <w:szCs w:val="16"/>
              </w:rPr>
            </w:pPr>
          </w:p>
        </w:tc>
        <w:tc>
          <w:tcPr>
            <w:tcW w:w="630" w:type="dxa"/>
            <w:shd w:val="clear" w:color="auto" w:fill="auto"/>
            <w:vAlign w:val="center"/>
          </w:tcPr>
          <w:p w14:paraId="75D2AFA0" w14:textId="77777777" w:rsidR="00536A95" w:rsidRPr="0090540C" w:rsidRDefault="00536A95" w:rsidP="00536A95">
            <w:pPr>
              <w:widowControl w:val="0"/>
              <w:spacing w:line="192" w:lineRule="auto"/>
              <w:jc w:val="center"/>
              <w:rPr>
                <w:rFonts w:ascii="Arial" w:hAnsi="Arial" w:cs="Arial"/>
                <w:b/>
                <w:sz w:val="16"/>
                <w:szCs w:val="16"/>
              </w:rPr>
            </w:pPr>
          </w:p>
        </w:tc>
        <w:tc>
          <w:tcPr>
            <w:tcW w:w="562" w:type="dxa"/>
            <w:shd w:val="clear" w:color="auto" w:fill="auto"/>
            <w:vAlign w:val="center"/>
          </w:tcPr>
          <w:p w14:paraId="2EA8829D" w14:textId="77777777" w:rsidR="00536A95" w:rsidRPr="0090540C" w:rsidRDefault="00536A95" w:rsidP="00536A95">
            <w:pPr>
              <w:widowControl w:val="0"/>
              <w:spacing w:line="192" w:lineRule="auto"/>
              <w:jc w:val="center"/>
              <w:rPr>
                <w:rFonts w:ascii="Arial" w:hAnsi="Arial" w:cs="Arial"/>
                <w:b/>
                <w:sz w:val="16"/>
                <w:szCs w:val="16"/>
              </w:rPr>
            </w:pPr>
          </w:p>
        </w:tc>
        <w:tc>
          <w:tcPr>
            <w:tcW w:w="648" w:type="dxa"/>
            <w:shd w:val="clear" w:color="auto" w:fill="auto"/>
            <w:vAlign w:val="center"/>
          </w:tcPr>
          <w:p w14:paraId="11A793AF" w14:textId="77777777" w:rsidR="00536A95" w:rsidRPr="0090540C" w:rsidRDefault="00536A95" w:rsidP="00536A95">
            <w:pPr>
              <w:widowControl w:val="0"/>
              <w:spacing w:line="192" w:lineRule="auto"/>
              <w:jc w:val="center"/>
              <w:rPr>
                <w:rFonts w:ascii="Arial" w:hAnsi="Arial" w:cs="Arial"/>
                <w:b/>
                <w:sz w:val="16"/>
                <w:szCs w:val="16"/>
              </w:rPr>
            </w:pPr>
          </w:p>
        </w:tc>
        <w:tc>
          <w:tcPr>
            <w:tcW w:w="649" w:type="dxa"/>
            <w:shd w:val="clear" w:color="auto" w:fill="auto"/>
            <w:vAlign w:val="center"/>
          </w:tcPr>
          <w:p w14:paraId="64D96176" w14:textId="77777777" w:rsidR="00536A95" w:rsidRPr="0090540C" w:rsidRDefault="00536A95" w:rsidP="00536A95">
            <w:pPr>
              <w:widowControl w:val="0"/>
              <w:spacing w:line="192" w:lineRule="auto"/>
              <w:jc w:val="center"/>
              <w:rPr>
                <w:rFonts w:ascii="Arial" w:hAnsi="Arial" w:cs="Arial"/>
                <w:b/>
                <w:sz w:val="16"/>
                <w:szCs w:val="16"/>
              </w:rPr>
            </w:pPr>
          </w:p>
        </w:tc>
      </w:tr>
      <w:tr w:rsidR="00E440BA" w:rsidRPr="005F03BB" w14:paraId="358D75E2" w14:textId="77777777" w:rsidTr="008E181F">
        <w:trPr>
          <w:trHeight w:hRule="exact" w:val="170"/>
          <w:jc w:val="center"/>
        </w:trPr>
        <w:tc>
          <w:tcPr>
            <w:tcW w:w="951" w:type="dxa"/>
            <w:vAlign w:val="center"/>
          </w:tcPr>
          <w:p w14:paraId="09742E83"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49291C27" w14:textId="7704716C" w:rsidR="00E440BA" w:rsidRPr="00290A48" w:rsidRDefault="00E440BA" w:rsidP="00E440BA">
            <w:pPr>
              <w:widowControl w:val="0"/>
              <w:spacing w:line="192" w:lineRule="auto"/>
              <w:jc w:val="center"/>
              <w:rPr>
                <w:rFonts w:ascii="Arial" w:hAnsi="Arial" w:cs="Arial"/>
                <w:bCs/>
                <w:sz w:val="16"/>
                <w:szCs w:val="16"/>
                <w:lang w:bidi="fa-IR"/>
              </w:rPr>
            </w:pPr>
            <w:r w:rsidRPr="001C248E">
              <w:rPr>
                <w:rFonts w:ascii="Arial" w:hAnsi="Arial" w:cs="Arial"/>
                <w:bCs/>
                <w:sz w:val="16"/>
                <w:szCs w:val="16"/>
              </w:rPr>
              <w:t>X</w:t>
            </w:r>
          </w:p>
        </w:tc>
        <w:tc>
          <w:tcPr>
            <w:tcW w:w="576" w:type="dxa"/>
            <w:vAlign w:val="center"/>
          </w:tcPr>
          <w:p w14:paraId="4929D65B" w14:textId="77777777" w:rsidR="00E440BA" w:rsidRPr="00B909F2" w:rsidRDefault="00E440BA" w:rsidP="00E440BA">
            <w:pPr>
              <w:widowControl w:val="0"/>
              <w:spacing w:line="192" w:lineRule="auto"/>
              <w:jc w:val="center"/>
              <w:rPr>
                <w:rFonts w:ascii="Arial" w:hAnsi="Arial" w:cs="Arial"/>
                <w:bCs/>
                <w:sz w:val="16"/>
                <w:szCs w:val="16"/>
              </w:rPr>
            </w:pPr>
          </w:p>
        </w:tc>
        <w:tc>
          <w:tcPr>
            <w:tcW w:w="678" w:type="dxa"/>
            <w:vAlign w:val="center"/>
          </w:tcPr>
          <w:p w14:paraId="65113593"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60414468"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42EA3B39" w14:textId="77777777" w:rsidR="00E440BA" w:rsidRPr="0090540C" w:rsidRDefault="00E440BA" w:rsidP="00E440B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EED3B3" w14:textId="77777777" w:rsidR="00E440BA" w:rsidRPr="005F03BB" w:rsidRDefault="00E440BA" w:rsidP="00E440BA">
            <w:pPr>
              <w:widowControl w:val="0"/>
              <w:spacing w:line="192" w:lineRule="auto"/>
              <w:jc w:val="center"/>
              <w:rPr>
                <w:rFonts w:cs="Arial"/>
                <w:b/>
                <w:sz w:val="16"/>
                <w:szCs w:val="16"/>
              </w:rPr>
            </w:pPr>
          </w:p>
        </w:tc>
        <w:tc>
          <w:tcPr>
            <w:tcW w:w="915" w:type="dxa"/>
            <w:shd w:val="clear" w:color="auto" w:fill="auto"/>
            <w:vAlign w:val="center"/>
          </w:tcPr>
          <w:p w14:paraId="1B3C3346"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6F87D593" w14:textId="77777777" w:rsidR="00E440BA" w:rsidRPr="0090540C" w:rsidRDefault="00E440BA" w:rsidP="00E440BA">
            <w:pPr>
              <w:widowControl w:val="0"/>
              <w:spacing w:line="192" w:lineRule="auto"/>
              <w:jc w:val="center"/>
              <w:rPr>
                <w:rFonts w:ascii="Arial" w:hAnsi="Arial" w:cs="Arial"/>
                <w:b/>
                <w:sz w:val="16"/>
                <w:szCs w:val="16"/>
              </w:rPr>
            </w:pPr>
          </w:p>
        </w:tc>
        <w:tc>
          <w:tcPr>
            <w:tcW w:w="630" w:type="dxa"/>
            <w:shd w:val="clear" w:color="auto" w:fill="auto"/>
            <w:vAlign w:val="center"/>
          </w:tcPr>
          <w:p w14:paraId="49195DBD" w14:textId="77777777" w:rsidR="00E440BA" w:rsidRPr="0090540C" w:rsidRDefault="00E440BA" w:rsidP="00E440BA">
            <w:pPr>
              <w:widowControl w:val="0"/>
              <w:spacing w:line="192" w:lineRule="auto"/>
              <w:jc w:val="center"/>
              <w:rPr>
                <w:rFonts w:ascii="Arial" w:hAnsi="Arial" w:cs="Arial"/>
                <w:b/>
                <w:sz w:val="16"/>
                <w:szCs w:val="16"/>
              </w:rPr>
            </w:pPr>
          </w:p>
        </w:tc>
        <w:tc>
          <w:tcPr>
            <w:tcW w:w="562" w:type="dxa"/>
            <w:shd w:val="clear" w:color="auto" w:fill="auto"/>
            <w:vAlign w:val="center"/>
          </w:tcPr>
          <w:p w14:paraId="6D2E06E1" w14:textId="77777777" w:rsidR="00E440BA" w:rsidRPr="0090540C" w:rsidRDefault="00E440BA" w:rsidP="00E440BA">
            <w:pPr>
              <w:widowControl w:val="0"/>
              <w:spacing w:line="192" w:lineRule="auto"/>
              <w:jc w:val="center"/>
              <w:rPr>
                <w:rFonts w:ascii="Arial" w:hAnsi="Arial" w:cs="Arial"/>
                <w:b/>
                <w:sz w:val="16"/>
                <w:szCs w:val="16"/>
              </w:rPr>
            </w:pPr>
          </w:p>
        </w:tc>
        <w:tc>
          <w:tcPr>
            <w:tcW w:w="648" w:type="dxa"/>
            <w:shd w:val="clear" w:color="auto" w:fill="auto"/>
            <w:vAlign w:val="center"/>
          </w:tcPr>
          <w:p w14:paraId="19CAE32C" w14:textId="77777777" w:rsidR="00E440BA" w:rsidRPr="0090540C" w:rsidRDefault="00E440BA" w:rsidP="00E440BA">
            <w:pPr>
              <w:widowControl w:val="0"/>
              <w:spacing w:line="192" w:lineRule="auto"/>
              <w:jc w:val="center"/>
              <w:rPr>
                <w:rFonts w:ascii="Arial" w:hAnsi="Arial" w:cs="Arial"/>
                <w:b/>
                <w:sz w:val="16"/>
                <w:szCs w:val="16"/>
              </w:rPr>
            </w:pPr>
          </w:p>
        </w:tc>
        <w:tc>
          <w:tcPr>
            <w:tcW w:w="649" w:type="dxa"/>
            <w:shd w:val="clear" w:color="auto" w:fill="auto"/>
            <w:vAlign w:val="center"/>
          </w:tcPr>
          <w:p w14:paraId="1779C529" w14:textId="77777777" w:rsidR="00E440BA" w:rsidRPr="0090540C" w:rsidRDefault="00E440BA" w:rsidP="00E440BA">
            <w:pPr>
              <w:widowControl w:val="0"/>
              <w:spacing w:line="192" w:lineRule="auto"/>
              <w:jc w:val="center"/>
              <w:rPr>
                <w:rFonts w:ascii="Arial" w:hAnsi="Arial" w:cs="Arial"/>
                <w:b/>
                <w:sz w:val="16"/>
                <w:szCs w:val="16"/>
              </w:rPr>
            </w:pPr>
          </w:p>
        </w:tc>
      </w:tr>
      <w:tr w:rsidR="00E440BA" w:rsidRPr="005F03BB" w14:paraId="7D90170C" w14:textId="77777777" w:rsidTr="008E181F">
        <w:trPr>
          <w:trHeight w:hRule="exact" w:val="170"/>
          <w:jc w:val="center"/>
        </w:trPr>
        <w:tc>
          <w:tcPr>
            <w:tcW w:w="951" w:type="dxa"/>
            <w:vAlign w:val="center"/>
          </w:tcPr>
          <w:p w14:paraId="0EF03D97"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31777F35" w14:textId="00803147" w:rsidR="00E440BA" w:rsidRDefault="00E440BA" w:rsidP="00E440BA">
            <w:pPr>
              <w:widowControl w:val="0"/>
              <w:spacing w:line="192" w:lineRule="auto"/>
              <w:jc w:val="center"/>
            </w:pPr>
            <w:r w:rsidRPr="001C248E">
              <w:rPr>
                <w:rFonts w:ascii="Arial" w:hAnsi="Arial" w:cs="Arial"/>
                <w:bCs/>
                <w:sz w:val="16"/>
                <w:szCs w:val="16"/>
              </w:rPr>
              <w:t>X</w:t>
            </w:r>
          </w:p>
        </w:tc>
        <w:tc>
          <w:tcPr>
            <w:tcW w:w="576" w:type="dxa"/>
            <w:vAlign w:val="center"/>
          </w:tcPr>
          <w:p w14:paraId="5057D451" w14:textId="77777777" w:rsidR="00E440BA" w:rsidRPr="00B909F2" w:rsidRDefault="00E440BA" w:rsidP="00E440BA">
            <w:pPr>
              <w:widowControl w:val="0"/>
              <w:spacing w:line="192" w:lineRule="auto"/>
              <w:jc w:val="center"/>
              <w:rPr>
                <w:rFonts w:ascii="Arial" w:hAnsi="Arial" w:cs="Arial"/>
                <w:bCs/>
                <w:sz w:val="16"/>
                <w:szCs w:val="16"/>
              </w:rPr>
            </w:pPr>
          </w:p>
        </w:tc>
        <w:tc>
          <w:tcPr>
            <w:tcW w:w="678" w:type="dxa"/>
            <w:vAlign w:val="center"/>
          </w:tcPr>
          <w:p w14:paraId="54790CE1"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42EFEB54"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0923DC52" w14:textId="77777777" w:rsidR="00E440BA" w:rsidRPr="0090540C" w:rsidRDefault="00E440BA" w:rsidP="00E440B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C7F15B" w14:textId="77777777" w:rsidR="00E440BA" w:rsidRPr="005F03BB" w:rsidRDefault="00E440BA" w:rsidP="00E440BA">
            <w:pPr>
              <w:widowControl w:val="0"/>
              <w:spacing w:line="192" w:lineRule="auto"/>
              <w:jc w:val="center"/>
              <w:rPr>
                <w:rFonts w:cs="Arial"/>
                <w:b/>
                <w:sz w:val="16"/>
                <w:szCs w:val="16"/>
              </w:rPr>
            </w:pPr>
          </w:p>
        </w:tc>
        <w:tc>
          <w:tcPr>
            <w:tcW w:w="915" w:type="dxa"/>
            <w:shd w:val="clear" w:color="auto" w:fill="auto"/>
            <w:vAlign w:val="center"/>
          </w:tcPr>
          <w:p w14:paraId="74831968"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64729374" w14:textId="77777777" w:rsidR="00E440BA" w:rsidRPr="0090540C" w:rsidRDefault="00E440BA" w:rsidP="00E440BA">
            <w:pPr>
              <w:widowControl w:val="0"/>
              <w:spacing w:line="192" w:lineRule="auto"/>
              <w:jc w:val="center"/>
              <w:rPr>
                <w:rFonts w:ascii="Arial" w:hAnsi="Arial" w:cs="Arial"/>
                <w:b/>
                <w:sz w:val="16"/>
                <w:szCs w:val="16"/>
              </w:rPr>
            </w:pPr>
          </w:p>
        </w:tc>
        <w:tc>
          <w:tcPr>
            <w:tcW w:w="630" w:type="dxa"/>
            <w:shd w:val="clear" w:color="auto" w:fill="auto"/>
            <w:vAlign w:val="center"/>
          </w:tcPr>
          <w:p w14:paraId="1A8FBFE8" w14:textId="77777777" w:rsidR="00E440BA" w:rsidRPr="0090540C" w:rsidRDefault="00E440BA" w:rsidP="00E440BA">
            <w:pPr>
              <w:widowControl w:val="0"/>
              <w:spacing w:line="192" w:lineRule="auto"/>
              <w:jc w:val="center"/>
              <w:rPr>
                <w:rFonts w:ascii="Arial" w:hAnsi="Arial" w:cs="Arial"/>
                <w:b/>
                <w:sz w:val="16"/>
                <w:szCs w:val="16"/>
              </w:rPr>
            </w:pPr>
          </w:p>
        </w:tc>
        <w:tc>
          <w:tcPr>
            <w:tcW w:w="562" w:type="dxa"/>
            <w:shd w:val="clear" w:color="auto" w:fill="auto"/>
            <w:vAlign w:val="center"/>
          </w:tcPr>
          <w:p w14:paraId="17C1D6F0" w14:textId="77777777" w:rsidR="00E440BA" w:rsidRPr="0090540C" w:rsidRDefault="00E440BA" w:rsidP="00E440BA">
            <w:pPr>
              <w:widowControl w:val="0"/>
              <w:spacing w:line="192" w:lineRule="auto"/>
              <w:jc w:val="center"/>
              <w:rPr>
                <w:rFonts w:ascii="Arial" w:hAnsi="Arial" w:cs="Arial"/>
                <w:b/>
                <w:sz w:val="16"/>
                <w:szCs w:val="16"/>
              </w:rPr>
            </w:pPr>
          </w:p>
        </w:tc>
        <w:tc>
          <w:tcPr>
            <w:tcW w:w="648" w:type="dxa"/>
            <w:shd w:val="clear" w:color="auto" w:fill="auto"/>
            <w:vAlign w:val="center"/>
          </w:tcPr>
          <w:p w14:paraId="025F7CC0" w14:textId="77777777" w:rsidR="00E440BA" w:rsidRPr="0090540C" w:rsidRDefault="00E440BA" w:rsidP="00E440BA">
            <w:pPr>
              <w:widowControl w:val="0"/>
              <w:spacing w:line="192" w:lineRule="auto"/>
              <w:jc w:val="center"/>
              <w:rPr>
                <w:rFonts w:ascii="Arial" w:hAnsi="Arial" w:cs="Arial"/>
                <w:b/>
                <w:sz w:val="16"/>
                <w:szCs w:val="16"/>
              </w:rPr>
            </w:pPr>
          </w:p>
        </w:tc>
        <w:tc>
          <w:tcPr>
            <w:tcW w:w="649" w:type="dxa"/>
            <w:shd w:val="clear" w:color="auto" w:fill="auto"/>
            <w:vAlign w:val="center"/>
          </w:tcPr>
          <w:p w14:paraId="244170C6" w14:textId="77777777" w:rsidR="00E440BA" w:rsidRPr="0090540C" w:rsidRDefault="00E440BA" w:rsidP="00E440BA">
            <w:pPr>
              <w:widowControl w:val="0"/>
              <w:spacing w:line="192" w:lineRule="auto"/>
              <w:jc w:val="center"/>
              <w:rPr>
                <w:rFonts w:ascii="Arial" w:hAnsi="Arial" w:cs="Arial"/>
                <w:b/>
                <w:sz w:val="16"/>
                <w:szCs w:val="16"/>
              </w:rPr>
            </w:pPr>
          </w:p>
        </w:tc>
      </w:tr>
      <w:tr w:rsidR="00E440BA" w:rsidRPr="005F03BB" w14:paraId="3F17A59C" w14:textId="77777777" w:rsidTr="008E181F">
        <w:trPr>
          <w:trHeight w:hRule="exact" w:val="170"/>
          <w:jc w:val="center"/>
        </w:trPr>
        <w:tc>
          <w:tcPr>
            <w:tcW w:w="951" w:type="dxa"/>
            <w:vAlign w:val="center"/>
          </w:tcPr>
          <w:p w14:paraId="1BD12444"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416916C0" w14:textId="50EF19C7" w:rsidR="00E440BA" w:rsidRDefault="00E440BA" w:rsidP="00E440BA">
            <w:pPr>
              <w:widowControl w:val="0"/>
              <w:spacing w:line="192" w:lineRule="auto"/>
              <w:jc w:val="center"/>
            </w:pPr>
            <w:r w:rsidRPr="001C248E">
              <w:rPr>
                <w:rFonts w:ascii="Arial" w:hAnsi="Arial" w:cs="Arial"/>
                <w:bCs/>
                <w:sz w:val="16"/>
                <w:szCs w:val="16"/>
              </w:rPr>
              <w:t>X</w:t>
            </w:r>
          </w:p>
        </w:tc>
        <w:tc>
          <w:tcPr>
            <w:tcW w:w="576" w:type="dxa"/>
            <w:vAlign w:val="center"/>
          </w:tcPr>
          <w:p w14:paraId="779A999D" w14:textId="77777777" w:rsidR="00E440BA" w:rsidRPr="0090540C" w:rsidRDefault="00E440BA" w:rsidP="00E440BA">
            <w:pPr>
              <w:widowControl w:val="0"/>
              <w:spacing w:line="192" w:lineRule="auto"/>
              <w:jc w:val="center"/>
              <w:rPr>
                <w:rFonts w:ascii="Arial" w:hAnsi="Arial" w:cs="Arial"/>
                <w:b/>
                <w:sz w:val="16"/>
                <w:szCs w:val="16"/>
              </w:rPr>
            </w:pPr>
          </w:p>
        </w:tc>
        <w:tc>
          <w:tcPr>
            <w:tcW w:w="678" w:type="dxa"/>
            <w:vAlign w:val="center"/>
          </w:tcPr>
          <w:p w14:paraId="01042263"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16A7D74E"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3FFB8CAD" w14:textId="77777777" w:rsidR="00E440BA" w:rsidRPr="0090540C" w:rsidRDefault="00E440BA" w:rsidP="00E440B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5096D0" w14:textId="77777777" w:rsidR="00E440BA" w:rsidRPr="005F03BB" w:rsidRDefault="00E440BA" w:rsidP="00E440BA">
            <w:pPr>
              <w:widowControl w:val="0"/>
              <w:spacing w:line="192" w:lineRule="auto"/>
              <w:jc w:val="center"/>
              <w:rPr>
                <w:rFonts w:cs="Arial"/>
                <w:b/>
                <w:sz w:val="16"/>
                <w:szCs w:val="16"/>
              </w:rPr>
            </w:pPr>
          </w:p>
        </w:tc>
        <w:tc>
          <w:tcPr>
            <w:tcW w:w="915" w:type="dxa"/>
            <w:shd w:val="clear" w:color="auto" w:fill="auto"/>
            <w:vAlign w:val="center"/>
          </w:tcPr>
          <w:p w14:paraId="1EB67026"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57F91953" w14:textId="77777777" w:rsidR="00E440BA" w:rsidRPr="0090540C" w:rsidRDefault="00E440BA" w:rsidP="00E440BA">
            <w:pPr>
              <w:widowControl w:val="0"/>
              <w:spacing w:line="192" w:lineRule="auto"/>
              <w:jc w:val="center"/>
              <w:rPr>
                <w:rFonts w:ascii="Arial" w:hAnsi="Arial" w:cs="Arial"/>
                <w:b/>
                <w:sz w:val="16"/>
                <w:szCs w:val="16"/>
              </w:rPr>
            </w:pPr>
          </w:p>
        </w:tc>
        <w:tc>
          <w:tcPr>
            <w:tcW w:w="630" w:type="dxa"/>
            <w:shd w:val="clear" w:color="auto" w:fill="auto"/>
            <w:vAlign w:val="center"/>
          </w:tcPr>
          <w:p w14:paraId="0A4D75D9" w14:textId="77777777" w:rsidR="00E440BA" w:rsidRPr="0090540C" w:rsidRDefault="00E440BA" w:rsidP="00E440BA">
            <w:pPr>
              <w:widowControl w:val="0"/>
              <w:spacing w:line="192" w:lineRule="auto"/>
              <w:jc w:val="center"/>
              <w:rPr>
                <w:rFonts w:ascii="Arial" w:hAnsi="Arial" w:cs="Arial"/>
                <w:b/>
                <w:sz w:val="16"/>
                <w:szCs w:val="16"/>
              </w:rPr>
            </w:pPr>
          </w:p>
        </w:tc>
        <w:tc>
          <w:tcPr>
            <w:tcW w:w="562" w:type="dxa"/>
            <w:shd w:val="clear" w:color="auto" w:fill="auto"/>
            <w:vAlign w:val="center"/>
          </w:tcPr>
          <w:p w14:paraId="58AEC080" w14:textId="77777777" w:rsidR="00E440BA" w:rsidRPr="0090540C" w:rsidRDefault="00E440BA" w:rsidP="00E440BA">
            <w:pPr>
              <w:widowControl w:val="0"/>
              <w:spacing w:line="192" w:lineRule="auto"/>
              <w:jc w:val="center"/>
              <w:rPr>
                <w:rFonts w:ascii="Arial" w:hAnsi="Arial" w:cs="Arial"/>
                <w:b/>
                <w:sz w:val="16"/>
                <w:szCs w:val="16"/>
              </w:rPr>
            </w:pPr>
          </w:p>
        </w:tc>
        <w:tc>
          <w:tcPr>
            <w:tcW w:w="648" w:type="dxa"/>
            <w:shd w:val="clear" w:color="auto" w:fill="auto"/>
            <w:vAlign w:val="center"/>
          </w:tcPr>
          <w:p w14:paraId="431BD0F5" w14:textId="77777777" w:rsidR="00E440BA" w:rsidRPr="0090540C" w:rsidRDefault="00E440BA" w:rsidP="00E440BA">
            <w:pPr>
              <w:widowControl w:val="0"/>
              <w:spacing w:line="192" w:lineRule="auto"/>
              <w:jc w:val="center"/>
              <w:rPr>
                <w:rFonts w:ascii="Arial" w:hAnsi="Arial" w:cs="Arial"/>
                <w:b/>
                <w:sz w:val="16"/>
                <w:szCs w:val="16"/>
              </w:rPr>
            </w:pPr>
          </w:p>
        </w:tc>
        <w:tc>
          <w:tcPr>
            <w:tcW w:w="649" w:type="dxa"/>
            <w:shd w:val="clear" w:color="auto" w:fill="auto"/>
            <w:vAlign w:val="center"/>
          </w:tcPr>
          <w:p w14:paraId="1D2C1468" w14:textId="77777777" w:rsidR="00E440BA" w:rsidRPr="0090540C" w:rsidRDefault="00E440BA" w:rsidP="00E440BA">
            <w:pPr>
              <w:widowControl w:val="0"/>
              <w:spacing w:line="192" w:lineRule="auto"/>
              <w:jc w:val="center"/>
              <w:rPr>
                <w:rFonts w:ascii="Arial" w:hAnsi="Arial" w:cs="Arial"/>
                <w:b/>
                <w:sz w:val="16"/>
                <w:szCs w:val="16"/>
              </w:rPr>
            </w:pPr>
          </w:p>
        </w:tc>
      </w:tr>
      <w:tr w:rsidR="00E440BA" w:rsidRPr="005F03BB" w14:paraId="09EDC8CC" w14:textId="77777777" w:rsidTr="008E181F">
        <w:trPr>
          <w:trHeight w:hRule="exact" w:val="170"/>
          <w:jc w:val="center"/>
        </w:trPr>
        <w:tc>
          <w:tcPr>
            <w:tcW w:w="951" w:type="dxa"/>
            <w:vAlign w:val="center"/>
          </w:tcPr>
          <w:p w14:paraId="0939249F"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703E9E28" w14:textId="7FBCCED7" w:rsidR="00E440BA" w:rsidRDefault="00E440BA" w:rsidP="00E440BA">
            <w:pPr>
              <w:widowControl w:val="0"/>
              <w:spacing w:line="192" w:lineRule="auto"/>
              <w:jc w:val="center"/>
            </w:pPr>
            <w:r w:rsidRPr="001C248E">
              <w:rPr>
                <w:rFonts w:ascii="Arial" w:hAnsi="Arial" w:cs="Arial"/>
                <w:bCs/>
                <w:sz w:val="16"/>
                <w:szCs w:val="16"/>
              </w:rPr>
              <w:t>X</w:t>
            </w:r>
          </w:p>
        </w:tc>
        <w:tc>
          <w:tcPr>
            <w:tcW w:w="576" w:type="dxa"/>
            <w:vAlign w:val="center"/>
          </w:tcPr>
          <w:p w14:paraId="2D465FCA" w14:textId="77777777" w:rsidR="00E440BA" w:rsidRPr="0090540C" w:rsidRDefault="00E440BA" w:rsidP="00E440BA">
            <w:pPr>
              <w:widowControl w:val="0"/>
              <w:spacing w:line="192" w:lineRule="auto"/>
              <w:jc w:val="center"/>
              <w:rPr>
                <w:rFonts w:ascii="Arial" w:hAnsi="Arial" w:cs="Arial"/>
                <w:b/>
                <w:sz w:val="16"/>
                <w:szCs w:val="16"/>
              </w:rPr>
            </w:pPr>
          </w:p>
        </w:tc>
        <w:tc>
          <w:tcPr>
            <w:tcW w:w="678" w:type="dxa"/>
            <w:vAlign w:val="center"/>
          </w:tcPr>
          <w:p w14:paraId="7FD59A93"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40980392"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22CDCFC8" w14:textId="77777777" w:rsidR="00E440BA" w:rsidRPr="0090540C" w:rsidRDefault="00E440BA" w:rsidP="00E440B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A8FA08" w14:textId="77777777" w:rsidR="00E440BA" w:rsidRPr="005F03BB" w:rsidRDefault="00E440BA" w:rsidP="00E440BA">
            <w:pPr>
              <w:widowControl w:val="0"/>
              <w:spacing w:line="192" w:lineRule="auto"/>
              <w:jc w:val="center"/>
              <w:rPr>
                <w:rFonts w:cs="Arial"/>
                <w:b/>
                <w:sz w:val="16"/>
                <w:szCs w:val="16"/>
              </w:rPr>
            </w:pPr>
          </w:p>
        </w:tc>
        <w:tc>
          <w:tcPr>
            <w:tcW w:w="915" w:type="dxa"/>
            <w:shd w:val="clear" w:color="auto" w:fill="auto"/>
            <w:vAlign w:val="center"/>
          </w:tcPr>
          <w:p w14:paraId="098CDE99"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7C445750" w14:textId="77777777" w:rsidR="00E440BA" w:rsidRPr="0090540C" w:rsidRDefault="00E440BA" w:rsidP="00E440BA">
            <w:pPr>
              <w:widowControl w:val="0"/>
              <w:spacing w:line="192" w:lineRule="auto"/>
              <w:jc w:val="center"/>
              <w:rPr>
                <w:rFonts w:ascii="Arial" w:hAnsi="Arial" w:cs="Arial"/>
                <w:b/>
                <w:sz w:val="16"/>
                <w:szCs w:val="16"/>
              </w:rPr>
            </w:pPr>
          </w:p>
        </w:tc>
        <w:tc>
          <w:tcPr>
            <w:tcW w:w="630" w:type="dxa"/>
            <w:shd w:val="clear" w:color="auto" w:fill="auto"/>
            <w:vAlign w:val="center"/>
          </w:tcPr>
          <w:p w14:paraId="64D6A00E" w14:textId="77777777" w:rsidR="00E440BA" w:rsidRPr="0090540C" w:rsidRDefault="00E440BA" w:rsidP="00E440BA">
            <w:pPr>
              <w:widowControl w:val="0"/>
              <w:spacing w:line="192" w:lineRule="auto"/>
              <w:jc w:val="center"/>
              <w:rPr>
                <w:rFonts w:ascii="Arial" w:hAnsi="Arial" w:cs="Arial"/>
                <w:b/>
                <w:sz w:val="16"/>
                <w:szCs w:val="16"/>
              </w:rPr>
            </w:pPr>
          </w:p>
        </w:tc>
        <w:tc>
          <w:tcPr>
            <w:tcW w:w="562" w:type="dxa"/>
            <w:shd w:val="clear" w:color="auto" w:fill="auto"/>
            <w:vAlign w:val="center"/>
          </w:tcPr>
          <w:p w14:paraId="18C72D01" w14:textId="77777777" w:rsidR="00E440BA" w:rsidRPr="0090540C" w:rsidRDefault="00E440BA" w:rsidP="00E440BA">
            <w:pPr>
              <w:widowControl w:val="0"/>
              <w:spacing w:line="192" w:lineRule="auto"/>
              <w:jc w:val="center"/>
              <w:rPr>
                <w:rFonts w:ascii="Arial" w:hAnsi="Arial" w:cs="Arial"/>
                <w:b/>
                <w:sz w:val="16"/>
                <w:szCs w:val="16"/>
              </w:rPr>
            </w:pPr>
          </w:p>
        </w:tc>
        <w:tc>
          <w:tcPr>
            <w:tcW w:w="648" w:type="dxa"/>
            <w:shd w:val="clear" w:color="auto" w:fill="auto"/>
            <w:vAlign w:val="center"/>
          </w:tcPr>
          <w:p w14:paraId="2C1632C4" w14:textId="77777777" w:rsidR="00E440BA" w:rsidRPr="0090540C" w:rsidRDefault="00E440BA" w:rsidP="00E440BA">
            <w:pPr>
              <w:widowControl w:val="0"/>
              <w:spacing w:line="192" w:lineRule="auto"/>
              <w:jc w:val="center"/>
              <w:rPr>
                <w:rFonts w:ascii="Arial" w:hAnsi="Arial" w:cs="Arial"/>
                <w:b/>
                <w:sz w:val="16"/>
                <w:szCs w:val="16"/>
              </w:rPr>
            </w:pPr>
          </w:p>
        </w:tc>
        <w:tc>
          <w:tcPr>
            <w:tcW w:w="649" w:type="dxa"/>
            <w:shd w:val="clear" w:color="auto" w:fill="auto"/>
            <w:vAlign w:val="center"/>
          </w:tcPr>
          <w:p w14:paraId="6AA653E8" w14:textId="77777777" w:rsidR="00E440BA" w:rsidRPr="0090540C" w:rsidRDefault="00E440BA" w:rsidP="00E440BA">
            <w:pPr>
              <w:widowControl w:val="0"/>
              <w:spacing w:line="192" w:lineRule="auto"/>
              <w:jc w:val="center"/>
              <w:rPr>
                <w:rFonts w:ascii="Arial" w:hAnsi="Arial" w:cs="Arial"/>
                <w:b/>
                <w:sz w:val="16"/>
                <w:szCs w:val="16"/>
              </w:rPr>
            </w:pPr>
          </w:p>
        </w:tc>
      </w:tr>
      <w:tr w:rsidR="00E440BA" w:rsidRPr="005F03BB" w14:paraId="79FCE766" w14:textId="77777777" w:rsidTr="008E181F">
        <w:trPr>
          <w:trHeight w:hRule="exact" w:val="170"/>
          <w:jc w:val="center"/>
        </w:trPr>
        <w:tc>
          <w:tcPr>
            <w:tcW w:w="951" w:type="dxa"/>
            <w:vAlign w:val="center"/>
          </w:tcPr>
          <w:p w14:paraId="023CE19A"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74A779DA" w14:textId="09581AD3" w:rsidR="00E440BA" w:rsidRPr="0090540C" w:rsidRDefault="00E440BA" w:rsidP="00E440BA">
            <w:pPr>
              <w:widowControl w:val="0"/>
              <w:spacing w:line="192" w:lineRule="auto"/>
              <w:jc w:val="center"/>
              <w:rPr>
                <w:rFonts w:ascii="Arial" w:hAnsi="Arial" w:cs="Arial"/>
                <w:b/>
                <w:sz w:val="16"/>
                <w:szCs w:val="16"/>
              </w:rPr>
            </w:pPr>
            <w:r w:rsidRPr="001C248E">
              <w:rPr>
                <w:rFonts w:ascii="Arial" w:hAnsi="Arial" w:cs="Arial"/>
                <w:bCs/>
                <w:sz w:val="16"/>
                <w:szCs w:val="16"/>
              </w:rPr>
              <w:t>X</w:t>
            </w:r>
          </w:p>
        </w:tc>
        <w:tc>
          <w:tcPr>
            <w:tcW w:w="576" w:type="dxa"/>
            <w:vAlign w:val="center"/>
          </w:tcPr>
          <w:p w14:paraId="57FAA724" w14:textId="406616AE" w:rsidR="00E440BA" w:rsidRPr="0090540C" w:rsidRDefault="00E440BA" w:rsidP="00E440BA">
            <w:pPr>
              <w:widowControl w:val="0"/>
              <w:spacing w:line="192" w:lineRule="auto"/>
              <w:jc w:val="center"/>
              <w:rPr>
                <w:rFonts w:ascii="Arial" w:hAnsi="Arial" w:cs="Arial"/>
                <w:b/>
                <w:sz w:val="16"/>
                <w:szCs w:val="16"/>
              </w:rPr>
            </w:pPr>
          </w:p>
        </w:tc>
        <w:tc>
          <w:tcPr>
            <w:tcW w:w="678" w:type="dxa"/>
            <w:vAlign w:val="center"/>
          </w:tcPr>
          <w:p w14:paraId="45EB0617"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64557D6A"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3EB93C46" w14:textId="77777777" w:rsidR="00E440BA" w:rsidRPr="0090540C" w:rsidRDefault="00E440BA" w:rsidP="00E440B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4A316E" w14:textId="77777777" w:rsidR="00E440BA" w:rsidRPr="005F03BB" w:rsidRDefault="00E440BA" w:rsidP="00E440BA">
            <w:pPr>
              <w:widowControl w:val="0"/>
              <w:spacing w:line="192" w:lineRule="auto"/>
              <w:jc w:val="center"/>
              <w:rPr>
                <w:rFonts w:cs="Arial"/>
                <w:b/>
                <w:sz w:val="16"/>
                <w:szCs w:val="16"/>
              </w:rPr>
            </w:pPr>
          </w:p>
        </w:tc>
        <w:tc>
          <w:tcPr>
            <w:tcW w:w="915" w:type="dxa"/>
            <w:shd w:val="clear" w:color="auto" w:fill="auto"/>
            <w:vAlign w:val="center"/>
          </w:tcPr>
          <w:p w14:paraId="3057274C"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1A8B5C63" w14:textId="77777777" w:rsidR="00E440BA" w:rsidRPr="0090540C" w:rsidRDefault="00E440BA" w:rsidP="00E440BA">
            <w:pPr>
              <w:widowControl w:val="0"/>
              <w:spacing w:line="192" w:lineRule="auto"/>
              <w:jc w:val="center"/>
              <w:rPr>
                <w:rFonts w:ascii="Arial" w:hAnsi="Arial" w:cs="Arial"/>
                <w:b/>
                <w:sz w:val="16"/>
                <w:szCs w:val="16"/>
              </w:rPr>
            </w:pPr>
          </w:p>
        </w:tc>
        <w:tc>
          <w:tcPr>
            <w:tcW w:w="630" w:type="dxa"/>
            <w:shd w:val="clear" w:color="auto" w:fill="auto"/>
            <w:vAlign w:val="center"/>
          </w:tcPr>
          <w:p w14:paraId="6F640A45" w14:textId="77777777" w:rsidR="00E440BA" w:rsidRPr="0090540C" w:rsidRDefault="00E440BA" w:rsidP="00E440BA">
            <w:pPr>
              <w:widowControl w:val="0"/>
              <w:spacing w:line="192" w:lineRule="auto"/>
              <w:jc w:val="center"/>
              <w:rPr>
                <w:rFonts w:ascii="Arial" w:hAnsi="Arial" w:cs="Arial"/>
                <w:b/>
                <w:sz w:val="16"/>
                <w:szCs w:val="16"/>
              </w:rPr>
            </w:pPr>
          </w:p>
        </w:tc>
        <w:tc>
          <w:tcPr>
            <w:tcW w:w="562" w:type="dxa"/>
            <w:shd w:val="clear" w:color="auto" w:fill="auto"/>
            <w:vAlign w:val="center"/>
          </w:tcPr>
          <w:p w14:paraId="6BEADDC5" w14:textId="77777777" w:rsidR="00E440BA" w:rsidRPr="0090540C" w:rsidRDefault="00E440BA" w:rsidP="00E440BA">
            <w:pPr>
              <w:widowControl w:val="0"/>
              <w:spacing w:line="192" w:lineRule="auto"/>
              <w:jc w:val="center"/>
              <w:rPr>
                <w:rFonts w:ascii="Arial" w:hAnsi="Arial" w:cs="Arial"/>
                <w:b/>
                <w:sz w:val="16"/>
                <w:szCs w:val="16"/>
              </w:rPr>
            </w:pPr>
          </w:p>
        </w:tc>
        <w:tc>
          <w:tcPr>
            <w:tcW w:w="648" w:type="dxa"/>
            <w:shd w:val="clear" w:color="auto" w:fill="auto"/>
            <w:vAlign w:val="center"/>
          </w:tcPr>
          <w:p w14:paraId="2C4AAD34" w14:textId="77777777" w:rsidR="00E440BA" w:rsidRPr="0090540C" w:rsidRDefault="00E440BA" w:rsidP="00E440BA">
            <w:pPr>
              <w:widowControl w:val="0"/>
              <w:spacing w:line="192" w:lineRule="auto"/>
              <w:jc w:val="center"/>
              <w:rPr>
                <w:rFonts w:ascii="Arial" w:hAnsi="Arial" w:cs="Arial"/>
                <w:b/>
                <w:sz w:val="16"/>
                <w:szCs w:val="16"/>
              </w:rPr>
            </w:pPr>
          </w:p>
        </w:tc>
        <w:tc>
          <w:tcPr>
            <w:tcW w:w="649" w:type="dxa"/>
            <w:shd w:val="clear" w:color="auto" w:fill="auto"/>
            <w:vAlign w:val="center"/>
          </w:tcPr>
          <w:p w14:paraId="47E36740" w14:textId="77777777" w:rsidR="00E440BA" w:rsidRPr="0090540C" w:rsidRDefault="00E440BA" w:rsidP="00E440BA">
            <w:pPr>
              <w:widowControl w:val="0"/>
              <w:spacing w:line="192" w:lineRule="auto"/>
              <w:jc w:val="center"/>
              <w:rPr>
                <w:rFonts w:ascii="Arial" w:hAnsi="Arial" w:cs="Arial"/>
                <w:b/>
                <w:sz w:val="16"/>
                <w:szCs w:val="16"/>
              </w:rPr>
            </w:pPr>
          </w:p>
        </w:tc>
      </w:tr>
      <w:tr w:rsidR="00E440BA" w:rsidRPr="005F03BB" w14:paraId="68739F16" w14:textId="77777777" w:rsidTr="008E181F">
        <w:trPr>
          <w:trHeight w:hRule="exact" w:val="170"/>
          <w:jc w:val="center"/>
        </w:trPr>
        <w:tc>
          <w:tcPr>
            <w:tcW w:w="951" w:type="dxa"/>
            <w:vAlign w:val="center"/>
          </w:tcPr>
          <w:p w14:paraId="76463C7F"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7F8BCB7E" w14:textId="1409C8ED" w:rsidR="00E440BA" w:rsidRPr="0090540C" w:rsidRDefault="00E440BA" w:rsidP="00E440BA">
            <w:pPr>
              <w:widowControl w:val="0"/>
              <w:spacing w:line="192" w:lineRule="auto"/>
              <w:jc w:val="center"/>
              <w:rPr>
                <w:rFonts w:ascii="Arial" w:hAnsi="Arial" w:cs="Arial"/>
                <w:b/>
                <w:sz w:val="16"/>
                <w:szCs w:val="16"/>
              </w:rPr>
            </w:pPr>
            <w:r w:rsidRPr="001C248E">
              <w:rPr>
                <w:rFonts w:ascii="Arial" w:hAnsi="Arial" w:cs="Arial"/>
                <w:bCs/>
                <w:sz w:val="16"/>
                <w:szCs w:val="16"/>
              </w:rPr>
              <w:t>X</w:t>
            </w:r>
          </w:p>
        </w:tc>
        <w:tc>
          <w:tcPr>
            <w:tcW w:w="576" w:type="dxa"/>
            <w:vAlign w:val="center"/>
          </w:tcPr>
          <w:p w14:paraId="310AAE9D" w14:textId="77777777" w:rsidR="00E440BA" w:rsidRPr="0090540C" w:rsidRDefault="00E440BA" w:rsidP="00E440BA">
            <w:pPr>
              <w:widowControl w:val="0"/>
              <w:spacing w:line="192" w:lineRule="auto"/>
              <w:jc w:val="center"/>
              <w:rPr>
                <w:rFonts w:ascii="Arial" w:hAnsi="Arial" w:cs="Arial"/>
                <w:b/>
                <w:sz w:val="16"/>
                <w:szCs w:val="16"/>
              </w:rPr>
            </w:pPr>
          </w:p>
        </w:tc>
        <w:tc>
          <w:tcPr>
            <w:tcW w:w="678" w:type="dxa"/>
            <w:vAlign w:val="center"/>
          </w:tcPr>
          <w:p w14:paraId="01D99109"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129DAB23"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45BB1F48" w14:textId="77777777" w:rsidR="00E440BA" w:rsidRPr="0090540C" w:rsidRDefault="00E440BA" w:rsidP="00E440B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ABD52A" w14:textId="77777777" w:rsidR="00E440BA" w:rsidRPr="005F03BB" w:rsidRDefault="00E440BA" w:rsidP="00E440BA">
            <w:pPr>
              <w:widowControl w:val="0"/>
              <w:spacing w:line="192" w:lineRule="auto"/>
              <w:jc w:val="center"/>
              <w:rPr>
                <w:rFonts w:cs="Arial"/>
                <w:b/>
                <w:sz w:val="16"/>
                <w:szCs w:val="16"/>
              </w:rPr>
            </w:pPr>
          </w:p>
        </w:tc>
        <w:tc>
          <w:tcPr>
            <w:tcW w:w="915" w:type="dxa"/>
            <w:shd w:val="clear" w:color="auto" w:fill="auto"/>
            <w:vAlign w:val="center"/>
          </w:tcPr>
          <w:p w14:paraId="791D7516"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7A21BC1C" w14:textId="77777777" w:rsidR="00E440BA" w:rsidRPr="0090540C" w:rsidRDefault="00E440BA" w:rsidP="00E440BA">
            <w:pPr>
              <w:widowControl w:val="0"/>
              <w:spacing w:line="192" w:lineRule="auto"/>
              <w:jc w:val="center"/>
              <w:rPr>
                <w:rFonts w:ascii="Arial" w:hAnsi="Arial" w:cs="Arial"/>
                <w:b/>
                <w:sz w:val="16"/>
                <w:szCs w:val="16"/>
              </w:rPr>
            </w:pPr>
          </w:p>
        </w:tc>
        <w:tc>
          <w:tcPr>
            <w:tcW w:w="630" w:type="dxa"/>
            <w:shd w:val="clear" w:color="auto" w:fill="auto"/>
            <w:vAlign w:val="center"/>
          </w:tcPr>
          <w:p w14:paraId="7B3A6665" w14:textId="77777777" w:rsidR="00E440BA" w:rsidRPr="0090540C" w:rsidRDefault="00E440BA" w:rsidP="00E440BA">
            <w:pPr>
              <w:widowControl w:val="0"/>
              <w:spacing w:line="192" w:lineRule="auto"/>
              <w:jc w:val="center"/>
              <w:rPr>
                <w:rFonts w:ascii="Arial" w:hAnsi="Arial" w:cs="Arial"/>
                <w:b/>
                <w:sz w:val="16"/>
                <w:szCs w:val="16"/>
              </w:rPr>
            </w:pPr>
          </w:p>
        </w:tc>
        <w:tc>
          <w:tcPr>
            <w:tcW w:w="562" w:type="dxa"/>
            <w:shd w:val="clear" w:color="auto" w:fill="auto"/>
            <w:vAlign w:val="center"/>
          </w:tcPr>
          <w:p w14:paraId="0A772402" w14:textId="77777777" w:rsidR="00E440BA" w:rsidRPr="0090540C" w:rsidRDefault="00E440BA" w:rsidP="00E440BA">
            <w:pPr>
              <w:widowControl w:val="0"/>
              <w:spacing w:line="192" w:lineRule="auto"/>
              <w:jc w:val="center"/>
              <w:rPr>
                <w:rFonts w:ascii="Arial" w:hAnsi="Arial" w:cs="Arial"/>
                <w:b/>
                <w:sz w:val="16"/>
                <w:szCs w:val="16"/>
              </w:rPr>
            </w:pPr>
          </w:p>
        </w:tc>
        <w:tc>
          <w:tcPr>
            <w:tcW w:w="648" w:type="dxa"/>
            <w:shd w:val="clear" w:color="auto" w:fill="auto"/>
            <w:vAlign w:val="center"/>
          </w:tcPr>
          <w:p w14:paraId="17AD292F" w14:textId="77777777" w:rsidR="00E440BA" w:rsidRPr="0090540C" w:rsidRDefault="00E440BA" w:rsidP="00E440BA">
            <w:pPr>
              <w:widowControl w:val="0"/>
              <w:spacing w:line="192" w:lineRule="auto"/>
              <w:jc w:val="center"/>
              <w:rPr>
                <w:rFonts w:ascii="Arial" w:hAnsi="Arial" w:cs="Arial"/>
                <w:b/>
                <w:sz w:val="16"/>
                <w:szCs w:val="16"/>
              </w:rPr>
            </w:pPr>
          </w:p>
        </w:tc>
        <w:tc>
          <w:tcPr>
            <w:tcW w:w="649" w:type="dxa"/>
            <w:shd w:val="clear" w:color="auto" w:fill="auto"/>
            <w:vAlign w:val="center"/>
          </w:tcPr>
          <w:p w14:paraId="6911BC59" w14:textId="77777777" w:rsidR="00E440BA" w:rsidRPr="0090540C" w:rsidRDefault="00E440BA" w:rsidP="00E440BA">
            <w:pPr>
              <w:widowControl w:val="0"/>
              <w:spacing w:line="192" w:lineRule="auto"/>
              <w:jc w:val="center"/>
              <w:rPr>
                <w:rFonts w:ascii="Arial" w:hAnsi="Arial" w:cs="Arial"/>
                <w:b/>
                <w:sz w:val="16"/>
                <w:szCs w:val="16"/>
              </w:rPr>
            </w:pPr>
          </w:p>
        </w:tc>
      </w:tr>
      <w:tr w:rsidR="00E440BA" w:rsidRPr="005F03BB" w14:paraId="77EE6CB1" w14:textId="77777777" w:rsidTr="008E181F">
        <w:trPr>
          <w:trHeight w:hRule="exact" w:val="170"/>
          <w:jc w:val="center"/>
        </w:trPr>
        <w:tc>
          <w:tcPr>
            <w:tcW w:w="951" w:type="dxa"/>
            <w:vAlign w:val="center"/>
          </w:tcPr>
          <w:p w14:paraId="36AAF964"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582E4878" w14:textId="566DEF62" w:rsidR="00E440BA" w:rsidRPr="0090540C" w:rsidRDefault="00E440BA" w:rsidP="00E440BA">
            <w:pPr>
              <w:widowControl w:val="0"/>
              <w:spacing w:line="192" w:lineRule="auto"/>
              <w:jc w:val="center"/>
              <w:rPr>
                <w:rFonts w:ascii="Arial" w:hAnsi="Arial" w:cs="Arial"/>
                <w:b/>
                <w:sz w:val="16"/>
                <w:szCs w:val="16"/>
              </w:rPr>
            </w:pPr>
            <w:r w:rsidRPr="001C248E">
              <w:rPr>
                <w:rFonts w:ascii="Arial" w:hAnsi="Arial" w:cs="Arial"/>
                <w:bCs/>
                <w:sz w:val="16"/>
                <w:szCs w:val="16"/>
              </w:rPr>
              <w:t>X</w:t>
            </w:r>
          </w:p>
        </w:tc>
        <w:tc>
          <w:tcPr>
            <w:tcW w:w="576" w:type="dxa"/>
            <w:vAlign w:val="center"/>
          </w:tcPr>
          <w:p w14:paraId="029F06F4" w14:textId="3E83AB63" w:rsidR="00E440BA" w:rsidRPr="0090540C" w:rsidRDefault="00E440BA" w:rsidP="00E440BA">
            <w:pPr>
              <w:widowControl w:val="0"/>
              <w:spacing w:line="192" w:lineRule="auto"/>
              <w:jc w:val="center"/>
              <w:rPr>
                <w:rFonts w:ascii="Arial" w:hAnsi="Arial" w:cs="Arial"/>
                <w:b/>
                <w:sz w:val="16"/>
                <w:szCs w:val="16"/>
              </w:rPr>
            </w:pPr>
          </w:p>
        </w:tc>
        <w:tc>
          <w:tcPr>
            <w:tcW w:w="678" w:type="dxa"/>
            <w:vAlign w:val="center"/>
          </w:tcPr>
          <w:p w14:paraId="29DA6C93"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3B840425"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529FC786" w14:textId="77777777" w:rsidR="00E440BA" w:rsidRPr="0090540C" w:rsidRDefault="00E440BA" w:rsidP="00E440B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B62F7A" w14:textId="77777777" w:rsidR="00E440BA" w:rsidRPr="005F03BB" w:rsidRDefault="00E440BA" w:rsidP="00E440BA">
            <w:pPr>
              <w:widowControl w:val="0"/>
              <w:spacing w:line="192" w:lineRule="auto"/>
              <w:jc w:val="center"/>
              <w:rPr>
                <w:rFonts w:cs="Arial"/>
                <w:b/>
                <w:sz w:val="16"/>
                <w:szCs w:val="16"/>
              </w:rPr>
            </w:pPr>
          </w:p>
        </w:tc>
        <w:tc>
          <w:tcPr>
            <w:tcW w:w="915" w:type="dxa"/>
            <w:shd w:val="clear" w:color="auto" w:fill="auto"/>
            <w:vAlign w:val="center"/>
          </w:tcPr>
          <w:p w14:paraId="26484652"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3DBE79F4" w14:textId="77777777" w:rsidR="00E440BA" w:rsidRPr="0090540C" w:rsidRDefault="00E440BA" w:rsidP="00E440BA">
            <w:pPr>
              <w:widowControl w:val="0"/>
              <w:spacing w:line="192" w:lineRule="auto"/>
              <w:jc w:val="center"/>
              <w:rPr>
                <w:rFonts w:ascii="Arial" w:hAnsi="Arial" w:cs="Arial"/>
                <w:b/>
                <w:sz w:val="16"/>
                <w:szCs w:val="16"/>
              </w:rPr>
            </w:pPr>
          </w:p>
        </w:tc>
        <w:tc>
          <w:tcPr>
            <w:tcW w:w="630" w:type="dxa"/>
            <w:shd w:val="clear" w:color="auto" w:fill="auto"/>
            <w:vAlign w:val="center"/>
          </w:tcPr>
          <w:p w14:paraId="4F594807" w14:textId="77777777" w:rsidR="00E440BA" w:rsidRPr="0090540C" w:rsidRDefault="00E440BA" w:rsidP="00E440BA">
            <w:pPr>
              <w:widowControl w:val="0"/>
              <w:spacing w:line="192" w:lineRule="auto"/>
              <w:jc w:val="center"/>
              <w:rPr>
                <w:rFonts w:ascii="Arial" w:hAnsi="Arial" w:cs="Arial"/>
                <w:b/>
                <w:sz w:val="16"/>
                <w:szCs w:val="16"/>
              </w:rPr>
            </w:pPr>
          </w:p>
        </w:tc>
        <w:tc>
          <w:tcPr>
            <w:tcW w:w="562" w:type="dxa"/>
            <w:shd w:val="clear" w:color="auto" w:fill="auto"/>
            <w:vAlign w:val="center"/>
          </w:tcPr>
          <w:p w14:paraId="2F2D0BD6" w14:textId="77777777" w:rsidR="00E440BA" w:rsidRPr="0090540C" w:rsidRDefault="00E440BA" w:rsidP="00E440BA">
            <w:pPr>
              <w:widowControl w:val="0"/>
              <w:spacing w:line="192" w:lineRule="auto"/>
              <w:jc w:val="center"/>
              <w:rPr>
                <w:rFonts w:ascii="Arial" w:hAnsi="Arial" w:cs="Arial"/>
                <w:b/>
                <w:sz w:val="16"/>
                <w:szCs w:val="16"/>
              </w:rPr>
            </w:pPr>
          </w:p>
        </w:tc>
        <w:tc>
          <w:tcPr>
            <w:tcW w:w="648" w:type="dxa"/>
            <w:shd w:val="clear" w:color="auto" w:fill="auto"/>
            <w:vAlign w:val="center"/>
          </w:tcPr>
          <w:p w14:paraId="6E2BDBAB" w14:textId="77777777" w:rsidR="00E440BA" w:rsidRPr="0090540C" w:rsidRDefault="00E440BA" w:rsidP="00E440BA">
            <w:pPr>
              <w:widowControl w:val="0"/>
              <w:spacing w:line="192" w:lineRule="auto"/>
              <w:jc w:val="center"/>
              <w:rPr>
                <w:rFonts w:ascii="Arial" w:hAnsi="Arial" w:cs="Arial"/>
                <w:b/>
                <w:sz w:val="16"/>
                <w:szCs w:val="16"/>
              </w:rPr>
            </w:pPr>
          </w:p>
        </w:tc>
        <w:tc>
          <w:tcPr>
            <w:tcW w:w="649" w:type="dxa"/>
            <w:shd w:val="clear" w:color="auto" w:fill="auto"/>
            <w:vAlign w:val="center"/>
          </w:tcPr>
          <w:p w14:paraId="2397218A" w14:textId="77777777" w:rsidR="00E440BA" w:rsidRPr="0090540C" w:rsidRDefault="00E440BA" w:rsidP="00E440BA">
            <w:pPr>
              <w:widowControl w:val="0"/>
              <w:spacing w:line="192" w:lineRule="auto"/>
              <w:jc w:val="center"/>
              <w:rPr>
                <w:rFonts w:ascii="Arial" w:hAnsi="Arial" w:cs="Arial"/>
                <w:b/>
                <w:sz w:val="16"/>
                <w:szCs w:val="16"/>
              </w:rPr>
            </w:pPr>
          </w:p>
        </w:tc>
      </w:tr>
      <w:tr w:rsidR="00E440BA" w:rsidRPr="005F03BB" w14:paraId="01D8E6D4" w14:textId="77777777" w:rsidTr="008E181F">
        <w:trPr>
          <w:trHeight w:hRule="exact" w:val="170"/>
          <w:jc w:val="center"/>
        </w:trPr>
        <w:tc>
          <w:tcPr>
            <w:tcW w:w="951" w:type="dxa"/>
            <w:vAlign w:val="center"/>
          </w:tcPr>
          <w:p w14:paraId="10CCC009"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19EFC4F5" w14:textId="528560C9" w:rsidR="00E440BA" w:rsidRPr="0090540C" w:rsidRDefault="00E440BA" w:rsidP="00E440BA">
            <w:pPr>
              <w:widowControl w:val="0"/>
              <w:spacing w:line="192" w:lineRule="auto"/>
              <w:jc w:val="center"/>
              <w:rPr>
                <w:rFonts w:ascii="Arial" w:hAnsi="Arial" w:cs="Arial"/>
                <w:b/>
                <w:sz w:val="16"/>
                <w:szCs w:val="16"/>
              </w:rPr>
            </w:pPr>
            <w:r w:rsidRPr="001C248E">
              <w:rPr>
                <w:rFonts w:ascii="Arial" w:hAnsi="Arial" w:cs="Arial"/>
                <w:bCs/>
                <w:sz w:val="16"/>
                <w:szCs w:val="16"/>
              </w:rPr>
              <w:t>X</w:t>
            </w:r>
          </w:p>
        </w:tc>
        <w:tc>
          <w:tcPr>
            <w:tcW w:w="576" w:type="dxa"/>
            <w:vAlign w:val="center"/>
          </w:tcPr>
          <w:p w14:paraId="1E639A83" w14:textId="5C52DCD0" w:rsidR="00E440BA" w:rsidRPr="0090540C" w:rsidRDefault="00E440BA" w:rsidP="00E440BA">
            <w:pPr>
              <w:widowControl w:val="0"/>
              <w:spacing w:line="192" w:lineRule="auto"/>
              <w:jc w:val="center"/>
              <w:rPr>
                <w:rFonts w:ascii="Arial" w:hAnsi="Arial" w:cs="Arial"/>
                <w:b/>
                <w:sz w:val="16"/>
                <w:szCs w:val="16"/>
              </w:rPr>
            </w:pPr>
          </w:p>
        </w:tc>
        <w:tc>
          <w:tcPr>
            <w:tcW w:w="678" w:type="dxa"/>
            <w:vAlign w:val="center"/>
          </w:tcPr>
          <w:p w14:paraId="6E2B4D35"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0E3DDE3F"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7683D141" w14:textId="77777777" w:rsidR="00E440BA" w:rsidRPr="0090540C" w:rsidRDefault="00E440BA" w:rsidP="00E440B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FF978F" w14:textId="77777777" w:rsidR="00E440BA" w:rsidRPr="005F03BB" w:rsidRDefault="00E440BA" w:rsidP="00E440BA">
            <w:pPr>
              <w:widowControl w:val="0"/>
              <w:spacing w:line="192" w:lineRule="auto"/>
              <w:jc w:val="center"/>
              <w:rPr>
                <w:rFonts w:cs="Arial"/>
                <w:b/>
                <w:sz w:val="16"/>
                <w:szCs w:val="16"/>
              </w:rPr>
            </w:pPr>
          </w:p>
        </w:tc>
        <w:tc>
          <w:tcPr>
            <w:tcW w:w="915" w:type="dxa"/>
            <w:shd w:val="clear" w:color="auto" w:fill="auto"/>
            <w:vAlign w:val="center"/>
          </w:tcPr>
          <w:p w14:paraId="1D6626FD"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72F269CF" w14:textId="77777777" w:rsidR="00E440BA" w:rsidRPr="0090540C" w:rsidRDefault="00E440BA" w:rsidP="00E440BA">
            <w:pPr>
              <w:widowControl w:val="0"/>
              <w:spacing w:line="192" w:lineRule="auto"/>
              <w:jc w:val="center"/>
              <w:rPr>
                <w:rFonts w:ascii="Arial" w:hAnsi="Arial" w:cs="Arial"/>
                <w:b/>
                <w:sz w:val="16"/>
                <w:szCs w:val="16"/>
              </w:rPr>
            </w:pPr>
          </w:p>
        </w:tc>
        <w:tc>
          <w:tcPr>
            <w:tcW w:w="630" w:type="dxa"/>
            <w:shd w:val="clear" w:color="auto" w:fill="auto"/>
            <w:vAlign w:val="center"/>
          </w:tcPr>
          <w:p w14:paraId="58D2295A" w14:textId="77777777" w:rsidR="00E440BA" w:rsidRPr="0090540C" w:rsidRDefault="00E440BA" w:rsidP="00E440BA">
            <w:pPr>
              <w:widowControl w:val="0"/>
              <w:spacing w:line="192" w:lineRule="auto"/>
              <w:jc w:val="center"/>
              <w:rPr>
                <w:rFonts w:ascii="Arial" w:hAnsi="Arial" w:cs="Arial"/>
                <w:b/>
                <w:sz w:val="16"/>
                <w:szCs w:val="16"/>
              </w:rPr>
            </w:pPr>
          </w:p>
        </w:tc>
        <w:tc>
          <w:tcPr>
            <w:tcW w:w="562" w:type="dxa"/>
            <w:shd w:val="clear" w:color="auto" w:fill="auto"/>
            <w:vAlign w:val="center"/>
          </w:tcPr>
          <w:p w14:paraId="118944FA" w14:textId="77777777" w:rsidR="00E440BA" w:rsidRPr="0090540C" w:rsidRDefault="00E440BA" w:rsidP="00E440BA">
            <w:pPr>
              <w:widowControl w:val="0"/>
              <w:spacing w:line="192" w:lineRule="auto"/>
              <w:jc w:val="center"/>
              <w:rPr>
                <w:rFonts w:ascii="Arial" w:hAnsi="Arial" w:cs="Arial"/>
                <w:b/>
                <w:sz w:val="16"/>
                <w:szCs w:val="16"/>
              </w:rPr>
            </w:pPr>
          </w:p>
        </w:tc>
        <w:tc>
          <w:tcPr>
            <w:tcW w:w="648" w:type="dxa"/>
            <w:shd w:val="clear" w:color="auto" w:fill="auto"/>
            <w:vAlign w:val="center"/>
          </w:tcPr>
          <w:p w14:paraId="5A27F825" w14:textId="77777777" w:rsidR="00E440BA" w:rsidRPr="0090540C" w:rsidRDefault="00E440BA" w:rsidP="00E440BA">
            <w:pPr>
              <w:widowControl w:val="0"/>
              <w:spacing w:line="192" w:lineRule="auto"/>
              <w:jc w:val="center"/>
              <w:rPr>
                <w:rFonts w:ascii="Arial" w:hAnsi="Arial" w:cs="Arial"/>
                <w:b/>
                <w:sz w:val="16"/>
                <w:szCs w:val="16"/>
              </w:rPr>
            </w:pPr>
          </w:p>
        </w:tc>
        <w:tc>
          <w:tcPr>
            <w:tcW w:w="649" w:type="dxa"/>
            <w:shd w:val="clear" w:color="auto" w:fill="auto"/>
            <w:vAlign w:val="center"/>
          </w:tcPr>
          <w:p w14:paraId="4A678EAA" w14:textId="77777777" w:rsidR="00E440BA" w:rsidRPr="0090540C" w:rsidRDefault="00E440BA" w:rsidP="00E440BA">
            <w:pPr>
              <w:widowControl w:val="0"/>
              <w:spacing w:line="192" w:lineRule="auto"/>
              <w:jc w:val="center"/>
              <w:rPr>
                <w:rFonts w:ascii="Arial" w:hAnsi="Arial" w:cs="Arial"/>
                <w:b/>
                <w:sz w:val="16"/>
                <w:szCs w:val="16"/>
              </w:rPr>
            </w:pPr>
          </w:p>
        </w:tc>
      </w:tr>
      <w:tr w:rsidR="00E440BA" w:rsidRPr="005F03BB" w14:paraId="33950E88" w14:textId="77777777" w:rsidTr="008E181F">
        <w:trPr>
          <w:trHeight w:hRule="exact" w:val="170"/>
          <w:jc w:val="center"/>
        </w:trPr>
        <w:tc>
          <w:tcPr>
            <w:tcW w:w="951" w:type="dxa"/>
            <w:vAlign w:val="center"/>
          </w:tcPr>
          <w:p w14:paraId="791C0909"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43939D0D" w14:textId="61DEE538" w:rsidR="00E440BA" w:rsidRPr="0090540C" w:rsidRDefault="00E440BA" w:rsidP="00E440BA">
            <w:pPr>
              <w:widowControl w:val="0"/>
              <w:spacing w:line="192" w:lineRule="auto"/>
              <w:jc w:val="center"/>
              <w:rPr>
                <w:rFonts w:ascii="Arial" w:hAnsi="Arial" w:cs="Arial"/>
                <w:b/>
                <w:sz w:val="16"/>
                <w:szCs w:val="16"/>
              </w:rPr>
            </w:pPr>
            <w:r w:rsidRPr="001C248E">
              <w:rPr>
                <w:rFonts w:ascii="Arial" w:hAnsi="Arial" w:cs="Arial"/>
                <w:bCs/>
                <w:sz w:val="16"/>
                <w:szCs w:val="16"/>
              </w:rPr>
              <w:t>X</w:t>
            </w:r>
          </w:p>
        </w:tc>
        <w:tc>
          <w:tcPr>
            <w:tcW w:w="576" w:type="dxa"/>
            <w:vAlign w:val="center"/>
          </w:tcPr>
          <w:p w14:paraId="10FCD32B" w14:textId="47F6A31D" w:rsidR="00E440BA" w:rsidRPr="0090540C" w:rsidRDefault="00E440BA" w:rsidP="00E440BA">
            <w:pPr>
              <w:widowControl w:val="0"/>
              <w:spacing w:line="192" w:lineRule="auto"/>
              <w:jc w:val="center"/>
              <w:rPr>
                <w:rFonts w:ascii="Arial" w:hAnsi="Arial" w:cs="Arial"/>
                <w:b/>
                <w:sz w:val="16"/>
                <w:szCs w:val="16"/>
              </w:rPr>
            </w:pPr>
          </w:p>
        </w:tc>
        <w:tc>
          <w:tcPr>
            <w:tcW w:w="678" w:type="dxa"/>
            <w:vAlign w:val="center"/>
          </w:tcPr>
          <w:p w14:paraId="4E3DCB1F"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33A64E70"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0E1BE0ED" w14:textId="77777777" w:rsidR="00E440BA" w:rsidRPr="0090540C" w:rsidRDefault="00E440BA" w:rsidP="00E440B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90AD73" w14:textId="77777777" w:rsidR="00E440BA" w:rsidRPr="005F03BB" w:rsidRDefault="00E440BA" w:rsidP="00E440BA">
            <w:pPr>
              <w:widowControl w:val="0"/>
              <w:spacing w:line="192" w:lineRule="auto"/>
              <w:jc w:val="center"/>
              <w:rPr>
                <w:rFonts w:cs="Arial"/>
                <w:b/>
                <w:sz w:val="16"/>
                <w:szCs w:val="16"/>
              </w:rPr>
            </w:pPr>
          </w:p>
        </w:tc>
        <w:tc>
          <w:tcPr>
            <w:tcW w:w="915" w:type="dxa"/>
            <w:shd w:val="clear" w:color="auto" w:fill="auto"/>
            <w:vAlign w:val="center"/>
          </w:tcPr>
          <w:p w14:paraId="6F5B0E4F"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1340DE5E" w14:textId="77777777" w:rsidR="00E440BA" w:rsidRPr="0090540C" w:rsidRDefault="00E440BA" w:rsidP="00E440BA">
            <w:pPr>
              <w:widowControl w:val="0"/>
              <w:spacing w:line="192" w:lineRule="auto"/>
              <w:jc w:val="center"/>
              <w:rPr>
                <w:rFonts w:ascii="Arial" w:hAnsi="Arial" w:cs="Arial"/>
                <w:b/>
                <w:sz w:val="16"/>
                <w:szCs w:val="16"/>
              </w:rPr>
            </w:pPr>
          </w:p>
        </w:tc>
        <w:tc>
          <w:tcPr>
            <w:tcW w:w="630" w:type="dxa"/>
            <w:shd w:val="clear" w:color="auto" w:fill="auto"/>
            <w:vAlign w:val="center"/>
          </w:tcPr>
          <w:p w14:paraId="3A9F84C1" w14:textId="77777777" w:rsidR="00E440BA" w:rsidRPr="0090540C" w:rsidRDefault="00E440BA" w:rsidP="00E440BA">
            <w:pPr>
              <w:widowControl w:val="0"/>
              <w:spacing w:line="192" w:lineRule="auto"/>
              <w:jc w:val="center"/>
              <w:rPr>
                <w:rFonts w:ascii="Arial" w:hAnsi="Arial" w:cs="Arial"/>
                <w:b/>
                <w:sz w:val="16"/>
                <w:szCs w:val="16"/>
              </w:rPr>
            </w:pPr>
          </w:p>
        </w:tc>
        <w:tc>
          <w:tcPr>
            <w:tcW w:w="562" w:type="dxa"/>
            <w:shd w:val="clear" w:color="auto" w:fill="auto"/>
            <w:vAlign w:val="center"/>
          </w:tcPr>
          <w:p w14:paraId="14B4BA54" w14:textId="77777777" w:rsidR="00E440BA" w:rsidRPr="0090540C" w:rsidRDefault="00E440BA" w:rsidP="00E440BA">
            <w:pPr>
              <w:widowControl w:val="0"/>
              <w:spacing w:line="192" w:lineRule="auto"/>
              <w:jc w:val="center"/>
              <w:rPr>
                <w:rFonts w:ascii="Arial" w:hAnsi="Arial" w:cs="Arial"/>
                <w:b/>
                <w:sz w:val="16"/>
                <w:szCs w:val="16"/>
              </w:rPr>
            </w:pPr>
          </w:p>
        </w:tc>
        <w:tc>
          <w:tcPr>
            <w:tcW w:w="648" w:type="dxa"/>
            <w:shd w:val="clear" w:color="auto" w:fill="auto"/>
            <w:vAlign w:val="center"/>
          </w:tcPr>
          <w:p w14:paraId="745CF6AA" w14:textId="77777777" w:rsidR="00E440BA" w:rsidRPr="0090540C" w:rsidRDefault="00E440BA" w:rsidP="00E440BA">
            <w:pPr>
              <w:widowControl w:val="0"/>
              <w:spacing w:line="192" w:lineRule="auto"/>
              <w:jc w:val="center"/>
              <w:rPr>
                <w:rFonts w:ascii="Arial" w:hAnsi="Arial" w:cs="Arial"/>
                <w:b/>
                <w:sz w:val="16"/>
                <w:szCs w:val="16"/>
              </w:rPr>
            </w:pPr>
          </w:p>
        </w:tc>
        <w:tc>
          <w:tcPr>
            <w:tcW w:w="649" w:type="dxa"/>
            <w:shd w:val="clear" w:color="auto" w:fill="auto"/>
            <w:vAlign w:val="center"/>
          </w:tcPr>
          <w:p w14:paraId="2D6FC2E8" w14:textId="77777777" w:rsidR="00E440BA" w:rsidRPr="0090540C" w:rsidRDefault="00E440BA" w:rsidP="00E440BA">
            <w:pPr>
              <w:widowControl w:val="0"/>
              <w:spacing w:line="192" w:lineRule="auto"/>
              <w:jc w:val="center"/>
              <w:rPr>
                <w:rFonts w:ascii="Arial" w:hAnsi="Arial" w:cs="Arial"/>
                <w:b/>
                <w:sz w:val="16"/>
                <w:szCs w:val="16"/>
              </w:rPr>
            </w:pPr>
          </w:p>
        </w:tc>
      </w:tr>
      <w:tr w:rsidR="00E440BA" w:rsidRPr="005F03BB" w14:paraId="4D4D76ED" w14:textId="77777777" w:rsidTr="008E181F">
        <w:trPr>
          <w:trHeight w:hRule="exact" w:val="170"/>
          <w:jc w:val="center"/>
        </w:trPr>
        <w:tc>
          <w:tcPr>
            <w:tcW w:w="951" w:type="dxa"/>
            <w:vAlign w:val="center"/>
          </w:tcPr>
          <w:p w14:paraId="785B3F7C"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5F9F6E35" w14:textId="3F0C8C41" w:rsidR="00E440BA" w:rsidRPr="0090540C" w:rsidRDefault="00E440BA" w:rsidP="00E440BA">
            <w:pPr>
              <w:widowControl w:val="0"/>
              <w:spacing w:line="192" w:lineRule="auto"/>
              <w:jc w:val="center"/>
              <w:rPr>
                <w:rFonts w:ascii="Arial" w:hAnsi="Arial" w:cs="Arial"/>
                <w:b/>
                <w:sz w:val="16"/>
                <w:szCs w:val="16"/>
              </w:rPr>
            </w:pPr>
            <w:r w:rsidRPr="001C248E">
              <w:rPr>
                <w:rFonts w:ascii="Arial" w:hAnsi="Arial" w:cs="Arial"/>
                <w:bCs/>
                <w:sz w:val="16"/>
                <w:szCs w:val="16"/>
              </w:rPr>
              <w:t>X</w:t>
            </w:r>
          </w:p>
        </w:tc>
        <w:tc>
          <w:tcPr>
            <w:tcW w:w="576" w:type="dxa"/>
            <w:vAlign w:val="center"/>
          </w:tcPr>
          <w:p w14:paraId="0253D255" w14:textId="0D05756F" w:rsidR="00E440BA" w:rsidRPr="0090540C" w:rsidRDefault="00E440BA" w:rsidP="00E440BA">
            <w:pPr>
              <w:widowControl w:val="0"/>
              <w:spacing w:line="192" w:lineRule="auto"/>
              <w:jc w:val="center"/>
              <w:rPr>
                <w:rFonts w:ascii="Arial" w:hAnsi="Arial" w:cs="Arial"/>
                <w:b/>
                <w:sz w:val="16"/>
                <w:szCs w:val="16"/>
              </w:rPr>
            </w:pPr>
          </w:p>
        </w:tc>
        <w:tc>
          <w:tcPr>
            <w:tcW w:w="678" w:type="dxa"/>
            <w:vAlign w:val="center"/>
          </w:tcPr>
          <w:p w14:paraId="64B8A9A5"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1B510393"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0E02E6B6" w14:textId="77777777" w:rsidR="00E440BA" w:rsidRPr="0090540C" w:rsidRDefault="00E440BA" w:rsidP="00E440B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599276" w14:textId="77777777" w:rsidR="00E440BA" w:rsidRPr="005F03BB" w:rsidRDefault="00E440BA" w:rsidP="00E440BA">
            <w:pPr>
              <w:widowControl w:val="0"/>
              <w:spacing w:line="192" w:lineRule="auto"/>
              <w:jc w:val="center"/>
              <w:rPr>
                <w:rFonts w:cs="Arial"/>
                <w:b/>
                <w:sz w:val="16"/>
                <w:szCs w:val="16"/>
              </w:rPr>
            </w:pPr>
          </w:p>
        </w:tc>
        <w:tc>
          <w:tcPr>
            <w:tcW w:w="915" w:type="dxa"/>
            <w:shd w:val="clear" w:color="auto" w:fill="auto"/>
            <w:vAlign w:val="center"/>
          </w:tcPr>
          <w:p w14:paraId="27547124"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6D85355C" w14:textId="77777777" w:rsidR="00E440BA" w:rsidRPr="0090540C" w:rsidRDefault="00E440BA" w:rsidP="00E440BA">
            <w:pPr>
              <w:widowControl w:val="0"/>
              <w:spacing w:line="192" w:lineRule="auto"/>
              <w:jc w:val="center"/>
              <w:rPr>
                <w:rFonts w:ascii="Arial" w:hAnsi="Arial" w:cs="Arial"/>
                <w:b/>
                <w:sz w:val="16"/>
                <w:szCs w:val="16"/>
              </w:rPr>
            </w:pPr>
          </w:p>
        </w:tc>
        <w:tc>
          <w:tcPr>
            <w:tcW w:w="630" w:type="dxa"/>
            <w:shd w:val="clear" w:color="auto" w:fill="auto"/>
            <w:vAlign w:val="center"/>
          </w:tcPr>
          <w:p w14:paraId="2A5D0EF9" w14:textId="77777777" w:rsidR="00E440BA" w:rsidRPr="0090540C" w:rsidRDefault="00E440BA" w:rsidP="00E440BA">
            <w:pPr>
              <w:widowControl w:val="0"/>
              <w:spacing w:line="192" w:lineRule="auto"/>
              <w:jc w:val="center"/>
              <w:rPr>
                <w:rFonts w:ascii="Arial" w:hAnsi="Arial" w:cs="Arial"/>
                <w:b/>
                <w:sz w:val="16"/>
                <w:szCs w:val="16"/>
              </w:rPr>
            </w:pPr>
          </w:p>
        </w:tc>
        <w:tc>
          <w:tcPr>
            <w:tcW w:w="562" w:type="dxa"/>
            <w:shd w:val="clear" w:color="auto" w:fill="auto"/>
            <w:vAlign w:val="center"/>
          </w:tcPr>
          <w:p w14:paraId="4F14265F" w14:textId="77777777" w:rsidR="00E440BA" w:rsidRPr="0090540C" w:rsidRDefault="00E440BA" w:rsidP="00E440BA">
            <w:pPr>
              <w:widowControl w:val="0"/>
              <w:spacing w:line="192" w:lineRule="auto"/>
              <w:jc w:val="center"/>
              <w:rPr>
                <w:rFonts w:ascii="Arial" w:hAnsi="Arial" w:cs="Arial"/>
                <w:b/>
                <w:sz w:val="16"/>
                <w:szCs w:val="16"/>
              </w:rPr>
            </w:pPr>
          </w:p>
        </w:tc>
        <w:tc>
          <w:tcPr>
            <w:tcW w:w="648" w:type="dxa"/>
            <w:shd w:val="clear" w:color="auto" w:fill="auto"/>
            <w:vAlign w:val="center"/>
          </w:tcPr>
          <w:p w14:paraId="5310E207" w14:textId="77777777" w:rsidR="00E440BA" w:rsidRPr="0090540C" w:rsidRDefault="00E440BA" w:rsidP="00E440BA">
            <w:pPr>
              <w:widowControl w:val="0"/>
              <w:spacing w:line="192" w:lineRule="auto"/>
              <w:jc w:val="center"/>
              <w:rPr>
                <w:rFonts w:ascii="Arial" w:hAnsi="Arial" w:cs="Arial"/>
                <w:b/>
                <w:sz w:val="16"/>
                <w:szCs w:val="16"/>
              </w:rPr>
            </w:pPr>
          </w:p>
        </w:tc>
        <w:tc>
          <w:tcPr>
            <w:tcW w:w="649" w:type="dxa"/>
            <w:shd w:val="clear" w:color="auto" w:fill="auto"/>
            <w:vAlign w:val="center"/>
          </w:tcPr>
          <w:p w14:paraId="49BC0660" w14:textId="77777777" w:rsidR="00E440BA" w:rsidRPr="0090540C" w:rsidRDefault="00E440BA" w:rsidP="00E440BA">
            <w:pPr>
              <w:widowControl w:val="0"/>
              <w:spacing w:line="192" w:lineRule="auto"/>
              <w:jc w:val="center"/>
              <w:rPr>
                <w:rFonts w:ascii="Arial" w:hAnsi="Arial" w:cs="Arial"/>
                <w:b/>
                <w:sz w:val="16"/>
                <w:szCs w:val="16"/>
              </w:rPr>
            </w:pPr>
          </w:p>
        </w:tc>
      </w:tr>
      <w:tr w:rsidR="00E440BA" w:rsidRPr="005F03BB" w14:paraId="19BD2E1E" w14:textId="77777777" w:rsidTr="008E181F">
        <w:trPr>
          <w:trHeight w:hRule="exact" w:val="170"/>
          <w:jc w:val="center"/>
        </w:trPr>
        <w:tc>
          <w:tcPr>
            <w:tcW w:w="951" w:type="dxa"/>
            <w:vAlign w:val="center"/>
          </w:tcPr>
          <w:p w14:paraId="2FD84B13"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16</w:t>
            </w:r>
          </w:p>
        </w:tc>
        <w:tc>
          <w:tcPr>
            <w:tcW w:w="540" w:type="dxa"/>
          </w:tcPr>
          <w:p w14:paraId="17C4DDBD" w14:textId="5F6D7D91" w:rsidR="00E440BA" w:rsidRPr="0090540C" w:rsidRDefault="00E440BA" w:rsidP="00E440BA">
            <w:pPr>
              <w:widowControl w:val="0"/>
              <w:spacing w:line="192" w:lineRule="auto"/>
              <w:jc w:val="center"/>
              <w:rPr>
                <w:rFonts w:ascii="Arial" w:hAnsi="Arial" w:cs="Arial"/>
                <w:b/>
                <w:sz w:val="16"/>
                <w:szCs w:val="16"/>
              </w:rPr>
            </w:pPr>
            <w:r w:rsidRPr="001C248E">
              <w:rPr>
                <w:rFonts w:ascii="Arial" w:hAnsi="Arial" w:cs="Arial"/>
                <w:bCs/>
                <w:sz w:val="16"/>
                <w:szCs w:val="16"/>
              </w:rPr>
              <w:t>X</w:t>
            </w:r>
          </w:p>
        </w:tc>
        <w:tc>
          <w:tcPr>
            <w:tcW w:w="576" w:type="dxa"/>
            <w:vAlign w:val="center"/>
          </w:tcPr>
          <w:p w14:paraId="767B5A39" w14:textId="2C9E3DD8" w:rsidR="00E440BA" w:rsidRPr="0090540C" w:rsidRDefault="00E440BA" w:rsidP="00E440BA">
            <w:pPr>
              <w:widowControl w:val="0"/>
              <w:spacing w:line="192" w:lineRule="auto"/>
              <w:jc w:val="center"/>
              <w:rPr>
                <w:rFonts w:ascii="Arial" w:hAnsi="Arial" w:cs="Arial"/>
                <w:b/>
                <w:sz w:val="16"/>
                <w:szCs w:val="16"/>
              </w:rPr>
            </w:pPr>
          </w:p>
        </w:tc>
        <w:tc>
          <w:tcPr>
            <w:tcW w:w="678" w:type="dxa"/>
            <w:vAlign w:val="center"/>
          </w:tcPr>
          <w:p w14:paraId="7541303E"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60E4BE52"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42663D1C" w14:textId="77777777" w:rsidR="00E440BA" w:rsidRPr="0090540C" w:rsidRDefault="00E440BA" w:rsidP="00E440B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433589" w14:textId="77777777" w:rsidR="00E440BA" w:rsidRPr="005F03BB" w:rsidRDefault="00E440BA" w:rsidP="00E440BA">
            <w:pPr>
              <w:widowControl w:val="0"/>
              <w:spacing w:line="192" w:lineRule="auto"/>
              <w:jc w:val="center"/>
              <w:rPr>
                <w:rFonts w:cs="Arial"/>
                <w:b/>
                <w:sz w:val="16"/>
                <w:szCs w:val="16"/>
              </w:rPr>
            </w:pPr>
          </w:p>
        </w:tc>
        <w:tc>
          <w:tcPr>
            <w:tcW w:w="915" w:type="dxa"/>
            <w:shd w:val="clear" w:color="auto" w:fill="auto"/>
            <w:vAlign w:val="center"/>
          </w:tcPr>
          <w:p w14:paraId="1869A4DC"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27E64877" w14:textId="77777777" w:rsidR="00E440BA" w:rsidRPr="0090540C" w:rsidRDefault="00E440BA" w:rsidP="00E440BA">
            <w:pPr>
              <w:widowControl w:val="0"/>
              <w:spacing w:line="192" w:lineRule="auto"/>
              <w:jc w:val="center"/>
              <w:rPr>
                <w:rFonts w:ascii="Arial" w:hAnsi="Arial" w:cs="Arial"/>
                <w:b/>
                <w:sz w:val="16"/>
                <w:szCs w:val="16"/>
              </w:rPr>
            </w:pPr>
          </w:p>
        </w:tc>
        <w:tc>
          <w:tcPr>
            <w:tcW w:w="630" w:type="dxa"/>
            <w:shd w:val="clear" w:color="auto" w:fill="auto"/>
            <w:vAlign w:val="center"/>
          </w:tcPr>
          <w:p w14:paraId="4876CE14" w14:textId="77777777" w:rsidR="00E440BA" w:rsidRPr="0090540C" w:rsidRDefault="00E440BA" w:rsidP="00E440BA">
            <w:pPr>
              <w:widowControl w:val="0"/>
              <w:spacing w:line="192" w:lineRule="auto"/>
              <w:jc w:val="center"/>
              <w:rPr>
                <w:rFonts w:ascii="Arial" w:hAnsi="Arial" w:cs="Arial"/>
                <w:b/>
                <w:sz w:val="16"/>
                <w:szCs w:val="16"/>
              </w:rPr>
            </w:pPr>
          </w:p>
        </w:tc>
        <w:tc>
          <w:tcPr>
            <w:tcW w:w="562" w:type="dxa"/>
            <w:shd w:val="clear" w:color="auto" w:fill="auto"/>
            <w:vAlign w:val="center"/>
          </w:tcPr>
          <w:p w14:paraId="10CCAEBC" w14:textId="77777777" w:rsidR="00E440BA" w:rsidRPr="0090540C" w:rsidRDefault="00E440BA" w:rsidP="00E440BA">
            <w:pPr>
              <w:widowControl w:val="0"/>
              <w:spacing w:line="192" w:lineRule="auto"/>
              <w:jc w:val="center"/>
              <w:rPr>
                <w:rFonts w:ascii="Arial" w:hAnsi="Arial" w:cs="Arial"/>
                <w:b/>
                <w:sz w:val="16"/>
                <w:szCs w:val="16"/>
              </w:rPr>
            </w:pPr>
          </w:p>
        </w:tc>
        <w:tc>
          <w:tcPr>
            <w:tcW w:w="648" w:type="dxa"/>
            <w:shd w:val="clear" w:color="auto" w:fill="auto"/>
            <w:vAlign w:val="center"/>
          </w:tcPr>
          <w:p w14:paraId="17581121" w14:textId="77777777" w:rsidR="00E440BA" w:rsidRPr="0090540C" w:rsidRDefault="00E440BA" w:rsidP="00E440BA">
            <w:pPr>
              <w:widowControl w:val="0"/>
              <w:spacing w:line="192" w:lineRule="auto"/>
              <w:jc w:val="center"/>
              <w:rPr>
                <w:rFonts w:ascii="Arial" w:hAnsi="Arial" w:cs="Arial"/>
                <w:b/>
                <w:sz w:val="16"/>
                <w:szCs w:val="16"/>
              </w:rPr>
            </w:pPr>
          </w:p>
        </w:tc>
        <w:tc>
          <w:tcPr>
            <w:tcW w:w="649" w:type="dxa"/>
            <w:shd w:val="clear" w:color="auto" w:fill="auto"/>
            <w:vAlign w:val="center"/>
          </w:tcPr>
          <w:p w14:paraId="2895E69F" w14:textId="77777777" w:rsidR="00E440BA" w:rsidRPr="0090540C" w:rsidRDefault="00E440BA" w:rsidP="00E440BA">
            <w:pPr>
              <w:widowControl w:val="0"/>
              <w:spacing w:line="192" w:lineRule="auto"/>
              <w:jc w:val="center"/>
              <w:rPr>
                <w:rFonts w:ascii="Arial" w:hAnsi="Arial" w:cs="Arial"/>
                <w:b/>
                <w:sz w:val="16"/>
                <w:szCs w:val="16"/>
              </w:rPr>
            </w:pPr>
          </w:p>
        </w:tc>
      </w:tr>
      <w:tr w:rsidR="00E440BA" w:rsidRPr="005F03BB" w14:paraId="08993087" w14:textId="77777777" w:rsidTr="008E181F">
        <w:trPr>
          <w:trHeight w:hRule="exact" w:val="170"/>
          <w:jc w:val="center"/>
        </w:trPr>
        <w:tc>
          <w:tcPr>
            <w:tcW w:w="951" w:type="dxa"/>
            <w:vAlign w:val="center"/>
          </w:tcPr>
          <w:p w14:paraId="099EEBE6"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30CC9678" w14:textId="0677095B" w:rsidR="00E440BA" w:rsidRPr="0090540C" w:rsidRDefault="00E440BA" w:rsidP="00E440BA">
            <w:pPr>
              <w:widowControl w:val="0"/>
              <w:spacing w:line="192" w:lineRule="auto"/>
              <w:jc w:val="center"/>
              <w:rPr>
                <w:rFonts w:ascii="Arial" w:hAnsi="Arial" w:cs="Arial"/>
                <w:b/>
                <w:sz w:val="16"/>
                <w:szCs w:val="16"/>
              </w:rPr>
            </w:pPr>
            <w:r w:rsidRPr="001C248E">
              <w:rPr>
                <w:rFonts w:ascii="Arial" w:hAnsi="Arial" w:cs="Arial"/>
                <w:bCs/>
                <w:sz w:val="16"/>
                <w:szCs w:val="16"/>
              </w:rPr>
              <w:t>X</w:t>
            </w:r>
          </w:p>
        </w:tc>
        <w:tc>
          <w:tcPr>
            <w:tcW w:w="576" w:type="dxa"/>
            <w:vAlign w:val="center"/>
          </w:tcPr>
          <w:p w14:paraId="33B5511C" w14:textId="77777777" w:rsidR="00E440BA" w:rsidRPr="0090540C" w:rsidRDefault="00E440BA" w:rsidP="00E440BA">
            <w:pPr>
              <w:widowControl w:val="0"/>
              <w:spacing w:line="192" w:lineRule="auto"/>
              <w:jc w:val="center"/>
              <w:rPr>
                <w:rFonts w:ascii="Arial" w:hAnsi="Arial" w:cs="Arial"/>
                <w:b/>
                <w:sz w:val="16"/>
                <w:szCs w:val="16"/>
              </w:rPr>
            </w:pPr>
          </w:p>
        </w:tc>
        <w:tc>
          <w:tcPr>
            <w:tcW w:w="678" w:type="dxa"/>
            <w:vAlign w:val="center"/>
          </w:tcPr>
          <w:p w14:paraId="4DF57F01"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5E162F6A"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1425DE7C" w14:textId="77777777" w:rsidR="00E440BA" w:rsidRPr="0090540C" w:rsidRDefault="00E440BA" w:rsidP="00E440B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D500E2" w14:textId="77777777" w:rsidR="00E440BA" w:rsidRPr="005F03BB" w:rsidRDefault="00E440BA" w:rsidP="00E440BA">
            <w:pPr>
              <w:widowControl w:val="0"/>
              <w:spacing w:line="192" w:lineRule="auto"/>
              <w:jc w:val="center"/>
              <w:rPr>
                <w:rFonts w:cs="Arial"/>
                <w:b/>
                <w:sz w:val="16"/>
                <w:szCs w:val="16"/>
              </w:rPr>
            </w:pPr>
          </w:p>
        </w:tc>
        <w:tc>
          <w:tcPr>
            <w:tcW w:w="915" w:type="dxa"/>
            <w:shd w:val="clear" w:color="auto" w:fill="auto"/>
            <w:vAlign w:val="center"/>
          </w:tcPr>
          <w:p w14:paraId="058F9CAC"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717A194B" w14:textId="77777777" w:rsidR="00E440BA" w:rsidRPr="0090540C" w:rsidRDefault="00E440BA" w:rsidP="00E440BA">
            <w:pPr>
              <w:widowControl w:val="0"/>
              <w:spacing w:line="192" w:lineRule="auto"/>
              <w:jc w:val="center"/>
              <w:rPr>
                <w:rFonts w:ascii="Arial" w:hAnsi="Arial" w:cs="Arial"/>
                <w:b/>
                <w:sz w:val="16"/>
                <w:szCs w:val="16"/>
              </w:rPr>
            </w:pPr>
          </w:p>
        </w:tc>
        <w:tc>
          <w:tcPr>
            <w:tcW w:w="630" w:type="dxa"/>
            <w:shd w:val="clear" w:color="auto" w:fill="auto"/>
            <w:vAlign w:val="center"/>
          </w:tcPr>
          <w:p w14:paraId="742955E4" w14:textId="77777777" w:rsidR="00E440BA" w:rsidRPr="0090540C" w:rsidRDefault="00E440BA" w:rsidP="00E440BA">
            <w:pPr>
              <w:widowControl w:val="0"/>
              <w:spacing w:line="192" w:lineRule="auto"/>
              <w:jc w:val="center"/>
              <w:rPr>
                <w:rFonts w:ascii="Arial" w:hAnsi="Arial" w:cs="Arial"/>
                <w:b/>
                <w:sz w:val="16"/>
                <w:szCs w:val="16"/>
              </w:rPr>
            </w:pPr>
          </w:p>
        </w:tc>
        <w:tc>
          <w:tcPr>
            <w:tcW w:w="562" w:type="dxa"/>
            <w:shd w:val="clear" w:color="auto" w:fill="auto"/>
            <w:vAlign w:val="center"/>
          </w:tcPr>
          <w:p w14:paraId="70D11193" w14:textId="77777777" w:rsidR="00E440BA" w:rsidRPr="0090540C" w:rsidRDefault="00E440BA" w:rsidP="00E440BA">
            <w:pPr>
              <w:widowControl w:val="0"/>
              <w:spacing w:line="192" w:lineRule="auto"/>
              <w:jc w:val="center"/>
              <w:rPr>
                <w:rFonts w:ascii="Arial" w:hAnsi="Arial" w:cs="Arial"/>
                <w:b/>
                <w:sz w:val="16"/>
                <w:szCs w:val="16"/>
              </w:rPr>
            </w:pPr>
          </w:p>
        </w:tc>
        <w:tc>
          <w:tcPr>
            <w:tcW w:w="648" w:type="dxa"/>
            <w:shd w:val="clear" w:color="auto" w:fill="auto"/>
            <w:vAlign w:val="center"/>
          </w:tcPr>
          <w:p w14:paraId="1F9C1716" w14:textId="77777777" w:rsidR="00E440BA" w:rsidRPr="0090540C" w:rsidRDefault="00E440BA" w:rsidP="00E440BA">
            <w:pPr>
              <w:widowControl w:val="0"/>
              <w:spacing w:line="192" w:lineRule="auto"/>
              <w:jc w:val="center"/>
              <w:rPr>
                <w:rFonts w:ascii="Arial" w:hAnsi="Arial" w:cs="Arial"/>
                <w:b/>
                <w:sz w:val="16"/>
                <w:szCs w:val="16"/>
              </w:rPr>
            </w:pPr>
          </w:p>
        </w:tc>
        <w:tc>
          <w:tcPr>
            <w:tcW w:w="649" w:type="dxa"/>
            <w:shd w:val="clear" w:color="auto" w:fill="auto"/>
            <w:vAlign w:val="center"/>
          </w:tcPr>
          <w:p w14:paraId="422E6303" w14:textId="77777777" w:rsidR="00E440BA" w:rsidRPr="0090540C" w:rsidRDefault="00E440BA" w:rsidP="00E440BA">
            <w:pPr>
              <w:widowControl w:val="0"/>
              <w:spacing w:line="192" w:lineRule="auto"/>
              <w:jc w:val="center"/>
              <w:rPr>
                <w:rFonts w:ascii="Arial" w:hAnsi="Arial" w:cs="Arial"/>
                <w:b/>
                <w:sz w:val="16"/>
                <w:szCs w:val="16"/>
              </w:rPr>
            </w:pPr>
          </w:p>
        </w:tc>
      </w:tr>
      <w:tr w:rsidR="00E440BA" w:rsidRPr="005F03BB" w14:paraId="572BD0BB" w14:textId="77777777" w:rsidTr="008E181F">
        <w:trPr>
          <w:trHeight w:hRule="exact" w:val="170"/>
          <w:jc w:val="center"/>
        </w:trPr>
        <w:tc>
          <w:tcPr>
            <w:tcW w:w="951" w:type="dxa"/>
            <w:vAlign w:val="center"/>
          </w:tcPr>
          <w:p w14:paraId="77E754A0"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00A67710" w14:textId="1FAEAE32" w:rsidR="00E440BA" w:rsidRPr="0090540C" w:rsidRDefault="00E440BA" w:rsidP="00E440BA">
            <w:pPr>
              <w:widowControl w:val="0"/>
              <w:spacing w:line="192" w:lineRule="auto"/>
              <w:jc w:val="center"/>
              <w:rPr>
                <w:rFonts w:ascii="Arial" w:hAnsi="Arial" w:cs="Arial"/>
                <w:b/>
                <w:sz w:val="16"/>
                <w:szCs w:val="16"/>
              </w:rPr>
            </w:pPr>
            <w:r w:rsidRPr="001C248E">
              <w:rPr>
                <w:rFonts w:ascii="Arial" w:hAnsi="Arial" w:cs="Arial"/>
                <w:bCs/>
                <w:sz w:val="16"/>
                <w:szCs w:val="16"/>
              </w:rPr>
              <w:t>X</w:t>
            </w:r>
          </w:p>
        </w:tc>
        <w:tc>
          <w:tcPr>
            <w:tcW w:w="576" w:type="dxa"/>
            <w:vAlign w:val="center"/>
          </w:tcPr>
          <w:p w14:paraId="0D325AE3" w14:textId="77777777" w:rsidR="00E440BA" w:rsidRPr="0090540C" w:rsidRDefault="00E440BA" w:rsidP="00E440BA">
            <w:pPr>
              <w:widowControl w:val="0"/>
              <w:spacing w:line="192" w:lineRule="auto"/>
              <w:jc w:val="center"/>
              <w:rPr>
                <w:rFonts w:ascii="Arial" w:hAnsi="Arial" w:cs="Arial"/>
                <w:b/>
                <w:sz w:val="16"/>
                <w:szCs w:val="16"/>
              </w:rPr>
            </w:pPr>
          </w:p>
        </w:tc>
        <w:tc>
          <w:tcPr>
            <w:tcW w:w="678" w:type="dxa"/>
            <w:vAlign w:val="center"/>
          </w:tcPr>
          <w:p w14:paraId="5FD5612C"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17FDCEDC"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7EF57F12" w14:textId="77777777" w:rsidR="00E440BA" w:rsidRPr="0090540C" w:rsidRDefault="00E440BA" w:rsidP="00E440B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18DBBD" w14:textId="77777777" w:rsidR="00E440BA" w:rsidRPr="005F03BB" w:rsidRDefault="00E440BA" w:rsidP="00E440BA">
            <w:pPr>
              <w:widowControl w:val="0"/>
              <w:spacing w:line="192" w:lineRule="auto"/>
              <w:jc w:val="center"/>
              <w:rPr>
                <w:rFonts w:cs="Arial"/>
                <w:b/>
                <w:sz w:val="16"/>
                <w:szCs w:val="16"/>
              </w:rPr>
            </w:pPr>
          </w:p>
        </w:tc>
        <w:tc>
          <w:tcPr>
            <w:tcW w:w="915" w:type="dxa"/>
            <w:shd w:val="clear" w:color="auto" w:fill="auto"/>
            <w:vAlign w:val="center"/>
          </w:tcPr>
          <w:p w14:paraId="73B2A16C"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26E79C2E" w14:textId="77777777" w:rsidR="00E440BA" w:rsidRPr="0090540C" w:rsidRDefault="00E440BA" w:rsidP="00E440BA">
            <w:pPr>
              <w:widowControl w:val="0"/>
              <w:spacing w:line="192" w:lineRule="auto"/>
              <w:jc w:val="center"/>
              <w:rPr>
                <w:rFonts w:ascii="Arial" w:hAnsi="Arial" w:cs="Arial"/>
                <w:b/>
                <w:sz w:val="16"/>
                <w:szCs w:val="16"/>
              </w:rPr>
            </w:pPr>
          </w:p>
        </w:tc>
        <w:tc>
          <w:tcPr>
            <w:tcW w:w="630" w:type="dxa"/>
            <w:shd w:val="clear" w:color="auto" w:fill="auto"/>
            <w:vAlign w:val="center"/>
          </w:tcPr>
          <w:p w14:paraId="1E5F5293" w14:textId="77777777" w:rsidR="00E440BA" w:rsidRPr="0090540C" w:rsidRDefault="00E440BA" w:rsidP="00E440BA">
            <w:pPr>
              <w:widowControl w:val="0"/>
              <w:spacing w:line="192" w:lineRule="auto"/>
              <w:jc w:val="center"/>
              <w:rPr>
                <w:rFonts w:ascii="Arial" w:hAnsi="Arial" w:cs="Arial"/>
                <w:b/>
                <w:sz w:val="16"/>
                <w:szCs w:val="16"/>
              </w:rPr>
            </w:pPr>
          </w:p>
        </w:tc>
        <w:tc>
          <w:tcPr>
            <w:tcW w:w="562" w:type="dxa"/>
            <w:shd w:val="clear" w:color="auto" w:fill="auto"/>
            <w:vAlign w:val="center"/>
          </w:tcPr>
          <w:p w14:paraId="49EF9E47" w14:textId="77777777" w:rsidR="00E440BA" w:rsidRPr="0090540C" w:rsidRDefault="00E440BA" w:rsidP="00E440BA">
            <w:pPr>
              <w:widowControl w:val="0"/>
              <w:spacing w:line="192" w:lineRule="auto"/>
              <w:jc w:val="center"/>
              <w:rPr>
                <w:rFonts w:ascii="Arial" w:hAnsi="Arial" w:cs="Arial"/>
                <w:b/>
                <w:sz w:val="16"/>
                <w:szCs w:val="16"/>
              </w:rPr>
            </w:pPr>
          </w:p>
        </w:tc>
        <w:tc>
          <w:tcPr>
            <w:tcW w:w="648" w:type="dxa"/>
            <w:shd w:val="clear" w:color="auto" w:fill="auto"/>
            <w:vAlign w:val="center"/>
          </w:tcPr>
          <w:p w14:paraId="0897F193" w14:textId="77777777" w:rsidR="00E440BA" w:rsidRPr="0090540C" w:rsidRDefault="00E440BA" w:rsidP="00E440BA">
            <w:pPr>
              <w:widowControl w:val="0"/>
              <w:spacing w:line="192" w:lineRule="auto"/>
              <w:jc w:val="center"/>
              <w:rPr>
                <w:rFonts w:ascii="Arial" w:hAnsi="Arial" w:cs="Arial"/>
                <w:b/>
                <w:sz w:val="16"/>
                <w:szCs w:val="16"/>
              </w:rPr>
            </w:pPr>
          </w:p>
        </w:tc>
        <w:tc>
          <w:tcPr>
            <w:tcW w:w="649" w:type="dxa"/>
            <w:shd w:val="clear" w:color="auto" w:fill="auto"/>
            <w:vAlign w:val="center"/>
          </w:tcPr>
          <w:p w14:paraId="481B3778" w14:textId="77777777" w:rsidR="00E440BA" w:rsidRPr="0090540C" w:rsidRDefault="00E440BA" w:rsidP="00E440BA">
            <w:pPr>
              <w:widowControl w:val="0"/>
              <w:spacing w:line="192" w:lineRule="auto"/>
              <w:jc w:val="center"/>
              <w:rPr>
                <w:rFonts w:ascii="Arial" w:hAnsi="Arial" w:cs="Arial"/>
                <w:b/>
                <w:sz w:val="16"/>
                <w:szCs w:val="16"/>
              </w:rPr>
            </w:pPr>
          </w:p>
        </w:tc>
      </w:tr>
      <w:tr w:rsidR="00E440BA" w:rsidRPr="005F03BB" w14:paraId="66A84A28" w14:textId="77777777" w:rsidTr="008E181F">
        <w:trPr>
          <w:trHeight w:hRule="exact" w:val="170"/>
          <w:jc w:val="center"/>
        </w:trPr>
        <w:tc>
          <w:tcPr>
            <w:tcW w:w="951" w:type="dxa"/>
            <w:vAlign w:val="center"/>
          </w:tcPr>
          <w:p w14:paraId="46F3837B"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19</w:t>
            </w:r>
          </w:p>
        </w:tc>
        <w:tc>
          <w:tcPr>
            <w:tcW w:w="540" w:type="dxa"/>
          </w:tcPr>
          <w:p w14:paraId="0707CE98" w14:textId="0B5D683E" w:rsidR="00E440BA" w:rsidRPr="0090540C" w:rsidRDefault="00E440BA" w:rsidP="00E440BA">
            <w:pPr>
              <w:widowControl w:val="0"/>
              <w:spacing w:line="192" w:lineRule="auto"/>
              <w:jc w:val="center"/>
              <w:rPr>
                <w:rFonts w:ascii="Arial" w:hAnsi="Arial" w:cs="Arial"/>
                <w:b/>
                <w:sz w:val="16"/>
                <w:szCs w:val="16"/>
              </w:rPr>
            </w:pPr>
            <w:r w:rsidRPr="001C248E">
              <w:rPr>
                <w:rFonts w:ascii="Arial" w:hAnsi="Arial" w:cs="Arial"/>
                <w:bCs/>
                <w:sz w:val="16"/>
                <w:szCs w:val="16"/>
              </w:rPr>
              <w:t>X</w:t>
            </w:r>
          </w:p>
        </w:tc>
        <w:tc>
          <w:tcPr>
            <w:tcW w:w="576" w:type="dxa"/>
            <w:vAlign w:val="center"/>
          </w:tcPr>
          <w:p w14:paraId="518D4694" w14:textId="77777777" w:rsidR="00E440BA" w:rsidRPr="0090540C" w:rsidRDefault="00E440BA" w:rsidP="00E440BA">
            <w:pPr>
              <w:widowControl w:val="0"/>
              <w:spacing w:line="192" w:lineRule="auto"/>
              <w:jc w:val="center"/>
              <w:rPr>
                <w:rFonts w:ascii="Arial" w:hAnsi="Arial" w:cs="Arial"/>
                <w:b/>
                <w:sz w:val="16"/>
                <w:szCs w:val="16"/>
              </w:rPr>
            </w:pPr>
          </w:p>
        </w:tc>
        <w:tc>
          <w:tcPr>
            <w:tcW w:w="678" w:type="dxa"/>
            <w:vAlign w:val="center"/>
          </w:tcPr>
          <w:p w14:paraId="33D97FCC"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3A087B65"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727293B3" w14:textId="77777777" w:rsidR="00E440BA" w:rsidRPr="0090540C" w:rsidRDefault="00E440BA" w:rsidP="00E440B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993B34" w14:textId="77777777" w:rsidR="00E440BA" w:rsidRPr="005F03BB" w:rsidRDefault="00E440BA" w:rsidP="00E440BA">
            <w:pPr>
              <w:widowControl w:val="0"/>
              <w:spacing w:line="192" w:lineRule="auto"/>
              <w:jc w:val="center"/>
              <w:rPr>
                <w:rFonts w:cs="Arial"/>
                <w:b/>
                <w:sz w:val="16"/>
                <w:szCs w:val="16"/>
              </w:rPr>
            </w:pPr>
          </w:p>
        </w:tc>
        <w:tc>
          <w:tcPr>
            <w:tcW w:w="915" w:type="dxa"/>
            <w:shd w:val="clear" w:color="auto" w:fill="auto"/>
            <w:vAlign w:val="center"/>
          </w:tcPr>
          <w:p w14:paraId="0181196E"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50B934C7" w14:textId="77777777" w:rsidR="00E440BA" w:rsidRPr="0090540C" w:rsidRDefault="00E440BA" w:rsidP="00E440BA">
            <w:pPr>
              <w:widowControl w:val="0"/>
              <w:spacing w:line="192" w:lineRule="auto"/>
              <w:jc w:val="center"/>
              <w:rPr>
                <w:rFonts w:ascii="Arial" w:hAnsi="Arial" w:cs="Arial"/>
                <w:b/>
                <w:sz w:val="16"/>
                <w:szCs w:val="16"/>
              </w:rPr>
            </w:pPr>
          </w:p>
        </w:tc>
        <w:tc>
          <w:tcPr>
            <w:tcW w:w="630" w:type="dxa"/>
            <w:shd w:val="clear" w:color="auto" w:fill="auto"/>
            <w:vAlign w:val="center"/>
          </w:tcPr>
          <w:p w14:paraId="6C2A8963" w14:textId="77777777" w:rsidR="00E440BA" w:rsidRPr="0090540C" w:rsidRDefault="00E440BA" w:rsidP="00E440BA">
            <w:pPr>
              <w:widowControl w:val="0"/>
              <w:spacing w:line="192" w:lineRule="auto"/>
              <w:jc w:val="center"/>
              <w:rPr>
                <w:rFonts w:ascii="Arial" w:hAnsi="Arial" w:cs="Arial"/>
                <w:b/>
                <w:sz w:val="16"/>
                <w:szCs w:val="16"/>
              </w:rPr>
            </w:pPr>
          </w:p>
        </w:tc>
        <w:tc>
          <w:tcPr>
            <w:tcW w:w="562" w:type="dxa"/>
            <w:shd w:val="clear" w:color="auto" w:fill="auto"/>
            <w:vAlign w:val="center"/>
          </w:tcPr>
          <w:p w14:paraId="36E59121" w14:textId="77777777" w:rsidR="00E440BA" w:rsidRPr="0090540C" w:rsidRDefault="00E440BA" w:rsidP="00E440BA">
            <w:pPr>
              <w:widowControl w:val="0"/>
              <w:spacing w:line="192" w:lineRule="auto"/>
              <w:jc w:val="center"/>
              <w:rPr>
                <w:rFonts w:ascii="Arial" w:hAnsi="Arial" w:cs="Arial"/>
                <w:b/>
                <w:sz w:val="16"/>
                <w:szCs w:val="16"/>
              </w:rPr>
            </w:pPr>
          </w:p>
        </w:tc>
        <w:tc>
          <w:tcPr>
            <w:tcW w:w="648" w:type="dxa"/>
            <w:shd w:val="clear" w:color="auto" w:fill="auto"/>
            <w:vAlign w:val="center"/>
          </w:tcPr>
          <w:p w14:paraId="1FFD63B3" w14:textId="77777777" w:rsidR="00E440BA" w:rsidRPr="0090540C" w:rsidRDefault="00E440BA" w:rsidP="00E440BA">
            <w:pPr>
              <w:widowControl w:val="0"/>
              <w:spacing w:line="192" w:lineRule="auto"/>
              <w:jc w:val="center"/>
              <w:rPr>
                <w:rFonts w:ascii="Arial" w:hAnsi="Arial" w:cs="Arial"/>
                <w:b/>
                <w:sz w:val="16"/>
                <w:szCs w:val="16"/>
              </w:rPr>
            </w:pPr>
          </w:p>
        </w:tc>
        <w:tc>
          <w:tcPr>
            <w:tcW w:w="649" w:type="dxa"/>
            <w:shd w:val="clear" w:color="auto" w:fill="auto"/>
            <w:vAlign w:val="center"/>
          </w:tcPr>
          <w:p w14:paraId="56E69328" w14:textId="77777777" w:rsidR="00E440BA" w:rsidRPr="0090540C" w:rsidRDefault="00E440BA" w:rsidP="00E440BA">
            <w:pPr>
              <w:widowControl w:val="0"/>
              <w:spacing w:line="192" w:lineRule="auto"/>
              <w:jc w:val="center"/>
              <w:rPr>
                <w:rFonts w:ascii="Arial" w:hAnsi="Arial" w:cs="Arial"/>
                <w:b/>
                <w:sz w:val="16"/>
                <w:szCs w:val="16"/>
              </w:rPr>
            </w:pPr>
          </w:p>
        </w:tc>
      </w:tr>
      <w:tr w:rsidR="00E440BA" w:rsidRPr="005F03BB" w14:paraId="4DBEFC54" w14:textId="77777777" w:rsidTr="008E181F">
        <w:trPr>
          <w:trHeight w:hRule="exact" w:val="170"/>
          <w:jc w:val="center"/>
        </w:trPr>
        <w:tc>
          <w:tcPr>
            <w:tcW w:w="951" w:type="dxa"/>
            <w:vAlign w:val="center"/>
          </w:tcPr>
          <w:p w14:paraId="6131DE8F"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20</w:t>
            </w:r>
          </w:p>
        </w:tc>
        <w:tc>
          <w:tcPr>
            <w:tcW w:w="540" w:type="dxa"/>
          </w:tcPr>
          <w:p w14:paraId="513401B8" w14:textId="1974CF38" w:rsidR="00E440BA" w:rsidRPr="0090540C" w:rsidRDefault="00E440BA" w:rsidP="00E440BA">
            <w:pPr>
              <w:widowControl w:val="0"/>
              <w:spacing w:line="192" w:lineRule="auto"/>
              <w:jc w:val="center"/>
              <w:rPr>
                <w:rFonts w:ascii="Arial" w:hAnsi="Arial" w:cs="Arial"/>
                <w:b/>
                <w:sz w:val="16"/>
                <w:szCs w:val="16"/>
              </w:rPr>
            </w:pPr>
            <w:r w:rsidRPr="001C248E">
              <w:rPr>
                <w:rFonts w:ascii="Arial" w:hAnsi="Arial" w:cs="Arial"/>
                <w:bCs/>
                <w:sz w:val="16"/>
                <w:szCs w:val="16"/>
              </w:rPr>
              <w:t>X</w:t>
            </w:r>
          </w:p>
        </w:tc>
        <w:tc>
          <w:tcPr>
            <w:tcW w:w="576" w:type="dxa"/>
            <w:vAlign w:val="center"/>
          </w:tcPr>
          <w:p w14:paraId="5332CDA7" w14:textId="77777777" w:rsidR="00E440BA" w:rsidRPr="0090540C" w:rsidRDefault="00E440BA" w:rsidP="00E440BA">
            <w:pPr>
              <w:widowControl w:val="0"/>
              <w:spacing w:line="192" w:lineRule="auto"/>
              <w:jc w:val="center"/>
              <w:rPr>
                <w:rFonts w:ascii="Arial" w:hAnsi="Arial" w:cs="Arial"/>
                <w:b/>
                <w:sz w:val="16"/>
                <w:szCs w:val="16"/>
              </w:rPr>
            </w:pPr>
          </w:p>
        </w:tc>
        <w:tc>
          <w:tcPr>
            <w:tcW w:w="678" w:type="dxa"/>
            <w:vAlign w:val="center"/>
          </w:tcPr>
          <w:p w14:paraId="5F086964"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60C0067B"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41C57EC4" w14:textId="77777777" w:rsidR="00E440BA" w:rsidRPr="0090540C" w:rsidRDefault="00E440BA" w:rsidP="00E440B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9CF620" w14:textId="77777777" w:rsidR="00E440BA" w:rsidRPr="005F03BB" w:rsidRDefault="00E440BA" w:rsidP="00E440BA">
            <w:pPr>
              <w:widowControl w:val="0"/>
              <w:spacing w:line="192" w:lineRule="auto"/>
              <w:jc w:val="center"/>
              <w:rPr>
                <w:rFonts w:cs="Arial"/>
                <w:b/>
                <w:sz w:val="16"/>
                <w:szCs w:val="16"/>
              </w:rPr>
            </w:pPr>
          </w:p>
        </w:tc>
        <w:tc>
          <w:tcPr>
            <w:tcW w:w="915" w:type="dxa"/>
            <w:shd w:val="clear" w:color="auto" w:fill="auto"/>
            <w:vAlign w:val="center"/>
          </w:tcPr>
          <w:p w14:paraId="309B0A0F"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46DDB286" w14:textId="77777777" w:rsidR="00E440BA" w:rsidRPr="0090540C" w:rsidRDefault="00E440BA" w:rsidP="00E440BA">
            <w:pPr>
              <w:widowControl w:val="0"/>
              <w:spacing w:line="192" w:lineRule="auto"/>
              <w:jc w:val="center"/>
              <w:rPr>
                <w:rFonts w:ascii="Arial" w:hAnsi="Arial" w:cs="Arial"/>
                <w:b/>
                <w:sz w:val="16"/>
                <w:szCs w:val="16"/>
              </w:rPr>
            </w:pPr>
          </w:p>
        </w:tc>
        <w:tc>
          <w:tcPr>
            <w:tcW w:w="630" w:type="dxa"/>
            <w:shd w:val="clear" w:color="auto" w:fill="auto"/>
            <w:vAlign w:val="center"/>
          </w:tcPr>
          <w:p w14:paraId="421686B0" w14:textId="77777777" w:rsidR="00E440BA" w:rsidRPr="0090540C" w:rsidRDefault="00E440BA" w:rsidP="00E440BA">
            <w:pPr>
              <w:widowControl w:val="0"/>
              <w:spacing w:line="192" w:lineRule="auto"/>
              <w:jc w:val="center"/>
              <w:rPr>
                <w:rFonts w:ascii="Arial" w:hAnsi="Arial" w:cs="Arial"/>
                <w:b/>
                <w:sz w:val="16"/>
                <w:szCs w:val="16"/>
              </w:rPr>
            </w:pPr>
          </w:p>
        </w:tc>
        <w:tc>
          <w:tcPr>
            <w:tcW w:w="562" w:type="dxa"/>
            <w:shd w:val="clear" w:color="auto" w:fill="auto"/>
            <w:vAlign w:val="center"/>
          </w:tcPr>
          <w:p w14:paraId="7539D6C4" w14:textId="77777777" w:rsidR="00E440BA" w:rsidRPr="0090540C" w:rsidRDefault="00E440BA" w:rsidP="00E440BA">
            <w:pPr>
              <w:widowControl w:val="0"/>
              <w:spacing w:line="192" w:lineRule="auto"/>
              <w:jc w:val="center"/>
              <w:rPr>
                <w:rFonts w:ascii="Arial" w:hAnsi="Arial" w:cs="Arial"/>
                <w:b/>
                <w:sz w:val="16"/>
                <w:szCs w:val="16"/>
              </w:rPr>
            </w:pPr>
          </w:p>
        </w:tc>
        <w:tc>
          <w:tcPr>
            <w:tcW w:w="648" w:type="dxa"/>
            <w:shd w:val="clear" w:color="auto" w:fill="auto"/>
            <w:vAlign w:val="center"/>
          </w:tcPr>
          <w:p w14:paraId="46F10C52" w14:textId="77777777" w:rsidR="00E440BA" w:rsidRPr="0090540C" w:rsidRDefault="00E440BA" w:rsidP="00E440BA">
            <w:pPr>
              <w:widowControl w:val="0"/>
              <w:spacing w:line="192" w:lineRule="auto"/>
              <w:jc w:val="center"/>
              <w:rPr>
                <w:rFonts w:ascii="Arial" w:hAnsi="Arial" w:cs="Arial"/>
                <w:b/>
                <w:sz w:val="16"/>
                <w:szCs w:val="16"/>
              </w:rPr>
            </w:pPr>
          </w:p>
        </w:tc>
        <w:tc>
          <w:tcPr>
            <w:tcW w:w="649" w:type="dxa"/>
            <w:shd w:val="clear" w:color="auto" w:fill="auto"/>
            <w:vAlign w:val="center"/>
          </w:tcPr>
          <w:p w14:paraId="28728E04" w14:textId="77777777" w:rsidR="00E440BA" w:rsidRPr="0090540C" w:rsidRDefault="00E440BA" w:rsidP="00E440BA">
            <w:pPr>
              <w:widowControl w:val="0"/>
              <w:spacing w:line="192" w:lineRule="auto"/>
              <w:jc w:val="center"/>
              <w:rPr>
                <w:rFonts w:ascii="Arial" w:hAnsi="Arial" w:cs="Arial"/>
                <w:b/>
                <w:sz w:val="16"/>
                <w:szCs w:val="16"/>
              </w:rPr>
            </w:pPr>
          </w:p>
        </w:tc>
      </w:tr>
      <w:tr w:rsidR="00E440BA" w:rsidRPr="005F03BB" w14:paraId="5208080E" w14:textId="77777777" w:rsidTr="008E181F">
        <w:trPr>
          <w:trHeight w:hRule="exact" w:val="170"/>
          <w:jc w:val="center"/>
        </w:trPr>
        <w:tc>
          <w:tcPr>
            <w:tcW w:w="951" w:type="dxa"/>
            <w:vAlign w:val="center"/>
          </w:tcPr>
          <w:p w14:paraId="32E30A4B"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21</w:t>
            </w:r>
          </w:p>
        </w:tc>
        <w:tc>
          <w:tcPr>
            <w:tcW w:w="540" w:type="dxa"/>
          </w:tcPr>
          <w:p w14:paraId="4B0EA8AD" w14:textId="313E4FC4" w:rsidR="00E440BA" w:rsidRPr="0090540C" w:rsidRDefault="00E440BA" w:rsidP="00E440BA">
            <w:pPr>
              <w:widowControl w:val="0"/>
              <w:spacing w:line="192" w:lineRule="auto"/>
              <w:jc w:val="center"/>
              <w:rPr>
                <w:rFonts w:ascii="Arial" w:hAnsi="Arial" w:cs="Arial"/>
                <w:b/>
                <w:sz w:val="16"/>
                <w:szCs w:val="16"/>
              </w:rPr>
            </w:pPr>
            <w:r w:rsidRPr="001C248E">
              <w:rPr>
                <w:rFonts w:ascii="Arial" w:hAnsi="Arial" w:cs="Arial"/>
                <w:bCs/>
                <w:sz w:val="16"/>
                <w:szCs w:val="16"/>
              </w:rPr>
              <w:t>X</w:t>
            </w:r>
          </w:p>
        </w:tc>
        <w:tc>
          <w:tcPr>
            <w:tcW w:w="576" w:type="dxa"/>
            <w:vAlign w:val="center"/>
          </w:tcPr>
          <w:p w14:paraId="0C69CEFD" w14:textId="23DD16E6" w:rsidR="00E440BA" w:rsidRPr="0090540C" w:rsidRDefault="00E440BA" w:rsidP="00E440BA">
            <w:pPr>
              <w:widowControl w:val="0"/>
              <w:spacing w:line="192" w:lineRule="auto"/>
              <w:jc w:val="center"/>
              <w:rPr>
                <w:rFonts w:ascii="Arial" w:hAnsi="Arial" w:cs="Arial"/>
                <w:b/>
                <w:sz w:val="16"/>
                <w:szCs w:val="16"/>
              </w:rPr>
            </w:pPr>
          </w:p>
        </w:tc>
        <w:tc>
          <w:tcPr>
            <w:tcW w:w="678" w:type="dxa"/>
            <w:vAlign w:val="center"/>
          </w:tcPr>
          <w:p w14:paraId="52368717"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10E96CA1"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65F905D9" w14:textId="77777777" w:rsidR="00E440BA" w:rsidRPr="0090540C" w:rsidRDefault="00E440BA" w:rsidP="00E440B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6239DD" w14:textId="77777777" w:rsidR="00E440BA" w:rsidRPr="005F03BB" w:rsidRDefault="00E440BA" w:rsidP="00E440BA">
            <w:pPr>
              <w:widowControl w:val="0"/>
              <w:spacing w:line="192" w:lineRule="auto"/>
              <w:jc w:val="center"/>
              <w:rPr>
                <w:rFonts w:cs="Arial"/>
                <w:b/>
                <w:sz w:val="16"/>
                <w:szCs w:val="16"/>
              </w:rPr>
            </w:pPr>
          </w:p>
        </w:tc>
        <w:tc>
          <w:tcPr>
            <w:tcW w:w="915" w:type="dxa"/>
            <w:shd w:val="clear" w:color="auto" w:fill="auto"/>
            <w:vAlign w:val="center"/>
          </w:tcPr>
          <w:p w14:paraId="5C529991"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67DA380C" w14:textId="77777777" w:rsidR="00E440BA" w:rsidRPr="0090540C" w:rsidRDefault="00E440BA" w:rsidP="00E440BA">
            <w:pPr>
              <w:widowControl w:val="0"/>
              <w:spacing w:line="192" w:lineRule="auto"/>
              <w:jc w:val="center"/>
              <w:rPr>
                <w:rFonts w:ascii="Arial" w:hAnsi="Arial" w:cs="Arial"/>
                <w:b/>
                <w:sz w:val="16"/>
                <w:szCs w:val="16"/>
              </w:rPr>
            </w:pPr>
          </w:p>
        </w:tc>
        <w:tc>
          <w:tcPr>
            <w:tcW w:w="630" w:type="dxa"/>
            <w:shd w:val="clear" w:color="auto" w:fill="auto"/>
            <w:vAlign w:val="center"/>
          </w:tcPr>
          <w:p w14:paraId="39A52589" w14:textId="77777777" w:rsidR="00E440BA" w:rsidRPr="0090540C" w:rsidRDefault="00E440BA" w:rsidP="00E440BA">
            <w:pPr>
              <w:widowControl w:val="0"/>
              <w:spacing w:line="192" w:lineRule="auto"/>
              <w:jc w:val="center"/>
              <w:rPr>
                <w:rFonts w:ascii="Arial" w:hAnsi="Arial" w:cs="Arial"/>
                <w:b/>
                <w:sz w:val="16"/>
                <w:szCs w:val="16"/>
              </w:rPr>
            </w:pPr>
          </w:p>
        </w:tc>
        <w:tc>
          <w:tcPr>
            <w:tcW w:w="562" w:type="dxa"/>
            <w:shd w:val="clear" w:color="auto" w:fill="auto"/>
            <w:vAlign w:val="center"/>
          </w:tcPr>
          <w:p w14:paraId="0F9DD84E" w14:textId="77777777" w:rsidR="00E440BA" w:rsidRPr="0090540C" w:rsidRDefault="00E440BA" w:rsidP="00E440BA">
            <w:pPr>
              <w:widowControl w:val="0"/>
              <w:spacing w:line="192" w:lineRule="auto"/>
              <w:jc w:val="center"/>
              <w:rPr>
                <w:rFonts w:ascii="Arial" w:hAnsi="Arial" w:cs="Arial"/>
                <w:b/>
                <w:sz w:val="16"/>
                <w:szCs w:val="16"/>
              </w:rPr>
            </w:pPr>
          </w:p>
        </w:tc>
        <w:tc>
          <w:tcPr>
            <w:tcW w:w="648" w:type="dxa"/>
            <w:shd w:val="clear" w:color="auto" w:fill="auto"/>
            <w:vAlign w:val="center"/>
          </w:tcPr>
          <w:p w14:paraId="357FF284" w14:textId="77777777" w:rsidR="00E440BA" w:rsidRPr="0090540C" w:rsidRDefault="00E440BA" w:rsidP="00E440BA">
            <w:pPr>
              <w:widowControl w:val="0"/>
              <w:spacing w:line="192" w:lineRule="auto"/>
              <w:jc w:val="center"/>
              <w:rPr>
                <w:rFonts w:ascii="Arial" w:hAnsi="Arial" w:cs="Arial"/>
                <w:b/>
                <w:sz w:val="16"/>
                <w:szCs w:val="16"/>
              </w:rPr>
            </w:pPr>
          </w:p>
        </w:tc>
        <w:tc>
          <w:tcPr>
            <w:tcW w:w="649" w:type="dxa"/>
            <w:shd w:val="clear" w:color="auto" w:fill="auto"/>
            <w:vAlign w:val="center"/>
          </w:tcPr>
          <w:p w14:paraId="0887850D" w14:textId="77777777" w:rsidR="00E440BA" w:rsidRPr="0090540C" w:rsidRDefault="00E440BA" w:rsidP="00E440BA">
            <w:pPr>
              <w:widowControl w:val="0"/>
              <w:spacing w:line="192" w:lineRule="auto"/>
              <w:jc w:val="center"/>
              <w:rPr>
                <w:rFonts w:ascii="Arial" w:hAnsi="Arial" w:cs="Arial"/>
                <w:b/>
                <w:sz w:val="16"/>
                <w:szCs w:val="16"/>
              </w:rPr>
            </w:pPr>
          </w:p>
        </w:tc>
      </w:tr>
      <w:tr w:rsidR="00E440BA" w:rsidRPr="005F03BB" w14:paraId="5954880D" w14:textId="77777777" w:rsidTr="008E181F">
        <w:trPr>
          <w:trHeight w:hRule="exact" w:val="170"/>
          <w:jc w:val="center"/>
        </w:trPr>
        <w:tc>
          <w:tcPr>
            <w:tcW w:w="951" w:type="dxa"/>
            <w:vAlign w:val="center"/>
          </w:tcPr>
          <w:p w14:paraId="1929F41B"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22</w:t>
            </w:r>
          </w:p>
        </w:tc>
        <w:tc>
          <w:tcPr>
            <w:tcW w:w="540" w:type="dxa"/>
          </w:tcPr>
          <w:p w14:paraId="79865C50" w14:textId="0BD36F13" w:rsidR="00E440BA" w:rsidRPr="00FA079D" w:rsidRDefault="00FA079D" w:rsidP="00E440BA">
            <w:pPr>
              <w:widowControl w:val="0"/>
              <w:spacing w:line="192" w:lineRule="auto"/>
              <w:jc w:val="center"/>
              <w:rPr>
                <w:rFonts w:ascii="Arial" w:hAnsi="Arial" w:cs="Arial"/>
                <w:bCs/>
                <w:sz w:val="16"/>
                <w:szCs w:val="16"/>
              </w:rPr>
            </w:pPr>
            <w:r w:rsidRPr="00FA079D">
              <w:rPr>
                <w:rFonts w:ascii="Arial" w:hAnsi="Arial" w:cs="Arial"/>
                <w:bCs/>
                <w:sz w:val="16"/>
                <w:szCs w:val="16"/>
              </w:rPr>
              <w:t>X</w:t>
            </w:r>
          </w:p>
        </w:tc>
        <w:tc>
          <w:tcPr>
            <w:tcW w:w="576" w:type="dxa"/>
            <w:vAlign w:val="center"/>
          </w:tcPr>
          <w:p w14:paraId="32906538" w14:textId="4DB74BA7" w:rsidR="00E440BA" w:rsidRPr="0090540C" w:rsidRDefault="00E440BA" w:rsidP="00E440BA">
            <w:pPr>
              <w:widowControl w:val="0"/>
              <w:spacing w:line="192" w:lineRule="auto"/>
              <w:jc w:val="center"/>
              <w:rPr>
                <w:rFonts w:ascii="Arial" w:hAnsi="Arial" w:cs="Arial"/>
                <w:b/>
                <w:sz w:val="16"/>
                <w:szCs w:val="16"/>
              </w:rPr>
            </w:pPr>
          </w:p>
        </w:tc>
        <w:tc>
          <w:tcPr>
            <w:tcW w:w="678" w:type="dxa"/>
            <w:vAlign w:val="center"/>
          </w:tcPr>
          <w:p w14:paraId="6887EE6E"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41D2F10A" w14:textId="77777777" w:rsidR="00E440BA" w:rsidRPr="0090540C" w:rsidRDefault="00E440BA" w:rsidP="00E440BA">
            <w:pPr>
              <w:widowControl w:val="0"/>
              <w:spacing w:line="192" w:lineRule="auto"/>
              <w:jc w:val="center"/>
              <w:rPr>
                <w:rFonts w:ascii="Arial" w:hAnsi="Arial" w:cs="Arial"/>
                <w:b/>
                <w:sz w:val="16"/>
                <w:szCs w:val="16"/>
              </w:rPr>
            </w:pPr>
          </w:p>
        </w:tc>
        <w:tc>
          <w:tcPr>
            <w:tcW w:w="636" w:type="dxa"/>
            <w:vAlign w:val="center"/>
          </w:tcPr>
          <w:p w14:paraId="5475E8DE" w14:textId="77777777" w:rsidR="00E440BA" w:rsidRPr="0090540C" w:rsidRDefault="00E440BA" w:rsidP="00E440B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737D7D" w14:textId="77777777" w:rsidR="00E440BA" w:rsidRPr="005F03BB" w:rsidRDefault="00E440BA" w:rsidP="00E440BA">
            <w:pPr>
              <w:widowControl w:val="0"/>
              <w:spacing w:line="192" w:lineRule="auto"/>
              <w:jc w:val="center"/>
              <w:rPr>
                <w:rFonts w:cs="Arial"/>
                <w:b/>
                <w:sz w:val="16"/>
                <w:szCs w:val="16"/>
              </w:rPr>
            </w:pPr>
          </w:p>
        </w:tc>
        <w:tc>
          <w:tcPr>
            <w:tcW w:w="915" w:type="dxa"/>
            <w:shd w:val="clear" w:color="auto" w:fill="auto"/>
            <w:vAlign w:val="center"/>
          </w:tcPr>
          <w:p w14:paraId="4BA21361" w14:textId="77777777" w:rsidR="00E440BA" w:rsidRPr="00A54E86" w:rsidRDefault="00E440BA" w:rsidP="00E440BA">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23CE4A74" w14:textId="77777777" w:rsidR="00E440BA" w:rsidRPr="0090540C" w:rsidRDefault="00E440BA" w:rsidP="00E440BA">
            <w:pPr>
              <w:widowControl w:val="0"/>
              <w:spacing w:line="192" w:lineRule="auto"/>
              <w:jc w:val="center"/>
              <w:rPr>
                <w:rFonts w:ascii="Arial" w:hAnsi="Arial" w:cs="Arial"/>
                <w:b/>
                <w:sz w:val="16"/>
                <w:szCs w:val="16"/>
              </w:rPr>
            </w:pPr>
          </w:p>
        </w:tc>
        <w:tc>
          <w:tcPr>
            <w:tcW w:w="630" w:type="dxa"/>
            <w:shd w:val="clear" w:color="auto" w:fill="auto"/>
            <w:vAlign w:val="center"/>
          </w:tcPr>
          <w:p w14:paraId="3C0B124B" w14:textId="77777777" w:rsidR="00E440BA" w:rsidRPr="0090540C" w:rsidRDefault="00E440BA" w:rsidP="00E440BA">
            <w:pPr>
              <w:widowControl w:val="0"/>
              <w:spacing w:line="192" w:lineRule="auto"/>
              <w:jc w:val="center"/>
              <w:rPr>
                <w:rFonts w:ascii="Arial" w:hAnsi="Arial" w:cs="Arial"/>
                <w:b/>
                <w:sz w:val="16"/>
                <w:szCs w:val="16"/>
              </w:rPr>
            </w:pPr>
          </w:p>
        </w:tc>
        <w:tc>
          <w:tcPr>
            <w:tcW w:w="562" w:type="dxa"/>
            <w:shd w:val="clear" w:color="auto" w:fill="auto"/>
            <w:vAlign w:val="center"/>
          </w:tcPr>
          <w:p w14:paraId="0FC98C09" w14:textId="77777777" w:rsidR="00E440BA" w:rsidRPr="0090540C" w:rsidRDefault="00E440BA" w:rsidP="00E440BA">
            <w:pPr>
              <w:widowControl w:val="0"/>
              <w:spacing w:line="192" w:lineRule="auto"/>
              <w:jc w:val="center"/>
              <w:rPr>
                <w:rFonts w:ascii="Arial" w:hAnsi="Arial" w:cs="Arial"/>
                <w:b/>
                <w:sz w:val="16"/>
                <w:szCs w:val="16"/>
              </w:rPr>
            </w:pPr>
          </w:p>
        </w:tc>
        <w:tc>
          <w:tcPr>
            <w:tcW w:w="648" w:type="dxa"/>
            <w:shd w:val="clear" w:color="auto" w:fill="auto"/>
            <w:vAlign w:val="center"/>
          </w:tcPr>
          <w:p w14:paraId="420DDF01" w14:textId="77777777" w:rsidR="00E440BA" w:rsidRPr="0090540C" w:rsidRDefault="00E440BA" w:rsidP="00E440BA">
            <w:pPr>
              <w:widowControl w:val="0"/>
              <w:spacing w:line="192" w:lineRule="auto"/>
              <w:jc w:val="center"/>
              <w:rPr>
                <w:rFonts w:ascii="Arial" w:hAnsi="Arial" w:cs="Arial"/>
                <w:b/>
                <w:sz w:val="16"/>
                <w:szCs w:val="16"/>
              </w:rPr>
            </w:pPr>
          </w:p>
        </w:tc>
        <w:tc>
          <w:tcPr>
            <w:tcW w:w="649" w:type="dxa"/>
            <w:shd w:val="clear" w:color="auto" w:fill="auto"/>
            <w:vAlign w:val="center"/>
          </w:tcPr>
          <w:p w14:paraId="293109DF" w14:textId="77777777" w:rsidR="00E440BA" w:rsidRPr="0090540C" w:rsidRDefault="00E440BA" w:rsidP="00E440BA">
            <w:pPr>
              <w:widowControl w:val="0"/>
              <w:spacing w:line="192" w:lineRule="auto"/>
              <w:jc w:val="center"/>
              <w:rPr>
                <w:rFonts w:ascii="Arial" w:hAnsi="Arial" w:cs="Arial"/>
                <w:b/>
                <w:sz w:val="16"/>
                <w:szCs w:val="16"/>
              </w:rPr>
            </w:pPr>
          </w:p>
        </w:tc>
      </w:tr>
      <w:tr w:rsidR="008F7539" w:rsidRPr="005F03BB" w14:paraId="76A7153A" w14:textId="77777777" w:rsidTr="00FF0DB1">
        <w:trPr>
          <w:trHeight w:hRule="exact" w:val="170"/>
          <w:jc w:val="center"/>
        </w:trPr>
        <w:tc>
          <w:tcPr>
            <w:tcW w:w="951" w:type="dxa"/>
            <w:vAlign w:val="center"/>
          </w:tcPr>
          <w:p w14:paraId="1AF444F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2806CDA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80CB7F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AFB5ED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871661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1659AD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F18C2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A99DB6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7B81E8B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1C96B4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7246E0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9F204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2A6DE3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3D998F9" w14:textId="77777777" w:rsidTr="00FF0DB1">
        <w:trPr>
          <w:trHeight w:hRule="exact" w:val="170"/>
          <w:jc w:val="center"/>
        </w:trPr>
        <w:tc>
          <w:tcPr>
            <w:tcW w:w="951" w:type="dxa"/>
            <w:vAlign w:val="center"/>
          </w:tcPr>
          <w:p w14:paraId="02E655F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597BF2C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31D187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E40F7E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73553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C9969A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775F4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28EC30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09DD42D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859A3F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1F3481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D2177A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7F7ADF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C3F9E5A" w14:textId="77777777" w:rsidTr="00FF0DB1">
        <w:trPr>
          <w:trHeight w:hRule="exact" w:val="170"/>
          <w:jc w:val="center"/>
        </w:trPr>
        <w:tc>
          <w:tcPr>
            <w:tcW w:w="951" w:type="dxa"/>
            <w:vAlign w:val="center"/>
          </w:tcPr>
          <w:p w14:paraId="2DCE63C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61D74CB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BA61C5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E9ACB2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36FF62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941FF7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F364C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B6D341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2774AA2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1B16D5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EBD940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9E3B09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EF9B27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B3A4C24" w14:textId="77777777" w:rsidTr="00FF0DB1">
        <w:trPr>
          <w:trHeight w:hRule="exact" w:val="170"/>
          <w:jc w:val="center"/>
        </w:trPr>
        <w:tc>
          <w:tcPr>
            <w:tcW w:w="951" w:type="dxa"/>
            <w:vAlign w:val="center"/>
          </w:tcPr>
          <w:p w14:paraId="4FAA9B7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5F1BFE7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FFE4FA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A42C8D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F2057D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6D5DA1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1CBD8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A9F088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421811B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06D7E1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38A160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37D2D0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434DE2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534C4F6" w14:textId="77777777" w:rsidTr="00FF0DB1">
        <w:trPr>
          <w:trHeight w:hRule="exact" w:val="170"/>
          <w:jc w:val="center"/>
        </w:trPr>
        <w:tc>
          <w:tcPr>
            <w:tcW w:w="951" w:type="dxa"/>
            <w:vAlign w:val="center"/>
          </w:tcPr>
          <w:p w14:paraId="4687C4B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6193615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E097EB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D505E2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F39905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E62D85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120B5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C4A205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52C7564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4452C1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CB87F5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CF8F28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57E314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8162A0B" w14:textId="77777777" w:rsidTr="00FF0DB1">
        <w:trPr>
          <w:trHeight w:hRule="exact" w:val="170"/>
          <w:jc w:val="center"/>
        </w:trPr>
        <w:tc>
          <w:tcPr>
            <w:tcW w:w="951" w:type="dxa"/>
            <w:vAlign w:val="center"/>
          </w:tcPr>
          <w:p w14:paraId="1474E13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62F1D32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23D570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64090A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5FAC3F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03CBE6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60A5C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7C44D2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00D1DD0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E18AD3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3BA94E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7EFAA3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062C46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022806C" w14:textId="77777777" w:rsidTr="00FF0DB1">
        <w:trPr>
          <w:trHeight w:hRule="exact" w:val="170"/>
          <w:jc w:val="center"/>
        </w:trPr>
        <w:tc>
          <w:tcPr>
            <w:tcW w:w="951" w:type="dxa"/>
            <w:vAlign w:val="center"/>
          </w:tcPr>
          <w:p w14:paraId="4557B46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50B1779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344B17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D59207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F40115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7E6C7D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8E7A7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3FE34E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5A3F4E0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9A0C4B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7A7BBC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8DCBC6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735A5B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94EB982" w14:textId="77777777" w:rsidTr="00FF0DB1">
        <w:trPr>
          <w:trHeight w:hRule="exact" w:val="170"/>
          <w:jc w:val="center"/>
        </w:trPr>
        <w:tc>
          <w:tcPr>
            <w:tcW w:w="951" w:type="dxa"/>
            <w:vAlign w:val="center"/>
          </w:tcPr>
          <w:p w14:paraId="36A5722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0418D72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802A14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7F0E2E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F3E6D4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8F3D63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6E2BD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694969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4D61331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4F28B5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D978F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D02006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0D57DF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98848CC" w14:textId="77777777" w:rsidTr="00FF0DB1">
        <w:trPr>
          <w:trHeight w:hRule="exact" w:val="170"/>
          <w:jc w:val="center"/>
        </w:trPr>
        <w:tc>
          <w:tcPr>
            <w:tcW w:w="951" w:type="dxa"/>
            <w:vAlign w:val="center"/>
          </w:tcPr>
          <w:p w14:paraId="0C2F9A5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194043C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175437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AAB31E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4A76CA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5FFF97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11356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73B541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6A16BB3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51A2A2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7CF812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E9A28A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B16821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ADDFA0A" w14:textId="77777777" w:rsidTr="00FF0DB1">
        <w:trPr>
          <w:trHeight w:hRule="exact" w:val="170"/>
          <w:jc w:val="center"/>
        </w:trPr>
        <w:tc>
          <w:tcPr>
            <w:tcW w:w="951" w:type="dxa"/>
            <w:vAlign w:val="center"/>
          </w:tcPr>
          <w:p w14:paraId="7C5DA1A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2F0FAB6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7308F7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CFD001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0F9DBE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C7633D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B0844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7D0176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751D878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8E5351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C326E5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5BF3E1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4BEE82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6909FB4" w14:textId="77777777" w:rsidTr="00FF0DB1">
        <w:trPr>
          <w:trHeight w:hRule="exact" w:val="170"/>
          <w:jc w:val="center"/>
        </w:trPr>
        <w:tc>
          <w:tcPr>
            <w:tcW w:w="951" w:type="dxa"/>
            <w:vAlign w:val="center"/>
          </w:tcPr>
          <w:p w14:paraId="00CE167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7D41B6D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D10327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16DEFC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195781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E2DFF4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A6FB3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201648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5A7A2AD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BCA62D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E3F42D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BF4702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B7E47A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7E36BF5" w14:textId="77777777" w:rsidTr="00FF0DB1">
        <w:trPr>
          <w:trHeight w:hRule="exact" w:val="170"/>
          <w:jc w:val="center"/>
        </w:trPr>
        <w:tc>
          <w:tcPr>
            <w:tcW w:w="951" w:type="dxa"/>
            <w:vAlign w:val="center"/>
          </w:tcPr>
          <w:p w14:paraId="754B666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14:paraId="68A5399D" w14:textId="77777777" w:rsidR="008F7539" w:rsidRPr="00A54E86" w:rsidRDefault="008F7539" w:rsidP="00956369">
            <w:pPr>
              <w:widowControl w:val="0"/>
              <w:jc w:val="center"/>
              <w:rPr>
                <w:rFonts w:ascii="Arial" w:hAnsi="Arial" w:cs="Arial"/>
                <w:b/>
                <w:sz w:val="16"/>
                <w:szCs w:val="16"/>
              </w:rPr>
            </w:pPr>
          </w:p>
        </w:tc>
        <w:tc>
          <w:tcPr>
            <w:tcW w:w="540" w:type="dxa"/>
            <w:vAlign w:val="center"/>
          </w:tcPr>
          <w:p w14:paraId="25A029F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C76616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482F47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EE89F5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D34C17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EEC04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154548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3B3B202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64E181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D00127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6D1115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D93BDC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FA77F74" w14:textId="77777777" w:rsidTr="00FF0DB1">
        <w:trPr>
          <w:trHeight w:hRule="exact" w:val="170"/>
          <w:jc w:val="center"/>
        </w:trPr>
        <w:tc>
          <w:tcPr>
            <w:tcW w:w="951" w:type="dxa"/>
            <w:vAlign w:val="center"/>
          </w:tcPr>
          <w:p w14:paraId="5AB15D8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615F22B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9C2E82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550B95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4E3400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D1B5AC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774EA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51130F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7F90347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A39B70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32FAD3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714BB6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165F65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A6BB1C9" w14:textId="77777777" w:rsidTr="00FF0DB1">
        <w:trPr>
          <w:trHeight w:hRule="exact" w:val="170"/>
          <w:jc w:val="center"/>
        </w:trPr>
        <w:tc>
          <w:tcPr>
            <w:tcW w:w="951" w:type="dxa"/>
            <w:vAlign w:val="center"/>
          </w:tcPr>
          <w:p w14:paraId="57D172E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1932328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5C955B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7EAEE5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AC5EEF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66D93D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CE2AB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44ADAB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56B4BB6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E87197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FE9C8E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CCD60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B3BA66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202D8CB" w14:textId="77777777" w:rsidTr="00FF0DB1">
        <w:trPr>
          <w:trHeight w:hRule="exact" w:val="170"/>
          <w:jc w:val="center"/>
        </w:trPr>
        <w:tc>
          <w:tcPr>
            <w:tcW w:w="951" w:type="dxa"/>
            <w:vAlign w:val="center"/>
          </w:tcPr>
          <w:p w14:paraId="609022D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149676F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B5FA7A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FB02A3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44FFA1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B39043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647C7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08A9A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6660D76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C35BBE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475789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99EED4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10182C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F787022" w14:textId="77777777" w:rsidTr="00FF0DB1">
        <w:trPr>
          <w:trHeight w:hRule="exact" w:val="170"/>
          <w:jc w:val="center"/>
        </w:trPr>
        <w:tc>
          <w:tcPr>
            <w:tcW w:w="951" w:type="dxa"/>
            <w:vAlign w:val="center"/>
          </w:tcPr>
          <w:p w14:paraId="2243CF1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1E6D96E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D42F00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C006EF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7AE4CA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4BF88B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ECE3F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4F274F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647CFEE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A4C4E2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C5EB3F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829D78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83D371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12B08BB" w14:textId="77777777" w:rsidTr="00FF0DB1">
        <w:trPr>
          <w:trHeight w:hRule="exact" w:val="170"/>
          <w:jc w:val="center"/>
        </w:trPr>
        <w:tc>
          <w:tcPr>
            <w:tcW w:w="951" w:type="dxa"/>
            <w:vAlign w:val="center"/>
          </w:tcPr>
          <w:p w14:paraId="5A72BA5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7E6299D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7B4432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9808FE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41E346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5CCAA2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A7B0F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73CF30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48446B0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3CB8FD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359F4D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D12856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A942A6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0A815C3" w14:textId="77777777" w:rsidTr="00FF0DB1">
        <w:trPr>
          <w:trHeight w:hRule="exact" w:val="170"/>
          <w:jc w:val="center"/>
        </w:trPr>
        <w:tc>
          <w:tcPr>
            <w:tcW w:w="951" w:type="dxa"/>
            <w:vAlign w:val="center"/>
          </w:tcPr>
          <w:p w14:paraId="7AFAD5E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03EE102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EEEC2B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8B1E8A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C377BF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79C04D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721F2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021980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43D1DFE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87132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9F5C90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2D1A6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E5AE8F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3FBC37B" w14:textId="77777777" w:rsidTr="00FF0DB1">
        <w:trPr>
          <w:trHeight w:hRule="exact" w:val="170"/>
          <w:jc w:val="center"/>
        </w:trPr>
        <w:tc>
          <w:tcPr>
            <w:tcW w:w="951" w:type="dxa"/>
            <w:vAlign w:val="center"/>
          </w:tcPr>
          <w:p w14:paraId="6B579EF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1B7B8F9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E3FECD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56CF5C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01DA3D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C23530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364C2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813543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3891E39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FD436F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B4DCD9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2D5F41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5024AC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E1A1D7F" w14:textId="77777777" w:rsidTr="00FF0DB1">
        <w:trPr>
          <w:trHeight w:hRule="exact" w:val="170"/>
          <w:jc w:val="center"/>
        </w:trPr>
        <w:tc>
          <w:tcPr>
            <w:tcW w:w="951" w:type="dxa"/>
            <w:vAlign w:val="center"/>
          </w:tcPr>
          <w:p w14:paraId="5C8723F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477AC1B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B66A2A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B7A052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32597D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43FF78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08457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95CF7D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6E9D9DC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FBA692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D60EE3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AA0514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5C118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90137B1" w14:textId="77777777" w:rsidTr="00FF0DB1">
        <w:trPr>
          <w:trHeight w:hRule="exact" w:val="170"/>
          <w:jc w:val="center"/>
        </w:trPr>
        <w:tc>
          <w:tcPr>
            <w:tcW w:w="951" w:type="dxa"/>
            <w:vAlign w:val="center"/>
          </w:tcPr>
          <w:p w14:paraId="2AEA71B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7F197ED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024575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D36D4C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B8ED1E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11685E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1C78C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751BC5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05B4085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6B1A3A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7E170D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EB333D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BD86E0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7C70303" w14:textId="77777777" w:rsidTr="00FF0DB1">
        <w:trPr>
          <w:trHeight w:hRule="exact" w:val="170"/>
          <w:jc w:val="center"/>
        </w:trPr>
        <w:tc>
          <w:tcPr>
            <w:tcW w:w="951" w:type="dxa"/>
            <w:vAlign w:val="center"/>
          </w:tcPr>
          <w:p w14:paraId="2EC2498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6E8BC42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2F07BD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ECB83C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08C3F1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F5E451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8DE32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450B19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06BA37A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0F5482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CDCBA4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AE3410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B41D64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B7F01D4" w14:textId="77777777" w:rsidTr="00FF0DB1">
        <w:trPr>
          <w:trHeight w:hRule="exact" w:val="170"/>
          <w:jc w:val="center"/>
        </w:trPr>
        <w:tc>
          <w:tcPr>
            <w:tcW w:w="951" w:type="dxa"/>
            <w:vAlign w:val="center"/>
          </w:tcPr>
          <w:p w14:paraId="28CB8F6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2448A83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269813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48E3EB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009E83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71EAD7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F0C6F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60E597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3F8BBCC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ED5996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36BA57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3B8A3E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D7563B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D43A04F" w14:textId="77777777" w:rsidTr="00FF0DB1">
        <w:trPr>
          <w:trHeight w:hRule="exact" w:val="170"/>
          <w:jc w:val="center"/>
        </w:trPr>
        <w:tc>
          <w:tcPr>
            <w:tcW w:w="951" w:type="dxa"/>
            <w:vAlign w:val="center"/>
          </w:tcPr>
          <w:p w14:paraId="7275EB3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30CDAEF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DBD271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C91B1D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C61459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AB6ED8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C2EE5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F3E768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6A5589E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E986EF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E5997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B3E9DF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C3DE33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ED42144" w14:textId="77777777" w:rsidTr="00FF0DB1">
        <w:trPr>
          <w:trHeight w:hRule="exact" w:val="170"/>
          <w:jc w:val="center"/>
        </w:trPr>
        <w:tc>
          <w:tcPr>
            <w:tcW w:w="951" w:type="dxa"/>
            <w:vAlign w:val="center"/>
          </w:tcPr>
          <w:p w14:paraId="1669C7E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73277EA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D3399C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FA0172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A415A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0E0224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90D45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C2FDF5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2396A64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75BDB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FB2F9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F5D196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1A4801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8DE8F97" w14:textId="77777777" w:rsidTr="00FF0DB1">
        <w:trPr>
          <w:trHeight w:hRule="exact" w:val="170"/>
          <w:jc w:val="center"/>
        </w:trPr>
        <w:tc>
          <w:tcPr>
            <w:tcW w:w="951" w:type="dxa"/>
            <w:vAlign w:val="center"/>
          </w:tcPr>
          <w:p w14:paraId="2B0D1F2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3170A89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A00234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2577CF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16205D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88606F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C5C24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5BB703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42CBE37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2E11F2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174B80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5C448A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624B27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7B447E1" w14:textId="77777777" w:rsidTr="00FF0DB1">
        <w:trPr>
          <w:trHeight w:hRule="exact" w:val="170"/>
          <w:jc w:val="center"/>
        </w:trPr>
        <w:tc>
          <w:tcPr>
            <w:tcW w:w="951" w:type="dxa"/>
            <w:vAlign w:val="center"/>
          </w:tcPr>
          <w:p w14:paraId="4D3754F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5EC3820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D5F97B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74C0D2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BA1DB4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B64FBA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17ABA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321327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0B99980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E6A497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E913CE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4DA98F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12A881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40BD09D" w14:textId="77777777" w:rsidTr="00FF0DB1">
        <w:trPr>
          <w:trHeight w:hRule="exact" w:val="170"/>
          <w:jc w:val="center"/>
        </w:trPr>
        <w:tc>
          <w:tcPr>
            <w:tcW w:w="951" w:type="dxa"/>
            <w:vAlign w:val="center"/>
          </w:tcPr>
          <w:p w14:paraId="1A3654F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316538A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33A503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F24B5C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E5F9FE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585B19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F9C2F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CB88B6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2EC84E2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69F07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C3A48E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30C0A6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FF70F1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522A177" w14:textId="77777777" w:rsidTr="00FF0DB1">
        <w:trPr>
          <w:trHeight w:hRule="exact" w:val="170"/>
          <w:jc w:val="center"/>
        </w:trPr>
        <w:tc>
          <w:tcPr>
            <w:tcW w:w="951" w:type="dxa"/>
            <w:vAlign w:val="center"/>
          </w:tcPr>
          <w:p w14:paraId="544EBAE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6B65F02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0BB3B7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9E55E0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F563BC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A3FB1A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8E6F1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B498E8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2FED35C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A349BE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F4E0F3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0AA751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65AD17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E82DEA0" w14:textId="77777777" w:rsidTr="00FF0DB1">
        <w:trPr>
          <w:trHeight w:hRule="exact" w:val="170"/>
          <w:jc w:val="center"/>
        </w:trPr>
        <w:tc>
          <w:tcPr>
            <w:tcW w:w="951" w:type="dxa"/>
            <w:vAlign w:val="center"/>
          </w:tcPr>
          <w:p w14:paraId="5C9926E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7A76292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214E68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6DD89F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C027AE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632F12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592B5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6E0BD3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56C6BBB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11B6CA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42476C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5EE3D0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FA9573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87983EA" w14:textId="77777777" w:rsidTr="00FF0DB1">
        <w:trPr>
          <w:trHeight w:hRule="exact" w:val="170"/>
          <w:jc w:val="center"/>
        </w:trPr>
        <w:tc>
          <w:tcPr>
            <w:tcW w:w="951" w:type="dxa"/>
            <w:vAlign w:val="center"/>
          </w:tcPr>
          <w:p w14:paraId="6DA3623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2FFB936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1528B8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6C0250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458FC4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4D2B98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2487C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B7989F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70AE130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11C1B8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E57ED5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E3A104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48E770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3C71DFC" w14:textId="77777777" w:rsidTr="00FF0DB1">
        <w:trPr>
          <w:trHeight w:hRule="exact" w:val="170"/>
          <w:jc w:val="center"/>
        </w:trPr>
        <w:tc>
          <w:tcPr>
            <w:tcW w:w="951" w:type="dxa"/>
            <w:vAlign w:val="center"/>
          </w:tcPr>
          <w:p w14:paraId="08C6745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406ACAC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BF240E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7B1E85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F2B316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7147BD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DECA9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90E7ED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2C23AC6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F98F5A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A140D0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E43F8B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AA63E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0396F34" w14:textId="77777777" w:rsidTr="00FF0DB1">
        <w:trPr>
          <w:trHeight w:hRule="exact" w:val="170"/>
          <w:jc w:val="center"/>
        </w:trPr>
        <w:tc>
          <w:tcPr>
            <w:tcW w:w="951" w:type="dxa"/>
            <w:vAlign w:val="center"/>
          </w:tcPr>
          <w:p w14:paraId="48D6259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5A6BD70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6263AC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3AAE14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D92398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DB6328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BE601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F79C29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3D2A684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EEF54B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E90EF8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941F71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2B1208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D763E28" w14:textId="77777777" w:rsidTr="00FF0DB1">
        <w:trPr>
          <w:trHeight w:hRule="exact" w:val="170"/>
          <w:jc w:val="center"/>
        </w:trPr>
        <w:tc>
          <w:tcPr>
            <w:tcW w:w="951" w:type="dxa"/>
            <w:vAlign w:val="center"/>
          </w:tcPr>
          <w:p w14:paraId="066BCC2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70829DD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DEF615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375D45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A5F0A7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21EF7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EC9FD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3BBEAD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3B2E2DA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59B165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9B424C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EF3A9C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4C6109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8865140" w14:textId="77777777" w:rsidTr="00FF0DB1">
        <w:trPr>
          <w:trHeight w:hRule="exact" w:val="170"/>
          <w:jc w:val="center"/>
        </w:trPr>
        <w:tc>
          <w:tcPr>
            <w:tcW w:w="951" w:type="dxa"/>
            <w:vAlign w:val="center"/>
          </w:tcPr>
          <w:p w14:paraId="0C3B2FD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55A7247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82FEA5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13EBD8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FA231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21CA0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514F9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E67C2F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6DAED5B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749CDF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57003C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54EC5B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A03A2B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9D5D7F7" w14:textId="77777777" w:rsidTr="00FF0DB1">
        <w:trPr>
          <w:trHeight w:hRule="exact" w:val="170"/>
          <w:jc w:val="center"/>
        </w:trPr>
        <w:tc>
          <w:tcPr>
            <w:tcW w:w="951" w:type="dxa"/>
            <w:vAlign w:val="center"/>
          </w:tcPr>
          <w:p w14:paraId="13E7C70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3DCA91D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F4A819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85B0B9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7D8C2D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1B6F51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E638E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52271F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457B5F2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8FE6B8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371014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149C5D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637E84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25CC2DE" w14:textId="77777777" w:rsidTr="00FF0DB1">
        <w:trPr>
          <w:trHeight w:hRule="exact" w:val="170"/>
          <w:jc w:val="center"/>
        </w:trPr>
        <w:tc>
          <w:tcPr>
            <w:tcW w:w="951" w:type="dxa"/>
            <w:vAlign w:val="center"/>
          </w:tcPr>
          <w:p w14:paraId="6BCAC3B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5CC445E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0B9E4A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686276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3A14AA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DB95B5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F198F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186AB8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766E30E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C57F5B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57A9D5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BF2D21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D71D09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02177EA" w14:textId="77777777" w:rsidTr="00FF0DB1">
        <w:trPr>
          <w:trHeight w:hRule="exact" w:val="170"/>
          <w:jc w:val="center"/>
        </w:trPr>
        <w:tc>
          <w:tcPr>
            <w:tcW w:w="951" w:type="dxa"/>
            <w:vAlign w:val="center"/>
          </w:tcPr>
          <w:p w14:paraId="1BACA27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48E113E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DC4937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95A890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146FBE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B3A8F3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959AC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65ED38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4EE5ADB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C46573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18CBDF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F6140B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0FB9F7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BCD4242" w14:textId="77777777" w:rsidTr="00FF0DB1">
        <w:trPr>
          <w:trHeight w:hRule="exact" w:val="170"/>
          <w:jc w:val="center"/>
        </w:trPr>
        <w:tc>
          <w:tcPr>
            <w:tcW w:w="951" w:type="dxa"/>
            <w:vAlign w:val="center"/>
          </w:tcPr>
          <w:p w14:paraId="5F02241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7030AA7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608F5C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0C94C5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581EA1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3FF2BF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47271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7B4185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431794A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AEC7F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E3983B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F7F574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4511E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AF70163" w14:textId="77777777" w:rsidTr="00FF0DB1">
        <w:trPr>
          <w:trHeight w:hRule="exact" w:val="170"/>
          <w:jc w:val="center"/>
        </w:trPr>
        <w:tc>
          <w:tcPr>
            <w:tcW w:w="951" w:type="dxa"/>
            <w:vAlign w:val="center"/>
          </w:tcPr>
          <w:p w14:paraId="4C73A86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0C0F793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8AAF77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1E590E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F5295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E3EC6C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5C2BD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00A9A6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41D1CC8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89FA3C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F5B734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262E83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772D23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5DC5D98" w14:textId="77777777" w:rsidTr="00FF0DB1">
        <w:trPr>
          <w:trHeight w:hRule="exact" w:val="170"/>
          <w:jc w:val="center"/>
        </w:trPr>
        <w:tc>
          <w:tcPr>
            <w:tcW w:w="951" w:type="dxa"/>
            <w:vAlign w:val="center"/>
          </w:tcPr>
          <w:p w14:paraId="30FD0D6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76F80B7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4DCFFB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D4BED5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4DC3FB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08498D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E8F9E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C6EAE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1F2F7D2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BE1596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F3061A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E1FCA7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A62B6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FBE3B77" w14:textId="77777777" w:rsidTr="00FF0DB1">
        <w:trPr>
          <w:trHeight w:hRule="exact" w:val="170"/>
          <w:jc w:val="center"/>
        </w:trPr>
        <w:tc>
          <w:tcPr>
            <w:tcW w:w="951" w:type="dxa"/>
            <w:vAlign w:val="center"/>
          </w:tcPr>
          <w:p w14:paraId="51FF732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4FF0637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424F26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874EE6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8EBB99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63BC89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8A666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E873D7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354E7D3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F265F2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E1E240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55902D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2CF24A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711367D" w14:textId="77777777" w:rsidTr="00FF0DB1">
        <w:trPr>
          <w:trHeight w:hRule="exact" w:val="177"/>
          <w:jc w:val="center"/>
        </w:trPr>
        <w:tc>
          <w:tcPr>
            <w:tcW w:w="951" w:type="dxa"/>
            <w:vAlign w:val="center"/>
          </w:tcPr>
          <w:p w14:paraId="5FFC166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64F5376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E5B422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E05ED4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46C49C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9565B4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F8E81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7EDB69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75839E9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67127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E3D425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F25EF6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D5DEB1B" w14:textId="77777777" w:rsidR="008F7539" w:rsidRPr="0090540C" w:rsidRDefault="008F7539" w:rsidP="00956369">
            <w:pPr>
              <w:widowControl w:val="0"/>
              <w:spacing w:line="192" w:lineRule="auto"/>
              <w:jc w:val="center"/>
              <w:rPr>
                <w:rFonts w:ascii="Arial" w:hAnsi="Arial" w:cs="Arial"/>
                <w:b/>
                <w:sz w:val="16"/>
                <w:szCs w:val="16"/>
              </w:rPr>
            </w:pPr>
          </w:p>
        </w:tc>
      </w:tr>
    </w:tbl>
    <w:p w14:paraId="3A641E6B"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0BD5B6F3" w14:textId="4C46C5CE" w:rsidR="0071444C" w:rsidRDefault="0071444C">
      <w:pPr>
        <w:pStyle w:val="TOC1"/>
        <w:rPr>
          <w:rFonts w:asciiTheme="minorHAnsi" w:eastAsiaTheme="minorEastAsia" w:hAnsiTheme="minorHAnsi" w:cstheme="minorBidi"/>
          <w:b w:val="0"/>
          <w:bCs w:val="0"/>
          <w:caps w:val="0"/>
          <w:kern w:val="0"/>
          <w:sz w:val="22"/>
          <w:szCs w:val="22"/>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79436743" w:history="1">
        <w:r w:rsidRPr="00F71811">
          <w:rPr>
            <w:rStyle w:val="Hyperlink"/>
          </w:rPr>
          <w:t>1.0</w:t>
        </w:r>
        <w:r>
          <w:rPr>
            <w:rFonts w:asciiTheme="minorHAnsi" w:eastAsiaTheme="minorEastAsia" w:hAnsiTheme="minorHAnsi" w:cstheme="minorBidi"/>
            <w:b w:val="0"/>
            <w:bCs w:val="0"/>
            <w:caps w:val="0"/>
            <w:kern w:val="0"/>
            <w:sz w:val="22"/>
            <w:szCs w:val="22"/>
          </w:rPr>
          <w:tab/>
        </w:r>
        <w:r w:rsidRPr="00F71811">
          <w:rPr>
            <w:rStyle w:val="Hyperlink"/>
          </w:rPr>
          <w:t>INTRODUCTION</w:t>
        </w:r>
        <w:r>
          <w:rPr>
            <w:webHidden/>
          </w:rPr>
          <w:tab/>
        </w:r>
        <w:r>
          <w:rPr>
            <w:webHidden/>
          </w:rPr>
          <w:fldChar w:fldCharType="begin"/>
        </w:r>
        <w:r>
          <w:rPr>
            <w:webHidden/>
          </w:rPr>
          <w:instrText xml:space="preserve"> PAGEREF _Toc79436743 \h </w:instrText>
        </w:r>
        <w:r>
          <w:rPr>
            <w:webHidden/>
          </w:rPr>
        </w:r>
        <w:r>
          <w:rPr>
            <w:webHidden/>
          </w:rPr>
          <w:fldChar w:fldCharType="separate"/>
        </w:r>
        <w:r w:rsidR="00CC2DE5">
          <w:rPr>
            <w:webHidden/>
          </w:rPr>
          <w:t>4</w:t>
        </w:r>
        <w:r>
          <w:rPr>
            <w:webHidden/>
          </w:rPr>
          <w:fldChar w:fldCharType="end"/>
        </w:r>
      </w:hyperlink>
    </w:p>
    <w:p w14:paraId="20D85023" w14:textId="22F98067" w:rsidR="0071444C" w:rsidRDefault="00CC2DE5">
      <w:pPr>
        <w:pStyle w:val="TOC1"/>
        <w:rPr>
          <w:rFonts w:asciiTheme="minorHAnsi" w:eastAsiaTheme="minorEastAsia" w:hAnsiTheme="minorHAnsi" w:cstheme="minorBidi"/>
          <w:b w:val="0"/>
          <w:bCs w:val="0"/>
          <w:caps w:val="0"/>
          <w:kern w:val="0"/>
          <w:sz w:val="22"/>
          <w:szCs w:val="22"/>
        </w:rPr>
      </w:pPr>
      <w:hyperlink w:anchor="_Toc79436744" w:history="1">
        <w:r w:rsidR="0071444C" w:rsidRPr="00F71811">
          <w:rPr>
            <w:rStyle w:val="Hyperlink"/>
          </w:rPr>
          <w:t>2.0</w:t>
        </w:r>
        <w:r w:rsidR="0071444C">
          <w:rPr>
            <w:rFonts w:asciiTheme="minorHAnsi" w:eastAsiaTheme="minorEastAsia" w:hAnsiTheme="minorHAnsi" w:cstheme="minorBidi"/>
            <w:b w:val="0"/>
            <w:bCs w:val="0"/>
            <w:caps w:val="0"/>
            <w:kern w:val="0"/>
            <w:sz w:val="22"/>
            <w:szCs w:val="22"/>
          </w:rPr>
          <w:tab/>
        </w:r>
        <w:r w:rsidR="0071444C" w:rsidRPr="00F71811">
          <w:rPr>
            <w:rStyle w:val="Hyperlink"/>
          </w:rPr>
          <w:t>Scope</w:t>
        </w:r>
        <w:r w:rsidR="0071444C">
          <w:rPr>
            <w:webHidden/>
          </w:rPr>
          <w:tab/>
        </w:r>
        <w:r w:rsidR="0071444C">
          <w:rPr>
            <w:webHidden/>
          </w:rPr>
          <w:fldChar w:fldCharType="begin"/>
        </w:r>
        <w:r w:rsidR="0071444C">
          <w:rPr>
            <w:webHidden/>
          </w:rPr>
          <w:instrText xml:space="preserve"> PAGEREF _Toc79436744 \h </w:instrText>
        </w:r>
        <w:r w:rsidR="0071444C">
          <w:rPr>
            <w:webHidden/>
          </w:rPr>
        </w:r>
        <w:r w:rsidR="0071444C">
          <w:rPr>
            <w:webHidden/>
          </w:rPr>
          <w:fldChar w:fldCharType="separate"/>
        </w:r>
        <w:r>
          <w:rPr>
            <w:webHidden/>
          </w:rPr>
          <w:t>5</w:t>
        </w:r>
        <w:r w:rsidR="0071444C">
          <w:rPr>
            <w:webHidden/>
          </w:rPr>
          <w:fldChar w:fldCharType="end"/>
        </w:r>
      </w:hyperlink>
    </w:p>
    <w:p w14:paraId="2587099C" w14:textId="10818715" w:rsidR="0071444C" w:rsidRDefault="00CC2DE5">
      <w:pPr>
        <w:pStyle w:val="TOC1"/>
        <w:rPr>
          <w:rFonts w:asciiTheme="minorHAnsi" w:eastAsiaTheme="minorEastAsia" w:hAnsiTheme="minorHAnsi" w:cstheme="minorBidi"/>
          <w:b w:val="0"/>
          <w:bCs w:val="0"/>
          <w:caps w:val="0"/>
          <w:kern w:val="0"/>
          <w:sz w:val="22"/>
          <w:szCs w:val="22"/>
        </w:rPr>
      </w:pPr>
      <w:hyperlink w:anchor="_Toc79436745" w:history="1">
        <w:r w:rsidR="0071444C" w:rsidRPr="00F71811">
          <w:rPr>
            <w:rStyle w:val="Hyperlink"/>
          </w:rPr>
          <w:t>3.0</w:t>
        </w:r>
        <w:r w:rsidR="0071444C">
          <w:rPr>
            <w:rFonts w:asciiTheme="minorHAnsi" w:eastAsiaTheme="minorEastAsia" w:hAnsiTheme="minorHAnsi" w:cstheme="minorBidi"/>
            <w:b w:val="0"/>
            <w:bCs w:val="0"/>
            <w:caps w:val="0"/>
            <w:kern w:val="0"/>
            <w:sz w:val="22"/>
            <w:szCs w:val="22"/>
          </w:rPr>
          <w:tab/>
        </w:r>
        <w:r w:rsidR="0071444C" w:rsidRPr="00F71811">
          <w:rPr>
            <w:rStyle w:val="Hyperlink"/>
          </w:rPr>
          <w:t>NORMATIVE REFERENCES</w:t>
        </w:r>
        <w:r w:rsidR="0071444C">
          <w:rPr>
            <w:webHidden/>
          </w:rPr>
          <w:tab/>
        </w:r>
        <w:r w:rsidR="0071444C">
          <w:rPr>
            <w:webHidden/>
          </w:rPr>
          <w:fldChar w:fldCharType="begin"/>
        </w:r>
        <w:r w:rsidR="0071444C">
          <w:rPr>
            <w:webHidden/>
          </w:rPr>
          <w:instrText xml:space="preserve"> PAGEREF _Toc79436745 \h </w:instrText>
        </w:r>
        <w:r w:rsidR="0071444C">
          <w:rPr>
            <w:webHidden/>
          </w:rPr>
        </w:r>
        <w:r w:rsidR="0071444C">
          <w:rPr>
            <w:webHidden/>
          </w:rPr>
          <w:fldChar w:fldCharType="separate"/>
        </w:r>
        <w:r>
          <w:rPr>
            <w:webHidden/>
          </w:rPr>
          <w:t>5</w:t>
        </w:r>
        <w:r w:rsidR="0071444C">
          <w:rPr>
            <w:webHidden/>
          </w:rPr>
          <w:fldChar w:fldCharType="end"/>
        </w:r>
      </w:hyperlink>
    </w:p>
    <w:p w14:paraId="2ECED842" w14:textId="740E30FB" w:rsidR="0071444C" w:rsidRDefault="00CC2DE5">
      <w:pPr>
        <w:pStyle w:val="TOC1"/>
        <w:rPr>
          <w:rFonts w:asciiTheme="minorHAnsi" w:eastAsiaTheme="minorEastAsia" w:hAnsiTheme="minorHAnsi" w:cstheme="minorBidi"/>
          <w:b w:val="0"/>
          <w:bCs w:val="0"/>
          <w:caps w:val="0"/>
          <w:kern w:val="0"/>
          <w:sz w:val="22"/>
          <w:szCs w:val="22"/>
        </w:rPr>
      </w:pPr>
      <w:hyperlink w:anchor="_Toc79436750" w:history="1">
        <w:r w:rsidR="0071444C" w:rsidRPr="00F71811">
          <w:rPr>
            <w:rStyle w:val="Hyperlink"/>
            <w:lang w:bidi="fa-IR"/>
          </w:rPr>
          <w:t>4.0</w:t>
        </w:r>
        <w:r w:rsidR="0071444C">
          <w:rPr>
            <w:rFonts w:asciiTheme="minorHAnsi" w:eastAsiaTheme="minorEastAsia" w:hAnsiTheme="minorHAnsi" w:cstheme="minorBidi"/>
            <w:b w:val="0"/>
            <w:bCs w:val="0"/>
            <w:caps w:val="0"/>
            <w:kern w:val="0"/>
            <w:sz w:val="22"/>
            <w:szCs w:val="22"/>
          </w:rPr>
          <w:tab/>
        </w:r>
        <w:r w:rsidR="0071444C" w:rsidRPr="00F71811">
          <w:rPr>
            <w:rStyle w:val="Hyperlink"/>
            <w:lang w:bidi="fa-IR"/>
          </w:rPr>
          <w:t>SYMBOLS AND ABBREVIATIONS</w:t>
        </w:r>
        <w:r w:rsidR="0071444C">
          <w:rPr>
            <w:webHidden/>
          </w:rPr>
          <w:tab/>
        </w:r>
        <w:r w:rsidR="0071444C">
          <w:rPr>
            <w:webHidden/>
          </w:rPr>
          <w:fldChar w:fldCharType="begin"/>
        </w:r>
        <w:r w:rsidR="0071444C">
          <w:rPr>
            <w:webHidden/>
          </w:rPr>
          <w:instrText xml:space="preserve"> PAGEREF _Toc79436750 \h </w:instrText>
        </w:r>
        <w:r w:rsidR="0071444C">
          <w:rPr>
            <w:webHidden/>
          </w:rPr>
        </w:r>
        <w:r w:rsidR="0071444C">
          <w:rPr>
            <w:webHidden/>
          </w:rPr>
          <w:fldChar w:fldCharType="separate"/>
        </w:r>
        <w:r>
          <w:rPr>
            <w:webHidden/>
          </w:rPr>
          <w:t>9</w:t>
        </w:r>
        <w:r w:rsidR="0071444C">
          <w:rPr>
            <w:webHidden/>
          </w:rPr>
          <w:fldChar w:fldCharType="end"/>
        </w:r>
      </w:hyperlink>
    </w:p>
    <w:p w14:paraId="504B1E10" w14:textId="64BD0CD1" w:rsidR="0071444C" w:rsidRDefault="00CC2DE5">
      <w:pPr>
        <w:pStyle w:val="TOC1"/>
        <w:rPr>
          <w:rFonts w:asciiTheme="minorHAnsi" w:eastAsiaTheme="minorEastAsia" w:hAnsiTheme="minorHAnsi" w:cstheme="minorBidi"/>
          <w:b w:val="0"/>
          <w:bCs w:val="0"/>
          <w:caps w:val="0"/>
          <w:kern w:val="0"/>
          <w:sz w:val="22"/>
          <w:szCs w:val="22"/>
        </w:rPr>
      </w:pPr>
      <w:hyperlink w:anchor="_Toc79436751" w:history="1">
        <w:r w:rsidR="0071444C" w:rsidRPr="00F71811">
          <w:rPr>
            <w:rStyle w:val="Hyperlink"/>
          </w:rPr>
          <w:t>5.0</w:t>
        </w:r>
        <w:r w:rsidR="0071444C">
          <w:rPr>
            <w:rFonts w:asciiTheme="minorHAnsi" w:eastAsiaTheme="minorEastAsia" w:hAnsiTheme="minorHAnsi" w:cstheme="minorBidi"/>
            <w:b w:val="0"/>
            <w:bCs w:val="0"/>
            <w:caps w:val="0"/>
            <w:kern w:val="0"/>
            <w:sz w:val="22"/>
            <w:szCs w:val="22"/>
          </w:rPr>
          <w:tab/>
        </w:r>
        <w:r w:rsidR="0071444C" w:rsidRPr="00F71811">
          <w:rPr>
            <w:rStyle w:val="Hyperlink"/>
          </w:rPr>
          <w:t>SCOPE AND LIMITS OF SUPPLY AND SERVICES</w:t>
        </w:r>
        <w:r w:rsidR="0071444C">
          <w:rPr>
            <w:webHidden/>
          </w:rPr>
          <w:tab/>
        </w:r>
        <w:r w:rsidR="0071444C">
          <w:rPr>
            <w:webHidden/>
          </w:rPr>
          <w:fldChar w:fldCharType="begin"/>
        </w:r>
        <w:r w:rsidR="0071444C">
          <w:rPr>
            <w:webHidden/>
          </w:rPr>
          <w:instrText xml:space="preserve"> PAGEREF _Toc79436751 \h </w:instrText>
        </w:r>
        <w:r w:rsidR="0071444C">
          <w:rPr>
            <w:webHidden/>
          </w:rPr>
        </w:r>
        <w:r w:rsidR="0071444C">
          <w:rPr>
            <w:webHidden/>
          </w:rPr>
          <w:fldChar w:fldCharType="separate"/>
        </w:r>
        <w:r>
          <w:rPr>
            <w:webHidden/>
          </w:rPr>
          <w:t>10</w:t>
        </w:r>
        <w:r w:rsidR="0071444C">
          <w:rPr>
            <w:webHidden/>
          </w:rPr>
          <w:fldChar w:fldCharType="end"/>
        </w:r>
      </w:hyperlink>
    </w:p>
    <w:p w14:paraId="1A217030" w14:textId="43A19E18" w:rsidR="003E077E" w:rsidRPr="003E077E" w:rsidRDefault="00CC2DE5" w:rsidP="003E077E">
      <w:pPr>
        <w:pStyle w:val="TOC1"/>
      </w:pPr>
      <w:hyperlink w:anchor="_Toc79436756" w:history="1">
        <w:r w:rsidR="0071444C" w:rsidRPr="00F71811">
          <w:rPr>
            <w:rStyle w:val="Hyperlink"/>
          </w:rPr>
          <w:t>6.0</w:t>
        </w:r>
        <w:r w:rsidR="0071444C">
          <w:rPr>
            <w:rFonts w:asciiTheme="minorHAnsi" w:eastAsiaTheme="minorEastAsia" w:hAnsiTheme="minorHAnsi" w:cstheme="minorBidi"/>
            <w:b w:val="0"/>
            <w:bCs w:val="0"/>
            <w:caps w:val="0"/>
            <w:kern w:val="0"/>
            <w:sz w:val="22"/>
            <w:szCs w:val="22"/>
          </w:rPr>
          <w:tab/>
        </w:r>
        <w:r w:rsidR="0071444C" w:rsidRPr="00F71811">
          <w:rPr>
            <w:rStyle w:val="Hyperlink"/>
          </w:rPr>
          <w:t>GENERAL DESIGN CONDITIONS</w:t>
        </w:r>
        <w:r w:rsidR="0071444C">
          <w:rPr>
            <w:webHidden/>
          </w:rPr>
          <w:tab/>
        </w:r>
      </w:hyperlink>
      <w:r w:rsidR="003E077E">
        <w:t>13</w:t>
      </w:r>
    </w:p>
    <w:p w14:paraId="42142B36" w14:textId="2A3AD556" w:rsidR="0071444C" w:rsidRDefault="00CC2DE5" w:rsidP="003E077E">
      <w:pPr>
        <w:pStyle w:val="TOC1"/>
        <w:rPr>
          <w:rFonts w:asciiTheme="minorHAnsi" w:eastAsiaTheme="minorEastAsia" w:hAnsiTheme="minorHAnsi" w:cstheme="minorBidi"/>
          <w:b w:val="0"/>
          <w:bCs w:val="0"/>
          <w:caps w:val="0"/>
          <w:kern w:val="0"/>
          <w:sz w:val="22"/>
          <w:szCs w:val="22"/>
        </w:rPr>
      </w:pPr>
      <w:hyperlink w:anchor="_Toc79436767" w:history="1">
        <w:r w:rsidR="0071444C" w:rsidRPr="00F71811">
          <w:rPr>
            <w:rStyle w:val="Hyperlink"/>
          </w:rPr>
          <w:t>7.0</w:t>
        </w:r>
        <w:r w:rsidR="0071444C">
          <w:rPr>
            <w:rFonts w:asciiTheme="minorHAnsi" w:eastAsiaTheme="minorEastAsia" w:hAnsiTheme="minorHAnsi" w:cstheme="minorBidi"/>
            <w:b w:val="0"/>
            <w:bCs w:val="0"/>
            <w:caps w:val="0"/>
            <w:kern w:val="0"/>
            <w:sz w:val="22"/>
            <w:szCs w:val="22"/>
          </w:rPr>
          <w:tab/>
        </w:r>
        <w:r w:rsidR="0071444C" w:rsidRPr="00F71811">
          <w:rPr>
            <w:rStyle w:val="Hyperlink"/>
          </w:rPr>
          <w:t>INSPECTION AND TESTS</w:t>
        </w:r>
        <w:r w:rsidR="0071444C">
          <w:rPr>
            <w:webHidden/>
          </w:rPr>
          <w:tab/>
        </w:r>
      </w:hyperlink>
      <w:r w:rsidR="003E077E">
        <w:t>19</w:t>
      </w:r>
    </w:p>
    <w:p w14:paraId="00693510" w14:textId="2E171D2F" w:rsidR="0071444C" w:rsidRDefault="00CC2DE5" w:rsidP="003E077E">
      <w:pPr>
        <w:pStyle w:val="TOC1"/>
        <w:rPr>
          <w:rFonts w:asciiTheme="minorHAnsi" w:eastAsiaTheme="minorEastAsia" w:hAnsiTheme="minorHAnsi" w:cstheme="minorBidi"/>
          <w:b w:val="0"/>
          <w:bCs w:val="0"/>
          <w:caps w:val="0"/>
          <w:kern w:val="0"/>
          <w:sz w:val="22"/>
          <w:szCs w:val="22"/>
        </w:rPr>
      </w:pPr>
      <w:hyperlink w:anchor="_Toc79436774" w:history="1">
        <w:r w:rsidR="0071444C" w:rsidRPr="00F71811">
          <w:rPr>
            <w:rStyle w:val="Hyperlink"/>
          </w:rPr>
          <w:t>8.0</w:t>
        </w:r>
        <w:r w:rsidR="0071444C">
          <w:rPr>
            <w:rFonts w:asciiTheme="minorHAnsi" w:eastAsiaTheme="minorEastAsia" w:hAnsiTheme="minorHAnsi" w:cstheme="minorBidi"/>
            <w:b w:val="0"/>
            <w:bCs w:val="0"/>
            <w:caps w:val="0"/>
            <w:kern w:val="0"/>
            <w:sz w:val="22"/>
            <w:szCs w:val="22"/>
          </w:rPr>
          <w:tab/>
        </w:r>
        <w:r w:rsidR="0071444C" w:rsidRPr="00F71811">
          <w:rPr>
            <w:rStyle w:val="Hyperlink"/>
          </w:rPr>
          <w:t>PREPARATION FOR SHIPMENT</w:t>
        </w:r>
        <w:r w:rsidR="0071444C">
          <w:rPr>
            <w:webHidden/>
          </w:rPr>
          <w:tab/>
        </w:r>
      </w:hyperlink>
      <w:r w:rsidR="003E077E">
        <w:t>21</w:t>
      </w:r>
    </w:p>
    <w:p w14:paraId="5F254921" w14:textId="47C75EDA" w:rsidR="0071444C" w:rsidRDefault="00CC2DE5" w:rsidP="00A92B3E">
      <w:pPr>
        <w:pStyle w:val="TOC1"/>
        <w:rPr>
          <w:rFonts w:asciiTheme="minorHAnsi" w:eastAsiaTheme="minorEastAsia" w:hAnsiTheme="minorHAnsi" w:cstheme="minorBidi"/>
          <w:b w:val="0"/>
          <w:bCs w:val="0"/>
          <w:caps w:val="0"/>
          <w:kern w:val="0"/>
          <w:sz w:val="22"/>
          <w:szCs w:val="22"/>
        </w:rPr>
      </w:pPr>
      <w:hyperlink w:anchor="_Toc79436775" w:history="1">
        <w:r w:rsidR="0071444C" w:rsidRPr="00F71811">
          <w:rPr>
            <w:rStyle w:val="Hyperlink"/>
            <w:lang w:val="en-GB"/>
          </w:rPr>
          <w:t>9.0</w:t>
        </w:r>
        <w:r w:rsidR="0071444C">
          <w:rPr>
            <w:rFonts w:asciiTheme="minorHAnsi" w:eastAsiaTheme="minorEastAsia" w:hAnsiTheme="minorHAnsi" w:cstheme="minorBidi"/>
            <w:b w:val="0"/>
            <w:bCs w:val="0"/>
            <w:caps w:val="0"/>
            <w:kern w:val="0"/>
            <w:sz w:val="22"/>
            <w:szCs w:val="22"/>
          </w:rPr>
          <w:tab/>
        </w:r>
        <w:r w:rsidR="0071444C" w:rsidRPr="00F71811">
          <w:rPr>
            <w:rStyle w:val="Hyperlink"/>
            <w:lang w:val="en-GB"/>
          </w:rPr>
          <w:t>SPARE PART INTERCHANGEABLE RECORD LIST(SPIRL)</w:t>
        </w:r>
        <w:r w:rsidR="0071444C">
          <w:rPr>
            <w:webHidden/>
          </w:rPr>
          <w:tab/>
        </w:r>
      </w:hyperlink>
      <w:r w:rsidR="00A92B3E">
        <w:t>21</w:t>
      </w:r>
    </w:p>
    <w:p w14:paraId="3473582C" w14:textId="468EB5AD" w:rsidR="0071444C" w:rsidRDefault="00CC2DE5" w:rsidP="00A92B3E">
      <w:pPr>
        <w:pStyle w:val="TOC1"/>
        <w:rPr>
          <w:rFonts w:asciiTheme="minorHAnsi" w:eastAsiaTheme="minorEastAsia" w:hAnsiTheme="minorHAnsi" w:cstheme="minorBidi"/>
          <w:b w:val="0"/>
          <w:bCs w:val="0"/>
          <w:caps w:val="0"/>
          <w:kern w:val="0"/>
          <w:sz w:val="22"/>
          <w:szCs w:val="22"/>
        </w:rPr>
      </w:pPr>
      <w:hyperlink w:anchor="_Toc79436776" w:history="1">
        <w:r w:rsidR="0071444C" w:rsidRPr="00F71811">
          <w:rPr>
            <w:rStyle w:val="Hyperlink"/>
            <w:lang w:val="en-GB"/>
          </w:rPr>
          <w:t>10.0</w:t>
        </w:r>
        <w:r w:rsidR="0071444C">
          <w:rPr>
            <w:rFonts w:asciiTheme="minorHAnsi" w:eastAsiaTheme="minorEastAsia" w:hAnsiTheme="minorHAnsi" w:cstheme="minorBidi"/>
            <w:b w:val="0"/>
            <w:bCs w:val="0"/>
            <w:caps w:val="0"/>
            <w:kern w:val="0"/>
            <w:sz w:val="22"/>
            <w:szCs w:val="22"/>
          </w:rPr>
          <w:tab/>
        </w:r>
        <w:r w:rsidR="0071444C" w:rsidRPr="00F71811">
          <w:rPr>
            <w:rStyle w:val="Hyperlink"/>
            <w:lang w:val="en-GB"/>
          </w:rPr>
          <w:t>SUPERVISION ON INSTALLATION</w:t>
        </w:r>
        <w:r w:rsidR="0071444C">
          <w:rPr>
            <w:webHidden/>
          </w:rPr>
          <w:tab/>
        </w:r>
      </w:hyperlink>
      <w:r w:rsidR="00A92B3E">
        <w:t>22</w:t>
      </w:r>
    </w:p>
    <w:p w14:paraId="480A6866" w14:textId="6BDC7793" w:rsidR="0071444C" w:rsidRDefault="00CC2DE5" w:rsidP="00A92B3E">
      <w:pPr>
        <w:pStyle w:val="TOC1"/>
        <w:rPr>
          <w:rFonts w:asciiTheme="minorHAnsi" w:eastAsiaTheme="minorEastAsia" w:hAnsiTheme="minorHAnsi" w:cstheme="minorBidi"/>
          <w:b w:val="0"/>
          <w:bCs w:val="0"/>
          <w:caps w:val="0"/>
          <w:kern w:val="0"/>
          <w:sz w:val="22"/>
          <w:szCs w:val="22"/>
        </w:rPr>
      </w:pPr>
      <w:hyperlink w:anchor="_Toc79436777" w:history="1">
        <w:r w:rsidR="0071444C" w:rsidRPr="00F71811">
          <w:rPr>
            <w:rStyle w:val="Hyperlink"/>
            <w:lang w:val="en-GB"/>
          </w:rPr>
          <w:t>11.0</w:t>
        </w:r>
        <w:r w:rsidR="0071444C">
          <w:rPr>
            <w:rFonts w:asciiTheme="minorHAnsi" w:eastAsiaTheme="minorEastAsia" w:hAnsiTheme="minorHAnsi" w:cstheme="minorBidi"/>
            <w:b w:val="0"/>
            <w:bCs w:val="0"/>
            <w:caps w:val="0"/>
            <w:kern w:val="0"/>
            <w:sz w:val="22"/>
            <w:szCs w:val="22"/>
          </w:rPr>
          <w:tab/>
        </w:r>
        <w:r w:rsidR="0071444C" w:rsidRPr="00F71811">
          <w:rPr>
            <w:rStyle w:val="Hyperlink"/>
            <w:lang w:val="en-GB"/>
          </w:rPr>
          <w:t>PRE-COMMISSIONING &amp; COMMISSIONING</w:t>
        </w:r>
        <w:r w:rsidR="0071444C">
          <w:rPr>
            <w:webHidden/>
          </w:rPr>
          <w:tab/>
        </w:r>
      </w:hyperlink>
      <w:r w:rsidR="00A92B3E">
        <w:t>22</w:t>
      </w:r>
    </w:p>
    <w:p w14:paraId="5253F7C8" w14:textId="03E4386B" w:rsidR="0071444C" w:rsidRDefault="00CC2DE5" w:rsidP="00A92B3E">
      <w:pPr>
        <w:pStyle w:val="TOC1"/>
        <w:rPr>
          <w:rFonts w:asciiTheme="minorHAnsi" w:eastAsiaTheme="minorEastAsia" w:hAnsiTheme="minorHAnsi" w:cstheme="minorBidi"/>
          <w:b w:val="0"/>
          <w:bCs w:val="0"/>
          <w:caps w:val="0"/>
          <w:kern w:val="0"/>
          <w:sz w:val="22"/>
          <w:szCs w:val="22"/>
        </w:rPr>
      </w:pPr>
      <w:hyperlink w:anchor="_Toc79436778" w:history="1">
        <w:r w:rsidR="0071444C" w:rsidRPr="00F71811">
          <w:rPr>
            <w:rStyle w:val="Hyperlink"/>
            <w:lang w:val="en-GB"/>
          </w:rPr>
          <w:t>12.0</w:t>
        </w:r>
        <w:r w:rsidR="0071444C">
          <w:rPr>
            <w:rFonts w:asciiTheme="minorHAnsi" w:eastAsiaTheme="minorEastAsia" w:hAnsiTheme="minorHAnsi" w:cstheme="minorBidi"/>
            <w:b w:val="0"/>
            <w:bCs w:val="0"/>
            <w:caps w:val="0"/>
            <w:kern w:val="0"/>
            <w:sz w:val="22"/>
            <w:szCs w:val="22"/>
          </w:rPr>
          <w:tab/>
        </w:r>
        <w:r w:rsidR="0071444C" w:rsidRPr="00F71811">
          <w:rPr>
            <w:rStyle w:val="Hyperlink"/>
            <w:lang w:val="en-GB"/>
          </w:rPr>
          <w:t>GUARANTEE AND WARRANTY</w:t>
        </w:r>
        <w:r w:rsidR="0071444C">
          <w:rPr>
            <w:webHidden/>
          </w:rPr>
          <w:tab/>
        </w:r>
      </w:hyperlink>
      <w:r w:rsidR="00A92B3E">
        <w:t>22</w:t>
      </w:r>
    </w:p>
    <w:p w14:paraId="40410DD8" w14:textId="1F805FA0" w:rsidR="0057759A" w:rsidRDefault="0071444C" w:rsidP="00956369">
      <w:pPr>
        <w:widowControl w:val="0"/>
        <w:tabs>
          <w:tab w:val="right" w:leader="dot" w:pos="9356"/>
        </w:tabs>
        <w:bidi w:val="0"/>
        <w:mirrorIndents/>
      </w:pPr>
      <w:r>
        <w:rPr>
          <w:rFonts w:ascii="Arial" w:hAnsi="Arial" w:cs="Arial"/>
          <w:b/>
          <w:bCs/>
          <w:caps/>
          <w:noProof/>
          <w:kern w:val="28"/>
          <w:szCs w:val="20"/>
        </w:rPr>
        <w:fldChar w:fldCharType="end"/>
      </w:r>
    </w:p>
    <w:p w14:paraId="1ABCE03A"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5AF2D2DB" w14:textId="222A63ED" w:rsidR="00855832" w:rsidRPr="004E686A" w:rsidRDefault="00A13435" w:rsidP="000964A9">
      <w:pPr>
        <w:pStyle w:val="Heading1"/>
      </w:pPr>
      <w:bookmarkStart w:id="0" w:name="_Toc343327774"/>
      <w:bookmarkStart w:id="1" w:name="_Toc325006571"/>
      <w:bookmarkStart w:id="2" w:name="_Toc328298189"/>
      <w:bookmarkStart w:id="3" w:name="_Toc79436743"/>
      <w:r>
        <w:lastRenderedPageBreak/>
        <w:t>1.0</w:t>
      </w:r>
      <w:r>
        <w:tab/>
      </w:r>
      <w:r w:rsidR="00855832" w:rsidRPr="004E686A">
        <w:t>INTRODUCTION</w:t>
      </w:r>
      <w:bookmarkEnd w:id="0"/>
      <w:bookmarkEnd w:id="1"/>
      <w:bookmarkEnd w:id="2"/>
      <w:bookmarkEnd w:id="3"/>
    </w:p>
    <w:p w14:paraId="309007D5" w14:textId="77777777" w:rsidR="00DE1759" w:rsidRPr="00A61F56" w:rsidRDefault="00EB2D3E" w:rsidP="00AD12B1">
      <w:pPr>
        <w:widowControl w:val="0"/>
        <w:bidi w:val="0"/>
        <w:snapToGrid w:val="0"/>
        <w:spacing w:before="240" w:after="240" w:line="360" w:lineRule="auto"/>
        <w:ind w:left="709"/>
        <w:jc w:val="both"/>
        <w:rPr>
          <w:rFonts w:asciiTheme="minorBidi" w:hAnsiTheme="minorBidi" w:cstheme="minorBidi"/>
          <w:sz w:val="22"/>
          <w:szCs w:val="22"/>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20893BEA" w14:textId="43EC4FF1" w:rsidR="00DE1759" w:rsidRPr="00184766" w:rsidRDefault="00DE1759" w:rsidP="00AD12B1">
      <w:pPr>
        <w:widowControl w:val="0"/>
        <w:bidi w:val="0"/>
        <w:snapToGrid w:val="0"/>
        <w:spacing w:before="240" w:after="240" w:line="360" w:lineRule="auto"/>
        <w:ind w:left="709"/>
        <w:jc w:val="both"/>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 xml:space="preserve">by NIOC/NISOC and awarded to Petro Iran Development </w:t>
      </w:r>
      <w:r w:rsidR="001548EA">
        <w:rPr>
          <w:rFonts w:asciiTheme="minorBidi" w:hAnsiTheme="minorBidi" w:cstheme="minorBidi"/>
          <w:sz w:val="22"/>
          <w:szCs w:val="22"/>
          <w:lang w:val="en-GB"/>
        </w:rPr>
        <w:t>Company</w:t>
      </w:r>
      <w:r w:rsidR="008E181F" w:rsidRPr="00184766">
        <w:rPr>
          <w:rFonts w:asciiTheme="minorBidi" w:hAnsiTheme="minorBidi" w:cstheme="minorBidi"/>
          <w:sz w:val="22"/>
          <w:szCs w:val="22"/>
          <w:lang w:val="en-GB"/>
        </w:rPr>
        <w:t xml:space="preserve"> </w:t>
      </w:r>
      <w:r w:rsidRPr="00184766">
        <w:rPr>
          <w:rFonts w:asciiTheme="minorBidi" w:hAnsiTheme="minorBidi" w:cstheme="minorBidi"/>
          <w:sz w:val="22"/>
          <w:szCs w:val="22"/>
          <w:lang w:val="en-GB"/>
        </w:rPr>
        <w:t>(PEDCO).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4BCC4910" w14:textId="77777777" w:rsidR="00EB2D3E" w:rsidRDefault="00DE1759" w:rsidP="00AD12B1">
      <w:pPr>
        <w:widowControl w:val="0"/>
        <w:bidi w:val="0"/>
        <w:snapToGrid w:val="0"/>
        <w:spacing w:before="240" w:after="240"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14:paraId="771BC878" w14:textId="77777777" w:rsidR="00855832" w:rsidRPr="0027058A" w:rsidRDefault="00F61F33" w:rsidP="008E181F">
      <w:pPr>
        <w:widowControl w:val="0"/>
        <w:bidi w:val="0"/>
        <w:snapToGrid w:val="0"/>
        <w:spacing w:before="240" w:after="240" w:line="360" w:lineRule="auto"/>
        <w:ind w:left="709"/>
        <w:jc w:val="both"/>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14:paraId="7FE6A5BE" w14:textId="58993865" w:rsidR="00EB2D3E" w:rsidRPr="00B516BA" w:rsidRDefault="00EB2D3E" w:rsidP="008E181F">
      <w:pPr>
        <w:widowControl w:val="0"/>
        <w:bidi w:val="0"/>
        <w:snapToGrid w:val="0"/>
        <w:spacing w:before="240" w:after="240"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F87A1D" w:rsidRPr="00B516BA" w14:paraId="5AD33D9E" w14:textId="77777777" w:rsidTr="00CE613D">
        <w:trPr>
          <w:trHeight w:val="352"/>
        </w:trPr>
        <w:tc>
          <w:tcPr>
            <w:tcW w:w="3780" w:type="dxa"/>
          </w:tcPr>
          <w:p w14:paraId="4E71577E" w14:textId="288140C2" w:rsidR="00EB2D3E" w:rsidRPr="00B516BA" w:rsidRDefault="005730CF" w:rsidP="00AD12B1">
            <w:pPr>
              <w:widowControl w:val="0"/>
              <w:bidi w:val="0"/>
              <w:snapToGrid w:val="0"/>
              <w:spacing w:before="80" w:after="80" w:line="360" w:lineRule="auto"/>
              <w:jc w:val="both"/>
              <w:rPr>
                <w:rFonts w:asciiTheme="minorBidi" w:hAnsiTheme="minorBidi" w:cstheme="minorBidi"/>
                <w:sz w:val="22"/>
                <w:szCs w:val="22"/>
                <w:lang w:val="en-GB"/>
              </w:rPr>
            </w:pPr>
            <w:r w:rsidRPr="00CC2DE5">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14:paraId="6D366525" w14:textId="704134ED" w:rsidR="00EB2D3E" w:rsidRPr="00B516BA" w:rsidRDefault="00EB2D3E" w:rsidP="00AD12B1">
            <w:pPr>
              <w:widowControl w:val="0"/>
              <w:bidi w:val="0"/>
              <w:snapToGrid w:val="0"/>
              <w:spacing w:before="80" w:after="80"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w:t>
            </w:r>
            <w:r w:rsidR="001548EA">
              <w:rPr>
                <w:rFonts w:asciiTheme="minorBidi" w:hAnsiTheme="minorBidi" w:cstheme="minorBidi"/>
                <w:sz w:val="22"/>
                <w:szCs w:val="22"/>
                <w:lang w:val="en-GB"/>
              </w:rPr>
              <w:t>Company</w:t>
            </w:r>
            <w:r w:rsidR="001548EA" w:rsidRPr="00184766">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 xml:space="preserve">(NISOC) </w:t>
            </w:r>
          </w:p>
        </w:tc>
      </w:tr>
      <w:tr w:rsidR="00F87A1D" w:rsidRPr="00B516BA" w14:paraId="068D659D" w14:textId="77777777" w:rsidTr="00CE613D">
        <w:tc>
          <w:tcPr>
            <w:tcW w:w="3780" w:type="dxa"/>
          </w:tcPr>
          <w:p w14:paraId="74EFB5EE" w14:textId="55E30DF0" w:rsidR="00EB2D3E" w:rsidRPr="00B516BA" w:rsidRDefault="00EB2D3E" w:rsidP="00AD12B1">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PROJECT:</w:t>
            </w:r>
            <w:r w:rsidR="00664D3C">
              <w:rPr>
                <w:rFonts w:asciiTheme="minorBidi" w:hAnsiTheme="minorBidi" w:cstheme="minorBidi"/>
                <w:noProof/>
                <w:sz w:val="22"/>
                <w:szCs w:val="22"/>
              </w:rPr>
              <w:t xml:space="preserve"> </w:t>
            </w:r>
          </w:p>
        </w:tc>
        <w:tc>
          <w:tcPr>
            <w:tcW w:w="5633" w:type="dxa"/>
          </w:tcPr>
          <w:p w14:paraId="2B235C01" w14:textId="0F7C1627" w:rsidR="00EB2D3E" w:rsidRPr="00B516BA" w:rsidRDefault="00EB2D3E" w:rsidP="00AD12B1">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38577C">
              <w:rPr>
                <w:rFonts w:asciiTheme="minorBidi" w:hAnsiTheme="minorBidi" w:cstheme="minorBidi"/>
                <w:sz w:val="22"/>
                <w:szCs w:val="22"/>
                <w:lang w:val="en-GB"/>
              </w:rPr>
              <w:t>F</w:t>
            </w:r>
            <w:r w:rsidR="008E181F">
              <w:rPr>
                <w:rFonts w:asciiTheme="minorBidi" w:hAnsiTheme="minorBidi" w:cstheme="minorBidi"/>
                <w:sz w:val="22"/>
                <w:szCs w:val="22"/>
                <w:lang w:val="en-GB"/>
              </w:rPr>
              <w:t>a</w:t>
            </w:r>
            <w:r w:rsidR="0038577C">
              <w:rPr>
                <w:rFonts w:asciiTheme="minorBidi" w:hAnsiTheme="minorBidi" w:cstheme="minorBidi"/>
                <w:sz w:val="22"/>
                <w:szCs w:val="22"/>
                <w:lang w:val="en-GB"/>
              </w:rPr>
              <w:t>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F87A1D" w:rsidRPr="00B516BA" w14:paraId="701966D8" w14:textId="77777777" w:rsidTr="00CE613D">
        <w:tc>
          <w:tcPr>
            <w:tcW w:w="3780" w:type="dxa"/>
          </w:tcPr>
          <w:p w14:paraId="797FE3F1" w14:textId="02B8CE56" w:rsidR="00EB2D3E" w:rsidRPr="00B516BA" w:rsidRDefault="00EB2D3E" w:rsidP="00AD12B1">
            <w:pPr>
              <w:widowControl w:val="0"/>
              <w:bidi w:val="0"/>
              <w:snapToGrid w:val="0"/>
              <w:spacing w:before="80" w:after="80"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3A587F53" w14:textId="19095C71" w:rsidR="00EB2D3E" w:rsidRPr="00B516BA" w:rsidRDefault="00EB2D3E" w:rsidP="00AD12B1">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Petro Iran Development </w:t>
            </w:r>
            <w:r w:rsidR="001548EA">
              <w:rPr>
                <w:rFonts w:asciiTheme="minorBidi" w:hAnsiTheme="minorBidi" w:cstheme="minorBidi"/>
                <w:sz w:val="22"/>
                <w:szCs w:val="22"/>
                <w:lang w:val="en-GB"/>
              </w:rPr>
              <w:t>Company</w:t>
            </w:r>
            <w:r w:rsidRPr="00B516BA">
              <w:rPr>
                <w:rFonts w:asciiTheme="minorBidi" w:hAnsiTheme="minorBidi" w:cstheme="minorBidi"/>
                <w:sz w:val="22"/>
                <w:szCs w:val="22"/>
                <w:lang w:val="en-GB"/>
              </w:rPr>
              <w:t xml:space="preserve"> (PEDCO)</w:t>
            </w:r>
          </w:p>
        </w:tc>
      </w:tr>
      <w:tr w:rsidR="00F87A1D" w:rsidRPr="00B516BA" w14:paraId="12BB1BF0" w14:textId="77777777" w:rsidTr="00CE613D">
        <w:tc>
          <w:tcPr>
            <w:tcW w:w="3780" w:type="dxa"/>
          </w:tcPr>
          <w:p w14:paraId="198B688D" w14:textId="26631BCF" w:rsidR="00EB2D3E" w:rsidRPr="00B516BA" w:rsidRDefault="00EB2D3E" w:rsidP="00AD12B1">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1436BB46" w14:textId="77777777" w:rsidR="00EB2D3E" w:rsidRPr="00B516BA" w:rsidRDefault="00EB2D3E" w:rsidP="00AD12B1">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F87A1D" w:rsidRPr="00B516BA" w14:paraId="622D8062" w14:textId="77777777" w:rsidTr="00CE613D">
        <w:tc>
          <w:tcPr>
            <w:tcW w:w="3780" w:type="dxa"/>
          </w:tcPr>
          <w:p w14:paraId="2F2B7FCF" w14:textId="0783470B" w:rsidR="00EB2D3E" w:rsidRPr="00B516BA" w:rsidRDefault="00EB2D3E" w:rsidP="00AD12B1">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32D2F5D3" w14:textId="77777777" w:rsidR="00EB2D3E" w:rsidRPr="00B516BA" w:rsidRDefault="00EB2D3E" w:rsidP="00AD12B1">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F87A1D" w:rsidRPr="00B516BA" w14:paraId="0241DDB8" w14:textId="77777777" w:rsidTr="00CE613D">
        <w:tc>
          <w:tcPr>
            <w:tcW w:w="3780" w:type="dxa"/>
          </w:tcPr>
          <w:p w14:paraId="06A31C8D" w14:textId="31B90489" w:rsidR="00EB2D3E" w:rsidRPr="00B516BA" w:rsidRDefault="00EB2D3E" w:rsidP="00AD12B1">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002E5935" w14:textId="77777777" w:rsidR="00EB2D3E" w:rsidRDefault="00EB2D3E" w:rsidP="00AD12B1">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p w14:paraId="71D4D544" w14:textId="77777777" w:rsidR="00F87A1D" w:rsidRDefault="00F87A1D" w:rsidP="00F87A1D">
            <w:pPr>
              <w:widowControl w:val="0"/>
              <w:bidi w:val="0"/>
              <w:snapToGrid w:val="0"/>
              <w:spacing w:before="80" w:after="80" w:line="360" w:lineRule="auto"/>
              <w:ind w:left="34"/>
              <w:jc w:val="both"/>
              <w:rPr>
                <w:rFonts w:asciiTheme="minorBidi" w:hAnsiTheme="minorBidi" w:cstheme="minorBidi"/>
                <w:sz w:val="22"/>
                <w:szCs w:val="22"/>
                <w:lang w:val="en-GB"/>
              </w:rPr>
            </w:pPr>
          </w:p>
          <w:p w14:paraId="3A8B04BF" w14:textId="0012F1DA" w:rsidR="00F87A1D" w:rsidRPr="00B516BA" w:rsidRDefault="00F87A1D" w:rsidP="00F87A1D">
            <w:pPr>
              <w:widowControl w:val="0"/>
              <w:bidi w:val="0"/>
              <w:snapToGrid w:val="0"/>
              <w:spacing w:before="80" w:after="80" w:line="360" w:lineRule="auto"/>
              <w:ind w:left="34"/>
              <w:jc w:val="both"/>
              <w:rPr>
                <w:rFonts w:asciiTheme="minorBidi" w:hAnsiTheme="minorBidi" w:cstheme="minorBidi"/>
                <w:sz w:val="22"/>
                <w:szCs w:val="22"/>
                <w:lang w:val="en-GB"/>
              </w:rPr>
            </w:pPr>
          </w:p>
        </w:tc>
      </w:tr>
      <w:tr w:rsidR="00F87A1D" w:rsidRPr="00B516BA" w14:paraId="76E56AC3" w14:textId="77777777" w:rsidTr="00CE613D">
        <w:tc>
          <w:tcPr>
            <w:tcW w:w="3780" w:type="dxa"/>
          </w:tcPr>
          <w:p w14:paraId="33E39683" w14:textId="4FC43F00" w:rsidR="00EB2D3E" w:rsidRPr="00B516BA" w:rsidRDefault="00EB2D3E" w:rsidP="00AD12B1">
            <w:pPr>
              <w:widowControl w:val="0"/>
              <w:bidi w:val="0"/>
              <w:snapToGrid w:val="0"/>
              <w:spacing w:before="80" w:after="80" w:line="360" w:lineRule="auto"/>
              <w:jc w:val="both"/>
              <w:rPr>
                <w:rFonts w:asciiTheme="minorBidi" w:hAnsiTheme="minorBidi" w:cstheme="minorBidi"/>
                <w:sz w:val="22"/>
                <w:szCs w:val="22"/>
                <w:lang w:val="en-GB"/>
              </w:rPr>
            </w:pPr>
            <w:r w:rsidRPr="00834A5C">
              <w:rPr>
                <w:rFonts w:asciiTheme="minorBidi" w:hAnsiTheme="minorBidi" w:cstheme="minorBidi"/>
                <w:sz w:val="22"/>
                <w:szCs w:val="22"/>
                <w:lang w:val="en-GB"/>
              </w:rPr>
              <w:lastRenderedPageBreak/>
              <w:t>THIRD PARTY INSPECTOR (TPI):</w:t>
            </w:r>
          </w:p>
        </w:tc>
        <w:tc>
          <w:tcPr>
            <w:tcW w:w="5633" w:type="dxa"/>
          </w:tcPr>
          <w:p w14:paraId="3D12020C" w14:textId="2B258C77" w:rsidR="00EB2D3E" w:rsidRPr="00B516BA" w:rsidRDefault="00BA5393" w:rsidP="005730CF">
            <w:pPr>
              <w:widowControl w:val="0"/>
              <w:bidi w:val="0"/>
              <w:snapToGrid w:val="0"/>
              <w:spacing w:before="80" w:after="80" w:line="360" w:lineRule="auto"/>
              <w:ind w:left="34"/>
              <w:jc w:val="both"/>
              <w:rPr>
                <w:rFonts w:asciiTheme="minorBidi" w:hAnsiTheme="minorBidi" w:cstheme="minorBidi"/>
                <w:sz w:val="22"/>
                <w:szCs w:val="22"/>
                <w:lang w:val="en-GB"/>
              </w:rPr>
            </w:pPr>
            <w:r w:rsidRPr="00CC2DE5">
              <w:rPr>
                <w:rFonts w:asciiTheme="minorBidi" w:hAnsiTheme="minorBidi" w:cstheme="minorBidi"/>
                <w:sz w:val="22"/>
                <w:szCs w:val="22"/>
                <w:lang w:val="en-GB"/>
              </w:rPr>
              <w:t xml:space="preserve">The firm appointed by EPD/EPC CONTRACTOR(GC) and approved by </w:t>
            </w:r>
            <w:r w:rsidR="005730CF" w:rsidRPr="00CC2DE5">
              <w:rPr>
                <w:rFonts w:asciiTheme="minorBidi" w:hAnsiTheme="minorBidi" w:cstheme="minorBidi"/>
                <w:sz w:val="22"/>
                <w:szCs w:val="22"/>
                <w:lang w:val="en-GB"/>
              </w:rPr>
              <w:t>CLIENT</w:t>
            </w:r>
            <w:r w:rsidRPr="00CC2DE5">
              <w:rPr>
                <w:rFonts w:asciiTheme="minorBidi" w:hAnsiTheme="minorBidi" w:cstheme="minorBidi"/>
                <w:sz w:val="22"/>
                <w:szCs w:val="22"/>
                <w:lang w:val="en-GB"/>
              </w:rPr>
              <w:t xml:space="preserve"> (in writing) for the inspection of goods.</w:t>
            </w:r>
          </w:p>
        </w:tc>
      </w:tr>
      <w:tr w:rsidR="00F87A1D" w:rsidRPr="00B516BA" w14:paraId="5AE4010E" w14:textId="77777777" w:rsidTr="00CE613D">
        <w:tc>
          <w:tcPr>
            <w:tcW w:w="3780" w:type="dxa"/>
          </w:tcPr>
          <w:p w14:paraId="5A3DA3F7" w14:textId="187BA633" w:rsidR="00EB2D3E" w:rsidRPr="00B516BA" w:rsidRDefault="00EB2D3E" w:rsidP="00AD12B1">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SHALL:</w:t>
            </w:r>
            <w:r w:rsidR="00536A95" w:rsidRPr="00BA5393">
              <w:rPr>
                <w:rFonts w:asciiTheme="minorBidi" w:hAnsiTheme="minorBidi" w:cstheme="minorBidi"/>
                <w:noProof/>
                <w:sz w:val="22"/>
                <w:szCs w:val="22"/>
              </w:rPr>
              <w:t xml:space="preserve"> </w:t>
            </w:r>
          </w:p>
        </w:tc>
        <w:tc>
          <w:tcPr>
            <w:tcW w:w="5633" w:type="dxa"/>
          </w:tcPr>
          <w:p w14:paraId="09C80E94" w14:textId="77777777" w:rsidR="00EB2D3E" w:rsidRPr="00B516BA" w:rsidRDefault="00EB2D3E" w:rsidP="00AD12B1">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F87A1D" w:rsidRPr="00B516BA" w14:paraId="15F08A60" w14:textId="77777777" w:rsidTr="00CE613D">
        <w:tc>
          <w:tcPr>
            <w:tcW w:w="3780" w:type="dxa"/>
          </w:tcPr>
          <w:p w14:paraId="78096640" w14:textId="77777777" w:rsidR="00EB2D3E" w:rsidRPr="00B516BA" w:rsidRDefault="00EB2D3E" w:rsidP="00AD12B1">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1BA4A23C" w14:textId="77777777" w:rsidR="00EB2D3E" w:rsidRPr="00B516BA" w:rsidRDefault="00EB2D3E" w:rsidP="00AD12B1">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F87A1D" w:rsidRPr="00B516BA" w14:paraId="1BCCE189" w14:textId="77777777" w:rsidTr="00CE613D">
        <w:tc>
          <w:tcPr>
            <w:tcW w:w="3780" w:type="dxa"/>
          </w:tcPr>
          <w:p w14:paraId="47F94FA7" w14:textId="77777777" w:rsidR="00EB2D3E" w:rsidRPr="00B516BA" w:rsidRDefault="00EB2D3E" w:rsidP="00AD12B1">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42719E26" w14:textId="2B22414E" w:rsidR="00EB2D3E" w:rsidRPr="00B516BA" w:rsidRDefault="00EB2D3E" w:rsidP="005730CF">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5730CF">
              <w:rPr>
                <w:rFonts w:asciiTheme="minorBidi" w:hAnsiTheme="minorBidi" w:cstheme="minorBidi"/>
                <w:sz w:val="22"/>
                <w:szCs w:val="22"/>
                <w:lang w:val="en-GB"/>
              </w:rPr>
              <w:t>Client</w:t>
            </w:r>
            <w:r w:rsidR="00A61F56">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rather </w:t>
            </w:r>
            <w:r w:rsidRPr="00B516BA">
              <w:rPr>
                <w:rFonts w:asciiTheme="minorBidi" w:hAnsiTheme="minorBidi" w:cstheme="minorBidi"/>
                <w:sz w:val="22"/>
                <w:szCs w:val="22"/>
                <w:lang w:val="en-GB"/>
              </w:rPr>
              <w:t>than by an EPC/EPD CONTRACTOR, supplier or VENDOR.</w:t>
            </w:r>
          </w:p>
        </w:tc>
      </w:tr>
      <w:tr w:rsidR="00F87A1D" w:rsidRPr="00B516BA" w14:paraId="1FDE803B" w14:textId="77777777" w:rsidTr="00CE613D">
        <w:tc>
          <w:tcPr>
            <w:tcW w:w="3780" w:type="dxa"/>
          </w:tcPr>
          <w:p w14:paraId="1DF5146C" w14:textId="77777777" w:rsidR="00EB2D3E" w:rsidRPr="00B516BA" w:rsidRDefault="00EB2D3E" w:rsidP="00AD12B1">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5E1D29EE" w14:textId="77777777" w:rsidR="00EB2D3E" w:rsidRPr="00B516BA" w:rsidRDefault="00EB2D3E" w:rsidP="00AD12B1">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35EA1912" w14:textId="46064569" w:rsidR="00855832" w:rsidRPr="00E508B2" w:rsidRDefault="00A13435" w:rsidP="008E181F">
      <w:pPr>
        <w:pStyle w:val="Heading1"/>
        <w:jc w:val="both"/>
      </w:pPr>
      <w:bookmarkStart w:id="6" w:name="_Toc343327080"/>
      <w:bookmarkStart w:id="7" w:name="_Toc343327777"/>
      <w:bookmarkStart w:id="8" w:name="_Toc79436744"/>
      <w:bookmarkStart w:id="9" w:name="_Toc328298191"/>
      <w:bookmarkStart w:id="10" w:name="_Toc259347570"/>
      <w:bookmarkStart w:id="11" w:name="_Toc292715166"/>
      <w:bookmarkStart w:id="12" w:name="_Toc325006574"/>
      <w:r>
        <w:t>2.0</w:t>
      </w:r>
      <w:r>
        <w:tab/>
      </w:r>
      <w:r w:rsidR="00855832" w:rsidRPr="004D4A6A">
        <w:t>Scop</w:t>
      </w:r>
      <w:r w:rsidR="00855832" w:rsidRPr="00E508B2">
        <w:t>e</w:t>
      </w:r>
      <w:bookmarkEnd w:id="6"/>
      <w:bookmarkEnd w:id="7"/>
      <w:bookmarkEnd w:id="8"/>
      <w:r w:rsidR="00855832" w:rsidRPr="00E508B2">
        <w:t xml:space="preserve"> </w:t>
      </w:r>
      <w:bookmarkEnd w:id="9"/>
    </w:p>
    <w:p w14:paraId="0F785027" w14:textId="3185FA18" w:rsidR="0027058A" w:rsidRPr="00AA3A31" w:rsidRDefault="00D81E45" w:rsidP="00AD12B1">
      <w:pPr>
        <w:widowControl w:val="0"/>
        <w:bidi w:val="0"/>
        <w:snapToGrid w:val="0"/>
        <w:spacing w:before="240" w:after="240" w:line="360" w:lineRule="auto"/>
        <w:ind w:left="709"/>
        <w:jc w:val="both"/>
        <w:rPr>
          <w:rFonts w:ascii="Arial" w:hAnsi="Arial" w:cs="Arial"/>
          <w:snapToGrid w:val="0"/>
          <w:sz w:val="22"/>
          <w:szCs w:val="20"/>
          <w:lang w:eastAsia="en-GB"/>
        </w:rPr>
      </w:pPr>
      <w:bookmarkStart w:id="13" w:name="_Toc328298192"/>
      <w:bookmarkEnd w:id="10"/>
      <w:bookmarkEnd w:id="11"/>
      <w:bookmarkEnd w:id="12"/>
      <w:r w:rsidRPr="00D81E45">
        <w:rPr>
          <w:rFonts w:ascii="Arial" w:hAnsi="Arial" w:cs="Arial"/>
          <w:snapToGrid w:val="0"/>
          <w:sz w:val="22"/>
          <w:szCs w:val="20"/>
          <w:lang w:eastAsia="en-GB"/>
        </w:rPr>
        <w:t>This document covers minimum necessary requirements for the design, selection, manufacture, inspection,</w:t>
      </w:r>
      <w:r>
        <w:rPr>
          <w:rFonts w:ascii="Arial" w:hAnsi="Arial" w:cs="Arial"/>
          <w:snapToGrid w:val="0"/>
          <w:sz w:val="22"/>
          <w:szCs w:val="20"/>
          <w:lang w:eastAsia="en-GB"/>
        </w:rPr>
        <w:t xml:space="preserve"> </w:t>
      </w:r>
      <w:r w:rsidRPr="00D81E45">
        <w:rPr>
          <w:rFonts w:ascii="Arial" w:hAnsi="Arial" w:cs="Arial"/>
          <w:snapToGrid w:val="0"/>
          <w:sz w:val="22"/>
          <w:szCs w:val="20"/>
          <w:lang w:eastAsia="en-GB"/>
        </w:rPr>
        <w:t>testing and delivery of air dryer packages.</w:t>
      </w:r>
      <w:r w:rsidR="005B4233">
        <w:rPr>
          <w:rFonts w:ascii="Arial" w:hAnsi="Arial" w:cs="Arial"/>
          <w:snapToGrid w:val="0"/>
          <w:sz w:val="22"/>
          <w:szCs w:val="20"/>
          <w:lang w:eastAsia="en-GB"/>
        </w:rPr>
        <w:t xml:space="preserve"> </w:t>
      </w:r>
      <w:r w:rsidRPr="00D81E45">
        <w:rPr>
          <w:rFonts w:ascii="Arial" w:hAnsi="Arial" w:cs="Arial"/>
          <w:snapToGrid w:val="0"/>
          <w:sz w:val="22"/>
          <w:szCs w:val="20"/>
          <w:lang w:eastAsia="en-GB"/>
        </w:rPr>
        <w:t>It shall be used in conjunction with data/requisition sheets for present document subject.</w:t>
      </w:r>
    </w:p>
    <w:p w14:paraId="15A7B0A0" w14:textId="2D113E1D" w:rsidR="00855832" w:rsidRDefault="00A13435" w:rsidP="008E181F">
      <w:pPr>
        <w:pStyle w:val="Heading1"/>
        <w:jc w:val="both"/>
      </w:pPr>
      <w:bookmarkStart w:id="14" w:name="_Toc343327081"/>
      <w:bookmarkStart w:id="15" w:name="_Toc343327778"/>
      <w:bookmarkStart w:id="16" w:name="_Toc79436745"/>
      <w:bookmarkEnd w:id="13"/>
      <w:r>
        <w:t>3.0</w:t>
      </w:r>
      <w:r>
        <w:tab/>
      </w:r>
      <w:r w:rsidR="00855832" w:rsidRPr="00E508B2">
        <w:t>NORMATIVE REFERENCES</w:t>
      </w:r>
      <w:bookmarkEnd w:id="14"/>
      <w:bookmarkEnd w:id="15"/>
      <w:bookmarkEnd w:id="16"/>
    </w:p>
    <w:p w14:paraId="50C7CCDE" w14:textId="11AEFAF1" w:rsidR="00D81E45" w:rsidRPr="00F87381" w:rsidRDefault="00D81E45" w:rsidP="00AD12B1">
      <w:pPr>
        <w:widowControl w:val="0"/>
        <w:wordWrap w:val="0"/>
        <w:bidi w:val="0"/>
        <w:snapToGrid w:val="0"/>
        <w:spacing w:before="240" w:after="240" w:line="360" w:lineRule="auto"/>
        <w:ind w:left="720"/>
        <w:jc w:val="both"/>
        <w:rPr>
          <w:rFonts w:asciiTheme="minorBidi" w:hAnsiTheme="minorBidi" w:cstheme="minorBidi"/>
          <w:sz w:val="22"/>
          <w:lang w:val="en-GB"/>
        </w:rPr>
      </w:pPr>
      <w:bookmarkStart w:id="17" w:name="_Toc258760413"/>
      <w:r w:rsidRPr="00D81E45">
        <w:rPr>
          <w:rFonts w:asciiTheme="minorBidi" w:hAnsiTheme="minorBidi" w:cstheme="minorBidi"/>
          <w:sz w:val="22"/>
          <w:lang w:val="en-GB"/>
        </w:rPr>
        <w:t>The latest edition of following codes &amp; standards are applicable in this project (unless otherwise mentioned)</w:t>
      </w:r>
      <w:bookmarkEnd w:id="17"/>
      <w:r w:rsidRPr="00D81E45">
        <w:rPr>
          <w:rFonts w:asciiTheme="minorBidi" w:hAnsiTheme="minorBidi" w:cstheme="minorBidi"/>
          <w:sz w:val="22"/>
          <w:lang w:val="en-GB"/>
        </w:rPr>
        <w:t>:</w:t>
      </w:r>
    </w:p>
    <w:p w14:paraId="5D2FB667" w14:textId="7B5B70F9" w:rsidR="00855832" w:rsidRDefault="00A13435" w:rsidP="008E181F">
      <w:pPr>
        <w:pStyle w:val="Heading2"/>
      </w:pPr>
      <w:bookmarkStart w:id="18" w:name="_Toc343001691"/>
      <w:bookmarkStart w:id="19" w:name="_Toc343327082"/>
      <w:bookmarkStart w:id="20" w:name="_Toc343327779"/>
      <w:bookmarkStart w:id="21" w:name="_Toc79166228"/>
      <w:bookmarkStart w:id="22" w:name="_Toc79270189"/>
      <w:bookmarkStart w:id="23" w:name="_Toc79304531"/>
      <w:bookmarkStart w:id="24" w:name="_Toc79436746"/>
      <w:r>
        <w:t>3.1</w:t>
      </w:r>
      <w:r>
        <w:tab/>
      </w:r>
      <w:r w:rsidR="00855832" w:rsidRPr="00E508B2">
        <w:t>Local Codes and Standards</w:t>
      </w:r>
      <w:bookmarkEnd w:id="18"/>
      <w:bookmarkEnd w:id="19"/>
      <w:bookmarkEnd w:id="20"/>
      <w:bookmarkEnd w:id="21"/>
      <w:bookmarkEnd w:id="22"/>
      <w:bookmarkEnd w:id="23"/>
      <w:bookmarkEnd w:id="24"/>
    </w:p>
    <w:p w14:paraId="3B922AB5" w14:textId="3EBF6F27" w:rsidR="00D81E45" w:rsidRPr="00F87381" w:rsidRDefault="00F87381" w:rsidP="00AD12B1">
      <w:pPr>
        <w:pStyle w:val="ListParagraph"/>
        <w:numPr>
          <w:ilvl w:val="0"/>
          <w:numId w:val="9"/>
        </w:numPr>
        <w:bidi w:val="0"/>
        <w:spacing w:line="360" w:lineRule="auto"/>
        <w:jc w:val="both"/>
        <w:rPr>
          <w:rFonts w:asciiTheme="minorBidi" w:hAnsiTheme="minorBidi" w:cstheme="minorBidi"/>
          <w:sz w:val="22"/>
          <w:szCs w:val="22"/>
          <w:lang w:val="en-GB"/>
        </w:rPr>
      </w:pPr>
      <w:r w:rsidRPr="00F87381">
        <w:rPr>
          <w:rFonts w:asciiTheme="minorBidi" w:hAnsiTheme="minorBidi" w:cstheme="minorBidi"/>
          <w:snapToGrid w:val="0"/>
          <w:sz w:val="22"/>
          <w:szCs w:val="22"/>
          <w:lang w:val="en-GB" w:eastAsia="en-GB"/>
        </w:rPr>
        <w:t xml:space="preserve">IPS-E-PR-905                  </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Engineering Standard for Process Design of Dryers</w:t>
      </w:r>
      <w:r w:rsidR="00E448A6">
        <w:rPr>
          <w:rFonts w:asciiTheme="minorBidi" w:hAnsiTheme="minorBidi" w:cstheme="minorBidi"/>
          <w:snapToGrid w:val="0"/>
          <w:sz w:val="22"/>
          <w:szCs w:val="22"/>
          <w:lang w:val="en-GB" w:eastAsia="en-GB"/>
        </w:rPr>
        <w:t>.</w:t>
      </w:r>
    </w:p>
    <w:p w14:paraId="3D7BBF0C" w14:textId="3A2DC8EC" w:rsidR="00D81E45" w:rsidRPr="00F87381" w:rsidRDefault="00D81E45" w:rsidP="00AD12B1">
      <w:pPr>
        <w:bidi w:val="0"/>
        <w:spacing w:line="360" w:lineRule="auto"/>
        <w:jc w:val="both"/>
        <w:rPr>
          <w:rFonts w:asciiTheme="minorBidi" w:hAnsiTheme="minorBidi" w:cstheme="minorBidi"/>
          <w:sz w:val="22"/>
          <w:szCs w:val="22"/>
          <w:lang w:val="en-GB"/>
        </w:rPr>
      </w:pPr>
    </w:p>
    <w:p w14:paraId="556C7A0D" w14:textId="204BABE2" w:rsidR="006F0290" w:rsidRDefault="00F87381" w:rsidP="00AD12B1">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IPS-E-PR-330</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E</w:t>
      </w:r>
      <w:r w:rsidR="00E448A6">
        <w:rPr>
          <w:rFonts w:asciiTheme="minorBidi" w:hAnsiTheme="minorBidi" w:cstheme="minorBidi"/>
          <w:snapToGrid w:val="0"/>
          <w:sz w:val="22"/>
          <w:szCs w:val="22"/>
          <w:lang w:val="en-GB" w:eastAsia="en-GB"/>
        </w:rPr>
        <w:t>ngineering Standard for Process</w:t>
      </w:r>
    </w:p>
    <w:p w14:paraId="13827F29" w14:textId="120DC689" w:rsidR="00F87381" w:rsidRPr="00F87381" w:rsidRDefault="006F0290" w:rsidP="00AD12B1">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sidR="00F87381" w:rsidRPr="00F87381">
        <w:rPr>
          <w:rFonts w:asciiTheme="minorBidi" w:hAnsiTheme="minorBidi" w:cstheme="minorBidi"/>
          <w:snapToGrid w:val="0"/>
          <w:sz w:val="22"/>
          <w:szCs w:val="22"/>
          <w:lang w:val="en-GB" w:eastAsia="en-GB"/>
        </w:rPr>
        <w:t>Design of Compressed Air Systems</w:t>
      </w:r>
      <w:r w:rsidR="00E448A6">
        <w:rPr>
          <w:rFonts w:asciiTheme="minorBidi" w:hAnsiTheme="minorBidi" w:cstheme="minorBidi"/>
          <w:snapToGrid w:val="0"/>
          <w:sz w:val="22"/>
          <w:szCs w:val="22"/>
          <w:lang w:val="en-GB" w:eastAsia="en-GB"/>
        </w:rPr>
        <w:t>.</w:t>
      </w:r>
    </w:p>
    <w:p w14:paraId="30AEC0D7" w14:textId="124C2599" w:rsidR="006F0290" w:rsidRDefault="00F87381" w:rsidP="00AD12B1">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IPS-G-ME-150(1)</w:t>
      </w:r>
      <w:r w:rsidR="006F0290">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General Standard for Towers, Reactors</w:t>
      </w:r>
      <w:r w:rsidR="006F0290">
        <w:rPr>
          <w:rFonts w:asciiTheme="minorBidi" w:hAnsiTheme="minorBidi" w:cstheme="minorBidi"/>
          <w:snapToGrid w:val="0"/>
          <w:sz w:val="22"/>
          <w:szCs w:val="22"/>
          <w:lang w:val="en-GB" w:eastAsia="en-GB"/>
        </w:rPr>
        <w:t xml:space="preserve"> </w:t>
      </w:r>
    </w:p>
    <w:p w14:paraId="01F93187" w14:textId="3586298C" w:rsidR="00F87381" w:rsidRPr="006F0290" w:rsidRDefault="006F0290" w:rsidP="00AD12B1">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t xml:space="preserve">, </w:t>
      </w:r>
      <w:r w:rsidR="00F87381" w:rsidRPr="006F0290">
        <w:rPr>
          <w:rFonts w:asciiTheme="minorBidi" w:hAnsiTheme="minorBidi" w:cstheme="minorBidi"/>
          <w:snapToGrid w:val="0"/>
          <w:sz w:val="22"/>
          <w:szCs w:val="22"/>
          <w:lang w:val="en-GB" w:eastAsia="en-GB"/>
        </w:rPr>
        <w:t>Pressure Vessel and Internal</w:t>
      </w:r>
      <w:r w:rsidR="00E448A6">
        <w:rPr>
          <w:rFonts w:asciiTheme="minorBidi" w:hAnsiTheme="minorBidi" w:cstheme="minorBidi"/>
          <w:snapToGrid w:val="0"/>
          <w:sz w:val="22"/>
          <w:szCs w:val="22"/>
          <w:lang w:val="en-GB" w:eastAsia="en-GB"/>
        </w:rPr>
        <w:t>.</w:t>
      </w:r>
    </w:p>
    <w:p w14:paraId="28F578A6" w14:textId="76F4A70A" w:rsidR="00F87381" w:rsidRDefault="00F87381" w:rsidP="00AD12B1">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 xml:space="preserve">IPS-G-GN-210 </w:t>
      </w:r>
      <w:r w:rsidR="006F0290">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General Standard for Packing and Packages</w:t>
      </w:r>
      <w:r w:rsidR="00E448A6">
        <w:rPr>
          <w:rFonts w:asciiTheme="minorBidi" w:hAnsiTheme="minorBidi" w:cstheme="minorBidi"/>
          <w:snapToGrid w:val="0"/>
          <w:sz w:val="22"/>
          <w:szCs w:val="22"/>
          <w:lang w:val="en-GB" w:eastAsia="en-GB"/>
        </w:rPr>
        <w:t>.</w:t>
      </w:r>
    </w:p>
    <w:p w14:paraId="6BCF24DA" w14:textId="77777777" w:rsidR="006F0290" w:rsidRPr="00F87381" w:rsidRDefault="006F0290" w:rsidP="00AD12B1">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p>
    <w:p w14:paraId="67AC699A" w14:textId="22B919E7" w:rsidR="00F87381" w:rsidRDefault="00F87381" w:rsidP="008E181F">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 xml:space="preserve">IPS-E-PR-170  </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Engineering Standard for Process Flow Diagram</w:t>
      </w:r>
      <w:r w:rsidR="00E448A6">
        <w:rPr>
          <w:rFonts w:asciiTheme="minorBidi" w:hAnsiTheme="minorBidi" w:cstheme="minorBidi"/>
          <w:snapToGrid w:val="0"/>
          <w:sz w:val="22"/>
          <w:szCs w:val="22"/>
          <w:lang w:val="en-GB" w:eastAsia="en-GB"/>
        </w:rPr>
        <w:t>.</w:t>
      </w:r>
    </w:p>
    <w:p w14:paraId="08274EAC" w14:textId="77777777" w:rsidR="006F0290" w:rsidRPr="006F0290" w:rsidRDefault="006F0290" w:rsidP="008E181F">
      <w:pPr>
        <w:pStyle w:val="ListParagraph"/>
        <w:spacing w:line="360" w:lineRule="auto"/>
        <w:jc w:val="both"/>
        <w:rPr>
          <w:rFonts w:asciiTheme="minorBidi" w:hAnsiTheme="minorBidi" w:cstheme="minorBidi"/>
          <w:snapToGrid w:val="0"/>
          <w:sz w:val="22"/>
          <w:szCs w:val="22"/>
          <w:lang w:val="en-GB" w:eastAsia="en-GB"/>
        </w:rPr>
      </w:pPr>
    </w:p>
    <w:p w14:paraId="6038E67C" w14:textId="322382B8" w:rsidR="00F87381" w:rsidRDefault="00F87381" w:rsidP="008E181F">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IPS-E-PR-190(1)</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Engineering Standard for Layout and Spacing</w:t>
      </w:r>
      <w:r w:rsidR="00E448A6">
        <w:rPr>
          <w:rFonts w:asciiTheme="minorBidi" w:hAnsiTheme="minorBidi" w:cstheme="minorBidi"/>
          <w:snapToGrid w:val="0"/>
          <w:sz w:val="22"/>
          <w:szCs w:val="22"/>
          <w:lang w:val="en-GB" w:eastAsia="en-GB"/>
        </w:rPr>
        <w:t>.</w:t>
      </w:r>
    </w:p>
    <w:p w14:paraId="6A40BEAF" w14:textId="41E6EA0A" w:rsidR="006F0290" w:rsidRDefault="00F87381" w:rsidP="008E181F">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IPS-E-PR-230(1)</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 xml:space="preserve">Engineering Standard for Piping and </w:t>
      </w:r>
    </w:p>
    <w:p w14:paraId="4CD6ABE0" w14:textId="175A917B" w:rsidR="00F87381" w:rsidRDefault="006F0290"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sidR="00F87381" w:rsidRPr="00F87381">
        <w:rPr>
          <w:rFonts w:asciiTheme="minorBidi" w:hAnsiTheme="minorBidi" w:cstheme="minorBidi"/>
          <w:snapToGrid w:val="0"/>
          <w:sz w:val="22"/>
          <w:szCs w:val="22"/>
          <w:lang w:val="en-GB" w:eastAsia="en-GB"/>
        </w:rPr>
        <w:t>Instrumentation Diagrams</w:t>
      </w:r>
      <w:r w:rsidR="00E448A6">
        <w:rPr>
          <w:rFonts w:asciiTheme="minorBidi" w:hAnsiTheme="minorBidi" w:cstheme="minorBidi"/>
          <w:snapToGrid w:val="0"/>
          <w:sz w:val="22"/>
          <w:szCs w:val="22"/>
          <w:lang w:val="en-GB" w:eastAsia="en-GB"/>
        </w:rPr>
        <w:t>.</w:t>
      </w:r>
    </w:p>
    <w:p w14:paraId="294615C3" w14:textId="5F6A24D3" w:rsidR="006F0290" w:rsidRDefault="00F87381" w:rsidP="008E181F">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 xml:space="preserve">IPS-E-PR-440  </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 xml:space="preserve">Engineering Standard for Process Design of </w:t>
      </w:r>
    </w:p>
    <w:p w14:paraId="65AB6501" w14:textId="088BDDD9" w:rsidR="006F0290" w:rsidRDefault="006F0290"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sidR="00F87381" w:rsidRPr="00F87381">
        <w:rPr>
          <w:rFonts w:asciiTheme="minorBidi" w:hAnsiTheme="minorBidi" w:cstheme="minorBidi"/>
          <w:snapToGrid w:val="0"/>
          <w:sz w:val="22"/>
          <w:szCs w:val="22"/>
          <w:lang w:val="en-GB" w:eastAsia="en-GB"/>
        </w:rPr>
        <w:t>Piping System</w:t>
      </w:r>
      <w:r w:rsidR="00E448A6">
        <w:rPr>
          <w:rFonts w:asciiTheme="minorBidi" w:hAnsiTheme="minorBidi" w:cstheme="minorBidi"/>
          <w:snapToGrid w:val="0"/>
          <w:sz w:val="22"/>
          <w:szCs w:val="22"/>
          <w:lang w:val="en-GB" w:eastAsia="en-GB"/>
        </w:rPr>
        <w:t>.</w:t>
      </w:r>
    </w:p>
    <w:p w14:paraId="7553370C" w14:textId="78CA9037" w:rsidR="00D81E45" w:rsidRPr="008E181F" w:rsidRDefault="00F87381" w:rsidP="008E181F">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 xml:space="preserve">IPS-E-PR-830  </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Engineering Standard for Process Design of Valves</w:t>
      </w:r>
      <w:r w:rsidR="008E181F">
        <w:rPr>
          <w:rFonts w:asciiTheme="minorBidi" w:hAnsiTheme="minorBidi" w:cstheme="minorBidi"/>
          <w:snapToGrid w:val="0"/>
          <w:sz w:val="22"/>
          <w:szCs w:val="22"/>
          <w:lang w:val="en-GB" w:eastAsia="en-GB"/>
        </w:rPr>
        <w:tab/>
      </w:r>
      <w:r w:rsidR="006F0290" w:rsidRPr="008E181F">
        <w:rPr>
          <w:rFonts w:asciiTheme="minorBidi" w:hAnsiTheme="minorBidi" w:cstheme="minorBidi"/>
          <w:snapToGrid w:val="0"/>
          <w:sz w:val="22"/>
          <w:szCs w:val="22"/>
          <w:lang w:val="en-GB" w:eastAsia="en-GB"/>
        </w:rPr>
        <w:tab/>
      </w:r>
      <w:r w:rsidR="006F0290" w:rsidRPr="008E181F">
        <w:rPr>
          <w:rFonts w:asciiTheme="minorBidi" w:hAnsiTheme="minorBidi" w:cstheme="minorBidi"/>
          <w:snapToGrid w:val="0"/>
          <w:sz w:val="22"/>
          <w:szCs w:val="22"/>
          <w:lang w:val="en-GB" w:eastAsia="en-GB"/>
        </w:rPr>
        <w:tab/>
      </w:r>
      <w:r w:rsidR="006F0290" w:rsidRPr="008E181F">
        <w:rPr>
          <w:rFonts w:asciiTheme="minorBidi" w:hAnsiTheme="minorBidi" w:cstheme="minorBidi"/>
          <w:snapToGrid w:val="0"/>
          <w:sz w:val="22"/>
          <w:szCs w:val="22"/>
          <w:lang w:val="en-GB" w:eastAsia="en-GB"/>
        </w:rPr>
        <w:tab/>
      </w:r>
      <w:r w:rsidRPr="008E181F">
        <w:rPr>
          <w:rFonts w:asciiTheme="minorBidi" w:hAnsiTheme="minorBidi" w:cstheme="minorBidi"/>
          <w:snapToGrid w:val="0"/>
          <w:sz w:val="22"/>
          <w:szCs w:val="22"/>
          <w:lang w:val="en-GB" w:eastAsia="en-GB"/>
        </w:rPr>
        <w:t>and Control Valves</w:t>
      </w:r>
      <w:r w:rsidR="00E448A6">
        <w:rPr>
          <w:rFonts w:asciiTheme="minorBidi" w:hAnsiTheme="minorBidi" w:cstheme="minorBidi"/>
          <w:snapToGrid w:val="0"/>
          <w:sz w:val="22"/>
          <w:szCs w:val="22"/>
          <w:lang w:val="en-GB" w:eastAsia="en-GB"/>
        </w:rPr>
        <w:t>.</w:t>
      </w:r>
    </w:p>
    <w:p w14:paraId="6F3F08EE" w14:textId="0E0B8BA3" w:rsidR="00F87381" w:rsidRDefault="00F87381" w:rsidP="008E181F">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IPS-E-IN-100(1)</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Engineering Standard for General Instrumentation</w:t>
      </w:r>
      <w:r w:rsidR="00E448A6">
        <w:rPr>
          <w:rFonts w:asciiTheme="minorBidi" w:hAnsiTheme="minorBidi" w:cstheme="minorBidi"/>
          <w:snapToGrid w:val="0"/>
          <w:sz w:val="22"/>
          <w:szCs w:val="22"/>
          <w:lang w:val="en-GB" w:eastAsia="en-GB"/>
        </w:rPr>
        <w:t>.</w:t>
      </w:r>
    </w:p>
    <w:p w14:paraId="5FC7D544" w14:textId="77777777" w:rsidR="008E181F" w:rsidRPr="00F87381" w:rsidRDefault="008E181F"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p>
    <w:p w14:paraId="4F30103E" w14:textId="6BF8B737" w:rsidR="00F87381" w:rsidRDefault="00F87381" w:rsidP="008E181F">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IPS-G-IN-200(2)</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General Standard for Instruments Air System</w:t>
      </w:r>
      <w:r w:rsidR="00E448A6">
        <w:rPr>
          <w:rFonts w:asciiTheme="minorBidi" w:hAnsiTheme="minorBidi" w:cstheme="minorBidi"/>
          <w:snapToGrid w:val="0"/>
          <w:sz w:val="22"/>
          <w:szCs w:val="22"/>
          <w:lang w:val="en-GB" w:eastAsia="en-GB"/>
        </w:rPr>
        <w:t>.</w:t>
      </w:r>
    </w:p>
    <w:p w14:paraId="646723C1" w14:textId="77777777" w:rsidR="006F0290" w:rsidRPr="00F87381" w:rsidRDefault="006F0290"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p>
    <w:p w14:paraId="6DD447CB" w14:textId="3F99B25D" w:rsidR="006F0290" w:rsidRPr="008E181F" w:rsidRDefault="00F87381" w:rsidP="008E181F">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IPS-E-PI-240(2)</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Engineering Standard for Plant Piping Systems</w:t>
      </w:r>
      <w:r w:rsidR="00E448A6">
        <w:rPr>
          <w:rFonts w:asciiTheme="minorBidi" w:hAnsiTheme="minorBidi" w:cstheme="minorBidi"/>
          <w:snapToGrid w:val="0"/>
          <w:sz w:val="22"/>
          <w:szCs w:val="22"/>
          <w:lang w:val="en-GB" w:eastAsia="en-GB"/>
        </w:rPr>
        <w:t>.</w:t>
      </w:r>
    </w:p>
    <w:p w14:paraId="437EAD89" w14:textId="77777777" w:rsidR="006F0290" w:rsidRPr="00F87381" w:rsidRDefault="006F0290"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p>
    <w:p w14:paraId="5C360B21" w14:textId="065C7D85" w:rsidR="00F87381" w:rsidRDefault="00F87381" w:rsidP="008E181F">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IPS-G-PI-230(1)</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General Standard for Strainers and Filters</w:t>
      </w:r>
      <w:r w:rsidR="00E448A6">
        <w:rPr>
          <w:rFonts w:asciiTheme="minorBidi" w:hAnsiTheme="minorBidi" w:cstheme="minorBidi"/>
          <w:snapToGrid w:val="0"/>
          <w:sz w:val="22"/>
          <w:szCs w:val="22"/>
          <w:lang w:val="en-GB" w:eastAsia="en-GB"/>
        </w:rPr>
        <w:t>.</w:t>
      </w:r>
    </w:p>
    <w:p w14:paraId="5002887B" w14:textId="77777777" w:rsidR="006F0290" w:rsidRPr="00F87381" w:rsidRDefault="006F0290"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p>
    <w:p w14:paraId="50F8657F" w14:textId="254801BA" w:rsidR="006F0290" w:rsidRPr="008E181F" w:rsidRDefault="00F87381" w:rsidP="008E181F">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IPS-M-PI-110(1)</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Material &amp; Equipment Standard for Valves</w:t>
      </w:r>
      <w:r w:rsidR="00E448A6">
        <w:rPr>
          <w:rFonts w:asciiTheme="minorBidi" w:hAnsiTheme="minorBidi" w:cstheme="minorBidi"/>
          <w:snapToGrid w:val="0"/>
          <w:sz w:val="22"/>
          <w:szCs w:val="22"/>
          <w:lang w:val="en-GB" w:eastAsia="en-GB"/>
        </w:rPr>
        <w:t>.</w:t>
      </w:r>
    </w:p>
    <w:p w14:paraId="447B805E" w14:textId="77777777" w:rsidR="006F0290" w:rsidRPr="00F87381" w:rsidRDefault="006F0290"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p>
    <w:p w14:paraId="03199E0A" w14:textId="56770F11" w:rsidR="00F87381" w:rsidRDefault="00F87381" w:rsidP="008E181F">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IPS-M-PI-150(1)</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Material Standard for Flanges and Fittings</w:t>
      </w:r>
      <w:r w:rsidR="00E448A6">
        <w:rPr>
          <w:rFonts w:asciiTheme="minorBidi" w:hAnsiTheme="minorBidi" w:cstheme="minorBidi"/>
          <w:snapToGrid w:val="0"/>
          <w:sz w:val="22"/>
          <w:szCs w:val="22"/>
          <w:lang w:val="en-GB" w:eastAsia="en-GB"/>
        </w:rPr>
        <w:t>.</w:t>
      </w:r>
    </w:p>
    <w:p w14:paraId="1FCDDEED" w14:textId="77777777" w:rsidR="006F0290" w:rsidRPr="00F87381" w:rsidRDefault="006F0290"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p>
    <w:p w14:paraId="4DF9B3BF" w14:textId="3089D87E" w:rsidR="006F0290" w:rsidRPr="008E181F" w:rsidRDefault="00F87381" w:rsidP="008E181F">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IPS-E-CE-210(1)</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Engineering Standard for Steel Structures</w:t>
      </w:r>
      <w:r w:rsidR="00E448A6">
        <w:rPr>
          <w:rFonts w:asciiTheme="minorBidi" w:hAnsiTheme="minorBidi" w:cstheme="minorBidi"/>
          <w:snapToGrid w:val="0"/>
          <w:sz w:val="22"/>
          <w:szCs w:val="22"/>
          <w:lang w:val="en-GB" w:eastAsia="en-GB"/>
        </w:rPr>
        <w:t>.</w:t>
      </w:r>
    </w:p>
    <w:p w14:paraId="405668A7" w14:textId="77777777" w:rsidR="006F0290" w:rsidRPr="00F87381" w:rsidRDefault="006F0290"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p>
    <w:p w14:paraId="520906C6" w14:textId="33432108" w:rsidR="00F87381" w:rsidRDefault="00F87381" w:rsidP="008E181F">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IPS-E-CE-500(1)</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Engineering Standard for Loads</w:t>
      </w:r>
      <w:r w:rsidR="00E448A6">
        <w:rPr>
          <w:rFonts w:asciiTheme="minorBidi" w:hAnsiTheme="minorBidi" w:cstheme="minorBidi"/>
          <w:snapToGrid w:val="0"/>
          <w:sz w:val="22"/>
          <w:szCs w:val="22"/>
          <w:lang w:val="en-GB" w:eastAsia="en-GB"/>
        </w:rPr>
        <w:t>.</w:t>
      </w:r>
    </w:p>
    <w:p w14:paraId="5F3B47E7" w14:textId="77777777" w:rsidR="006F0290" w:rsidRPr="00F87381" w:rsidRDefault="006F0290"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p>
    <w:p w14:paraId="3F55AEAD" w14:textId="3156FFC8" w:rsidR="00F87381" w:rsidRDefault="00F87381" w:rsidP="008E181F">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 xml:space="preserve">IPS-G-SF-900  </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General Standard for Noise Control and Vibration</w:t>
      </w:r>
      <w:r w:rsidR="00E448A6">
        <w:rPr>
          <w:rFonts w:asciiTheme="minorBidi" w:hAnsiTheme="minorBidi" w:cstheme="minorBidi"/>
          <w:snapToGrid w:val="0"/>
          <w:sz w:val="22"/>
          <w:szCs w:val="22"/>
          <w:lang w:val="en-GB" w:eastAsia="en-GB"/>
        </w:rPr>
        <w:t>.</w:t>
      </w:r>
    </w:p>
    <w:p w14:paraId="1152A201" w14:textId="77777777" w:rsidR="006F0290" w:rsidRPr="006F0290" w:rsidRDefault="006F0290" w:rsidP="008E181F">
      <w:pPr>
        <w:pStyle w:val="ListParagraph"/>
        <w:spacing w:line="360" w:lineRule="auto"/>
        <w:jc w:val="both"/>
        <w:rPr>
          <w:rFonts w:asciiTheme="minorBidi" w:hAnsiTheme="minorBidi" w:cstheme="minorBidi"/>
          <w:snapToGrid w:val="0"/>
          <w:sz w:val="22"/>
          <w:szCs w:val="22"/>
          <w:lang w:val="en-GB" w:eastAsia="en-GB"/>
        </w:rPr>
      </w:pPr>
    </w:p>
    <w:p w14:paraId="697448BE" w14:textId="719F6742" w:rsidR="00F87381" w:rsidRDefault="00F87381" w:rsidP="00E448A6">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IPS-E-TP-100(1)</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Engineering Standards for Paints</w:t>
      </w:r>
      <w:r w:rsidR="00E448A6">
        <w:rPr>
          <w:rFonts w:asciiTheme="minorBidi" w:hAnsiTheme="minorBidi" w:cstheme="minorBidi"/>
          <w:snapToGrid w:val="0"/>
          <w:sz w:val="22"/>
          <w:szCs w:val="22"/>
          <w:lang w:val="en-GB" w:eastAsia="en-GB"/>
        </w:rPr>
        <w:t>.</w:t>
      </w:r>
    </w:p>
    <w:p w14:paraId="15C48663" w14:textId="77777777" w:rsidR="006F0290" w:rsidRPr="00F87381" w:rsidRDefault="006F0290" w:rsidP="00E448A6">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p>
    <w:p w14:paraId="2D179BFB" w14:textId="0B493362" w:rsidR="00F87381" w:rsidRDefault="00F87381" w:rsidP="00E448A6">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F87381">
        <w:rPr>
          <w:rFonts w:asciiTheme="minorBidi" w:hAnsiTheme="minorBidi" w:cstheme="minorBidi"/>
          <w:snapToGrid w:val="0"/>
          <w:sz w:val="22"/>
          <w:szCs w:val="22"/>
          <w:lang w:val="en-GB" w:eastAsia="en-GB"/>
        </w:rPr>
        <w:t>IGS-M-PM-105(0)</w:t>
      </w:r>
      <w:r w:rsidRPr="00F87381">
        <w:rPr>
          <w:rFonts w:asciiTheme="minorBidi" w:hAnsiTheme="minorBidi" w:cstheme="minorBidi"/>
          <w:snapToGrid w:val="0"/>
          <w:sz w:val="22"/>
          <w:szCs w:val="22"/>
          <w:lang w:val="en-GB" w:eastAsia="en-GB"/>
        </w:rPr>
        <w:tab/>
      </w:r>
      <w:r w:rsidR="006F0290">
        <w:rPr>
          <w:rFonts w:asciiTheme="minorBidi" w:hAnsiTheme="minorBidi" w:cstheme="minorBidi"/>
          <w:snapToGrid w:val="0"/>
          <w:sz w:val="22"/>
          <w:szCs w:val="22"/>
          <w:lang w:val="en-GB" w:eastAsia="en-GB"/>
        </w:rPr>
        <w:tab/>
      </w:r>
      <w:r w:rsidRPr="00F87381">
        <w:rPr>
          <w:rFonts w:asciiTheme="minorBidi" w:hAnsiTheme="minorBidi" w:cstheme="minorBidi"/>
          <w:snapToGrid w:val="0"/>
          <w:sz w:val="22"/>
          <w:szCs w:val="22"/>
          <w:lang w:val="en-GB" w:eastAsia="en-GB"/>
        </w:rPr>
        <w:t>Dry Gas Filter</w:t>
      </w:r>
      <w:r w:rsidR="00E448A6">
        <w:rPr>
          <w:rFonts w:asciiTheme="minorBidi" w:hAnsiTheme="minorBidi" w:cstheme="minorBidi"/>
          <w:snapToGrid w:val="0"/>
          <w:sz w:val="22"/>
          <w:szCs w:val="22"/>
          <w:lang w:val="en-GB" w:eastAsia="en-GB"/>
        </w:rPr>
        <w:t>.</w:t>
      </w:r>
    </w:p>
    <w:p w14:paraId="41280783" w14:textId="77777777" w:rsidR="00A6100B" w:rsidRPr="00A6100B" w:rsidRDefault="00A6100B" w:rsidP="00E448A6">
      <w:pPr>
        <w:pStyle w:val="ListParagraph"/>
        <w:spacing w:line="360" w:lineRule="auto"/>
        <w:rPr>
          <w:rFonts w:asciiTheme="minorBidi" w:hAnsiTheme="minorBidi" w:cstheme="minorBidi"/>
          <w:snapToGrid w:val="0"/>
          <w:sz w:val="22"/>
          <w:szCs w:val="22"/>
          <w:lang w:val="en-GB" w:eastAsia="en-GB"/>
        </w:rPr>
      </w:pPr>
    </w:p>
    <w:p w14:paraId="742B6E01" w14:textId="1244F95E" w:rsidR="00A6100B" w:rsidRDefault="00A6100B" w:rsidP="00E448A6">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IPS-E-EL-100</w:t>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t>Engineering Standard for Electrical System Design</w:t>
      </w:r>
      <w:r w:rsidR="00E448A6">
        <w:rPr>
          <w:rFonts w:asciiTheme="minorBidi" w:hAnsiTheme="minorBidi" w:cstheme="minorBidi"/>
          <w:snapToGrid w:val="0"/>
          <w:sz w:val="22"/>
          <w:szCs w:val="22"/>
          <w:lang w:val="en-GB" w:eastAsia="en-GB"/>
        </w:rPr>
        <w:t>.</w:t>
      </w:r>
    </w:p>
    <w:p w14:paraId="77C65F9E" w14:textId="77777777" w:rsidR="00A6100B" w:rsidRPr="00A6100B" w:rsidRDefault="00A6100B" w:rsidP="00E448A6">
      <w:pPr>
        <w:pStyle w:val="ListParagraph"/>
        <w:spacing w:line="360" w:lineRule="auto"/>
        <w:rPr>
          <w:rFonts w:asciiTheme="minorBidi" w:hAnsiTheme="minorBidi" w:cstheme="minorBidi"/>
          <w:snapToGrid w:val="0"/>
          <w:sz w:val="22"/>
          <w:szCs w:val="22"/>
          <w:lang w:val="en-GB" w:eastAsia="en-GB"/>
        </w:rPr>
      </w:pPr>
    </w:p>
    <w:p w14:paraId="1C858AAD" w14:textId="77777777" w:rsidR="00754844" w:rsidRDefault="00A6100B" w:rsidP="00754844">
      <w:pPr>
        <w:pStyle w:val="ListParagraph"/>
        <w:numPr>
          <w:ilvl w:val="0"/>
          <w:numId w:val="10"/>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lastRenderedPageBreak/>
        <w:t>IPS-M-EL-161(2)</w:t>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t xml:space="preserve">Material and Equipment Standard for </w:t>
      </w:r>
    </w:p>
    <w:p w14:paraId="63FEAEB4" w14:textId="77777777" w:rsidR="00754844" w:rsidRPr="00754844" w:rsidRDefault="00754844" w:rsidP="00754844">
      <w:pPr>
        <w:pStyle w:val="ListParagraph"/>
        <w:rPr>
          <w:rFonts w:asciiTheme="minorBidi" w:hAnsiTheme="minorBidi" w:cstheme="minorBidi"/>
          <w:snapToGrid w:val="0"/>
          <w:sz w:val="22"/>
          <w:szCs w:val="22"/>
          <w:lang w:val="en-GB" w:eastAsia="en-GB"/>
        </w:rPr>
      </w:pPr>
    </w:p>
    <w:p w14:paraId="66702849" w14:textId="5144AF9C" w:rsidR="00A6100B" w:rsidRPr="00F87381" w:rsidRDefault="00754844" w:rsidP="00754844">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sidR="00A6100B">
        <w:rPr>
          <w:rFonts w:asciiTheme="minorBidi" w:hAnsiTheme="minorBidi" w:cstheme="minorBidi"/>
          <w:snapToGrid w:val="0"/>
          <w:sz w:val="22"/>
          <w:szCs w:val="22"/>
          <w:lang w:val="en-GB" w:eastAsia="en-GB"/>
        </w:rPr>
        <w:t>Electrical Items</w:t>
      </w:r>
      <w:r w:rsidR="00E448A6">
        <w:rPr>
          <w:rFonts w:asciiTheme="minorBidi" w:hAnsiTheme="minorBidi" w:cstheme="minorBidi"/>
          <w:snapToGrid w:val="0"/>
          <w:sz w:val="22"/>
          <w:szCs w:val="22"/>
          <w:lang w:val="en-GB" w:eastAsia="en-GB"/>
        </w:rPr>
        <w:t>.</w:t>
      </w:r>
    </w:p>
    <w:p w14:paraId="3CD552B9" w14:textId="0A50A0E3" w:rsidR="00855832" w:rsidRDefault="00A13435" w:rsidP="008E181F">
      <w:pPr>
        <w:pStyle w:val="Heading2"/>
      </w:pPr>
      <w:bookmarkStart w:id="25" w:name="_Toc343001692"/>
      <w:bookmarkStart w:id="26" w:name="_Toc343327083"/>
      <w:bookmarkStart w:id="27" w:name="_Toc343327780"/>
      <w:bookmarkStart w:id="28" w:name="_Toc79166229"/>
      <w:bookmarkStart w:id="29" w:name="_Toc79270190"/>
      <w:bookmarkStart w:id="30" w:name="_Toc79304532"/>
      <w:bookmarkStart w:id="31" w:name="_Toc79436747"/>
      <w:r>
        <w:t>3.2</w:t>
      </w:r>
      <w:r>
        <w:tab/>
      </w:r>
      <w:r w:rsidR="00855832" w:rsidRPr="00E508B2">
        <w:t>International Codes and Standards</w:t>
      </w:r>
      <w:bookmarkEnd w:id="25"/>
      <w:bookmarkEnd w:id="26"/>
      <w:bookmarkEnd w:id="27"/>
      <w:bookmarkEnd w:id="28"/>
      <w:bookmarkEnd w:id="29"/>
      <w:bookmarkEnd w:id="30"/>
      <w:bookmarkEnd w:id="31"/>
    </w:p>
    <w:p w14:paraId="60C4ED87" w14:textId="77777777" w:rsidR="00D64C39"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AISC – ASD</w:t>
      </w:r>
      <w:r w:rsidRPr="00D64C39">
        <w:rPr>
          <w:rFonts w:asciiTheme="minorBidi" w:hAnsiTheme="minorBidi" w:cstheme="minorBidi"/>
          <w:sz w:val="22"/>
          <w:szCs w:val="22"/>
        </w:rPr>
        <w:tab/>
      </w:r>
      <w:r w:rsidRPr="00D64C39">
        <w:rPr>
          <w:rFonts w:asciiTheme="minorBidi" w:hAnsiTheme="minorBidi" w:cstheme="minorBidi"/>
          <w:snapToGrid w:val="0"/>
          <w:sz w:val="22"/>
          <w:szCs w:val="22"/>
          <w:lang w:val="en-GB" w:eastAsia="en-GB"/>
        </w:rPr>
        <w:tab/>
        <w:t xml:space="preserve">Manual of Steel Construction – Allowable </w:t>
      </w:r>
    </w:p>
    <w:p w14:paraId="4AC10C4E" w14:textId="278526D2" w:rsidR="00CE613D" w:rsidRDefault="00D64C39"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sidR="00CE613D" w:rsidRPr="00D64C39">
        <w:rPr>
          <w:rFonts w:asciiTheme="minorBidi" w:hAnsiTheme="minorBidi" w:cstheme="minorBidi"/>
          <w:snapToGrid w:val="0"/>
          <w:sz w:val="22"/>
          <w:szCs w:val="22"/>
          <w:lang w:val="en-GB" w:eastAsia="en-GB"/>
        </w:rPr>
        <w:t>Stress Design</w:t>
      </w:r>
      <w:r w:rsidR="00E448A6">
        <w:rPr>
          <w:rFonts w:asciiTheme="minorBidi" w:hAnsiTheme="minorBidi" w:cstheme="minorBidi"/>
          <w:snapToGrid w:val="0"/>
          <w:sz w:val="22"/>
          <w:szCs w:val="22"/>
          <w:lang w:val="en-GB" w:eastAsia="en-GB"/>
        </w:rPr>
        <w:t>.</w:t>
      </w:r>
    </w:p>
    <w:p w14:paraId="6B01F4C9" w14:textId="66E62E25" w:rsidR="00CE613D"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ANSI / ISA S5.1</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Instrumentation Symbols and Identification</w:t>
      </w:r>
      <w:r w:rsidR="00E448A6">
        <w:rPr>
          <w:rFonts w:asciiTheme="minorBidi" w:hAnsiTheme="minorBidi" w:cstheme="minorBidi"/>
          <w:snapToGrid w:val="0"/>
          <w:sz w:val="22"/>
          <w:szCs w:val="22"/>
          <w:lang w:val="en-GB" w:eastAsia="en-GB"/>
        </w:rPr>
        <w:t>.</w:t>
      </w:r>
    </w:p>
    <w:p w14:paraId="549D5AA2" w14:textId="77777777" w:rsidR="00D64C39" w:rsidRPr="00D64C39" w:rsidRDefault="00D64C39"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p>
    <w:p w14:paraId="4518A4CD" w14:textId="37698A2A" w:rsidR="00CE613D"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ANSI / ISA 7.0.0.1</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Quality Standard for Instrument Air</w:t>
      </w:r>
      <w:r w:rsidR="00E448A6">
        <w:rPr>
          <w:rFonts w:asciiTheme="minorBidi" w:hAnsiTheme="minorBidi" w:cstheme="minorBidi"/>
          <w:snapToGrid w:val="0"/>
          <w:sz w:val="22"/>
          <w:szCs w:val="22"/>
          <w:lang w:val="en-GB" w:eastAsia="en-GB"/>
        </w:rPr>
        <w:t>.</w:t>
      </w:r>
    </w:p>
    <w:p w14:paraId="215283E3" w14:textId="77777777" w:rsidR="00D64C39" w:rsidRPr="00D64C39" w:rsidRDefault="00D64C39" w:rsidP="008E181F">
      <w:pPr>
        <w:pStyle w:val="ListParagraph"/>
        <w:spacing w:line="360" w:lineRule="auto"/>
        <w:jc w:val="both"/>
        <w:rPr>
          <w:rFonts w:asciiTheme="minorBidi" w:hAnsiTheme="minorBidi" w:cstheme="minorBidi"/>
          <w:snapToGrid w:val="0"/>
          <w:sz w:val="22"/>
          <w:szCs w:val="22"/>
          <w:lang w:val="en-GB" w:eastAsia="en-GB"/>
        </w:rPr>
      </w:pPr>
    </w:p>
    <w:p w14:paraId="365AB886" w14:textId="48722E81" w:rsidR="00D64C39"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ASME BPVC SEC. II</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 xml:space="preserve">Boiler and Pressure Vessel Code </w:t>
      </w:r>
      <w:r w:rsidR="00D64C39">
        <w:rPr>
          <w:rFonts w:asciiTheme="minorBidi" w:hAnsiTheme="minorBidi" w:cstheme="minorBidi"/>
          <w:snapToGrid w:val="0"/>
          <w:sz w:val="22"/>
          <w:szCs w:val="22"/>
          <w:lang w:val="en-GB" w:eastAsia="en-GB"/>
        </w:rPr>
        <w:t>–</w:t>
      </w:r>
      <w:r w:rsidRPr="00D64C39">
        <w:rPr>
          <w:rFonts w:asciiTheme="minorBidi" w:hAnsiTheme="minorBidi" w:cstheme="minorBidi"/>
          <w:snapToGrid w:val="0"/>
          <w:sz w:val="22"/>
          <w:szCs w:val="22"/>
          <w:lang w:val="en-GB" w:eastAsia="en-GB"/>
        </w:rPr>
        <w:t xml:space="preserve"> </w:t>
      </w:r>
    </w:p>
    <w:p w14:paraId="5D7727F5" w14:textId="462C9554" w:rsidR="00CE613D" w:rsidRDefault="00D64C39"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sidR="00CE613D" w:rsidRPr="00D64C39">
        <w:rPr>
          <w:rFonts w:asciiTheme="minorBidi" w:hAnsiTheme="minorBidi" w:cstheme="minorBidi"/>
          <w:snapToGrid w:val="0"/>
          <w:sz w:val="22"/>
          <w:szCs w:val="22"/>
          <w:lang w:val="en-GB" w:eastAsia="en-GB"/>
        </w:rPr>
        <w:t>Materials Specifications</w:t>
      </w:r>
      <w:r w:rsidR="00E448A6">
        <w:rPr>
          <w:rFonts w:asciiTheme="minorBidi" w:hAnsiTheme="minorBidi" w:cstheme="minorBidi"/>
          <w:snapToGrid w:val="0"/>
          <w:sz w:val="22"/>
          <w:szCs w:val="22"/>
          <w:lang w:val="en-GB" w:eastAsia="en-GB"/>
        </w:rPr>
        <w:t>.</w:t>
      </w:r>
    </w:p>
    <w:p w14:paraId="5A4FC11F" w14:textId="77777777" w:rsidR="00D64C39"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ASME BPVC SEC. V</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 xml:space="preserve">Boiler and Pressure Vessel Code – </w:t>
      </w:r>
    </w:p>
    <w:p w14:paraId="3F44D9E4" w14:textId="433793C4" w:rsidR="00CE613D" w:rsidRDefault="00D64C39"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sidR="00CE613D" w:rsidRPr="00D64C39">
        <w:rPr>
          <w:rFonts w:asciiTheme="minorBidi" w:hAnsiTheme="minorBidi" w:cstheme="minorBidi"/>
          <w:snapToGrid w:val="0"/>
          <w:sz w:val="22"/>
          <w:szCs w:val="22"/>
          <w:lang w:val="en-GB" w:eastAsia="en-GB"/>
        </w:rPr>
        <w:t>Non-destructive Examination</w:t>
      </w:r>
      <w:r w:rsidR="00E448A6">
        <w:rPr>
          <w:rFonts w:asciiTheme="minorBidi" w:hAnsiTheme="minorBidi" w:cstheme="minorBidi"/>
          <w:snapToGrid w:val="0"/>
          <w:sz w:val="22"/>
          <w:szCs w:val="22"/>
          <w:lang w:val="en-GB" w:eastAsia="en-GB"/>
        </w:rPr>
        <w:t>.</w:t>
      </w:r>
    </w:p>
    <w:p w14:paraId="4A20A2EB" w14:textId="1D7C2479" w:rsidR="00D64C39"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ASME BPVC SEC. VIII</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 xml:space="preserve">Boiler and Pressure Vessel Code – </w:t>
      </w:r>
    </w:p>
    <w:p w14:paraId="5E4464B3" w14:textId="68208913" w:rsidR="00CE613D" w:rsidRDefault="00D64C39"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sidR="00CE613D" w:rsidRPr="00D64C39">
        <w:rPr>
          <w:rFonts w:asciiTheme="minorBidi" w:hAnsiTheme="minorBidi" w:cstheme="minorBidi"/>
          <w:snapToGrid w:val="0"/>
          <w:sz w:val="22"/>
          <w:szCs w:val="22"/>
          <w:lang w:val="en-GB" w:eastAsia="en-GB"/>
        </w:rPr>
        <w:t>Rules for Construction of Pressure Vessels</w:t>
      </w:r>
      <w:r w:rsidR="00E448A6">
        <w:rPr>
          <w:rFonts w:asciiTheme="minorBidi" w:hAnsiTheme="minorBidi" w:cstheme="minorBidi"/>
          <w:snapToGrid w:val="0"/>
          <w:sz w:val="22"/>
          <w:szCs w:val="22"/>
          <w:lang w:val="en-GB" w:eastAsia="en-GB"/>
        </w:rPr>
        <w:t>.</w:t>
      </w:r>
    </w:p>
    <w:p w14:paraId="15CCA262" w14:textId="77777777" w:rsidR="00D64C39"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ASME BPVC SEC. IX</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 xml:space="preserve">Boiler and Pressure Vessel Code - Welding </w:t>
      </w:r>
    </w:p>
    <w:p w14:paraId="00D80D75" w14:textId="11FB134F" w:rsidR="00CE613D" w:rsidRDefault="00D64C39"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sidR="00CE613D" w:rsidRPr="00D64C39">
        <w:rPr>
          <w:rFonts w:asciiTheme="minorBidi" w:hAnsiTheme="minorBidi" w:cstheme="minorBidi"/>
          <w:snapToGrid w:val="0"/>
          <w:sz w:val="22"/>
          <w:szCs w:val="22"/>
          <w:lang w:val="en-GB" w:eastAsia="en-GB"/>
        </w:rPr>
        <w:t>and Brazing Qualification</w:t>
      </w:r>
      <w:r w:rsidR="00E448A6">
        <w:rPr>
          <w:rFonts w:asciiTheme="minorBidi" w:hAnsiTheme="minorBidi" w:cstheme="minorBidi"/>
          <w:snapToGrid w:val="0"/>
          <w:sz w:val="22"/>
          <w:szCs w:val="22"/>
          <w:lang w:val="en-GB" w:eastAsia="en-GB"/>
        </w:rPr>
        <w:t>.</w:t>
      </w:r>
    </w:p>
    <w:p w14:paraId="7B890097" w14:textId="1416C078" w:rsidR="00CE613D"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 xml:space="preserve">ASME B 16.11  </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Forged Fittings, Socket Welding and Threaded Ends</w:t>
      </w:r>
      <w:r w:rsidR="00E448A6">
        <w:rPr>
          <w:rFonts w:asciiTheme="minorBidi" w:hAnsiTheme="minorBidi" w:cstheme="minorBidi"/>
          <w:snapToGrid w:val="0"/>
          <w:sz w:val="22"/>
          <w:szCs w:val="22"/>
          <w:lang w:val="en-GB" w:eastAsia="en-GB"/>
        </w:rPr>
        <w:t>.</w:t>
      </w:r>
      <w:r w:rsidRPr="00D64C39">
        <w:rPr>
          <w:rFonts w:asciiTheme="minorBidi" w:hAnsiTheme="minorBidi" w:cstheme="minorBidi"/>
          <w:snapToGrid w:val="0"/>
          <w:sz w:val="22"/>
          <w:szCs w:val="22"/>
          <w:lang w:val="en-GB" w:eastAsia="en-GB"/>
        </w:rPr>
        <w:t xml:space="preserve"> </w:t>
      </w:r>
      <w:r w:rsidR="00E448A6">
        <w:rPr>
          <w:rFonts w:asciiTheme="minorBidi" w:hAnsiTheme="minorBidi" w:cstheme="minorBidi"/>
          <w:snapToGrid w:val="0"/>
          <w:sz w:val="22"/>
          <w:szCs w:val="22"/>
          <w:lang w:val="en-GB" w:eastAsia="en-GB"/>
        </w:rPr>
        <w:t>.</w:t>
      </w:r>
    </w:p>
    <w:p w14:paraId="51E89ECF" w14:textId="7D4EFD0B" w:rsidR="00CE613D"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ASME B 16.5</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Steel Pipe Flanges and Flanged Fittings</w:t>
      </w:r>
      <w:r w:rsidR="00E448A6">
        <w:rPr>
          <w:rFonts w:asciiTheme="minorBidi" w:hAnsiTheme="minorBidi" w:cstheme="minorBidi"/>
          <w:snapToGrid w:val="0"/>
          <w:sz w:val="22"/>
          <w:szCs w:val="22"/>
          <w:lang w:val="en-GB" w:eastAsia="en-GB"/>
        </w:rPr>
        <w:t>.</w:t>
      </w:r>
    </w:p>
    <w:p w14:paraId="64121E3C" w14:textId="77777777" w:rsidR="00D64C39" w:rsidRPr="00D64C39" w:rsidRDefault="00D64C39" w:rsidP="008E181F">
      <w:pPr>
        <w:pStyle w:val="ListParagraph"/>
        <w:spacing w:line="360" w:lineRule="auto"/>
        <w:jc w:val="both"/>
        <w:rPr>
          <w:rFonts w:asciiTheme="minorBidi" w:hAnsiTheme="minorBidi" w:cstheme="minorBidi"/>
          <w:snapToGrid w:val="0"/>
          <w:sz w:val="22"/>
          <w:szCs w:val="22"/>
          <w:lang w:val="en-GB" w:eastAsia="en-GB"/>
        </w:rPr>
      </w:pPr>
    </w:p>
    <w:p w14:paraId="23694CEB" w14:textId="77777777" w:rsidR="00D64C39"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 xml:space="preserve">ASME B 16.20  </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 xml:space="preserve">Metallic Gaskets for Pipe Flanges – Ring Joint, </w:t>
      </w:r>
    </w:p>
    <w:p w14:paraId="569B82C4" w14:textId="27839099" w:rsidR="00CE613D" w:rsidRDefault="00D64C39"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sidR="00CE613D" w:rsidRPr="00D64C39">
        <w:rPr>
          <w:rFonts w:asciiTheme="minorBidi" w:hAnsiTheme="minorBidi" w:cstheme="minorBidi"/>
          <w:snapToGrid w:val="0"/>
          <w:sz w:val="22"/>
          <w:szCs w:val="22"/>
          <w:lang w:val="en-GB" w:eastAsia="en-GB"/>
        </w:rPr>
        <w:t>Spiral Wound and Jacketed</w:t>
      </w:r>
      <w:r w:rsidR="00E448A6">
        <w:rPr>
          <w:rFonts w:asciiTheme="minorBidi" w:hAnsiTheme="minorBidi" w:cstheme="minorBidi"/>
          <w:snapToGrid w:val="0"/>
          <w:sz w:val="22"/>
          <w:szCs w:val="22"/>
          <w:lang w:val="en-GB" w:eastAsia="en-GB"/>
        </w:rPr>
        <w:t>.</w:t>
      </w:r>
    </w:p>
    <w:p w14:paraId="1BB4D2ED" w14:textId="6BEABDE3" w:rsidR="00CE613D"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ASME B 16.21</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Non-Metallic Flat Gaskets for Pipe Flanges</w:t>
      </w:r>
      <w:r w:rsidR="00E448A6">
        <w:rPr>
          <w:rFonts w:asciiTheme="minorBidi" w:hAnsiTheme="minorBidi" w:cstheme="minorBidi"/>
          <w:snapToGrid w:val="0"/>
          <w:sz w:val="22"/>
          <w:szCs w:val="22"/>
          <w:lang w:val="en-GB" w:eastAsia="en-GB"/>
        </w:rPr>
        <w:t>.</w:t>
      </w:r>
    </w:p>
    <w:p w14:paraId="18952AE3" w14:textId="77777777" w:rsidR="00D64C39" w:rsidRPr="00D64C39" w:rsidRDefault="00D64C39"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p>
    <w:p w14:paraId="2D764418" w14:textId="7F9E031F" w:rsidR="00D64C39"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ASME B 31.3</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Process Piping</w:t>
      </w:r>
      <w:r w:rsidR="00E448A6">
        <w:rPr>
          <w:rFonts w:asciiTheme="minorBidi" w:hAnsiTheme="minorBidi" w:cstheme="minorBidi"/>
          <w:snapToGrid w:val="0"/>
          <w:sz w:val="22"/>
          <w:szCs w:val="22"/>
          <w:lang w:val="en-GB" w:eastAsia="en-GB"/>
        </w:rPr>
        <w:t>.</w:t>
      </w:r>
    </w:p>
    <w:p w14:paraId="7CCF8699" w14:textId="77777777" w:rsidR="008E181F" w:rsidRPr="008E181F" w:rsidRDefault="008E181F" w:rsidP="008E181F">
      <w:p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p>
    <w:p w14:paraId="137A4311" w14:textId="18B1FF5B" w:rsidR="00CE613D"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ASTM</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American Society of Testing &amp; Materials</w:t>
      </w:r>
      <w:r w:rsidR="00E448A6">
        <w:rPr>
          <w:rFonts w:asciiTheme="minorBidi" w:hAnsiTheme="minorBidi" w:cstheme="minorBidi"/>
          <w:snapToGrid w:val="0"/>
          <w:sz w:val="22"/>
          <w:szCs w:val="22"/>
          <w:lang w:val="en-GB" w:eastAsia="en-GB"/>
        </w:rPr>
        <w:t>.</w:t>
      </w:r>
    </w:p>
    <w:p w14:paraId="762B23B2" w14:textId="77777777" w:rsidR="00D64C39" w:rsidRPr="00D64C39" w:rsidRDefault="00D64C39"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p>
    <w:p w14:paraId="00975DBE" w14:textId="77777777" w:rsidR="00D64C39"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lastRenderedPageBreak/>
        <w:t>API RP 550</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 xml:space="preserve">Manual in Installation of Refinery Instruments </w:t>
      </w:r>
    </w:p>
    <w:p w14:paraId="546B9E38" w14:textId="4F660A9D" w:rsidR="00CE613D" w:rsidRDefault="00D64C39"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sidR="00CE613D" w:rsidRPr="00D64C39">
        <w:rPr>
          <w:rFonts w:asciiTheme="minorBidi" w:hAnsiTheme="minorBidi" w:cstheme="minorBidi"/>
          <w:snapToGrid w:val="0"/>
          <w:sz w:val="22"/>
          <w:szCs w:val="22"/>
          <w:lang w:val="en-GB" w:eastAsia="en-GB"/>
        </w:rPr>
        <w:t>and Control systems</w:t>
      </w:r>
      <w:r w:rsidR="00E448A6">
        <w:rPr>
          <w:rFonts w:asciiTheme="minorBidi" w:hAnsiTheme="minorBidi" w:cstheme="minorBidi"/>
          <w:snapToGrid w:val="0"/>
          <w:sz w:val="22"/>
          <w:szCs w:val="22"/>
          <w:lang w:val="en-GB" w:eastAsia="en-GB"/>
        </w:rPr>
        <w:t>.</w:t>
      </w:r>
    </w:p>
    <w:p w14:paraId="795D8311" w14:textId="77777777" w:rsidR="00D64C39"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ASCE 7-02</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 xml:space="preserve">Minimum Design Loads for Buildings and </w:t>
      </w:r>
    </w:p>
    <w:p w14:paraId="3FA1C048" w14:textId="2CA4F55F" w:rsidR="00CE613D" w:rsidRDefault="00D64C39"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sidR="00CE613D" w:rsidRPr="00D64C39">
        <w:rPr>
          <w:rFonts w:asciiTheme="minorBidi" w:hAnsiTheme="minorBidi" w:cstheme="minorBidi"/>
          <w:snapToGrid w:val="0"/>
          <w:sz w:val="22"/>
          <w:szCs w:val="22"/>
          <w:lang w:val="en-GB" w:eastAsia="en-GB"/>
        </w:rPr>
        <w:t>Other Structures</w:t>
      </w:r>
      <w:r w:rsidR="00E448A6">
        <w:rPr>
          <w:rFonts w:asciiTheme="minorBidi" w:hAnsiTheme="minorBidi" w:cstheme="minorBidi"/>
          <w:snapToGrid w:val="0"/>
          <w:sz w:val="22"/>
          <w:szCs w:val="22"/>
          <w:lang w:val="en-GB" w:eastAsia="en-GB"/>
        </w:rPr>
        <w:t>.</w:t>
      </w:r>
    </w:p>
    <w:p w14:paraId="3B5A6040" w14:textId="3BB5BE2E" w:rsidR="00CE613D"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BS EN 10204</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Metallic Products - Type of Inspection Documents</w:t>
      </w:r>
      <w:r w:rsidR="00E448A6">
        <w:rPr>
          <w:rFonts w:asciiTheme="minorBidi" w:hAnsiTheme="minorBidi" w:cstheme="minorBidi"/>
          <w:snapToGrid w:val="0"/>
          <w:sz w:val="22"/>
          <w:szCs w:val="22"/>
          <w:lang w:val="en-GB" w:eastAsia="en-GB"/>
        </w:rPr>
        <w:t>.</w:t>
      </w:r>
    </w:p>
    <w:p w14:paraId="1F044830" w14:textId="77777777" w:rsidR="00D64C39" w:rsidRPr="00D64C39" w:rsidRDefault="00D64C39"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p>
    <w:p w14:paraId="5CBB831E" w14:textId="77777777" w:rsidR="00D64C39"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BS EN ISO 9000</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 xml:space="preserve">Quality Management Systems - Fundamentals </w:t>
      </w:r>
    </w:p>
    <w:p w14:paraId="152B45C7" w14:textId="7C71FAF7" w:rsidR="00CE613D" w:rsidRDefault="00D64C39"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sidR="00CE613D" w:rsidRPr="00D64C39">
        <w:rPr>
          <w:rFonts w:asciiTheme="minorBidi" w:hAnsiTheme="minorBidi" w:cstheme="minorBidi"/>
          <w:snapToGrid w:val="0"/>
          <w:sz w:val="22"/>
          <w:szCs w:val="22"/>
          <w:lang w:val="en-GB" w:eastAsia="en-GB"/>
        </w:rPr>
        <w:t>and Vocabulary</w:t>
      </w:r>
      <w:r w:rsidR="00E448A6">
        <w:rPr>
          <w:rFonts w:asciiTheme="minorBidi" w:hAnsiTheme="minorBidi" w:cstheme="minorBidi"/>
          <w:snapToGrid w:val="0"/>
          <w:sz w:val="22"/>
          <w:szCs w:val="22"/>
          <w:lang w:val="en-GB" w:eastAsia="en-GB"/>
        </w:rPr>
        <w:t>.</w:t>
      </w:r>
    </w:p>
    <w:p w14:paraId="68C4EDE7" w14:textId="424F6F6A" w:rsidR="00CE613D"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BS EN ISO 9001:2008</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Quality Management Systems – Requirements</w:t>
      </w:r>
      <w:r w:rsidR="00E448A6">
        <w:rPr>
          <w:rFonts w:asciiTheme="minorBidi" w:hAnsiTheme="minorBidi" w:cstheme="minorBidi"/>
          <w:snapToGrid w:val="0"/>
          <w:sz w:val="22"/>
          <w:szCs w:val="22"/>
          <w:lang w:val="en-GB" w:eastAsia="en-GB"/>
        </w:rPr>
        <w:t>.</w:t>
      </w:r>
    </w:p>
    <w:p w14:paraId="2DBA31A1" w14:textId="77777777" w:rsidR="00D64C39" w:rsidRPr="00D64C39" w:rsidRDefault="00D64C39" w:rsidP="008E181F">
      <w:pPr>
        <w:pStyle w:val="ListParagraph"/>
        <w:tabs>
          <w:tab w:val="left" w:pos="1560"/>
          <w:tab w:val="left" w:pos="4820"/>
        </w:tabs>
        <w:bidi w:val="0"/>
        <w:spacing w:before="120" w:after="120" w:line="360" w:lineRule="auto"/>
        <w:ind w:left="1080"/>
        <w:jc w:val="both"/>
        <w:rPr>
          <w:rFonts w:asciiTheme="minorBidi" w:hAnsiTheme="minorBidi" w:cstheme="minorBidi"/>
          <w:snapToGrid w:val="0"/>
          <w:sz w:val="22"/>
          <w:szCs w:val="22"/>
          <w:lang w:val="en-GB" w:eastAsia="en-GB"/>
        </w:rPr>
      </w:pPr>
    </w:p>
    <w:p w14:paraId="65E7A06A" w14:textId="4957A485" w:rsidR="00CE613D" w:rsidRPr="00D64C39" w:rsidRDefault="00CE613D" w:rsidP="008E181F">
      <w:pPr>
        <w:pStyle w:val="ListParagraph"/>
        <w:numPr>
          <w:ilvl w:val="0"/>
          <w:numId w:val="11"/>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sidRPr="00D64C39">
        <w:rPr>
          <w:rFonts w:asciiTheme="minorBidi" w:hAnsiTheme="minorBidi" w:cstheme="minorBidi"/>
          <w:snapToGrid w:val="0"/>
          <w:sz w:val="22"/>
          <w:szCs w:val="22"/>
          <w:lang w:val="en-GB" w:eastAsia="en-GB"/>
        </w:rPr>
        <w:t>UBC</w:t>
      </w:r>
      <w:r w:rsidRP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00D64C39">
        <w:rPr>
          <w:rFonts w:asciiTheme="minorBidi" w:hAnsiTheme="minorBidi" w:cstheme="minorBidi"/>
          <w:snapToGrid w:val="0"/>
          <w:sz w:val="22"/>
          <w:szCs w:val="22"/>
          <w:lang w:val="en-GB" w:eastAsia="en-GB"/>
        </w:rPr>
        <w:tab/>
      </w:r>
      <w:r w:rsidRPr="00D64C39">
        <w:rPr>
          <w:rFonts w:asciiTheme="minorBidi" w:hAnsiTheme="minorBidi" w:cstheme="minorBidi"/>
          <w:snapToGrid w:val="0"/>
          <w:sz w:val="22"/>
          <w:szCs w:val="22"/>
          <w:lang w:val="en-GB" w:eastAsia="en-GB"/>
        </w:rPr>
        <w:t>Uniform Building Code</w:t>
      </w:r>
      <w:r w:rsidR="00E448A6">
        <w:rPr>
          <w:rFonts w:asciiTheme="minorBidi" w:hAnsiTheme="minorBidi" w:cstheme="minorBidi"/>
          <w:snapToGrid w:val="0"/>
          <w:sz w:val="22"/>
          <w:szCs w:val="22"/>
          <w:lang w:val="en-GB" w:eastAsia="en-GB"/>
        </w:rPr>
        <w:t>.</w:t>
      </w:r>
    </w:p>
    <w:p w14:paraId="666C6A97" w14:textId="5095C5DC" w:rsidR="00CE613D" w:rsidRPr="00082481" w:rsidRDefault="00CE613D" w:rsidP="008E181F">
      <w:pPr>
        <w:tabs>
          <w:tab w:val="left" w:pos="1560"/>
          <w:tab w:val="left" w:pos="4820"/>
        </w:tabs>
        <w:bidi w:val="0"/>
        <w:spacing w:before="120" w:after="120" w:line="360" w:lineRule="auto"/>
        <w:jc w:val="both"/>
        <w:rPr>
          <w:rFonts w:ascii="Arial" w:hAnsi="Arial" w:cs="Arial"/>
          <w:snapToGrid w:val="0"/>
          <w:sz w:val="22"/>
          <w:szCs w:val="20"/>
          <w:lang w:eastAsia="en-GB"/>
        </w:rPr>
      </w:pPr>
    </w:p>
    <w:p w14:paraId="34BF3696" w14:textId="6B700FA8" w:rsidR="00855832" w:rsidRDefault="00A13435" w:rsidP="008E181F">
      <w:pPr>
        <w:pStyle w:val="Heading2"/>
      </w:pPr>
      <w:bookmarkStart w:id="32" w:name="_Toc343001693"/>
      <w:bookmarkStart w:id="33" w:name="_Toc343327084"/>
      <w:bookmarkStart w:id="34" w:name="_Toc343327781"/>
      <w:bookmarkStart w:id="35" w:name="_Toc79166230"/>
      <w:bookmarkStart w:id="36" w:name="_Toc79270191"/>
      <w:bookmarkStart w:id="37" w:name="_Toc79304533"/>
      <w:bookmarkStart w:id="38" w:name="_Toc79436748"/>
      <w:r>
        <w:t>3.3</w:t>
      </w:r>
      <w:r>
        <w:tab/>
      </w:r>
      <w:r w:rsidR="00855832" w:rsidRPr="00B32163">
        <w:t>The Project Documents</w:t>
      </w:r>
      <w:bookmarkEnd w:id="32"/>
      <w:bookmarkEnd w:id="33"/>
      <w:bookmarkEnd w:id="34"/>
      <w:bookmarkEnd w:id="35"/>
      <w:bookmarkEnd w:id="36"/>
      <w:bookmarkEnd w:id="37"/>
      <w:bookmarkEnd w:id="38"/>
    </w:p>
    <w:p w14:paraId="056C910C" w14:textId="77777777" w:rsidR="00082481" w:rsidRPr="00082481" w:rsidRDefault="00082481" w:rsidP="008E181F">
      <w:pPr>
        <w:spacing w:line="360" w:lineRule="auto"/>
        <w:jc w:val="both"/>
        <w:rPr>
          <w:lang w:val="en-GB"/>
        </w:rPr>
      </w:pPr>
    </w:p>
    <w:p w14:paraId="238F05F8" w14:textId="10C430A6" w:rsidR="006D565E" w:rsidRDefault="00082481" w:rsidP="006D565E">
      <w:pPr>
        <w:pStyle w:val="ListParagraph"/>
        <w:numPr>
          <w:ilvl w:val="0"/>
          <w:numId w:val="15"/>
        </w:numPr>
        <w:bidi w:val="0"/>
        <w:spacing w:line="360" w:lineRule="auto"/>
        <w:jc w:val="both"/>
        <w:rPr>
          <w:rFonts w:asciiTheme="minorBidi" w:hAnsiTheme="minorBidi" w:cstheme="minorBidi"/>
          <w:sz w:val="22"/>
          <w:szCs w:val="22"/>
          <w:lang w:val="en-GB"/>
        </w:rPr>
      </w:pPr>
      <w:bookmarkStart w:id="39" w:name="_Hlk79160284"/>
      <w:r w:rsidRPr="003D6D70">
        <w:rPr>
          <w:rFonts w:asciiTheme="minorBidi" w:hAnsiTheme="minorBidi" w:cstheme="minorBidi"/>
          <w:sz w:val="22"/>
          <w:szCs w:val="22"/>
          <w:lang w:val="en-GB"/>
        </w:rPr>
        <w:t>BK-GNRAL-PEDCO-000-PR-DB-0001</w:t>
      </w:r>
      <w:bookmarkEnd w:id="39"/>
      <w:r w:rsidR="005801C7">
        <w:rPr>
          <w:rFonts w:asciiTheme="minorBidi" w:hAnsiTheme="minorBidi" w:cstheme="minorBidi"/>
          <w:sz w:val="22"/>
          <w:szCs w:val="22"/>
          <w:lang w:val="en-GB"/>
        </w:rPr>
        <w:tab/>
      </w:r>
      <w:r w:rsidR="005801C7">
        <w:rPr>
          <w:rFonts w:asciiTheme="minorBidi" w:hAnsiTheme="minorBidi" w:cstheme="minorBidi"/>
          <w:sz w:val="22"/>
          <w:szCs w:val="22"/>
          <w:lang w:val="en-GB"/>
        </w:rPr>
        <w:tab/>
      </w:r>
      <w:r w:rsidRPr="003D6D70">
        <w:rPr>
          <w:rFonts w:asciiTheme="minorBidi" w:hAnsiTheme="minorBidi" w:cstheme="minorBidi"/>
          <w:sz w:val="22"/>
          <w:szCs w:val="22"/>
          <w:lang w:val="en-GB"/>
        </w:rPr>
        <w:t>Process Basis of Design</w:t>
      </w:r>
      <w:r w:rsidR="00E24F4E">
        <w:rPr>
          <w:rFonts w:asciiTheme="minorBidi" w:hAnsiTheme="minorBidi" w:cstheme="minorBidi"/>
          <w:sz w:val="22"/>
          <w:szCs w:val="22"/>
          <w:lang w:val="en-GB"/>
        </w:rPr>
        <w:t>.</w:t>
      </w:r>
    </w:p>
    <w:p w14:paraId="69D738DC" w14:textId="77777777" w:rsidR="00492597" w:rsidRPr="006D565E" w:rsidRDefault="00492597" w:rsidP="00492597">
      <w:pPr>
        <w:pStyle w:val="ListParagraph"/>
        <w:bidi w:val="0"/>
        <w:spacing w:line="360" w:lineRule="auto"/>
        <w:ind w:left="1068"/>
        <w:jc w:val="both"/>
        <w:rPr>
          <w:rFonts w:asciiTheme="minorBidi" w:hAnsiTheme="minorBidi" w:cstheme="minorBidi"/>
          <w:sz w:val="22"/>
          <w:szCs w:val="22"/>
          <w:lang w:val="en-GB"/>
        </w:rPr>
      </w:pPr>
    </w:p>
    <w:p w14:paraId="672A4A51" w14:textId="008F33D5" w:rsidR="00A6100B" w:rsidRPr="003D6D70" w:rsidRDefault="00A6100B" w:rsidP="00A6100B">
      <w:pPr>
        <w:pStyle w:val="ListParagraph"/>
        <w:numPr>
          <w:ilvl w:val="0"/>
          <w:numId w:val="15"/>
        </w:numPr>
        <w:bidi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BK-GNRAL-PEDCO-000-EL-DC-0001</w:t>
      </w:r>
      <w:r>
        <w:rPr>
          <w:rFonts w:asciiTheme="minorBidi" w:hAnsiTheme="minorBidi" w:cstheme="minorBidi"/>
          <w:sz w:val="22"/>
          <w:szCs w:val="22"/>
          <w:lang w:val="en-GB"/>
        </w:rPr>
        <w:tab/>
      </w:r>
      <w:r>
        <w:rPr>
          <w:rFonts w:asciiTheme="minorBidi" w:hAnsiTheme="minorBidi" w:cstheme="minorBidi"/>
          <w:sz w:val="22"/>
          <w:szCs w:val="22"/>
          <w:lang w:val="en-GB"/>
        </w:rPr>
        <w:tab/>
        <w:t>Electrical System Design Criteria</w:t>
      </w:r>
      <w:r w:rsidR="00E24F4E">
        <w:rPr>
          <w:rFonts w:asciiTheme="minorBidi" w:hAnsiTheme="minorBidi" w:cstheme="minorBidi"/>
          <w:sz w:val="22"/>
          <w:szCs w:val="22"/>
          <w:lang w:val="en-GB"/>
        </w:rPr>
        <w:t>.</w:t>
      </w:r>
    </w:p>
    <w:p w14:paraId="179BEE9D" w14:textId="4096D61A" w:rsidR="00082481" w:rsidRPr="003D6D70" w:rsidRDefault="00082481" w:rsidP="008E181F">
      <w:pPr>
        <w:bidi w:val="0"/>
        <w:spacing w:line="360" w:lineRule="auto"/>
        <w:jc w:val="both"/>
        <w:rPr>
          <w:rFonts w:asciiTheme="minorBidi" w:hAnsiTheme="minorBidi" w:cstheme="minorBidi"/>
          <w:sz w:val="22"/>
          <w:szCs w:val="22"/>
          <w:lang w:val="en-GB"/>
        </w:rPr>
      </w:pPr>
    </w:p>
    <w:p w14:paraId="75A07111" w14:textId="0C3FA44F" w:rsidR="00082481" w:rsidRPr="005801C7" w:rsidRDefault="00082481" w:rsidP="008E181F">
      <w:pPr>
        <w:pStyle w:val="ListParagraph"/>
        <w:numPr>
          <w:ilvl w:val="0"/>
          <w:numId w:val="16"/>
        </w:numPr>
        <w:bidi w:val="0"/>
        <w:spacing w:line="360" w:lineRule="auto"/>
        <w:jc w:val="both"/>
        <w:rPr>
          <w:rFonts w:asciiTheme="minorBidi" w:hAnsiTheme="minorBidi" w:cstheme="minorBidi"/>
          <w:sz w:val="22"/>
          <w:szCs w:val="22"/>
          <w:lang w:val="en-GB"/>
        </w:rPr>
      </w:pPr>
      <w:r w:rsidRPr="005801C7">
        <w:rPr>
          <w:rFonts w:asciiTheme="minorBidi" w:hAnsiTheme="minorBidi" w:cstheme="minorBidi"/>
          <w:sz w:val="22"/>
          <w:szCs w:val="22"/>
          <w:lang w:val="en-GB"/>
        </w:rPr>
        <w:t xml:space="preserve">BK-GNRAL-PEDCO-000-PR-DC-0001 </w:t>
      </w:r>
      <w:r w:rsidRPr="005801C7">
        <w:rPr>
          <w:rFonts w:asciiTheme="minorBidi" w:hAnsiTheme="minorBidi" w:cstheme="minorBidi"/>
          <w:sz w:val="22"/>
          <w:szCs w:val="22"/>
          <w:lang w:val="en-GB"/>
        </w:rPr>
        <w:tab/>
      </w:r>
      <w:r w:rsidR="005801C7">
        <w:rPr>
          <w:rFonts w:asciiTheme="minorBidi" w:hAnsiTheme="minorBidi" w:cstheme="minorBidi"/>
          <w:sz w:val="22"/>
          <w:szCs w:val="22"/>
          <w:lang w:val="en-GB"/>
        </w:rPr>
        <w:tab/>
      </w:r>
      <w:r w:rsidRPr="005801C7">
        <w:rPr>
          <w:rFonts w:asciiTheme="minorBidi" w:hAnsiTheme="minorBidi" w:cstheme="minorBidi"/>
          <w:sz w:val="22"/>
          <w:szCs w:val="22"/>
          <w:lang w:val="en-GB"/>
        </w:rPr>
        <w:t>Process Design Criteria</w:t>
      </w:r>
      <w:r w:rsidR="00E24F4E">
        <w:rPr>
          <w:rFonts w:asciiTheme="minorBidi" w:hAnsiTheme="minorBidi" w:cstheme="minorBidi"/>
          <w:sz w:val="22"/>
          <w:szCs w:val="22"/>
          <w:lang w:val="en-GB"/>
        </w:rPr>
        <w:t>.</w:t>
      </w:r>
    </w:p>
    <w:p w14:paraId="16403F0B" w14:textId="59AF23D5" w:rsidR="00082481" w:rsidRPr="003D6D70" w:rsidRDefault="00082481" w:rsidP="008E181F">
      <w:pPr>
        <w:bidi w:val="0"/>
        <w:spacing w:line="360" w:lineRule="auto"/>
        <w:jc w:val="both"/>
        <w:rPr>
          <w:rFonts w:asciiTheme="minorBidi" w:hAnsiTheme="minorBidi" w:cstheme="minorBidi"/>
          <w:sz w:val="22"/>
          <w:szCs w:val="22"/>
          <w:lang w:val="en-GB"/>
        </w:rPr>
      </w:pPr>
    </w:p>
    <w:p w14:paraId="2EFE9698" w14:textId="6130126C" w:rsidR="00082481" w:rsidRPr="005801C7" w:rsidRDefault="00082481" w:rsidP="008E181F">
      <w:pPr>
        <w:pStyle w:val="ListParagraph"/>
        <w:numPr>
          <w:ilvl w:val="0"/>
          <w:numId w:val="16"/>
        </w:numPr>
        <w:bidi w:val="0"/>
        <w:spacing w:line="360" w:lineRule="auto"/>
        <w:jc w:val="both"/>
        <w:rPr>
          <w:rFonts w:asciiTheme="minorBidi" w:hAnsiTheme="minorBidi" w:cstheme="minorBidi"/>
          <w:sz w:val="22"/>
          <w:szCs w:val="22"/>
          <w:lang w:val="en-GB"/>
        </w:rPr>
      </w:pPr>
      <w:r w:rsidRPr="005801C7">
        <w:rPr>
          <w:rFonts w:asciiTheme="minorBidi" w:hAnsiTheme="minorBidi" w:cstheme="minorBidi"/>
          <w:sz w:val="22"/>
          <w:szCs w:val="22"/>
          <w:lang w:val="en-GB"/>
        </w:rPr>
        <w:t xml:space="preserve">BK-GNRAL-PEDCO-000-ME-DC-0001 </w:t>
      </w:r>
      <w:r w:rsidR="005801C7">
        <w:rPr>
          <w:rFonts w:asciiTheme="minorBidi" w:hAnsiTheme="minorBidi" w:cstheme="minorBidi"/>
          <w:sz w:val="22"/>
          <w:szCs w:val="22"/>
          <w:lang w:val="en-GB"/>
        </w:rPr>
        <w:tab/>
      </w:r>
      <w:r w:rsidR="005801C7">
        <w:rPr>
          <w:rFonts w:asciiTheme="minorBidi" w:hAnsiTheme="minorBidi" w:cstheme="minorBidi"/>
          <w:sz w:val="22"/>
          <w:szCs w:val="22"/>
          <w:lang w:val="en-GB"/>
        </w:rPr>
        <w:tab/>
      </w:r>
      <w:r w:rsidRPr="005801C7">
        <w:rPr>
          <w:rFonts w:asciiTheme="minorBidi" w:hAnsiTheme="minorBidi" w:cstheme="minorBidi"/>
          <w:sz w:val="22"/>
          <w:szCs w:val="22"/>
          <w:lang w:val="en-GB"/>
        </w:rPr>
        <w:t>Mechanical Design Criteria</w:t>
      </w:r>
      <w:r w:rsidR="00E24F4E">
        <w:rPr>
          <w:rFonts w:asciiTheme="minorBidi" w:hAnsiTheme="minorBidi" w:cstheme="minorBidi"/>
          <w:sz w:val="22"/>
          <w:szCs w:val="22"/>
          <w:lang w:val="en-GB"/>
        </w:rPr>
        <w:t>.</w:t>
      </w:r>
    </w:p>
    <w:p w14:paraId="79DE6892" w14:textId="645E9BFA" w:rsidR="00C37BD0" w:rsidRPr="003D6D70" w:rsidRDefault="00C37BD0" w:rsidP="008E181F">
      <w:pPr>
        <w:bidi w:val="0"/>
        <w:spacing w:line="360" w:lineRule="auto"/>
        <w:jc w:val="both"/>
        <w:rPr>
          <w:rFonts w:asciiTheme="minorBidi" w:hAnsiTheme="minorBidi" w:cstheme="minorBidi"/>
          <w:sz w:val="22"/>
          <w:szCs w:val="22"/>
          <w:lang w:val="en-GB"/>
        </w:rPr>
      </w:pPr>
    </w:p>
    <w:p w14:paraId="1C92B83D" w14:textId="220CD40F" w:rsidR="00C37BD0" w:rsidRPr="005801C7" w:rsidRDefault="00C37BD0" w:rsidP="008E181F">
      <w:pPr>
        <w:pStyle w:val="ListParagraph"/>
        <w:numPr>
          <w:ilvl w:val="0"/>
          <w:numId w:val="16"/>
        </w:numPr>
        <w:bidi w:val="0"/>
        <w:spacing w:line="360" w:lineRule="auto"/>
        <w:jc w:val="both"/>
        <w:rPr>
          <w:rFonts w:asciiTheme="minorBidi" w:hAnsiTheme="minorBidi" w:cstheme="minorBidi"/>
          <w:sz w:val="22"/>
          <w:szCs w:val="22"/>
          <w:lang w:val="en-GB"/>
        </w:rPr>
      </w:pPr>
      <w:r w:rsidRPr="005801C7">
        <w:rPr>
          <w:rFonts w:asciiTheme="minorBidi" w:eastAsia="Calibri" w:hAnsiTheme="minorBidi" w:cstheme="minorBidi"/>
          <w:sz w:val="22"/>
          <w:szCs w:val="22"/>
        </w:rPr>
        <w:t xml:space="preserve">BK-GNRAL-PEDCO-000-ME-SP-0001 </w:t>
      </w:r>
      <w:r w:rsidRPr="005801C7">
        <w:rPr>
          <w:rFonts w:asciiTheme="minorBidi" w:eastAsia="Calibri" w:hAnsiTheme="minorBidi" w:cstheme="minorBidi"/>
          <w:sz w:val="22"/>
          <w:szCs w:val="22"/>
        </w:rPr>
        <w:tab/>
      </w:r>
      <w:r w:rsidR="005801C7">
        <w:rPr>
          <w:rFonts w:asciiTheme="minorBidi" w:eastAsia="Calibri" w:hAnsiTheme="minorBidi" w:cstheme="minorBidi"/>
          <w:sz w:val="22"/>
          <w:szCs w:val="22"/>
        </w:rPr>
        <w:tab/>
      </w:r>
      <w:r w:rsidRPr="005801C7">
        <w:rPr>
          <w:rFonts w:asciiTheme="minorBidi" w:eastAsia="Calibri" w:hAnsiTheme="minorBidi" w:cstheme="minorBidi"/>
          <w:sz w:val="22"/>
          <w:szCs w:val="22"/>
        </w:rPr>
        <w:t>Specification For Pressure Vessels</w:t>
      </w:r>
      <w:r w:rsidR="00E24F4E">
        <w:rPr>
          <w:rFonts w:asciiTheme="minorBidi" w:eastAsia="Calibri" w:hAnsiTheme="minorBidi" w:cstheme="minorBidi"/>
          <w:sz w:val="22"/>
          <w:szCs w:val="22"/>
        </w:rPr>
        <w:t>.</w:t>
      </w:r>
    </w:p>
    <w:p w14:paraId="11F997B4" w14:textId="02D1FC0D" w:rsidR="00C37BD0" w:rsidRPr="003D6D70" w:rsidRDefault="00C37BD0" w:rsidP="008E181F">
      <w:pPr>
        <w:bidi w:val="0"/>
        <w:spacing w:line="360" w:lineRule="auto"/>
        <w:jc w:val="both"/>
        <w:rPr>
          <w:rFonts w:asciiTheme="minorBidi" w:hAnsiTheme="minorBidi" w:cstheme="minorBidi"/>
          <w:sz w:val="22"/>
          <w:szCs w:val="22"/>
          <w:lang w:val="en-GB"/>
        </w:rPr>
      </w:pPr>
    </w:p>
    <w:p w14:paraId="7626DB8F" w14:textId="77777777" w:rsidR="005801C7" w:rsidRDefault="00C37BD0" w:rsidP="008E181F">
      <w:pPr>
        <w:pStyle w:val="ListParagraph"/>
        <w:numPr>
          <w:ilvl w:val="0"/>
          <w:numId w:val="16"/>
        </w:numPr>
        <w:bidi w:val="0"/>
        <w:spacing w:line="360" w:lineRule="auto"/>
        <w:jc w:val="both"/>
        <w:rPr>
          <w:rFonts w:asciiTheme="minorBidi" w:hAnsiTheme="minorBidi" w:cstheme="minorBidi"/>
          <w:sz w:val="22"/>
          <w:szCs w:val="22"/>
          <w:lang w:val="en-GB"/>
        </w:rPr>
      </w:pPr>
      <w:r w:rsidRPr="005801C7">
        <w:rPr>
          <w:rFonts w:asciiTheme="minorBidi" w:hAnsiTheme="minorBidi" w:cstheme="minorBidi"/>
          <w:sz w:val="22"/>
          <w:szCs w:val="22"/>
          <w:lang w:val="en-GB"/>
        </w:rPr>
        <w:t xml:space="preserve">BK-GNRAL-PEDCO-000-SA-SP-0002 </w:t>
      </w:r>
      <w:r w:rsidRPr="005801C7">
        <w:rPr>
          <w:rFonts w:asciiTheme="minorBidi" w:hAnsiTheme="minorBidi" w:cstheme="minorBidi"/>
          <w:sz w:val="22"/>
          <w:szCs w:val="22"/>
          <w:lang w:val="en-GB"/>
        </w:rPr>
        <w:tab/>
      </w:r>
      <w:r w:rsidR="005801C7">
        <w:rPr>
          <w:rFonts w:asciiTheme="minorBidi" w:hAnsiTheme="minorBidi" w:cstheme="minorBidi"/>
          <w:sz w:val="22"/>
          <w:szCs w:val="22"/>
          <w:lang w:val="en-GB"/>
        </w:rPr>
        <w:tab/>
      </w:r>
      <w:r w:rsidRPr="005801C7">
        <w:rPr>
          <w:rFonts w:asciiTheme="minorBidi" w:hAnsiTheme="minorBidi" w:cstheme="minorBidi"/>
          <w:sz w:val="22"/>
          <w:szCs w:val="22"/>
          <w:lang w:val="en-GB"/>
        </w:rPr>
        <w:t xml:space="preserve">Specification For Hazardous </w:t>
      </w:r>
    </w:p>
    <w:p w14:paraId="674614D0" w14:textId="5B7B2FB8" w:rsidR="00C00338" w:rsidRDefault="00C37BD0" w:rsidP="008E181F">
      <w:pPr>
        <w:bidi w:val="0"/>
        <w:spacing w:line="360" w:lineRule="auto"/>
        <w:ind w:left="5040" w:firstLine="720"/>
        <w:jc w:val="both"/>
        <w:rPr>
          <w:rFonts w:asciiTheme="minorBidi" w:hAnsiTheme="minorBidi" w:cstheme="minorBidi"/>
          <w:sz w:val="22"/>
          <w:szCs w:val="22"/>
          <w:lang w:val="en-GB"/>
        </w:rPr>
      </w:pPr>
      <w:r w:rsidRPr="005801C7">
        <w:rPr>
          <w:rFonts w:asciiTheme="minorBidi" w:hAnsiTheme="minorBidi" w:cstheme="minorBidi"/>
          <w:sz w:val="22"/>
          <w:szCs w:val="22"/>
          <w:lang w:val="en-GB"/>
        </w:rPr>
        <w:t>Area Classification</w:t>
      </w:r>
      <w:r w:rsidR="00E448A6">
        <w:rPr>
          <w:rFonts w:asciiTheme="minorBidi" w:hAnsiTheme="minorBidi" w:cstheme="minorBidi"/>
          <w:sz w:val="22"/>
          <w:szCs w:val="22"/>
          <w:lang w:val="en-GB"/>
        </w:rPr>
        <w:t>.</w:t>
      </w:r>
    </w:p>
    <w:p w14:paraId="6EAE1123" w14:textId="7381F404" w:rsidR="00C37BD0" w:rsidRPr="005801C7" w:rsidRDefault="00C37BD0" w:rsidP="008E181F">
      <w:pPr>
        <w:pStyle w:val="ListParagraph"/>
        <w:numPr>
          <w:ilvl w:val="0"/>
          <w:numId w:val="16"/>
        </w:numPr>
        <w:bidi w:val="0"/>
        <w:spacing w:line="360" w:lineRule="auto"/>
        <w:jc w:val="both"/>
        <w:rPr>
          <w:rFonts w:asciiTheme="minorBidi" w:hAnsiTheme="minorBidi" w:cstheme="minorBidi"/>
          <w:sz w:val="22"/>
          <w:szCs w:val="22"/>
          <w:lang w:val="en-GB"/>
        </w:rPr>
      </w:pPr>
      <w:bookmarkStart w:id="40" w:name="_Hlk79267598"/>
      <w:r w:rsidRPr="005801C7">
        <w:rPr>
          <w:rFonts w:asciiTheme="minorBidi" w:hAnsiTheme="minorBidi" w:cstheme="minorBidi"/>
          <w:sz w:val="22"/>
          <w:szCs w:val="22"/>
          <w:lang w:val="en-GB"/>
        </w:rPr>
        <w:t xml:space="preserve">BK-GCS-PEDCO-120-PI-SP-0001 </w:t>
      </w:r>
      <w:bookmarkEnd w:id="40"/>
      <w:r w:rsidRPr="005801C7">
        <w:rPr>
          <w:rFonts w:asciiTheme="minorBidi" w:hAnsiTheme="minorBidi" w:cstheme="minorBidi"/>
          <w:sz w:val="22"/>
          <w:szCs w:val="22"/>
          <w:lang w:val="en-GB"/>
        </w:rPr>
        <w:tab/>
      </w:r>
      <w:r w:rsidRPr="005801C7">
        <w:rPr>
          <w:rFonts w:asciiTheme="minorBidi" w:hAnsiTheme="minorBidi" w:cstheme="minorBidi"/>
          <w:sz w:val="22"/>
          <w:szCs w:val="22"/>
          <w:lang w:val="en-GB"/>
        </w:rPr>
        <w:tab/>
      </w:r>
      <w:r w:rsidR="008E181F">
        <w:rPr>
          <w:rFonts w:asciiTheme="minorBidi" w:hAnsiTheme="minorBidi" w:cstheme="minorBidi"/>
          <w:sz w:val="22"/>
          <w:szCs w:val="22"/>
          <w:lang w:val="en-GB"/>
        </w:rPr>
        <w:t xml:space="preserve">Specification For </w:t>
      </w:r>
      <w:r w:rsidRPr="005801C7">
        <w:rPr>
          <w:rFonts w:asciiTheme="minorBidi" w:hAnsiTheme="minorBidi" w:cstheme="minorBidi"/>
          <w:sz w:val="22"/>
          <w:szCs w:val="22"/>
          <w:lang w:val="en-GB"/>
        </w:rPr>
        <w:t>Piping Material</w:t>
      </w:r>
      <w:r w:rsidR="00E448A6">
        <w:rPr>
          <w:rFonts w:asciiTheme="minorBidi" w:hAnsiTheme="minorBidi" w:cstheme="minorBidi"/>
          <w:sz w:val="22"/>
          <w:szCs w:val="22"/>
          <w:lang w:val="en-GB"/>
        </w:rPr>
        <w:t>.</w:t>
      </w:r>
    </w:p>
    <w:p w14:paraId="3518C6D3" w14:textId="12906FB6" w:rsidR="00C37BD0" w:rsidRPr="003D6D70" w:rsidRDefault="00C37BD0" w:rsidP="008E181F">
      <w:pPr>
        <w:bidi w:val="0"/>
        <w:spacing w:line="360" w:lineRule="auto"/>
        <w:jc w:val="both"/>
        <w:rPr>
          <w:rFonts w:asciiTheme="minorBidi" w:hAnsiTheme="minorBidi" w:cstheme="minorBidi"/>
          <w:sz w:val="22"/>
          <w:szCs w:val="22"/>
          <w:lang w:val="en-GB"/>
        </w:rPr>
      </w:pPr>
    </w:p>
    <w:p w14:paraId="082877DC" w14:textId="77777777" w:rsidR="005801C7" w:rsidRDefault="00C37BD0" w:rsidP="008E181F">
      <w:pPr>
        <w:pStyle w:val="ListParagraph"/>
        <w:numPr>
          <w:ilvl w:val="0"/>
          <w:numId w:val="16"/>
        </w:numPr>
        <w:bidi w:val="0"/>
        <w:spacing w:line="360" w:lineRule="auto"/>
        <w:jc w:val="both"/>
        <w:rPr>
          <w:rFonts w:asciiTheme="minorBidi" w:hAnsiTheme="minorBidi" w:cstheme="minorBidi"/>
          <w:sz w:val="22"/>
          <w:szCs w:val="22"/>
          <w:lang w:val="en-GB"/>
        </w:rPr>
      </w:pPr>
      <w:r w:rsidRPr="005801C7">
        <w:rPr>
          <w:rFonts w:asciiTheme="minorBidi" w:hAnsiTheme="minorBidi" w:cstheme="minorBidi"/>
          <w:sz w:val="22"/>
          <w:szCs w:val="22"/>
          <w:lang w:val="en-GB"/>
        </w:rPr>
        <w:t xml:space="preserve">BK-GNRAL-PEDCO-000-PI-SP-0005 </w:t>
      </w:r>
      <w:r w:rsidRPr="005801C7">
        <w:rPr>
          <w:rFonts w:asciiTheme="minorBidi" w:hAnsiTheme="minorBidi" w:cstheme="minorBidi"/>
          <w:sz w:val="22"/>
          <w:szCs w:val="22"/>
          <w:lang w:val="en-GB"/>
        </w:rPr>
        <w:tab/>
      </w:r>
      <w:r w:rsidR="005801C7">
        <w:rPr>
          <w:rFonts w:asciiTheme="minorBidi" w:hAnsiTheme="minorBidi" w:cstheme="minorBidi"/>
          <w:sz w:val="22"/>
          <w:szCs w:val="22"/>
          <w:lang w:val="en-GB"/>
        </w:rPr>
        <w:tab/>
      </w:r>
      <w:r w:rsidRPr="005801C7">
        <w:rPr>
          <w:rFonts w:asciiTheme="minorBidi" w:hAnsiTheme="minorBidi" w:cstheme="minorBidi"/>
          <w:sz w:val="22"/>
          <w:szCs w:val="22"/>
          <w:lang w:val="en-GB"/>
        </w:rPr>
        <w:t xml:space="preserve">Specification For Fittings, Flanges, </w:t>
      </w:r>
    </w:p>
    <w:p w14:paraId="165A2DDC" w14:textId="75525B35" w:rsidR="005801C7" w:rsidRDefault="00C37BD0" w:rsidP="008E181F">
      <w:pPr>
        <w:bidi w:val="0"/>
        <w:spacing w:line="360" w:lineRule="auto"/>
        <w:ind w:left="5040" w:firstLine="720"/>
        <w:jc w:val="both"/>
        <w:rPr>
          <w:rFonts w:asciiTheme="minorBidi" w:hAnsiTheme="minorBidi" w:cstheme="minorBidi"/>
          <w:sz w:val="22"/>
          <w:szCs w:val="22"/>
          <w:lang w:val="en-GB"/>
        </w:rPr>
      </w:pPr>
      <w:r w:rsidRPr="005801C7">
        <w:rPr>
          <w:rFonts w:asciiTheme="minorBidi" w:hAnsiTheme="minorBidi" w:cstheme="minorBidi"/>
          <w:sz w:val="22"/>
          <w:szCs w:val="22"/>
          <w:lang w:val="en-GB"/>
        </w:rPr>
        <w:t>Gaskets and Bolts</w:t>
      </w:r>
      <w:r w:rsidR="00E448A6">
        <w:rPr>
          <w:rFonts w:asciiTheme="minorBidi" w:hAnsiTheme="minorBidi" w:cstheme="minorBidi"/>
          <w:sz w:val="22"/>
          <w:szCs w:val="22"/>
          <w:lang w:val="en-GB"/>
        </w:rPr>
        <w:t>.</w:t>
      </w:r>
    </w:p>
    <w:p w14:paraId="09186518" w14:textId="125C2DB6" w:rsidR="00C37BD0" w:rsidRPr="005801C7" w:rsidRDefault="00C37BD0" w:rsidP="008E181F">
      <w:pPr>
        <w:pStyle w:val="ListParagraph"/>
        <w:numPr>
          <w:ilvl w:val="0"/>
          <w:numId w:val="16"/>
        </w:numPr>
        <w:bidi w:val="0"/>
        <w:spacing w:line="360" w:lineRule="auto"/>
        <w:jc w:val="both"/>
        <w:rPr>
          <w:rFonts w:asciiTheme="minorBidi" w:hAnsiTheme="minorBidi" w:cstheme="minorBidi"/>
          <w:sz w:val="22"/>
          <w:szCs w:val="22"/>
          <w:lang w:val="en-GB"/>
        </w:rPr>
      </w:pPr>
      <w:r w:rsidRPr="005801C7">
        <w:rPr>
          <w:rFonts w:asciiTheme="minorBidi" w:hAnsiTheme="minorBidi" w:cstheme="minorBidi"/>
          <w:sz w:val="22"/>
          <w:szCs w:val="22"/>
          <w:lang w:val="en-GB"/>
        </w:rPr>
        <w:lastRenderedPageBreak/>
        <w:t>BK-GNRAL-PEDCO-000-PI-SP-0004</w:t>
      </w:r>
      <w:r w:rsidRPr="005801C7">
        <w:rPr>
          <w:rFonts w:asciiTheme="minorBidi" w:hAnsiTheme="minorBidi" w:cstheme="minorBidi"/>
          <w:sz w:val="22"/>
          <w:szCs w:val="22"/>
          <w:lang w:val="en-GB"/>
        </w:rPr>
        <w:tab/>
      </w:r>
      <w:r w:rsidR="005801C7">
        <w:rPr>
          <w:rFonts w:asciiTheme="minorBidi" w:hAnsiTheme="minorBidi" w:cstheme="minorBidi"/>
          <w:sz w:val="22"/>
          <w:szCs w:val="22"/>
          <w:lang w:val="en-GB"/>
        </w:rPr>
        <w:tab/>
      </w:r>
      <w:r w:rsidRPr="005801C7">
        <w:rPr>
          <w:rFonts w:asciiTheme="minorBidi" w:hAnsiTheme="minorBidi" w:cstheme="minorBidi"/>
          <w:sz w:val="22"/>
          <w:szCs w:val="22"/>
          <w:lang w:val="en-GB"/>
        </w:rPr>
        <w:t>Specification For Metallic Pipes</w:t>
      </w:r>
      <w:r w:rsidR="00E448A6">
        <w:rPr>
          <w:rFonts w:asciiTheme="minorBidi" w:hAnsiTheme="minorBidi" w:cstheme="minorBidi"/>
          <w:sz w:val="22"/>
          <w:szCs w:val="22"/>
          <w:lang w:val="en-GB"/>
        </w:rPr>
        <w:t>.</w:t>
      </w:r>
    </w:p>
    <w:p w14:paraId="29A5BAB5" w14:textId="55F87F4E" w:rsidR="00C37BD0" w:rsidRPr="003D6D70" w:rsidRDefault="00C37BD0" w:rsidP="008E181F">
      <w:pPr>
        <w:bidi w:val="0"/>
        <w:spacing w:line="360" w:lineRule="auto"/>
        <w:jc w:val="both"/>
        <w:rPr>
          <w:rFonts w:asciiTheme="minorBidi" w:hAnsiTheme="minorBidi" w:cstheme="minorBidi"/>
          <w:sz w:val="22"/>
          <w:szCs w:val="22"/>
          <w:lang w:val="en-GB"/>
        </w:rPr>
      </w:pPr>
    </w:p>
    <w:p w14:paraId="3938B89A" w14:textId="1F22BA92" w:rsidR="00C37BD0" w:rsidRPr="005801C7" w:rsidRDefault="00C37BD0" w:rsidP="008E181F">
      <w:pPr>
        <w:pStyle w:val="ListParagraph"/>
        <w:numPr>
          <w:ilvl w:val="0"/>
          <w:numId w:val="16"/>
        </w:numPr>
        <w:bidi w:val="0"/>
        <w:spacing w:line="360" w:lineRule="auto"/>
        <w:jc w:val="both"/>
        <w:rPr>
          <w:rFonts w:asciiTheme="minorBidi" w:hAnsiTheme="minorBidi" w:cstheme="minorBidi"/>
          <w:sz w:val="22"/>
          <w:szCs w:val="22"/>
          <w:lang w:val="en-GB"/>
        </w:rPr>
      </w:pPr>
      <w:r w:rsidRPr="005801C7">
        <w:rPr>
          <w:rFonts w:asciiTheme="minorBidi" w:hAnsiTheme="minorBidi" w:cstheme="minorBidi"/>
          <w:sz w:val="22"/>
          <w:szCs w:val="22"/>
          <w:lang w:val="en-GB"/>
        </w:rPr>
        <w:t xml:space="preserve">BK-GNRAL-PEDCO-000-PI-SP-0006 </w:t>
      </w:r>
      <w:r w:rsidRPr="005801C7">
        <w:rPr>
          <w:rFonts w:asciiTheme="minorBidi" w:hAnsiTheme="minorBidi" w:cstheme="minorBidi"/>
          <w:sz w:val="22"/>
          <w:szCs w:val="22"/>
          <w:lang w:val="en-GB"/>
        </w:rPr>
        <w:tab/>
      </w:r>
      <w:r w:rsidR="005801C7">
        <w:rPr>
          <w:rFonts w:asciiTheme="minorBidi" w:hAnsiTheme="minorBidi" w:cstheme="minorBidi"/>
          <w:sz w:val="22"/>
          <w:szCs w:val="22"/>
          <w:lang w:val="en-GB"/>
        </w:rPr>
        <w:tab/>
      </w:r>
      <w:r w:rsidRPr="005801C7">
        <w:rPr>
          <w:rFonts w:asciiTheme="minorBidi" w:hAnsiTheme="minorBidi" w:cstheme="minorBidi"/>
          <w:sz w:val="22"/>
          <w:szCs w:val="22"/>
          <w:lang w:val="en-GB"/>
        </w:rPr>
        <w:t>Specification For Painting</w:t>
      </w:r>
      <w:r w:rsidR="00E448A6">
        <w:rPr>
          <w:rFonts w:asciiTheme="minorBidi" w:hAnsiTheme="minorBidi" w:cstheme="minorBidi"/>
          <w:sz w:val="22"/>
          <w:szCs w:val="22"/>
          <w:lang w:val="en-GB"/>
        </w:rPr>
        <w:t>.</w:t>
      </w:r>
    </w:p>
    <w:p w14:paraId="4F6D608E" w14:textId="321DFD0B" w:rsidR="00C37BD0" w:rsidRPr="003D6D70" w:rsidRDefault="00C37BD0" w:rsidP="008E181F">
      <w:pPr>
        <w:bidi w:val="0"/>
        <w:spacing w:line="360" w:lineRule="auto"/>
        <w:jc w:val="both"/>
        <w:rPr>
          <w:rFonts w:asciiTheme="minorBidi" w:hAnsiTheme="minorBidi" w:cstheme="minorBidi"/>
          <w:sz w:val="22"/>
          <w:szCs w:val="22"/>
          <w:lang w:val="en-GB"/>
        </w:rPr>
      </w:pPr>
    </w:p>
    <w:p w14:paraId="3CA86192" w14:textId="77777777" w:rsidR="005801C7" w:rsidRDefault="00C37BD0" w:rsidP="008E181F">
      <w:pPr>
        <w:pStyle w:val="ListParagraph"/>
        <w:numPr>
          <w:ilvl w:val="0"/>
          <w:numId w:val="16"/>
        </w:numPr>
        <w:bidi w:val="0"/>
        <w:spacing w:line="360" w:lineRule="auto"/>
        <w:jc w:val="both"/>
        <w:rPr>
          <w:rFonts w:asciiTheme="minorBidi" w:hAnsiTheme="minorBidi" w:cstheme="minorBidi"/>
          <w:sz w:val="22"/>
          <w:szCs w:val="22"/>
          <w:lang w:val="en-GB"/>
        </w:rPr>
      </w:pPr>
      <w:r w:rsidRPr="005801C7">
        <w:rPr>
          <w:rFonts w:asciiTheme="minorBidi" w:hAnsiTheme="minorBidi" w:cstheme="minorBidi"/>
          <w:sz w:val="22"/>
          <w:szCs w:val="22"/>
          <w:lang w:val="en-GB"/>
        </w:rPr>
        <w:t xml:space="preserve">BK-GNRAL-PEDCO-000-PI-SP-0011 </w:t>
      </w:r>
      <w:r w:rsidRPr="005801C7">
        <w:rPr>
          <w:rFonts w:asciiTheme="minorBidi" w:hAnsiTheme="minorBidi" w:cstheme="minorBidi"/>
          <w:sz w:val="22"/>
          <w:szCs w:val="22"/>
          <w:lang w:val="en-GB"/>
        </w:rPr>
        <w:tab/>
      </w:r>
      <w:r w:rsidR="005801C7">
        <w:rPr>
          <w:rFonts w:asciiTheme="minorBidi" w:hAnsiTheme="minorBidi" w:cstheme="minorBidi"/>
          <w:sz w:val="22"/>
          <w:szCs w:val="22"/>
          <w:lang w:val="en-GB"/>
        </w:rPr>
        <w:tab/>
      </w:r>
      <w:r w:rsidRPr="005801C7">
        <w:rPr>
          <w:rFonts w:asciiTheme="minorBidi" w:hAnsiTheme="minorBidi" w:cstheme="minorBidi"/>
          <w:sz w:val="22"/>
          <w:szCs w:val="22"/>
          <w:lang w:val="en-GB"/>
        </w:rPr>
        <w:t xml:space="preserve">Specification For Welding of Plant </w:t>
      </w:r>
    </w:p>
    <w:p w14:paraId="43815BDF" w14:textId="7FACB182" w:rsidR="00C37BD0" w:rsidRDefault="00C37BD0" w:rsidP="008E181F">
      <w:pPr>
        <w:bidi w:val="0"/>
        <w:spacing w:line="360" w:lineRule="auto"/>
        <w:ind w:left="5040" w:firstLine="720"/>
        <w:jc w:val="both"/>
        <w:rPr>
          <w:rFonts w:asciiTheme="minorBidi" w:hAnsiTheme="minorBidi" w:cstheme="minorBidi"/>
          <w:sz w:val="22"/>
          <w:szCs w:val="22"/>
          <w:lang w:val="en-GB"/>
        </w:rPr>
      </w:pPr>
      <w:r w:rsidRPr="005801C7">
        <w:rPr>
          <w:rFonts w:asciiTheme="minorBidi" w:hAnsiTheme="minorBidi" w:cstheme="minorBidi"/>
          <w:sz w:val="22"/>
          <w:szCs w:val="22"/>
          <w:lang w:val="en-GB"/>
        </w:rPr>
        <w:t>Piping System</w:t>
      </w:r>
      <w:r w:rsidR="00E448A6">
        <w:rPr>
          <w:rFonts w:asciiTheme="minorBidi" w:hAnsiTheme="minorBidi" w:cstheme="minorBidi"/>
          <w:sz w:val="22"/>
          <w:szCs w:val="22"/>
          <w:lang w:val="en-GB"/>
        </w:rPr>
        <w:t>.</w:t>
      </w:r>
    </w:p>
    <w:p w14:paraId="34DDE0B6" w14:textId="77777777" w:rsidR="008D0885" w:rsidRPr="005801C7" w:rsidRDefault="008D0885" w:rsidP="008D0885">
      <w:pPr>
        <w:bidi w:val="0"/>
        <w:spacing w:line="360" w:lineRule="auto"/>
        <w:ind w:left="5040" w:firstLine="720"/>
        <w:jc w:val="both"/>
        <w:rPr>
          <w:rFonts w:asciiTheme="minorBidi" w:hAnsiTheme="minorBidi" w:cstheme="minorBidi"/>
          <w:sz w:val="22"/>
          <w:szCs w:val="22"/>
          <w:lang w:val="en-GB"/>
        </w:rPr>
      </w:pPr>
    </w:p>
    <w:p w14:paraId="40EA4BD0" w14:textId="2BE15CAA" w:rsidR="00C37BD0" w:rsidRDefault="00C37BD0" w:rsidP="008E181F">
      <w:pPr>
        <w:pStyle w:val="ListParagraph"/>
        <w:numPr>
          <w:ilvl w:val="0"/>
          <w:numId w:val="16"/>
        </w:numPr>
        <w:bidi w:val="0"/>
        <w:spacing w:line="360" w:lineRule="auto"/>
        <w:jc w:val="both"/>
        <w:rPr>
          <w:rFonts w:asciiTheme="minorBidi" w:hAnsiTheme="minorBidi" w:cstheme="minorBidi"/>
          <w:sz w:val="22"/>
          <w:szCs w:val="22"/>
          <w:lang w:val="en-GB"/>
        </w:rPr>
      </w:pPr>
      <w:r w:rsidRPr="005801C7">
        <w:rPr>
          <w:rFonts w:asciiTheme="minorBidi" w:hAnsiTheme="minorBidi" w:cstheme="minorBidi"/>
          <w:sz w:val="22"/>
          <w:szCs w:val="22"/>
          <w:lang w:val="en-GB"/>
        </w:rPr>
        <w:t xml:space="preserve">BK-GNRAL-PEDCO-000-IN-SP-0001 </w:t>
      </w:r>
      <w:r w:rsidRPr="005801C7">
        <w:rPr>
          <w:rFonts w:asciiTheme="minorBidi" w:hAnsiTheme="minorBidi" w:cstheme="minorBidi"/>
          <w:sz w:val="22"/>
          <w:szCs w:val="22"/>
          <w:lang w:val="en-GB"/>
        </w:rPr>
        <w:tab/>
      </w:r>
      <w:r w:rsidR="005801C7">
        <w:rPr>
          <w:rFonts w:asciiTheme="minorBidi" w:hAnsiTheme="minorBidi" w:cstheme="minorBidi"/>
          <w:sz w:val="22"/>
          <w:szCs w:val="22"/>
          <w:lang w:val="en-GB"/>
        </w:rPr>
        <w:tab/>
      </w:r>
      <w:r w:rsidRPr="005801C7">
        <w:rPr>
          <w:rFonts w:asciiTheme="minorBidi" w:hAnsiTheme="minorBidi" w:cstheme="minorBidi"/>
          <w:sz w:val="22"/>
          <w:szCs w:val="22"/>
          <w:lang w:val="en-GB"/>
        </w:rPr>
        <w:t>Specification For Instrumentation</w:t>
      </w:r>
      <w:r w:rsidR="00E448A6">
        <w:rPr>
          <w:rFonts w:asciiTheme="minorBidi" w:hAnsiTheme="minorBidi" w:cstheme="minorBidi"/>
          <w:sz w:val="22"/>
          <w:szCs w:val="22"/>
          <w:lang w:val="en-GB"/>
        </w:rPr>
        <w:t>.</w:t>
      </w:r>
    </w:p>
    <w:p w14:paraId="4B13E720" w14:textId="77777777" w:rsidR="005801C7" w:rsidRPr="005801C7" w:rsidRDefault="005801C7" w:rsidP="008E181F">
      <w:pPr>
        <w:pStyle w:val="ListParagraph"/>
        <w:bidi w:val="0"/>
        <w:spacing w:line="360" w:lineRule="auto"/>
        <w:ind w:left="1068"/>
        <w:jc w:val="both"/>
        <w:rPr>
          <w:rFonts w:asciiTheme="minorBidi" w:hAnsiTheme="minorBidi" w:cstheme="minorBidi"/>
          <w:sz w:val="22"/>
          <w:szCs w:val="22"/>
          <w:lang w:val="en-GB"/>
        </w:rPr>
      </w:pPr>
    </w:p>
    <w:p w14:paraId="74FC03DD" w14:textId="77777777" w:rsidR="005801C7" w:rsidRDefault="003D6D70" w:rsidP="008E181F">
      <w:pPr>
        <w:pStyle w:val="ListParagraph"/>
        <w:numPr>
          <w:ilvl w:val="0"/>
          <w:numId w:val="16"/>
        </w:numPr>
        <w:bidi w:val="0"/>
        <w:spacing w:line="360" w:lineRule="auto"/>
        <w:jc w:val="both"/>
        <w:rPr>
          <w:rFonts w:asciiTheme="minorBidi" w:hAnsiTheme="minorBidi" w:cstheme="minorBidi"/>
          <w:sz w:val="22"/>
          <w:szCs w:val="22"/>
          <w:lang w:val="en-GB"/>
        </w:rPr>
      </w:pPr>
      <w:r w:rsidRPr="005801C7">
        <w:rPr>
          <w:rFonts w:asciiTheme="minorBidi" w:hAnsiTheme="minorBidi" w:cstheme="minorBidi"/>
          <w:sz w:val="22"/>
          <w:szCs w:val="22"/>
          <w:lang w:val="en-GB"/>
        </w:rPr>
        <w:t>BK-GNRAL-PEDCO-000-IN-SP-0004</w:t>
      </w:r>
      <w:r w:rsidRPr="005801C7">
        <w:rPr>
          <w:rFonts w:asciiTheme="minorBidi" w:hAnsiTheme="minorBidi" w:cstheme="minorBidi"/>
          <w:sz w:val="22"/>
          <w:szCs w:val="22"/>
          <w:lang w:val="en-GB"/>
        </w:rPr>
        <w:tab/>
      </w:r>
      <w:r w:rsidR="005801C7">
        <w:rPr>
          <w:rFonts w:asciiTheme="minorBidi" w:hAnsiTheme="minorBidi" w:cstheme="minorBidi"/>
          <w:sz w:val="22"/>
          <w:szCs w:val="22"/>
          <w:lang w:val="en-GB"/>
        </w:rPr>
        <w:tab/>
      </w:r>
      <w:r w:rsidRPr="005801C7">
        <w:rPr>
          <w:rFonts w:asciiTheme="minorBidi" w:hAnsiTheme="minorBidi" w:cstheme="minorBidi"/>
          <w:sz w:val="22"/>
          <w:szCs w:val="22"/>
          <w:lang w:val="en-GB"/>
        </w:rPr>
        <w:t xml:space="preserve">Specification For Instrument and </w:t>
      </w:r>
    </w:p>
    <w:p w14:paraId="58CFA19C" w14:textId="77A91040" w:rsidR="005801C7" w:rsidRDefault="003D6D70" w:rsidP="008E181F">
      <w:pPr>
        <w:pStyle w:val="ListParagraph"/>
        <w:bidi w:val="0"/>
        <w:spacing w:line="360" w:lineRule="auto"/>
        <w:ind w:left="5760"/>
        <w:jc w:val="both"/>
        <w:rPr>
          <w:rFonts w:asciiTheme="minorBidi" w:hAnsiTheme="minorBidi" w:cstheme="minorBidi"/>
          <w:sz w:val="22"/>
          <w:szCs w:val="22"/>
          <w:lang w:val="en-GB"/>
        </w:rPr>
      </w:pPr>
      <w:r w:rsidRPr="005801C7">
        <w:rPr>
          <w:rFonts w:asciiTheme="minorBidi" w:hAnsiTheme="minorBidi" w:cstheme="minorBidi"/>
          <w:sz w:val="22"/>
          <w:szCs w:val="22"/>
          <w:lang w:val="en-GB"/>
        </w:rPr>
        <w:t>Control of Package Unit System (PU)</w:t>
      </w:r>
      <w:r w:rsidR="00E448A6">
        <w:rPr>
          <w:rFonts w:asciiTheme="minorBidi" w:hAnsiTheme="minorBidi" w:cstheme="minorBidi"/>
          <w:sz w:val="22"/>
          <w:szCs w:val="22"/>
          <w:lang w:val="en-GB"/>
        </w:rPr>
        <w:t>.</w:t>
      </w:r>
    </w:p>
    <w:p w14:paraId="285FDD37" w14:textId="77777777" w:rsidR="005801C7" w:rsidRDefault="003D6D70" w:rsidP="008E181F">
      <w:pPr>
        <w:pStyle w:val="ListParagraph"/>
        <w:numPr>
          <w:ilvl w:val="0"/>
          <w:numId w:val="16"/>
        </w:numPr>
        <w:bidi w:val="0"/>
        <w:spacing w:line="360" w:lineRule="auto"/>
        <w:jc w:val="both"/>
        <w:rPr>
          <w:rFonts w:asciiTheme="minorBidi" w:hAnsiTheme="minorBidi" w:cstheme="minorBidi"/>
          <w:sz w:val="22"/>
          <w:szCs w:val="22"/>
          <w:lang w:val="en-GB"/>
        </w:rPr>
      </w:pPr>
      <w:r w:rsidRPr="005801C7">
        <w:rPr>
          <w:rFonts w:asciiTheme="minorBidi" w:hAnsiTheme="minorBidi" w:cstheme="minorBidi"/>
          <w:sz w:val="22"/>
          <w:szCs w:val="22"/>
          <w:lang w:val="en-GB"/>
        </w:rPr>
        <w:t>BK-GNRAL-PEDCO-000-EL-SP-0011</w:t>
      </w:r>
      <w:r w:rsidRPr="005801C7">
        <w:rPr>
          <w:rFonts w:asciiTheme="minorBidi" w:hAnsiTheme="minorBidi" w:cstheme="minorBidi"/>
          <w:sz w:val="22"/>
          <w:szCs w:val="22"/>
          <w:lang w:val="en-GB"/>
        </w:rPr>
        <w:tab/>
      </w:r>
      <w:r w:rsidR="005801C7">
        <w:rPr>
          <w:rFonts w:asciiTheme="minorBidi" w:hAnsiTheme="minorBidi" w:cstheme="minorBidi"/>
          <w:sz w:val="22"/>
          <w:szCs w:val="22"/>
          <w:lang w:val="en-GB"/>
        </w:rPr>
        <w:tab/>
      </w:r>
      <w:r w:rsidRPr="005801C7">
        <w:rPr>
          <w:rFonts w:asciiTheme="minorBidi" w:hAnsiTheme="minorBidi" w:cstheme="minorBidi"/>
          <w:sz w:val="22"/>
          <w:szCs w:val="22"/>
          <w:lang w:val="en-GB"/>
        </w:rPr>
        <w:t xml:space="preserve">Specification For Electrical Requirements </w:t>
      </w:r>
    </w:p>
    <w:p w14:paraId="1EB184C5" w14:textId="5EE7A4C5" w:rsidR="00C37BD0" w:rsidRDefault="003D6D70" w:rsidP="008E181F">
      <w:pPr>
        <w:pStyle w:val="ListParagraph"/>
        <w:bidi w:val="0"/>
        <w:spacing w:line="360" w:lineRule="auto"/>
        <w:ind w:left="5388" w:firstLine="372"/>
        <w:jc w:val="both"/>
        <w:rPr>
          <w:rFonts w:asciiTheme="minorBidi" w:hAnsiTheme="minorBidi" w:cstheme="minorBidi"/>
          <w:sz w:val="22"/>
          <w:szCs w:val="22"/>
          <w:lang w:val="en-GB"/>
        </w:rPr>
      </w:pPr>
      <w:r w:rsidRPr="005801C7">
        <w:rPr>
          <w:rFonts w:asciiTheme="minorBidi" w:hAnsiTheme="minorBidi" w:cstheme="minorBidi"/>
          <w:sz w:val="22"/>
          <w:szCs w:val="22"/>
          <w:lang w:val="en-GB"/>
        </w:rPr>
        <w:t>of Packaged Units</w:t>
      </w:r>
      <w:r w:rsidR="00E448A6">
        <w:rPr>
          <w:rFonts w:asciiTheme="minorBidi" w:hAnsiTheme="minorBidi" w:cstheme="minorBidi"/>
          <w:sz w:val="22"/>
          <w:szCs w:val="22"/>
          <w:lang w:val="en-GB"/>
        </w:rPr>
        <w:t>.</w:t>
      </w:r>
    </w:p>
    <w:p w14:paraId="6F9DBCFD" w14:textId="31B098EE" w:rsidR="003D6D70" w:rsidRDefault="003D6D70" w:rsidP="008E181F">
      <w:pPr>
        <w:pStyle w:val="ListParagraph"/>
        <w:numPr>
          <w:ilvl w:val="0"/>
          <w:numId w:val="16"/>
        </w:numPr>
        <w:bidi w:val="0"/>
        <w:spacing w:line="360" w:lineRule="auto"/>
        <w:jc w:val="both"/>
        <w:rPr>
          <w:rFonts w:asciiTheme="minorBidi" w:hAnsiTheme="minorBidi" w:cstheme="minorBidi"/>
          <w:sz w:val="22"/>
          <w:szCs w:val="22"/>
          <w:lang w:val="en-GB"/>
        </w:rPr>
      </w:pPr>
      <w:r w:rsidRPr="005801C7">
        <w:rPr>
          <w:rFonts w:asciiTheme="minorBidi" w:hAnsiTheme="minorBidi" w:cstheme="minorBidi"/>
          <w:sz w:val="22"/>
          <w:szCs w:val="22"/>
          <w:lang w:val="en-GB"/>
        </w:rPr>
        <w:t xml:space="preserve">BK-GCS-PEDCO-120-PR-UF-0001 </w:t>
      </w:r>
      <w:r w:rsidRPr="005801C7">
        <w:rPr>
          <w:rFonts w:asciiTheme="minorBidi" w:hAnsiTheme="minorBidi" w:cstheme="minorBidi"/>
          <w:sz w:val="22"/>
          <w:szCs w:val="22"/>
          <w:lang w:val="en-GB"/>
        </w:rPr>
        <w:tab/>
      </w:r>
      <w:r w:rsidR="005801C7">
        <w:rPr>
          <w:rFonts w:asciiTheme="minorBidi" w:hAnsiTheme="minorBidi" w:cstheme="minorBidi"/>
          <w:sz w:val="22"/>
          <w:szCs w:val="22"/>
          <w:lang w:val="en-GB"/>
        </w:rPr>
        <w:tab/>
      </w:r>
      <w:r w:rsidRPr="005801C7">
        <w:rPr>
          <w:rFonts w:asciiTheme="minorBidi" w:hAnsiTheme="minorBidi" w:cstheme="minorBidi"/>
          <w:sz w:val="22"/>
          <w:szCs w:val="22"/>
          <w:lang w:val="en-GB"/>
        </w:rPr>
        <w:t>Utility Flow Diagrams</w:t>
      </w:r>
      <w:r w:rsidR="00E448A6">
        <w:rPr>
          <w:rFonts w:asciiTheme="minorBidi" w:hAnsiTheme="minorBidi" w:cstheme="minorBidi"/>
          <w:sz w:val="22"/>
          <w:szCs w:val="22"/>
          <w:lang w:val="en-GB"/>
        </w:rPr>
        <w:t>.</w:t>
      </w:r>
    </w:p>
    <w:p w14:paraId="262F1022" w14:textId="77777777" w:rsidR="005801C7" w:rsidRPr="005801C7" w:rsidRDefault="005801C7" w:rsidP="008E181F">
      <w:pPr>
        <w:pStyle w:val="ListParagraph"/>
        <w:bidi w:val="0"/>
        <w:spacing w:line="360" w:lineRule="auto"/>
        <w:ind w:left="1068"/>
        <w:jc w:val="both"/>
        <w:rPr>
          <w:rFonts w:asciiTheme="minorBidi" w:hAnsiTheme="minorBidi" w:cstheme="minorBidi"/>
          <w:sz w:val="22"/>
          <w:szCs w:val="22"/>
          <w:lang w:val="en-GB"/>
        </w:rPr>
      </w:pPr>
    </w:p>
    <w:p w14:paraId="44CE4E79" w14:textId="464DCCA4" w:rsidR="003D6D70" w:rsidRDefault="003D6D70" w:rsidP="008E181F">
      <w:pPr>
        <w:pStyle w:val="ListParagraph"/>
        <w:numPr>
          <w:ilvl w:val="0"/>
          <w:numId w:val="16"/>
        </w:numPr>
        <w:bidi w:val="0"/>
        <w:spacing w:line="360" w:lineRule="auto"/>
        <w:jc w:val="both"/>
        <w:rPr>
          <w:rFonts w:asciiTheme="minorBidi" w:hAnsiTheme="minorBidi" w:cstheme="minorBidi"/>
          <w:sz w:val="22"/>
          <w:szCs w:val="22"/>
          <w:lang w:val="en-GB"/>
        </w:rPr>
      </w:pPr>
      <w:r w:rsidRPr="005801C7">
        <w:rPr>
          <w:rFonts w:asciiTheme="minorBidi" w:hAnsiTheme="minorBidi" w:cstheme="minorBidi"/>
          <w:sz w:val="22"/>
          <w:szCs w:val="22"/>
          <w:lang w:val="en-GB"/>
        </w:rPr>
        <w:t>BK-GCS-PEDCO-120-PI-RT-0001</w:t>
      </w:r>
      <w:r w:rsidRPr="005801C7">
        <w:rPr>
          <w:rFonts w:asciiTheme="minorBidi" w:hAnsiTheme="minorBidi" w:cstheme="minorBidi"/>
          <w:sz w:val="22"/>
          <w:szCs w:val="22"/>
          <w:lang w:val="en-GB"/>
        </w:rPr>
        <w:tab/>
      </w:r>
      <w:r w:rsidRPr="005801C7">
        <w:rPr>
          <w:rFonts w:asciiTheme="minorBidi" w:hAnsiTheme="minorBidi" w:cstheme="minorBidi"/>
          <w:sz w:val="22"/>
          <w:szCs w:val="22"/>
          <w:lang w:val="en-GB"/>
        </w:rPr>
        <w:tab/>
        <w:t>Corrosion Study &amp; Material Selection Report</w:t>
      </w:r>
      <w:r w:rsidR="00E448A6">
        <w:rPr>
          <w:rFonts w:asciiTheme="minorBidi" w:hAnsiTheme="minorBidi" w:cstheme="minorBidi"/>
          <w:sz w:val="22"/>
          <w:szCs w:val="22"/>
          <w:lang w:val="en-GB"/>
        </w:rPr>
        <w:t>.</w:t>
      </w:r>
    </w:p>
    <w:p w14:paraId="55DEB803" w14:textId="77777777" w:rsidR="00C00338" w:rsidRDefault="00C00338" w:rsidP="008E181F">
      <w:pPr>
        <w:pStyle w:val="ListParagraph"/>
        <w:bidi w:val="0"/>
        <w:spacing w:line="360" w:lineRule="auto"/>
        <w:ind w:left="1068"/>
        <w:jc w:val="both"/>
        <w:rPr>
          <w:rFonts w:asciiTheme="minorBidi" w:hAnsiTheme="minorBidi" w:cstheme="minorBidi"/>
          <w:sz w:val="22"/>
          <w:szCs w:val="22"/>
          <w:lang w:val="en-GB"/>
        </w:rPr>
      </w:pPr>
    </w:p>
    <w:p w14:paraId="6727B397" w14:textId="317E5063" w:rsidR="003D6D70" w:rsidRDefault="003D6D70" w:rsidP="008E181F">
      <w:pPr>
        <w:pStyle w:val="ListParagraph"/>
        <w:numPr>
          <w:ilvl w:val="0"/>
          <w:numId w:val="16"/>
        </w:numPr>
        <w:bidi w:val="0"/>
        <w:spacing w:line="360" w:lineRule="auto"/>
        <w:jc w:val="both"/>
        <w:rPr>
          <w:rFonts w:asciiTheme="minorBidi" w:hAnsiTheme="minorBidi" w:cstheme="minorBidi"/>
          <w:sz w:val="22"/>
          <w:szCs w:val="22"/>
          <w:lang w:val="en-GB"/>
        </w:rPr>
      </w:pPr>
      <w:r w:rsidRPr="005801C7">
        <w:rPr>
          <w:rFonts w:asciiTheme="minorBidi" w:hAnsiTheme="minorBidi" w:cstheme="minorBidi"/>
          <w:sz w:val="22"/>
          <w:szCs w:val="22"/>
          <w:lang w:val="en-GB"/>
        </w:rPr>
        <w:t>Piping &amp; Instrumentation Diagrams</w:t>
      </w:r>
    </w:p>
    <w:p w14:paraId="556365BF" w14:textId="77777777" w:rsidR="005801C7" w:rsidRPr="005801C7" w:rsidRDefault="005801C7" w:rsidP="008E181F">
      <w:pPr>
        <w:pStyle w:val="ListParagraph"/>
        <w:bidi w:val="0"/>
        <w:spacing w:line="360" w:lineRule="auto"/>
        <w:ind w:left="1068"/>
        <w:jc w:val="both"/>
        <w:rPr>
          <w:rFonts w:asciiTheme="minorBidi" w:hAnsiTheme="minorBidi" w:cstheme="minorBidi"/>
          <w:sz w:val="22"/>
          <w:szCs w:val="22"/>
          <w:lang w:val="en-GB"/>
        </w:rPr>
      </w:pPr>
    </w:p>
    <w:p w14:paraId="771ED8FA" w14:textId="614321AF" w:rsidR="003D6D70" w:rsidRDefault="003D6D70" w:rsidP="008E181F">
      <w:pPr>
        <w:pStyle w:val="ListParagraph"/>
        <w:numPr>
          <w:ilvl w:val="0"/>
          <w:numId w:val="16"/>
        </w:numPr>
        <w:bidi w:val="0"/>
        <w:spacing w:line="360" w:lineRule="auto"/>
        <w:jc w:val="both"/>
        <w:rPr>
          <w:lang w:val="en-GB"/>
        </w:rPr>
      </w:pPr>
      <w:r w:rsidRPr="005801C7">
        <w:rPr>
          <w:rFonts w:asciiTheme="minorBidi" w:hAnsiTheme="minorBidi" w:cstheme="minorBidi"/>
          <w:sz w:val="22"/>
          <w:szCs w:val="22"/>
          <w:lang w:val="en-GB"/>
        </w:rPr>
        <w:t>Process Flow Diagrams</w:t>
      </w:r>
    </w:p>
    <w:p w14:paraId="6770137C" w14:textId="77777777" w:rsidR="005801C7" w:rsidRPr="005801C7" w:rsidRDefault="005801C7" w:rsidP="008E181F">
      <w:pPr>
        <w:pStyle w:val="ListParagraph"/>
        <w:bidi w:val="0"/>
        <w:spacing w:line="360" w:lineRule="auto"/>
        <w:ind w:left="1068"/>
        <w:jc w:val="both"/>
        <w:rPr>
          <w:lang w:val="en-GB"/>
        </w:rPr>
      </w:pPr>
    </w:p>
    <w:p w14:paraId="20983209" w14:textId="4CC0F317" w:rsidR="00855832" w:rsidRPr="00B32163" w:rsidRDefault="00A13435" w:rsidP="008E181F">
      <w:pPr>
        <w:pStyle w:val="Heading2"/>
      </w:pPr>
      <w:bookmarkStart w:id="41" w:name="_Toc341278664"/>
      <w:bookmarkStart w:id="42" w:name="_Toc341280195"/>
      <w:bookmarkStart w:id="43" w:name="_Toc343327085"/>
      <w:bookmarkStart w:id="44" w:name="_Toc343327782"/>
      <w:bookmarkStart w:id="45" w:name="_Toc79166231"/>
      <w:bookmarkStart w:id="46" w:name="_Toc79270192"/>
      <w:bookmarkStart w:id="47" w:name="_Toc79304534"/>
      <w:bookmarkStart w:id="48" w:name="_Toc79436749"/>
      <w:r>
        <w:t>3.4</w:t>
      </w:r>
      <w:r>
        <w:tab/>
      </w:r>
      <w:r w:rsidR="00855832" w:rsidRPr="00B32163">
        <w:t>ENVIRONMENTAL DATA</w:t>
      </w:r>
      <w:bookmarkStart w:id="49" w:name="_Toc325006576"/>
      <w:bookmarkEnd w:id="41"/>
      <w:bookmarkEnd w:id="42"/>
      <w:bookmarkEnd w:id="43"/>
      <w:bookmarkEnd w:id="44"/>
      <w:bookmarkEnd w:id="45"/>
      <w:bookmarkEnd w:id="46"/>
      <w:bookmarkEnd w:id="47"/>
      <w:bookmarkEnd w:id="48"/>
    </w:p>
    <w:p w14:paraId="4A2C334C" w14:textId="27BD45DB" w:rsidR="005B4233" w:rsidRDefault="00855832" w:rsidP="008E181F">
      <w:pPr>
        <w:widowControl w:val="0"/>
        <w:autoSpaceDE w:val="0"/>
        <w:autoSpaceDN w:val="0"/>
        <w:bidi w:val="0"/>
        <w:adjustRightInd w:val="0"/>
        <w:spacing w:before="240" w:after="240" w:line="360" w:lineRule="auto"/>
        <w:ind w:left="706"/>
        <w:jc w:val="both"/>
        <w:rPr>
          <w:rFonts w:ascii="Arial" w:hAnsi="Arial" w:cs="Arial"/>
          <w:sz w:val="22"/>
          <w:szCs w:val="22"/>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Pr="00B32163">
        <w:rPr>
          <w:rFonts w:ascii="Arial" w:hAnsi="Arial" w:cs="Arial"/>
          <w:sz w:val="22"/>
          <w:szCs w:val="22"/>
          <w:lang w:bidi="fa-IR"/>
        </w:rPr>
        <w:t xml:space="preserve">Design; Doc. No. </w:t>
      </w:r>
      <w:r w:rsidR="005801C7" w:rsidRPr="003D6D70">
        <w:rPr>
          <w:rFonts w:asciiTheme="minorBidi" w:hAnsiTheme="minorBidi" w:cstheme="minorBidi"/>
          <w:sz w:val="22"/>
          <w:szCs w:val="22"/>
          <w:lang w:val="en-GB"/>
        </w:rPr>
        <w:t>BK-GNRAL-PEDCO-000-PR-DB-0001</w:t>
      </w:r>
      <w:r w:rsidRPr="00B32163">
        <w:rPr>
          <w:rFonts w:ascii="Arial" w:hAnsi="Arial" w:cs="Arial"/>
          <w:sz w:val="22"/>
          <w:szCs w:val="22"/>
          <w:lang w:bidi="fa-IR"/>
        </w:rPr>
        <w:t xml:space="preserve">". </w:t>
      </w:r>
      <w:bookmarkEnd w:id="49"/>
    </w:p>
    <w:p w14:paraId="695FBEB0" w14:textId="2FDDE1E3" w:rsidR="005801C7" w:rsidRPr="005B4233" w:rsidRDefault="000964A9" w:rsidP="008E181F">
      <w:pPr>
        <w:pStyle w:val="Heading1"/>
        <w:jc w:val="both"/>
        <w:rPr>
          <w:lang w:bidi="fa-IR"/>
        </w:rPr>
      </w:pPr>
      <w:bookmarkStart w:id="50" w:name="_Toc79436750"/>
      <w:r>
        <w:rPr>
          <w:lang w:bidi="fa-IR"/>
        </w:rPr>
        <w:t>4.0</w:t>
      </w:r>
      <w:r>
        <w:rPr>
          <w:lang w:bidi="fa-IR"/>
        </w:rPr>
        <w:tab/>
      </w:r>
      <w:r w:rsidR="005B4233" w:rsidRPr="005B4233">
        <w:rPr>
          <w:lang w:bidi="fa-IR"/>
        </w:rPr>
        <w:t>SYMBOLS AND ABBREVIATIONS</w:t>
      </w:r>
      <w:bookmarkEnd w:id="50"/>
    </w:p>
    <w:p w14:paraId="5C23B526" w14:textId="277770D3" w:rsidR="00AA0069" w:rsidRPr="00DD49B9" w:rsidRDefault="005B4233" w:rsidP="008D0885">
      <w:pPr>
        <w:widowControl w:val="0"/>
        <w:wordWrap w:val="0"/>
        <w:bidi w:val="0"/>
        <w:snapToGrid w:val="0"/>
        <w:spacing w:before="240" w:after="240" w:line="360" w:lineRule="auto"/>
        <w:ind w:left="720"/>
        <w:jc w:val="both"/>
        <w:rPr>
          <w:rFonts w:asciiTheme="minorBidi" w:hAnsiTheme="minorBidi" w:cstheme="minorBidi"/>
          <w:sz w:val="22"/>
          <w:szCs w:val="22"/>
          <w:lang w:bidi="fa-IR"/>
        </w:rPr>
      </w:pPr>
      <w:r w:rsidRPr="00AA0069">
        <w:rPr>
          <w:rFonts w:asciiTheme="minorBidi" w:hAnsiTheme="minorBidi" w:cstheme="minorBidi"/>
          <w:sz w:val="22"/>
          <w:szCs w:val="22"/>
          <w:lang w:val="en-GB"/>
        </w:rPr>
        <w:t>The following abbreviations have been used in this documen</w:t>
      </w:r>
      <w:r w:rsidR="00DD49B9">
        <w:rPr>
          <w:rFonts w:asciiTheme="minorBidi" w:hAnsiTheme="minorBidi" w:cstheme="minorBidi"/>
          <w:sz w:val="22"/>
          <w:szCs w:val="22"/>
          <w:lang w:val="en-GB"/>
        </w:rPr>
        <w:t>t.</w:t>
      </w:r>
    </w:p>
    <w:tbl>
      <w:tblPr>
        <w:tblW w:w="6819" w:type="dxa"/>
        <w:tblInd w:w="1188" w:type="dxa"/>
        <w:tblLayout w:type="fixed"/>
        <w:tblLook w:val="0000" w:firstRow="0" w:lastRow="0" w:firstColumn="0" w:lastColumn="0" w:noHBand="0" w:noVBand="0"/>
      </w:tblPr>
      <w:tblGrid>
        <w:gridCol w:w="1440"/>
        <w:gridCol w:w="5379"/>
      </w:tblGrid>
      <w:tr w:rsidR="00AA0069" w:rsidRPr="00AA0069" w14:paraId="47249F1C" w14:textId="77777777" w:rsidTr="008E181F">
        <w:tc>
          <w:tcPr>
            <w:tcW w:w="1440" w:type="dxa"/>
          </w:tcPr>
          <w:p w14:paraId="60E969A4" w14:textId="77777777" w:rsidR="00AA0069" w:rsidRPr="00AA0069" w:rsidRDefault="00AA0069" w:rsidP="008D0885">
            <w:pPr>
              <w:widowControl w:val="0"/>
              <w:bidi w:val="0"/>
              <w:spacing w:line="360" w:lineRule="auto"/>
              <w:jc w:val="both"/>
              <w:rPr>
                <w:rFonts w:ascii="Arial" w:hAnsi="Arial" w:cs="Arial"/>
                <w:color w:val="000000"/>
                <w:sz w:val="22"/>
                <w:szCs w:val="22"/>
              </w:rPr>
            </w:pPr>
            <w:r w:rsidRPr="00AA0069">
              <w:rPr>
                <w:rFonts w:ascii="Arial" w:hAnsi="Arial" w:cs="Arial"/>
                <w:color w:val="000000"/>
                <w:sz w:val="22"/>
                <w:szCs w:val="22"/>
              </w:rPr>
              <w:t>W/W</w:t>
            </w:r>
          </w:p>
        </w:tc>
        <w:tc>
          <w:tcPr>
            <w:tcW w:w="5379" w:type="dxa"/>
          </w:tcPr>
          <w:p w14:paraId="75869590" w14:textId="77777777" w:rsidR="00AA0069" w:rsidRPr="00AA0069" w:rsidRDefault="00AA0069" w:rsidP="008D0885">
            <w:pPr>
              <w:widowControl w:val="0"/>
              <w:bidi w:val="0"/>
              <w:spacing w:line="360" w:lineRule="auto"/>
              <w:jc w:val="both"/>
              <w:rPr>
                <w:rFonts w:ascii="Arial" w:hAnsi="Arial" w:cs="Arial"/>
                <w:color w:val="000000"/>
                <w:sz w:val="22"/>
                <w:szCs w:val="22"/>
              </w:rPr>
            </w:pPr>
            <w:r w:rsidRPr="00AA0069">
              <w:rPr>
                <w:rFonts w:ascii="Arial" w:hAnsi="Arial" w:cs="Arial"/>
                <w:color w:val="000000"/>
                <w:sz w:val="22"/>
                <w:szCs w:val="22"/>
              </w:rPr>
              <w:t>Weight to Weight Ratio</w:t>
            </w:r>
          </w:p>
        </w:tc>
      </w:tr>
      <w:tr w:rsidR="00AA0069" w:rsidRPr="00AA0069" w14:paraId="595E3A8D" w14:textId="77777777" w:rsidTr="008E181F">
        <w:tc>
          <w:tcPr>
            <w:tcW w:w="1440" w:type="dxa"/>
          </w:tcPr>
          <w:p w14:paraId="62F8E14B" w14:textId="77777777" w:rsidR="00AA0069" w:rsidRPr="00AA0069" w:rsidRDefault="00AA0069" w:rsidP="008D0885">
            <w:pPr>
              <w:widowControl w:val="0"/>
              <w:bidi w:val="0"/>
              <w:spacing w:line="360" w:lineRule="auto"/>
              <w:jc w:val="both"/>
              <w:rPr>
                <w:rFonts w:ascii="Arial" w:hAnsi="Arial" w:cs="Arial"/>
                <w:color w:val="000000"/>
                <w:sz w:val="22"/>
                <w:szCs w:val="22"/>
              </w:rPr>
            </w:pPr>
            <w:r w:rsidRPr="00AA0069">
              <w:rPr>
                <w:rFonts w:ascii="Arial" w:hAnsi="Arial" w:cs="Arial"/>
                <w:color w:val="000000"/>
                <w:sz w:val="22"/>
                <w:szCs w:val="22"/>
              </w:rPr>
              <w:t>ppm</w:t>
            </w:r>
          </w:p>
        </w:tc>
        <w:tc>
          <w:tcPr>
            <w:tcW w:w="5379" w:type="dxa"/>
          </w:tcPr>
          <w:p w14:paraId="00E7D836" w14:textId="77777777" w:rsidR="00AA0069" w:rsidRPr="00AA0069" w:rsidRDefault="00AA0069" w:rsidP="008D0885">
            <w:pPr>
              <w:widowControl w:val="0"/>
              <w:bidi w:val="0"/>
              <w:spacing w:line="360" w:lineRule="auto"/>
              <w:jc w:val="both"/>
              <w:rPr>
                <w:rFonts w:ascii="Arial" w:hAnsi="Arial" w:cs="Arial"/>
                <w:color w:val="000000"/>
                <w:sz w:val="22"/>
                <w:szCs w:val="22"/>
              </w:rPr>
            </w:pPr>
            <w:r w:rsidRPr="00AA0069">
              <w:rPr>
                <w:rFonts w:ascii="Arial" w:hAnsi="Arial" w:cs="Arial"/>
                <w:color w:val="000000"/>
                <w:sz w:val="22"/>
                <w:szCs w:val="22"/>
              </w:rPr>
              <w:t>Parts per Million</w:t>
            </w:r>
          </w:p>
        </w:tc>
      </w:tr>
      <w:tr w:rsidR="00AA0069" w:rsidRPr="00AA0069" w14:paraId="2FF3602B" w14:textId="77777777" w:rsidTr="008E181F">
        <w:tc>
          <w:tcPr>
            <w:tcW w:w="1440" w:type="dxa"/>
          </w:tcPr>
          <w:p w14:paraId="0EF91023" w14:textId="77777777" w:rsidR="00AA0069" w:rsidRPr="00AA0069" w:rsidRDefault="00AA0069" w:rsidP="008D0885">
            <w:pPr>
              <w:widowControl w:val="0"/>
              <w:bidi w:val="0"/>
              <w:spacing w:line="360" w:lineRule="auto"/>
              <w:jc w:val="both"/>
              <w:rPr>
                <w:rFonts w:ascii="Arial" w:hAnsi="Arial" w:cs="Arial"/>
                <w:color w:val="000000"/>
                <w:sz w:val="22"/>
                <w:szCs w:val="22"/>
              </w:rPr>
            </w:pPr>
            <w:r w:rsidRPr="00AA0069">
              <w:rPr>
                <w:rFonts w:ascii="Arial" w:hAnsi="Arial" w:cs="Arial"/>
                <w:color w:val="000000"/>
                <w:sz w:val="22"/>
                <w:szCs w:val="22"/>
              </w:rPr>
              <w:t>ITP</w:t>
            </w:r>
          </w:p>
        </w:tc>
        <w:tc>
          <w:tcPr>
            <w:tcW w:w="5379" w:type="dxa"/>
          </w:tcPr>
          <w:p w14:paraId="03ECD6A6" w14:textId="77777777" w:rsidR="00AA0069" w:rsidRPr="00AA0069" w:rsidRDefault="00AA0069" w:rsidP="008D0885">
            <w:pPr>
              <w:widowControl w:val="0"/>
              <w:bidi w:val="0"/>
              <w:spacing w:line="360" w:lineRule="auto"/>
              <w:jc w:val="both"/>
              <w:rPr>
                <w:rFonts w:ascii="Arial" w:hAnsi="Arial" w:cs="Arial"/>
                <w:color w:val="000000"/>
                <w:sz w:val="22"/>
                <w:szCs w:val="22"/>
              </w:rPr>
            </w:pPr>
            <w:r w:rsidRPr="00AA0069">
              <w:rPr>
                <w:rFonts w:ascii="Arial" w:hAnsi="Arial" w:cs="Arial"/>
                <w:color w:val="000000"/>
                <w:sz w:val="22"/>
                <w:szCs w:val="22"/>
              </w:rPr>
              <w:t xml:space="preserve">Inspection &amp; Test Plan </w:t>
            </w:r>
          </w:p>
        </w:tc>
      </w:tr>
    </w:tbl>
    <w:p w14:paraId="392053EA" w14:textId="4ECFB621" w:rsidR="00B720D2" w:rsidRPr="00AA0069" w:rsidRDefault="00B720D2" w:rsidP="008D0885">
      <w:pPr>
        <w:widowControl w:val="0"/>
        <w:bidi w:val="0"/>
        <w:spacing w:line="360" w:lineRule="auto"/>
        <w:ind w:left="720" w:hanging="11"/>
        <w:jc w:val="both"/>
        <w:rPr>
          <w:rFonts w:ascii="Arial" w:hAnsi="Arial" w:cs="Arial"/>
          <w:color w:val="000000"/>
          <w:sz w:val="22"/>
          <w:szCs w:val="22"/>
          <w:lang w:val="en-GB"/>
        </w:rPr>
      </w:pPr>
    </w:p>
    <w:p w14:paraId="49482356" w14:textId="39B60062" w:rsidR="00AA0069" w:rsidRPr="000964A9" w:rsidRDefault="000964A9" w:rsidP="00872C27">
      <w:pPr>
        <w:pStyle w:val="Heading1"/>
        <w:spacing w:line="360" w:lineRule="auto"/>
        <w:jc w:val="both"/>
      </w:pPr>
      <w:bookmarkStart w:id="51" w:name="_Toc354530384"/>
      <w:bookmarkStart w:id="52" w:name="_Toc354825483"/>
      <w:bookmarkStart w:id="53" w:name="_Toc21173335"/>
      <w:bookmarkStart w:id="54" w:name="_Toc79436751"/>
      <w:r>
        <w:lastRenderedPageBreak/>
        <w:t>5.0</w:t>
      </w:r>
      <w:r>
        <w:tab/>
      </w:r>
      <w:r w:rsidR="00AA0069" w:rsidRPr="000964A9">
        <w:t>SCOPE AND LIMITS OF SUPPLY AND SERVICES</w:t>
      </w:r>
      <w:bookmarkEnd w:id="51"/>
      <w:bookmarkEnd w:id="52"/>
      <w:bookmarkEnd w:id="53"/>
      <w:bookmarkEnd w:id="54"/>
    </w:p>
    <w:p w14:paraId="6F807B46" w14:textId="2EB95608" w:rsidR="00AA0069" w:rsidRDefault="00AA0069" w:rsidP="008D0885">
      <w:pPr>
        <w:widowControl w:val="0"/>
        <w:wordWrap w:val="0"/>
        <w:bidi w:val="0"/>
        <w:snapToGrid w:val="0"/>
        <w:spacing w:before="240" w:after="240" w:line="360" w:lineRule="auto"/>
        <w:ind w:left="709"/>
        <w:jc w:val="both"/>
        <w:rPr>
          <w:rFonts w:asciiTheme="minorBidi" w:hAnsiTheme="minorBidi" w:cstheme="minorBidi"/>
          <w:sz w:val="22"/>
          <w:szCs w:val="22"/>
          <w:lang w:val="en-GB"/>
        </w:rPr>
      </w:pPr>
      <w:r w:rsidRPr="00AA0069">
        <w:rPr>
          <w:rFonts w:asciiTheme="minorBidi" w:hAnsiTheme="minorBidi" w:cstheme="minorBidi"/>
          <w:sz w:val="22"/>
          <w:szCs w:val="22"/>
          <w:lang w:val="en-GB"/>
        </w:rPr>
        <w:t>The Vendor’s responsibilities, scope of supply and services shall include, but not necessarily be</w:t>
      </w:r>
      <w:r w:rsidR="00DD49B9">
        <w:rPr>
          <w:rFonts w:asciiTheme="minorBidi" w:hAnsiTheme="minorBidi" w:cstheme="minorBidi"/>
          <w:sz w:val="22"/>
          <w:szCs w:val="22"/>
          <w:lang w:val="en-GB"/>
        </w:rPr>
        <w:t xml:space="preserve">     </w:t>
      </w:r>
      <w:r w:rsidRPr="00AA0069">
        <w:rPr>
          <w:rFonts w:asciiTheme="minorBidi" w:hAnsiTheme="minorBidi" w:cstheme="minorBidi"/>
          <w:sz w:val="22"/>
          <w:szCs w:val="22"/>
          <w:lang w:val="en-GB"/>
        </w:rPr>
        <w:t xml:space="preserve"> limited to the following: </w:t>
      </w:r>
    </w:p>
    <w:p w14:paraId="58DED01C" w14:textId="477D5B4A" w:rsidR="00AA0069" w:rsidRPr="00AA0069" w:rsidRDefault="000964A9" w:rsidP="008D0885">
      <w:pPr>
        <w:pStyle w:val="Heading2"/>
      </w:pPr>
      <w:bookmarkStart w:id="55" w:name="_Toc354530385"/>
      <w:bookmarkStart w:id="56" w:name="_Toc354825484"/>
      <w:bookmarkStart w:id="57" w:name="_Toc21173336"/>
      <w:bookmarkStart w:id="58" w:name="_Toc79166234"/>
      <w:bookmarkStart w:id="59" w:name="_Toc79270195"/>
      <w:bookmarkStart w:id="60" w:name="_Toc79304537"/>
      <w:bookmarkStart w:id="61" w:name="_Toc79436752"/>
      <w:r>
        <w:t>5.1</w:t>
      </w:r>
      <w:r>
        <w:tab/>
      </w:r>
      <w:r w:rsidR="00AA0069" w:rsidRPr="00AA0069">
        <w:t>SCOPE OF SUPPLY</w:t>
      </w:r>
      <w:bookmarkEnd w:id="55"/>
      <w:bookmarkEnd w:id="56"/>
      <w:bookmarkEnd w:id="57"/>
      <w:bookmarkEnd w:id="58"/>
      <w:bookmarkEnd w:id="59"/>
      <w:bookmarkEnd w:id="60"/>
      <w:bookmarkEnd w:id="61"/>
    </w:p>
    <w:p w14:paraId="76E2AB85" w14:textId="6B71DF96" w:rsidR="00AA0069" w:rsidRPr="00AA0069" w:rsidRDefault="00AA0069" w:rsidP="008D0885">
      <w:pPr>
        <w:widowControl w:val="0"/>
        <w:wordWrap w:val="0"/>
        <w:bidi w:val="0"/>
        <w:snapToGrid w:val="0"/>
        <w:spacing w:before="240" w:after="240" w:line="360" w:lineRule="auto"/>
        <w:ind w:left="709"/>
        <w:jc w:val="both"/>
        <w:rPr>
          <w:rFonts w:asciiTheme="minorBidi" w:hAnsiTheme="minorBidi" w:cstheme="minorBidi"/>
          <w:sz w:val="22"/>
          <w:szCs w:val="22"/>
        </w:rPr>
      </w:pPr>
      <w:r w:rsidRPr="00AA0069">
        <w:rPr>
          <w:rFonts w:asciiTheme="minorBidi" w:hAnsiTheme="minorBidi" w:cstheme="minorBidi"/>
          <w:sz w:val="22"/>
          <w:szCs w:val="22"/>
        </w:rPr>
        <w:t>Engineering activities for the design of packaged units shall meet the process requirements as</w:t>
      </w:r>
      <w:r w:rsidR="00DD49B9">
        <w:rPr>
          <w:rFonts w:asciiTheme="minorBidi" w:hAnsiTheme="minorBidi" w:cstheme="minorBidi"/>
          <w:sz w:val="22"/>
          <w:szCs w:val="22"/>
        </w:rPr>
        <w:t xml:space="preserve">        </w:t>
      </w:r>
      <w:r w:rsidRPr="00AA0069">
        <w:rPr>
          <w:rFonts w:asciiTheme="minorBidi" w:hAnsiTheme="minorBidi" w:cstheme="minorBidi"/>
          <w:sz w:val="22"/>
          <w:szCs w:val="22"/>
        </w:rPr>
        <w:t xml:space="preserve"> specified on data sheets and P&amp;I</w:t>
      </w:r>
      <w:r w:rsidR="00DD49B9">
        <w:rPr>
          <w:rFonts w:asciiTheme="minorBidi" w:hAnsiTheme="minorBidi" w:cstheme="minorBidi"/>
          <w:sz w:val="22"/>
          <w:szCs w:val="22"/>
        </w:rPr>
        <w:t>D</w:t>
      </w:r>
      <w:r w:rsidRPr="00AA0069">
        <w:rPr>
          <w:rFonts w:asciiTheme="minorBidi" w:hAnsiTheme="minorBidi" w:cstheme="minorBidi"/>
          <w:sz w:val="22"/>
          <w:szCs w:val="22"/>
        </w:rPr>
        <w:t xml:space="preserve"> Diagrams.</w:t>
      </w:r>
    </w:p>
    <w:p w14:paraId="70DAF5FD" w14:textId="77777777" w:rsidR="00AA0069" w:rsidRPr="00AA0069" w:rsidRDefault="00AA0069" w:rsidP="008D0885">
      <w:pPr>
        <w:widowControl w:val="0"/>
        <w:wordWrap w:val="0"/>
        <w:bidi w:val="0"/>
        <w:snapToGrid w:val="0"/>
        <w:spacing w:before="240" w:after="240" w:line="360" w:lineRule="auto"/>
        <w:ind w:left="709"/>
        <w:jc w:val="both"/>
        <w:rPr>
          <w:rFonts w:asciiTheme="minorBidi" w:hAnsiTheme="minorBidi" w:cstheme="minorBidi"/>
          <w:sz w:val="22"/>
          <w:szCs w:val="22"/>
        </w:rPr>
      </w:pPr>
      <w:r w:rsidRPr="00AA0069">
        <w:rPr>
          <w:rFonts w:asciiTheme="minorBidi" w:hAnsiTheme="minorBidi" w:cstheme="minorBidi"/>
          <w:sz w:val="22"/>
          <w:szCs w:val="22"/>
        </w:rPr>
        <w:t>Documentation for information and /or approval as required. Detail requirements will be dedicated forms included in material requisition.</w:t>
      </w:r>
    </w:p>
    <w:p w14:paraId="1B1BE1AD" w14:textId="6CE84B63" w:rsidR="00AA0069" w:rsidRPr="00AA0069" w:rsidRDefault="00AA0069" w:rsidP="008D0885">
      <w:pPr>
        <w:widowControl w:val="0"/>
        <w:wordWrap w:val="0"/>
        <w:bidi w:val="0"/>
        <w:snapToGrid w:val="0"/>
        <w:spacing w:before="240" w:after="240" w:line="360" w:lineRule="auto"/>
        <w:ind w:left="709"/>
        <w:jc w:val="both"/>
        <w:rPr>
          <w:rFonts w:asciiTheme="minorBidi" w:hAnsiTheme="minorBidi" w:cstheme="minorBidi"/>
          <w:sz w:val="22"/>
          <w:szCs w:val="22"/>
        </w:rPr>
      </w:pPr>
      <w:r w:rsidRPr="00AA0069">
        <w:rPr>
          <w:rFonts w:asciiTheme="minorBidi" w:hAnsiTheme="minorBidi" w:cstheme="minorBidi"/>
          <w:sz w:val="22"/>
          <w:szCs w:val="22"/>
        </w:rPr>
        <w:t>Data Book containing final technical documentation for all equipment within the scope of supply,</w:t>
      </w:r>
      <w:r w:rsidR="00DD49B9">
        <w:rPr>
          <w:rFonts w:asciiTheme="minorBidi" w:hAnsiTheme="minorBidi" w:cstheme="minorBidi"/>
          <w:sz w:val="22"/>
          <w:szCs w:val="22"/>
        </w:rPr>
        <w:t xml:space="preserve">   </w:t>
      </w:r>
      <w:r>
        <w:rPr>
          <w:rFonts w:asciiTheme="minorBidi" w:hAnsiTheme="minorBidi" w:cstheme="minorBidi"/>
          <w:sz w:val="22"/>
          <w:szCs w:val="22"/>
        </w:rPr>
        <w:t xml:space="preserve"> </w:t>
      </w:r>
      <w:r w:rsidRPr="00AA0069">
        <w:rPr>
          <w:rFonts w:asciiTheme="minorBidi" w:hAnsiTheme="minorBidi" w:cstheme="minorBidi"/>
          <w:sz w:val="22"/>
          <w:szCs w:val="22"/>
        </w:rPr>
        <w:t xml:space="preserve">including Brochures, operating and maintenance manual. </w:t>
      </w:r>
    </w:p>
    <w:p w14:paraId="17AD5994" w14:textId="77777777" w:rsidR="00AA0069" w:rsidRPr="00AA0069" w:rsidRDefault="00AA0069" w:rsidP="00872C27">
      <w:pPr>
        <w:widowControl w:val="0"/>
        <w:wordWrap w:val="0"/>
        <w:bidi w:val="0"/>
        <w:snapToGrid w:val="0"/>
        <w:spacing w:before="240" w:after="240" w:line="360" w:lineRule="auto"/>
        <w:ind w:left="709"/>
        <w:jc w:val="both"/>
        <w:rPr>
          <w:rFonts w:asciiTheme="minorBidi" w:hAnsiTheme="minorBidi" w:cstheme="minorBidi"/>
          <w:sz w:val="22"/>
          <w:szCs w:val="22"/>
        </w:rPr>
      </w:pPr>
      <w:r w:rsidRPr="00AA0069">
        <w:rPr>
          <w:rFonts w:asciiTheme="minorBidi" w:hAnsiTheme="minorBidi" w:cstheme="minorBidi"/>
          <w:sz w:val="22"/>
          <w:szCs w:val="22"/>
        </w:rPr>
        <w:t>Supply of Air Dryer System, complete of:</w:t>
      </w:r>
    </w:p>
    <w:p w14:paraId="7052514A" w14:textId="77777777" w:rsid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Twin vessel (2*100%) including all necessary internals, as minimum</w:t>
      </w:r>
    </w:p>
    <w:p w14:paraId="1CBBE604" w14:textId="0EAD955F" w:rsidR="00C75EE7" w:rsidRPr="00C75EE7" w:rsidRDefault="00C75EE7" w:rsidP="00C75EE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heatless desiccant type air dryer</w:t>
      </w:r>
    </w:p>
    <w:p w14:paraId="7CC7AE25" w14:textId="79125CCB" w:rsidR="00C0780E" w:rsidRPr="00C75EE7" w:rsidRDefault="00C0780E" w:rsidP="00C0780E">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C75EE7">
        <w:rPr>
          <w:rFonts w:asciiTheme="minorBidi" w:hAnsiTheme="minorBidi" w:cstheme="minorBidi"/>
          <w:sz w:val="22"/>
          <w:szCs w:val="22"/>
        </w:rPr>
        <w:t>Exhaust silencers</w:t>
      </w:r>
    </w:p>
    <w:p w14:paraId="05E2B3E2"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Dryer pre-filters</w:t>
      </w:r>
    </w:p>
    <w:p w14:paraId="651BA769"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Dryer after-filters</w:t>
      </w:r>
    </w:p>
    <w:p w14:paraId="70F25DD4"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Automatic draining (condensate water, purge air, etc.)</w:t>
      </w:r>
    </w:p>
    <w:p w14:paraId="1D06836E"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Supporting assembly for drying unit</w:t>
      </w:r>
    </w:p>
    <w:p w14:paraId="1DECDEB7"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Control panel</w:t>
      </w:r>
    </w:p>
    <w:p w14:paraId="2328DE76"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Power panel (if any)</w:t>
      </w:r>
    </w:p>
    <w:p w14:paraId="71EB0F62"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Gauge board</w:t>
      </w:r>
    </w:p>
    <w:p w14:paraId="61BA1D7B"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lastRenderedPageBreak/>
        <w:t xml:space="preserve">Regenerative instrument air dryer package </w:t>
      </w:r>
    </w:p>
    <w:p w14:paraId="3C09F3B1"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Micro filter</w:t>
      </w:r>
    </w:p>
    <w:p w14:paraId="64D69861"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Humidity meter transmitter</w:t>
      </w:r>
    </w:p>
    <w:p w14:paraId="17A09B3B"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Drawing and documentation</w:t>
      </w:r>
    </w:p>
    <w:p w14:paraId="076FDFAF"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Common mounting plate</w:t>
      </w:r>
    </w:p>
    <w:p w14:paraId="69E4E75B"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All required pipe work (piping, valves, check valves, etc.)</w:t>
      </w:r>
    </w:p>
    <w:p w14:paraId="0D8C8366"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Wiring, cabling, junction boxes and glands within the base plate limits</w:t>
      </w:r>
    </w:p>
    <w:p w14:paraId="6299A4C3" w14:textId="437F8A45" w:rsid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 xml:space="preserve">Painting &amp; coating as per "Specification for Painting; doc. No. </w:t>
      </w:r>
      <w:r w:rsidR="00447101" w:rsidRPr="005801C7">
        <w:rPr>
          <w:rFonts w:asciiTheme="minorBidi" w:hAnsiTheme="minorBidi" w:cstheme="minorBidi"/>
          <w:sz w:val="22"/>
          <w:szCs w:val="22"/>
          <w:lang w:val="en-GB"/>
        </w:rPr>
        <w:t>BK-GNRAL-PEDCO-000-PI-SP-0006</w:t>
      </w:r>
      <w:r w:rsidRPr="00AA0069">
        <w:rPr>
          <w:rFonts w:asciiTheme="minorBidi" w:hAnsiTheme="minorBidi" w:cstheme="minorBidi"/>
          <w:sz w:val="22"/>
          <w:szCs w:val="22"/>
        </w:rPr>
        <w:t>."</w:t>
      </w:r>
    </w:p>
    <w:p w14:paraId="7D8E4C2C" w14:textId="238CB6E6" w:rsidR="00AA0069" w:rsidRPr="00AA0069" w:rsidRDefault="000964A9" w:rsidP="00872C27">
      <w:pPr>
        <w:pStyle w:val="Heading2"/>
      </w:pPr>
      <w:bookmarkStart w:id="62" w:name="_Toc354530386"/>
      <w:bookmarkStart w:id="63" w:name="_Toc354825485"/>
      <w:bookmarkStart w:id="64" w:name="_Toc21173337"/>
      <w:bookmarkStart w:id="65" w:name="_Toc79166235"/>
      <w:bookmarkStart w:id="66" w:name="_Toc79270196"/>
      <w:bookmarkStart w:id="67" w:name="_Toc79304538"/>
      <w:bookmarkStart w:id="68" w:name="_Toc79436753"/>
      <w:r>
        <w:t>5.2</w:t>
      </w:r>
      <w:r>
        <w:tab/>
      </w:r>
      <w:r w:rsidR="00AA0069" w:rsidRPr="00AA0069">
        <w:t>Limits of Supply</w:t>
      </w:r>
      <w:bookmarkEnd w:id="62"/>
      <w:bookmarkEnd w:id="63"/>
      <w:bookmarkEnd w:id="64"/>
      <w:bookmarkEnd w:id="65"/>
      <w:bookmarkEnd w:id="66"/>
      <w:bookmarkEnd w:id="67"/>
      <w:bookmarkEnd w:id="68"/>
    </w:p>
    <w:p w14:paraId="570D2D98" w14:textId="77777777" w:rsidR="00AA0069" w:rsidRPr="00AA0069" w:rsidRDefault="00AA0069" w:rsidP="00872C27">
      <w:pPr>
        <w:widowControl w:val="0"/>
        <w:wordWrap w:val="0"/>
        <w:bidi w:val="0"/>
        <w:snapToGrid w:val="0"/>
        <w:spacing w:before="240" w:after="240" w:line="360" w:lineRule="auto"/>
        <w:ind w:left="567" w:firstLine="141"/>
        <w:jc w:val="both"/>
        <w:rPr>
          <w:rFonts w:asciiTheme="minorBidi" w:hAnsiTheme="minorBidi" w:cstheme="minorBidi"/>
          <w:sz w:val="22"/>
          <w:szCs w:val="22"/>
        </w:rPr>
      </w:pPr>
      <w:r w:rsidRPr="00AA0069">
        <w:rPr>
          <w:rFonts w:asciiTheme="minorBidi" w:hAnsiTheme="minorBidi" w:cstheme="minorBidi"/>
          <w:sz w:val="22"/>
          <w:szCs w:val="22"/>
        </w:rPr>
        <w:t>The equipment shall be delivered with the following accessories:</w:t>
      </w:r>
    </w:p>
    <w:p w14:paraId="2F9AF291"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Lifting lugs</w:t>
      </w:r>
    </w:p>
    <w:p w14:paraId="6658700D"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Bracket for name plate and name plate</w:t>
      </w:r>
    </w:p>
    <w:p w14:paraId="69CF9895"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 xml:space="preserve">Necessary pipe supports (if any) </w:t>
      </w:r>
    </w:p>
    <w:p w14:paraId="5C1D819D"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Earthing system and related connection</w:t>
      </w:r>
    </w:p>
    <w:p w14:paraId="73025D0B"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 xml:space="preserve">First fill of consumables </w:t>
      </w:r>
    </w:p>
    <w:p w14:paraId="3CB8563F" w14:textId="70EB330A" w:rsid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 xml:space="preserve">The necessary spare parts for commissioning and start-up </w:t>
      </w:r>
    </w:p>
    <w:p w14:paraId="2E154CAE" w14:textId="5190C3B7" w:rsidR="00C75EE7" w:rsidRPr="00C75EE7" w:rsidRDefault="00C75EE7" w:rsidP="00C75EE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 xml:space="preserve">Special tools, if any </w:t>
      </w:r>
    </w:p>
    <w:p w14:paraId="31378512" w14:textId="398D24BD" w:rsidR="00AA0069" w:rsidRPr="00AA0069" w:rsidRDefault="000964A9" w:rsidP="00872C27">
      <w:pPr>
        <w:pStyle w:val="Heading2"/>
      </w:pPr>
      <w:bookmarkStart w:id="69" w:name="_Toc354530387"/>
      <w:bookmarkStart w:id="70" w:name="_Toc354825486"/>
      <w:bookmarkStart w:id="71" w:name="_Toc21173338"/>
      <w:bookmarkStart w:id="72" w:name="_Toc79166236"/>
      <w:bookmarkStart w:id="73" w:name="_Toc79270197"/>
      <w:bookmarkStart w:id="74" w:name="_Toc79304539"/>
      <w:bookmarkStart w:id="75" w:name="_Toc79436754"/>
      <w:r>
        <w:lastRenderedPageBreak/>
        <w:t>5.3</w:t>
      </w:r>
      <w:r>
        <w:tab/>
      </w:r>
      <w:r w:rsidR="00AA0069" w:rsidRPr="00AA0069">
        <w:t>SCOPE OF SERVICES</w:t>
      </w:r>
      <w:bookmarkEnd w:id="69"/>
      <w:bookmarkEnd w:id="70"/>
      <w:bookmarkEnd w:id="71"/>
      <w:bookmarkEnd w:id="72"/>
      <w:bookmarkEnd w:id="73"/>
      <w:bookmarkEnd w:id="74"/>
      <w:bookmarkEnd w:id="75"/>
    </w:p>
    <w:p w14:paraId="39F8BFDB"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Complete detailed engineering, design and calculations,</w:t>
      </w:r>
    </w:p>
    <w:p w14:paraId="16E516DE"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Fabrication and assembly of the equipment,</w:t>
      </w:r>
    </w:p>
    <w:p w14:paraId="6DAB021C"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 xml:space="preserve">Purchasing of raw materials, parts, etc. </w:t>
      </w:r>
    </w:p>
    <w:p w14:paraId="547CE69B"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Shop tests and inspection,</w:t>
      </w:r>
    </w:p>
    <w:p w14:paraId="56A79AA7"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Cleaning and flushing after test,</w:t>
      </w:r>
    </w:p>
    <w:p w14:paraId="76E4EA68"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 xml:space="preserve">Preservation, protection and painting, </w:t>
      </w:r>
    </w:p>
    <w:p w14:paraId="47018DA5" w14:textId="271B66B3" w:rsidR="00AA0069" w:rsidRPr="00AA0069" w:rsidRDefault="00131EF4"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Pr>
          <w:rFonts w:asciiTheme="minorBidi" w:hAnsiTheme="minorBidi" w:cstheme="minorBidi"/>
          <w:sz w:val="22"/>
          <w:szCs w:val="22"/>
        </w:rPr>
        <w:t>Packing and Marking</w:t>
      </w:r>
      <w:r w:rsidR="00455900">
        <w:rPr>
          <w:rFonts w:asciiTheme="minorBidi" w:hAnsiTheme="minorBidi" w:cstheme="minorBidi"/>
          <w:sz w:val="22"/>
          <w:szCs w:val="22"/>
        </w:rPr>
        <w:t>,</w:t>
      </w:r>
    </w:p>
    <w:p w14:paraId="21A3C225" w14:textId="0F6815DD"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Preparation for shipment,</w:t>
      </w:r>
    </w:p>
    <w:p w14:paraId="225BB8B2"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 xml:space="preserve">Shipping and transportation to the site, </w:t>
      </w:r>
    </w:p>
    <w:p w14:paraId="33C9416F" w14:textId="276AA159" w:rsidR="00AA0069" w:rsidRPr="00AA0069" w:rsidRDefault="00AA0069" w:rsidP="005730CF">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 xml:space="preserve">Attending at all meetings held by </w:t>
      </w:r>
      <w:r w:rsidR="005730CF">
        <w:rPr>
          <w:rFonts w:asciiTheme="minorBidi" w:hAnsiTheme="minorBidi" w:cstheme="minorBidi"/>
          <w:sz w:val="22"/>
          <w:szCs w:val="22"/>
          <w:lang w:val="en-GB"/>
        </w:rPr>
        <w:t>Client</w:t>
      </w:r>
      <w:r w:rsidRPr="00AA0069">
        <w:rPr>
          <w:rFonts w:asciiTheme="minorBidi" w:hAnsiTheme="minorBidi" w:cstheme="minorBidi"/>
          <w:sz w:val="22"/>
          <w:szCs w:val="22"/>
        </w:rPr>
        <w:t>,</w:t>
      </w:r>
    </w:p>
    <w:p w14:paraId="4ADFFEB7" w14:textId="77777777" w:rsidR="00AA0069" w:rsidRP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Submitting list of spare parts for 2 (two) years operation,</w:t>
      </w:r>
    </w:p>
    <w:p w14:paraId="1F09B822" w14:textId="4EEA4DD8" w:rsidR="00AA0069" w:rsidRDefault="00AA0069" w:rsidP="00872C27">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AA0069">
        <w:rPr>
          <w:rFonts w:asciiTheme="minorBidi" w:hAnsiTheme="minorBidi" w:cstheme="minorBidi"/>
          <w:sz w:val="22"/>
          <w:szCs w:val="22"/>
        </w:rPr>
        <w:t>Test certification</w:t>
      </w:r>
    </w:p>
    <w:p w14:paraId="392B1337" w14:textId="0B4E2333" w:rsidR="008D5F68" w:rsidRPr="00CC2DE5" w:rsidRDefault="00255095" w:rsidP="008D5F68">
      <w:pPr>
        <w:widowControl w:val="0"/>
        <w:numPr>
          <w:ilvl w:val="0"/>
          <w:numId w:val="17"/>
        </w:numPr>
        <w:wordWrap w:val="0"/>
        <w:bidi w:val="0"/>
        <w:snapToGrid w:val="0"/>
        <w:spacing w:before="240" w:after="240" w:line="360" w:lineRule="auto"/>
        <w:jc w:val="both"/>
        <w:rPr>
          <w:rFonts w:asciiTheme="minorBidi" w:hAnsiTheme="minorBidi" w:cstheme="minorBidi"/>
          <w:sz w:val="22"/>
          <w:szCs w:val="22"/>
        </w:rPr>
      </w:pPr>
      <w:r w:rsidRPr="00CC2DE5">
        <w:rPr>
          <w:rFonts w:asciiTheme="minorBidi" w:hAnsiTheme="minorBidi" w:cstheme="minorBidi"/>
          <w:sz w:val="22"/>
          <w:szCs w:val="22"/>
        </w:rPr>
        <w:t>Commissioning</w:t>
      </w:r>
      <w:r w:rsidR="008D5F68" w:rsidRPr="00CC2DE5">
        <w:rPr>
          <w:rFonts w:asciiTheme="minorBidi" w:hAnsiTheme="minorBidi" w:cstheme="minorBidi"/>
          <w:sz w:val="22"/>
          <w:szCs w:val="22"/>
        </w:rPr>
        <w:t>, installation supervision</w:t>
      </w:r>
    </w:p>
    <w:p w14:paraId="2780D8AC" w14:textId="138DC10B" w:rsidR="00255095" w:rsidRDefault="00255095" w:rsidP="008D5F68">
      <w:pPr>
        <w:widowControl w:val="0"/>
        <w:wordWrap w:val="0"/>
        <w:bidi w:val="0"/>
        <w:snapToGrid w:val="0"/>
        <w:spacing w:before="240" w:after="240" w:line="360" w:lineRule="auto"/>
        <w:jc w:val="both"/>
        <w:rPr>
          <w:rFonts w:asciiTheme="minorBidi" w:hAnsiTheme="minorBidi" w:cstheme="minorBidi"/>
          <w:sz w:val="22"/>
          <w:szCs w:val="22"/>
          <w:highlight w:val="lightGray"/>
        </w:rPr>
      </w:pPr>
    </w:p>
    <w:p w14:paraId="1B9A4D73" w14:textId="4097DA73" w:rsidR="00AA0069" w:rsidRPr="00AA0069" w:rsidRDefault="000964A9" w:rsidP="00872C27">
      <w:pPr>
        <w:pStyle w:val="Heading2"/>
      </w:pPr>
      <w:bookmarkStart w:id="76" w:name="_Toc354530388"/>
      <w:bookmarkStart w:id="77" w:name="_Toc354825487"/>
      <w:bookmarkStart w:id="78" w:name="_Toc21173339"/>
      <w:bookmarkStart w:id="79" w:name="_Toc79166237"/>
      <w:bookmarkStart w:id="80" w:name="_Toc79270198"/>
      <w:bookmarkStart w:id="81" w:name="_Toc79304540"/>
      <w:bookmarkStart w:id="82" w:name="_Toc79436755"/>
      <w:r>
        <w:t>5.4</w:t>
      </w:r>
      <w:r>
        <w:tab/>
      </w:r>
      <w:r w:rsidR="00AA0069" w:rsidRPr="00AA0069">
        <w:t>VENDOR’S RESPONSIBILITIES</w:t>
      </w:r>
      <w:bookmarkEnd w:id="76"/>
      <w:bookmarkEnd w:id="77"/>
      <w:bookmarkEnd w:id="78"/>
      <w:bookmarkEnd w:id="79"/>
      <w:bookmarkEnd w:id="80"/>
      <w:bookmarkEnd w:id="81"/>
      <w:bookmarkEnd w:id="82"/>
    </w:p>
    <w:p w14:paraId="30D7D6EA" w14:textId="1DB58B4B" w:rsidR="00AA0069" w:rsidRPr="00AA0069" w:rsidRDefault="00AA0069" w:rsidP="008D0885">
      <w:pPr>
        <w:widowControl w:val="0"/>
        <w:wordWrap w:val="0"/>
        <w:bidi w:val="0"/>
        <w:snapToGrid w:val="0"/>
        <w:spacing w:before="240" w:after="240" w:line="360" w:lineRule="auto"/>
        <w:ind w:left="720"/>
        <w:jc w:val="both"/>
        <w:rPr>
          <w:rFonts w:asciiTheme="minorBidi" w:hAnsiTheme="minorBidi" w:cstheme="minorBidi"/>
          <w:sz w:val="22"/>
          <w:szCs w:val="22"/>
        </w:rPr>
      </w:pPr>
      <w:r w:rsidRPr="00AA0069">
        <w:rPr>
          <w:rFonts w:asciiTheme="minorBidi" w:hAnsiTheme="minorBidi" w:cstheme="minorBidi"/>
          <w:sz w:val="22"/>
          <w:szCs w:val="22"/>
        </w:rPr>
        <w:t>Vendor has the sole responsibility of design, manufacture, assembly, inspection, test,</w:t>
      </w:r>
      <w:r w:rsidR="00872C27">
        <w:rPr>
          <w:rFonts w:asciiTheme="minorBidi" w:hAnsiTheme="minorBidi" w:cstheme="minorBidi"/>
          <w:sz w:val="22"/>
          <w:szCs w:val="22"/>
        </w:rPr>
        <w:t xml:space="preserve">                          </w:t>
      </w:r>
      <w:r w:rsidRPr="00AA0069">
        <w:rPr>
          <w:rFonts w:asciiTheme="minorBidi" w:hAnsiTheme="minorBidi" w:cstheme="minorBidi"/>
          <w:sz w:val="22"/>
          <w:szCs w:val="22"/>
        </w:rPr>
        <w:t xml:space="preserve"> packing,</w:t>
      </w:r>
      <w:r w:rsidR="00872C27">
        <w:rPr>
          <w:rFonts w:asciiTheme="minorBidi" w:hAnsiTheme="minorBidi" w:cstheme="minorBidi"/>
          <w:sz w:val="22"/>
          <w:szCs w:val="22"/>
        </w:rPr>
        <w:t xml:space="preserve"> </w:t>
      </w:r>
      <w:r w:rsidRPr="00AA0069">
        <w:rPr>
          <w:rFonts w:asciiTheme="minorBidi" w:hAnsiTheme="minorBidi" w:cstheme="minorBidi"/>
          <w:sz w:val="22"/>
          <w:szCs w:val="22"/>
        </w:rPr>
        <w:t>and shipment of the subject packages.</w:t>
      </w:r>
      <w:r w:rsidR="00DD49B9">
        <w:rPr>
          <w:rFonts w:asciiTheme="minorBidi" w:hAnsiTheme="minorBidi" w:cstheme="minorBidi"/>
          <w:sz w:val="22"/>
          <w:szCs w:val="22"/>
        </w:rPr>
        <w:t xml:space="preserve"> </w:t>
      </w:r>
      <w:r w:rsidRPr="00AA0069">
        <w:rPr>
          <w:rFonts w:asciiTheme="minorBidi" w:hAnsiTheme="minorBidi" w:cstheme="minorBidi"/>
          <w:sz w:val="22"/>
          <w:szCs w:val="22"/>
        </w:rPr>
        <w:t xml:space="preserve">Vendor is responsible for start-up and </w:t>
      </w:r>
      <w:r w:rsidR="00872C27">
        <w:rPr>
          <w:rFonts w:asciiTheme="minorBidi" w:hAnsiTheme="minorBidi" w:cstheme="minorBidi"/>
          <w:sz w:val="22"/>
          <w:szCs w:val="22"/>
        </w:rPr>
        <w:t xml:space="preserve">                          </w:t>
      </w:r>
      <w:r w:rsidRPr="00AA0069">
        <w:rPr>
          <w:rFonts w:asciiTheme="minorBidi" w:hAnsiTheme="minorBidi" w:cstheme="minorBidi"/>
          <w:sz w:val="22"/>
          <w:szCs w:val="22"/>
        </w:rPr>
        <w:t>commissioning</w:t>
      </w:r>
      <w:r w:rsidR="00872C27">
        <w:rPr>
          <w:rFonts w:asciiTheme="minorBidi" w:hAnsiTheme="minorBidi" w:cstheme="minorBidi"/>
          <w:sz w:val="22"/>
          <w:szCs w:val="22"/>
        </w:rPr>
        <w:t xml:space="preserve"> </w:t>
      </w:r>
      <w:r w:rsidRPr="00AA0069">
        <w:rPr>
          <w:rFonts w:asciiTheme="minorBidi" w:hAnsiTheme="minorBidi" w:cstheme="minorBidi"/>
          <w:sz w:val="22"/>
          <w:szCs w:val="22"/>
        </w:rPr>
        <w:t>during plant operation. Vendor shall fully</w:t>
      </w:r>
      <w:r w:rsidR="00DD49B9">
        <w:rPr>
          <w:rFonts w:asciiTheme="minorBidi" w:hAnsiTheme="minorBidi" w:cstheme="minorBidi"/>
          <w:sz w:val="22"/>
          <w:szCs w:val="22"/>
        </w:rPr>
        <w:t xml:space="preserve"> </w:t>
      </w:r>
      <w:r w:rsidRPr="00AA0069">
        <w:rPr>
          <w:rFonts w:asciiTheme="minorBidi" w:hAnsiTheme="minorBidi" w:cstheme="minorBidi"/>
          <w:sz w:val="22"/>
          <w:szCs w:val="22"/>
        </w:rPr>
        <w:t>comply with the requirements of this</w:t>
      </w:r>
      <w:r w:rsidR="00872C27">
        <w:rPr>
          <w:rFonts w:asciiTheme="minorBidi" w:hAnsiTheme="minorBidi" w:cstheme="minorBidi"/>
          <w:sz w:val="22"/>
          <w:szCs w:val="22"/>
        </w:rPr>
        <w:t xml:space="preserve">           </w:t>
      </w:r>
      <w:r w:rsidRPr="00AA0069">
        <w:rPr>
          <w:rFonts w:asciiTheme="minorBidi" w:hAnsiTheme="minorBidi" w:cstheme="minorBidi"/>
          <w:sz w:val="22"/>
          <w:szCs w:val="22"/>
        </w:rPr>
        <w:t xml:space="preserve"> specification.</w:t>
      </w:r>
      <w:r w:rsidR="00872C27">
        <w:rPr>
          <w:rFonts w:asciiTheme="minorBidi" w:hAnsiTheme="minorBidi" w:cstheme="minorBidi"/>
          <w:sz w:val="22"/>
          <w:szCs w:val="22"/>
        </w:rPr>
        <w:t xml:space="preserve"> </w:t>
      </w:r>
      <w:r w:rsidRPr="00AA0069">
        <w:rPr>
          <w:rFonts w:asciiTheme="minorBidi" w:hAnsiTheme="minorBidi" w:cstheme="minorBidi"/>
          <w:sz w:val="22"/>
          <w:szCs w:val="22"/>
        </w:rPr>
        <w:t>Vendor shall express any deviation in writing.</w:t>
      </w:r>
      <w:r w:rsidR="00FF3819">
        <w:rPr>
          <w:rFonts w:asciiTheme="minorBidi" w:hAnsiTheme="minorBidi" w:cstheme="minorBidi"/>
          <w:sz w:val="22"/>
          <w:szCs w:val="22"/>
        </w:rPr>
        <w:t xml:space="preserve"> </w:t>
      </w:r>
      <w:r w:rsidRPr="00AA0069">
        <w:rPr>
          <w:rFonts w:asciiTheme="minorBidi" w:hAnsiTheme="minorBidi" w:cstheme="minorBidi"/>
          <w:sz w:val="22"/>
          <w:szCs w:val="22"/>
        </w:rPr>
        <w:t>In otherwise, the vendor shall be</w:t>
      </w:r>
      <w:r w:rsidR="00455900">
        <w:rPr>
          <w:rFonts w:asciiTheme="minorBidi" w:hAnsiTheme="minorBidi" w:cstheme="minorBidi"/>
          <w:sz w:val="22"/>
          <w:szCs w:val="22"/>
        </w:rPr>
        <w:t xml:space="preserve">             </w:t>
      </w:r>
      <w:r w:rsidRPr="00AA0069">
        <w:rPr>
          <w:rFonts w:asciiTheme="minorBidi" w:hAnsiTheme="minorBidi" w:cstheme="minorBidi"/>
          <w:sz w:val="22"/>
          <w:szCs w:val="22"/>
        </w:rPr>
        <w:t xml:space="preserve"> guaranteed that</w:t>
      </w:r>
      <w:r w:rsidR="00872C27">
        <w:rPr>
          <w:rFonts w:asciiTheme="minorBidi" w:hAnsiTheme="minorBidi" w:cstheme="minorBidi"/>
          <w:sz w:val="22"/>
          <w:szCs w:val="22"/>
        </w:rPr>
        <w:t xml:space="preserve"> </w:t>
      </w:r>
      <w:r w:rsidRPr="00AA0069">
        <w:rPr>
          <w:rFonts w:asciiTheme="minorBidi" w:hAnsiTheme="minorBidi" w:cstheme="minorBidi"/>
          <w:sz w:val="22"/>
          <w:szCs w:val="22"/>
        </w:rPr>
        <w:t xml:space="preserve">there are not any deviation between the consumables and the client documents.  </w:t>
      </w:r>
    </w:p>
    <w:p w14:paraId="3F408ADB" w14:textId="751856FC" w:rsidR="00AA0069" w:rsidRDefault="00AA0069" w:rsidP="008D0885">
      <w:pPr>
        <w:widowControl w:val="0"/>
        <w:wordWrap w:val="0"/>
        <w:bidi w:val="0"/>
        <w:snapToGrid w:val="0"/>
        <w:spacing w:before="240" w:after="240" w:line="360" w:lineRule="auto"/>
        <w:ind w:left="720"/>
        <w:jc w:val="both"/>
        <w:rPr>
          <w:rFonts w:asciiTheme="minorBidi" w:hAnsiTheme="minorBidi" w:cstheme="minorBidi"/>
          <w:sz w:val="22"/>
          <w:szCs w:val="22"/>
        </w:rPr>
      </w:pPr>
      <w:r w:rsidRPr="00AA0069">
        <w:rPr>
          <w:rFonts w:asciiTheme="minorBidi" w:hAnsiTheme="minorBidi" w:cstheme="minorBidi"/>
          <w:sz w:val="22"/>
          <w:szCs w:val="22"/>
        </w:rPr>
        <w:lastRenderedPageBreak/>
        <w:t>Approval of Vendor's drawings shall not relieve vendor from responsibility with regard to</w:t>
      </w:r>
      <w:r w:rsidR="00FF3819">
        <w:rPr>
          <w:rFonts w:asciiTheme="minorBidi" w:hAnsiTheme="minorBidi" w:cstheme="minorBidi"/>
          <w:sz w:val="22"/>
          <w:szCs w:val="22"/>
        </w:rPr>
        <w:t xml:space="preserve">                      </w:t>
      </w:r>
      <w:r w:rsidRPr="00AA0069">
        <w:rPr>
          <w:rFonts w:asciiTheme="minorBidi" w:hAnsiTheme="minorBidi" w:cstheme="minorBidi"/>
          <w:sz w:val="22"/>
          <w:szCs w:val="22"/>
        </w:rPr>
        <w:t xml:space="preserve"> performance of the equipment specified therein.</w:t>
      </w:r>
      <w:r w:rsidR="00FF3819">
        <w:rPr>
          <w:rFonts w:asciiTheme="minorBidi" w:hAnsiTheme="minorBidi" w:cstheme="minorBidi"/>
          <w:sz w:val="22"/>
          <w:szCs w:val="22"/>
        </w:rPr>
        <w:t xml:space="preserve"> </w:t>
      </w:r>
      <w:r w:rsidRPr="00AA0069">
        <w:rPr>
          <w:rFonts w:asciiTheme="minorBidi" w:hAnsiTheme="minorBidi" w:cstheme="minorBidi"/>
          <w:sz w:val="22"/>
          <w:szCs w:val="22"/>
        </w:rPr>
        <w:t>The Vendor shall ensure that all Sub-vendors</w:t>
      </w:r>
      <w:r w:rsidR="00FF3819">
        <w:rPr>
          <w:rFonts w:asciiTheme="minorBidi" w:hAnsiTheme="minorBidi" w:cstheme="minorBidi"/>
          <w:sz w:val="22"/>
          <w:szCs w:val="22"/>
        </w:rPr>
        <w:t xml:space="preserve">        </w:t>
      </w:r>
      <w:r w:rsidRPr="00AA0069">
        <w:rPr>
          <w:rFonts w:asciiTheme="minorBidi" w:hAnsiTheme="minorBidi" w:cstheme="minorBidi"/>
          <w:sz w:val="22"/>
          <w:szCs w:val="22"/>
        </w:rPr>
        <w:t xml:space="preserve"> comply with all applicable parts of this specification and related documents, standards and codes. Compliance with the requirements of this specification does not relieve the Vendor of the </w:t>
      </w:r>
      <w:r w:rsidR="00FF3819">
        <w:rPr>
          <w:rFonts w:asciiTheme="minorBidi" w:hAnsiTheme="minorBidi" w:cstheme="minorBidi"/>
          <w:sz w:val="22"/>
          <w:szCs w:val="22"/>
        </w:rPr>
        <w:t xml:space="preserve">                     </w:t>
      </w:r>
      <w:r w:rsidRPr="00AA0069">
        <w:rPr>
          <w:rFonts w:asciiTheme="minorBidi" w:hAnsiTheme="minorBidi" w:cstheme="minorBidi"/>
          <w:sz w:val="22"/>
          <w:szCs w:val="22"/>
        </w:rPr>
        <w:t>responsibility of furnishing equipment and accessories of the proper design, mechanically suited</w:t>
      </w:r>
      <w:r w:rsidR="00FF3819">
        <w:rPr>
          <w:rFonts w:asciiTheme="minorBidi" w:hAnsiTheme="minorBidi" w:cstheme="minorBidi"/>
          <w:sz w:val="22"/>
          <w:szCs w:val="22"/>
        </w:rPr>
        <w:t xml:space="preserve">   </w:t>
      </w:r>
      <w:r w:rsidRPr="00AA0069">
        <w:rPr>
          <w:rFonts w:asciiTheme="minorBidi" w:hAnsiTheme="minorBidi" w:cstheme="minorBidi"/>
          <w:sz w:val="22"/>
          <w:szCs w:val="22"/>
        </w:rPr>
        <w:t xml:space="preserve"> to meet the specified service requirements. The vendor shall develop the relevant P&amp;IDs in detail based on the project P&amp;IDs, identifying scope of supply and interface with control</w:t>
      </w:r>
      <w:r>
        <w:rPr>
          <w:rFonts w:asciiTheme="minorBidi" w:hAnsiTheme="minorBidi" w:cstheme="minorBidi"/>
          <w:sz w:val="22"/>
          <w:szCs w:val="22"/>
        </w:rPr>
        <w:t xml:space="preserve"> </w:t>
      </w:r>
      <w:r w:rsidRPr="00AA0069">
        <w:rPr>
          <w:rFonts w:asciiTheme="minorBidi" w:hAnsiTheme="minorBidi" w:cstheme="minorBidi"/>
          <w:sz w:val="22"/>
          <w:szCs w:val="22"/>
        </w:rPr>
        <w:t>system.</w:t>
      </w:r>
    </w:p>
    <w:p w14:paraId="67B33EE9" w14:textId="239C6048" w:rsidR="00AA0069" w:rsidRPr="000964A9" w:rsidRDefault="000964A9" w:rsidP="00872C27">
      <w:pPr>
        <w:pStyle w:val="Heading1"/>
        <w:spacing w:line="360" w:lineRule="auto"/>
        <w:jc w:val="both"/>
      </w:pPr>
      <w:bookmarkStart w:id="83" w:name="_Toc275352217"/>
      <w:bookmarkStart w:id="84" w:name="_Toc354530391"/>
      <w:bookmarkStart w:id="85" w:name="_Toc354825488"/>
      <w:bookmarkStart w:id="86" w:name="_Toc21173340"/>
      <w:bookmarkStart w:id="87" w:name="_Toc79436756"/>
      <w:r w:rsidRPr="000964A9">
        <w:t>6.0</w:t>
      </w:r>
      <w:r w:rsidRPr="000964A9">
        <w:tab/>
      </w:r>
      <w:r w:rsidR="00AA0069" w:rsidRPr="000964A9">
        <w:t>GENERAL DESIGN CONDITIONS</w:t>
      </w:r>
      <w:bookmarkEnd w:id="83"/>
      <w:bookmarkEnd w:id="84"/>
      <w:bookmarkEnd w:id="85"/>
      <w:bookmarkEnd w:id="86"/>
      <w:bookmarkEnd w:id="87"/>
    </w:p>
    <w:p w14:paraId="4719ACFB" w14:textId="5D8C1910" w:rsidR="00AA0069" w:rsidRPr="004854B6" w:rsidRDefault="000964A9" w:rsidP="00872C27">
      <w:pPr>
        <w:pStyle w:val="Heading2"/>
      </w:pPr>
      <w:bookmarkStart w:id="88" w:name="_Toc275352218"/>
      <w:bookmarkStart w:id="89" w:name="_Toc354530392"/>
      <w:bookmarkStart w:id="90" w:name="_Toc354825489"/>
      <w:bookmarkStart w:id="91" w:name="_Toc21173341"/>
      <w:bookmarkStart w:id="92" w:name="_Toc79166239"/>
      <w:bookmarkStart w:id="93" w:name="_Toc79270200"/>
      <w:bookmarkStart w:id="94" w:name="_Toc79304542"/>
      <w:bookmarkStart w:id="95" w:name="_Toc79436757"/>
      <w:r>
        <w:t>6.1</w:t>
      </w:r>
      <w:r>
        <w:tab/>
      </w:r>
      <w:r w:rsidR="00AA0069" w:rsidRPr="004854B6">
        <w:t>DESIGN CONDITIONS</w:t>
      </w:r>
      <w:bookmarkEnd w:id="88"/>
      <w:bookmarkEnd w:id="89"/>
      <w:bookmarkEnd w:id="90"/>
      <w:bookmarkEnd w:id="91"/>
      <w:bookmarkEnd w:id="92"/>
      <w:bookmarkEnd w:id="93"/>
      <w:bookmarkEnd w:id="94"/>
      <w:bookmarkEnd w:id="95"/>
    </w:p>
    <w:p w14:paraId="33BB9C09" w14:textId="0918A0AE" w:rsidR="00AA0069" w:rsidRDefault="00AA0069" w:rsidP="00872C27">
      <w:pPr>
        <w:widowControl w:val="0"/>
        <w:wordWrap w:val="0"/>
        <w:bidi w:val="0"/>
        <w:snapToGrid w:val="0"/>
        <w:spacing w:before="240" w:after="240" w:line="360" w:lineRule="auto"/>
        <w:ind w:left="720"/>
        <w:jc w:val="both"/>
        <w:rPr>
          <w:rFonts w:asciiTheme="minorBidi" w:hAnsiTheme="minorBidi" w:cstheme="minorBidi"/>
          <w:sz w:val="22"/>
          <w:szCs w:val="22"/>
        </w:rPr>
      </w:pPr>
      <w:r w:rsidRPr="00AA0069">
        <w:rPr>
          <w:rFonts w:asciiTheme="minorBidi" w:hAnsiTheme="minorBidi" w:cstheme="minorBidi"/>
          <w:sz w:val="22"/>
          <w:szCs w:val="22"/>
        </w:rPr>
        <w:t>Air dryer package units shall be according to Vendor's standard process design and in</w:t>
      </w:r>
      <w:r w:rsidR="00FF3819">
        <w:rPr>
          <w:rFonts w:asciiTheme="minorBidi" w:hAnsiTheme="minorBidi" w:cstheme="minorBidi"/>
          <w:sz w:val="22"/>
          <w:szCs w:val="22"/>
        </w:rPr>
        <w:t xml:space="preserve">                          </w:t>
      </w:r>
      <w:r w:rsidRPr="00AA0069">
        <w:rPr>
          <w:rFonts w:asciiTheme="minorBidi" w:hAnsiTheme="minorBidi" w:cstheme="minorBidi"/>
          <w:sz w:val="22"/>
          <w:szCs w:val="22"/>
        </w:rPr>
        <w:t xml:space="preserve"> compliance with this specification, the process requirements stated on respective process and</w:t>
      </w:r>
      <w:r w:rsidR="00FF3819">
        <w:rPr>
          <w:rFonts w:asciiTheme="minorBidi" w:hAnsiTheme="minorBidi" w:cstheme="minorBidi"/>
          <w:sz w:val="22"/>
          <w:szCs w:val="22"/>
        </w:rPr>
        <w:t xml:space="preserve">       </w:t>
      </w:r>
      <w:r w:rsidRPr="00AA0069">
        <w:rPr>
          <w:rFonts w:asciiTheme="minorBidi" w:hAnsiTheme="minorBidi" w:cstheme="minorBidi"/>
          <w:sz w:val="22"/>
          <w:szCs w:val="22"/>
        </w:rPr>
        <w:t xml:space="preserve"> Mechanical data sheets</w:t>
      </w:r>
      <w:r w:rsidRPr="00AA0069">
        <w:rPr>
          <w:rFonts w:asciiTheme="minorBidi" w:hAnsiTheme="minorBidi" w:cs="Arial"/>
          <w:sz w:val="22"/>
          <w:szCs w:val="22"/>
          <w:rtl/>
        </w:rPr>
        <w:t>.</w:t>
      </w:r>
      <w:r w:rsidR="00CA06A8">
        <w:rPr>
          <w:rFonts w:asciiTheme="minorBidi" w:hAnsiTheme="minorBidi" w:cstheme="minorBidi"/>
          <w:sz w:val="22"/>
          <w:szCs w:val="22"/>
        </w:rPr>
        <w:t xml:space="preserve"> </w:t>
      </w:r>
      <w:r w:rsidRPr="00AA0069">
        <w:rPr>
          <w:rFonts w:asciiTheme="minorBidi" w:hAnsiTheme="minorBidi" w:cstheme="minorBidi"/>
          <w:sz w:val="22"/>
          <w:szCs w:val="22"/>
        </w:rPr>
        <w:t>Material of construction shall be chosen as per the data sheets.</w:t>
      </w:r>
    </w:p>
    <w:p w14:paraId="752F6016" w14:textId="6B4B2808" w:rsidR="00CA06A8" w:rsidRPr="00CA06A8" w:rsidRDefault="000964A9" w:rsidP="00872C27">
      <w:pPr>
        <w:pStyle w:val="Heading2"/>
      </w:pPr>
      <w:bookmarkStart w:id="96" w:name="_Toc275352220"/>
      <w:bookmarkStart w:id="97" w:name="_Toc354530393"/>
      <w:bookmarkStart w:id="98" w:name="_Toc354825490"/>
      <w:bookmarkStart w:id="99" w:name="_Toc21173342"/>
      <w:bookmarkStart w:id="100" w:name="_Toc79166240"/>
      <w:bookmarkStart w:id="101" w:name="_Toc79270201"/>
      <w:bookmarkStart w:id="102" w:name="_Toc79304543"/>
      <w:bookmarkStart w:id="103" w:name="_Toc79436758"/>
      <w:r>
        <w:t>6.2</w:t>
      </w:r>
      <w:r>
        <w:tab/>
      </w:r>
      <w:r w:rsidR="00CA06A8" w:rsidRPr="00CA06A8">
        <w:t>MECHANICAL DESIGN DATA</w:t>
      </w:r>
      <w:bookmarkEnd w:id="96"/>
      <w:bookmarkEnd w:id="97"/>
      <w:bookmarkEnd w:id="98"/>
      <w:bookmarkEnd w:id="99"/>
      <w:bookmarkEnd w:id="100"/>
      <w:bookmarkEnd w:id="101"/>
      <w:bookmarkEnd w:id="102"/>
      <w:bookmarkEnd w:id="103"/>
    </w:p>
    <w:p w14:paraId="61861E60" w14:textId="77C3B9D7" w:rsidR="00CA06A8" w:rsidRPr="00CA06A8" w:rsidRDefault="00CA06A8" w:rsidP="00872C27">
      <w:pPr>
        <w:pStyle w:val="Heading3"/>
        <w:numPr>
          <w:ilvl w:val="2"/>
          <w:numId w:val="22"/>
        </w:numPr>
        <w:spacing w:line="360" w:lineRule="auto"/>
        <w:jc w:val="both"/>
      </w:pPr>
      <w:bookmarkStart w:id="104" w:name="_Toc12964740"/>
      <w:bookmarkStart w:id="105" w:name="_Toc18848393"/>
      <w:bookmarkStart w:id="106" w:name="_Toc21173350"/>
      <w:bookmarkStart w:id="107" w:name="_Toc79166241"/>
      <w:bookmarkStart w:id="108" w:name="_Toc79270202"/>
      <w:bookmarkStart w:id="109" w:name="_Toc79304544"/>
      <w:bookmarkStart w:id="110" w:name="_Toc79436759"/>
      <w:r w:rsidRPr="00CA06A8">
        <w:t>General</w:t>
      </w:r>
      <w:bookmarkEnd w:id="104"/>
      <w:bookmarkEnd w:id="105"/>
      <w:bookmarkEnd w:id="106"/>
      <w:bookmarkEnd w:id="107"/>
      <w:bookmarkEnd w:id="108"/>
      <w:bookmarkEnd w:id="109"/>
      <w:bookmarkEnd w:id="110"/>
    </w:p>
    <w:p w14:paraId="226EB06D" w14:textId="48FBA876" w:rsidR="00744E47" w:rsidRDefault="00CA06A8" w:rsidP="00744E47">
      <w:pPr>
        <w:pStyle w:val="BodyText"/>
        <w:tabs>
          <w:tab w:val="left" w:pos="720"/>
        </w:tabs>
        <w:spacing w:before="120" w:line="360" w:lineRule="auto"/>
        <w:ind w:left="1440"/>
        <w:jc w:val="both"/>
        <w:rPr>
          <w:rFonts w:asciiTheme="minorBidi" w:eastAsia="Calibri" w:hAnsiTheme="minorBidi" w:cstheme="minorBidi"/>
          <w:szCs w:val="22"/>
        </w:rPr>
      </w:pPr>
      <w:r w:rsidRPr="00CC2DE5">
        <w:rPr>
          <w:rFonts w:asciiTheme="minorBidi" w:hAnsiTheme="minorBidi" w:cstheme="minorBidi"/>
          <w:szCs w:val="22"/>
        </w:rPr>
        <w:t xml:space="preserve">Vessels and </w:t>
      </w:r>
      <w:r w:rsidR="00744E47" w:rsidRPr="00CC2DE5">
        <w:rPr>
          <w:rFonts w:asciiTheme="minorBidi" w:hAnsiTheme="minorBidi" w:cstheme="minorBidi"/>
          <w:szCs w:val="22"/>
        </w:rPr>
        <w:t>filteration systems</w:t>
      </w:r>
      <w:r w:rsidRPr="00CC2DE5">
        <w:rPr>
          <w:rFonts w:asciiTheme="minorBidi" w:hAnsiTheme="minorBidi" w:cstheme="minorBidi"/>
          <w:szCs w:val="22"/>
        </w:rPr>
        <w:t xml:space="preserve"> of the dryer shall be designed and manufactured to ASME code Sec. VIII, Div.1 and “</w:t>
      </w:r>
      <w:r w:rsidRPr="00CC2DE5">
        <w:rPr>
          <w:rFonts w:cs="Arial"/>
          <w:snapToGrid w:val="0"/>
          <w:szCs w:val="20"/>
          <w:lang w:val="en-GB" w:eastAsia="en-GB"/>
        </w:rPr>
        <w:t>Specification For Pressure Vessels</w:t>
      </w:r>
      <w:r w:rsidRPr="00CC2DE5">
        <w:rPr>
          <w:rFonts w:asciiTheme="minorBidi" w:hAnsiTheme="minorBidi" w:cstheme="minorBidi"/>
          <w:szCs w:val="22"/>
        </w:rPr>
        <w:t>;</w:t>
      </w:r>
      <w:r w:rsidR="00872C27" w:rsidRPr="00CC2DE5">
        <w:rPr>
          <w:rFonts w:asciiTheme="minorBidi" w:hAnsiTheme="minorBidi" w:cstheme="minorBidi"/>
          <w:szCs w:val="22"/>
        </w:rPr>
        <w:t xml:space="preserve">                                                                          </w:t>
      </w:r>
      <w:r w:rsidRPr="00CC2DE5">
        <w:rPr>
          <w:rFonts w:asciiTheme="minorBidi" w:hAnsiTheme="minorBidi" w:cstheme="minorBidi"/>
          <w:szCs w:val="22"/>
        </w:rPr>
        <w:t xml:space="preserve"> Doc. No. </w:t>
      </w:r>
      <w:r w:rsidR="00872C27" w:rsidRPr="00CC2DE5">
        <w:rPr>
          <w:rFonts w:asciiTheme="minorBidi" w:eastAsia="Calibri" w:hAnsiTheme="minorBidi" w:cstheme="minorBidi"/>
          <w:szCs w:val="22"/>
        </w:rPr>
        <w:t>BK-GNRAL-PEDCO-000-ME-SP-0001</w:t>
      </w:r>
      <w:r w:rsidR="008D0885" w:rsidRPr="00CC2DE5">
        <w:rPr>
          <w:rFonts w:asciiTheme="minorBidi" w:eastAsia="Calibri" w:hAnsiTheme="minorBidi" w:cstheme="minorBidi"/>
          <w:szCs w:val="22"/>
        </w:rPr>
        <w:t>"</w:t>
      </w:r>
      <w:r w:rsidR="00872C27" w:rsidRPr="00CC2DE5">
        <w:rPr>
          <w:rFonts w:asciiTheme="minorBidi" w:eastAsia="Calibri" w:hAnsiTheme="minorBidi" w:cstheme="minorBidi"/>
          <w:szCs w:val="22"/>
        </w:rPr>
        <w:t xml:space="preserve">. </w:t>
      </w:r>
      <w:r w:rsidR="00744E47" w:rsidRPr="00CC2DE5">
        <w:rPr>
          <w:rFonts w:asciiTheme="minorBidi" w:eastAsia="Calibri" w:hAnsiTheme="minorBidi" w:cstheme="minorBidi"/>
          <w:szCs w:val="22"/>
        </w:rPr>
        <w:t xml:space="preserve"> PSA air dryer is subject to the high cycle fatigue loads. FEA and ASME VIII-2 are necessary.</w:t>
      </w:r>
      <w:r w:rsidR="00744E47" w:rsidRPr="00744E47">
        <w:rPr>
          <w:rFonts w:asciiTheme="minorBidi" w:hAnsiTheme="minorBidi" w:cstheme="minorBidi"/>
          <w:noProof/>
          <w:szCs w:val="22"/>
        </w:rPr>
        <w:t xml:space="preserve"> </w:t>
      </w:r>
    </w:p>
    <w:p w14:paraId="7C875D2D" w14:textId="0B7315A0" w:rsidR="00CA06A8" w:rsidRPr="004854B6" w:rsidRDefault="00CA06A8" w:rsidP="008D0885">
      <w:pPr>
        <w:pStyle w:val="BodyText"/>
        <w:tabs>
          <w:tab w:val="left" w:pos="720"/>
        </w:tabs>
        <w:spacing w:before="120" w:line="360" w:lineRule="auto"/>
        <w:ind w:left="1440"/>
        <w:jc w:val="both"/>
        <w:rPr>
          <w:rFonts w:asciiTheme="minorBidi" w:hAnsiTheme="minorBidi" w:cstheme="minorBidi"/>
          <w:szCs w:val="22"/>
        </w:rPr>
      </w:pPr>
      <w:r w:rsidRPr="004854B6">
        <w:rPr>
          <w:rFonts w:asciiTheme="minorBidi" w:hAnsiTheme="minorBidi" w:cstheme="minorBidi"/>
          <w:szCs w:val="22"/>
        </w:rPr>
        <w:t xml:space="preserve">The air dryer package shall be of the heatless regeneration type that includes all necessary controls required to regenerate the drying air whilst the dryer is in service. It shall be complete with air venting silencers. Silencers shall be positioned to point away from any operators. </w:t>
      </w:r>
    </w:p>
    <w:p w14:paraId="700E87D9" w14:textId="62C901F1" w:rsidR="00CA06A8" w:rsidRDefault="00CA06A8" w:rsidP="008D0885">
      <w:pPr>
        <w:pStyle w:val="BodyText"/>
        <w:tabs>
          <w:tab w:val="left" w:pos="720"/>
        </w:tabs>
        <w:spacing w:before="120" w:line="360" w:lineRule="auto"/>
        <w:ind w:left="1440"/>
        <w:jc w:val="both"/>
        <w:rPr>
          <w:rFonts w:asciiTheme="minorBidi" w:hAnsiTheme="minorBidi" w:cstheme="minorBidi"/>
          <w:szCs w:val="22"/>
        </w:rPr>
      </w:pPr>
      <w:r w:rsidRPr="004854B6">
        <w:rPr>
          <w:rFonts w:asciiTheme="minorBidi" w:hAnsiTheme="minorBidi" w:cstheme="minorBidi"/>
          <w:szCs w:val="22"/>
        </w:rPr>
        <w:t xml:space="preserve">Dryer vessels shall be fitted with fill and drain ports to facilitate charging/discharging of desiccant without the need to remove inlet/outlet piping. </w:t>
      </w:r>
    </w:p>
    <w:p w14:paraId="168D7D86" w14:textId="77777777" w:rsidR="0081600B" w:rsidRPr="0081600B" w:rsidRDefault="0081600B" w:rsidP="0081600B">
      <w:pPr>
        <w:pStyle w:val="BodyText"/>
        <w:tabs>
          <w:tab w:val="left" w:pos="720"/>
        </w:tabs>
        <w:spacing w:before="120" w:line="360" w:lineRule="auto"/>
        <w:ind w:left="1440"/>
        <w:rPr>
          <w:rFonts w:asciiTheme="minorBidi" w:hAnsiTheme="minorBidi" w:cstheme="minorBidi"/>
          <w:szCs w:val="22"/>
        </w:rPr>
      </w:pPr>
      <w:r w:rsidRPr="0081600B">
        <w:rPr>
          <w:rFonts w:asciiTheme="minorBidi" w:hAnsiTheme="minorBidi" w:cstheme="minorBidi"/>
          <w:szCs w:val="22"/>
        </w:rPr>
        <w:t xml:space="preserve">Each air dryer shall be complete with the Vendor’s standard twin coalescing pre-filters to </w:t>
      </w:r>
    </w:p>
    <w:p w14:paraId="040AE831" w14:textId="4D153FEA" w:rsidR="0081600B" w:rsidRPr="004854B6" w:rsidRDefault="0081600B" w:rsidP="0081600B">
      <w:pPr>
        <w:pStyle w:val="BodyText"/>
        <w:tabs>
          <w:tab w:val="left" w:pos="720"/>
        </w:tabs>
        <w:spacing w:before="120" w:line="360" w:lineRule="auto"/>
        <w:ind w:left="1440"/>
        <w:jc w:val="both"/>
        <w:rPr>
          <w:rFonts w:asciiTheme="minorBidi" w:hAnsiTheme="minorBidi" w:cstheme="minorBidi"/>
          <w:szCs w:val="22"/>
        </w:rPr>
      </w:pPr>
      <w:r w:rsidRPr="0081600B">
        <w:rPr>
          <w:rFonts w:asciiTheme="minorBidi" w:hAnsiTheme="minorBidi" w:cstheme="minorBidi"/>
          <w:szCs w:val="22"/>
        </w:rPr>
        <w:lastRenderedPageBreak/>
        <w:t>remove 99% of all liquid and particles carryover at full design flow, with automatic drain valves, and twin after-filters to prevent particulates carry-over to the plant distribution network.</w:t>
      </w:r>
    </w:p>
    <w:p w14:paraId="279F9B17" w14:textId="65285838" w:rsidR="00CA06A8" w:rsidRPr="004854B6" w:rsidRDefault="00CA06A8" w:rsidP="008D0885">
      <w:pPr>
        <w:pStyle w:val="BodyText"/>
        <w:tabs>
          <w:tab w:val="left" w:pos="720"/>
        </w:tabs>
        <w:spacing w:before="120" w:line="360" w:lineRule="auto"/>
        <w:ind w:left="1440"/>
        <w:rPr>
          <w:rFonts w:asciiTheme="minorBidi" w:hAnsiTheme="minorBidi" w:cstheme="minorBidi"/>
          <w:szCs w:val="22"/>
        </w:rPr>
      </w:pPr>
      <w:r w:rsidRPr="004854B6">
        <w:rPr>
          <w:rFonts w:asciiTheme="minorBidi" w:hAnsiTheme="minorBidi" w:cstheme="minorBidi"/>
          <w:szCs w:val="22"/>
        </w:rPr>
        <w:t>Maximum allowable noise level produced by each individual unit in operation shall be less than 85 dB at 1 meter from the involved equipment.</w:t>
      </w:r>
    </w:p>
    <w:p w14:paraId="310D9401" w14:textId="61120338" w:rsidR="00CA06A8" w:rsidRPr="004854B6" w:rsidRDefault="00CA06A8" w:rsidP="008D0885">
      <w:pPr>
        <w:pStyle w:val="BodyText"/>
        <w:tabs>
          <w:tab w:val="left" w:pos="720"/>
        </w:tabs>
        <w:spacing w:before="120" w:line="360" w:lineRule="auto"/>
        <w:ind w:left="720"/>
        <w:rPr>
          <w:rFonts w:asciiTheme="minorBidi" w:hAnsiTheme="minorBidi" w:cstheme="minorBidi"/>
          <w:szCs w:val="22"/>
        </w:rPr>
      </w:pPr>
      <w:bookmarkStart w:id="111" w:name="OLE_LINK3"/>
      <w:bookmarkStart w:id="112" w:name="OLE_LINK4"/>
      <w:r>
        <w:rPr>
          <w:rFonts w:asciiTheme="minorBidi" w:hAnsiTheme="minorBidi" w:cstheme="minorBidi"/>
          <w:szCs w:val="22"/>
        </w:rPr>
        <w:tab/>
      </w:r>
      <w:r w:rsidRPr="004854B6">
        <w:rPr>
          <w:rFonts w:asciiTheme="minorBidi" w:hAnsiTheme="minorBidi" w:cstheme="minorBidi"/>
          <w:szCs w:val="22"/>
        </w:rPr>
        <w:t>An exhaust silencer shall be fitted in the depressurization line to limit the noise levels.</w:t>
      </w:r>
    </w:p>
    <w:p w14:paraId="005D724E" w14:textId="77777777" w:rsidR="00CA06A8" w:rsidRDefault="00CA06A8" w:rsidP="008D0885">
      <w:pPr>
        <w:pStyle w:val="BodyText"/>
        <w:tabs>
          <w:tab w:val="left" w:pos="720"/>
        </w:tabs>
        <w:spacing w:before="120" w:line="360" w:lineRule="auto"/>
        <w:ind w:left="720"/>
        <w:rPr>
          <w:rFonts w:asciiTheme="minorBidi" w:hAnsiTheme="minorBidi" w:cstheme="minorBidi"/>
          <w:szCs w:val="22"/>
        </w:rPr>
      </w:pPr>
      <w:r>
        <w:rPr>
          <w:rFonts w:asciiTheme="minorBidi" w:hAnsiTheme="minorBidi" w:cstheme="minorBidi"/>
          <w:szCs w:val="22"/>
        </w:rPr>
        <w:tab/>
      </w:r>
      <w:r w:rsidRPr="004854B6">
        <w:rPr>
          <w:rFonts w:asciiTheme="minorBidi" w:hAnsiTheme="minorBidi" w:cstheme="minorBidi"/>
          <w:szCs w:val="22"/>
        </w:rPr>
        <w:t xml:space="preserve">The equipment shall be designed and fabricated to take into account the effect of direct </w:t>
      </w:r>
    </w:p>
    <w:p w14:paraId="7F5799B1" w14:textId="77777777" w:rsidR="00CA06A8" w:rsidRDefault="00CA06A8" w:rsidP="008D0885">
      <w:pPr>
        <w:pStyle w:val="BodyText"/>
        <w:tabs>
          <w:tab w:val="left" w:pos="720"/>
        </w:tabs>
        <w:spacing w:before="120" w:line="360" w:lineRule="auto"/>
        <w:ind w:left="720"/>
        <w:rPr>
          <w:rFonts w:asciiTheme="minorBidi" w:hAnsiTheme="minorBidi" w:cstheme="minorBidi"/>
          <w:szCs w:val="22"/>
        </w:rPr>
      </w:pPr>
      <w:r>
        <w:rPr>
          <w:rFonts w:asciiTheme="minorBidi" w:hAnsiTheme="minorBidi" w:cstheme="minorBidi"/>
          <w:szCs w:val="22"/>
        </w:rPr>
        <w:tab/>
      </w:r>
      <w:r w:rsidRPr="004854B6">
        <w:rPr>
          <w:rFonts w:asciiTheme="minorBidi" w:hAnsiTheme="minorBidi" w:cstheme="minorBidi"/>
          <w:szCs w:val="22"/>
        </w:rPr>
        <w:t xml:space="preserve">exposure to solar radiation. The surface temperature of any exposed surface shall not </w:t>
      </w:r>
    </w:p>
    <w:p w14:paraId="70F3AB40" w14:textId="5EB01C7A" w:rsidR="00CA06A8" w:rsidRPr="004854B6" w:rsidRDefault="00CA06A8" w:rsidP="008D0885">
      <w:pPr>
        <w:pStyle w:val="BodyText"/>
        <w:tabs>
          <w:tab w:val="left" w:pos="720"/>
        </w:tabs>
        <w:spacing w:before="120" w:line="360" w:lineRule="auto"/>
        <w:ind w:left="720"/>
        <w:rPr>
          <w:rFonts w:asciiTheme="minorBidi" w:hAnsiTheme="minorBidi" w:cstheme="minorBidi"/>
          <w:szCs w:val="22"/>
        </w:rPr>
      </w:pPr>
      <w:r>
        <w:rPr>
          <w:rFonts w:asciiTheme="minorBidi" w:hAnsiTheme="minorBidi" w:cstheme="minorBidi"/>
          <w:szCs w:val="22"/>
        </w:rPr>
        <w:tab/>
      </w:r>
      <w:r w:rsidRPr="004854B6">
        <w:rPr>
          <w:rFonts w:asciiTheme="minorBidi" w:hAnsiTheme="minorBidi" w:cstheme="minorBidi"/>
          <w:szCs w:val="22"/>
        </w:rPr>
        <w:t xml:space="preserve">exceed 85ºC. The VENDOR shall advise his recommended method of protection. </w:t>
      </w:r>
    </w:p>
    <w:p w14:paraId="6531AE17" w14:textId="77777777" w:rsidR="00CA06A8" w:rsidRDefault="00CA06A8" w:rsidP="008D0885">
      <w:pPr>
        <w:pStyle w:val="BodyText"/>
        <w:tabs>
          <w:tab w:val="left" w:pos="720"/>
        </w:tabs>
        <w:spacing w:before="120" w:line="360" w:lineRule="auto"/>
        <w:ind w:left="720"/>
        <w:rPr>
          <w:rFonts w:asciiTheme="minorBidi" w:hAnsiTheme="minorBidi" w:cstheme="minorBidi"/>
          <w:szCs w:val="22"/>
        </w:rPr>
      </w:pPr>
      <w:r>
        <w:rPr>
          <w:rFonts w:asciiTheme="minorBidi" w:hAnsiTheme="minorBidi" w:cstheme="minorBidi"/>
          <w:szCs w:val="22"/>
        </w:rPr>
        <w:tab/>
      </w:r>
      <w:r w:rsidRPr="004854B6">
        <w:rPr>
          <w:rFonts w:asciiTheme="minorBidi" w:hAnsiTheme="minorBidi" w:cstheme="minorBidi"/>
          <w:szCs w:val="22"/>
        </w:rPr>
        <w:t xml:space="preserve">For all parts made of carbon steel, corrosion allowance of 3.2 mm and for the stainless </w:t>
      </w:r>
    </w:p>
    <w:p w14:paraId="4EFD9BA1" w14:textId="3DF09B4C" w:rsidR="00CA06A8" w:rsidRDefault="00CA06A8" w:rsidP="008D0885">
      <w:pPr>
        <w:pStyle w:val="BodyText"/>
        <w:tabs>
          <w:tab w:val="left" w:pos="720"/>
        </w:tabs>
        <w:spacing w:before="120" w:line="360" w:lineRule="auto"/>
        <w:ind w:left="720"/>
        <w:rPr>
          <w:rFonts w:asciiTheme="minorBidi" w:hAnsiTheme="minorBidi" w:cstheme="minorBidi"/>
          <w:szCs w:val="22"/>
        </w:rPr>
      </w:pPr>
      <w:r>
        <w:rPr>
          <w:rFonts w:asciiTheme="minorBidi" w:hAnsiTheme="minorBidi" w:cstheme="minorBidi"/>
          <w:szCs w:val="22"/>
        </w:rPr>
        <w:tab/>
      </w:r>
      <w:r w:rsidRPr="004854B6">
        <w:rPr>
          <w:rFonts w:asciiTheme="minorBidi" w:hAnsiTheme="minorBidi" w:cstheme="minorBidi"/>
          <w:szCs w:val="22"/>
        </w:rPr>
        <w:t xml:space="preserve">steel material corrosion allowance of zero shall be considered. </w:t>
      </w:r>
    </w:p>
    <w:p w14:paraId="1897CC36" w14:textId="6C3670E8" w:rsidR="00CA06A8" w:rsidRPr="000964A9" w:rsidRDefault="000964A9" w:rsidP="008D0885">
      <w:pPr>
        <w:pStyle w:val="Heading3"/>
        <w:spacing w:line="360" w:lineRule="auto"/>
        <w:jc w:val="both"/>
      </w:pPr>
      <w:r>
        <w:tab/>
      </w:r>
      <w:r>
        <w:tab/>
      </w:r>
      <w:bookmarkStart w:id="113" w:name="_Toc79166242"/>
      <w:bookmarkStart w:id="114" w:name="_Toc79270203"/>
      <w:bookmarkStart w:id="115" w:name="_Toc79304545"/>
      <w:bookmarkStart w:id="116" w:name="_Toc79436760"/>
      <w:r>
        <w:t>6.2.2</w:t>
      </w:r>
      <w:r w:rsidR="00D85BC9">
        <w:tab/>
      </w:r>
      <w:r w:rsidR="00CA06A8" w:rsidRPr="000964A9">
        <w:t>REGENERATION SYSTEM</w:t>
      </w:r>
      <w:bookmarkEnd w:id="113"/>
      <w:bookmarkEnd w:id="114"/>
      <w:bookmarkEnd w:id="115"/>
      <w:bookmarkEnd w:id="116"/>
    </w:p>
    <w:p w14:paraId="7B989B8A" w14:textId="77777777" w:rsidR="00E42C2B" w:rsidRPr="004854B6" w:rsidRDefault="00E42C2B" w:rsidP="008D0885">
      <w:pPr>
        <w:pStyle w:val="BodyText"/>
        <w:tabs>
          <w:tab w:val="left" w:pos="720"/>
        </w:tabs>
        <w:spacing w:before="120" w:line="360" w:lineRule="auto"/>
        <w:ind w:left="1418"/>
        <w:jc w:val="both"/>
        <w:rPr>
          <w:rFonts w:asciiTheme="minorBidi" w:hAnsiTheme="minorBidi" w:cstheme="minorBidi"/>
          <w:szCs w:val="22"/>
        </w:rPr>
      </w:pPr>
      <w:r w:rsidRPr="004854B6">
        <w:rPr>
          <w:rFonts w:asciiTheme="minorBidi" w:hAnsiTheme="minorBidi" w:cstheme="minorBidi"/>
          <w:szCs w:val="22"/>
        </w:rPr>
        <w:t xml:space="preserve">The idle desiccant bed shall be regenerated by circulation of dried air. </w:t>
      </w:r>
    </w:p>
    <w:p w14:paraId="2893F039" w14:textId="77777777" w:rsidR="00E42C2B" w:rsidRPr="004854B6" w:rsidRDefault="00E42C2B" w:rsidP="008D0885">
      <w:pPr>
        <w:pStyle w:val="BodyText"/>
        <w:tabs>
          <w:tab w:val="left" w:pos="720"/>
        </w:tabs>
        <w:spacing w:before="120" w:line="360" w:lineRule="auto"/>
        <w:ind w:left="1418"/>
        <w:jc w:val="both"/>
        <w:rPr>
          <w:rFonts w:asciiTheme="minorBidi" w:hAnsiTheme="minorBidi" w:cstheme="minorBidi"/>
          <w:szCs w:val="22"/>
        </w:rPr>
      </w:pPr>
      <w:r w:rsidRPr="004854B6">
        <w:rPr>
          <w:rFonts w:asciiTheme="minorBidi" w:hAnsiTheme="minorBidi" w:cstheme="minorBidi"/>
          <w:szCs w:val="22"/>
        </w:rPr>
        <w:t xml:space="preserve">Regeneration shall be carried out at atmospheric pressure, whilst the dryer is in services. </w:t>
      </w:r>
    </w:p>
    <w:p w14:paraId="4E73948C" w14:textId="4341E3BA" w:rsidR="00E42C2B" w:rsidRPr="004854B6" w:rsidRDefault="00E42C2B" w:rsidP="008D0885">
      <w:pPr>
        <w:pStyle w:val="BodyText"/>
        <w:tabs>
          <w:tab w:val="left" w:pos="720"/>
        </w:tabs>
        <w:spacing w:before="120" w:line="360" w:lineRule="auto"/>
        <w:ind w:left="1418"/>
        <w:jc w:val="both"/>
        <w:rPr>
          <w:rFonts w:asciiTheme="minorBidi" w:hAnsiTheme="minorBidi" w:cstheme="minorBidi"/>
          <w:szCs w:val="22"/>
        </w:rPr>
      </w:pPr>
      <w:r w:rsidRPr="004854B6">
        <w:rPr>
          <w:rFonts w:asciiTheme="minorBidi" w:hAnsiTheme="minorBidi" w:cstheme="minorBidi"/>
          <w:szCs w:val="22"/>
        </w:rPr>
        <w:t>Switchover from drying to reactivating shall be completely automatic. The idle (reactivating) vessel shall automatically be re-pressurized before the towers are reversed.</w:t>
      </w:r>
      <w:r w:rsidR="00FF3819">
        <w:rPr>
          <w:rFonts w:asciiTheme="minorBidi" w:hAnsiTheme="minorBidi" w:cstheme="minorBidi"/>
          <w:szCs w:val="22"/>
        </w:rPr>
        <w:t xml:space="preserve"> </w:t>
      </w:r>
      <w:r w:rsidRPr="00C953AF">
        <w:rPr>
          <w:rFonts w:asciiTheme="minorBidi" w:hAnsiTheme="minorBidi" w:cstheme="minorBidi"/>
          <w:szCs w:val="22"/>
        </w:rPr>
        <w:t>The regeneration purge rate shall be automatically adjustable.</w:t>
      </w:r>
      <w:r w:rsidRPr="004854B6">
        <w:rPr>
          <w:rFonts w:asciiTheme="minorBidi" w:hAnsiTheme="minorBidi" w:cstheme="minorBidi"/>
          <w:szCs w:val="22"/>
        </w:rPr>
        <w:t xml:space="preserve"> </w:t>
      </w:r>
    </w:p>
    <w:p w14:paraId="716886A4" w14:textId="77777777" w:rsidR="00C953AF" w:rsidRDefault="00C953AF" w:rsidP="00C953AF">
      <w:pPr>
        <w:pStyle w:val="BodyText"/>
        <w:tabs>
          <w:tab w:val="left" w:pos="720"/>
        </w:tabs>
        <w:spacing w:before="120" w:line="360" w:lineRule="auto"/>
        <w:ind w:left="1418"/>
        <w:jc w:val="both"/>
        <w:rPr>
          <w:rFonts w:cs="Arial"/>
          <w:szCs w:val="22"/>
          <w:lang w:bidi="fa-IR"/>
        </w:rPr>
      </w:pPr>
      <w:r w:rsidRPr="004854B6">
        <w:rPr>
          <w:rFonts w:asciiTheme="minorBidi" w:hAnsiTheme="minorBidi" w:cstheme="minorBidi"/>
          <w:szCs w:val="22"/>
        </w:rPr>
        <w:t>In the event of a power failure, the dryer shall continue to dry the incoming air to the specified dew point for a minimum of one hour.  Regeneration (purge) air shall not be used during this period. The regeneration time cycle shall be specified by the vendor.</w:t>
      </w:r>
    </w:p>
    <w:p w14:paraId="62BD5078" w14:textId="74492C3E" w:rsidR="00E42C2B" w:rsidRPr="00D85BC9" w:rsidRDefault="00D85BC9" w:rsidP="00872C27">
      <w:pPr>
        <w:pStyle w:val="Heading3"/>
        <w:spacing w:line="360" w:lineRule="auto"/>
        <w:jc w:val="both"/>
      </w:pPr>
      <w:r w:rsidRPr="00D85BC9">
        <w:tab/>
      </w:r>
      <w:r w:rsidRPr="00D85BC9">
        <w:tab/>
      </w:r>
      <w:bookmarkStart w:id="117" w:name="_Toc79166243"/>
      <w:bookmarkStart w:id="118" w:name="_Toc79270204"/>
      <w:bookmarkStart w:id="119" w:name="_Toc79304546"/>
      <w:bookmarkStart w:id="120" w:name="_Toc79436761"/>
      <w:r w:rsidRPr="00D85BC9">
        <w:t>6.2.3</w:t>
      </w:r>
      <w:r w:rsidRPr="00D85BC9">
        <w:tab/>
      </w:r>
      <w:r w:rsidR="00E42C2B" w:rsidRPr="00D85BC9">
        <w:t>PRE-FILTERS AND AFTER FILTERS</w:t>
      </w:r>
      <w:bookmarkEnd w:id="117"/>
      <w:bookmarkEnd w:id="118"/>
      <w:bookmarkEnd w:id="119"/>
      <w:bookmarkEnd w:id="120"/>
    </w:p>
    <w:p w14:paraId="70F91029" w14:textId="77777777" w:rsidR="00E42C2B" w:rsidRPr="00E42C2B" w:rsidRDefault="00E42C2B" w:rsidP="00872C27">
      <w:pPr>
        <w:pStyle w:val="BodyText"/>
        <w:tabs>
          <w:tab w:val="left" w:pos="720"/>
        </w:tabs>
        <w:spacing w:before="120" w:line="360" w:lineRule="auto"/>
        <w:ind w:left="1440"/>
        <w:jc w:val="both"/>
        <w:rPr>
          <w:rFonts w:cs="Arial"/>
          <w:szCs w:val="22"/>
          <w:lang w:bidi="fa-IR"/>
        </w:rPr>
      </w:pPr>
      <w:r w:rsidRPr="00E42C2B">
        <w:rPr>
          <w:rFonts w:cs="Arial"/>
          <w:szCs w:val="22"/>
          <w:lang w:bidi="fa-IR"/>
        </w:rPr>
        <w:t xml:space="preserve">A Pre-Filter capable of scrubbing and eliminating solid particles and liquids shall be provided. Oil removal shall be up to at least 0.1 ppm and particle removal 3 micron and more. </w:t>
      </w:r>
    </w:p>
    <w:p w14:paraId="1DEDF6AC" w14:textId="77777777" w:rsidR="00E42C2B" w:rsidRPr="00E42C2B" w:rsidRDefault="00E42C2B" w:rsidP="00872C27">
      <w:pPr>
        <w:pStyle w:val="BodyText"/>
        <w:tabs>
          <w:tab w:val="left" w:pos="720"/>
        </w:tabs>
        <w:spacing w:before="120" w:line="360" w:lineRule="auto"/>
        <w:ind w:left="1440"/>
        <w:jc w:val="both"/>
        <w:rPr>
          <w:rFonts w:cs="Arial"/>
          <w:szCs w:val="22"/>
          <w:lang w:bidi="fa-IR"/>
        </w:rPr>
      </w:pPr>
      <w:r w:rsidRPr="00E42C2B">
        <w:rPr>
          <w:rFonts w:cs="Arial"/>
          <w:szCs w:val="22"/>
          <w:lang w:bidi="fa-IR"/>
        </w:rPr>
        <w:t xml:space="preserve">The prefilter shall be supplied with an automatic drain valve and bypass for removal of collected liquid. </w:t>
      </w:r>
    </w:p>
    <w:p w14:paraId="4D1CEF0A" w14:textId="77777777" w:rsidR="00E42C2B" w:rsidRPr="00E42C2B" w:rsidRDefault="00E42C2B" w:rsidP="00872C27">
      <w:pPr>
        <w:pStyle w:val="BodyText"/>
        <w:tabs>
          <w:tab w:val="left" w:pos="720"/>
        </w:tabs>
        <w:spacing w:before="120" w:line="360" w:lineRule="auto"/>
        <w:ind w:left="1440"/>
        <w:jc w:val="both"/>
        <w:rPr>
          <w:rFonts w:cs="Arial"/>
          <w:szCs w:val="22"/>
          <w:lang w:bidi="fa-IR"/>
        </w:rPr>
      </w:pPr>
      <w:r w:rsidRPr="00E42C2B">
        <w:rPr>
          <w:rFonts w:cs="Arial"/>
          <w:szCs w:val="22"/>
          <w:lang w:bidi="fa-IR"/>
        </w:rPr>
        <w:lastRenderedPageBreak/>
        <w:t xml:space="preserve">An after filter shall also be provided for removal of suspended desiccant particles. The maximum particle size at the outlet of after filter shall be less than 3 micron. The maximum total oil or hydrocarbon content, excluding non-condensable shall be as close to zero (0) W/W as possible, and under no circumstances shall it exceed 1 PPM W/W under normal operating conditions. </w:t>
      </w:r>
    </w:p>
    <w:p w14:paraId="7630CBE5" w14:textId="715955CC" w:rsidR="00E42C2B" w:rsidRDefault="00E42C2B" w:rsidP="00872C27">
      <w:pPr>
        <w:pStyle w:val="BodyText"/>
        <w:tabs>
          <w:tab w:val="left" w:pos="720"/>
        </w:tabs>
        <w:spacing w:before="120" w:line="360" w:lineRule="auto"/>
        <w:ind w:left="1440"/>
        <w:jc w:val="both"/>
        <w:rPr>
          <w:rFonts w:cs="Arial"/>
          <w:szCs w:val="22"/>
          <w:lang w:bidi="fa-IR"/>
        </w:rPr>
      </w:pPr>
      <w:r w:rsidRPr="00E42C2B">
        <w:rPr>
          <w:rFonts w:cs="Arial"/>
          <w:szCs w:val="22"/>
          <w:lang w:bidi="fa-IR"/>
        </w:rPr>
        <w:t>Disposable cartridge element should be used for pre-filter and after-filter. The vendor shall furnish the pre and after filters with filter bypasses with differential pressure indicators.</w:t>
      </w:r>
    </w:p>
    <w:p w14:paraId="600821DB" w14:textId="0DFE7FAF" w:rsidR="00E42C2B" w:rsidRDefault="00D85BC9" w:rsidP="00872C27">
      <w:pPr>
        <w:pStyle w:val="Heading3"/>
        <w:spacing w:line="360" w:lineRule="auto"/>
        <w:jc w:val="both"/>
      </w:pPr>
      <w:r>
        <w:tab/>
      </w:r>
      <w:r>
        <w:tab/>
      </w:r>
      <w:bookmarkStart w:id="121" w:name="_Toc79166244"/>
      <w:bookmarkStart w:id="122" w:name="_Toc79270205"/>
      <w:bookmarkStart w:id="123" w:name="_Toc79304547"/>
      <w:bookmarkStart w:id="124" w:name="_Toc79436762"/>
      <w:r>
        <w:t>6.2.4</w:t>
      </w:r>
      <w:r>
        <w:tab/>
      </w:r>
      <w:r w:rsidR="00E42C2B" w:rsidRPr="00E42C2B">
        <w:t>MATERIAL</w:t>
      </w:r>
      <w:bookmarkEnd w:id="121"/>
      <w:bookmarkEnd w:id="122"/>
      <w:bookmarkEnd w:id="123"/>
      <w:bookmarkEnd w:id="124"/>
    </w:p>
    <w:p w14:paraId="18F8B4A6" w14:textId="77777777" w:rsidR="00E42C2B" w:rsidRPr="00E42C2B" w:rsidRDefault="00E42C2B" w:rsidP="00872C27">
      <w:pPr>
        <w:pStyle w:val="BodyText"/>
        <w:tabs>
          <w:tab w:val="left" w:pos="720"/>
        </w:tabs>
        <w:spacing w:before="120" w:line="360" w:lineRule="auto"/>
        <w:ind w:left="1440"/>
        <w:jc w:val="both"/>
        <w:rPr>
          <w:rFonts w:cs="Arial"/>
          <w:szCs w:val="22"/>
          <w:lang w:bidi="fa-IR"/>
        </w:rPr>
      </w:pPr>
      <w:r w:rsidRPr="00E42C2B">
        <w:rPr>
          <w:rFonts w:cs="Arial"/>
          <w:szCs w:val="22"/>
          <w:lang w:bidi="fa-IR"/>
        </w:rPr>
        <w:t xml:space="preserve">All materials used in the fabrication shall be new and have a minimum quality as specified in data sheets and shall be in accordance with ASME specifications and standards. </w:t>
      </w:r>
    </w:p>
    <w:p w14:paraId="183704E5" w14:textId="77777777" w:rsidR="00E42C2B" w:rsidRPr="00E42C2B" w:rsidRDefault="00E42C2B" w:rsidP="00872C27">
      <w:pPr>
        <w:pStyle w:val="BodyText"/>
        <w:tabs>
          <w:tab w:val="left" w:pos="720"/>
        </w:tabs>
        <w:spacing w:before="120" w:line="360" w:lineRule="auto"/>
        <w:ind w:left="1440"/>
        <w:jc w:val="both"/>
        <w:rPr>
          <w:rFonts w:cs="Arial"/>
          <w:szCs w:val="22"/>
          <w:lang w:bidi="fa-IR"/>
        </w:rPr>
      </w:pPr>
      <w:r w:rsidRPr="00E42C2B">
        <w:rPr>
          <w:rFonts w:cs="Arial"/>
          <w:szCs w:val="22"/>
          <w:lang w:bidi="fa-IR"/>
        </w:rPr>
        <w:t>For all parts made of carbon steel or stainless steel corrosion allowance shall be in accordance with the project "Corrosion Study &amp; Material Selection Report" and related Data Sheet.</w:t>
      </w:r>
    </w:p>
    <w:p w14:paraId="11C38EB3" w14:textId="42EE7988" w:rsidR="00E42C2B" w:rsidRPr="00E42C2B" w:rsidRDefault="00E42C2B" w:rsidP="00872C27">
      <w:pPr>
        <w:pStyle w:val="BodyText"/>
        <w:tabs>
          <w:tab w:val="left" w:pos="720"/>
        </w:tabs>
        <w:spacing w:before="120" w:line="360" w:lineRule="auto"/>
        <w:ind w:left="1440"/>
        <w:jc w:val="both"/>
        <w:rPr>
          <w:rFonts w:cs="Arial"/>
          <w:szCs w:val="22"/>
          <w:lang w:bidi="fa-IR"/>
        </w:rPr>
      </w:pPr>
      <w:r w:rsidRPr="00E42C2B">
        <w:rPr>
          <w:rFonts w:cs="Arial"/>
          <w:szCs w:val="22"/>
          <w:lang w:bidi="fa-IR"/>
        </w:rPr>
        <w:t>The dryer vessels shall be made of carbon steel material. All welded internal parts shall be of stainless steel.</w:t>
      </w:r>
    </w:p>
    <w:p w14:paraId="164623C6" w14:textId="31866642" w:rsidR="00E42C2B" w:rsidRDefault="00E42C2B" w:rsidP="00872C27">
      <w:pPr>
        <w:pStyle w:val="BodyText"/>
        <w:tabs>
          <w:tab w:val="left" w:pos="720"/>
        </w:tabs>
        <w:spacing w:before="120" w:line="360" w:lineRule="auto"/>
        <w:ind w:left="1440"/>
        <w:jc w:val="both"/>
        <w:rPr>
          <w:rFonts w:cs="Arial"/>
          <w:szCs w:val="22"/>
          <w:lang w:bidi="fa-IR"/>
        </w:rPr>
      </w:pPr>
      <w:r w:rsidRPr="00E42C2B">
        <w:rPr>
          <w:rFonts w:cs="Arial"/>
          <w:szCs w:val="22"/>
          <w:lang w:bidi="fa-IR"/>
        </w:rPr>
        <w:t>The skid shall be fabricated from structural steel.</w:t>
      </w:r>
      <w:r w:rsidR="00F87A1D" w:rsidRPr="00F87A1D">
        <w:rPr>
          <w:rFonts w:asciiTheme="minorBidi" w:hAnsiTheme="minorBidi" w:cstheme="minorBidi"/>
          <w:noProof/>
          <w:szCs w:val="22"/>
        </w:rPr>
        <w:t xml:space="preserve"> </w:t>
      </w:r>
    </w:p>
    <w:p w14:paraId="1BD725FE" w14:textId="16B3166B" w:rsidR="00E42C2B" w:rsidRPr="00E42C2B" w:rsidRDefault="00E42C2B" w:rsidP="00872C27">
      <w:pPr>
        <w:pStyle w:val="BodyText"/>
        <w:tabs>
          <w:tab w:val="left" w:pos="720"/>
        </w:tabs>
        <w:spacing w:before="120" w:line="360" w:lineRule="auto"/>
        <w:ind w:left="1440"/>
        <w:jc w:val="both"/>
        <w:rPr>
          <w:rFonts w:cs="Arial"/>
          <w:szCs w:val="22"/>
          <w:lang w:bidi="fa-IR"/>
        </w:rPr>
      </w:pPr>
      <w:r w:rsidRPr="00E42C2B">
        <w:rPr>
          <w:rFonts w:cs="Arial"/>
          <w:szCs w:val="22"/>
          <w:lang w:bidi="fa-IR"/>
        </w:rPr>
        <w:t>The Vendor shall provide all necessary information for a good understanding of the base materials employed. In particular, the Vendor shall specify:</w:t>
      </w:r>
    </w:p>
    <w:p w14:paraId="27D94A8E" w14:textId="2AEFB867" w:rsidR="00E42C2B" w:rsidRPr="00E42C2B" w:rsidRDefault="00E42C2B" w:rsidP="00872C27">
      <w:pPr>
        <w:pStyle w:val="BodyText"/>
        <w:tabs>
          <w:tab w:val="left" w:pos="720"/>
        </w:tabs>
        <w:spacing w:before="120" w:line="360" w:lineRule="auto"/>
        <w:ind w:left="1440"/>
        <w:jc w:val="both"/>
        <w:rPr>
          <w:rFonts w:cs="Arial"/>
          <w:szCs w:val="22"/>
          <w:lang w:bidi="fa-IR"/>
        </w:rPr>
      </w:pPr>
      <w:r w:rsidRPr="00E42C2B">
        <w:rPr>
          <w:rFonts w:cs="Arial"/>
          <w:szCs w:val="22"/>
          <w:lang w:bidi="fa-IR"/>
        </w:rPr>
        <w:t>•</w:t>
      </w:r>
      <w:r w:rsidRPr="00E42C2B">
        <w:rPr>
          <w:rFonts w:cs="Arial"/>
          <w:szCs w:val="22"/>
          <w:lang w:bidi="fa-IR"/>
        </w:rPr>
        <w:tab/>
        <w:t xml:space="preserve">Their origin </w:t>
      </w:r>
    </w:p>
    <w:p w14:paraId="560DF5C9" w14:textId="498205D5" w:rsidR="00E42C2B" w:rsidRPr="00E42C2B" w:rsidRDefault="00E42C2B" w:rsidP="00872C27">
      <w:pPr>
        <w:pStyle w:val="BodyText"/>
        <w:tabs>
          <w:tab w:val="left" w:pos="720"/>
        </w:tabs>
        <w:spacing w:before="120" w:line="360" w:lineRule="auto"/>
        <w:ind w:left="1440"/>
        <w:jc w:val="both"/>
        <w:rPr>
          <w:rFonts w:cs="Arial"/>
          <w:szCs w:val="22"/>
          <w:lang w:bidi="fa-IR"/>
        </w:rPr>
      </w:pPr>
      <w:r w:rsidRPr="00E42C2B">
        <w:rPr>
          <w:rFonts w:cs="Arial"/>
          <w:szCs w:val="22"/>
          <w:lang w:bidi="fa-IR"/>
        </w:rPr>
        <w:t>•</w:t>
      </w:r>
      <w:r w:rsidRPr="00E42C2B">
        <w:rPr>
          <w:rFonts w:cs="Arial"/>
          <w:szCs w:val="22"/>
          <w:lang w:bidi="fa-IR"/>
        </w:rPr>
        <w:tab/>
        <w:t xml:space="preserve">Their method of preparation </w:t>
      </w:r>
    </w:p>
    <w:p w14:paraId="709B15CE" w14:textId="1C26A1FC" w:rsidR="00E42C2B" w:rsidRPr="00E42C2B" w:rsidRDefault="00E42C2B" w:rsidP="00872C27">
      <w:pPr>
        <w:pStyle w:val="BodyText"/>
        <w:tabs>
          <w:tab w:val="left" w:pos="720"/>
        </w:tabs>
        <w:spacing w:before="120" w:line="360" w:lineRule="auto"/>
        <w:ind w:left="1440"/>
        <w:jc w:val="both"/>
        <w:rPr>
          <w:rFonts w:cs="Arial"/>
          <w:szCs w:val="22"/>
          <w:lang w:bidi="fa-IR"/>
        </w:rPr>
      </w:pPr>
      <w:r w:rsidRPr="00E42C2B">
        <w:rPr>
          <w:rFonts w:cs="Arial"/>
          <w:szCs w:val="22"/>
          <w:lang w:bidi="fa-IR"/>
        </w:rPr>
        <w:t>•</w:t>
      </w:r>
      <w:r w:rsidRPr="00E42C2B">
        <w:rPr>
          <w:rFonts w:cs="Arial"/>
          <w:szCs w:val="22"/>
          <w:lang w:bidi="fa-IR"/>
        </w:rPr>
        <w:tab/>
        <w:t>Their chemical composition</w:t>
      </w:r>
    </w:p>
    <w:p w14:paraId="08A06E5C" w14:textId="77777777" w:rsidR="00E42C2B" w:rsidRPr="00E42C2B" w:rsidRDefault="00E42C2B" w:rsidP="00872C27">
      <w:pPr>
        <w:pStyle w:val="BodyText"/>
        <w:tabs>
          <w:tab w:val="left" w:pos="720"/>
        </w:tabs>
        <w:spacing w:before="120" w:line="360" w:lineRule="auto"/>
        <w:ind w:left="1440"/>
        <w:jc w:val="both"/>
        <w:rPr>
          <w:rFonts w:cs="Arial"/>
          <w:szCs w:val="22"/>
          <w:lang w:bidi="fa-IR"/>
        </w:rPr>
      </w:pPr>
      <w:r w:rsidRPr="00E42C2B">
        <w:rPr>
          <w:rFonts w:cs="Arial"/>
          <w:szCs w:val="22"/>
          <w:lang w:bidi="fa-IR"/>
        </w:rPr>
        <w:t xml:space="preserve">The material used for the construction of the equipment shall not cause chemical/electro-chemical reactions between one another. </w:t>
      </w:r>
    </w:p>
    <w:p w14:paraId="50D6AA51" w14:textId="23925C80" w:rsidR="00E42C2B" w:rsidRDefault="00E42C2B" w:rsidP="005730CF">
      <w:pPr>
        <w:pStyle w:val="BodyText"/>
        <w:tabs>
          <w:tab w:val="left" w:pos="720"/>
        </w:tabs>
        <w:spacing w:before="120" w:line="360" w:lineRule="auto"/>
        <w:ind w:left="1440"/>
        <w:jc w:val="both"/>
        <w:rPr>
          <w:rFonts w:cs="Arial"/>
          <w:szCs w:val="22"/>
          <w:lang w:bidi="fa-IR"/>
        </w:rPr>
      </w:pPr>
      <w:r w:rsidRPr="00E42C2B">
        <w:rPr>
          <w:rFonts w:cs="Arial"/>
          <w:szCs w:val="22"/>
          <w:lang w:bidi="fa-IR"/>
        </w:rPr>
        <w:t xml:space="preserve">As the project proceeds, the Vendor shall not under any circumstances be allowed to change the materials of any part without </w:t>
      </w:r>
      <w:r w:rsidR="005730CF" w:rsidRPr="005730CF">
        <w:rPr>
          <w:rFonts w:cs="Arial"/>
          <w:szCs w:val="22"/>
          <w:lang w:bidi="fa-IR"/>
        </w:rPr>
        <w:t xml:space="preserve">Client </w:t>
      </w:r>
      <w:r w:rsidR="00455900">
        <w:rPr>
          <w:rFonts w:cs="Arial"/>
          <w:szCs w:val="22"/>
          <w:lang w:bidi="fa-IR"/>
        </w:rPr>
        <w:t>'s</w:t>
      </w:r>
      <w:r w:rsidR="00455900" w:rsidRPr="00E42C2B">
        <w:rPr>
          <w:rFonts w:cs="Arial"/>
          <w:szCs w:val="22"/>
          <w:lang w:bidi="fa-IR"/>
        </w:rPr>
        <w:t xml:space="preserve"> </w:t>
      </w:r>
      <w:r w:rsidRPr="00E42C2B">
        <w:rPr>
          <w:rFonts w:cs="Arial"/>
          <w:szCs w:val="22"/>
          <w:lang w:bidi="fa-IR"/>
        </w:rPr>
        <w:t>prior written approval.</w:t>
      </w:r>
    </w:p>
    <w:p w14:paraId="3B91BE96" w14:textId="1FBBECED" w:rsidR="00E42C2B" w:rsidRDefault="00D85BC9" w:rsidP="00872C27">
      <w:pPr>
        <w:pStyle w:val="Heading3"/>
        <w:spacing w:line="360" w:lineRule="auto"/>
        <w:jc w:val="both"/>
      </w:pPr>
      <w:r>
        <w:lastRenderedPageBreak/>
        <w:tab/>
      </w:r>
      <w:r>
        <w:tab/>
      </w:r>
      <w:bookmarkStart w:id="125" w:name="_Toc79166245"/>
      <w:bookmarkStart w:id="126" w:name="_Toc79270206"/>
      <w:bookmarkStart w:id="127" w:name="_Toc79304548"/>
      <w:bookmarkStart w:id="128" w:name="_Toc79436763"/>
      <w:r>
        <w:t>6.2.5</w:t>
      </w:r>
      <w:r>
        <w:tab/>
      </w:r>
      <w:r w:rsidR="00E42C2B" w:rsidRPr="00E42C2B">
        <w:t>PIPING AND CONNECTIONS</w:t>
      </w:r>
      <w:bookmarkEnd w:id="125"/>
      <w:bookmarkEnd w:id="126"/>
      <w:bookmarkEnd w:id="127"/>
      <w:bookmarkEnd w:id="128"/>
    </w:p>
    <w:p w14:paraId="55192FE6" w14:textId="263AC0C2" w:rsidR="00D214D0" w:rsidRPr="00D214D0" w:rsidRDefault="00D214D0" w:rsidP="00872C27">
      <w:pPr>
        <w:pStyle w:val="BodyText"/>
        <w:tabs>
          <w:tab w:val="left" w:pos="720"/>
        </w:tabs>
        <w:spacing w:before="120" w:line="360" w:lineRule="auto"/>
        <w:ind w:left="1440"/>
        <w:jc w:val="both"/>
        <w:rPr>
          <w:rFonts w:asciiTheme="minorBidi" w:hAnsiTheme="minorBidi" w:cstheme="minorBidi"/>
          <w:szCs w:val="22"/>
        </w:rPr>
      </w:pPr>
      <w:r w:rsidRPr="00D214D0">
        <w:rPr>
          <w:rFonts w:asciiTheme="minorBidi" w:hAnsiTheme="minorBidi" w:cstheme="minorBidi"/>
          <w:szCs w:val="22"/>
        </w:rPr>
        <w:t>All package piping and valves shall comply with the requirements of the “</w:t>
      </w:r>
      <w:r w:rsidR="00FF3819">
        <w:rPr>
          <w:rFonts w:asciiTheme="minorBidi" w:hAnsiTheme="minorBidi" w:cstheme="minorBidi"/>
          <w:szCs w:val="22"/>
        </w:rPr>
        <w:t>Specification For Piping Material</w:t>
      </w:r>
      <w:r w:rsidRPr="00D214D0">
        <w:rPr>
          <w:rFonts w:asciiTheme="minorBidi" w:hAnsiTheme="minorBidi" w:cstheme="minorBidi"/>
          <w:szCs w:val="22"/>
        </w:rPr>
        <w:t xml:space="preserve">; Doc. No. </w:t>
      </w:r>
      <w:r w:rsidR="00FF3819" w:rsidRPr="005801C7">
        <w:rPr>
          <w:rFonts w:asciiTheme="minorBidi" w:hAnsiTheme="minorBidi" w:cstheme="minorBidi"/>
          <w:szCs w:val="22"/>
          <w:lang w:val="en-GB"/>
        </w:rPr>
        <w:t xml:space="preserve">BK-GCS-PEDCO-120-PI-SP-0001 </w:t>
      </w:r>
      <w:r w:rsidRPr="00D214D0">
        <w:rPr>
          <w:rFonts w:asciiTheme="minorBidi" w:hAnsiTheme="minorBidi" w:cstheme="minorBidi"/>
          <w:szCs w:val="22"/>
        </w:rPr>
        <w:t>". On skid piping shall be in accordance with ANSI B31.3 and fully welded. Raised face weld neck flanged joints shall be provided only for maintenance purposes. The piping arrangement shall provide adequate clearances for installation, removal and access for maintenance and operation. Minimum connection size shall be NPS ½”. All piping Tie-in(s) shall be flanged and brought out to the edge of package mounting plate.</w:t>
      </w:r>
    </w:p>
    <w:p w14:paraId="083A70BC" w14:textId="13B997D1" w:rsidR="00D214D0" w:rsidRDefault="00D214D0" w:rsidP="00872C27">
      <w:pPr>
        <w:pStyle w:val="BodyText"/>
        <w:tabs>
          <w:tab w:val="left" w:pos="720"/>
        </w:tabs>
        <w:spacing w:before="120" w:line="360" w:lineRule="auto"/>
        <w:ind w:left="1440"/>
        <w:jc w:val="both"/>
        <w:rPr>
          <w:rFonts w:asciiTheme="minorBidi" w:hAnsiTheme="minorBidi" w:cstheme="minorBidi"/>
          <w:szCs w:val="22"/>
        </w:rPr>
      </w:pPr>
      <w:r w:rsidRPr="00D214D0">
        <w:rPr>
          <w:rFonts w:asciiTheme="minorBidi" w:hAnsiTheme="minorBidi" w:cstheme="minorBidi"/>
          <w:szCs w:val="22"/>
        </w:rPr>
        <w:t>All piping Tie-in(s) shall be designed so that movements and rotation tend to zero and allowable imposed loads and moments from piping conform to the approved allowable forces and moments of pressure vessel.</w:t>
      </w:r>
    </w:p>
    <w:p w14:paraId="2ED5B1D9" w14:textId="51F1288D" w:rsidR="008D5F68" w:rsidRPr="00E42C2B" w:rsidRDefault="008D5F68" w:rsidP="008D5F68">
      <w:pPr>
        <w:pStyle w:val="BodyText"/>
        <w:tabs>
          <w:tab w:val="left" w:pos="720"/>
        </w:tabs>
        <w:spacing w:before="120" w:line="360" w:lineRule="auto"/>
        <w:ind w:left="1440"/>
        <w:jc w:val="both"/>
        <w:rPr>
          <w:rFonts w:cs="Arial"/>
          <w:szCs w:val="22"/>
          <w:lang w:bidi="fa-IR"/>
        </w:rPr>
      </w:pPr>
      <w:r w:rsidRPr="00CC2DE5">
        <w:rPr>
          <w:rFonts w:cs="Arial"/>
          <w:szCs w:val="22"/>
          <w:lang w:bidi="fa-IR"/>
        </w:rPr>
        <w:t>The structural analysis for the structure and stress analysis for piping within the skid (NPS 6" and more) shall be considered.</w:t>
      </w:r>
      <w:r w:rsidRPr="00EE5395">
        <w:rPr>
          <w:rFonts w:asciiTheme="minorBidi" w:hAnsiTheme="minorBidi" w:cstheme="minorBidi"/>
          <w:noProof/>
          <w:szCs w:val="22"/>
        </w:rPr>
        <w:t xml:space="preserve"> </w:t>
      </w:r>
    </w:p>
    <w:p w14:paraId="6D05E1A2" w14:textId="7A01848C" w:rsidR="00D214D0" w:rsidRDefault="00D85BC9" w:rsidP="00872C27">
      <w:pPr>
        <w:pStyle w:val="Heading3"/>
        <w:spacing w:line="360" w:lineRule="auto"/>
        <w:jc w:val="both"/>
      </w:pPr>
      <w:r>
        <w:tab/>
      </w:r>
      <w:r>
        <w:tab/>
      </w:r>
      <w:bookmarkStart w:id="129" w:name="_Toc79166246"/>
      <w:bookmarkStart w:id="130" w:name="_Toc79270207"/>
      <w:bookmarkStart w:id="131" w:name="_Toc79304549"/>
      <w:bookmarkStart w:id="132" w:name="_Toc79436764"/>
      <w:r>
        <w:t>6.2.6</w:t>
      </w:r>
      <w:r>
        <w:tab/>
      </w:r>
      <w:r w:rsidR="00D214D0" w:rsidRPr="00D214D0">
        <w:t>BASEPLATE</w:t>
      </w:r>
      <w:bookmarkEnd w:id="129"/>
      <w:bookmarkEnd w:id="130"/>
      <w:bookmarkEnd w:id="131"/>
      <w:bookmarkEnd w:id="132"/>
    </w:p>
    <w:p w14:paraId="1DE0D2C6" w14:textId="5068292F" w:rsidR="00D214D0" w:rsidRDefault="00D214D0" w:rsidP="00872C27">
      <w:pPr>
        <w:pStyle w:val="BodyText"/>
        <w:tabs>
          <w:tab w:val="left" w:pos="720"/>
        </w:tabs>
        <w:spacing w:before="120" w:line="360" w:lineRule="auto"/>
        <w:ind w:left="1440"/>
        <w:jc w:val="both"/>
        <w:rPr>
          <w:rFonts w:asciiTheme="minorBidi" w:hAnsiTheme="minorBidi" w:cstheme="minorBidi"/>
          <w:szCs w:val="22"/>
        </w:rPr>
      </w:pPr>
      <w:r w:rsidRPr="00D214D0">
        <w:rPr>
          <w:rFonts w:asciiTheme="minorBidi" w:hAnsiTheme="minorBidi" w:cstheme="minorBidi"/>
          <w:szCs w:val="22"/>
        </w:rPr>
        <w:t>All package components shall be mounted on package mounting plate, so as to permit safe access for operation and maintenance activities. Attention shall be paid to potential tripping and overhead hazards</w:t>
      </w:r>
      <w:r w:rsidR="00732434">
        <w:rPr>
          <w:rFonts w:asciiTheme="minorBidi" w:hAnsiTheme="minorBidi" w:cstheme="minorBidi"/>
          <w:szCs w:val="22"/>
        </w:rPr>
        <w:t xml:space="preserve">. </w:t>
      </w:r>
      <w:r w:rsidRPr="00D214D0">
        <w:rPr>
          <w:rFonts w:asciiTheme="minorBidi" w:hAnsiTheme="minorBidi" w:cstheme="minorBidi"/>
          <w:szCs w:val="22"/>
        </w:rPr>
        <w:t>Skid shall be designed to be sufficiently rigid to prevent damage or distortion during handling. The mounting plate shall be equipped with lifting lugs and be suitable for single point lifting.</w:t>
      </w:r>
      <w:r w:rsidR="00732434">
        <w:rPr>
          <w:rFonts w:asciiTheme="minorBidi" w:hAnsiTheme="minorBidi" w:cstheme="minorBidi"/>
          <w:szCs w:val="22"/>
        </w:rPr>
        <w:t xml:space="preserve"> </w:t>
      </w:r>
      <w:r w:rsidRPr="00D214D0">
        <w:rPr>
          <w:rFonts w:asciiTheme="minorBidi" w:hAnsiTheme="minorBidi" w:cstheme="minorBidi"/>
          <w:szCs w:val="22"/>
        </w:rPr>
        <w:t>Lifting eyes or other lifting facility shall be furnished on each of four corners of the skid. Package lifting beam(s)/frame(s), completes with slings and shackles for transportation, installation and erection.</w:t>
      </w:r>
    </w:p>
    <w:p w14:paraId="7804AEDB" w14:textId="37028D04" w:rsidR="00D214D0" w:rsidRDefault="00D85BC9" w:rsidP="00872C27">
      <w:pPr>
        <w:pStyle w:val="Heading2"/>
      </w:pPr>
      <w:bookmarkStart w:id="133" w:name="_Toc79166247"/>
      <w:bookmarkStart w:id="134" w:name="_Toc79270208"/>
      <w:bookmarkStart w:id="135" w:name="_Toc79304550"/>
      <w:bookmarkStart w:id="136" w:name="_Toc79436765"/>
      <w:r>
        <w:t>6.3</w:t>
      </w:r>
      <w:r>
        <w:tab/>
      </w:r>
      <w:r w:rsidR="00D214D0" w:rsidRPr="00D214D0">
        <w:t>PAINTING, COATING</w:t>
      </w:r>
      <w:bookmarkEnd w:id="133"/>
      <w:bookmarkEnd w:id="134"/>
      <w:bookmarkEnd w:id="135"/>
      <w:bookmarkEnd w:id="136"/>
    </w:p>
    <w:p w14:paraId="57E913EB" w14:textId="27F1088E" w:rsidR="00D214D0" w:rsidRPr="00D214D0" w:rsidRDefault="00D214D0" w:rsidP="005730CF">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Painting shall be compatible with site and service conditions and “Specification for Painting;</w:t>
      </w:r>
      <w:r w:rsidR="00732434">
        <w:rPr>
          <w:rFonts w:asciiTheme="minorBidi" w:hAnsiTheme="minorBidi" w:cstheme="minorBidi"/>
          <w:szCs w:val="22"/>
        </w:rPr>
        <w:t xml:space="preserve">       </w:t>
      </w:r>
      <w:r w:rsidRPr="00D214D0">
        <w:rPr>
          <w:rFonts w:asciiTheme="minorBidi" w:hAnsiTheme="minorBidi" w:cstheme="minorBidi"/>
          <w:szCs w:val="22"/>
        </w:rPr>
        <w:t xml:space="preserve"> Doc. No. </w:t>
      </w:r>
      <w:r w:rsidR="005261DA">
        <w:rPr>
          <w:rFonts w:asciiTheme="minorBidi" w:hAnsiTheme="minorBidi" w:cstheme="minorBidi"/>
          <w:szCs w:val="22"/>
          <w:lang w:val="en-GB"/>
        </w:rPr>
        <w:t>BK-GNRAL-PEDCO-000-PI-SP-0006</w:t>
      </w:r>
      <w:r w:rsidRPr="00D214D0">
        <w:rPr>
          <w:rFonts w:asciiTheme="minorBidi" w:hAnsiTheme="minorBidi" w:cstheme="minorBidi"/>
          <w:szCs w:val="22"/>
        </w:rPr>
        <w:t xml:space="preserve">" and IPS-E-TP-100. Vendor shall provide his painting specification to </w:t>
      </w:r>
      <w:r w:rsidR="005730CF" w:rsidRPr="005730CF">
        <w:rPr>
          <w:rFonts w:asciiTheme="minorBidi" w:hAnsiTheme="minorBidi" w:cstheme="minorBidi"/>
          <w:szCs w:val="22"/>
        </w:rPr>
        <w:t xml:space="preserve">Client </w:t>
      </w:r>
      <w:r w:rsidRPr="00D214D0">
        <w:rPr>
          <w:rFonts w:asciiTheme="minorBidi" w:hAnsiTheme="minorBidi" w:cstheme="minorBidi"/>
          <w:szCs w:val="22"/>
        </w:rPr>
        <w:t xml:space="preserve">for review and comment. </w:t>
      </w:r>
    </w:p>
    <w:p w14:paraId="23AE118A"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 xml:space="preserve">All equipment shall be painted with final coating before shipment. </w:t>
      </w:r>
    </w:p>
    <w:p w14:paraId="67E39593"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 xml:space="preserve">Guarantee duration shall be at least the same as for the whole equipment. </w:t>
      </w:r>
    </w:p>
    <w:p w14:paraId="447CE3B1" w14:textId="5C64782B" w:rsidR="00525DA0" w:rsidRDefault="00D214D0" w:rsidP="005261DA">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 xml:space="preserve">All the painting materials shall be compatible with each other. </w:t>
      </w:r>
    </w:p>
    <w:p w14:paraId="69C12930" w14:textId="6E78650A" w:rsidR="00D214D0" w:rsidRPr="00D214D0" w:rsidRDefault="00D214D0" w:rsidP="00872C27">
      <w:pPr>
        <w:pStyle w:val="BodyText"/>
        <w:tabs>
          <w:tab w:val="left" w:pos="720"/>
        </w:tabs>
        <w:spacing w:before="120" w:line="360" w:lineRule="auto"/>
        <w:ind w:left="720"/>
        <w:jc w:val="both"/>
        <w:rPr>
          <w:rFonts w:asciiTheme="minorBidi" w:hAnsiTheme="minorBidi" w:cstheme="minorBidi"/>
          <w:b/>
          <w:bCs/>
          <w:szCs w:val="22"/>
        </w:rPr>
      </w:pPr>
      <w:r>
        <w:rPr>
          <w:rFonts w:asciiTheme="minorBidi" w:hAnsiTheme="minorBidi" w:cstheme="minorBidi"/>
          <w:b/>
          <w:bCs/>
          <w:szCs w:val="22"/>
        </w:rPr>
        <w:lastRenderedPageBreak/>
        <w:t>6</w:t>
      </w:r>
      <w:r w:rsidRPr="00D214D0">
        <w:rPr>
          <w:rFonts w:asciiTheme="minorBidi" w:hAnsiTheme="minorBidi" w:cstheme="minorBidi"/>
          <w:b/>
          <w:bCs/>
          <w:szCs w:val="22"/>
        </w:rPr>
        <w:t>.4</w:t>
      </w:r>
      <w:r w:rsidRPr="00D214D0">
        <w:rPr>
          <w:rFonts w:asciiTheme="minorBidi" w:hAnsiTheme="minorBidi" w:cstheme="minorBidi"/>
          <w:b/>
          <w:bCs/>
          <w:szCs w:val="22"/>
        </w:rPr>
        <w:tab/>
        <w:t>NAME PLATE</w:t>
      </w:r>
    </w:p>
    <w:p w14:paraId="19600FA0" w14:textId="1BC91EB4" w:rsid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All equipment items shall be supplied with a stainless steel nameplate. The vendor shall submit nameplate drawings for approval. The name plate shall be provided for each dryer stamped with the following data:</w:t>
      </w:r>
    </w:p>
    <w:p w14:paraId="124CBA29"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w:t>
      </w:r>
      <w:r w:rsidRPr="00D214D0">
        <w:rPr>
          <w:rFonts w:asciiTheme="minorBidi" w:hAnsiTheme="minorBidi" w:cstheme="minorBidi"/>
          <w:szCs w:val="22"/>
        </w:rPr>
        <w:tab/>
        <w:t>Dryer Identification No.</w:t>
      </w:r>
      <w:r w:rsidRPr="00D214D0">
        <w:rPr>
          <w:rFonts w:asciiTheme="minorBidi" w:hAnsiTheme="minorBidi" w:cstheme="minorBidi"/>
          <w:szCs w:val="22"/>
        </w:rPr>
        <w:tab/>
      </w:r>
    </w:p>
    <w:p w14:paraId="248E7503"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w:t>
      </w:r>
      <w:r w:rsidRPr="00D214D0">
        <w:rPr>
          <w:rFonts w:asciiTheme="minorBidi" w:hAnsiTheme="minorBidi" w:cstheme="minorBidi"/>
          <w:szCs w:val="22"/>
        </w:rPr>
        <w:tab/>
        <w:t>No Order</w:t>
      </w:r>
      <w:r w:rsidRPr="00D214D0">
        <w:rPr>
          <w:rFonts w:asciiTheme="minorBidi" w:hAnsiTheme="minorBidi" w:cstheme="minorBidi"/>
          <w:szCs w:val="22"/>
        </w:rPr>
        <w:tab/>
      </w:r>
    </w:p>
    <w:p w14:paraId="082BBDD3"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w:t>
      </w:r>
      <w:r w:rsidRPr="00D214D0">
        <w:rPr>
          <w:rFonts w:asciiTheme="minorBidi" w:hAnsiTheme="minorBidi" w:cstheme="minorBidi"/>
          <w:szCs w:val="22"/>
        </w:rPr>
        <w:tab/>
        <w:t>Order placed by</w:t>
      </w:r>
      <w:r w:rsidRPr="00D214D0">
        <w:rPr>
          <w:rFonts w:asciiTheme="minorBidi" w:hAnsiTheme="minorBidi" w:cstheme="minorBidi"/>
          <w:szCs w:val="22"/>
        </w:rPr>
        <w:tab/>
      </w:r>
    </w:p>
    <w:p w14:paraId="111DF0F1"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w:t>
      </w:r>
      <w:r w:rsidRPr="00D214D0">
        <w:rPr>
          <w:rFonts w:asciiTheme="minorBidi" w:hAnsiTheme="minorBidi" w:cstheme="minorBidi"/>
          <w:szCs w:val="22"/>
        </w:rPr>
        <w:tab/>
        <w:t>Vendor's Name</w:t>
      </w:r>
      <w:r w:rsidRPr="00D214D0">
        <w:rPr>
          <w:rFonts w:asciiTheme="minorBidi" w:hAnsiTheme="minorBidi" w:cstheme="minorBidi"/>
          <w:szCs w:val="22"/>
        </w:rPr>
        <w:tab/>
      </w:r>
    </w:p>
    <w:p w14:paraId="44B10440"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w:t>
      </w:r>
      <w:r w:rsidRPr="00D214D0">
        <w:rPr>
          <w:rFonts w:asciiTheme="minorBidi" w:hAnsiTheme="minorBidi" w:cstheme="minorBidi"/>
          <w:szCs w:val="22"/>
        </w:rPr>
        <w:tab/>
        <w:t>Type and size</w:t>
      </w:r>
      <w:r w:rsidRPr="00D214D0">
        <w:rPr>
          <w:rFonts w:asciiTheme="minorBidi" w:hAnsiTheme="minorBidi" w:cstheme="minorBidi"/>
          <w:szCs w:val="22"/>
        </w:rPr>
        <w:tab/>
        <w:t>Serial No</w:t>
      </w:r>
    </w:p>
    <w:p w14:paraId="55FCD5A7"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w:t>
      </w:r>
      <w:r w:rsidRPr="00D214D0">
        <w:rPr>
          <w:rFonts w:asciiTheme="minorBidi" w:hAnsiTheme="minorBidi" w:cstheme="minorBidi"/>
          <w:szCs w:val="22"/>
        </w:rPr>
        <w:tab/>
        <w:t>Maximum Working Pressure</w:t>
      </w:r>
      <w:r w:rsidRPr="00D214D0">
        <w:rPr>
          <w:rFonts w:asciiTheme="minorBidi" w:hAnsiTheme="minorBidi" w:cstheme="minorBidi"/>
          <w:szCs w:val="22"/>
        </w:rPr>
        <w:tab/>
        <w:t>barg</w:t>
      </w:r>
    </w:p>
    <w:p w14:paraId="5F9D4FAB"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w:t>
      </w:r>
      <w:r w:rsidRPr="00D214D0">
        <w:rPr>
          <w:rFonts w:asciiTheme="minorBidi" w:hAnsiTheme="minorBidi" w:cstheme="minorBidi"/>
          <w:szCs w:val="22"/>
        </w:rPr>
        <w:tab/>
        <w:t>Hydrostatic Test Pressure</w:t>
      </w:r>
      <w:r w:rsidRPr="00D214D0">
        <w:rPr>
          <w:rFonts w:asciiTheme="minorBidi" w:hAnsiTheme="minorBidi" w:cstheme="minorBidi"/>
          <w:szCs w:val="22"/>
        </w:rPr>
        <w:tab/>
        <w:t>barg</w:t>
      </w:r>
    </w:p>
    <w:p w14:paraId="31063175"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w:t>
      </w:r>
      <w:r w:rsidRPr="00D214D0">
        <w:rPr>
          <w:rFonts w:asciiTheme="minorBidi" w:hAnsiTheme="minorBidi" w:cstheme="minorBidi"/>
          <w:szCs w:val="22"/>
        </w:rPr>
        <w:tab/>
        <w:t>Dew Point</w:t>
      </w:r>
      <w:r w:rsidRPr="00D214D0">
        <w:rPr>
          <w:rFonts w:asciiTheme="minorBidi" w:hAnsiTheme="minorBidi" w:cstheme="minorBidi"/>
          <w:szCs w:val="22"/>
        </w:rPr>
        <w:tab/>
        <w:t>Deg. C</w:t>
      </w:r>
    </w:p>
    <w:p w14:paraId="55A42347"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w:t>
      </w:r>
      <w:r w:rsidRPr="00D214D0">
        <w:rPr>
          <w:rFonts w:asciiTheme="minorBidi" w:hAnsiTheme="minorBidi" w:cstheme="minorBidi"/>
          <w:szCs w:val="22"/>
        </w:rPr>
        <w:tab/>
        <w:t>Capacity</w:t>
      </w:r>
      <w:r w:rsidRPr="00D214D0">
        <w:rPr>
          <w:rFonts w:asciiTheme="minorBidi" w:hAnsiTheme="minorBidi" w:cstheme="minorBidi"/>
          <w:szCs w:val="22"/>
        </w:rPr>
        <w:tab/>
        <w:t>/Hr</w:t>
      </w:r>
    </w:p>
    <w:p w14:paraId="14EA4977"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w:t>
      </w:r>
      <w:r w:rsidRPr="00D214D0">
        <w:rPr>
          <w:rFonts w:asciiTheme="minorBidi" w:hAnsiTheme="minorBidi" w:cstheme="minorBidi"/>
          <w:szCs w:val="22"/>
        </w:rPr>
        <w:tab/>
        <w:t>Regeneration</w:t>
      </w:r>
      <w:r w:rsidRPr="00D214D0">
        <w:rPr>
          <w:rFonts w:asciiTheme="minorBidi" w:hAnsiTheme="minorBidi" w:cstheme="minorBidi"/>
          <w:szCs w:val="22"/>
        </w:rPr>
        <w:tab/>
        <w:t>/Hr</w:t>
      </w:r>
    </w:p>
    <w:p w14:paraId="7B111891"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w:t>
      </w:r>
      <w:r w:rsidRPr="00D214D0">
        <w:rPr>
          <w:rFonts w:asciiTheme="minorBidi" w:hAnsiTheme="minorBidi" w:cstheme="minorBidi"/>
          <w:szCs w:val="22"/>
        </w:rPr>
        <w:tab/>
        <w:t>Type of Desiccant</w:t>
      </w:r>
      <w:r w:rsidRPr="00D214D0">
        <w:rPr>
          <w:rFonts w:asciiTheme="minorBidi" w:hAnsiTheme="minorBidi" w:cstheme="minorBidi"/>
          <w:szCs w:val="22"/>
        </w:rPr>
        <w:tab/>
      </w:r>
    </w:p>
    <w:p w14:paraId="59E877AC"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w:t>
      </w:r>
      <w:r w:rsidRPr="00D214D0">
        <w:rPr>
          <w:rFonts w:asciiTheme="minorBidi" w:hAnsiTheme="minorBidi" w:cstheme="minorBidi"/>
          <w:szCs w:val="22"/>
        </w:rPr>
        <w:tab/>
        <w:t>Total Desiccant Charge</w:t>
      </w:r>
      <w:r w:rsidRPr="00D214D0">
        <w:rPr>
          <w:rFonts w:asciiTheme="minorBidi" w:hAnsiTheme="minorBidi" w:cstheme="minorBidi"/>
          <w:szCs w:val="22"/>
        </w:rPr>
        <w:tab/>
        <w:t>kg</w:t>
      </w:r>
    </w:p>
    <w:p w14:paraId="4643EB35"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w:t>
      </w:r>
      <w:r w:rsidRPr="00D214D0">
        <w:rPr>
          <w:rFonts w:asciiTheme="minorBidi" w:hAnsiTheme="minorBidi" w:cstheme="minorBidi"/>
          <w:szCs w:val="22"/>
        </w:rPr>
        <w:tab/>
        <w:t>Total Package Weight</w:t>
      </w:r>
      <w:r w:rsidRPr="00D214D0">
        <w:rPr>
          <w:rFonts w:asciiTheme="minorBidi" w:hAnsiTheme="minorBidi" w:cstheme="minorBidi"/>
          <w:szCs w:val="22"/>
        </w:rPr>
        <w:tab/>
        <w:t>kg</w:t>
      </w:r>
    </w:p>
    <w:p w14:paraId="36A33568"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w:t>
      </w:r>
      <w:r w:rsidRPr="00D214D0">
        <w:rPr>
          <w:rFonts w:asciiTheme="minorBidi" w:hAnsiTheme="minorBidi" w:cstheme="minorBidi"/>
          <w:szCs w:val="22"/>
        </w:rPr>
        <w:tab/>
        <w:t>Heaviest Maintenance</w:t>
      </w:r>
      <w:r w:rsidRPr="00D214D0">
        <w:rPr>
          <w:rFonts w:asciiTheme="minorBidi" w:hAnsiTheme="minorBidi" w:cstheme="minorBidi"/>
          <w:szCs w:val="22"/>
        </w:rPr>
        <w:tab/>
        <w:t>kg</w:t>
      </w:r>
    </w:p>
    <w:p w14:paraId="0DABB2CA" w14:textId="1D74C736" w:rsid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The nameplate shall be securely fixed to the relevant equipment, but the method of fixing shall not involve drilling into the wall of a pressure containing part.</w:t>
      </w:r>
    </w:p>
    <w:p w14:paraId="240B1CB0" w14:textId="59698424" w:rsidR="00D214D0" w:rsidRDefault="00D85BC9" w:rsidP="00872C27">
      <w:pPr>
        <w:pStyle w:val="Heading2"/>
      </w:pPr>
      <w:bookmarkStart w:id="137" w:name="_Toc79166248"/>
      <w:bookmarkStart w:id="138" w:name="_Toc79270209"/>
      <w:bookmarkStart w:id="139" w:name="_Toc79304551"/>
      <w:bookmarkStart w:id="140" w:name="_Toc79436766"/>
      <w:r>
        <w:t>6.5</w:t>
      </w:r>
      <w:r>
        <w:tab/>
      </w:r>
      <w:r w:rsidR="00D214D0" w:rsidRPr="00D214D0">
        <w:t>CONTROL, INSTRUMENTATION AND ELECTRICAL REQUIREMENTS</w:t>
      </w:r>
      <w:bookmarkEnd w:id="137"/>
      <w:bookmarkEnd w:id="138"/>
      <w:bookmarkEnd w:id="139"/>
      <w:bookmarkEnd w:id="140"/>
    </w:p>
    <w:p w14:paraId="0A0D111D" w14:textId="75BC3418"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 xml:space="preserve">Design, supply and installation shall follow the requirements of the project “Specification For Instrument and Control of package Unit System (PU); </w:t>
      </w:r>
      <w:r w:rsidR="00732434">
        <w:rPr>
          <w:rFonts w:asciiTheme="minorBidi" w:hAnsiTheme="minorBidi" w:cstheme="minorBidi"/>
          <w:szCs w:val="22"/>
        </w:rPr>
        <w:t xml:space="preserve">                                                                                      </w:t>
      </w:r>
      <w:r w:rsidRPr="00D214D0">
        <w:rPr>
          <w:rFonts w:asciiTheme="minorBidi" w:hAnsiTheme="minorBidi" w:cstheme="minorBidi"/>
          <w:szCs w:val="22"/>
        </w:rPr>
        <w:t xml:space="preserve">Doc. No. </w:t>
      </w:r>
      <w:r w:rsidR="00732434" w:rsidRPr="005801C7">
        <w:rPr>
          <w:rFonts w:asciiTheme="minorBidi" w:hAnsiTheme="minorBidi" w:cstheme="minorBidi"/>
          <w:szCs w:val="22"/>
          <w:lang w:val="en-GB"/>
        </w:rPr>
        <w:t>BK-GNRAL-PEDCO-000-IN-SP-0004</w:t>
      </w:r>
      <w:r w:rsidRPr="00D214D0">
        <w:rPr>
          <w:rFonts w:asciiTheme="minorBidi" w:hAnsiTheme="minorBidi" w:cstheme="minorBidi"/>
          <w:szCs w:val="22"/>
        </w:rPr>
        <w:t>” and “</w:t>
      </w:r>
      <w:r w:rsidR="00732434">
        <w:rPr>
          <w:rFonts w:asciiTheme="minorBidi" w:hAnsiTheme="minorBidi" w:cstheme="minorBidi"/>
          <w:szCs w:val="22"/>
        </w:rPr>
        <w:t>Specification For Instrumentation</w:t>
      </w:r>
      <w:r w:rsidRPr="00D214D0">
        <w:rPr>
          <w:rFonts w:asciiTheme="minorBidi" w:hAnsiTheme="minorBidi" w:cstheme="minorBidi"/>
          <w:szCs w:val="22"/>
        </w:rPr>
        <w:t xml:space="preserve">; </w:t>
      </w:r>
      <w:r w:rsidR="00732434">
        <w:rPr>
          <w:rFonts w:asciiTheme="minorBidi" w:hAnsiTheme="minorBidi" w:cstheme="minorBidi"/>
          <w:szCs w:val="22"/>
        </w:rPr>
        <w:t xml:space="preserve">              </w:t>
      </w:r>
      <w:r w:rsidRPr="00D214D0">
        <w:rPr>
          <w:rFonts w:asciiTheme="minorBidi" w:hAnsiTheme="minorBidi" w:cstheme="minorBidi"/>
          <w:szCs w:val="22"/>
        </w:rPr>
        <w:t xml:space="preserve">Doc. No. </w:t>
      </w:r>
      <w:r w:rsidR="00732434" w:rsidRPr="005801C7">
        <w:rPr>
          <w:rFonts w:asciiTheme="minorBidi" w:hAnsiTheme="minorBidi" w:cstheme="minorBidi"/>
          <w:szCs w:val="22"/>
          <w:lang w:val="en-GB"/>
        </w:rPr>
        <w:t>BK-GNRAL-PEDCO-000-IN-SP-0001</w:t>
      </w:r>
      <w:r w:rsidRPr="00D214D0">
        <w:rPr>
          <w:rFonts w:asciiTheme="minorBidi" w:hAnsiTheme="minorBidi" w:cstheme="minorBidi"/>
          <w:szCs w:val="22"/>
        </w:rPr>
        <w:t>”.</w:t>
      </w:r>
    </w:p>
    <w:p w14:paraId="32563BA2" w14:textId="3B2DAB14" w:rsidR="00D214D0" w:rsidRPr="00D214D0" w:rsidRDefault="00D214D0" w:rsidP="005730CF">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lastRenderedPageBreak/>
        <w:t xml:space="preserve">A  PLC based and proprietary microprocessor based control panel shall be used for all electronic, etc. Unless otherwise approved by </w:t>
      </w:r>
      <w:r w:rsidR="005730CF" w:rsidRPr="005730CF">
        <w:rPr>
          <w:rFonts w:asciiTheme="minorBidi" w:hAnsiTheme="minorBidi" w:cstheme="minorBidi"/>
          <w:szCs w:val="22"/>
        </w:rPr>
        <w:t>Client</w:t>
      </w:r>
      <w:r w:rsidRPr="00D214D0">
        <w:rPr>
          <w:rFonts w:asciiTheme="minorBidi" w:hAnsiTheme="minorBidi" w:cstheme="minorBidi"/>
          <w:szCs w:val="22"/>
        </w:rPr>
        <w:t xml:space="preserve">. Control systems shall be designed and supplied by the dryer’s vendor and shall perform package’s shutdown and Process control. As minimum ingress protection of the panels shall be IP 65. </w:t>
      </w:r>
    </w:p>
    <w:p w14:paraId="313A953D" w14:textId="120C26CF"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 xml:space="preserve">The Process Control System (PCS) of </w:t>
      </w:r>
      <w:r w:rsidR="00726B73">
        <w:rPr>
          <w:rFonts w:asciiTheme="minorBidi" w:hAnsiTheme="minorBidi" w:cstheme="minorBidi"/>
          <w:szCs w:val="22"/>
        </w:rPr>
        <w:t>BINAK</w:t>
      </w:r>
      <w:r w:rsidRPr="00D214D0">
        <w:rPr>
          <w:rFonts w:asciiTheme="minorBidi" w:hAnsiTheme="minorBidi" w:cstheme="minorBidi"/>
          <w:szCs w:val="22"/>
        </w:rPr>
        <w:t xml:space="preserve"> will provide supervisory control of this package via a dual redundant serial link (except for critical data such as dew point transmitter and differential pressure transmitter of filters that shall be in communication with PCS by hard wire) to the Unit Control Panel (UCP) using an industry standard protocol.</w:t>
      </w:r>
    </w:p>
    <w:p w14:paraId="2F7C0167" w14:textId="36913B1C"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 xml:space="preserve">The package shall contain all required local gauges, transmitters, control valves, relief valves, etc., as required for the safe operation of the Package. All instrumentation equipment shall be fully installed in accordance with all relevant Codes, Standards and Regulations that shall be in based on “Specification For Instrument and Control of package Unit System (PU); </w:t>
      </w:r>
      <w:r w:rsidR="00732434">
        <w:rPr>
          <w:rFonts w:asciiTheme="minorBidi" w:hAnsiTheme="minorBidi" w:cstheme="minorBidi"/>
          <w:szCs w:val="22"/>
        </w:rPr>
        <w:t xml:space="preserve">                                         </w:t>
      </w:r>
      <w:r w:rsidRPr="00D214D0">
        <w:rPr>
          <w:rFonts w:asciiTheme="minorBidi" w:hAnsiTheme="minorBidi" w:cstheme="minorBidi"/>
          <w:szCs w:val="22"/>
        </w:rPr>
        <w:t xml:space="preserve">Doc. No. </w:t>
      </w:r>
      <w:r w:rsidR="00732434" w:rsidRPr="005801C7">
        <w:rPr>
          <w:rFonts w:asciiTheme="minorBidi" w:hAnsiTheme="minorBidi" w:cstheme="minorBidi"/>
          <w:szCs w:val="22"/>
          <w:lang w:val="en-GB"/>
        </w:rPr>
        <w:t>BK-GNRAL-PEDCO-000-IN-SP-0004</w:t>
      </w:r>
      <w:r w:rsidRPr="00D214D0">
        <w:rPr>
          <w:rFonts w:asciiTheme="minorBidi" w:hAnsiTheme="minorBidi" w:cstheme="minorBidi"/>
          <w:szCs w:val="22"/>
        </w:rPr>
        <w:t xml:space="preserve">”. Transmitters, control valves, etc., shall be cabled to skid edge JBs for subsequent connection, by others, to the PCS. The signal segregation for cable and JBs should be accordance with requirement of the project “Specification For Instrument and Control of package Unit System (PU); Doc. No. </w:t>
      </w:r>
      <w:r w:rsidR="00732434" w:rsidRPr="005801C7">
        <w:rPr>
          <w:rFonts w:asciiTheme="minorBidi" w:hAnsiTheme="minorBidi" w:cstheme="minorBidi"/>
          <w:szCs w:val="22"/>
          <w:lang w:val="en-GB"/>
        </w:rPr>
        <w:t>BK-GNRAL-PEDCO-000-IN-SP-0004</w:t>
      </w:r>
      <w:r w:rsidRPr="00D214D0">
        <w:rPr>
          <w:rFonts w:asciiTheme="minorBidi" w:hAnsiTheme="minorBidi" w:cstheme="minorBidi"/>
          <w:szCs w:val="22"/>
        </w:rPr>
        <w:t>”.</w:t>
      </w:r>
    </w:p>
    <w:p w14:paraId="434EA7C1"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The VENDOR/BIDDER shall provide fully detailed P&amp;IDs, control &amp; safeguarding narratives and skid wiring diagrams for the equipment within his supply.</w:t>
      </w:r>
    </w:p>
    <w:p w14:paraId="3B868110"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All power, control and shutdown cable terminations at skid edge junction boxes shall be fully detailed in interface documentation.</w:t>
      </w:r>
    </w:p>
    <w:p w14:paraId="32121682"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The Package shutdown systems shall be via the Emergency Shutdown system (ESD).</w:t>
      </w:r>
    </w:p>
    <w:p w14:paraId="7AF64EF1" w14:textId="6E42CE0C"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 xml:space="preserve">The electrical requirement shall meet the project “Specification for Electrical Requirements of Packaged Units; Doc. No. </w:t>
      </w:r>
      <w:r w:rsidR="0096208A" w:rsidRPr="005801C7">
        <w:rPr>
          <w:rFonts w:asciiTheme="minorBidi" w:hAnsiTheme="minorBidi" w:cstheme="minorBidi"/>
          <w:szCs w:val="22"/>
          <w:lang w:val="en-GB"/>
        </w:rPr>
        <w:t>BK-GNRAL-PEDCO-000-EL-SP-0011</w:t>
      </w:r>
      <w:r w:rsidRPr="00D214D0">
        <w:rPr>
          <w:rFonts w:asciiTheme="minorBidi" w:hAnsiTheme="minorBidi" w:cstheme="minorBidi"/>
          <w:szCs w:val="22"/>
        </w:rPr>
        <w:t>".</w:t>
      </w:r>
    </w:p>
    <w:p w14:paraId="563F6BF6"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The UCP panel will be supplied from the 110 VAC feeder coming from the plant’s redundant UPS panel. UCP shall derive the required voltage levels (e.g. 24VDC etc.) from the incoming 110 VAC using power supply units. Power supply/control voltage of field instruments, alarms, indicating lights, solenoid valve and relays shall be 24 VDC.</w:t>
      </w:r>
    </w:p>
    <w:p w14:paraId="5A1D924F" w14:textId="77777777" w:rsidR="00D214D0" w:rsidRP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lastRenderedPageBreak/>
        <w:t>Degree of protection shall be suitable for electrical equipment, panels, boxes and instruments for installation in site's safe area and shall be in accordance with relevant data sheets. As minimum ingress protection for outdoor condition shall be IP 65.</w:t>
      </w:r>
    </w:p>
    <w:p w14:paraId="474B667B" w14:textId="310AA69F" w:rsidR="00D214D0" w:rsidRDefault="00D214D0" w:rsidP="00872C27">
      <w:pPr>
        <w:pStyle w:val="BodyText"/>
        <w:tabs>
          <w:tab w:val="left" w:pos="720"/>
        </w:tabs>
        <w:spacing w:before="120" w:line="360" w:lineRule="auto"/>
        <w:ind w:left="720"/>
        <w:jc w:val="both"/>
        <w:rPr>
          <w:rFonts w:asciiTheme="minorBidi" w:hAnsiTheme="minorBidi" w:cstheme="minorBidi"/>
          <w:szCs w:val="22"/>
        </w:rPr>
      </w:pPr>
      <w:r w:rsidRPr="00D214D0">
        <w:rPr>
          <w:rFonts w:asciiTheme="minorBidi" w:hAnsiTheme="minorBidi" w:cstheme="minorBidi"/>
          <w:szCs w:val="22"/>
        </w:rPr>
        <w:t>Independent terminals and connections shall be considered in UCP for ESD circuits (if required).</w:t>
      </w:r>
    </w:p>
    <w:p w14:paraId="54494817" w14:textId="39654615" w:rsidR="00D214D0" w:rsidRDefault="00D85BC9" w:rsidP="00872C27">
      <w:pPr>
        <w:pStyle w:val="Heading1"/>
        <w:spacing w:line="360" w:lineRule="auto"/>
        <w:jc w:val="both"/>
      </w:pPr>
      <w:bookmarkStart w:id="141" w:name="_Toc79436767"/>
      <w:r>
        <w:t>7.0</w:t>
      </w:r>
      <w:r>
        <w:tab/>
      </w:r>
      <w:r w:rsidR="00D214D0" w:rsidRPr="00D214D0">
        <w:t>INSPECTION AND TESTS</w:t>
      </w:r>
      <w:bookmarkEnd w:id="141"/>
    </w:p>
    <w:p w14:paraId="71143D9F" w14:textId="58EF4EF1" w:rsidR="00D214D0" w:rsidRPr="00D85BC9" w:rsidRDefault="00D85BC9" w:rsidP="00872C27">
      <w:pPr>
        <w:pStyle w:val="Heading2"/>
      </w:pPr>
      <w:bookmarkStart w:id="142" w:name="_Toc79166250"/>
      <w:bookmarkStart w:id="143" w:name="_Toc79270211"/>
      <w:bookmarkStart w:id="144" w:name="_Toc79304553"/>
      <w:bookmarkStart w:id="145" w:name="_Toc79436768"/>
      <w:r>
        <w:t>7.1</w:t>
      </w:r>
      <w:r>
        <w:tab/>
      </w:r>
      <w:r w:rsidR="00D214D0" w:rsidRPr="00D85BC9">
        <w:t>INSPECTION</w:t>
      </w:r>
      <w:bookmarkEnd w:id="142"/>
      <w:bookmarkEnd w:id="143"/>
      <w:bookmarkEnd w:id="144"/>
      <w:bookmarkEnd w:id="145"/>
    </w:p>
    <w:p w14:paraId="6E3B4573" w14:textId="1F3FA791" w:rsidR="00D214D0" w:rsidRDefault="00D214D0" w:rsidP="005730CF">
      <w:pPr>
        <w:bidi w:val="0"/>
        <w:spacing w:line="360" w:lineRule="auto"/>
        <w:ind w:left="720"/>
        <w:jc w:val="both"/>
        <w:rPr>
          <w:rFonts w:asciiTheme="minorBidi" w:hAnsiTheme="minorBidi" w:cstheme="minorBidi"/>
          <w:sz w:val="22"/>
          <w:szCs w:val="22"/>
          <w:lang w:val="en-GB"/>
        </w:rPr>
      </w:pPr>
      <w:r w:rsidRPr="00D214D0">
        <w:rPr>
          <w:rFonts w:asciiTheme="minorBidi" w:hAnsiTheme="minorBidi" w:cstheme="minorBidi"/>
          <w:sz w:val="22"/>
          <w:szCs w:val="22"/>
          <w:lang w:val="en-GB"/>
        </w:rPr>
        <w:t xml:space="preserve">Vendor shall notify to </w:t>
      </w:r>
      <w:r w:rsidR="005730CF" w:rsidRPr="005730CF">
        <w:rPr>
          <w:rFonts w:asciiTheme="minorBidi" w:hAnsiTheme="minorBidi" w:cstheme="minorBidi"/>
          <w:sz w:val="22"/>
          <w:szCs w:val="22"/>
        </w:rPr>
        <w:t xml:space="preserve">Client </w:t>
      </w:r>
      <w:r w:rsidRPr="00D214D0">
        <w:rPr>
          <w:rFonts w:asciiTheme="minorBidi" w:hAnsiTheme="minorBidi" w:cstheme="minorBidi"/>
          <w:sz w:val="22"/>
          <w:szCs w:val="22"/>
          <w:lang w:val="en-GB"/>
        </w:rPr>
        <w:t>of all suborders for design/supply of equipment made to ensure realization of order</w:t>
      </w:r>
      <w:r w:rsidRPr="00D214D0">
        <w:rPr>
          <w:rFonts w:asciiTheme="minorBidi" w:hAnsiTheme="minorBidi" w:cstheme="minorBidi"/>
          <w:sz w:val="22"/>
          <w:szCs w:val="22"/>
          <w:rtl/>
          <w:lang w:val="en-GB"/>
        </w:rPr>
        <w:t xml:space="preserve">. </w:t>
      </w:r>
    </w:p>
    <w:p w14:paraId="72E443FC" w14:textId="0AEC3858" w:rsidR="00D214D0" w:rsidRDefault="00D214D0" w:rsidP="005730CF">
      <w:pPr>
        <w:bidi w:val="0"/>
        <w:spacing w:line="360" w:lineRule="auto"/>
        <w:ind w:left="720"/>
        <w:jc w:val="both"/>
        <w:rPr>
          <w:rFonts w:asciiTheme="minorBidi" w:hAnsiTheme="minorBidi" w:cstheme="minorBidi"/>
          <w:sz w:val="22"/>
          <w:szCs w:val="22"/>
          <w:lang w:val="en-GB"/>
        </w:rPr>
      </w:pPr>
      <w:r w:rsidRPr="00D214D0">
        <w:rPr>
          <w:rFonts w:asciiTheme="minorBidi" w:hAnsiTheme="minorBidi" w:cstheme="minorBidi"/>
          <w:sz w:val="22"/>
          <w:szCs w:val="22"/>
          <w:lang w:val="en-GB"/>
        </w:rPr>
        <w:t>After 45 hour advanced notification, Inspector nominated by</w:t>
      </w:r>
      <w:r w:rsidR="00A61F56">
        <w:rPr>
          <w:rFonts w:asciiTheme="minorBidi" w:hAnsiTheme="minorBidi" w:cstheme="minorBidi"/>
          <w:sz w:val="22"/>
          <w:szCs w:val="22"/>
          <w:lang w:val="en-GB"/>
        </w:rPr>
        <w:t xml:space="preserve"> </w:t>
      </w:r>
      <w:r w:rsidR="005730CF" w:rsidRPr="005730CF">
        <w:rPr>
          <w:rFonts w:asciiTheme="minorBidi" w:hAnsiTheme="minorBidi" w:cstheme="minorBidi"/>
          <w:sz w:val="22"/>
          <w:szCs w:val="22"/>
        </w:rPr>
        <w:t xml:space="preserve">Client </w:t>
      </w:r>
      <w:r w:rsidRPr="00D214D0">
        <w:rPr>
          <w:rFonts w:asciiTheme="minorBidi" w:hAnsiTheme="minorBidi" w:cstheme="minorBidi"/>
          <w:sz w:val="22"/>
          <w:szCs w:val="22"/>
          <w:lang w:val="en-GB"/>
        </w:rPr>
        <w:t>shall have free access, during all periods of manufacturing, test and preparation for shipment, to Vendor or Sub-Vendor plant for inspection</w:t>
      </w:r>
      <w:r w:rsidRPr="00D214D0">
        <w:rPr>
          <w:rFonts w:asciiTheme="minorBidi" w:hAnsiTheme="minorBidi" w:cstheme="minorBidi"/>
          <w:sz w:val="22"/>
          <w:szCs w:val="22"/>
          <w:rtl/>
          <w:lang w:val="en-GB"/>
        </w:rPr>
        <w:t xml:space="preserve">. </w:t>
      </w:r>
    </w:p>
    <w:p w14:paraId="167C4F7A" w14:textId="57BAC3E8" w:rsidR="00D214D0" w:rsidRDefault="00D214D0" w:rsidP="00872C27">
      <w:pPr>
        <w:bidi w:val="0"/>
        <w:spacing w:line="360" w:lineRule="auto"/>
        <w:ind w:left="720"/>
        <w:jc w:val="both"/>
        <w:rPr>
          <w:rFonts w:asciiTheme="minorBidi" w:hAnsiTheme="minorBidi" w:cstheme="minorBidi"/>
          <w:sz w:val="22"/>
          <w:szCs w:val="22"/>
          <w:lang w:val="en-GB"/>
        </w:rPr>
      </w:pPr>
      <w:r w:rsidRPr="00D214D0">
        <w:rPr>
          <w:rFonts w:asciiTheme="minorBidi" w:hAnsiTheme="minorBidi" w:cstheme="minorBidi"/>
          <w:sz w:val="22"/>
          <w:szCs w:val="22"/>
          <w:lang w:val="en-GB"/>
        </w:rPr>
        <w:t>All shop checking, inspection and testing of the equipment shall be carried out in accordance with the applicable codes and standards, especially ASME SEC. VIII and related ITP.</w:t>
      </w:r>
    </w:p>
    <w:p w14:paraId="41E9115E" w14:textId="448961DF" w:rsidR="00D214D0" w:rsidRDefault="00C916EB" w:rsidP="00872C27">
      <w:pPr>
        <w:bidi w:val="0"/>
        <w:spacing w:line="360" w:lineRule="auto"/>
        <w:ind w:left="720"/>
        <w:jc w:val="both"/>
        <w:rPr>
          <w:rFonts w:asciiTheme="minorBidi" w:hAnsiTheme="minorBidi" w:cstheme="minorBidi"/>
          <w:sz w:val="22"/>
          <w:szCs w:val="22"/>
          <w:lang w:val="en-GB"/>
        </w:rPr>
      </w:pPr>
      <w:r w:rsidRPr="00C916EB">
        <w:rPr>
          <w:rFonts w:asciiTheme="minorBidi" w:hAnsiTheme="minorBidi" w:cstheme="minorBidi"/>
          <w:sz w:val="22"/>
          <w:szCs w:val="22"/>
          <w:lang w:val="en-GB"/>
        </w:rPr>
        <w:t>All equipment and their materials shall be inspected and tested per requirements set forth in code/standard/or reference specifications, the material requisition and its attachments. However, the acceptance of any work and/or equipment shall not release the Vendor from its responsibility to supply the equipment capable to function properly at the specified site and service conditions, and his guarantees.</w:t>
      </w:r>
    </w:p>
    <w:p w14:paraId="758DF661" w14:textId="43F3AC74" w:rsidR="00C916EB" w:rsidRDefault="00D85BC9" w:rsidP="00872C27">
      <w:pPr>
        <w:pStyle w:val="Heading2"/>
      </w:pPr>
      <w:bookmarkStart w:id="146" w:name="_Toc79166251"/>
      <w:bookmarkStart w:id="147" w:name="_Toc79270212"/>
      <w:bookmarkStart w:id="148" w:name="_Toc79304554"/>
      <w:bookmarkStart w:id="149" w:name="_Toc79436769"/>
      <w:r>
        <w:t>7.2</w:t>
      </w:r>
      <w:r>
        <w:tab/>
      </w:r>
      <w:r w:rsidR="00C916EB" w:rsidRPr="00C916EB">
        <w:t>TEST</w:t>
      </w:r>
      <w:bookmarkEnd w:id="146"/>
      <w:bookmarkEnd w:id="147"/>
      <w:bookmarkEnd w:id="148"/>
      <w:bookmarkEnd w:id="149"/>
    </w:p>
    <w:p w14:paraId="6FC4E388" w14:textId="73044460" w:rsidR="00C916EB" w:rsidRPr="00C916EB" w:rsidRDefault="00D85BC9" w:rsidP="00872C27">
      <w:pPr>
        <w:pStyle w:val="Heading3"/>
        <w:spacing w:line="360" w:lineRule="auto"/>
        <w:jc w:val="both"/>
      </w:pPr>
      <w:bookmarkStart w:id="150" w:name="_Toc346191442"/>
      <w:bookmarkStart w:id="151" w:name="_Toc354530406"/>
      <w:r>
        <w:tab/>
      </w:r>
      <w:r>
        <w:tab/>
      </w:r>
      <w:bookmarkStart w:id="152" w:name="_Toc79166252"/>
      <w:bookmarkStart w:id="153" w:name="_Toc79270213"/>
      <w:bookmarkStart w:id="154" w:name="_Toc79304555"/>
      <w:bookmarkStart w:id="155" w:name="_Toc79436770"/>
      <w:r>
        <w:t>7.2.1</w:t>
      </w:r>
      <w:r>
        <w:tab/>
      </w:r>
      <w:r w:rsidR="00C916EB" w:rsidRPr="00C916EB">
        <w:t>General</w:t>
      </w:r>
      <w:bookmarkEnd w:id="150"/>
      <w:bookmarkEnd w:id="151"/>
      <w:bookmarkEnd w:id="152"/>
      <w:bookmarkEnd w:id="153"/>
      <w:bookmarkEnd w:id="154"/>
      <w:bookmarkEnd w:id="155"/>
    </w:p>
    <w:p w14:paraId="6F59D576" w14:textId="77777777" w:rsidR="00C916EB" w:rsidRPr="00C916EB" w:rsidRDefault="00C916EB" w:rsidP="00872C27">
      <w:pPr>
        <w:bidi w:val="0"/>
        <w:spacing w:line="360" w:lineRule="auto"/>
        <w:ind w:left="1440"/>
        <w:jc w:val="both"/>
        <w:rPr>
          <w:rFonts w:asciiTheme="minorBidi" w:hAnsiTheme="minorBidi" w:cstheme="minorBidi"/>
          <w:sz w:val="22"/>
          <w:szCs w:val="28"/>
        </w:rPr>
      </w:pPr>
      <w:r w:rsidRPr="00C916EB">
        <w:rPr>
          <w:rFonts w:asciiTheme="minorBidi" w:hAnsiTheme="minorBidi" w:cstheme="minorBidi"/>
          <w:sz w:val="22"/>
          <w:szCs w:val="28"/>
        </w:rPr>
        <w:t>After control by Vendor, final reception can be carried out.</w:t>
      </w:r>
    </w:p>
    <w:p w14:paraId="645EEFD9" w14:textId="77777777" w:rsidR="00C916EB" w:rsidRPr="00C916EB" w:rsidRDefault="00C916EB" w:rsidP="00872C27">
      <w:pPr>
        <w:bidi w:val="0"/>
        <w:spacing w:line="360" w:lineRule="auto"/>
        <w:ind w:left="1440"/>
        <w:jc w:val="both"/>
        <w:rPr>
          <w:rFonts w:asciiTheme="minorBidi" w:hAnsiTheme="minorBidi" w:cstheme="minorBidi"/>
          <w:sz w:val="22"/>
          <w:szCs w:val="28"/>
        </w:rPr>
      </w:pPr>
      <w:r w:rsidRPr="00C916EB">
        <w:rPr>
          <w:rFonts w:asciiTheme="minorBidi" w:hAnsiTheme="minorBidi" w:cstheme="minorBidi"/>
          <w:sz w:val="22"/>
          <w:szCs w:val="28"/>
        </w:rPr>
        <w:t>The dryer package shall be fully assembled and tested in the Vendors factory prior to shipment.</w:t>
      </w:r>
    </w:p>
    <w:p w14:paraId="29244BE6" w14:textId="77777777" w:rsidR="00C916EB" w:rsidRPr="00C916EB" w:rsidRDefault="00C916EB" w:rsidP="00872C27">
      <w:pPr>
        <w:bidi w:val="0"/>
        <w:spacing w:line="360" w:lineRule="auto"/>
        <w:ind w:left="1440"/>
        <w:jc w:val="both"/>
        <w:rPr>
          <w:rFonts w:asciiTheme="minorBidi" w:hAnsiTheme="minorBidi" w:cstheme="minorBidi"/>
          <w:sz w:val="22"/>
          <w:szCs w:val="28"/>
        </w:rPr>
      </w:pPr>
      <w:r w:rsidRPr="00C916EB">
        <w:rPr>
          <w:rFonts w:asciiTheme="minorBidi" w:hAnsiTheme="minorBidi" w:cstheme="minorBidi"/>
          <w:sz w:val="22"/>
          <w:szCs w:val="28"/>
        </w:rPr>
        <w:t xml:space="preserve">During final reception, conformity to drawings and specification shall be checked. </w:t>
      </w:r>
    </w:p>
    <w:p w14:paraId="708077E4" w14:textId="5D9F32E9" w:rsidR="00C916EB" w:rsidRPr="00C916EB" w:rsidRDefault="00C916EB" w:rsidP="005730CF">
      <w:pPr>
        <w:bidi w:val="0"/>
        <w:spacing w:line="360" w:lineRule="auto"/>
        <w:ind w:left="1440"/>
        <w:jc w:val="both"/>
        <w:rPr>
          <w:rFonts w:asciiTheme="minorBidi" w:hAnsiTheme="minorBidi" w:cstheme="minorBidi"/>
          <w:sz w:val="22"/>
          <w:szCs w:val="28"/>
        </w:rPr>
      </w:pPr>
      <w:r w:rsidRPr="00C916EB">
        <w:rPr>
          <w:rFonts w:asciiTheme="minorBidi" w:hAnsiTheme="minorBidi" w:cstheme="minorBidi"/>
          <w:sz w:val="22"/>
          <w:szCs w:val="28"/>
        </w:rPr>
        <w:t xml:space="preserve">Vendor shall notify the </w:t>
      </w:r>
      <w:r w:rsidR="005730CF" w:rsidRPr="005730CF">
        <w:rPr>
          <w:rFonts w:asciiTheme="minorBidi" w:hAnsiTheme="minorBidi" w:cstheme="minorBidi"/>
          <w:sz w:val="22"/>
          <w:szCs w:val="22"/>
        </w:rPr>
        <w:t xml:space="preserve">Client </w:t>
      </w:r>
      <w:r w:rsidRPr="00C916EB">
        <w:rPr>
          <w:rFonts w:asciiTheme="minorBidi" w:hAnsiTheme="minorBidi" w:cstheme="minorBidi"/>
          <w:sz w:val="22"/>
          <w:szCs w:val="28"/>
        </w:rPr>
        <w:t xml:space="preserve">at least 1 month minimum before the date forecast for test. </w:t>
      </w:r>
    </w:p>
    <w:p w14:paraId="65C8108D" w14:textId="7D06E746" w:rsidR="00AF198B" w:rsidRDefault="00C916EB" w:rsidP="005730CF">
      <w:pPr>
        <w:bidi w:val="0"/>
        <w:spacing w:line="360" w:lineRule="auto"/>
        <w:ind w:left="1440"/>
        <w:jc w:val="both"/>
        <w:rPr>
          <w:rFonts w:asciiTheme="minorBidi" w:hAnsiTheme="minorBidi" w:cstheme="minorBidi"/>
          <w:sz w:val="22"/>
          <w:szCs w:val="28"/>
        </w:rPr>
      </w:pPr>
      <w:r w:rsidRPr="00C916EB">
        <w:rPr>
          <w:rFonts w:asciiTheme="minorBidi" w:hAnsiTheme="minorBidi" w:cstheme="minorBidi"/>
          <w:sz w:val="22"/>
          <w:szCs w:val="28"/>
        </w:rPr>
        <w:t>Test procedures shall be submitted to</w:t>
      </w:r>
      <w:r w:rsidR="00A61F56">
        <w:rPr>
          <w:rFonts w:asciiTheme="minorBidi" w:hAnsiTheme="minorBidi" w:cstheme="minorBidi"/>
          <w:sz w:val="22"/>
          <w:szCs w:val="28"/>
        </w:rPr>
        <w:t xml:space="preserve"> </w:t>
      </w:r>
      <w:r w:rsidR="005730CF" w:rsidRPr="005730CF">
        <w:rPr>
          <w:rFonts w:asciiTheme="minorBidi" w:hAnsiTheme="minorBidi" w:cstheme="minorBidi"/>
          <w:sz w:val="22"/>
          <w:szCs w:val="22"/>
        </w:rPr>
        <w:t xml:space="preserve">Client </w:t>
      </w:r>
      <w:r w:rsidRPr="00C916EB">
        <w:rPr>
          <w:rFonts w:asciiTheme="minorBidi" w:hAnsiTheme="minorBidi" w:cstheme="minorBidi"/>
          <w:sz w:val="22"/>
          <w:szCs w:val="28"/>
        </w:rPr>
        <w:t xml:space="preserve">for his review and comments. </w:t>
      </w:r>
    </w:p>
    <w:p w14:paraId="5B2AA590" w14:textId="1F2C7224" w:rsidR="00C916EB" w:rsidRPr="005261DA" w:rsidRDefault="00D85BC9" w:rsidP="00BA5393">
      <w:pPr>
        <w:pStyle w:val="Heading3"/>
        <w:spacing w:line="360" w:lineRule="auto"/>
        <w:jc w:val="both"/>
      </w:pPr>
      <w:bookmarkStart w:id="156" w:name="_Toc346191443"/>
      <w:bookmarkStart w:id="157" w:name="_Toc354530407"/>
      <w:r>
        <w:lastRenderedPageBreak/>
        <w:tab/>
      </w:r>
      <w:r>
        <w:tab/>
      </w:r>
      <w:bookmarkStart w:id="158" w:name="_Toc79166253"/>
      <w:bookmarkStart w:id="159" w:name="_Toc79270214"/>
      <w:bookmarkStart w:id="160" w:name="_Toc79304556"/>
      <w:bookmarkStart w:id="161" w:name="_Toc79436771"/>
      <w:r>
        <w:t>7.2.2</w:t>
      </w:r>
      <w:r>
        <w:tab/>
      </w:r>
      <w:r w:rsidR="00C916EB" w:rsidRPr="00D85BC9">
        <w:t>Hydrostatic Test</w:t>
      </w:r>
      <w:bookmarkEnd w:id="156"/>
      <w:bookmarkEnd w:id="157"/>
      <w:bookmarkEnd w:id="158"/>
      <w:bookmarkEnd w:id="159"/>
      <w:bookmarkEnd w:id="160"/>
      <w:bookmarkEnd w:id="161"/>
    </w:p>
    <w:p w14:paraId="02466325" w14:textId="77777777" w:rsidR="00C916EB" w:rsidRPr="00C916EB" w:rsidRDefault="00C916EB" w:rsidP="00872C27">
      <w:pPr>
        <w:bidi w:val="0"/>
        <w:spacing w:line="360" w:lineRule="auto"/>
        <w:ind w:left="1440"/>
        <w:jc w:val="both"/>
        <w:rPr>
          <w:rFonts w:asciiTheme="minorBidi" w:hAnsiTheme="minorBidi" w:cstheme="minorBidi"/>
          <w:sz w:val="22"/>
          <w:szCs w:val="28"/>
        </w:rPr>
      </w:pPr>
      <w:r w:rsidRPr="00C916EB">
        <w:rPr>
          <w:rFonts w:asciiTheme="minorBidi" w:hAnsiTheme="minorBidi" w:cstheme="minorBidi"/>
          <w:sz w:val="22"/>
          <w:szCs w:val="28"/>
        </w:rPr>
        <w:t xml:space="preserve">All equipment shall be tested hydrostatically prior to any painting in accordance with applicable codes. Water used for testing carbon and low alloy carbon steel equipment shall contain a suitable corrosion inhibitor. The water temperature shall not be less than   +7°C. The concentration of chlorine ions in water used for tests shall not exceed 20 ppm. </w:t>
      </w:r>
    </w:p>
    <w:p w14:paraId="61562488" w14:textId="472FCD76" w:rsidR="00C916EB" w:rsidRDefault="00C916EB" w:rsidP="00872C27">
      <w:pPr>
        <w:bidi w:val="0"/>
        <w:spacing w:line="360" w:lineRule="auto"/>
        <w:ind w:left="1440"/>
        <w:jc w:val="both"/>
        <w:rPr>
          <w:rFonts w:asciiTheme="minorBidi" w:hAnsiTheme="minorBidi" w:cstheme="minorBidi"/>
          <w:sz w:val="22"/>
          <w:szCs w:val="28"/>
        </w:rPr>
      </w:pPr>
      <w:r w:rsidRPr="00C916EB">
        <w:rPr>
          <w:rFonts w:asciiTheme="minorBidi" w:hAnsiTheme="minorBidi" w:cstheme="minorBidi"/>
          <w:sz w:val="22"/>
          <w:szCs w:val="28"/>
        </w:rPr>
        <w:t xml:space="preserve">The test pressure shall be held at full pressure for a minimum of </w:t>
      </w:r>
      <w:r w:rsidR="00455900">
        <w:rPr>
          <w:rFonts w:asciiTheme="minorBidi" w:hAnsiTheme="minorBidi" w:cstheme="minorBidi"/>
          <w:sz w:val="22"/>
          <w:szCs w:val="28"/>
        </w:rPr>
        <w:t>30 minute</w:t>
      </w:r>
      <w:r w:rsidR="00AF198B">
        <w:rPr>
          <w:rFonts w:asciiTheme="minorBidi" w:hAnsiTheme="minorBidi" w:cstheme="minorBidi"/>
          <w:sz w:val="22"/>
          <w:szCs w:val="28"/>
        </w:rPr>
        <w:t>s</w:t>
      </w:r>
      <w:r w:rsidRPr="00C916EB">
        <w:rPr>
          <w:rFonts w:asciiTheme="minorBidi" w:hAnsiTheme="minorBidi" w:cstheme="minorBidi"/>
          <w:sz w:val="22"/>
          <w:szCs w:val="28"/>
        </w:rPr>
        <w:t>. After hydrostatic test all test equipment shall be removed and the inside of the equipment shall be completely cleaned and dried.</w:t>
      </w:r>
    </w:p>
    <w:p w14:paraId="40C4680D" w14:textId="714DBA00" w:rsidR="00C916EB" w:rsidRPr="00D85BC9" w:rsidRDefault="00D85BC9" w:rsidP="00872C27">
      <w:pPr>
        <w:pStyle w:val="Heading3"/>
        <w:spacing w:line="360" w:lineRule="auto"/>
        <w:jc w:val="both"/>
      </w:pPr>
      <w:bookmarkStart w:id="162" w:name="_Toc346191444"/>
      <w:bookmarkStart w:id="163" w:name="_Toc354530408"/>
      <w:r>
        <w:tab/>
      </w:r>
      <w:r>
        <w:tab/>
      </w:r>
      <w:bookmarkStart w:id="164" w:name="_Toc79166254"/>
      <w:bookmarkStart w:id="165" w:name="_Toc79270215"/>
      <w:bookmarkStart w:id="166" w:name="_Toc79304557"/>
      <w:bookmarkStart w:id="167" w:name="_Toc79436772"/>
      <w:r>
        <w:t>7.2.3</w:t>
      </w:r>
      <w:r>
        <w:tab/>
      </w:r>
      <w:r w:rsidR="00C916EB" w:rsidRPr="00D85BC9">
        <w:t>Non-Destructive Test</w:t>
      </w:r>
      <w:bookmarkEnd w:id="162"/>
      <w:bookmarkEnd w:id="163"/>
      <w:bookmarkEnd w:id="164"/>
      <w:bookmarkEnd w:id="165"/>
      <w:bookmarkEnd w:id="166"/>
      <w:bookmarkEnd w:id="167"/>
    </w:p>
    <w:p w14:paraId="49D881C1" w14:textId="77777777" w:rsidR="00C916EB" w:rsidRPr="00C916EB" w:rsidRDefault="00C916EB" w:rsidP="00872C27">
      <w:pPr>
        <w:bidi w:val="0"/>
        <w:spacing w:line="360" w:lineRule="auto"/>
        <w:ind w:left="1440"/>
        <w:jc w:val="both"/>
        <w:rPr>
          <w:rFonts w:asciiTheme="minorBidi" w:hAnsiTheme="minorBidi" w:cstheme="minorBidi"/>
          <w:sz w:val="22"/>
          <w:szCs w:val="28"/>
        </w:rPr>
      </w:pPr>
      <w:r w:rsidRPr="00C916EB">
        <w:rPr>
          <w:rFonts w:asciiTheme="minorBidi" w:hAnsiTheme="minorBidi" w:cstheme="minorBidi"/>
          <w:sz w:val="22"/>
          <w:szCs w:val="28"/>
        </w:rPr>
        <w:t xml:space="preserve">Non-destructive test shall be in accordance with applicable codes (ASME, API, etc. and other specifications). </w:t>
      </w:r>
    </w:p>
    <w:p w14:paraId="11F6AA73" w14:textId="2CFBEF14" w:rsidR="00C916EB" w:rsidRDefault="00C916EB" w:rsidP="00872C27">
      <w:pPr>
        <w:bidi w:val="0"/>
        <w:spacing w:line="360" w:lineRule="auto"/>
        <w:ind w:left="1440"/>
        <w:jc w:val="both"/>
        <w:rPr>
          <w:rFonts w:asciiTheme="minorBidi" w:hAnsiTheme="minorBidi" w:cstheme="minorBidi"/>
          <w:sz w:val="22"/>
          <w:szCs w:val="28"/>
        </w:rPr>
      </w:pPr>
      <w:r w:rsidRPr="00C916EB">
        <w:rPr>
          <w:rFonts w:asciiTheme="minorBidi" w:hAnsiTheme="minorBidi" w:cstheme="minorBidi"/>
          <w:sz w:val="22"/>
          <w:szCs w:val="28"/>
        </w:rPr>
        <w:t>Non-destructive test shall be performed after the Post Weld Heat Treatment and prior to the hydrostatic test.</w:t>
      </w:r>
    </w:p>
    <w:p w14:paraId="3EF5AF61" w14:textId="4C15F1C2" w:rsidR="00C916EB" w:rsidRPr="00D85BC9" w:rsidRDefault="00D85BC9" w:rsidP="00872C27">
      <w:pPr>
        <w:pStyle w:val="Heading3"/>
        <w:spacing w:line="360" w:lineRule="auto"/>
        <w:jc w:val="both"/>
      </w:pPr>
      <w:bookmarkStart w:id="168" w:name="_Toc346191445"/>
      <w:bookmarkStart w:id="169" w:name="_Toc354530409"/>
      <w:r>
        <w:tab/>
      </w:r>
      <w:r>
        <w:tab/>
      </w:r>
      <w:bookmarkStart w:id="170" w:name="_Toc79166255"/>
      <w:bookmarkStart w:id="171" w:name="_Toc79270216"/>
      <w:bookmarkStart w:id="172" w:name="_Toc79304558"/>
      <w:bookmarkStart w:id="173" w:name="_Toc79436773"/>
      <w:r>
        <w:t>7.2.4</w:t>
      </w:r>
      <w:r>
        <w:tab/>
      </w:r>
      <w:r w:rsidR="00C916EB" w:rsidRPr="00D85BC9">
        <w:t>Other Tests</w:t>
      </w:r>
      <w:bookmarkEnd w:id="168"/>
      <w:bookmarkEnd w:id="169"/>
      <w:bookmarkEnd w:id="170"/>
      <w:bookmarkEnd w:id="171"/>
      <w:bookmarkEnd w:id="172"/>
      <w:bookmarkEnd w:id="173"/>
    </w:p>
    <w:p w14:paraId="7255FF84" w14:textId="77777777" w:rsidR="00C916EB" w:rsidRPr="00C916EB" w:rsidRDefault="00C916EB" w:rsidP="00872C27">
      <w:pPr>
        <w:bidi w:val="0"/>
        <w:spacing w:line="360" w:lineRule="auto"/>
        <w:ind w:left="1440"/>
        <w:jc w:val="both"/>
        <w:rPr>
          <w:rFonts w:asciiTheme="minorBidi" w:hAnsiTheme="minorBidi" w:cstheme="minorBidi"/>
          <w:sz w:val="22"/>
          <w:szCs w:val="28"/>
        </w:rPr>
      </w:pPr>
      <w:r w:rsidRPr="00C916EB">
        <w:rPr>
          <w:rFonts w:asciiTheme="minorBidi" w:hAnsiTheme="minorBidi" w:cstheme="minorBidi"/>
          <w:sz w:val="22"/>
          <w:szCs w:val="28"/>
        </w:rPr>
        <w:t>The following tests shall be performed on compressor with all its auxiliaries:</w:t>
      </w:r>
    </w:p>
    <w:p w14:paraId="68385EA4" w14:textId="77777777" w:rsidR="00C916EB" w:rsidRPr="00C916EB" w:rsidRDefault="00C916EB" w:rsidP="00872C27">
      <w:pPr>
        <w:numPr>
          <w:ilvl w:val="0"/>
          <w:numId w:val="23"/>
        </w:numPr>
        <w:bidi w:val="0"/>
        <w:spacing w:line="360" w:lineRule="auto"/>
        <w:jc w:val="both"/>
        <w:rPr>
          <w:rFonts w:asciiTheme="minorBidi" w:hAnsiTheme="minorBidi" w:cstheme="minorBidi"/>
          <w:sz w:val="22"/>
          <w:szCs w:val="28"/>
        </w:rPr>
      </w:pPr>
      <w:r w:rsidRPr="00C916EB">
        <w:rPr>
          <w:rFonts w:asciiTheme="minorBidi" w:hAnsiTheme="minorBidi" w:cstheme="minorBidi"/>
          <w:sz w:val="22"/>
          <w:szCs w:val="28"/>
        </w:rPr>
        <w:t xml:space="preserve">Mechanical running test </w:t>
      </w:r>
    </w:p>
    <w:p w14:paraId="5593A4CD" w14:textId="77777777" w:rsidR="00C916EB" w:rsidRPr="00C916EB" w:rsidRDefault="00C916EB" w:rsidP="00872C27">
      <w:pPr>
        <w:numPr>
          <w:ilvl w:val="0"/>
          <w:numId w:val="23"/>
        </w:numPr>
        <w:bidi w:val="0"/>
        <w:spacing w:line="360" w:lineRule="auto"/>
        <w:jc w:val="both"/>
        <w:rPr>
          <w:rFonts w:asciiTheme="minorBidi" w:hAnsiTheme="minorBidi" w:cstheme="minorBidi"/>
          <w:sz w:val="22"/>
          <w:szCs w:val="28"/>
        </w:rPr>
      </w:pPr>
      <w:r w:rsidRPr="00C916EB">
        <w:rPr>
          <w:rFonts w:asciiTheme="minorBidi" w:hAnsiTheme="minorBidi" w:cstheme="minorBidi"/>
          <w:sz w:val="22"/>
          <w:szCs w:val="28"/>
        </w:rPr>
        <w:t xml:space="preserve">Performance test </w:t>
      </w:r>
    </w:p>
    <w:p w14:paraId="1C26238B" w14:textId="76C04DDC" w:rsidR="00C916EB" w:rsidRDefault="00C916EB" w:rsidP="00872C27">
      <w:pPr>
        <w:numPr>
          <w:ilvl w:val="0"/>
          <w:numId w:val="23"/>
        </w:numPr>
        <w:bidi w:val="0"/>
        <w:spacing w:line="360" w:lineRule="auto"/>
        <w:jc w:val="both"/>
        <w:rPr>
          <w:rFonts w:asciiTheme="minorBidi" w:hAnsiTheme="minorBidi" w:cstheme="minorBidi"/>
          <w:sz w:val="22"/>
          <w:szCs w:val="28"/>
        </w:rPr>
      </w:pPr>
      <w:r w:rsidRPr="00C916EB">
        <w:rPr>
          <w:rFonts w:asciiTheme="minorBidi" w:hAnsiTheme="minorBidi" w:cstheme="minorBidi"/>
          <w:sz w:val="22"/>
          <w:szCs w:val="28"/>
        </w:rPr>
        <w:t>Noise test</w:t>
      </w:r>
    </w:p>
    <w:p w14:paraId="201D14DD" w14:textId="1294AB54" w:rsidR="00C916EB" w:rsidRPr="00C916EB" w:rsidRDefault="00D85BC9" w:rsidP="00872C27">
      <w:pPr>
        <w:pStyle w:val="Heading1"/>
        <w:spacing w:line="360" w:lineRule="auto"/>
        <w:jc w:val="both"/>
      </w:pPr>
      <w:bookmarkStart w:id="174" w:name="_Toc275352245"/>
      <w:bookmarkStart w:id="175" w:name="_Toc354530410"/>
      <w:bookmarkStart w:id="176" w:name="_Toc354825503"/>
      <w:bookmarkStart w:id="177" w:name="_Toc21173362"/>
      <w:bookmarkStart w:id="178" w:name="_Toc79436774"/>
      <w:r>
        <w:t>8.0</w:t>
      </w:r>
      <w:r>
        <w:tab/>
      </w:r>
      <w:r w:rsidR="00C916EB" w:rsidRPr="00C916EB">
        <w:t>PREPARATION FOR SHIPMENT</w:t>
      </w:r>
      <w:bookmarkEnd w:id="174"/>
      <w:bookmarkEnd w:id="175"/>
      <w:bookmarkEnd w:id="176"/>
      <w:bookmarkEnd w:id="177"/>
      <w:bookmarkEnd w:id="178"/>
    </w:p>
    <w:p w14:paraId="2C2B9E2B" w14:textId="77777777" w:rsidR="00C916EB" w:rsidRPr="00C916EB" w:rsidRDefault="00C916EB" w:rsidP="00292A86">
      <w:pPr>
        <w:bidi w:val="0"/>
        <w:spacing w:line="360" w:lineRule="auto"/>
        <w:jc w:val="both"/>
        <w:rPr>
          <w:rFonts w:asciiTheme="minorBidi" w:hAnsiTheme="minorBidi" w:cstheme="minorBidi"/>
          <w:sz w:val="22"/>
          <w:szCs w:val="28"/>
          <w:lang w:val="en-GB"/>
        </w:rPr>
      </w:pPr>
      <w:r w:rsidRPr="00C916EB">
        <w:rPr>
          <w:rFonts w:asciiTheme="minorBidi" w:hAnsiTheme="minorBidi" w:cstheme="minorBidi"/>
          <w:sz w:val="22"/>
          <w:szCs w:val="28"/>
          <w:lang w:val="en-GB"/>
        </w:rPr>
        <w:t xml:space="preserve">The equipment shall be carefully cleaned inside and outside and free from any foreign matter. </w:t>
      </w:r>
    </w:p>
    <w:p w14:paraId="205FA8FF" w14:textId="77777777" w:rsidR="00C916EB" w:rsidRPr="00C916EB" w:rsidRDefault="00C916EB" w:rsidP="00292A86">
      <w:pPr>
        <w:bidi w:val="0"/>
        <w:spacing w:line="360" w:lineRule="auto"/>
        <w:jc w:val="both"/>
        <w:rPr>
          <w:rFonts w:asciiTheme="minorBidi" w:hAnsiTheme="minorBidi" w:cstheme="minorBidi"/>
          <w:sz w:val="22"/>
          <w:szCs w:val="28"/>
          <w:lang w:val="en-GB"/>
        </w:rPr>
      </w:pPr>
      <w:r w:rsidRPr="00C916EB">
        <w:rPr>
          <w:rFonts w:asciiTheme="minorBidi" w:hAnsiTheme="minorBidi" w:cstheme="minorBidi"/>
          <w:sz w:val="22"/>
          <w:szCs w:val="28"/>
          <w:lang w:val="en-GB"/>
        </w:rPr>
        <w:t xml:space="preserve">Flanges and connections shall be closed with blind flanges and plugs. Permanent blind flanges or covers included in the Vendor’s scope shall be bolted with service stud bolts and nuts. All tell-tale holes shall be plugged. </w:t>
      </w:r>
    </w:p>
    <w:p w14:paraId="10E2FC28" w14:textId="77777777" w:rsidR="00C916EB" w:rsidRPr="00C916EB" w:rsidRDefault="00C916EB" w:rsidP="00292A86">
      <w:pPr>
        <w:bidi w:val="0"/>
        <w:spacing w:line="360" w:lineRule="auto"/>
        <w:jc w:val="both"/>
        <w:rPr>
          <w:rFonts w:asciiTheme="minorBidi" w:hAnsiTheme="minorBidi" w:cstheme="minorBidi"/>
          <w:sz w:val="22"/>
          <w:szCs w:val="28"/>
          <w:lang w:val="en-GB"/>
        </w:rPr>
      </w:pPr>
      <w:r w:rsidRPr="00C916EB">
        <w:rPr>
          <w:rFonts w:asciiTheme="minorBidi" w:hAnsiTheme="minorBidi" w:cstheme="minorBidi"/>
          <w:sz w:val="22"/>
          <w:szCs w:val="28"/>
          <w:lang w:val="en-GB"/>
        </w:rPr>
        <w:t xml:space="preserve">All parts shall be marked for identification and conditioned for shipment. </w:t>
      </w:r>
    </w:p>
    <w:p w14:paraId="6EF042E0" w14:textId="77777777" w:rsidR="00C916EB" w:rsidRPr="00C916EB" w:rsidRDefault="00C916EB" w:rsidP="00292A86">
      <w:pPr>
        <w:bidi w:val="0"/>
        <w:spacing w:line="360" w:lineRule="auto"/>
        <w:jc w:val="both"/>
        <w:rPr>
          <w:rFonts w:asciiTheme="minorBidi" w:hAnsiTheme="minorBidi" w:cstheme="minorBidi"/>
          <w:sz w:val="22"/>
          <w:szCs w:val="28"/>
          <w:lang w:val="en-GB"/>
        </w:rPr>
      </w:pPr>
      <w:r w:rsidRPr="00C916EB">
        <w:rPr>
          <w:rFonts w:asciiTheme="minorBidi" w:hAnsiTheme="minorBidi" w:cstheme="minorBidi"/>
          <w:sz w:val="22"/>
          <w:szCs w:val="28"/>
          <w:lang w:val="en-GB"/>
        </w:rPr>
        <w:t xml:space="preserve">Each loose piece or assembly shall be properly protected to prevent damages during normal shipping and handling. </w:t>
      </w:r>
    </w:p>
    <w:p w14:paraId="12427BFF" w14:textId="30E46B5D" w:rsidR="00C916EB" w:rsidRPr="00C916EB" w:rsidRDefault="00C916EB" w:rsidP="00292A86">
      <w:pPr>
        <w:bidi w:val="0"/>
        <w:spacing w:line="360" w:lineRule="auto"/>
        <w:jc w:val="both"/>
        <w:rPr>
          <w:rFonts w:asciiTheme="minorBidi" w:hAnsiTheme="minorBidi" w:cstheme="minorBidi"/>
          <w:sz w:val="22"/>
          <w:szCs w:val="28"/>
          <w:lang w:val="en-GB"/>
        </w:rPr>
      </w:pPr>
      <w:r w:rsidRPr="00C916EB">
        <w:rPr>
          <w:rFonts w:asciiTheme="minorBidi" w:hAnsiTheme="minorBidi" w:cstheme="minorBidi"/>
          <w:sz w:val="22"/>
          <w:szCs w:val="28"/>
          <w:lang w:val="en-GB"/>
        </w:rPr>
        <w:t xml:space="preserve">Before delivery, the equipment shall be properly prepared for shipping and road transport or other possibility (see material requisition). </w:t>
      </w:r>
    </w:p>
    <w:p w14:paraId="1B9B996A" w14:textId="7ABAE9B2" w:rsidR="00C916EB" w:rsidRDefault="00C916EB" w:rsidP="00292A86">
      <w:pPr>
        <w:bidi w:val="0"/>
        <w:spacing w:line="360" w:lineRule="auto"/>
        <w:jc w:val="both"/>
        <w:rPr>
          <w:rFonts w:asciiTheme="minorBidi" w:hAnsiTheme="minorBidi" w:cstheme="minorBidi"/>
          <w:sz w:val="22"/>
          <w:szCs w:val="28"/>
          <w:lang w:val="en-GB"/>
        </w:rPr>
      </w:pPr>
      <w:r w:rsidRPr="00C916EB">
        <w:rPr>
          <w:rFonts w:asciiTheme="minorBidi" w:hAnsiTheme="minorBidi" w:cstheme="minorBidi"/>
          <w:sz w:val="22"/>
          <w:szCs w:val="28"/>
          <w:lang w:val="en-GB"/>
        </w:rPr>
        <w:t xml:space="preserve">All bolting shall be lubricated, before assembly. </w:t>
      </w:r>
    </w:p>
    <w:p w14:paraId="3B593EB1" w14:textId="08B67E35" w:rsidR="00C916EB" w:rsidRDefault="00C916EB" w:rsidP="00292A86">
      <w:pPr>
        <w:bidi w:val="0"/>
        <w:spacing w:line="360" w:lineRule="auto"/>
        <w:jc w:val="both"/>
        <w:rPr>
          <w:rFonts w:asciiTheme="minorBidi" w:hAnsiTheme="minorBidi" w:cstheme="minorBidi"/>
          <w:sz w:val="22"/>
          <w:szCs w:val="28"/>
          <w:lang w:val="en-GB"/>
        </w:rPr>
      </w:pPr>
      <w:r w:rsidRPr="00C916EB">
        <w:rPr>
          <w:rFonts w:asciiTheme="minorBidi" w:hAnsiTheme="minorBidi" w:cstheme="minorBidi"/>
          <w:sz w:val="22"/>
          <w:szCs w:val="28"/>
          <w:lang w:val="en-GB"/>
        </w:rPr>
        <w:lastRenderedPageBreak/>
        <w:t>Preparation for packing and shipment of the equipment shall be in acc. with IPS-G-GN-210.</w:t>
      </w:r>
    </w:p>
    <w:p w14:paraId="75B83670" w14:textId="516109D5" w:rsidR="00C916EB" w:rsidRPr="00D85BC9" w:rsidRDefault="00D85BC9" w:rsidP="00872C27">
      <w:pPr>
        <w:pStyle w:val="Heading1"/>
        <w:spacing w:line="360" w:lineRule="auto"/>
        <w:jc w:val="both"/>
        <w:rPr>
          <w:lang w:val="en-GB"/>
        </w:rPr>
      </w:pPr>
      <w:bookmarkStart w:id="179" w:name="_Toc79436775"/>
      <w:r>
        <w:rPr>
          <w:lang w:val="en-GB"/>
        </w:rPr>
        <w:t>9.0</w:t>
      </w:r>
      <w:r w:rsidR="00AC3E57">
        <w:rPr>
          <w:lang w:val="en-GB"/>
        </w:rPr>
        <w:tab/>
      </w:r>
      <w:r w:rsidR="00C916EB" w:rsidRPr="00D85BC9">
        <w:rPr>
          <w:lang w:val="en-GB"/>
        </w:rPr>
        <w:t>SPARE PART INTERCHANGEABLE RECORD LIST(SPIRL)</w:t>
      </w:r>
      <w:bookmarkEnd w:id="179"/>
    </w:p>
    <w:p w14:paraId="0D34D022" w14:textId="77777777" w:rsidR="00C916EB" w:rsidRPr="00C916EB" w:rsidRDefault="00C916EB" w:rsidP="00872C27">
      <w:pPr>
        <w:widowControl w:val="0"/>
        <w:wordWrap w:val="0"/>
        <w:bidi w:val="0"/>
        <w:snapToGrid w:val="0"/>
        <w:spacing w:before="240" w:after="240" w:line="360" w:lineRule="auto"/>
        <w:jc w:val="both"/>
        <w:rPr>
          <w:rFonts w:asciiTheme="minorBidi" w:hAnsiTheme="minorBidi" w:cstheme="minorBidi"/>
          <w:sz w:val="22"/>
          <w:szCs w:val="22"/>
          <w:lang w:val="en-GB"/>
        </w:rPr>
      </w:pPr>
      <w:r w:rsidRPr="00C916EB">
        <w:rPr>
          <w:rFonts w:asciiTheme="minorBidi" w:hAnsiTheme="minorBidi" w:cstheme="minorBidi"/>
          <w:sz w:val="22"/>
          <w:szCs w:val="22"/>
          <w:lang w:val="en-GB"/>
        </w:rPr>
        <w:t xml:space="preserve">Vendor shall furnish list for following categories: </w:t>
      </w:r>
    </w:p>
    <w:p w14:paraId="3E21560F" w14:textId="77777777" w:rsidR="00C916EB" w:rsidRPr="00C916EB" w:rsidRDefault="00C916EB" w:rsidP="00872C27">
      <w:pPr>
        <w:pStyle w:val="ListParagraph"/>
        <w:numPr>
          <w:ilvl w:val="0"/>
          <w:numId w:val="29"/>
        </w:numPr>
        <w:bidi w:val="0"/>
        <w:spacing w:line="360" w:lineRule="auto"/>
        <w:jc w:val="both"/>
        <w:rPr>
          <w:rFonts w:ascii="Arial" w:hAnsi="Arial" w:cs="Arial"/>
          <w:sz w:val="22"/>
          <w:szCs w:val="22"/>
          <w:lang w:bidi="fa-IR"/>
        </w:rPr>
      </w:pPr>
      <w:r w:rsidRPr="00C916EB">
        <w:rPr>
          <w:rFonts w:ascii="Arial" w:hAnsi="Arial" w:cs="Arial"/>
          <w:sz w:val="22"/>
          <w:szCs w:val="22"/>
          <w:lang w:bidi="fa-IR"/>
        </w:rPr>
        <w:t>Spares for Commissioning and start-up.</w:t>
      </w:r>
    </w:p>
    <w:p w14:paraId="1FEF4FA6" w14:textId="10F8E9F1" w:rsidR="00C916EB" w:rsidRPr="00C916EB" w:rsidRDefault="00C916EB" w:rsidP="00872C27">
      <w:pPr>
        <w:pStyle w:val="ListParagraph"/>
        <w:numPr>
          <w:ilvl w:val="0"/>
          <w:numId w:val="29"/>
        </w:numPr>
        <w:bidi w:val="0"/>
        <w:spacing w:line="360" w:lineRule="auto"/>
        <w:jc w:val="both"/>
        <w:rPr>
          <w:rFonts w:ascii="Arial" w:hAnsi="Arial" w:cs="Arial"/>
          <w:sz w:val="22"/>
          <w:szCs w:val="22"/>
          <w:lang w:bidi="fa-IR"/>
        </w:rPr>
      </w:pPr>
      <w:r w:rsidRPr="00C916EB">
        <w:rPr>
          <w:rFonts w:ascii="Arial" w:hAnsi="Arial" w:cs="Arial"/>
          <w:sz w:val="22"/>
          <w:szCs w:val="22"/>
          <w:lang w:bidi="fa-IR"/>
        </w:rPr>
        <w:t xml:space="preserve">Spares for 2 years of normal operation. </w:t>
      </w:r>
    </w:p>
    <w:p w14:paraId="3ACF50BF" w14:textId="17B98A8F" w:rsidR="00C916EB" w:rsidRPr="00AF198B" w:rsidRDefault="00C916EB" w:rsidP="00872C27">
      <w:pPr>
        <w:pStyle w:val="ListParagraph"/>
        <w:numPr>
          <w:ilvl w:val="0"/>
          <w:numId w:val="29"/>
        </w:numPr>
        <w:bidi w:val="0"/>
        <w:spacing w:line="360" w:lineRule="auto"/>
        <w:jc w:val="both"/>
        <w:rPr>
          <w:rFonts w:ascii="Arial" w:hAnsi="Arial" w:cs="Arial"/>
          <w:sz w:val="22"/>
          <w:szCs w:val="22"/>
          <w:lang w:bidi="fa-IR"/>
        </w:rPr>
      </w:pPr>
      <w:r w:rsidRPr="00AF198B">
        <w:rPr>
          <w:rFonts w:ascii="Arial" w:hAnsi="Arial" w:cs="Arial"/>
          <w:sz w:val="22"/>
          <w:szCs w:val="22"/>
          <w:lang w:bidi="fa-IR"/>
        </w:rPr>
        <w:t>Special Tools.</w:t>
      </w:r>
    </w:p>
    <w:p w14:paraId="66674DA0" w14:textId="77777777" w:rsidR="0096208A" w:rsidRDefault="00C916EB" w:rsidP="00726B73">
      <w:pPr>
        <w:widowControl w:val="0"/>
        <w:wordWrap w:val="0"/>
        <w:bidi w:val="0"/>
        <w:snapToGrid w:val="0"/>
        <w:spacing w:before="240" w:after="240" w:line="360" w:lineRule="auto"/>
        <w:jc w:val="both"/>
        <w:rPr>
          <w:rFonts w:asciiTheme="minorBidi" w:hAnsiTheme="minorBidi" w:cstheme="minorBidi"/>
          <w:sz w:val="22"/>
          <w:szCs w:val="22"/>
          <w:lang w:val="en-GB"/>
        </w:rPr>
      </w:pPr>
      <w:r w:rsidRPr="00C916EB">
        <w:rPr>
          <w:rFonts w:asciiTheme="minorBidi" w:hAnsiTheme="minorBidi" w:cstheme="minorBidi"/>
          <w:sz w:val="22"/>
          <w:szCs w:val="22"/>
          <w:lang w:val="en-GB"/>
        </w:rPr>
        <w:t xml:space="preserve">Commissioning and start-up spares, two years operation spares and Special Tools are in </w:t>
      </w:r>
      <w:r w:rsidRPr="00C916EB">
        <w:rPr>
          <w:rFonts w:asciiTheme="minorBidi" w:hAnsiTheme="minorBidi" w:cstheme="minorBidi"/>
          <w:sz w:val="22"/>
          <w:szCs w:val="22"/>
          <w:lang w:val="en-GB"/>
        </w:rPr>
        <w:br/>
        <w:t xml:space="preserve">Vendor’s Scope of Supply. </w:t>
      </w:r>
    </w:p>
    <w:p w14:paraId="0BA1CB5E" w14:textId="7DC2E970" w:rsidR="00C916EB" w:rsidRPr="00C916EB" w:rsidRDefault="00C916EB" w:rsidP="00726B73">
      <w:pPr>
        <w:widowControl w:val="0"/>
        <w:wordWrap w:val="0"/>
        <w:bidi w:val="0"/>
        <w:snapToGrid w:val="0"/>
        <w:spacing w:before="240" w:after="240" w:line="360" w:lineRule="auto"/>
        <w:jc w:val="both"/>
        <w:rPr>
          <w:rFonts w:asciiTheme="minorBidi" w:hAnsiTheme="minorBidi" w:cstheme="minorBidi"/>
          <w:sz w:val="22"/>
          <w:szCs w:val="22"/>
          <w:lang w:val="en-GB"/>
        </w:rPr>
      </w:pPr>
      <w:r w:rsidRPr="00C916EB">
        <w:rPr>
          <w:rFonts w:asciiTheme="minorBidi" w:hAnsiTheme="minorBidi" w:cstheme="minorBidi"/>
          <w:sz w:val="22"/>
          <w:szCs w:val="22"/>
          <w:lang w:val="en-GB"/>
        </w:rPr>
        <w:t xml:space="preserve">All spare parts, special tools accessories and parts of package shall be packed in the separate, </w:t>
      </w:r>
      <w:r w:rsidRPr="00C916EB">
        <w:rPr>
          <w:rFonts w:asciiTheme="minorBidi" w:hAnsiTheme="minorBidi" w:cstheme="minorBidi"/>
          <w:sz w:val="22"/>
          <w:szCs w:val="22"/>
          <w:lang w:val="en-GB"/>
        </w:rPr>
        <w:br/>
        <w:t xml:space="preserve">rugged boxes and marked “Special tools/ Spare parts for (Tag/Item No.)” Each tool shall be </w:t>
      </w:r>
      <w:r w:rsidRPr="00C916EB">
        <w:rPr>
          <w:rFonts w:asciiTheme="minorBidi" w:hAnsiTheme="minorBidi" w:cstheme="minorBidi"/>
          <w:sz w:val="22"/>
          <w:szCs w:val="22"/>
          <w:lang w:val="en-GB"/>
        </w:rPr>
        <w:br/>
        <w:t xml:space="preserve">stamped or tagged to indicate it intended use; Vendor shall provide a detailed packing list for this </w:t>
      </w:r>
      <w:r w:rsidR="0096208A">
        <w:rPr>
          <w:rFonts w:asciiTheme="minorBidi" w:hAnsiTheme="minorBidi" w:cstheme="minorBidi"/>
          <w:sz w:val="22"/>
          <w:szCs w:val="22"/>
          <w:lang w:val="en-GB"/>
        </w:rPr>
        <w:t xml:space="preserve">                    </w:t>
      </w:r>
      <w:r w:rsidRPr="00C916EB">
        <w:rPr>
          <w:rFonts w:asciiTheme="minorBidi" w:hAnsiTheme="minorBidi" w:cstheme="minorBidi"/>
          <w:sz w:val="22"/>
          <w:szCs w:val="22"/>
          <w:lang w:val="en-GB"/>
        </w:rPr>
        <w:t xml:space="preserve">equipment. </w:t>
      </w:r>
    </w:p>
    <w:p w14:paraId="59038879" w14:textId="77777777" w:rsidR="00C916EB" w:rsidRPr="00C916EB" w:rsidRDefault="00C916EB" w:rsidP="00726B73">
      <w:pPr>
        <w:widowControl w:val="0"/>
        <w:wordWrap w:val="0"/>
        <w:bidi w:val="0"/>
        <w:snapToGrid w:val="0"/>
        <w:spacing w:before="240" w:after="240" w:line="360" w:lineRule="auto"/>
        <w:jc w:val="both"/>
        <w:rPr>
          <w:rFonts w:asciiTheme="minorBidi" w:hAnsiTheme="minorBidi" w:cstheme="minorBidi"/>
          <w:sz w:val="22"/>
          <w:szCs w:val="22"/>
          <w:lang w:val="en-GB"/>
        </w:rPr>
      </w:pPr>
      <w:r w:rsidRPr="00C916EB">
        <w:rPr>
          <w:rFonts w:asciiTheme="minorBidi" w:hAnsiTheme="minorBidi" w:cstheme="minorBidi"/>
          <w:sz w:val="22"/>
          <w:szCs w:val="22"/>
          <w:lang w:val="en-GB"/>
        </w:rPr>
        <w:t xml:space="preserve">All spare parts, special tools accessories and parts of package shall be packed in the separate </w:t>
      </w:r>
      <w:r w:rsidRPr="00C916EB">
        <w:rPr>
          <w:rFonts w:asciiTheme="minorBidi" w:hAnsiTheme="minorBidi" w:cstheme="minorBidi"/>
          <w:sz w:val="22"/>
          <w:szCs w:val="22"/>
          <w:lang w:val="en-GB"/>
        </w:rPr>
        <w:br/>
        <w:t xml:space="preserve">boxes. Vendor shall provide a detailed packing list for this equipment. </w:t>
      </w:r>
    </w:p>
    <w:p w14:paraId="7797740D" w14:textId="71581C6B" w:rsidR="00C916EB" w:rsidRDefault="00C916EB" w:rsidP="00726B73">
      <w:pPr>
        <w:widowControl w:val="0"/>
        <w:wordWrap w:val="0"/>
        <w:bidi w:val="0"/>
        <w:snapToGrid w:val="0"/>
        <w:spacing w:before="240" w:after="240" w:line="360" w:lineRule="auto"/>
        <w:jc w:val="both"/>
        <w:rPr>
          <w:rFonts w:asciiTheme="minorBidi" w:hAnsiTheme="minorBidi" w:cstheme="minorBidi"/>
          <w:sz w:val="22"/>
          <w:szCs w:val="22"/>
          <w:lang w:val="en-GB"/>
        </w:rPr>
      </w:pPr>
      <w:r w:rsidRPr="00C916EB">
        <w:rPr>
          <w:rFonts w:asciiTheme="minorBidi" w:hAnsiTheme="minorBidi" w:cstheme="minorBidi"/>
          <w:sz w:val="22"/>
          <w:szCs w:val="22"/>
          <w:lang w:val="en-GB"/>
        </w:rPr>
        <w:t xml:space="preserve">Vendor shall recommend special tools for normal operation and maintenance and special lifting </w:t>
      </w:r>
      <w:r w:rsidRPr="00C916EB">
        <w:rPr>
          <w:rFonts w:asciiTheme="minorBidi" w:hAnsiTheme="minorBidi" w:cstheme="minorBidi"/>
          <w:sz w:val="22"/>
          <w:szCs w:val="22"/>
          <w:lang w:val="en-GB"/>
        </w:rPr>
        <w:br/>
        <w:t>gear if necessary for lifting of the equipment components during installation/removal, these shall be</w:t>
      </w:r>
      <w:r w:rsidR="0096208A">
        <w:rPr>
          <w:rFonts w:asciiTheme="minorBidi" w:hAnsiTheme="minorBidi" w:cstheme="minorBidi"/>
          <w:sz w:val="22"/>
          <w:szCs w:val="22"/>
          <w:lang w:val="en-GB"/>
        </w:rPr>
        <w:t xml:space="preserve">               </w:t>
      </w:r>
      <w:r w:rsidRPr="00C916EB">
        <w:rPr>
          <w:rFonts w:asciiTheme="minorBidi" w:hAnsiTheme="minorBidi" w:cstheme="minorBidi"/>
          <w:sz w:val="22"/>
          <w:szCs w:val="22"/>
          <w:lang w:val="en-GB"/>
        </w:rPr>
        <w:t xml:space="preserve"> itemized in the bid and shall be purchased with the equipment. </w:t>
      </w:r>
    </w:p>
    <w:p w14:paraId="7057F384" w14:textId="1A9CC572" w:rsidR="00C916EB" w:rsidRPr="00AC3E57" w:rsidRDefault="00AC3E57" w:rsidP="00872C27">
      <w:pPr>
        <w:pStyle w:val="Heading1"/>
        <w:spacing w:line="360" w:lineRule="auto"/>
        <w:jc w:val="both"/>
        <w:rPr>
          <w:lang w:val="en-GB"/>
        </w:rPr>
      </w:pPr>
      <w:bookmarkStart w:id="180" w:name="_Toc79436776"/>
      <w:r>
        <w:rPr>
          <w:lang w:val="en-GB"/>
        </w:rPr>
        <w:t>10.0</w:t>
      </w:r>
      <w:r>
        <w:rPr>
          <w:lang w:val="en-GB"/>
        </w:rPr>
        <w:tab/>
      </w:r>
      <w:r w:rsidR="00C916EB" w:rsidRPr="00AC3E57">
        <w:rPr>
          <w:lang w:val="en-GB"/>
        </w:rPr>
        <w:t>SUPERVISION ON INSTALLATION</w:t>
      </w:r>
      <w:bookmarkEnd w:id="180"/>
    </w:p>
    <w:p w14:paraId="0A7052A0" w14:textId="3D6535A4" w:rsidR="00C916EB" w:rsidRDefault="00C916EB" w:rsidP="00726B73">
      <w:pPr>
        <w:widowControl w:val="0"/>
        <w:wordWrap w:val="0"/>
        <w:bidi w:val="0"/>
        <w:snapToGrid w:val="0"/>
        <w:spacing w:before="240" w:after="240" w:line="360" w:lineRule="auto"/>
        <w:jc w:val="both"/>
        <w:rPr>
          <w:rFonts w:asciiTheme="minorBidi" w:hAnsiTheme="minorBidi" w:cstheme="minorBidi"/>
          <w:sz w:val="22"/>
          <w:szCs w:val="22"/>
          <w:lang w:val="en-GB"/>
        </w:rPr>
      </w:pPr>
      <w:r w:rsidRPr="00C916EB">
        <w:rPr>
          <w:rFonts w:asciiTheme="minorBidi" w:hAnsiTheme="minorBidi" w:cstheme="minorBidi"/>
          <w:sz w:val="22"/>
          <w:szCs w:val="22"/>
          <w:lang w:val="en-GB"/>
        </w:rPr>
        <w:t>Supervision on Installation is in the scope of Vendor. The Vendor shall be present during</w:t>
      </w:r>
      <w:r w:rsidR="00726B73">
        <w:rPr>
          <w:rFonts w:asciiTheme="minorBidi" w:hAnsiTheme="minorBidi" w:cs="Arial"/>
          <w:sz w:val="22"/>
          <w:szCs w:val="22"/>
          <w:lang w:val="en-GB"/>
        </w:rPr>
        <w:t xml:space="preserve"> </w:t>
      </w:r>
      <w:r w:rsidRPr="00C916EB">
        <w:rPr>
          <w:rFonts w:asciiTheme="minorBidi" w:hAnsiTheme="minorBidi" w:cstheme="minorBidi"/>
          <w:sz w:val="22"/>
          <w:szCs w:val="22"/>
          <w:lang w:val="en-GB"/>
        </w:rPr>
        <w:t>installation the</w:t>
      </w:r>
      <w:r w:rsidR="00726B73">
        <w:rPr>
          <w:rFonts w:asciiTheme="minorBidi" w:hAnsiTheme="minorBidi" w:cstheme="minorBidi"/>
          <w:sz w:val="22"/>
          <w:szCs w:val="22"/>
          <w:lang w:val="en-GB"/>
        </w:rPr>
        <w:t xml:space="preserve"> </w:t>
      </w:r>
      <w:r w:rsidRPr="00C916EB">
        <w:rPr>
          <w:rFonts w:asciiTheme="minorBidi" w:hAnsiTheme="minorBidi" w:cstheme="minorBidi"/>
          <w:sz w:val="22"/>
          <w:szCs w:val="22"/>
          <w:lang w:val="en-GB"/>
        </w:rPr>
        <w:t xml:space="preserve"> equipment and shall have supervision on its procedure. It is obvious that the</w:t>
      </w:r>
      <w:r w:rsidR="00726B73">
        <w:rPr>
          <w:rFonts w:asciiTheme="minorBidi" w:hAnsiTheme="minorBidi" w:cs="Arial"/>
          <w:sz w:val="22"/>
          <w:szCs w:val="22"/>
          <w:lang w:val="en-GB"/>
        </w:rPr>
        <w:t xml:space="preserve"> </w:t>
      </w:r>
      <w:r w:rsidRPr="00C916EB">
        <w:rPr>
          <w:rFonts w:asciiTheme="minorBidi" w:hAnsiTheme="minorBidi" w:cstheme="minorBidi"/>
          <w:sz w:val="22"/>
          <w:szCs w:val="22"/>
          <w:lang w:val="en-GB"/>
        </w:rPr>
        <w:t>Vendor will be responsible</w:t>
      </w:r>
      <w:r w:rsidR="00726B73">
        <w:rPr>
          <w:rFonts w:asciiTheme="minorBidi" w:hAnsiTheme="minorBidi" w:cstheme="minorBidi"/>
          <w:sz w:val="22"/>
          <w:szCs w:val="22"/>
          <w:lang w:val="en-GB"/>
        </w:rPr>
        <w:t xml:space="preserve">   </w:t>
      </w:r>
      <w:r w:rsidRPr="00C916EB">
        <w:rPr>
          <w:rFonts w:asciiTheme="minorBidi" w:hAnsiTheme="minorBidi" w:cstheme="minorBidi"/>
          <w:sz w:val="22"/>
          <w:szCs w:val="22"/>
          <w:lang w:val="en-GB"/>
        </w:rPr>
        <w:t xml:space="preserve"> for any problem due to misdoing above mentioned. The Vendor shall</w:t>
      </w:r>
      <w:r w:rsidRPr="00C916EB">
        <w:rPr>
          <w:rFonts w:asciiTheme="minorBidi" w:hAnsiTheme="minorBidi" w:cs="Arial"/>
          <w:sz w:val="22"/>
          <w:szCs w:val="22"/>
          <w:rtl/>
          <w:lang w:val="en-GB"/>
        </w:rPr>
        <w:t xml:space="preserve"> </w:t>
      </w:r>
      <w:r w:rsidRPr="00C916EB">
        <w:rPr>
          <w:rFonts w:asciiTheme="minorBidi" w:hAnsiTheme="minorBidi" w:cstheme="minorBidi"/>
          <w:sz w:val="22"/>
          <w:szCs w:val="22"/>
          <w:lang w:val="en-GB"/>
        </w:rPr>
        <w:t>individually price all requirements.</w:t>
      </w:r>
    </w:p>
    <w:p w14:paraId="68158013" w14:textId="652C03DD" w:rsidR="00C916EB" w:rsidRPr="00C916EB" w:rsidRDefault="00C916EB" w:rsidP="00872C27">
      <w:pPr>
        <w:pStyle w:val="Heading1"/>
        <w:spacing w:line="360" w:lineRule="auto"/>
        <w:jc w:val="both"/>
        <w:rPr>
          <w:lang w:val="en-GB"/>
        </w:rPr>
      </w:pPr>
      <w:bookmarkStart w:id="181" w:name="_Toc79436777"/>
      <w:r w:rsidRPr="00C916EB">
        <w:rPr>
          <w:lang w:val="en-GB"/>
        </w:rPr>
        <w:t>11.0</w:t>
      </w:r>
      <w:r w:rsidRPr="00C916EB">
        <w:rPr>
          <w:rtl/>
          <w:lang w:val="en-GB"/>
        </w:rPr>
        <w:tab/>
      </w:r>
      <w:r w:rsidRPr="00C916EB">
        <w:rPr>
          <w:lang w:val="en-GB"/>
        </w:rPr>
        <w:t>PRE-COMMISSIONING &amp; COMMISSIONING</w:t>
      </w:r>
      <w:bookmarkEnd w:id="181"/>
    </w:p>
    <w:p w14:paraId="03C602AE" w14:textId="6BDAB516" w:rsidR="00C916EB" w:rsidRPr="00C916EB" w:rsidRDefault="00C916EB" w:rsidP="00455900">
      <w:pPr>
        <w:widowControl w:val="0"/>
        <w:wordWrap w:val="0"/>
        <w:bidi w:val="0"/>
        <w:snapToGrid w:val="0"/>
        <w:spacing w:before="240" w:after="240" w:line="360" w:lineRule="auto"/>
        <w:jc w:val="both"/>
        <w:rPr>
          <w:rFonts w:asciiTheme="minorBidi" w:hAnsiTheme="minorBidi" w:cstheme="minorBidi"/>
          <w:sz w:val="22"/>
          <w:szCs w:val="22"/>
          <w:lang w:val="en-GB"/>
        </w:rPr>
      </w:pPr>
      <w:r w:rsidRPr="00C916EB">
        <w:rPr>
          <w:rFonts w:asciiTheme="minorBidi" w:hAnsiTheme="minorBidi" w:cstheme="minorBidi"/>
          <w:sz w:val="22"/>
          <w:szCs w:val="22"/>
          <w:lang w:val="en-GB"/>
        </w:rPr>
        <w:t>Pre-commissioning &amp; Commissioning are in the scope of Vendor. The Vendor shall propose all</w:t>
      </w:r>
      <w:r w:rsidR="00726B73">
        <w:rPr>
          <w:rFonts w:asciiTheme="minorBidi" w:hAnsiTheme="minorBidi" w:cstheme="minorBidi"/>
          <w:sz w:val="22"/>
          <w:szCs w:val="22"/>
          <w:lang w:val="en-GB"/>
        </w:rPr>
        <w:t xml:space="preserve">                        </w:t>
      </w:r>
      <w:r w:rsidRPr="00C916EB">
        <w:rPr>
          <w:rFonts w:asciiTheme="minorBidi" w:hAnsiTheme="minorBidi" w:cstheme="minorBidi"/>
          <w:sz w:val="22"/>
          <w:szCs w:val="22"/>
          <w:lang w:val="en-GB"/>
        </w:rPr>
        <w:t>pre-commissioning and commissioning requirements including software and hardware such as</w:t>
      </w:r>
      <w:r w:rsidR="00726B73">
        <w:rPr>
          <w:rFonts w:asciiTheme="minorBidi" w:hAnsiTheme="minorBidi" w:cstheme="minorBidi"/>
          <w:sz w:val="22"/>
          <w:szCs w:val="22"/>
          <w:lang w:val="en-GB"/>
        </w:rPr>
        <w:t xml:space="preserve"> </w:t>
      </w:r>
      <w:r w:rsidRPr="00C916EB">
        <w:rPr>
          <w:rFonts w:asciiTheme="minorBidi" w:hAnsiTheme="minorBidi" w:cstheme="minorBidi"/>
          <w:sz w:val="22"/>
          <w:szCs w:val="22"/>
          <w:lang w:val="en-GB"/>
        </w:rPr>
        <w:t>Number</w:t>
      </w:r>
      <w:r w:rsidR="00726B73">
        <w:rPr>
          <w:rFonts w:asciiTheme="minorBidi" w:hAnsiTheme="minorBidi" w:cstheme="minorBidi"/>
          <w:sz w:val="22"/>
          <w:szCs w:val="22"/>
          <w:lang w:val="en-GB"/>
        </w:rPr>
        <w:t xml:space="preserve">  </w:t>
      </w:r>
      <w:r w:rsidRPr="00C916EB">
        <w:rPr>
          <w:rFonts w:asciiTheme="minorBidi" w:hAnsiTheme="minorBidi" w:cstheme="minorBidi"/>
          <w:sz w:val="22"/>
          <w:szCs w:val="22"/>
          <w:lang w:val="en-GB"/>
        </w:rPr>
        <w:t xml:space="preserve"> of Personnel involved, Man-hour of proposed pre-commissioning and commissioning</w:t>
      </w:r>
      <w:r w:rsidR="00726B73">
        <w:rPr>
          <w:rFonts w:asciiTheme="minorBidi" w:hAnsiTheme="minorBidi" w:cstheme="minorBidi"/>
          <w:sz w:val="22"/>
          <w:szCs w:val="22"/>
          <w:lang w:val="en-GB"/>
        </w:rPr>
        <w:t xml:space="preserve"> </w:t>
      </w:r>
      <w:r w:rsidRPr="00C916EB">
        <w:rPr>
          <w:rFonts w:asciiTheme="minorBidi" w:hAnsiTheme="minorBidi" w:cstheme="minorBidi"/>
          <w:sz w:val="22"/>
          <w:szCs w:val="22"/>
          <w:lang w:val="en-GB"/>
        </w:rPr>
        <w:t xml:space="preserve">operation etc. Each </w:t>
      </w:r>
      <w:r w:rsidRPr="00C916EB">
        <w:rPr>
          <w:rFonts w:asciiTheme="minorBidi" w:hAnsiTheme="minorBidi" w:cstheme="minorBidi"/>
          <w:sz w:val="22"/>
          <w:szCs w:val="22"/>
          <w:lang w:val="en-GB"/>
        </w:rPr>
        <w:lastRenderedPageBreak/>
        <w:t>item shall be individually priced</w:t>
      </w:r>
      <w:r w:rsidRPr="00C916EB">
        <w:rPr>
          <w:rFonts w:asciiTheme="minorBidi" w:hAnsiTheme="minorBidi" w:cs="Arial"/>
          <w:sz w:val="22"/>
          <w:szCs w:val="22"/>
          <w:rtl/>
          <w:lang w:val="en-GB"/>
        </w:rPr>
        <w:t>.</w:t>
      </w:r>
      <w:r w:rsidR="00726B73">
        <w:rPr>
          <w:rFonts w:asciiTheme="minorBidi" w:hAnsiTheme="minorBidi" w:cstheme="minorBidi"/>
          <w:sz w:val="22"/>
          <w:szCs w:val="22"/>
          <w:lang w:val="en-GB"/>
        </w:rPr>
        <w:t xml:space="preserve"> </w:t>
      </w:r>
    </w:p>
    <w:p w14:paraId="5CD21A46" w14:textId="4FD37A3D" w:rsidR="00C916EB" w:rsidRPr="00EC1F2A" w:rsidRDefault="00C916EB" w:rsidP="00872C27">
      <w:pPr>
        <w:pStyle w:val="Heading1"/>
        <w:spacing w:line="360" w:lineRule="auto"/>
        <w:jc w:val="both"/>
        <w:rPr>
          <w:lang w:val="en-GB"/>
        </w:rPr>
      </w:pPr>
      <w:bookmarkStart w:id="182" w:name="_Toc79436778"/>
      <w:r w:rsidRPr="00EC1F2A">
        <w:rPr>
          <w:lang w:val="en-GB"/>
        </w:rPr>
        <w:t>1</w:t>
      </w:r>
      <w:r w:rsidR="00EC1F2A" w:rsidRPr="00EC1F2A">
        <w:rPr>
          <w:lang w:val="en-GB"/>
        </w:rPr>
        <w:t>2</w:t>
      </w:r>
      <w:r w:rsidRPr="00EC1F2A">
        <w:rPr>
          <w:lang w:val="en-GB"/>
        </w:rPr>
        <w:t>.0</w:t>
      </w:r>
      <w:r w:rsidRPr="00EC1F2A">
        <w:rPr>
          <w:rtl/>
          <w:lang w:val="en-GB"/>
        </w:rPr>
        <w:tab/>
      </w:r>
      <w:r w:rsidRPr="00EC1F2A">
        <w:rPr>
          <w:lang w:val="en-GB"/>
        </w:rPr>
        <w:t>GUARANTEE AND WARRANTY</w:t>
      </w:r>
      <w:bookmarkEnd w:id="182"/>
      <w:r w:rsidR="00343519" w:rsidRPr="00343519">
        <w:rPr>
          <w:rFonts w:asciiTheme="minorBidi" w:hAnsiTheme="minorBidi" w:cstheme="minorBidi"/>
          <w:noProof/>
          <w:sz w:val="22"/>
          <w:szCs w:val="22"/>
        </w:rPr>
        <w:t xml:space="preserve"> </w:t>
      </w:r>
    </w:p>
    <w:p w14:paraId="0CFDEC38" w14:textId="4C7626CB" w:rsidR="00C916EB" w:rsidRPr="00C916EB" w:rsidRDefault="009D2BA9" w:rsidP="001D0495">
      <w:pPr>
        <w:widowControl w:val="0"/>
        <w:wordWrap w:val="0"/>
        <w:bidi w:val="0"/>
        <w:snapToGrid w:val="0"/>
        <w:spacing w:before="240" w:line="360" w:lineRule="auto"/>
        <w:jc w:val="both"/>
        <w:rPr>
          <w:rFonts w:asciiTheme="minorBidi" w:hAnsiTheme="minorBidi" w:cstheme="minorBidi"/>
          <w:sz w:val="22"/>
          <w:szCs w:val="22"/>
          <w:lang w:val="en-GB"/>
        </w:rPr>
      </w:pPr>
      <w:r w:rsidRPr="00CC2DE5">
        <w:rPr>
          <w:rFonts w:ascii="Arial" w:hAnsi="Arial" w:cs="Arial"/>
          <w:sz w:val="22"/>
          <w:szCs w:val="22"/>
        </w:rPr>
        <w:t>The guarantee period shall be eighteen (18) months from the date of delivery or twelve (12) months from the installation date of each equipment/packages at site</w:t>
      </w:r>
      <w:r w:rsidR="00C916EB" w:rsidRPr="00CC2DE5">
        <w:rPr>
          <w:rFonts w:asciiTheme="minorBidi" w:hAnsiTheme="minorBidi" w:cs="Arial"/>
          <w:sz w:val="22"/>
          <w:szCs w:val="22"/>
          <w:rtl/>
          <w:lang w:val="en-GB"/>
        </w:rPr>
        <w:t>.</w:t>
      </w:r>
      <w:r w:rsidR="0096208A">
        <w:rPr>
          <w:rFonts w:asciiTheme="minorBidi" w:hAnsiTheme="minorBidi" w:cstheme="minorBidi"/>
          <w:sz w:val="22"/>
          <w:szCs w:val="22"/>
          <w:lang w:val="en-GB"/>
        </w:rPr>
        <w:t xml:space="preserve"> </w:t>
      </w:r>
      <w:r w:rsidR="00C916EB" w:rsidRPr="00C916EB">
        <w:rPr>
          <w:rFonts w:asciiTheme="minorBidi" w:hAnsiTheme="minorBidi" w:cstheme="minorBidi"/>
          <w:sz w:val="22"/>
          <w:szCs w:val="22"/>
          <w:lang w:val="en-GB"/>
        </w:rPr>
        <w:t>The</w:t>
      </w:r>
      <w:r w:rsidR="00726B73">
        <w:rPr>
          <w:rFonts w:asciiTheme="minorBidi" w:hAnsiTheme="minorBidi" w:cstheme="minorBidi"/>
          <w:sz w:val="22"/>
          <w:szCs w:val="22"/>
          <w:lang w:val="en-GB"/>
        </w:rPr>
        <w:t xml:space="preserve"> </w:t>
      </w:r>
      <w:r w:rsidR="00C916EB" w:rsidRPr="00C916EB">
        <w:rPr>
          <w:rFonts w:asciiTheme="minorBidi" w:hAnsiTheme="minorBidi" w:cstheme="minorBidi"/>
          <w:sz w:val="22"/>
          <w:szCs w:val="22"/>
          <w:lang w:val="en-GB"/>
        </w:rPr>
        <w:t>Vendor shall</w:t>
      </w:r>
      <w:r>
        <w:rPr>
          <w:rFonts w:asciiTheme="minorBidi" w:hAnsiTheme="minorBidi" w:cstheme="minorBidi"/>
          <w:sz w:val="22"/>
          <w:szCs w:val="22"/>
          <w:lang w:val="en-GB"/>
        </w:rPr>
        <w:t xml:space="preserve"> </w:t>
      </w:r>
      <w:r w:rsidR="00C916EB" w:rsidRPr="00C916EB">
        <w:rPr>
          <w:rFonts w:asciiTheme="minorBidi" w:hAnsiTheme="minorBidi" w:cstheme="minorBidi"/>
          <w:sz w:val="22"/>
          <w:szCs w:val="22"/>
          <w:lang w:val="en-GB"/>
        </w:rPr>
        <w:t xml:space="preserve">guarantee the process </w:t>
      </w:r>
      <w:r w:rsidR="001D0495">
        <w:rPr>
          <w:rFonts w:asciiTheme="minorBidi" w:hAnsiTheme="minorBidi" w:cstheme="minorBidi"/>
          <w:sz w:val="22"/>
          <w:szCs w:val="22"/>
          <w:lang w:val="en-GB"/>
        </w:rPr>
        <w:t xml:space="preserve">          </w:t>
      </w:r>
      <w:r w:rsidR="00C916EB" w:rsidRPr="00C916EB">
        <w:rPr>
          <w:rFonts w:asciiTheme="minorBidi" w:hAnsiTheme="minorBidi" w:cstheme="minorBidi"/>
          <w:sz w:val="22"/>
          <w:szCs w:val="22"/>
          <w:lang w:val="en-GB"/>
        </w:rPr>
        <w:t>performance of the assembled equipment as specified</w:t>
      </w:r>
      <w:r w:rsidR="0096208A">
        <w:rPr>
          <w:rFonts w:asciiTheme="minorBidi" w:hAnsiTheme="minorBidi" w:cstheme="minorBidi"/>
          <w:sz w:val="22"/>
          <w:szCs w:val="22"/>
          <w:lang w:val="en-GB"/>
        </w:rPr>
        <w:t xml:space="preserve"> </w:t>
      </w:r>
      <w:r w:rsidR="00C916EB" w:rsidRPr="00C916EB">
        <w:rPr>
          <w:rFonts w:asciiTheme="minorBidi" w:hAnsiTheme="minorBidi" w:cstheme="minorBidi"/>
          <w:sz w:val="22"/>
          <w:szCs w:val="22"/>
          <w:lang w:val="en-GB"/>
        </w:rPr>
        <w:t>on the</w:t>
      </w:r>
      <w:r w:rsidR="00726B73">
        <w:rPr>
          <w:rFonts w:asciiTheme="minorBidi" w:hAnsiTheme="minorBidi" w:cstheme="minorBidi"/>
          <w:sz w:val="22"/>
          <w:szCs w:val="22"/>
          <w:lang w:val="en-GB"/>
        </w:rPr>
        <w:t xml:space="preserve"> </w:t>
      </w:r>
      <w:r w:rsidR="00C916EB" w:rsidRPr="00C916EB">
        <w:rPr>
          <w:rFonts w:asciiTheme="minorBidi" w:hAnsiTheme="minorBidi" w:cstheme="minorBidi"/>
          <w:sz w:val="22"/>
          <w:szCs w:val="22"/>
          <w:lang w:val="en-GB"/>
        </w:rPr>
        <w:t>Data Sheets</w:t>
      </w:r>
      <w:r w:rsidR="00C916EB" w:rsidRPr="00C916EB">
        <w:rPr>
          <w:rFonts w:asciiTheme="minorBidi" w:hAnsiTheme="minorBidi" w:cs="Arial"/>
          <w:sz w:val="22"/>
          <w:szCs w:val="22"/>
          <w:rtl/>
          <w:lang w:val="en-GB"/>
        </w:rPr>
        <w:t>.</w:t>
      </w:r>
    </w:p>
    <w:p w14:paraId="49E77FE8" w14:textId="339DAAD9" w:rsidR="00C916EB" w:rsidRPr="00872C27" w:rsidRDefault="00C916EB" w:rsidP="001D0495">
      <w:pPr>
        <w:widowControl w:val="0"/>
        <w:wordWrap w:val="0"/>
        <w:bidi w:val="0"/>
        <w:snapToGrid w:val="0"/>
        <w:spacing w:after="240" w:line="360" w:lineRule="auto"/>
        <w:jc w:val="both"/>
        <w:rPr>
          <w:rFonts w:asciiTheme="minorBidi" w:hAnsiTheme="minorBidi" w:cstheme="minorBidi"/>
          <w:sz w:val="22"/>
          <w:szCs w:val="22"/>
          <w:lang w:val="en-GB"/>
        </w:rPr>
      </w:pPr>
      <w:r w:rsidRPr="00C916EB">
        <w:rPr>
          <w:rFonts w:asciiTheme="minorBidi" w:hAnsiTheme="minorBidi" w:cstheme="minorBidi"/>
          <w:sz w:val="22"/>
          <w:szCs w:val="22"/>
          <w:lang w:val="en-GB"/>
        </w:rPr>
        <w:t>If any defect or mal-performance occurs during the guarantee period, the vendor shall make</w:t>
      </w:r>
      <w:r w:rsidR="00403E23">
        <w:rPr>
          <w:rFonts w:asciiTheme="minorBidi" w:hAnsiTheme="minorBidi" w:cstheme="minorBidi"/>
          <w:sz w:val="22"/>
          <w:szCs w:val="22"/>
          <w:lang w:val="en-GB"/>
        </w:rPr>
        <w:t xml:space="preserve">                             </w:t>
      </w:r>
      <w:r w:rsidRPr="00C916EB">
        <w:rPr>
          <w:rFonts w:asciiTheme="minorBidi" w:hAnsiTheme="minorBidi" w:cstheme="minorBidi"/>
          <w:sz w:val="22"/>
          <w:szCs w:val="22"/>
          <w:lang w:val="en-GB"/>
        </w:rPr>
        <w:t xml:space="preserve"> all</w:t>
      </w:r>
      <w:r w:rsidR="00DA44BA">
        <w:rPr>
          <w:rFonts w:asciiTheme="minorBidi" w:hAnsiTheme="minorBidi" w:cstheme="minorBidi"/>
          <w:sz w:val="22"/>
          <w:szCs w:val="22"/>
          <w:lang w:val="en-GB"/>
        </w:rPr>
        <w:t xml:space="preserve"> </w:t>
      </w:r>
      <w:r w:rsidRPr="00C916EB">
        <w:rPr>
          <w:rFonts w:asciiTheme="minorBidi" w:hAnsiTheme="minorBidi" w:cstheme="minorBidi"/>
          <w:sz w:val="22"/>
          <w:szCs w:val="22"/>
          <w:lang w:val="en-GB"/>
        </w:rPr>
        <w:t>necessary alterations, repairs, and replacements free of charge, fob factory. Field labour charges, if</w:t>
      </w:r>
      <w:r w:rsidR="00403E23">
        <w:rPr>
          <w:rFonts w:asciiTheme="minorBidi" w:hAnsiTheme="minorBidi" w:cstheme="minorBidi"/>
          <w:sz w:val="22"/>
          <w:szCs w:val="22"/>
          <w:lang w:val="en-GB"/>
        </w:rPr>
        <w:t xml:space="preserve">   </w:t>
      </w:r>
      <w:r w:rsidRPr="00C916EB">
        <w:rPr>
          <w:rFonts w:asciiTheme="minorBidi" w:hAnsiTheme="minorBidi" w:cstheme="minorBidi"/>
          <w:sz w:val="22"/>
          <w:szCs w:val="22"/>
          <w:lang w:val="en-GB"/>
        </w:rPr>
        <w:t xml:space="preserve"> any, shall be subject to negotiation between vendor and </w:t>
      </w:r>
      <w:r w:rsidR="005730CF" w:rsidRPr="005730CF">
        <w:rPr>
          <w:rFonts w:asciiTheme="minorBidi" w:hAnsiTheme="minorBidi" w:cstheme="minorBidi"/>
          <w:sz w:val="22"/>
          <w:szCs w:val="22"/>
        </w:rPr>
        <w:t>Client</w:t>
      </w:r>
      <w:r w:rsidRPr="00C916EB">
        <w:rPr>
          <w:rFonts w:asciiTheme="minorBidi" w:hAnsiTheme="minorBidi" w:cs="Arial"/>
          <w:sz w:val="22"/>
          <w:szCs w:val="22"/>
          <w:rtl/>
          <w:lang w:val="en-GB"/>
        </w:rPr>
        <w:t>.</w:t>
      </w:r>
      <w:r w:rsidRPr="00C916EB">
        <w:rPr>
          <w:rFonts w:asciiTheme="minorBidi" w:hAnsiTheme="minorBidi" w:cstheme="minorBidi"/>
          <w:sz w:val="22"/>
          <w:szCs w:val="22"/>
          <w:lang w:val="en-GB"/>
        </w:rPr>
        <w:t>The Vendor shall warranty required</w:t>
      </w:r>
      <w:r w:rsidR="00403E23">
        <w:rPr>
          <w:rFonts w:asciiTheme="minorBidi" w:hAnsiTheme="minorBidi" w:cstheme="minorBidi"/>
          <w:sz w:val="22"/>
          <w:szCs w:val="22"/>
          <w:lang w:val="en-GB"/>
        </w:rPr>
        <w:t xml:space="preserve"> </w:t>
      </w:r>
      <w:r w:rsidRPr="00C916EB">
        <w:rPr>
          <w:rFonts w:asciiTheme="minorBidi" w:hAnsiTheme="minorBidi" w:cstheme="minorBidi"/>
          <w:sz w:val="22"/>
          <w:szCs w:val="22"/>
          <w:lang w:val="en-GB"/>
        </w:rPr>
        <w:t>after sale services and supply the required sp</w:t>
      </w:r>
      <w:bookmarkStart w:id="183" w:name="_GoBack"/>
      <w:bookmarkEnd w:id="183"/>
      <w:r w:rsidRPr="00C916EB">
        <w:rPr>
          <w:rFonts w:asciiTheme="minorBidi" w:hAnsiTheme="minorBidi" w:cstheme="minorBidi"/>
          <w:sz w:val="22"/>
          <w:szCs w:val="22"/>
          <w:lang w:val="en-GB"/>
        </w:rPr>
        <w:t>are parts for 15 years.</w:t>
      </w:r>
      <w:bookmarkEnd w:id="111"/>
      <w:bookmarkEnd w:id="112"/>
    </w:p>
    <w:sectPr w:rsidR="00C916EB" w:rsidRPr="00872C27"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66E17" w14:textId="77777777" w:rsidR="00542943" w:rsidRDefault="00542943" w:rsidP="00053F8D">
      <w:r>
        <w:separator/>
      </w:r>
    </w:p>
  </w:endnote>
  <w:endnote w:type="continuationSeparator" w:id="0">
    <w:p w14:paraId="4FCF362D" w14:textId="77777777" w:rsidR="00542943" w:rsidRDefault="00542943"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¹ÙÅÁÃ¼">
    <w:altName w:val="Lingoes Unicode"/>
    <w:panose1 w:val="00000000000000000000"/>
    <w:charset w:val="81"/>
    <w:family w:val="roman"/>
    <w:notTrueType/>
    <w:pitch w:val="fixed"/>
    <w:sig w:usb0="00000000" w:usb1="09060000" w:usb2="00000010" w:usb3="00000000" w:csb0="00080000" w:csb1="00000000"/>
  </w:font>
  <w:font w:name="B Zar">
    <w:altName w:val="Courier New"/>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D4309" w14:textId="77777777" w:rsidR="00542943" w:rsidRDefault="00542943" w:rsidP="00053F8D">
      <w:r>
        <w:separator/>
      </w:r>
    </w:p>
  </w:footnote>
  <w:footnote w:type="continuationSeparator" w:id="0">
    <w:p w14:paraId="6DE15ECD" w14:textId="77777777" w:rsidR="00542943" w:rsidRDefault="00542943" w:rsidP="00053F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652"/>
      <w:gridCol w:w="711"/>
      <w:gridCol w:w="707"/>
      <w:gridCol w:w="540"/>
      <w:gridCol w:w="810"/>
      <w:gridCol w:w="1080"/>
      <w:gridCol w:w="733"/>
      <w:gridCol w:w="720"/>
      <w:gridCol w:w="2327"/>
    </w:tblGrid>
    <w:tr w:rsidR="0081600B" w:rsidRPr="008C593B" w14:paraId="61079975" w14:textId="77777777" w:rsidTr="00D66C06">
      <w:trPr>
        <w:cantSplit/>
        <w:trHeight w:val="1843"/>
        <w:jc w:val="center"/>
      </w:trPr>
      <w:tc>
        <w:tcPr>
          <w:tcW w:w="2439" w:type="dxa"/>
          <w:tcBorders>
            <w:top w:val="single" w:sz="12" w:space="0" w:color="auto"/>
            <w:left w:val="single" w:sz="12" w:space="0" w:color="auto"/>
          </w:tcBorders>
        </w:tcPr>
        <w:p w14:paraId="6ECCE7F1" w14:textId="77777777" w:rsidR="0081600B" w:rsidRDefault="0081600B"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46976" behindDoc="0" locked="0" layoutInCell="1" allowOverlap="1" wp14:anchorId="3C61943A" wp14:editId="0680586E">
                <wp:simplePos x="0" y="0"/>
                <wp:positionH relativeFrom="column">
                  <wp:posOffset>475017</wp:posOffset>
                </wp:positionH>
                <wp:positionV relativeFrom="paragraph">
                  <wp:posOffset>164465</wp:posOffset>
                </wp:positionV>
                <wp:extent cx="512064" cy="485416"/>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45EAF845" w14:textId="77777777" w:rsidR="0081600B" w:rsidRPr="00ED37F3" w:rsidRDefault="0081600B"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40832" behindDoc="0" locked="0" layoutInCell="1" allowOverlap="1" wp14:anchorId="04CD21E5" wp14:editId="4C9A0EEE">
                <wp:simplePos x="0" y="0"/>
                <wp:positionH relativeFrom="column">
                  <wp:posOffset>815340</wp:posOffset>
                </wp:positionH>
                <wp:positionV relativeFrom="paragraph">
                  <wp:posOffset>482600</wp:posOffset>
                </wp:positionV>
                <wp:extent cx="508635" cy="371475"/>
                <wp:effectExtent l="0" t="0" r="571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37760" behindDoc="0" locked="0" layoutInCell="1" allowOverlap="1" wp14:anchorId="4D3B97E7" wp14:editId="023F51C9">
                <wp:simplePos x="0" y="0"/>
                <wp:positionH relativeFrom="column">
                  <wp:posOffset>46355</wp:posOffset>
                </wp:positionH>
                <wp:positionV relativeFrom="paragraph">
                  <wp:posOffset>442595</wp:posOffset>
                </wp:positionV>
                <wp:extent cx="723900" cy="42723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3" w:type="dxa"/>
          <w:gridSpan w:val="8"/>
          <w:tcBorders>
            <w:top w:val="single" w:sz="12" w:space="0" w:color="auto"/>
          </w:tcBorders>
          <w:vAlign w:val="center"/>
        </w:tcPr>
        <w:p w14:paraId="6243424F" w14:textId="77777777" w:rsidR="0081600B" w:rsidRPr="00FA21C4" w:rsidRDefault="0081600B"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4953C955" w14:textId="77777777" w:rsidR="0081600B" w:rsidRDefault="0081600B"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2E5FACA7" w14:textId="77777777" w:rsidR="0081600B" w:rsidRPr="0037207F" w:rsidRDefault="0081600B" w:rsidP="00EB2D3E">
          <w:pPr>
            <w:tabs>
              <w:tab w:val="right" w:pos="29"/>
            </w:tabs>
            <w:jc w:val="center"/>
            <w:rPr>
              <w:rFonts w:ascii="Arial" w:hAnsi="Arial" w:cs="B Zar"/>
              <w:b/>
              <w:bCs/>
              <w:sz w:val="12"/>
              <w:szCs w:val="12"/>
              <w:rtl/>
              <w:lang w:bidi="fa-IR"/>
            </w:rPr>
          </w:pPr>
        </w:p>
        <w:p w14:paraId="276F564A" w14:textId="77777777" w:rsidR="0081600B" w:rsidRPr="00822FF3" w:rsidRDefault="0081600B"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754E23A1" w14:textId="77777777" w:rsidR="0081600B" w:rsidRPr="0034040D" w:rsidRDefault="0081600B" w:rsidP="00EB2D3E">
          <w:pPr>
            <w:bidi w:val="0"/>
            <w:jc w:val="center"/>
            <w:rPr>
              <w:noProof/>
              <w:sz w:val="24"/>
              <w:rtl/>
            </w:rPr>
          </w:pPr>
          <w:r w:rsidRPr="0034040D">
            <w:rPr>
              <w:rFonts w:ascii="Arial" w:hAnsi="Arial" w:cs="B Zar"/>
              <w:noProof/>
              <w:color w:val="000000"/>
              <w:sz w:val="24"/>
            </w:rPr>
            <w:drawing>
              <wp:inline distT="0" distB="0" distL="0" distR="0" wp14:anchorId="52314FD4" wp14:editId="48D0609E">
                <wp:extent cx="845634" cy="619125"/>
                <wp:effectExtent l="0" t="0" r="0" b="0"/>
                <wp:docPr id="5" name="Picture 5"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51B9D405" w14:textId="77777777" w:rsidR="0081600B" w:rsidRPr="0034040D" w:rsidRDefault="0081600B"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81600B" w:rsidRPr="008C593B" w14:paraId="3DCE6023" w14:textId="77777777" w:rsidTr="00D66C06">
      <w:trPr>
        <w:cantSplit/>
        <w:trHeight w:val="150"/>
        <w:jc w:val="center"/>
      </w:trPr>
      <w:tc>
        <w:tcPr>
          <w:tcW w:w="2439" w:type="dxa"/>
          <w:vMerge w:val="restart"/>
          <w:tcBorders>
            <w:left w:val="single" w:sz="12" w:space="0" w:color="auto"/>
          </w:tcBorders>
          <w:vAlign w:val="center"/>
        </w:tcPr>
        <w:p w14:paraId="7B970EF1" w14:textId="4C38ECC3" w:rsidR="0081600B" w:rsidRPr="00F67855" w:rsidRDefault="0081600B"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CC2DE5">
            <w:rPr>
              <w:rFonts w:ascii="Arial" w:hAnsi="Arial" w:cs="B Zar"/>
              <w:b/>
              <w:bCs/>
              <w:noProof/>
              <w:color w:val="000000"/>
              <w:sz w:val="18"/>
              <w:szCs w:val="18"/>
              <w:rtl/>
            </w:rPr>
            <w:t>22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CC2DE5">
            <w:rPr>
              <w:rFonts w:ascii="Arial" w:hAnsi="Arial" w:cs="B Zar"/>
              <w:b/>
              <w:bCs/>
              <w:noProof/>
              <w:color w:val="000000"/>
              <w:sz w:val="18"/>
              <w:szCs w:val="18"/>
              <w:rtl/>
            </w:rPr>
            <w:t>22</w:t>
          </w:r>
          <w:r w:rsidRPr="00F1221B">
            <w:rPr>
              <w:rFonts w:ascii="Arial" w:hAnsi="Arial" w:cs="B Zar"/>
              <w:b/>
              <w:bCs/>
              <w:color w:val="000000"/>
              <w:sz w:val="18"/>
              <w:szCs w:val="18"/>
            </w:rPr>
            <w:fldChar w:fldCharType="end"/>
          </w:r>
        </w:p>
      </w:tc>
      <w:tc>
        <w:tcPr>
          <w:tcW w:w="5953" w:type="dxa"/>
          <w:gridSpan w:val="8"/>
          <w:vAlign w:val="center"/>
        </w:tcPr>
        <w:p w14:paraId="6D2533E7" w14:textId="2B2D2727" w:rsidR="0081600B" w:rsidRPr="003E261A" w:rsidRDefault="00A30C9B"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SPECIFICATION FOR AIR DRYER PACKAGES</w:t>
          </w:r>
        </w:p>
      </w:tc>
      <w:tc>
        <w:tcPr>
          <w:tcW w:w="2327" w:type="dxa"/>
          <w:tcBorders>
            <w:bottom w:val="nil"/>
            <w:right w:val="single" w:sz="12" w:space="0" w:color="auto"/>
          </w:tcBorders>
          <w:vAlign w:val="center"/>
        </w:tcPr>
        <w:p w14:paraId="4745049A" w14:textId="77777777" w:rsidR="0081600B" w:rsidRPr="007B6EBF" w:rsidRDefault="0081600B"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81600B" w:rsidRPr="008C593B" w14:paraId="650E19B4" w14:textId="77777777" w:rsidTr="00D66C06">
      <w:trPr>
        <w:cantSplit/>
        <w:trHeight w:val="207"/>
        <w:jc w:val="center"/>
      </w:trPr>
      <w:tc>
        <w:tcPr>
          <w:tcW w:w="2439" w:type="dxa"/>
          <w:vMerge/>
          <w:tcBorders>
            <w:left w:val="single" w:sz="12" w:space="0" w:color="auto"/>
          </w:tcBorders>
          <w:vAlign w:val="center"/>
        </w:tcPr>
        <w:p w14:paraId="314AF08A" w14:textId="77777777" w:rsidR="0081600B" w:rsidRPr="00F1221B" w:rsidRDefault="0081600B" w:rsidP="00EB2D3E">
          <w:pPr>
            <w:pStyle w:val="Header"/>
            <w:tabs>
              <w:tab w:val="left" w:pos="888"/>
              <w:tab w:val="right" w:pos="2730"/>
            </w:tabs>
            <w:bidi w:val="0"/>
            <w:jc w:val="center"/>
            <w:rPr>
              <w:rFonts w:ascii="Arial" w:hAnsi="Arial" w:cs="B Zar"/>
              <w:b/>
              <w:bCs/>
              <w:color w:val="000000"/>
              <w:sz w:val="18"/>
              <w:szCs w:val="18"/>
              <w:lang w:bidi="fa-IR"/>
            </w:rPr>
          </w:pPr>
        </w:p>
      </w:tc>
      <w:tc>
        <w:tcPr>
          <w:tcW w:w="652" w:type="dxa"/>
          <w:vAlign w:val="center"/>
        </w:tcPr>
        <w:p w14:paraId="22FA9F19" w14:textId="77777777" w:rsidR="0081600B" w:rsidRPr="00571B19" w:rsidRDefault="0081600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03B64812" w14:textId="77777777" w:rsidR="0081600B" w:rsidRPr="00571B19" w:rsidRDefault="0081600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707" w:type="dxa"/>
          <w:vAlign w:val="center"/>
        </w:tcPr>
        <w:p w14:paraId="02F780AE" w14:textId="77777777" w:rsidR="0081600B" w:rsidRPr="00571B19" w:rsidRDefault="0081600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6C105825" w14:textId="77777777" w:rsidR="0081600B" w:rsidRPr="00571B19" w:rsidRDefault="0081600B"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810" w:type="dxa"/>
          <w:vAlign w:val="center"/>
        </w:tcPr>
        <w:p w14:paraId="4A12617A" w14:textId="77777777" w:rsidR="0081600B" w:rsidRPr="00571B19" w:rsidRDefault="0081600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1080" w:type="dxa"/>
          <w:vAlign w:val="center"/>
        </w:tcPr>
        <w:p w14:paraId="3E327497" w14:textId="77777777" w:rsidR="0081600B" w:rsidRPr="00571B19" w:rsidRDefault="0081600B"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733" w:type="dxa"/>
          <w:vAlign w:val="center"/>
        </w:tcPr>
        <w:p w14:paraId="30AF9495" w14:textId="77777777" w:rsidR="0081600B" w:rsidRPr="00571B19" w:rsidRDefault="0081600B"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5AE3D5CB" w14:textId="77777777" w:rsidR="0081600B" w:rsidRPr="00571B19" w:rsidRDefault="0081600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718DB964" w14:textId="77777777" w:rsidR="0081600B" w:rsidRPr="00470459" w:rsidRDefault="0081600B"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81600B" w:rsidRPr="008C593B" w14:paraId="27CEEA6F" w14:textId="77777777" w:rsidTr="00D66C06">
      <w:trPr>
        <w:cantSplit/>
        <w:trHeight w:val="206"/>
        <w:jc w:val="center"/>
      </w:trPr>
      <w:tc>
        <w:tcPr>
          <w:tcW w:w="2439" w:type="dxa"/>
          <w:vMerge/>
          <w:tcBorders>
            <w:left w:val="single" w:sz="12" w:space="0" w:color="auto"/>
            <w:bottom w:val="single" w:sz="12" w:space="0" w:color="auto"/>
          </w:tcBorders>
          <w:vAlign w:val="center"/>
        </w:tcPr>
        <w:p w14:paraId="68FCE947" w14:textId="77777777" w:rsidR="0081600B" w:rsidRPr="008C593B" w:rsidRDefault="0081600B" w:rsidP="00EB2D3E">
          <w:pPr>
            <w:pStyle w:val="Header"/>
            <w:tabs>
              <w:tab w:val="left" w:pos="888"/>
              <w:tab w:val="right" w:pos="2730"/>
            </w:tabs>
            <w:bidi w:val="0"/>
            <w:jc w:val="center"/>
            <w:rPr>
              <w:rFonts w:ascii="Arial" w:hAnsi="Arial" w:cs="Arial"/>
              <w:b/>
              <w:bCs/>
              <w:sz w:val="16"/>
              <w:szCs w:val="16"/>
            </w:rPr>
          </w:pPr>
        </w:p>
      </w:tc>
      <w:tc>
        <w:tcPr>
          <w:tcW w:w="652" w:type="dxa"/>
          <w:tcBorders>
            <w:bottom w:val="single" w:sz="12" w:space="0" w:color="auto"/>
          </w:tcBorders>
          <w:vAlign w:val="center"/>
        </w:tcPr>
        <w:p w14:paraId="498E2F4B" w14:textId="64CB55B4" w:rsidR="0081600B" w:rsidRPr="007B6EBF" w:rsidRDefault="00F87A1D" w:rsidP="00EB2D3E">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14:paraId="6EB93CAA" w14:textId="1C0A2F91" w:rsidR="0081600B" w:rsidRPr="007B6EBF" w:rsidRDefault="0081600B" w:rsidP="00EB2D3E">
          <w:pPr>
            <w:pStyle w:val="Header"/>
            <w:bidi w:val="0"/>
            <w:jc w:val="center"/>
            <w:rPr>
              <w:rFonts w:ascii="Arial" w:hAnsi="Arial" w:cs="B Zar"/>
              <w:color w:val="000000"/>
              <w:sz w:val="16"/>
              <w:szCs w:val="16"/>
            </w:rPr>
          </w:pPr>
          <w:r>
            <w:rPr>
              <w:rFonts w:ascii="Arial" w:hAnsi="Arial" w:cs="B Zar"/>
              <w:color w:val="000000"/>
              <w:sz w:val="16"/>
              <w:szCs w:val="16"/>
            </w:rPr>
            <w:t>0007</w:t>
          </w:r>
        </w:p>
      </w:tc>
      <w:tc>
        <w:tcPr>
          <w:tcW w:w="707" w:type="dxa"/>
          <w:tcBorders>
            <w:bottom w:val="single" w:sz="12" w:space="0" w:color="auto"/>
          </w:tcBorders>
          <w:vAlign w:val="center"/>
        </w:tcPr>
        <w:p w14:paraId="53593F97" w14:textId="6DB99374" w:rsidR="0081600B" w:rsidRPr="007B6EBF" w:rsidRDefault="0081600B"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14:paraId="21E96B2F" w14:textId="3882826A" w:rsidR="0081600B" w:rsidRPr="007B6EBF" w:rsidRDefault="0081600B"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810" w:type="dxa"/>
          <w:tcBorders>
            <w:bottom w:val="single" w:sz="12" w:space="0" w:color="auto"/>
          </w:tcBorders>
          <w:vAlign w:val="center"/>
        </w:tcPr>
        <w:p w14:paraId="12C1B00F" w14:textId="146D74C9" w:rsidR="0081600B" w:rsidRPr="007B6EBF" w:rsidRDefault="0081600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1080" w:type="dxa"/>
          <w:tcBorders>
            <w:bottom w:val="single" w:sz="12" w:space="0" w:color="auto"/>
          </w:tcBorders>
          <w:vAlign w:val="center"/>
        </w:tcPr>
        <w:p w14:paraId="2B8BFBF4" w14:textId="388E7EB2" w:rsidR="0081600B" w:rsidRPr="007B6EBF" w:rsidRDefault="0081600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733" w:type="dxa"/>
          <w:tcBorders>
            <w:bottom w:val="single" w:sz="12" w:space="0" w:color="auto"/>
          </w:tcBorders>
          <w:vAlign w:val="center"/>
        </w:tcPr>
        <w:p w14:paraId="344D8493" w14:textId="176E45AB" w:rsidR="0081600B" w:rsidRPr="007B6EBF" w:rsidRDefault="0081600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1CE3D971" w14:textId="77777777" w:rsidR="0081600B" w:rsidRPr="007B6EBF" w:rsidRDefault="0081600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6C1975F3" w14:textId="77777777" w:rsidR="0081600B" w:rsidRPr="008C593B" w:rsidRDefault="0081600B" w:rsidP="00EB2D3E">
          <w:pPr>
            <w:bidi w:val="0"/>
            <w:jc w:val="center"/>
            <w:rPr>
              <w:rFonts w:ascii="Arial" w:hAnsi="Arial" w:cs="Arial"/>
              <w:b/>
              <w:bCs/>
              <w:rtl/>
              <w:lang w:bidi="fa-IR"/>
            </w:rPr>
          </w:pPr>
        </w:p>
      </w:tc>
    </w:tr>
  </w:tbl>
  <w:p w14:paraId="4804613E" w14:textId="77777777" w:rsidR="0081600B" w:rsidRPr="00CE0376" w:rsidRDefault="0081600B"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7C3"/>
    <w:multiLevelType w:val="multilevel"/>
    <w:tmpl w:val="02667CC8"/>
    <w:lvl w:ilvl="0">
      <w:start w:val="7"/>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4DD3A79"/>
    <w:multiLevelType w:val="hybridMultilevel"/>
    <w:tmpl w:val="E19EFC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53F30"/>
    <w:multiLevelType w:val="hybridMultilevel"/>
    <w:tmpl w:val="A886CE6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586D49"/>
    <w:multiLevelType w:val="hybridMultilevel"/>
    <w:tmpl w:val="03427E70"/>
    <w:lvl w:ilvl="0" w:tplc="C41AAFFC">
      <w:start w:val="1"/>
      <w:numFmt w:val="lowerRoman"/>
      <w:lvlText w:val="%1)"/>
      <w:lvlJc w:val="left"/>
      <w:pPr>
        <w:ind w:left="861" w:hanging="72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 w15:restartNumberingAfterBreak="0">
    <w:nsid w:val="1BC040F9"/>
    <w:multiLevelType w:val="multilevel"/>
    <w:tmpl w:val="A2E6F5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22B23721"/>
    <w:multiLevelType w:val="multilevel"/>
    <w:tmpl w:val="4178FC5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A0B1923"/>
    <w:multiLevelType w:val="multilevel"/>
    <w:tmpl w:val="34E6CCA4"/>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2163DFE"/>
    <w:multiLevelType w:val="multilevel"/>
    <w:tmpl w:val="F0FC7CB0"/>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4252028"/>
    <w:multiLevelType w:val="multilevel"/>
    <w:tmpl w:val="B282C06C"/>
    <w:lvl w:ilvl="0">
      <w:start w:val="3"/>
      <w:numFmt w:val="decimal"/>
      <w:lvlText w:val="%1"/>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0" w15:restartNumberingAfterBreak="0">
    <w:nsid w:val="3D081173"/>
    <w:multiLevelType w:val="hybridMultilevel"/>
    <w:tmpl w:val="41B40E38"/>
    <w:lvl w:ilvl="0" w:tplc="0409000B">
      <w:start w:val="1"/>
      <w:numFmt w:val="bullet"/>
      <w:lvlText w:val=""/>
      <w:lvlJc w:val="left"/>
      <w:pPr>
        <w:ind w:left="1210" w:hanging="360"/>
      </w:pPr>
      <w:rPr>
        <w:rFonts w:ascii="Wingdings" w:hAnsi="Wingdings"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1" w15:restartNumberingAfterBreak="0">
    <w:nsid w:val="46184763"/>
    <w:multiLevelType w:val="hybridMultilevel"/>
    <w:tmpl w:val="DCC03580"/>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5B053A"/>
    <w:multiLevelType w:val="hybridMultilevel"/>
    <w:tmpl w:val="D8328F52"/>
    <w:lvl w:ilvl="0" w:tplc="C12414D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3B33021"/>
    <w:multiLevelType w:val="multilevel"/>
    <w:tmpl w:val="A9A21C4E"/>
    <w:lvl w:ilvl="0">
      <w:start w:val="6"/>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asciiTheme="minorBidi" w:hAnsiTheme="minorBidi" w:cstheme="minorBidi" w:hint="default"/>
        <w:b/>
        <w:bCs/>
        <w:sz w:val="22"/>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44B0843"/>
    <w:multiLevelType w:val="hybridMultilevel"/>
    <w:tmpl w:val="2B7A633A"/>
    <w:lvl w:ilvl="0" w:tplc="896671A8">
      <w:start w:val="1"/>
      <w:numFmt w:val="decimal"/>
      <w:lvlText w:val="6.2.%1"/>
      <w:lvlJc w:val="left"/>
      <w:pPr>
        <w:ind w:left="180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98125A"/>
    <w:multiLevelType w:val="multilevel"/>
    <w:tmpl w:val="5A6EAFFC"/>
    <w:lvl w:ilvl="0">
      <w:start w:val="6"/>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7" w15:restartNumberingAfterBreak="0">
    <w:nsid w:val="56985408"/>
    <w:multiLevelType w:val="multilevel"/>
    <w:tmpl w:val="17EE8584"/>
    <w:lvl w:ilvl="0">
      <w:start w:val="3"/>
      <w:numFmt w:val="decimal"/>
      <w:lvlText w:val="%1"/>
      <w:lvlJc w:val="left"/>
      <w:pPr>
        <w:ind w:left="360" w:hanging="360"/>
      </w:pPr>
      <w:rPr>
        <w:rFonts w:ascii="Calibri" w:eastAsia="Times New Roman" w:hAnsi="Calibri" w:cs="Times New Roman" w:hint="default"/>
        <w:color w:val="0000FF"/>
        <w:sz w:val="20"/>
        <w:u w:val="single"/>
      </w:rPr>
    </w:lvl>
    <w:lvl w:ilvl="1">
      <w:start w:val="4"/>
      <w:numFmt w:val="decimal"/>
      <w:lvlText w:val="%1.%2"/>
      <w:lvlJc w:val="left"/>
      <w:pPr>
        <w:ind w:left="600" w:hanging="360"/>
      </w:pPr>
      <w:rPr>
        <w:rFonts w:ascii="Calibri" w:eastAsia="Times New Roman" w:hAnsi="Calibri" w:cs="Times New Roman" w:hint="default"/>
        <w:color w:val="0000FF"/>
        <w:sz w:val="20"/>
        <w:u w:val="single"/>
      </w:rPr>
    </w:lvl>
    <w:lvl w:ilvl="2">
      <w:start w:val="1"/>
      <w:numFmt w:val="decimal"/>
      <w:lvlText w:val="%1.%2.%3"/>
      <w:lvlJc w:val="left"/>
      <w:pPr>
        <w:ind w:left="1200" w:hanging="720"/>
      </w:pPr>
      <w:rPr>
        <w:rFonts w:ascii="Calibri" w:eastAsia="Times New Roman" w:hAnsi="Calibri" w:cs="Times New Roman" w:hint="default"/>
        <w:color w:val="0000FF"/>
        <w:sz w:val="20"/>
        <w:u w:val="single"/>
      </w:rPr>
    </w:lvl>
    <w:lvl w:ilvl="3">
      <w:start w:val="1"/>
      <w:numFmt w:val="decimal"/>
      <w:lvlText w:val="%1.%2.%3.%4"/>
      <w:lvlJc w:val="left"/>
      <w:pPr>
        <w:ind w:left="1800" w:hanging="1080"/>
      </w:pPr>
      <w:rPr>
        <w:rFonts w:ascii="Calibri" w:eastAsia="Times New Roman" w:hAnsi="Calibri" w:cs="Times New Roman" w:hint="default"/>
        <w:color w:val="0000FF"/>
        <w:sz w:val="20"/>
        <w:u w:val="single"/>
      </w:rPr>
    </w:lvl>
    <w:lvl w:ilvl="4">
      <w:start w:val="1"/>
      <w:numFmt w:val="decimal"/>
      <w:lvlText w:val="%1.%2.%3.%4.%5"/>
      <w:lvlJc w:val="left"/>
      <w:pPr>
        <w:ind w:left="2040" w:hanging="1080"/>
      </w:pPr>
      <w:rPr>
        <w:rFonts w:ascii="Calibri" w:eastAsia="Times New Roman" w:hAnsi="Calibri" w:cs="Times New Roman" w:hint="default"/>
        <w:color w:val="0000FF"/>
        <w:sz w:val="20"/>
        <w:u w:val="single"/>
      </w:rPr>
    </w:lvl>
    <w:lvl w:ilvl="5">
      <w:start w:val="1"/>
      <w:numFmt w:val="decimal"/>
      <w:lvlText w:val="%1.%2.%3.%4.%5.%6"/>
      <w:lvlJc w:val="left"/>
      <w:pPr>
        <w:ind w:left="2640" w:hanging="1440"/>
      </w:pPr>
      <w:rPr>
        <w:rFonts w:ascii="Calibri" w:eastAsia="Times New Roman" w:hAnsi="Calibri" w:cs="Times New Roman" w:hint="default"/>
        <w:color w:val="0000FF"/>
        <w:sz w:val="20"/>
        <w:u w:val="single"/>
      </w:rPr>
    </w:lvl>
    <w:lvl w:ilvl="6">
      <w:start w:val="1"/>
      <w:numFmt w:val="decimal"/>
      <w:lvlText w:val="%1.%2.%3.%4.%5.%6.%7"/>
      <w:lvlJc w:val="left"/>
      <w:pPr>
        <w:ind w:left="2880" w:hanging="1440"/>
      </w:pPr>
      <w:rPr>
        <w:rFonts w:ascii="Calibri" w:eastAsia="Times New Roman" w:hAnsi="Calibri" w:cs="Times New Roman" w:hint="default"/>
        <w:color w:val="0000FF"/>
        <w:sz w:val="20"/>
        <w:u w:val="single"/>
      </w:rPr>
    </w:lvl>
    <w:lvl w:ilvl="7">
      <w:start w:val="1"/>
      <w:numFmt w:val="decimal"/>
      <w:lvlText w:val="%1.%2.%3.%4.%5.%6.%7.%8"/>
      <w:lvlJc w:val="left"/>
      <w:pPr>
        <w:ind w:left="3480" w:hanging="1800"/>
      </w:pPr>
      <w:rPr>
        <w:rFonts w:ascii="Calibri" w:eastAsia="Times New Roman" w:hAnsi="Calibri" w:cs="Times New Roman" w:hint="default"/>
        <w:color w:val="0000FF"/>
        <w:sz w:val="20"/>
        <w:u w:val="single"/>
      </w:rPr>
    </w:lvl>
    <w:lvl w:ilvl="8">
      <w:start w:val="1"/>
      <w:numFmt w:val="decimal"/>
      <w:lvlText w:val="%1.%2.%3.%4.%5.%6.%7.%8.%9"/>
      <w:lvlJc w:val="left"/>
      <w:pPr>
        <w:ind w:left="3720" w:hanging="1800"/>
      </w:pPr>
      <w:rPr>
        <w:rFonts w:ascii="Calibri" w:eastAsia="Times New Roman" w:hAnsi="Calibri" w:cs="Times New Roman" w:hint="default"/>
        <w:color w:val="0000FF"/>
        <w:sz w:val="20"/>
        <w:u w:val="single"/>
      </w:rPr>
    </w:lvl>
  </w:abstractNum>
  <w:abstractNum w:abstractNumId="18" w15:restartNumberingAfterBreak="0">
    <w:nsid w:val="56BD58E6"/>
    <w:multiLevelType w:val="multilevel"/>
    <w:tmpl w:val="7BF044DC"/>
    <w:lvl w:ilvl="0">
      <w:start w:val="6"/>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7175BF4"/>
    <w:multiLevelType w:val="multilevel"/>
    <w:tmpl w:val="BDA05628"/>
    <w:lvl w:ilvl="0">
      <w:start w:val="6"/>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59EA4027"/>
    <w:multiLevelType w:val="multilevel"/>
    <w:tmpl w:val="D87C9B0E"/>
    <w:lvl w:ilvl="0">
      <w:start w:val="7"/>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A2A3D55"/>
    <w:multiLevelType w:val="multilevel"/>
    <w:tmpl w:val="74AA206E"/>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2"/>
        <w:szCs w:val="22"/>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6105594D"/>
    <w:multiLevelType w:val="multilevel"/>
    <w:tmpl w:val="53AA3BB0"/>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3494331"/>
    <w:multiLevelType w:val="multilevel"/>
    <w:tmpl w:val="E7FAFDAE"/>
    <w:lvl w:ilvl="0">
      <w:start w:val="6"/>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71D19F1"/>
    <w:multiLevelType w:val="multilevel"/>
    <w:tmpl w:val="E9B0AC12"/>
    <w:lvl w:ilvl="0">
      <w:start w:val="7"/>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7450445"/>
    <w:multiLevelType w:val="hybridMultilevel"/>
    <w:tmpl w:val="FE2CAAB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CB07A10"/>
    <w:multiLevelType w:val="hybridMultilevel"/>
    <w:tmpl w:val="2E32988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9" w15:restartNumberingAfterBreak="0">
    <w:nsid w:val="6E9754E8"/>
    <w:multiLevelType w:val="hybridMultilevel"/>
    <w:tmpl w:val="C616B9E6"/>
    <w:lvl w:ilvl="0" w:tplc="04090001">
      <w:start w:val="1"/>
      <w:numFmt w:val="bullet"/>
      <w:lvlText w:val=""/>
      <w:lvlJc w:val="left"/>
      <w:pPr>
        <w:ind w:left="1068" w:hanging="360"/>
      </w:pPr>
      <w:rPr>
        <w:rFonts w:ascii="Symbol" w:hAnsi="Symbol" w:hint="default"/>
        <w:sz w:val="23"/>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0"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31" w15:restartNumberingAfterBreak="0">
    <w:nsid w:val="717D0DF3"/>
    <w:multiLevelType w:val="hybridMultilevel"/>
    <w:tmpl w:val="6AB644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3021" w:hanging="360"/>
      </w:pPr>
      <w:rPr>
        <w:rFonts w:ascii="Courier New" w:hAnsi="Courier New" w:cs="Courier New" w:hint="default"/>
      </w:rPr>
    </w:lvl>
    <w:lvl w:ilvl="2" w:tplc="04090005" w:tentative="1">
      <w:start w:val="1"/>
      <w:numFmt w:val="bullet"/>
      <w:lvlText w:val=""/>
      <w:lvlJc w:val="left"/>
      <w:pPr>
        <w:ind w:left="3741" w:hanging="360"/>
      </w:pPr>
      <w:rPr>
        <w:rFonts w:ascii="Wingdings" w:hAnsi="Wingdings" w:hint="default"/>
      </w:rPr>
    </w:lvl>
    <w:lvl w:ilvl="3" w:tplc="04090001" w:tentative="1">
      <w:start w:val="1"/>
      <w:numFmt w:val="bullet"/>
      <w:lvlText w:val=""/>
      <w:lvlJc w:val="left"/>
      <w:pPr>
        <w:ind w:left="4461" w:hanging="360"/>
      </w:pPr>
      <w:rPr>
        <w:rFonts w:ascii="Symbol" w:hAnsi="Symbol" w:hint="default"/>
      </w:rPr>
    </w:lvl>
    <w:lvl w:ilvl="4" w:tplc="04090003" w:tentative="1">
      <w:start w:val="1"/>
      <w:numFmt w:val="bullet"/>
      <w:lvlText w:val="o"/>
      <w:lvlJc w:val="left"/>
      <w:pPr>
        <w:ind w:left="5181" w:hanging="360"/>
      </w:pPr>
      <w:rPr>
        <w:rFonts w:ascii="Courier New" w:hAnsi="Courier New" w:cs="Courier New" w:hint="default"/>
      </w:rPr>
    </w:lvl>
    <w:lvl w:ilvl="5" w:tplc="04090005" w:tentative="1">
      <w:start w:val="1"/>
      <w:numFmt w:val="bullet"/>
      <w:lvlText w:val=""/>
      <w:lvlJc w:val="left"/>
      <w:pPr>
        <w:ind w:left="5901" w:hanging="360"/>
      </w:pPr>
      <w:rPr>
        <w:rFonts w:ascii="Wingdings" w:hAnsi="Wingdings" w:hint="default"/>
      </w:rPr>
    </w:lvl>
    <w:lvl w:ilvl="6" w:tplc="04090001" w:tentative="1">
      <w:start w:val="1"/>
      <w:numFmt w:val="bullet"/>
      <w:lvlText w:val=""/>
      <w:lvlJc w:val="left"/>
      <w:pPr>
        <w:ind w:left="6621" w:hanging="360"/>
      </w:pPr>
      <w:rPr>
        <w:rFonts w:ascii="Symbol" w:hAnsi="Symbol" w:hint="default"/>
      </w:rPr>
    </w:lvl>
    <w:lvl w:ilvl="7" w:tplc="04090003" w:tentative="1">
      <w:start w:val="1"/>
      <w:numFmt w:val="bullet"/>
      <w:lvlText w:val="o"/>
      <w:lvlJc w:val="left"/>
      <w:pPr>
        <w:ind w:left="7341" w:hanging="360"/>
      </w:pPr>
      <w:rPr>
        <w:rFonts w:ascii="Courier New" w:hAnsi="Courier New" w:cs="Courier New" w:hint="default"/>
      </w:rPr>
    </w:lvl>
    <w:lvl w:ilvl="8" w:tplc="04090005" w:tentative="1">
      <w:start w:val="1"/>
      <w:numFmt w:val="bullet"/>
      <w:lvlText w:val=""/>
      <w:lvlJc w:val="left"/>
      <w:pPr>
        <w:ind w:left="8061" w:hanging="360"/>
      </w:pPr>
      <w:rPr>
        <w:rFonts w:ascii="Wingdings" w:hAnsi="Wingdings" w:hint="default"/>
      </w:rPr>
    </w:lvl>
  </w:abstractNum>
  <w:abstractNum w:abstractNumId="32" w15:restartNumberingAfterBreak="0">
    <w:nsid w:val="753A09AB"/>
    <w:multiLevelType w:val="hybridMultilevel"/>
    <w:tmpl w:val="14BCE7C6"/>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3" w15:restartNumberingAfterBreak="0">
    <w:nsid w:val="75702609"/>
    <w:multiLevelType w:val="hybridMultilevel"/>
    <w:tmpl w:val="A08ED7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70550B4"/>
    <w:multiLevelType w:val="multilevel"/>
    <w:tmpl w:val="A470DE7C"/>
    <w:lvl w:ilvl="0">
      <w:start w:val="6"/>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5"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7F454C10"/>
    <w:multiLevelType w:val="multilevel"/>
    <w:tmpl w:val="A98878FC"/>
    <w:lvl w:ilvl="0">
      <w:start w:val="6"/>
      <w:numFmt w:val="decimal"/>
      <w:lvlText w:val="%1"/>
      <w:lvlJc w:val="left"/>
      <w:pPr>
        <w:ind w:left="120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num w:numId="1">
    <w:abstractNumId w:val="22"/>
  </w:num>
  <w:num w:numId="2">
    <w:abstractNumId w:val="35"/>
  </w:num>
  <w:num w:numId="3">
    <w:abstractNumId w:val="28"/>
  </w:num>
  <w:num w:numId="4">
    <w:abstractNumId w:val="30"/>
  </w:num>
  <w:num w:numId="5">
    <w:abstractNumId w:val="20"/>
  </w:num>
  <w:num w:numId="6">
    <w:abstractNumId w:val="12"/>
  </w:num>
  <w:num w:numId="7">
    <w:abstractNumId w:val="5"/>
  </w:num>
  <w:num w:numId="8">
    <w:abstractNumId w:val="22"/>
  </w:num>
  <w:num w:numId="9">
    <w:abstractNumId w:val="33"/>
  </w:num>
  <w:num w:numId="10">
    <w:abstractNumId w:val="2"/>
  </w:num>
  <w:num w:numId="11">
    <w:abstractNumId w:val="26"/>
  </w:num>
  <w:num w:numId="12">
    <w:abstractNumId w:val="1"/>
  </w:num>
  <w:num w:numId="13">
    <w:abstractNumId w:val="27"/>
  </w:num>
  <w:num w:numId="14">
    <w:abstractNumId w:val="10"/>
  </w:num>
  <w:num w:numId="15">
    <w:abstractNumId w:val="11"/>
  </w:num>
  <w:num w:numId="16">
    <w:abstractNumId w:val="32"/>
  </w:num>
  <w:num w:numId="17">
    <w:abstractNumId w:val="29"/>
  </w:num>
  <w:num w:numId="18">
    <w:abstractNumId w:val="23"/>
  </w:num>
  <w:num w:numId="19">
    <w:abstractNumId w:val="36"/>
  </w:num>
  <w:num w:numId="20">
    <w:abstractNumId w:val="14"/>
  </w:num>
  <w:num w:numId="21">
    <w:abstractNumId w:val="34"/>
  </w:num>
  <w:num w:numId="22">
    <w:abstractNumId w:val="19"/>
  </w:num>
  <w:num w:numId="23">
    <w:abstractNumId w:val="31"/>
  </w:num>
  <w:num w:numId="24">
    <w:abstractNumId w:val="15"/>
  </w:num>
  <w:num w:numId="25">
    <w:abstractNumId w:val="21"/>
  </w:num>
  <w:num w:numId="26">
    <w:abstractNumId w:val="25"/>
  </w:num>
  <w:num w:numId="27">
    <w:abstractNumId w:val="0"/>
  </w:num>
  <w:num w:numId="28">
    <w:abstractNumId w:val="3"/>
  </w:num>
  <w:num w:numId="29">
    <w:abstractNumId w:val="13"/>
  </w:num>
  <w:num w:numId="30">
    <w:abstractNumId w:val="17"/>
  </w:num>
  <w:num w:numId="31">
    <w:abstractNumId w:val="9"/>
  </w:num>
  <w:num w:numId="32">
    <w:abstractNumId w:val="6"/>
  </w:num>
  <w:num w:numId="33">
    <w:abstractNumId w:val="8"/>
  </w:num>
  <w:num w:numId="34">
    <w:abstractNumId w:val="4"/>
  </w:num>
  <w:num w:numId="35">
    <w:abstractNumId w:val="7"/>
  </w:num>
  <w:num w:numId="36">
    <w:abstractNumId w:val="16"/>
  </w:num>
  <w:num w:numId="37">
    <w:abstractNumId w:val="18"/>
  </w:num>
  <w:num w:numId="38">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DE7"/>
    <w:rsid w:val="000269FC"/>
    <w:rsid w:val="000333BE"/>
    <w:rsid w:val="0003381E"/>
    <w:rsid w:val="0003384E"/>
    <w:rsid w:val="000352E8"/>
    <w:rsid w:val="00042BC4"/>
    <w:rsid w:val="000450FE"/>
    <w:rsid w:val="00046A73"/>
    <w:rsid w:val="00050550"/>
    <w:rsid w:val="00053F8D"/>
    <w:rsid w:val="000634C9"/>
    <w:rsid w:val="000648E7"/>
    <w:rsid w:val="00064A6F"/>
    <w:rsid w:val="00067F3E"/>
    <w:rsid w:val="000701F1"/>
    <w:rsid w:val="00070A5C"/>
    <w:rsid w:val="00071989"/>
    <w:rsid w:val="00080BDD"/>
    <w:rsid w:val="00082481"/>
    <w:rsid w:val="00084262"/>
    <w:rsid w:val="00087D8D"/>
    <w:rsid w:val="00090AC4"/>
    <w:rsid w:val="000913D5"/>
    <w:rsid w:val="00091822"/>
    <w:rsid w:val="0009491A"/>
    <w:rsid w:val="000964A9"/>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C7EB2"/>
    <w:rsid w:val="000D719F"/>
    <w:rsid w:val="000D7763"/>
    <w:rsid w:val="000D7ECF"/>
    <w:rsid w:val="000E2DDE"/>
    <w:rsid w:val="000E5C72"/>
    <w:rsid w:val="000F5F03"/>
    <w:rsid w:val="001020AA"/>
    <w:rsid w:val="00110C11"/>
    <w:rsid w:val="00112D2E"/>
    <w:rsid w:val="00113474"/>
    <w:rsid w:val="00113941"/>
    <w:rsid w:val="00123330"/>
    <w:rsid w:val="001256F9"/>
    <w:rsid w:val="00126C3E"/>
    <w:rsid w:val="00130F25"/>
    <w:rsid w:val="00131EF4"/>
    <w:rsid w:val="00132E59"/>
    <w:rsid w:val="00136C72"/>
    <w:rsid w:val="001421B4"/>
    <w:rsid w:val="00144153"/>
    <w:rsid w:val="0014610C"/>
    <w:rsid w:val="00150794"/>
    <w:rsid w:val="00150A83"/>
    <w:rsid w:val="001531B5"/>
    <w:rsid w:val="001548EA"/>
    <w:rsid w:val="00154E36"/>
    <w:rsid w:val="001553C2"/>
    <w:rsid w:val="001574C8"/>
    <w:rsid w:val="00164186"/>
    <w:rsid w:val="0016777A"/>
    <w:rsid w:val="00174739"/>
    <w:rsid w:val="00174C8D"/>
    <w:rsid w:val="001751D5"/>
    <w:rsid w:val="00177B86"/>
    <w:rsid w:val="00177BB0"/>
    <w:rsid w:val="00180D86"/>
    <w:rsid w:val="0018275F"/>
    <w:rsid w:val="0019579A"/>
    <w:rsid w:val="00196407"/>
    <w:rsid w:val="001A4127"/>
    <w:rsid w:val="001A64FC"/>
    <w:rsid w:val="001B77A3"/>
    <w:rsid w:val="001C087C"/>
    <w:rsid w:val="001C2BE4"/>
    <w:rsid w:val="001C55B5"/>
    <w:rsid w:val="001C660B"/>
    <w:rsid w:val="001C7B0A"/>
    <w:rsid w:val="001D0495"/>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0F1F"/>
    <w:rsid w:val="0022151F"/>
    <w:rsid w:val="00226297"/>
    <w:rsid w:val="00231A23"/>
    <w:rsid w:val="00236DB2"/>
    <w:rsid w:val="00247C93"/>
    <w:rsid w:val="00250ABE"/>
    <w:rsid w:val="002539AC"/>
    <w:rsid w:val="002545B8"/>
    <w:rsid w:val="00255095"/>
    <w:rsid w:val="00257A8D"/>
    <w:rsid w:val="00260743"/>
    <w:rsid w:val="00264836"/>
    <w:rsid w:val="00265187"/>
    <w:rsid w:val="0027058A"/>
    <w:rsid w:val="00280952"/>
    <w:rsid w:val="002873E4"/>
    <w:rsid w:val="00291A41"/>
    <w:rsid w:val="00292627"/>
    <w:rsid w:val="00292A86"/>
    <w:rsid w:val="00293484"/>
    <w:rsid w:val="00294CBA"/>
    <w:rsid w:val="00295345"/>
    <w:rsid w:val="00295A85"/>
    <w:rsid w:val="002A41D5"/>
    <w:rsid w:val="002B15CA"/>
    <w:rsid w:val="002B2368"/>
    <w:rsid w:val="002B37E0"/>
    <w:rsid w:val="002C076E"/>
    <w:rsid w:val="002C737E"/>
    <w:rsid w:val="002D05AE"/>
    <w:rsid w:val="002D0A01"/>
    <w:rsid w:val="002D111E"/>
    <w:rsid w:val="002D33E4"/>
    <w:rsid w:val="002D4F7E"/>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0696A"/>
    <w:rsid w:val="00313A4C"/>
    <w:rsid w:val="003147B4"/>
    <w:rsid w:val="00314BD5"/>
    <w:rsid w:val="0031550C"/>
    <w:rsid w:val="003207E0"/>
    <w:rsid w:val="003223A8"/>
    <w:rsid w:val="00327126"/>
    <w:rsid w:val="00327C1C"/>
    <w:rsid w:val="00330C3E"/>
    <w:rsid w:val="0033267C"/>
    <w:rsid w:val="003326A4"/>
    <w:rsid w:val="003327BF"/>
    <w:rsid w:val="00333B7E"/>
    <w:rsid w:val="00334B91"/>
    <w:rsid w:val="00343519"/>
    <w:rsid w:val="00352FCF"/>
    <w:rsid w:val="003655D9"/>
    <w:rsid w:val="00366E3B"/>
    <w:rsid w:val="0036768E"/>
    <w:rsid w:val="003715CB"/>
    <w:rsid w:val="00371D80"/>
    <w:rsid w:val="00383301"/>
    <w:rsid w:val="0038577C"/>
    <w:rsid w:val="00387DEA"/>
    <w:rsid w:val="00394F1B"/>
    <w:rsid w:val="003B02ED"/>
    <w:rsid w:val="003B1A41"/>
    <w:rsid w:val="003B1B97"/>
    <w:rsid w:val="003C208B"/>
    <w:rsid w:val="003C369B"/>
    <w:rsid w:val="003C54A9"/>
    <w:rsid w:val="003C6AC6"/>
    <w:rsid w:val="003C740A"/>
    <w:rsid w:val="003D061E"/>
    <w:rsid w:val="003D14D0"/>
    <w:rsid w:val="003D3AE0"/>
    <w:rsid w:val="003D3CF7"/>
    <w:rsid w:val="003D3FDF"/>
    <w:rsid w:val="003D5293"/>
    <w:rsid w:val="003D61D1"/>
    <w:rsid w:val="003D6D70"/>
    <w:rsid w:val="003E0357"/>
    <w:rsid w:val="003E077E"/>
    <w:rsid w:val="003E261A"/>
    <w:rsid w:val="003F3138"/>
    <w:rsid w:val="003F4ED4"/>
    <w:rsid w:val="003F6F9C"/>
    <w:rsid w:val="004007D5"/>
    <w:rsid w:val="00403E23"/>
    <w:rsid w:val="004045B4"/>
    <w:rsid w:val="00411071"/>
    <w:rsid w:val="004138B9"/>
    <w:rsid w:val="0041786C"/>
    <w:rsid w:val="00417C20"/>
    <w:rsid w:val="0042473D"/>
    <w:rsid w:val="00424830"/>
    <w:rsid w:val="00426114"/>
    <w:rsid w:val="00426B75"/>
    <w:rsid w:val="00432EB9"/>
    <w:rsid w:val="00433F4C"/>
    <w:rsid w:val="0044624C"/>
    <w:rsid w:val="00446580"/>
    <w:rsid w:val="00447101"/>
    <w:rsid w:val="00447CC2"/>
    <w:rsid w:val="00447F6C"/>
    <w:rsid w:val="00450002"/>
    <w:rsid w:val="0045046C"/>
    <w:rsid w:val="0045374C"/>
    <w:rsid w:val="00455900"/>
    <w:rsid w:val="004633A9"/>
    <w:rsid w:val="004671DD"/>
    <w:rsid w:val="00470459"/>
    <w:rsid w:val="00472C85"/>
    <w:rsid w:val="004822FE"/>
    <w:rsid w:val="00482674"/>
    <w:rsid w:val="00487F42"/>
    <w:rsid w:val="00492597"/>
    <w:rsid w:val="004929C4"/>
    <w:rsid w:val="00495A5D"/>
    <w:rsid w:val="004A2C4F"/>
    <w:rsid w:val="004A3D2D"/>
    <w:rsid w:val="004A3F9E"/>
    <w:rsid w:val="004A659F"/>
    <w:rsid w:val="004B04D8"/>
    <w:rsid w:val="004B1238"/>
    <w:rsid w:val="004B5BE6"/>
    <w:rsid w:val="004C0007"/>
    <w:rsid w:val="004C0CDA"/>
    <w:rsid w:val="004C3241"/>
    <w:rsid w:val="004C7623"/>
    <w:rsid w:val="004E3E87"/>
    <w:rsid w:val="004E424D"/>
    <w:rsid w:val="004E6108"/>
    <w:rsid w:val="004E757E"/>
    <w:rsid w:val="004F0595"/>
    <w:rsid w:val="0050312F"/>
    <w:rsid w:val="00506772"/>
    <w:rsid w:val="00506F7A"/>
    <w:rsid w:val="005110E0"/>
    <w:rsid w:val="00512A74"/>
    <w:rsid w:val="0051341D"/>
    <w:rsid w:val="00521131"/>
    <w:rsid w:val="0052274F"/>
    <w:rsid w:val="0052522A"/>
    <w:rsid w:val="005259D7"/>
    <w:rsid w:val="00525DA0"/>
    <w:rsid w:val="005261DA"/>
    <w:rsid w:val="00532ECB"/>
    <w:rsid w:val="00532F7D"/>
    <w:rsid w:val="00536A95"/>
    <w:rsid w:val="00542943"/>
    <w:rsid w:val="005429CA"/>
    <w:rsid w:val="00551383"/>
    <w:rsid w:val="005526FC"/>
    <w:rsid w:val="00552E71"/>
    <w:rsid w:val="005533F0"/>
    <w:rsid w:val="0055514A"/>
    <w:rsid w:val="005563BA"/>
    <w:rsid w:val="00557362"/>
    <w:rsid w:val="005618E7"/>
    <w:rsid w:val="00561E6D"/>
    <w:rsid w:val="00565CDC"/>
    <w:rsid w:val="005670FD"/>
    <w:rsid w:val="00571B19"/>
    <w:rsid w:val="00572507"/>
    <w:rsid w:val="005730CF"/>
    <w:rsid w:val="00573345"/>
    <w:rsid w:val="005742DF"/>
    <w:rsid w:val="00574B8F"/>
    <w:rsid w:val="0057759A"/>
    <w:rsid w:val="005801C7"/>
    <w:rsid w:val="00584CF5"/>
    <w:rsid w:val="00586CB8"/>
    <w:rsid w:val="00593B76"/>
    <w:rsid w:val="005976FC"/>
    <w:rsid w:val="005A075B"/>
    <w:rsid w:val="005A0F79"/>
    <w:rsid w:val="005A3DD9"/>
    <w:rsid w:val="005A57BF"/>
    <w:rsid w:val="005A683B"/>
    <w:rsid w:val="005B4233"/>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1900"/>
    <w:rsid w:val="0060299C"/>
    <w:rsid w:val="00612F70"/>
    <w:rsid w:val="00613A0C"/>
    <w:rsid w:val="00614CA8"/>
    <w:rsid w:val="006159C2"/>
    <w:rsid w:val="00617241"/>
    <w:rsid w:val="00623060"/>
    <w:rsid w:val="00623755"/>
    <w:rsid w:val="00624996"/>
    <w:rsid w:val="00624FDA"/>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4D3C"/>
    <w:rsid w:val="0066519A"/>
    <w:rsid w:val="00665EBE"/>
    <w:rsid w:val="00670C79"/>
    <w:rsid w:val="0067377A"/>
    <w:rsid w:val="0067598D"/>
    <w:rsid w:val="0067672D"/>
    <w:rsid w:val="006800CB"/>
    <w:rsid w:val="00680EF0"/>
    <w:rsid w:val="00681424"/>
    <w:rsid w:val="006858E5"/>
    <w:rsid w:val="00687D7A"/>
    <w:rsid w:val="006913EA"/>
    <w:rsid w:val="006946F7"/>
    <w:rsid w:val="00696B26"/>
    <w:rsid w:val="006A2F9B"/>
    <w:rsid w:val="006A5BD3"/>
    <w:rsid w:val="006A71F7"/>
    <w:rsid w:val="006B3415"/>
    <w:rsid w:val="006B3F9C"/>
    <w:rsid w:val="006B6A69"/>
    <w:rsid w:val="006B7CE7"/>
    <w:rsid w:val="006C1D9F"/>
    <w:rsid w:val="006C3483"/>
    <w:rsid w:val="006C4AF9"/>
    <w:rsid w:val="006C4D8F"/>
    <w:rsid w:val="006D4B08"/>
    <w:rsid w:val="006D4E25"/>
    <w:rsid w:val="006D565E"/>
    <w:rsid w:val="006D59C2"/>
    <w:rsid w:val="006D634F"/>
    <w:rsid w:val="006E0333"/>
    <w:rsid w:val="006E2505"/>
    <w:rsid w:val="006E2C22"/>
    <w:rsid w:val="006E48FE"/>
    <w:rsid w:val="006E7645"/>
    <w:rsid w:val="006F0290"/>
    <w:rsid w:val="006F7F7B"/>
    <w:rsid w:val="007031D7"/>
    <w:rsid w:val="007040A4"/>
    <w:rsid w:val="0071361A"/>
    <w:rsid w:val="0071444C"/>
    <w:rsid w:val="00723BE6"/>
    <w:rsid w:val="00724C3D"/>
    <w:rsid w:val="00726B73"/>
    <w:rsid w:val="00727098"/>
    <w:rsid w:val="007302DD"/>
    <w:rsid w:val="00730A4D"/>
    <w:rsid w:val="007310CB"/>
    <w:rsid w:val="00732434"/>
    <w:rsid w:val="00732F2F"/>
    <w:rsid w:val="0073302D"/>
    <w:rsid w:val="00735B02"/>
    <w:rsid w:val="00735D0E"/>
    <w:rsid w:val="00736740"/>
    <w:rsid w:val="00736C4F"/>
    <w:rsid w:val="00737635"/>
    <w:rsid w:val="00737883"/>
    <w:rsid w:val="00737F90"/>
    <w:rsid w:val="007402E7"/>
    <w:rsid w:val="007440EB"/>
    <w:rsid w:val="00744E47"/>
    <w:rsid w:val="007463F1"/>
    <w:rsid w:val="0074659C"/>
    <w:rsid w:val="00750665"/>
    <w:rsid w:val="00751ED1"/>
    <w:rsid w:val="00753466"/>
    <w:rsid w:val="00754844"/>
    <w:rsid w:val="00755958"/>
    <w:rsid w:val="00762975"/>
    <w:rsid w:val="00764739"/>
    <w:rsid w:val="0077578E"/>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25B0"/>
    <w:rsid w:val="007B6EBF"/>
    <w:rsid w:val="007B792A"/>
    <w:rsid w:val="007C3EA8"/>
    <w:rsid w:val="007C46E3"/>
    <w:rsid w:val="007C7B77"/>
    <w:rsid w:val="007D2451"/>
    <w:rsid w:val="007D4304"/>
    <w:rsid w:val="007D6811"/>
    <w:rsid w:val="007E5134"/>
    <w:rsid w:val="007F4D95"/>
    <w:rsid w:val="007F50DE"/>
    <w:rsid w:val="007F6E88"/>
    <w:rsid w:val="008006D0"/>
    <w:rsid w:val="00800F3C"/>
    <w:rsid w:val="0080219F"/>
    <w:rsid w:val="0080257D"/>
    <w:rsid w:val="00804237"/>
    <w:rsid w:val="0080489A"/>
    <w:rsid w:val="008054B6"/>
    <w:rsid w:val="0080562C"/>
    <w:rsid w:val="00805D91"/>
    <w:rsid w:val="008157B8"/>
    <w:rsid w:val="00815865"/>
    <w:rsid w:val="0081600B"/>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2D90"/>
    <w:rsid w:val="00862FA1"/>
    <w:rsid w:val="0086453D"/>
    <w:rsid w:val="008649B1"/>
    <w:rsid w:val="00872C27"/>
    <w:rsid w:val="00890A2D"/>
    <w:rsid w:val="008921D7"/>
    <w:rsid w:val="00897F48"/>
    <w:rsid w:val="008A3242"/>
    <w:rsid w:val="008A3EC7"/>
    <w:rsid w:val="008A575D"/>
    <w:rsid w:val="008A7ACE"/>
    <w:rsid w:val="008B5738"/>
    <w:rsid w:val="008C2A59"/>
    <w:rsid w:val="008C2D58"/>
    <w:rsid w:val="008C3B32"/>
    <w:rsid w:val="008C425D"/>
    <w:rsid w:val="008C6D69"/>
    <w:rsid w:val="008D0885"/>
    <w:rsid w:val="008D1B77"/>
    <w:rsid w:val="008D294C"/>
    <w:rsid w:val="008D2BBD"/>
    <w:rsid w:val="008D3067"/>
    <w:rsid w:val="008D34BA"/>
    <w:rsid w:val="008D5F68"/>
    <w:rsid w:val="008D6AC8"/>
    <w:rsid w:val="008D7A70"/>
    <w:rsid w:val="008E181F"/>
    <w:rsid w:val="008E3268"/>
    <w:rsid w:val="008F7539"/>
    <w:rsid w:val="00914E3E"/>
    <w:rsid w:val="00915C34"/>
    <w:rsid w:val="009204DD"/>
    <w:rsid w:val="009230C2"/>
    <w:rsid w:val="00923245"/>
    <w:rsid w:val="009242FA"/>
    <w:rsid w:val="00924C28"/>
    <w:rsid w:val="009274F5"/>
    <w:rsid w:val="00933641"/>
    <w:rsid w:val="00936754"/>
    <w:rsid w:val="009375CB"/>
    <w:rsid w:val="00943759"/>
    <w:rsid w:val="00945D84"/>
    <w:rsid w:val="00947E1D"/>
    <w:rsid w:val="00950DD4"/>
    <w:rsid w:val="00953B13"/>
    <w:rsid w:val="00956369"/>
    <w:rsid w:val="0095738C"/>
    <w:rsid w:val="00960D1A"/>
    <w:rsid w:val="0096208A"/>
    <w:rsid w:val="0096616D"/>
    <w:rsid w:val="00970DAE"/>
    <w:rsid w:val="0097409A"/>
    <w:rsid w:val="0098455D"/>
    <w:rsid w:val="00984CA6"/>
    <w:rsid w:val="009857EC"/>
    <w:rsid w:val="00986C1D"/>
    <w:rsid w:val="00992BB1"/>
    <w:rsid w:val="00993175"/>
    <w:rsid w:val="009975B9"/>
    <w:rsid w:val="009A0E93"/>
    <w:rsid w:val="009A320C"/>
    <w:rsid w:val="009A3B1B"/>
    <w:rsid w:val="009A47E8"/>
    <w:rsid w:val="009B3023"/>
    <w:rsid w:val="009B328B"/>
    <w:rsid w:val="009B350E"/>
    <w:rsid w:val="009B6BE8"/>
    <w:rsid w:val="009B70B5"/>
    <w:rsid w:val="009C1887"/>
    <w:rsid w:val="009C3981"/>
    <w:rsid w:val="009C410A"/>
    <w:rsid w:val="009C51B9"/>
    <w:rsid w:val="009C534A"/>
    <w:rsid w:val="009D165C"/>
    <w:rsid w:val="009D22BE"/>
    <w:rsid w:val="009D29E7"/>
    <w:rsid w:val="009D2BA9"/>
    <w:rsid w:val="009F2D00"/>
    <w:rsid w:val="009F4E3D"/>
    <w:rsid w:val="009F7162"/>
    <w:rsid w:val="009F7400"/>
    <w:rsid w:val="00A01AC8"/>
    <w:rsid w:val="00A031B5"/>
    <w:rsid w:val="00A052FF"/>
    <w:rsid w:val="00A07CE6"/>
    <w:rsid w:val="00A11DA4"/>
    <w:rsid w:val="00A13435"/>
    <w:rsid w:val="00A258FD"/>
    <w:rsid w:val="00A30C9B"/>
    <w:rsid w:val="00A31D47"/>
    <w:rsid w:val="00A33135"/>
    <w:rsid w:val="00A36189"/>
    <w:rsid w:val="00A37381"/>
    <w:rsid w:val="00A405E7"/>
    <w:rsid w:val="00A41585"/>
    <w:rsid w:val="00A45068"/>
    <w:rsid w:val="00A51E75"/>
    <w:rsid w:val="00A528A6"/>
    <w:rsid w:val="00A6100B"/>
    <w:rsid w:val="00A61ED6"/>
    <w:rsid w:val="00A61F56"/>
    <w:rsid w:val="00A62638"/>
    <w:rsid w:val="00A651D7"/>
    <w:rsid w:val="00A70B42"/>
    <w:rsid w:val="00A72152"/>
    <w:rsid w:val="00A73566"/>
    <w:rsid w:val="00A745E1"/>
    <w:rsid w:val="00A74996"/>
    <w:rsid w:val="00A76F14"/>
    <w:rsid w:val="00A860D1"/>
    <w:rsid w:val="00A92B3E"/>
    <w:rsid w:val="00A93C6A"/>
    <w:rsid w:val="00AA0069"/>
    <w:rsid w:val="00AA1BB9"/>
    <w:rsid w:val="00AA3A31"/>
    <w:rsid w:val="00AA4462"/>
    <w:rsid w:val="00AA463F"/>
    <w:rsid w:val="00AA60FC"/>
    <w:rsid w:val="00AA725F"/>
    <w:rsid w:val="00AB0C14"/>
    <w:rsid w:val="00AB5FF3"/>
    <w:rsid w:val="00AC0600"/>
    <w:rsid w:val="00AC0648"/>
    <w:rsid w:val="00AC13F9"/>
    <w:rsid w:val="00AC2306"/>
    <w:rsid w:val="00AC3817"/>
    <w:rsid w:val="00AC3CD1"/>
    <w:rsid w:val="00AC3CF2"/>
    <w:rsid w:val="00AC3E57"/>
    <w:rsid w:val="00AC5741"/>
    <w:rsid w:val="00AC5831"/>
    <w:rsid w:val="00AC79DC"/>
    <w:rsid w:val="00AD12B1"/>
    <w:rsid w:val="00AD1748"/>
    <w:rsid w:val="00AD6457"/>
    <w:rsid w:val="00AE73B4"/>
    <w:rsid w:val="00AF0B9D"/>
    <w:rsid w:val="00AF0FA4"/>
    <w:rsid w:val="00AF14F9"/>
    <w:rsid w:val="00AF198B"/>
    <w:rsid w:val="00AF4D7D"/>
    <w:rsid w:val="00AF732C"/>
    <w:rsid w:val="00B00C7D"/>
    <w:rsid w:val="00B00ED6"/>
    <w:rsid w:val="00B0523E"/>
    <w:rsid w:val="00B05255"/>
    <w:rsid w:val="00B05FE7"/>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5393"/>
    <w:rsid w:val="00BA7996"/>
    <w:rsid w:val="00BB64C1"/>
    <w:rsid w:val="00BC1743"/>
    <w:rsid w:val="00BC7AC4"/>
    <w:rsid w:val="00BD2402"/>
    <w:rsid w:val="00BD3793"/>
    <w:rsid w:val="00BD3EA5"/>
    <w:rsid w:val="00BD4215"/>
    <w:rsid w:val="00BD451F"/>
    <w:rsid w:val="00BD4713"/>
    <w:rsid w:val="00BD7937"/>
    <w:rsid w:val="00BE0A4A"/>
    <w:rsid w:val="00BE2119"/>
    <w:rsid w:val="00BE259C"/>
    <w:rsid w:val="00BE401A"/>
    <w:rsid w:val="00BE6B87"/>
    <w:rsid w:val="00BE7407"/>
    <w:rsid w:val="00BF7B75"/>
    <w:rsid w:val="00C00338"/>
    <w:rsid w:val="00C0112E"/>
    <w:rsid w:val="00C01458"/>
    <w:rsid w:val="00C02308"/>
    <w:rsid w:val="00C0780E"/>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37BD0"/>
    <w:rsid w:val="00C41454"/>
    <w:rsid w:val="00C4732D"/>
    <w:rsid w:val="00C4767B"/>
    <w:rsid w:val="00C47DE8"/>
    <w:rsid w:val="00C53C22"/>
    <w:rsid w:val="00C5721E"/>
    <w:rsid w:val="00C57D6F"/>
    <w:rsid w:val="00C604AF"/>
    <w:rsid w:val="00C605FB"/>
    <w:rsid w:val="00C633DD"/>
    <w:rsid w:val="00C67515"/>
    <w:rsid w:val="00C7134C"/>
    <w:rsid w:val="00C71535"/>
    <w:rsid w:val="00C71831"/>
    <w:rsid w:val="00C7494E"/>
    <w:rsid w:val="00C74CA3"/>
    <w:rsid w:val="00C74CE8"/>
    <w:rsid w:val="00C75EE7"/>
    <w:rsid w:val="00C82D74"/>
    <w:rsid w:val="00C879FF"/>
    <w:rsid w:val="00C9109A"/>
    <w:rsid w:val="00C916EB"/>
    <w:rsid w:val="00C946AB"/>
    <w:rsid w:val="00C953AF"/>
    <w:rsid w:val="00CA06A8"/>
    <w:rsid w:val="00CA0F62"/>
    <w:rsid w:val="00CB0C15"/>
    <w:rsid w:val="00CC2DE5"/>
    <w:rsid w:val="00CC666E"/>
    <w:rsid w:val="00CC6969"/>
    <w:rsid w:val="00CD240F"/>
    <w:rsid w:val="00CD3973"/>
    <w:rsid w:val="00CD5D2A"/>
    <w:rsid w:val="00CE0376"/>
    <w:rsid w:val="00CE3C27"/>
    <w:rsid w:val="00CE599A"/>
    <w:rsid w:val="00CE613D"/>
    <w:rsid w:val="00CF0266"/>
    <w:rsid w:val="00CF4F91"/>
    <w:rsid w:val="00D00287"/>
    <w:rsid w:val="00D009AE"/>
    <w:rsid w:val="00D022BF"/>
    <w:rsid w:val="00D04174"/>
    <w:rsid w:val="00D053D5"/>
    <w:rsid w:val="00D10A86"/>
    <w:rsid w:val="00D20F66"/>
    <w:rsid w:val="00D214D0"/>
    <w:rsid w:val="00D22C39"/>
    <w:rsid w:val="00D26BCE"/>
    <w:rsid w:val="00D27443"/>
    <w:rsid w:val="00D37E27"/>
    <w:rsid w:val="00D54D90"/>
    <w:rsid w:val="00D56045"/>
    <w:rsid w:val="00D602F7"/>
    <w:rsid w:val="00D61099"/>
    <w:rsid w:val="00D636EF"/>
    <w:rsid w:val="00D64C39"/>
    <w:rsid w:val="00D6606E"/>
    <w:rsid w:val="00D6623B"/>
    <w:rsid w:val="00D66C06"/>
    <w:rsid w:val="00D70889"/>
    <w:rsid w:val="00D74F6F"/>
    <w:rsid w:val="00D76F37"/>
    <w:rsid w:val="00D80170"/>
    <w:rsid w:val="00D813B2"/>
    <w:rsid w:val="00D81E45"/>
    <w:rsid w:val="00D82106"/>
    <w:rsid w:val="00D836C8"/>
    <w:rsid w:val="00D83877"/>
    <w:rsid w:val="00D843D0"/>
    <w:rsid w:val="00D85BC9"/>
    <w:rsid w:val="00D87A7B"/>
    <w:rsid w:val="00D93BA2"/>
    <w:rsid w:val="00DA04D8"/>
    <w:rsid w:val="00DA4101"/>
    <w:rsid w:val="00DA44BA"/>
    <w:rsid w:val="00DA4DC9"/>
    <w:rsid w:val="00DA5D93"/>
    <w:rsid w:val="00DB1A99"/>
    <w:rsid w:val="00DC0A10"/>
    <w:rsid w:val="00DC2472"/>
    <w:rsid w:val="00DC3E9D"/>
    <w:rsid w:val="00DD1729"/>
    <w:rsid w:val="00DD2E19"/>
    <w:rsid w:val="00DD49B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041"/>
    <w:rsid w:val="00E153D7"/>
    <w:rsid w:val="00E20E0A"/>
    <w:rsid w:val="00E24F4E"/>
    <w:rsid w:val="00E26A7D"/>
    <w:rsid w:val="00E27AF3"/>
    <w:rsid w:val="00E33279"/>
    <w:rsid w:val="00E335AF"/>
    <w:rsid w:val="00E34FDE"/>
    <w:rsid w:val="00E378FE"/>
    <w:rsid w:val="00E41370"/>
    <w:rsid w:val="00E42337"/>
    <w:rsid w:val="00E42C2B"/>
    <w:rsid w:val="00E4347A"/>
    <w:rsid w:val="00E440BA"/>
    <w:rsid w:val="00E448A6"/>
    <w:rsid w:val="00E56DF1"/>
    <w:rsid w:val="00E64322"/>
    <w:rsid w:val="00E65AE1"/>
    <w:rsid w:val="00E66D90"/>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1F2A"/>
    <w:rsid w:val="00EC217E"/>
    <w:rsid w:val="00EC392A"/>
    <w:rsid w:val="00EC5CDC"/>
    <w:rsid w:val="00ED0DFE"/>
    <w:rsid w:val="00ED1066"/>
    <w:rsid w:val="00ED2F17"/>
    <w:rsid w:val="00ED37F3"/>
    <w:rsid w:val="00ED4061"/>
    <w:rsid w:val="00ED6036"/>
    <w:rsid w:val="00ED6252"/>
    <w:rsid w:val="00EE3DFE"/>
    <w:rsid w:val="00EE410D"/>
    <w:rsid w:val="00EE5395"/>
    <w:rsid w:val="00EF3977"/>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55F7E"/>
    <w:rsid w:val="00F5641A"/>
    <w:rsid w:val="00F61F33"/>
    <w:rsid w:val="00F62DD9"/>
    <w:rsid w:val="00F639EA"/>
    <w:rsid w:val="00F64E18"/>
    <w:rsid w:val="00F67855"/>
    <w:rsid w:val="00F70D97"/>
    <w:rsid w:val="00F7463B"/>
    <w:rsid w:val="00F74B12"/>
    <w:rsid w:val="00F808CC"/>
    <w:rsid w:val="00F82018"/>
    <w:rsid w:val="00F82556"/>
    <w:rsid w:val="00F83C38"/>
    <w:rsid w:val="00F87381"/>
    <w:rsid w:val="00F87A1D"/>
    <w:rsid w:val="00FA079D"/>
    <w:rsid w:val="00FA1024"/>
    <w:rsid w:val="00FA21C4"/>
    <w:rsid w:val="00FA3E65"/>
    <w:rsid w:val="00FA3F45"/>
    <w:rsid w:val="00FA442D"/>
    <w:rsid w:val="00FB14E1"/>
    <w:rsid w:val="00FB21FE"/>
    <w:rsid w:val="00FB6FEA"/>
    <w:rsid w:val="00FC2FD7"/>
    <w:rsid w:val="00FC4809"/>
    <w:rsid w:val="00FC4BE1"/>
    <w:rsid w:val="00FD203C"/>
    <w:rsid w:val="00FD3BF7"/>
    <w:rsid w:val="00FE25FB"/>
    <w:rsid w:val="00FE2723"/>
    <w:rsid w:val="00FE2A7D"/>
    <w:rsid w:val="00FF0DB1"/>
    <w:rsid w:val="00FF1C3C"/>
    <w:rsid w:val="00FF3819"/>
    <w:rsid w:val="00FF78E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A622BC0"/>
  <w15:docId w15:val="{3A6BDBA1-5127-478D-9101-DB95DC09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0964A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D85BC9"/>
    <w:pPr>
      <w:keepNext/>
      <w:widowControl w:val="0"/>
      <w:bidi w:val="0"/>
      <w:spacing w:before="240" w:after="240" w:line="360" w:lineRule="auto"/>
      <w:ind w:left="360" w:firstLine="360"/>
      <w:jc w:val="both"/>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D85BC9"/>
    <w:pPr>
      <w:keepNext/>
      <w:keepLines/>
      <w:widowControl w:val="0"/>
      <w:tabs>
        <w:tab w:val="left" w:pos="851"/>
      </w:tabs>
      <w:bidi w:val="0"/>
      <w:spacing w:before="240" w:after="60"/>
      <w:ind w:left="720"/>
      <w:outlineLvl w:val="2"/>
    </w:pPr>
    <w:rPr>
      <w:rFonts w:asciiTheme="minorBidi" w:hAnsiTheme="minorBidi" w:cstheme="minorBidi"/>
      <w:b/>
      <w:bCs/>
      <w:caps/>
      <w:sz w:val="22"/>
      <w:lang w:val="en-GB" w:bidi="fa-IR"/>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0964A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D85BC9"/>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D85BC9"/>
    <w:rPr>
      <w:rFonts w:asciiTheme="minorBidi" w:eastAsia="Times New Roman" w:hAnsiTheme="minorBidi" w:cstheme="minorBidi"/>
      <w:b/>
      <w:bCs/>
      <w:caps/>
      <w:sz w:val="22"/>
      <w:szCs w:val="24"/>
      <w:lang w:val="en-GB" w:bidi="fa-IR"/>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OCHeading">
    <w:name w:val="TOC Heading"/>
    <w:basedOn w:val="Heading1"/>
    <w:next w:val="Normal"/>
    <w:uiPriority w:val="39"/>
    <w:unhideWhenUsed/>
    <w:qFormat/>
    <w:rsid w:val="00247C93"/>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szCs w:val="32"/>
    </w:rPr>
  </w:style>
  <w:style w:type="paragraph" w:customStyle="1" w:styleId="TableText">
    <w:name w:val="Table Text"/>
    <w:basedOn w:val="Normal"/>
    <w:rsid w:val="005B4233"/>
    <w:pPr>
      <w:widowControl w:val="0"/>
      <w:bidi w:val="0"/>
      <w:spacing w:line="360" w:lineRule="auto"/>
    </w:pPr>
    <w:rPr>
      <w:rFonts w:ascii="Arial" w:eastAsia="¹ÙÅÁÃ¼" w:hAnsi="Arial"/>
      <w:sz w:val="22"/>
      <w:szCs w:val="20"/>
    </w:rPr>
  </w:style>
  <w:style w:type="paragraph" w:styleId="BodyText">
    <w:name w:val="Body Text"/>
    <w:basedOn w:val="Normal"/>
    <w:link w:val="BodyTextChar"/>
    <w:uiPriority w:val="99"/>
    <w:unhideWhenUsed/>
    <w:rsid w:val="00CA06A8"/>
    <w:pPr>
      <w:bidi w:val="0"/>
      <w:spacing w:after="120"/>
    </w:pPr>
    <w:rPr>
      <w:rFonts w:ascii="Arial" w:hAnsi="Arial"/>
      <w:sz w:val="22"/>
    </w:rPr>
  </w:style>
  <w:style w:type="character" w:customStyle="1" w:styleId="BodyTextChar">
    <w:name w:val="Body Text Char"/>
    <w:basedOn w:val="DefaultParagraphFont"/>
    <w:link w:val="BodyText"/>
    <w:uiPriority w:val="99"/>
    <w:rsid w:val="00CA06A8"/>
    <w:rPr>
      <w:rFonts w:ascii="Arial" w:eastAsia="Times New Roman" w:hAnsi="Arial" w:cs="Traditional Arabic"/>
      <w:sz w:val="22"/>
      <w:szCs w:val="24"/>
    </w:rPr>
  </w:style>
  <w:style w:type="paragraph" w:styleId="TOC3">
    <w:name w:val="toc 3"/>
    <w:basedOn w:val="Normal"/>
    <w:next w:val="Normal"/>
    <w:autoRedefine/>
    <w:uiPriority w:val="39"/>
    <w:unhideWhenUsed/>
    <w:rsid w:val="00EF3977"/>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449780516">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47969768">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79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70B40-6DAA-4B89-815A-6D8FB1D91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22</Pages>
  <Words>4339</Words>
  <Characters>24736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29017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Emad Sadeghi</cp:lastModifiedBy>
  <cp:revision>52</cp:revision>
  <cp:lastPrinted>2022-10-10T05:19:00Z</cp:lastPrinted>
  <dcterms:created xsi:type="dcterms:W3CDTF">2021-09-25T05:15:00Z</dcterms:created>
  <dcterms:modified xsi:type="dcterms:W3CDTF">2022-10-10T06:59:00Z</dcterms:modified>
</cp:coreProperties>
</file>