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3"/>
        <w:gridCol w:w="2165"/>
        <w:gridCol w:w="1533"/>
        <w:gridCol w:w="1350"/>
        <w:gridCol w:w="1461"/>
        <w:gridCol w:w="1830"/>
      </w:tblGrid>
      <w:tr w:rsidR="008F7539" w:rsidRPr="00070ED8" w14:paraId="56E9D907"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3D96AFA"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F40222"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437C412" w14:textId="77777777" w:rsidR="00EF757F" w:rsidRDefault="00850D43" w:rsidP="00850D43">
            <w:pPr>
              <w:widowControl w:val="0"/>
              <w:jc w:val="center"/>
              <w:rPr>
                <w:rFonts w:asciiTheme="majorBidi" w:hAnsiTheme="majorBidi" w:cs="B Nazanin"/>
                <w:b/>
                <w:bCs/>
                <w:color w:val="365F91"/>
                <w:sz w:val="32"/>
                <w:szCs w:val="32"/>
                <w:lang w:bidi="fa-IR"/>
              </w:rPr>
            </w:pPr>
            <w:r w:rsidRPr="00CF608F">
              <w:rPr>
                <w:rFonts w:ascii="Arial" w:hAnsi="Arial" w:cs="Arial"/>
                <w:b/>
                <w:bCs/>
                <w:sz w:val="32"/>
                <w:szCs w:val="32"/>
              </w:rPr>
              <w:t>SPECIFICATION FOR TRANSPORTATION, HANDLING, STORAGE OF PIPES</w:t>
            </w:r>
            <w:r w:rsidRPr="00CF608F">
              <w:rPr>
                <w:rFonts w:ascii="Arial" w:hAnsi="Arial" w:cs="Arial"/>
                <w:b/>
                <w:bCs/>
                <w:sz w:val="32"/>
                <w:szCs w:val="32"/>
                <w:rtl/>
              </w:rPr>
              <w:t xml:space="preserve"> </w:t>
            </w:r>
          </w:p>
          <w:p w14:paraId="4A69E145"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1D180BE"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14:paraId="5E02CC0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2C5A4E8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14:paraId="1F82B7E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4D506BB"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B70258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85C6D9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14:paraId="5CE5AAA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CDF148C"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0D44E752" w14:textId="77777777"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276AF6A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4D85318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9CA8947"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A010BDC"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530D10F" w14:textId="77777777" w:rsidR="00EB2D3E" w:rsidRPr="002918D6" w:rsidRDefault="00EB2D3E" w:rsidP="00EB2D3E">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14:paraId="4CD119FE"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6517A3" w:rsidRPr="000E2E1E" w14:paraId="196767D8"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6523E838" w14:textId="7BA32723" w:rsidR="006517A3" w:rsidRPr="000E2E1E" w:rsidRDefault="006517A3" w:rsidP="006517A3">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14:paraId="2D909060" w14:textId="7625B7E3" w:rsidR="006517A3" w:rsidRPr="000E2E1E" w:rsidRDefault="00CA2E68" w:rsidP="006517A3">
            <w:pPr>
              <w:widowControl w:val="0"/>
              <w:bidi w:val="0"/>
              <w:spacing w:before="20" w:after="20"/>
              <w:ind w:left="-64" w:right="-115"/>
              <w:jc w:val="center"/>
              <w:rPr>
                <w:rFonts w:ascii="Arial" w:hAnsi="Arial" w:cs="Arial"/>
                <w:szCs w:val="20"/>
              </w:rPr>
            </w:pPr>
            <w:r>
              <w:rPr>
                <w:rFonts w:ascii="Arial" w:hAnsi="Arial" w:cs="Arial"/>
                <w:szCs w:val="20"/>
              </w:rPr>
              <w:t>OCT</w:t>
            </w:r>
            <w:r w:rsidR="006517A3">
              <w:rPr>
                <w:rFonts w:ascii="Arial" w:hAnsi="Arial" w:cs="Arial"/>
                <w:szCs w:val="20"/>
              </w:rPr>
              <w:t>. 2022</w:t>
            </w:r>
          </w:p>
        </w:tc>
        <w:tc>
          <w:tcPr>
            <w:tcW w:w="2165" w:type="dxa"/>
            <w:tcBorders>
              <w:top w:val="single" w:sz="2" w:space="0" w:color="auto"/>
              <w:left w:val="single" w:sz="2" w:space="0" w:color="auto"/>
              <w:bottom w:val="single" w:sz="2" w:space="0" w:color="auto"/>
              <w:right w:val="single" w:sz="2" w:space="0" w:color="auto"/>
            </w:tcBorders>
            <w:vAlign w:val="center"/>
          </w:tcPr>
          <w:p w14:paraId="1DFF7929" w14:textId="397E7388" w:rsidR="006517A3" w:rsidRPr="000E2E1E" w:rsidRDefault="006517A3" w:rsidP="006517A3">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6CD7DBE7" w14:textId="44B21E2A" w:rsidR="006517A3" w:rsidRPr="000E2E1E" w:rsidRDefault="006517A3" w:rsidP="006517A3">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01C2E18" w14:textId="2F371249" w:rsidR="006517A3" w:rsidRPr="000E2E1E" w:rsidRDefault="006517A3" w:rsidP="006517A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44212E41" w14:textId="6EC555B4" w:rsidR="006517A3" w:rsidRPr="000E2E1E" w:rsidRDefault="006517A3" w:rsidP="006517A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0" w:type="dxa"/>
            <w:tcBorders>
              <w:top w:val="single" w:sz="2" w:space="0" w:color="auto"/>
              <w:left w:val="single" w:sz="2" w:space="0" w:color="auto"/>
              <w:bottom w:val="single" w:sz="2" w:space="0" w:color="auto"/>
            </w:tcBorders>
            <w:vAlign w:val="center"/>
          </w:tcPr>
          <w:p w14:paraId="47F83DCB" w14:textId="77777777" w:rsidR="006517A3" w:rsidRPr="000E2E1E" w:rsidRDefault="006517A3" w:rsidP="006517A3">
            <w:pPr>
              <w:widowControl w:val="0"/>
              <w:bidi w:val="0"/>
              <w:spacing w:before="20" w:after="20"/>
              <w:ind w:left="180"/>
              <w:jc w:val="center"/>
              <w:rPr>
                <w:rFonts w:ascii="Arial" w:hAnsi="Arial" w:cs="Arial"/>
                <w:color w:val="000000"/>
                <w:szCs w:val="20"/>
              </w:rPr>
            </w:pPr>
          </w:p>
        </w:tc>
      </w:tr>
      <w:tr w:rsidR="009B4E36" w:rsidRPr="000E2E1E" w14:paraId="38E316F5"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2F078DCE" w14:textId="77777777" w:rsidR="009B4E36" w:rsidRPr="000E2E1E" w:rsidRDefault="009B4E36" w:rsidP="009B4E36">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14:paraId="4FD7E47D" w14:textId="77777777" w:rsidR="009B4E36" w:rsidRPr="000E2E1E" w:rsidRDefault="009B4E36" w:rsidP="006517A3">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5" w:type="dxa"/>
            <w:tcBorders>
              <w:top w:val="single" w:sz="2" w:space="0" w:color="auto"/>
              <w:left w:val="single" w:sz="2" w:space="0" w:color="auto"/>
              <w:bottom w:val="single" w:sz="4" w:space="0" w:color="auto"/>
              <w:right w:val="single" w:sz="2" w:space="0" w:color="auto"/>
            </w:tcBorders>
            <w:vAlign w:val="center"/>
          </w:tcPr>
          <w:p w14:paraId="28656248" w14:textId="77777777" w:rsidR="009B4E36" w:rsidRPr="000E2E1E" w:rsidRDefault="009B4E36" w:rsidP="009B4E3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547839F3" w14:textId="77777777" w:rsidR="009B4E36" w:rsidRPr="00C66E37" w:rsidRDefault="009B4E36" w:rsidP="009B4E36">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353F84B" w14:textId="77777777" w:rsidR="009B4E36" w:rsidRPr="000E2E1E" w:rsidRDefault="009B4E36" w:rsidP="009B4E3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76926FE" w14:textId="77777777" w:rsidR="009B4E36" w:rsidRPr="002918D6" w:rsidRDefault="009B4E36" w:rsidP="009B4E3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14:paraId="4809BEA2" w14:textId="77777777" w:rsidR="009B4E36" w:rsidRPr="00C9109A" w:rsidRDefault="009B4E36" w:rsidP="00956369">
            <w:pPr>
              <w:widowControl w:val="0"/>
              <w:bidi w:val="0"/>
              <w:spacing w:before="20" w:after="20"/>
              <w:jc w:val="center"/>
              <w:rPr>
                <w:rFonts w:ascii="Arial" w:hAnsi="Arial" w:cs="Arial"/>
                <w:szCs w:val="20"/>
              </w:rPr>
            </w:pPr>
          </w:p>
        </w:tc>
      </w:tr>
      <w:tr w:rsidR="009B4E36" w:rsidRPr="000E2E1E" w14:paraId="0C46332E"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7AF48121" w14:textId="77777777" w:rsidR="009B4E36" w:rsidRPr="000E2E1E" w:rsidRDefault="009B4E36" w:rsidP="00414E80">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110ABDCF" w14:textId="77777777" w:rsidR="009B4E36" w:rsidRPr="000E2E1E" w:rsidRDefault="009B4E36" w:rsidP="006517A3">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5" w:type="dxa"/>
            <w:tcBorders>
              <w:top w:val="single" w:sz="2" w:space="0" w:color="auto"/>
              <w:left w:val="single" w:sz="2" w:space="0" w:color="auto"/>
              <w:bottom w:val="single" w:sz="4" w:space="0" w:color="auto"/>
              <w:right w:val="single" w:sz="2" w:space="0" w:color="auto"/>
            </w:tcBorders>
            <w:vAlign w:val="center"/>
          </w:tcPr>
          <w:p w14:paraId="64207A8D" w14:textId="77777777" w:rsidR="009B4E36" w:rsidRPr="000E2E1E" w:rsidRDefault="009B4E36" w:rsidP="00414E80">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4D0A5095" w14:textId="77777777" w:rsidR="009B4E36" w:rsidRPr="00C66E37" w:rsidRDefault="009B4E36" w:rsidP="00414E80">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FC24A69" w14:textId="77777777" w:rsidR="009B4E36" w:rsidRPr="000E2E1E" w:rsidRDefault="009B4E36" w:rsidP="00414E8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BAD4F4B" w14:textId="77777777" w:rsidR="009B4E36" w:rsidRPr="002918D6" w:rsidRDefault="009B4E36" w:rsidP="00414E80">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14:paraId="42C7F671" w14:textId="77777777" w:rsidR="009B4E36" w:rsidRPr="000E2E1E" w:rsidRDefault="009B4E36" w:rsidP="00414E80">
            <w:pPr>
              <w:widowControl w:val="0"/>
              <w:bidi w:val="0"/>
              <w:spacing w:before="20" w:after="20"/>
              <w:ind w:left="180"/>
              <w:jc w:val="center"/>
              <w:rPr>
                <w:rFonts w:ascii="Arial" w:hAnsi="Arial" w:cs="Arial"/>
                <w:color w:val="000000"/>
                <w:szCs w:val="20"/>
              </w:rPr>
            </w:pPr>
          </w:p>
        </w:tc>
      </w:tr>
      <w:tr w:rsidR="009B4E36" w:rsidRPr="000E2E1E" w14:paraId="5C271390"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7C26354A" w14:textId="77777777" w:rsidR="009B4E36" w:rsidRPr="00CD3973" w:rsidRDefault="009B4E36" w:rsidP="00414E8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14:paraId="60D73FF5" w14:textId="77777777" w:rsidR="009B4E36" w:rsidRPr="00CD3973" w:rsidRDefault="009B4E36" w:rsidP="00414E8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14:paraId="3CBD7F62" w14:textId="77777777" w:rsidR="009B4E36" w:rsidRPr="00CD3973" w:rsidRDefault="009B4E36" w:rsidP="00414E8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4CCCA339" w14:textId="77777777" w:rsidR="009B4E36" w:rsidRPr="00CD3973" w:rsidRDefault="009B4E36" w:rsidP="00414E8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19EACA1" w14:textId="77777777" w:rsidR="009B4E36" w:rsidRPr="00CD3973" w:rsidRDefault="009B4E36" w:rsidP="00414E8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F517E0C" w14:textId="77777777" w:rsidR="009B4E36" w:rsidRPr="00CD3973" w:rsidRDefault="009B4E36" w:rsidP="00414E8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14:paraId="145D58DF" w14:textId="77777777" w:rsidR="009B4E36" w:rsidRPr="00CD3973" w:rsidRDefault="009B4E36" w:rsidP="00414E8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B4E36" w:rsidRPr="00FB14E1" w14:paraId="10E91C23"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14:paraId="62267020" w14:textId="77777777" w:rsidR="009B4E36" w:rsidRPr="00FB14E1" w:rsidRDefault="009B4E36"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DB5989">
              <w:rPr>
                <w:rFonts w:ascii="Arial" w:hAnsi="Arial" w:cs="Arial"/>
                <w:b/>
                <w:bCs/>
                <w:sz w:val="18"/>
                <w:szCs w:val="18"/>
              </w:rPr>
              <w:t xml:space="preserve"> 2</w:t>
            </w:r>
          </w:p>
        </w:tc>
        <w:tc>
          <w:tcPr>
            <w:tcW w:w="8339" w:type="dxa"/>
            <w:gridSpan w:val="5"/>
            <w:tcBorders>
              <w:top w:val="single" w:sz="4" w:space="0" w:color="auto"/>
              <w:left w:val="single" w:sz="4" w:space="0" w:color="auto"/>
              <w:bottom w:val="single" w:sz="4" w:space="0" w:color="auto"/>
            </w:tcBorders>
            <w:vAlign w:val="center"/>
          </w:tcPr>
          <w:p w14:paraId="77A85C48" w14:textId="77777777" w:rsidR="009B4E36" w:rsidRPr="0045129D" w:rsidRDefault="009B4E36" w:rsidP="00414E80">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DB5989">
              <w:rPr>
                <w:rFonts w:asciiTheme="minorBidi" w:hAnsiTheme="minorBidi" w:cstheme="minorBidi"/>
                <w:b/>
                <w:bCs/>
                <w:color w:val="000000"/>
                <w:sz w:val="17"/>
                <w:szCs w:val="17"/>
              </w:rPr>
              <w:t xml:space="preserve"> </w:t>
            </w:r>
            <w:r w:rsidR="00DB5989" w:rsidRPr="00DB5989">
              <w:rPr>
                <w:rFonts w:asciiTheme="minorBidi" w:hAnsiTheme="minorBidi" w:cstheme="minorBidi"/>
                <w:b/>
                <w:bCs/>
                <w:color w:val="000000"/>
                <w:sz w:val="17"/>
                <w:szCs w:val="17"/>
              </w:rPr>
              <w:t>F0Z-707132</w:t>
            </w:r>
          </w:p>
        </w:tc>
      </w:tr>
      <w:tr w:rsidR="009B4E36" w:rsidRPr="00FB14E1" w14:paraId="7C9F2B67" w14:textId="77777777"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14:paraId="59E9266E" w14:textId="77777777" w:rsidR="009B4E36" w:rsidRPr="00FB14E1" w:rsidRDefault="009B4E36"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6074413F" w14:textId="77777777" w:rsidR="009B4E36" w:rsidRDefault="009B4E36" w:rsidP="00956369">
            <w:pPr>
              <w:widowControl w:val="0"/>
              <w:bidi w:val="0"/>
              <w:spacing w:before="60" w:after="60"/>
              <w:ind w:hanging="57"/>
              <w:rPr>
                <w:rFonts w:asciiTheme="minorBidi" w:hAnsiTheme="minorBidi" w:cstheme="minorBidi"/>
                <w:b/>
                <w:bCs/>
                <w:color w:val="000000"/>
                <w:sz w:val="14"/>
                <w:szCs w:val="14"/>
              </w:rPr>
            </w:pPr>
          </w:p>
          <w:p w14:paraId="66F7EE51" w14:textId="77777777" w:rsidR="009B4E36" w:rsidRPr="00C10E61" w:rsidRDefault="009B4E36"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07E90DC" w14:textId="77777777" w:rsidR="009B4E36" w:rsidRPr="00C10E61" w:rsidRDefault="009B4E3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2288364B" w14:textId="77777777" w:rsidR="009B4E36" w:rsidRPr="00C10E61" w:rsidRDefault="009B4E3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E97A413" w14:textId="77777777" w:rsidR="009B4E36" w:rsidRPr="00C10E61" w:rsidRDefault="009B4E3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A7E5C05" w14:textId="77777777" w:rsidR="009B4E36" w:rsidRPr="00C10E61" w:rsidRDefault="009B4E3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C9D13F7" w14:textId="77777777" w:rsidR="009B4E36" w:rsidRPr="00C10E61" w:rsidRDefault="009B4E3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1113D728" w14:textId="77777777" w:rsidR="009B4E36" w:rsidRPr="00C10E61" w:rsidRDefault="009B4E3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131C6A3" w14:textId="77777777" w:rsidR="009B4E36" w:rsidRPr="00C10E61" w:rsidRDefault="009B4E36"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D9E4264" w14:textId="77777777" w:rsidR="009B4E36" w:rsidRPr="00C10E61" w:rsidRDefault="009B4E36" w:rsidP="0072160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2B65D4BD" w14:textId="77777777" w:rsidR="009B4E36" w:rsidRPr="003B1A41" w:rsidRDefault="009B4E36"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0150F8F8" w14:textId="77777777" w:rsidR="008F7539" w:rsidRDefault="008F7539" w:rsidP="00956369">
      <w:pPr>
        <w:widowControl w:val="0"/>
        <w:spacing w:line="360" w:lineRule="auto"/>
        <w:ind w:left="720" w:right="540"/>
        <w:jc w:val="center"/>
        <w:rPr>
          <w:rFonts w:ascii="Arial" w:hAnsi="Arial" w:cs="Arial"/>
          <w:sz w:val="4"/>
          <w:szCs w:val="4"/>
          <w:lang w:bidi="fa-IR"/>
        </w:rPr>
      </w:pPr>
    </w:p>
    <w:p w14:paraId="1A6C00F6" w14:textId="77777777" w:rsidR="009857EC" w:rsidRDefault="009857EC" w:rsidP="00956369">
      <w:pPr>
        <w:widowControl w:val="0"/>
        <w:spacing w:before="120" w:after="120"/>
        <w:jc w:val="center"/>
        <w:rPr>
          <w:rFonts w:ascii="Arial" w:hAnsi="Arial" w:cs="Arial"/>
          <w:b/>
          <w:szCs w:val="20"/>
        </w:rPr>
      </w:pPr>
    </w:p>
    <w:p w14:paraId="3C6DA00E" w14:textId="77777777" w:rsidR="008F7539" w:rsidRDefault="00C633DD" w:rsidP="007812EE">
      <w:pPr>
        <w:widowControl w:val="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6F6C61E8" w14:textId="77777777" w:rsidTr="007812EE">
        <w:trPr>
          <w:trHeight w:hRule="exact" w:val="284"/>
          <w:jc w:val="center"/>
        </w:trPr>
        <w:tc>
          <w:tcPr>
            <w:tcW w:w="951" w:type="dxa"/>
            <w:vAlign w:val="center"/>
          </w:tcPr>
          <w:p w14:paraId="54A2116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881F275"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C3F5722"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4FE8B06"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4280639"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7E839684"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9322FA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55BE51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16FF2F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EC84771"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4699ADC"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266B77A"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599976B8" w14:textId="77777777" w:rsidR="00737F90" w:rsidRDefault="00737F90" w:rsidP="00956369">
            <w:pPr>
              <w:widowControl w:val="0"/>
              <w:jc w:val="center"/>
            </w:pPr>
            <w:r>
              <w:rPr>
                <w:rFonts w:ascii="Arial" w:hAnsi="Arial" w:cs="Arial"/>
                <w:b/>
                <w:sz w:val="16"/>
                <w:szCs w:val="16"/>
              </w:rPr>
              <w:t>D04</w:t>
            </w:r>
          </w:p>
        </w:tc>
      </w:tr>
      <w:tr w:rsidR="000016D6" w:rsidRPr="005F03BB" w14:paraId="7DC3F8F5" w14:textId="77777777" w:rsidTr="00FF0DB1">
        <w:trPr>
          <w:trHeight w:hRule="exact" w:val="170"/>
          <w:jc w:val="center"/>
        </w:trPr>
        <w:tc>
          <w:tcPr>
            <w:tcW w:w="951" w:type="dxa"/>
            <w:vAlign w:val="center"/>
          </w:tcPr>
          <w:p w14:paraId="2BF50528" w14:textId="77777777" w:rsidR="000016D6" w:rsidRPr="00A54E86" w:rsidRDefault="000016D6" w:rsidP="000016D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1D39D61"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4987E0"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5EE7D1B" w14:textId="1FDE4E97" w:rsidR="000016D6" w:rsidRPr="0090540C" w:rsidRDefault="000016D6" w:rsidP="000016D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694261C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2AD0700"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F25554"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C0588D"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F11D552"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A3151D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11CFDD9"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0431A6B"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959314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EC83F95" w14:textId="77777777" w:rsidTr="00FF0DB1">
        <w:trPr>
          <w:trHeight w:hRule="exact" w:val="170"/>
          <w:jc w:val="center"/>
        </w:trPr>
        <w:tc>
          <w:tcPr>
            <w:tcW w:w="951" w:type="dxa"/>
            <w:vAlign w:val="center"/>
          </w:tcPr>
          <w:p w14:paraId="6232C77D"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1BE33F"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E9C3C0"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4076AC0" w14:textId="2E79AA1C"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B9724F7" w14:textId="77777777" w:rsidR="000016D6" w:rsidRPr="00290A48" w:rsidRDefault="000016D6" w:rsidP="000016D6">
            <w:pPr>
              <w:widowControl w:val="0"/>
              <w:spacing w:line="192" w:lineRule="auto"/>
              <w:jc w:val="center"/>
              <w:rPr>
                <w:rFonts w:ascii="Arial" w:hAnsi="Arial" w:cs="Arial"/>
                <w:bCs/>
                <w:sz w:val="16"/>
                <w:szCs w:val="16"/>
              </w:rPr>
            </w:pPr>
          </w:p>
        </w:tc>
        <w:tc>
          <w:tcPr>
            <w:tcW w:w="636" w:type="dxa"/>
            <w:vAlign w:val="center"/>
          </w:tcPr>
          <w:p w14:paraId="4071C9B5" w14:textId="77777777" w:rsidR="000016D6" w:rsidRPr="00290A48" w:rsidRDefault="000016D6" w:rsidP="000016D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8540483"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A3DF4A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5E05795"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A8CB496"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2F8C6F2"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CF4ED7C"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7B477108" w14:textId="77777777" w:rsidR="000016D6" w:rsidRPr="0090540C" w:rsidRDefault="000016D6" w:rsidP="000016D6">
            <w:pPr>
              <w:widowControl w:val="0"/>
              <w:spacing w:line="192" w:lineRule="auto"/>
              <w:jc w:val="center"/>
              <w:rPr>
                <w:rFonts w:ascii="Arial" w:hAnsi="Arial" w:cs="Arial"/>
                <w:b/>
                <w:sz w:val="16"/>
                <w:szCs w:val="16"/>
              </w:rPr>
            </w:pPr>
          </w:p>
        </w:tc>
      </w:tr>
      <w:tr w:rsidR="000D4F62" w:rsidRPr="005F03BB" w14:paraId="179BFE2A" w14:textId="77777777" w:rsidTr="00FF0DB1">
        <w:trPr>
          <w:trHeight w:hRule="exact" w:val="170"/>
          <w:jc w:val="center"/>
        </w:trPr>
        <w:tc>
          <w:tcPr>
            <w:tcW w:w="951" w:type="dxa"/>
            <w:vAlign w:val="center"/>
          </w:tcPr>
          <w:p w14:paraId="633C24BF" w14:textId="77777777" w:rsidR="000D4F62" w:rsidRPr="00A54E86" w:rsidRDefault="000D4F62" w:rsidP="000D4F6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55AA9B4" w14:textId="77777777" w:rsidR="000D4F62" w:rsidRPr="00290A48" w:rsidRDefault="000D4F62" w:rsidP="000D4F6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2D0A99" w14:textId="77777777" w:rsidR="000D4F62" w:rsidRPr="00290A48" w:rsidRDefault="000D4F62" w:rsidP="000D4F6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4FC6FDE" w14:textId="77777777" w:rsidR="000D4F62" w:rsidRPr="00290A48" w:rsidRDefault="000D4F62" w:rsidP="000D4F62">
            <w:pPr>
              <w:widowControl w:val="0"/>
              <w:spacing w:line="192" w:lineRule="auto"/>
              <w:jc w:val="center"/>
              <w:rPr>
                <w:rFonts w:ascii="Arial" w:hAnsi="Arial" w:cs="Arial"/>
                <w:bCs/>
                <w:sz w:val="16"/>
                <w:szCs w:val="16"/>
              </w:rPr>
            </w:pPr>
          </w:p>
        </w:tc>
        <w:tc>
          <w:tcPr>
            <w:tcW w:w="636" w:type="dxa"/>
            <w:vAlign w:val="center"/>
          </w:tcPr>
          <w:p w14:paraId="035C5ACA" w14:textId="77777777" w:rsidR="000D4F62" w:rsidRPr="00290A48" w:rsidRDefault="000D4F62" w:rsidP="000D4F62">
            <w:pPr>
              <w:widowControl w:val="0"/>
              <w:spacing w:line="192" w:lineRule="auto"/>
              <w:jc w:val="center"/>
              <w:rPr>
                <w:rFonts w:ascii="Arial" w:hAnsi="Arial" w:cs="Arial"/>
                <w:bCs/>
                <w:sz w:val="16"/>
                <w:szCs w:val="16"/>
              </w:rPr>
            </w:pPr>
          </w:p>
        </w:tc>
        <w:tc>
          <w:tcPr>
            <w:tcW w:w="636" w:type="dxa"/>
            <w:vAlign w:val="center"/>
          </w:tcPr>
          <w:p w14:paraId="0913A145" w14:textId="77777777" w:rsidR="000D4F62" w:rsidRPr="00290A48" w:rsidRDefault="000D4F62" w:rsidP="000D4F6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11E9C26" w14:textId="77777777" w:rsidR="000D4F62" w:rsidRPr="005F03BB" w:rsidRDefault="000D4F62" w:rsidP="000D4F62">
            <w:pPr>
              <w:widowControl w:val="0"/>
              <w:spacing w:line="192" w:lineRule="auto"/>
              <w:jc w:val="center"/>
              <w:rPr>
                <w:rFonts w:cs="Arial"/>
                <w:b/>
                <w:sz w:val="16"/>
                <w:szCs w:val="16"/>
              </w:rPr>
            </w:pPr>
          </w:p>
        </w:tc>
        <w:tc>
          <w:tcPr>
            <w:tcW w:w="915" w:type="dxa"/>
            <w:shd w:val="clear" w:color="auto" w:fill="auto"/>
            <w:vAlign w:val="center"/>
          </w:tcPr>
          <w:p w14:paraId="1E592D9B" w14:textId="77777777" w:rsidR="000D4F62" w:rsidRPr="00A54E86" w:rsidRDefault="000D4F62" w:rsidP="000D4F6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E3757F1" w14:textId="77777777" w:rsidR="000D4F62" w:rsidRPr="0090540C" w:rsidRDefault="000D4F62" w:rsidP="000D4F62">
            <w:pPr>
              <w:widowControl w:val="0"/>
              <w:spacing w:line="192" w:lineRule="auto"/>
              <w:jc w:val="center"/>
              <w:rPr>
                <w:rFonts w:ascii="Arial" w:hAnsi="Arial" w:cs="Arial"/>
                <w:b/>
                <w:sz w:val="16"/>
                <w:szCs w:val="16"/>
              </w:rPr>
            </w:pPr>
          </w:p>
        </w:tc>
        <w:tc>
          <w:tcPr>
            <w:tcW w:w="630" w:type="dxa"/>
            <w:shd w:val="clear" w:color="auto" w:fill="auto"/>
            <w:vAlign w:val="center"/>
          </w:tcPr>
          <w:p w14:paraId="0C35A114" w14:textId="77777777" w:rsidR="000D4F62" w:rsidRPr="0090540C" w:rsidRDefault="000D4F62" w:rsidP="000D4F62">
            <w:pPr>
              <w:widowControl w:val="0"/>
              <w:spacing w:line="192" w:lineRule="auto"/>
              <w:jc w:val="center"/>
              <w:rPr>
                <w:rFonts w:ascii="Arial" w:hAnsi="Arial" w:cs="Arial"/>
                <w:b/>
                <w:sz w:val="16"/>
                <w:szCs w:val="16"/>
              </w:rPr>
            </w:pPr>
          </w:p>
        </w:tc>
        <w:tc>
          <w:tcPr>
            <w:tcW w:w="562" w:type="dxa"/>
            <w:shd w:val="clear" w:color="auto" w:fill="auto"/>
            <w:vAlign w:val="center"/>
          </w:tcPr>
          <w:p w14:paraId="00713EA8" w14:textId="77777777" w:rsidR="000D4F62" w:rsidRPr="0090540C" w:rsidRDefault="000D4F62" w:rsidP="000D4F62">
            <w:pPr>
              <w:widowControl w:val="0"/>
              <w:spacing w:line="192" w:lineRule="auto"/>
              <w:jc w:val="center"/>
              <w:rPr>
                <w:rFonts w:ascii="Arial" w:hAnsi="Arial" w:cs="Arial"/>
                <w:b/>
                <w:sz w:val="16"/>
                <w:szCs w:val="16"/>
              </w:rPr>
            </w:pPr>
          </w:p>
        </w:tc>
        <w:tc>
          <w:tcPr>
            <w:tcW w:w="648" w:type="dxa"/>
            <w:shd w:val="clear" w:color="auto" w:fill="auto"/>
            <w:vAlign w:val="center"/>
          </w:tcPr>
          <w:p w14:paraId="137D63F6" w14:textId="77777777" w:rsidR="000D4F62" w:rsidRPr="0090540C" w:rsidRDefault="000D4F62" w:rsidP="000D4F62">
            <w:pPr>
              <w:widowControl w:val="0"/>
              <w:spacing w:line="192" w:lineRule="auto"/>
              <w:jc w:val="center"/>
              <w:rPr>
                <w:rFonts w:ascii="Arial" w:hAnsi="Arial" w:cs="Arial"/>
                <w:b/>
                <w:sz w:val="16"/>
                <w:szCs w:val="16"/>
              </w:rPr>
            </w:pPr>
          </w:p>
        </w:tc>
        <w:tc>
          <w:tcPr>
            <w:tcW w:w="649" w:type="dxa"/>
            <w:shd w:val="clear" w:color="auto" w:fill="auto"/>
            <w:vAlign w:val="center"/>
          </w:tcPr>
          <w:p w14:paraId="4C709F4C" w14:textId="77777777" w:rsidR="000D4F62" w:rsidRPr="0090540C" w:rsidRDefault="000D4F62" w:rsidP="000D4F62">
            <w:pPr>
              <w:widowControl w:val="0"/>
              <w:spacing w:line="192" w:lineRule="auto"/>
              <w:jc w:val="center"/>
              <w:rPr>
                <w:rFonts w:ascii="Arial" w:hAnsi="Arial" w:cs="Arial"/>
                <w:b/>
                <w:sz w:val="16"/>
                <w:szCs w:val="16"/>
              </w:rPr>
            </w:pPr>
          </w:p>
        </w:tc>
      </w:tr>
      <w:tr w:rsidR="000D4F62" w:rsidRPr="005F03BB" w14:paraId="182D017A" w14:textId="77777777" w:rsidTr="00FF0DB1">
        <w:trPr>
          <w:trHeight w:hRule="exact" w:val="170"/>
          <w:jc w:val="center"/>
        </w:trPr>
        <w:tc>
          <w:tcPr>
            <w:tcW w:w="951" w:type="dxa"/>
            <w:vAlign w:val="center"/>
          </w:tcPr>
          <w:p w14:paraId="5672616E" w14:textId="77777777" w:rsidR="000D4F62" w:rsidRPr="00A54E86" w:rsidRDefault="000D4F62" w:rsidP="000D4F6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D10A06F" w14:textId="77777777" w:rsidR="000D4F62" w:rsidRPr="00290A48" w:rsidRDefault="000D4F62" w:rsidP="000D4F6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E7BC9C" w14:textId="77777777" w:rsidR="000D4F62" w:rsidRPr="00290A48" w:rsidRDefault="000D4F62" w:rsidP="000D4F6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23B70EF" w14:textId="77777777" w:rsidR="000D4F62" w:rsidRPr="00290A48" w:rsidRDefault="000D4F62" w:rsidP="000D4F62">
            <w:pPr>
              <w:widowControl w:val="0"/>
              <w:spacing w:line="192" w:lineRule="auto"/>
              <w:jc w:val="center"/>
              <w:rPr>
                <w:rFonts w:ascii="Arial" w:hAnsi="Arial" w:cs="Arial"/>
                <w:bCs/>
                <w:sz w:val="16"/>
                <w:szCs w:val="16"/>
              </w:rPr>
            </w:pPr>
          </w:p>
        </w:tc>
        <w:tc>
          <w:tcPr>
            <w:tcW w:w="636" w:type="dxa"/>
            <w:vAlign w:val="center"/>
          </w:tcPr>
          <w:p w14:paraId="2D684683" w14:textId="77777777" w:rsidR="000D4F62" w:rsidRPr="00290A48" w:rsidRDefault="000D4F62" w:rsidP="000D4F62">
            <w:pPr>
              <w:widowControl w:val="0"/>
              <w:spacing w:line="192" w:lineRule="auto"/>
              <w:jc w:val="center"/>
              <w:rPr>
                <w:rFonts w:ascii="Arial" w:hAnsi="Arial" w:cs="Arial"/>
                <w:bCs/>
                <w:sz w:val="16"/>
                <w:szCs w:val="16"/>
              </w:rPr>
            </w:pPr>
          </w:p>
        </w:tc>
        <w:tc>
          <w:tcPr>
            <w:tcW w:w="636" w:type="dxa"/>
            <w:vAlign w:val="center"/>
          </w:tcPr>
          <w:p w14:paraId="1465D739" w14:textId="77777777" w:rsidR="000D4F62" w:rsidRPr="00290A48" w:rsidRDefault="000D4F62" w:rsidP="000D4F6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1FE7210" w14:textId="77777777" w:rsidR="000D4F62" w:rsidRPr="005F03BB" w:rsidRDefault="000D4F62" w:rsidP="000D4F62">
            <w:pPr>
              <w:widowControl w:val="0"/>
              <w:spacing w:line="192" w:lineRule="auto"/>
              <w:jc w:val="center"/>
              <w:rPr>
                <w:rFonts w:cs="Arial"/>
                <w:b/>
                <w:sz w:val="16"/>
                <w:szCs w:val="16"/>
              </w:rPr>
            </w:pPr>
          </w:p>
        </w:tc>
        <w:tc>
          <w:tcPr>
            <w:tcW w:w="915" w:type="dxa"/>
            <w:shd w:val="clear" w:color="auto" w:fill="auto"/>
            <w:vAlign w:val="center"/>
          </w:tcPr>
          <w:p w14:paraId="396A86D0" w14:textId="77777777" w:rsidR="000D4F62" w:rsidRPr="00A54E86" w:rsidRDefault="000D4F62" w:rsidP="000D4F6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46C2997A" w14:textId="77777777" w:rsidR="000D4F62" w:rsidRPr="0090540C" w:rsidRDefault="000D4F62" w:rsidP="000D4F62">
            <w:pPr>
              <w:widowControl w:val="0"/>
              <w:spacing w:line="192" w:lineRule="auto"/>
              <w:jc w:val="center"/>
              <w:rPr>
                <w:rFonts w:ascii="Arial" w:hAnsi="Arial" w:cs="Arial"/>
                <w:b/>
                <w:sz w:val="16"/>
                <w:szCs w:val="16"/>
              </w:rPr>
            </w:pPr>
          </w:p>
        </w:tc>
        <w:tc>
          <w:tcPr>
            <w:tcW w:w="630" w:type="dxa"/>
            <w:shd w:val="clear" w:color="auto" w:fill="auto"/>
            <w:vAlign w:val="center"/>
          </w:tcPr>
          <w:p w14:paraId="3286B4D6" w14:textId="77777777" w:rsidR="000D4F62" w:rsidRPr="0090540C" w:rsidRDefault="000D4F62" w:rsidP="000D4F62">
            <w:pPr>
              <w:widowControl w:val="0"/>
              <w:spacing w:line="192" w:lineRule="auto"/>
              <w:jc w:val="center"/>
              <w:rPr>
                <w:rFonts w:ascii="Arial" w:hAnsi="Arial" w:cs="Arial"/>
                <w:b/>
                <w:sz w:val="16"/>
                <w:szCs w:val="16"/>
              </w:rPr>
            </w:pPr>
          </w:p>
        </w:tc>
        <w:tc>
          <w:tcPr>
            <w:tcW w:w="562" w:type="dxa"/>
            <w:shd w:val="clear" w:color="auto" w:fill="auto"/>
            <w:vAlign w:val="center"/>
          </w:tcPr>
          <w:p w14:paraId="74D45593" w14:textId="77777777" w:rsidR="000D4F62" w:rsidRPr="0090540C" w:rsidRDefault="000D4F62" w:rsidP="000D4F62">
            <w:pPr>
              <w:widowControl w:val="0"/>
              <w:spacing w:line="192" w:lineRule="auto"/>
              <w:jc w:val="center"/>
              <w:rPr>
                <w:rFonts w:ascii="Arial" w:hAnsi="Arial" w:cs="Arial"/>
                <w:b/>
                <w:sz w:val="16"/>
                <w:szCs w:val="16"/>
              </w:rPr>
            </w:pPr>
          </w:p>
        </w:tc>
        <w:tc>
          <w:tcPr>
            <w:tcW w:w="648" w:type="dxa"/>
            <w:shd w:val="clear" w:color="auto" w:fill="auto"/>
            <w:vAlign w:val="center"/>
          </w:tcPr>
          <w:p w14:paraId="10E3CE75" w14:textId="77777777" w:rsidR="000D4F62" w:rsidRPr="0090540C" w:rsidRDefault="000D4F62" w:rsidP="000D4F6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E742145" w14:textId="77777777" w:rsidR="000D4F62" w:rsidRPr="0090540C" w:rsidRDefault="000D4F62" w:rsidP="000D4F62">
            <w:pPr>
              <w:widowControl w:val="0"/>
              <w:spacing w:line="192" w:lineRule="auto"/>
              <w:jc w:val="center"/>
              <w:rPr>
                <w:rFonts w:ascii="Arial" w:hAnsi="Arial" w:cs="Arial"/>
                <w:b/>
                <w:sz w:val="16"/>
                <w:szCs w:val="16"/>
              </w:rPr>
            </w:pPr>
          </w:p>
        </w:tc>
      </w:tr>
      <w:tr w:rsidR="000016D6" w:rsidRPr="005F03BB" w14:paraId="5DF1DF23" w14:textId="77777777" w:rsidTr="00FF0DB1">
        <w:trPr>
          <w:trHeight w:hRule="exact" w:val="170"/>
          <w:jc w:val="center"/>
        </w:trPr>
        <w:tc>
          <w:tcPr>
            <w:tcW w:w="951" w:type="dxa"/>
            <w:vAlign w:val="center"/>
          </w:tcPr>
          <w:p w14:paraId="119E5BA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32E96DF"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D5E98E4"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11C3F4B" w14:textId="283885F5" w:rsidR="000016D6" w:rsidRPr="0090540C" w:rsidRDefault="000016D6" w:rsidP="000016D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3B4F045"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F72609B"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0F678"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42C437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1251F52"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82F66A1"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D810029"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8EFFE49"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9FB04BE"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5694700" w14:textId="77777777" w:rsidTr="00FF0DB1">
        <w:trPr>
          <w:trHeight w:hRule="exact" w:val="170"/>
          <w:jc w:val="center"/>
        </w:trPr>
        <w:tc>
          <w:tcPr>
            <w:tcW w:w="951" w:type="dxa"/>
            <w:vAlign w:val="center"/>
          </w:tcPr>
          <w:p w14:paraId="230A340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97BDDF8"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FFF479C"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F6B27A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CDE095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D1A15D0"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C3D561"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FDDDE2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DA05801"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B5D1666"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D31209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0BC4361"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171CA43"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77872AA" w14:textId="77777777" w:rsidTr="00FF0DB1">
        <w:trPr>
          <w:trHeight w:hRule="exact" w:val="170"/>
          <w:jc w:val="center"/>
        </w:trPr>
        <w:tc>
          <w:tcPr>
            <w:tcW w:w="951" w:type="dxa"/>
            <w:vAlign w:val="center"/>
          </w:tcPr>
          <w:p w14:paraId="62D5C2F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DA529DD"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443DC9B"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A72C734"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050E5C3"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A8B5BCF"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4DD23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787574A"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E2C5F5D"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7535671"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327F6DA"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F36062E"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697C54A"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FCE8516" w14:textId="77777777" w:rsidTr="00FF0DB1">
        <w:trPr>
          <w:trHeight w:hRule="exact" w:val="170"/>
          <w:jc w:val="center"/>
        </w:trPr>
        <w:tc>
          <w:tcPr>
            <w:tcW w:w="951" w:type="dxa"/>
            <w:vAlign w:val="center"/>
          </w:tcPr>
          <w:p w14:paraId="52D3A1D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BF5D81B"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1705375" w14:textId="77777777" w:rsidR="000016D6" w:rsidRPr="00290A48" w:rsidRDefault="000016D6" w:rsidP="000016D6">
            <w:pPr>
              <w:widowControl w:val="0"/>
              <w:spacing w:line="192" w:lineRule="auto"/>
              <w:jc w:val="center"/>
              <w:rPr>
                <w:rFonts w:ascii="Arial" w:hAnsi="Arial" w:cs="Arial"/>
                <w:bCs/>
                <w:sz w:val="16"/>
                <w:szCs w:val="16"/>
              </w:rPr>
            </w:pPr>
          </w:p>
        </w:tc>
        <w:tc>
          <w:tcPr>
            <w:tcW w:w="678" w:type="dxa"/>
            <w:vAlign w:val="center"/>
          </w:tcPr>
          <w:p w14:paraId="0D3E8C9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3A36115"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DD02445"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C2309"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DA90468"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81AF873"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DBA387A"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C15A552"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573FE27"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DE9DCF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CE3FD13" w14:textId="77777777" w:rsidTr="00FF0DB1">
        <w:trPr>
          <w:trHeight w:hRule="exact" w:val="170"/>
          <w:jc w:val="center"/>
        </w:trPr>
        <w:tc>
          <w:tcPr>
            <w:tcW w:w="951" w:type="dxa"/>
            <w:vAlign w:val="center"/>
          </w:tcPr>
          <w:p w14:paraId="50D46DEA"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00898A72"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790E220" w14:textId="77777777" w:rsidR="000016D6" w:rsidRPr="00290A48" w:rsidRDefault="000016D6" w:rsidP="000016D6">
            <w:pPr>
              <w:widowControl w:val="0"/>
              <w:spacing w:line="192" w:lineRule="auto"/>
              <w:jc w:val="center"/>
              <w:rPr>
                <w:rFonts w:ascii="Arial" w:hAnsi="Arial" w:cs="Arial"/>
                <w:bCs/>
                <w:sz w:val="16"/>
                <w:szCs w:val="16"/>
              </w:rPr>
            </w:pPr>
          </w:p>
        </w:tc>
        <w:tc>
          <w:tcPr>
            <w:tcW w:w="678" w:type="dxa"/>
            <w:vAlign w:val="center"/>
          </w:tcPr>
          <w:p w14:paraId="4C3FADA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1F4F425"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D47168A"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38A9F0"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7DC352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5EEFDC4"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C8A2CAE"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BE0FF4D"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1AF22FC"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6DDFA9C"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E38D3D0" w14:textId="77777777" w:rsidTr="00FF0DB1">
        <w:trPr>
          <w:trHeight w:hRule="exact" w:val="170"/>
          <w:jc w:val="center"/>
        </w:trPr>
        <w:tc>
          <w:tcPr>
            <w:tcW w:w="951" w:type="dxa"/>
            <w:vAlign w:val="center"/>
          </w:tcPr>
          <w:p w14:paraId="3170A9E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4A32E141"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F84864" w14:textId="77777777" w:rsidR="000016D6" w:rsidRPr="00290A48" w:rsidRDefault="000016D6" w:rsidP="000016D6">
            <w:pPr>
              <w:widowControl w:val="0"/>
              <w:spacing w:line="192" w:lineRule="auto"/>
              <w:jc w:val="center"/>
              <w:rPr>
                <w:rFonts w:ascii="Arial" w:hAnsi="Arial" w:cs="Arial"/>
                <w:bCs/>
                <w:sz w:val="16"/>
                <w:szCs w:val="16"/>
              </w:rPr>
            </w:pPr>
          </w:p>
        </w:tc>
        <w:tc>
          <w:tcPr>
            <w:tcW w:w="678" w:type="dxa"/>
            <w:vAlign w:val="center"/>
          </w:tcPr>
          <w:p w14:paraId="7BFDECA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76BE78E"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19F1138"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647AFE"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FCF407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CE8AEB5"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583264D"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3613BED"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444D8EE"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042D02A"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3F2E7CF8" w14:textId="77777777" w:rsidTr="00FF0DB1">
        <w:trPr>
          <w:trHeight w:hRule="exact" w:val="170"/>
          <w:jc w:val="center"/>
        </w:trPr>
        <w:tc>
          <w:tcPr>
            <w:tcW w:w="951" w:type="dxa"/>
            <w:vAlign w:val="center"/>
          </w:tcPr>
          <w:p w14:paraId="6522DCBA"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057AC9AE"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97C039" w14:textId="77777777" w:rsidR="000016D6" w:rsidRPr="00290A48" w:rsidRDefault="000016D6" w:rsidP="000016D6">
            <w:pPr>
              <w:widowControl w:val="0"/>
              <w:spacing w:line="192" w:lineRule="auto"/>
              <w:jc w:val="center"/>
              <w:rPr>
                <w:rFonts w:ascii="Arial" w:hAnsi="Arial" w:cs="Arial"/>
                <w:bCs/>
                <w:sz w:val="16"/>
                <w:szCs w:val="16"/>
              </w:rPr>
            </w:pPr>
          </w:p>
        </w:tc>
        <w:tc>
          <w:tcPr>
            <w:tcW w:w="678" w:type="dxa"/>
            <w:vAlign w:val="center"/>
          </w:tcPr>
          <w:p w14:paraId="22B62466"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09F20CA"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3B9C704"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4B1E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9FACA42"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52E14E1"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3E3B97B"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24F70EF"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CAC6513"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CAE8B9B"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16387DD" w14:textId="77777777" w:rsidTr="00FF0DB1">
        <w:trPr>
          <w:trHeight w:hRule="exact" w:val="170"/>
          <w:jc w:val="center"/>
        </w:trPr>
        <w:tc>
          <w:tcPr>
            <w:tcW w:w="951" w:type="dxa"/>
            <w:vAlign w:val="center"/>
          </w:tcPr>
          <w:p w14:paraId="757D10C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9F8B412"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210F66" w14:textId="77777777" w:rsidR="000016D6" w:rsidRPr="00290A48" w:rsidRDefault="000016D6" w:rsidP="000016D6">
            <w:pPr>
              <w:widowControl w:val="0"/>
              <w:spacing w:line="192" w:lineRule="auto"/>
              <w:jc w:val="center"/>
              <w:rPr>
                <w:rFonts w:ascii="Arial" w:hAnsi="Arial" w:cs="Arial"/>
                <w:bCs/>
                <w:sz w:val="16"/>
                <w:szCs w:val="16"/>
              </w:rPr>
            </w:pPr>
          </w:p>
        </w:tc>
        <w:tc>
          <w:tcPr>
            <w:tcW w:w="678" w:type="dxa"/>
            <w:vAlign w:val="center"/>
          </w:tcPr>
          <w:p w14:paraId="5058955E"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16724C4"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CFA6971"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ABDFCE"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5B5ADD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5D9E572"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3441AF0"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6CA187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2197EAC"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71D7D7A"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404356F0" w14:textId="77777777" w:rsidTr="00FF0DB1">
        <w:trPr>
          <w:trHeight w:hRule="exact" w:val="170"/>
          <w:jc w:val="center"/>
        </w:trPr>
        <w:tc>
          <w:tcPr>
            <w:tcW w:w="951" w:type="dxa"/>
            <w:vAlign w:val="center"/>
          </w:tcPr>
          <w:p w14:paraId="025FFB43"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3736E1E0" w14:textId="77777777" w:rsidR="000016D6" w:rsidRPr="00290A48" w:rsidRDefault="000016D6" w:rsidP="000016D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F84327B" w14:textId="77777777" w:rsidR="000016D6" w:rsidRPr="00290A48" w:rsidRDefault="000016D6" w:rsidP="000016D6">
            <w:pPr>
              <w:widowControl w:val="0"/>
              <w:spacing w:line="192" w:lineRule="auto"/>
              <w:jc w:val="center"/>
              <w:rPr>
                <w:rFonts w:ascii="Arial" w:hAnsi="Arial" w:cs="Arial"/>
                <w:bCs/>
                <w:sz w:val="16"/>
                <w:szCs w:val="16"/>
              </w:rPr>
            </w:pPr>
          </w:p>
        </w:tc>
        <w:tc>
          <w:tcPr>
            <w:tcW w:w="678" w:type="dxa"/>
            <w:vAlign w:val="center"/>
          </w:tcPr>
          <w:p w14:paraId="1D917CF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172DE5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EC9E4E3"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5EB468"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63BA86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9B7B70F"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7F683CB"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72AECFF"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4D2BBD8"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37D12B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0E16204" w14:textId="77777777" w:rsidTr="00FF0DB1">
        <w:trPr>
          <w:trHeight w:hRule="exact" w:val="170"/>
          <w:jc w:val="center"/>
        </w:trPr>
        <w:tc>
          <w:tcPr>
            <w:tcW w:w="951" w:type="dxa"/>
            <w:vAlign w:val="center"/>
          </w:tcPr>
          <w:p w14:paraId="726AFCF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0D779063"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3EEAD4CC"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51F25DB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A030E60"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24B563C"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382213"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7800A6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61C8AB4"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0020172"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7FE350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E451360"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7B052ECD"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74112AC" w14:textId="77777777" w:rsidTr="00FF0DB1">
        <w:trPr>
          <w:trHeight w:hRule="exact" w:val="170"/>
          <w:jc w:val="center"/>
        </w:trPr>
        <w:tc>
          <w:tcPr>
            <w:tcW w:w="951" w:type="dxa"/>
            <w:vAlign w:val="center"/>
          </w:tcPr>
          <w:p w14:paraId="3179EA8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2D2703ED"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CCE6E7E"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671B7F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3ABFAB6"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7BE12DA"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5FD0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F29BCFB"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F43BA2E"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44A5E1D"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4094B7E"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3A1C2CA"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FBAAB0F"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07D417CC" w14:textId="77777777" w:rsidTr="00FF0DB1">
        <w:trPr>
          <w:trHeight w:hRule="exact" w:val="170"/>
          <w:jc w:val="center"/>
        </w:trPr>
        <w:tc>
          <w:tcPr>
            <w:tcW w:w="951" w:type="dxa"/>
            <w:vAlign w:val="center"/>
          </w:tcPr>
          <w:p w14:paraId="76764179"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31BABBDD"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63C5DF54"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391595B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C1EA060"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DFB2A24"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8C6172"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F833F5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9228A75"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D2682C5"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973985B"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2A8BE44"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E97FD0F"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4664B9BD" w14:textId="77777777" w:rsidTr="00FF0DB1">
        <w:trPr>
          <w:trHeight w:hRule="exact" w:val="170"/>
          <w:jc w:val="center"/>
        </w:trPr>
        <w:tc>
          <w:tcPr>
            <w:tcW w:w="951" w:type="dxa"/>
            <w:vAlign w:val="center"/>
          </w:tcPr>
          <w:p w14:paraId="6EA19D7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4921B198"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CA7013E"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1DE76604"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1416DA9"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618CDCD"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C1069"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E2E44F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0179F40"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54541F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CFFF01A"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1AAF3B5"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6542D8F"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916B6D3" w14:textId="77777777" w:rsidTr="00FF0DB1">
        <w:trPr>
          <w:trHeight w:hRule="exact" w:val="170"/>
          <w:jc w:val="center"/>
        </w:trPr>
        <w:tc>
          <w:tcPr>
            <w:tcW w:w="951" w:type="dxa"/>
            <w:vAlign w:val="center"/>
          </w:tcPr>
          <w:p w14:paraId="21366BFE"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3FD9AB11"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1C848312"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2A4FF7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EEA2FD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93ACF67"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33A35F"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80F3E2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6BCFC19E"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C43C2BC"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E927558"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3ACA303"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F66F40"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ED10899" w14:textId="77777777" w:rsidTr="00FF0DB1">
        <w:trPr>
          <w:trHeight w:hRule="exact" w:val="170"/>
          <w:jc w:val="center"/>
        </w:trPr>
        <w:tc>
          <w:tcPr>
            <w:tcW w:w="951" w:type="dxa"/>
            <w:vAlign w:val="center"/>
          </w:tcPr>
          <w:p w14:paraId="5770AEEB"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8F3474A"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8029429"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5FABE2A"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F5E1FD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8F90326"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ACCE8"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7939CC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4F13BA2"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5896D13"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42A46B8"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4E7F25D"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149947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B6AA5D0" w14:textId="77777777" w:rsidTr="00FF0DB1">
        <w:trPr>
          <w:trHeight w:hRule="exact" w:val="170"/>
          <w:jc w:val="center"/>
        </w:trPr>
        <w:tc>
          <w:tcPr>
            <w:tcW w:w="951" w:type="dxa"/>
            <w:vAlign w:val="center"/>
          </w:tcPr>
          <w:p w14:paraId="5443A2FB"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41D0696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73675AD1"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5F14070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E5F52C5"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9F70943"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2B23F0"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30E647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A2FE3A5"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A3D0B4E"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2E7A26E"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B4F096F"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229DF5D"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4C6833C" w14:textId="77777777" w:rsidTr="00FF0DB1">
        <w:trPr>
          <w:trHeight w:hRule="exact" w:val="170"/>
          <w:jc w:val="center"/>
        </w:trPr>
        <w:tc>
          <w:tcPr>
            <w:tcW w:w="951" w:type="dxa"/>
            <w:vAlign w:val="center"/>
          </w:tcPr>
          <w:p w14:paraId="6567EACA"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EA72A23"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E0869FD"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33D6F09E"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7D9B1D7"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5887A24"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C2ACA3"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A65E932"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2AFDFEE"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02E9337"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5D27215"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56F65F3"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DA6D859"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E0EA706" w14:textId="77777777" w:rsidTr="00FF0DB1">
        <w:trPr>
          <w:trHeight w:hRule="exact" w:val="170"/>
          <w:jc w:val="center"/>
        </w:trPr>
        <w:tc>
          <w:tcPr>
            <w:tcW w:w="951" w:type="dxa"/>
            <w:vAlign w:val="center"/>
          </w:tcPr>
          <w:p w14:paraId="6EA55169"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7312753"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13BE7080"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BEE8DB5"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9BF1CD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3C32866"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189E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D451DC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2F93CBC9"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3FDA0DB"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410CC4C"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37A582C"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79584A7"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AB0BC02" w14:textId="77777777" w:rsidTr="00FF0DB1">
        <w:trPr>
          <w:trHeight w:hRule="exact" w:val="170"/>
          <w:jc w:val="center"/>
        </w:trPr>
        <w:tc>
          <w:tcPr>
            <w:tcW w:w="951" w:type="dxa"/>
            <w:vAlign w:val="center"/>
          </w:tcPr>
          <w:p w14:paraId="732A7F6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40664D5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FB0C736"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BD73198"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99658E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7DE6B98"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D2647C"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465C0B8"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4E9EF3E3"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2FF2946"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1DF4C2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E795951"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6480E0"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A668E0A" w14:textId="77777777" w:rsidTr="00FF0DB1">
        <w:trPr>
          <w:trHeight w:hRule="exact" w:val="170"/>
          <w:jc w:val="center"/>
        </w:trPr>
        <w:tc>
          <w:tcPr>
            <w:tcW w:w="951" w:type="dxa"/>
            <w:vAlign w:val="center"/>
          </w:tcPr>
          <w:p w14:paraId="6929802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8253EF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7EC6BEE"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53F57548"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AA1339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545A317"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8E84C5"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588441E"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37AA28D6"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5ED6FD6"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0E83344"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7039F53"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1043B5F"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CB579C0" w14:textId="77777777" w:rsidTr="00FF0DB1">
        <w:trPr>
          <w:trHeight w:hRule="exact" w:val="170"/>
          <w:jc w:val="center"/>
        </w:trPr>
        <w:tc>
          <w:tcPr>
            <w:tcW w:w="951" w:type="dxa"/>
            <w:vAlign w:val="center"/>
          </w:tcPr>
          <w:p w14:paraId="4B64105D"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8D4AE01"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72243D9E"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735CCDC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A4E72F4"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E9CCEA3"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B00E72"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D26ECFB"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95E0A2F"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7B9A556"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8089C40"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D5F0C15"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25F4A62"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0D569B08" w14:textId="77777777" w:rsidTr="00FF0DB1">
        <w:trPr>
          <w:trHeight w:hRule="exact" w:val="170"/>
          <w:jc w:val="center"/>
        </w:trPr>
        <w:tc>
          <w:tcPr>
            <w:tcW w:w="951" w:type="dxa"/>
            <w:vAlign w:val="center"/>
          </w:tcPr>
          <w:p w14:paraId="590CA70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57056C9"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51BE5368"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D929653"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B9DA3F3"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9A78B26"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9223E5"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077E208"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2271E94"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1CCED28"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DB2E5C2"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3250F3A"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FC6166A"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6D9AD061" w14:textId="77777777" w:rsidTr="00FF0DB1">
        <w:trPr>
          <w:trHeight w:hRule="exact" w:val="170"/>
          <w:jc w:val="center"/>
        </w:trPr>
        <w:tc>
          <w:tcPr>
            <w:tcW w:w="951" w:type="dxa"/>
            <w:vAlign w:val="center"/>
          </w:tcPr>
          <w:p w14:paraId="4E86301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CEEAB75"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3B347295"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61C981E"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204968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50ECA60"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7693E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715B6C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711B54E"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D652FF9"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DEE5DF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C97A5F9"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0C701C0"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3947CCAD" w14:textId="77777777" w:rsidTr="00FF0DB1">
        <w:trPr>
          <w:trHeight w:hRule="exact" w:val="170"/>
          <w:jc w:val="center"/>
        </w:trPr>
        <w:tc>
          <w:tcPr>
            <w:tcW w:w="951" w:type="dxa"/>
            <w:vAlign w:val="center"/>
          </w:tcPr>
          <w:p w14:paraId="67390AD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2615A7C"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3BD8F700"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D889E6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D32BD39"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E9216B0"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7D35C1"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F84027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65F1813"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92B550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E693232"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4B7ADC3"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591E696"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74354FB" w14:textId="77777777" w:rsidTr="00FF0DB1">
        <w:trPr>
          <w:trHeight w:hRule="exact" w:val="170"/>
          <w:jc w:val="center"/>
        </w:trPr>
        <w:tc>
          <w:tcPr>
            <w:tcW w:w="951" w:type="dxa"/>
            <w:vAlign w:val="center"/>
          </w:tcPr>
          <w:p w14:paraId="1283EDEE"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A4B7835"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6C4F84A9"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1A12774"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E7361E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B7F05A7"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89663"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B7E08B8"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D212986"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C42D9BE"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BA7FC40"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6852639"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D184606"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08B7C60F" w14:textId="77777777" w:rsidTr="00FF0DB1">
        <w:trPr>
          <w:trHeight w:hRule="exact" w:val="170"/>
          <w:jc w:val="center"/>
        </w:trPr>
        <w:tc>
          <w:tcPr>
            <w:tcW w:w="951" w:type="dxa"/>
            <w:vAlign w:val="center"/>
          </w:tcPr>
          <w:p w14:paraId="4D20045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5256D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51D95D07"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1AD2ABD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F17FA5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5EC29F4"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27EF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09E617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70CE200"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446F917"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1CE87BA"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B39B007"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F22E4FE"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474C2CA2" w14:textId="77777777" w:rsidTr="00FF0DB1">
        <w:trPr>
          <w:trHeight w:hRule="exact" w:val="170"/>
          <w:jc w:val="center"/>
        </w:trPr>
        <w:tc>
          <w:tcPr>
            <w:tcW w:w="951" w:type="dxa"/>
            <w:vAlign w:val="center"/>
          </w:tcPr>
          <w:p w14:paraId="0D35E28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73F130D"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79CACFA8"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748D5C7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E21F60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7E79966"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49C77"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238D33"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0FEC9CB2"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34410DD"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547AA9A"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968B842"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1716C1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632C33E7" w14:textId="77777777" w:rsidTr="00FF0DB1">
        <w:trPr>
          <w:trHeight w:hRule="exact" w:val="170"/>
          <w:jc w:val="center"/>
        </w:trPr>
        <w:tc>
          <w:tcPr>
            <w:tcW w:w="951" w:type="dxa"/>
            <w:vAlign w:val="center"/>
          </w:tcPr>
          <w:p w14:paraId="505915D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4A8EFBF"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60021CCB"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C17909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F1363A0"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5E1B861"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6B577A"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407AEE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5CE7823"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CE3BFD7"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436EE1"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E016410"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66887BD"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845FB36" w14:textId="77777777" w:rsidTr="00FF0DB1">
        <w:trPr>
          <w:trHeight w:hRule="exact" w:val="170"/>
          <w:jc w:val="center"/>
        </w:trPr>
        <w:tc>
          <w:tcPr>
            <w:tcW w:w="951" w:type="dxa"/>
            <w:vAlign w:val="center"/>
          </w:tcPr>
          <w:p w14:paraId="31D0016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3D1C5A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7197475D"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5399BC7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BE0CB1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9DB4C35"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07387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90EE5D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2B93EEBA"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53A20F2"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20ED9C8"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EC5766C"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85CB98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09D9193D" w14:textId="77777777" w:rsidTr="00FF0DB1">
        <w:trPr>
          <w:trHeight w:hRule="exact" w:val="170"/>
          <w:jc w:val="center"/>
        </w:trPr>
        <w:tc>
          <w:tcPr>
            <w:tcW w:w="951" w:type="dxa"/>
            <w:vAlign w:val="center"/>
          </w:tcPr>
          <w:p w14:paraId="1FC2FC9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34</w:t>
            </w:r>
          </w:p>
          <w:p w14:paraId="16601820" w14:textId="77777777" w:rsidR="000016D6" w:rsidRPr="00A54E86" w:rsidRDefault="000016D6" w:rsidP="000016D6">
            <w:pPr>
              <w:widowControl w:val="0"/>
              <w:jc w:val="center"/>
              <w:rPr>
                <w:rFonts w:ascii="Arial" w:hAnsi="Arial" w:cs="Arial"/>
                <w:b/>
                <w:sz w:val="16"/>
                <w:szCs w:val="16"/>
              </w:rPr>
            </w:pPr>
          </w:p>
        </w:tc>
        <w:tc>
          <w:tcPr>
            <w:tcW w:w="540" w:type="dxa"/>
            <w:vAlign w:val="center"/>
          </w:tcPr>
          <w:p w14:paraId="7F8A481B"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76FD34C2"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ADDE78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E089D14"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B7F0387"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6FDCE"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1337E4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F817891"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4FAFA4F"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B61AC46"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D1AD1C5"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8EE5254"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0C56E3C0" w14:textId="77777777" w:rsidTr="00FF0DB1">
        <w:trPr>
          <w:trHeight w:hRule="exact" w:val="170"/>
          <w:jc w:val="center"/>
        </w:trPr>
        <w:tc>
          <w:tcPr>
            <w:tcW w:w="951" w:type="dxa"/>
            <w:vAlign w:val="center"/>
          </w:tcPr>
          <w:p w14:paraId="68A9FFE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CCAB9A6"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6840FDC1"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053B6E6"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69C4A9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4E6E6DC"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37BDC"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7237D2B"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78590B9"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A0DC239"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CE10DAC"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0D6812F"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026D21A"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41D9EE3E" w14:textId="77777777" w:rsidTr="00FF0DB1">
        <w:trPr>
          <w:trHeight w:hRule="exact" w:val="170"/>
          <w:jc w:val="center"/>
        </w:trPr>
        <w:tc>
          <w:tcPr>
            <w:tcW w:w="951" w:type="dxa"/>
            <w:vAlign w:val="center"/>
          </w:tcPr>
          <w:p w14:paraId="7C6BE7FB"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2AF80F8"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31F37C71"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4F9C66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D3E3975"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72F32FE"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40CEC"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4307AA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2DD0B24"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50134B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A4FA1F4"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C04C8D5"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E998040"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6177016D" w14:textId="77777777" w:rsidTr="00FF0DB1">
        <w:trPr>
          <w:trHeight w:hRule="exact" w:val="170"/>
          <w:jc w:val="center"/>
        </w:trPr>
        <w:tc>
          <w:tcPr>
            <w:tcW w:w="951" w:type="dxa"/>
            <w:vAlign w:val="center"/>
          </w:tcPr>
          <w:p w14:paraId="609595F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5A61B16"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306A0158"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DC26B73"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6A11CDA"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DDCBD9E"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36238"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7BBAFB9"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6511A95"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0759FD1"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B80FF0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EC46AD0"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427B0B"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5BF2D67" w14:textId="77777777" w:rsidTr="00FF0DB1">
        <w:trPr>
          <w:trHeight w:hRule="exact" w:val="170"/>
          <w:jc w:val="center"/>
        </w:trPr>
        <w:tc>
          <w:tcPr>
            <w:tcW w:w="951" w:type="dxa"/>
            <w:vAlign w:val="center"/>
          </w:tcPr>
          <w:p w14:paraId="2D7EA7C9"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EF7A727"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DD47AE8"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B7BD3F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87ED78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5207153"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A857F8"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D437E43"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014FC0E3"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BA77132"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1AE75DE"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CEC7779"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6B05524"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934627D" w14:textId="77777777" w:rsidTr="00FF0DB1">
        <w:trPr>
          <w:trHeight w:hRule="exact" w:val="170"/>
          <w:jc w:val="center"/>
        </w:trPr>
        <w:tc>
          <w:tcPr>
            <w:tcW w:w="951" w:type="dxa"/>
            <w:vAlign w:val="center"/>
          </w:tcPr>
          <w:p w14:paraId="423DB4C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44C8FDB"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1837976F"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7B92CC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5F6C12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65BE0BC"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C96CA7"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35A3322"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166891EB"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4B2B3CC"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6A86145"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4A84478"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6579678"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D314E07" w14:textId="77777777" w:rsidTr="00FF0DB1">
        <w:trPr>
          <w:trHeight w:hRule="exact" w:val="170"/>
          <w:jc w:val="center"/>
        </w:trPr>
        <w:tc>
          <w:tcPr>
            <w:tcW w:w="951" w:type="dxa"/>
            <w:vAlign w:val="center"/>
          </w:tcPr>
          <w:p w14:paraId="69B3610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19D262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4CC6D66"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518D986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01B8F2A"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C50147F"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F4EF7"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CF512E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40E2F219"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D6E7C2D"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29EB50B"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D945A03"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F4DF809"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78726D7" w14:textId="77777777" w:rsidTr="00FF0DB1">
        <w:trPr>
          <w:trHeight w:hRule="exact" w:val="170"/>
          <w:jc w:val="center"/>
        </w:trPr>
        <w:tc>
          <w:tcPr>
            <w:tcW w:w="951" w:type="dxa"/>
            <w:vAlign w:val="center"/>
          </w:tcPr>
          <w:p w14:paraId="678B5DC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89A53AB"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0388AAEE"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D121DD7"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B0F8F7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F003B60"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2959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362634D"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08874D0"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DF62282"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696B1FD"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E370BCD"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0CCAFF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69BF7515" w14:textId="77777777" w:rsidTr="00FF0DB1">
        <w:trPr>
          <w:trHeight w:hRule="exact" w:val="170"/>
          <w:jc w:val="center"/>
        </w:trPr>
        <w:tc>
          <w:tcPr>
            <w:tcW w:w="951" w:type="dxa"/>
            <w:vAlign w:val="center"/>
          </w:tcPr>
          <w:p w14:paraId="76E9E1F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58EB519"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EC63701"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253900A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6DBA220"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2E75EB9"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9A26C"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548BA1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4217DF50"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8DEDA6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6CF3B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6CE6E99"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875C97C"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34F8967" w14:textId="77777777" w:rsidTr="00FF0DB1">
        <w:trPr>
          <w:trHeight w:hRule="exact" w:val="170"/>
          <w:jc w:val="center"/>
        </w:trPr>
        <w:tc>
          <w:tcPr>
            <w:tcW w:w="951" w:type="dxa"/>
            <w:vAlign w:val="center"/>
          </w:tcPr>
          <w:p w14:paraId="70FB9B1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F78BF5A"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5651DA5A"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1D3295E0"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8AC6A6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97B85FA"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FB25F"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4FAA53B"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EA17D2E"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44C491E"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D9DE408"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D41E277"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399EE16"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2505E58" w14:textId="77777777" w:rsidTr="00FF0DB1">
        <w:trPr>
          <w:trHeight w:hRule="exact" w:val="170"/>
          <w:jc w:val="center"/>
        </w:trPr>
        <w:tc>
          <w:tcPr>
            <w:tcW w:w="951" w:type="dxa"/>
            <w:vAlign w:val="center"/>
          </w:tcPr>
          <w:p w14:paraId="6D56EBDD"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AA36702"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9B39CF5"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A9925B0"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047C41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C3AFA41"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F5D29"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C5EE0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65492708"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26B495B"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8E9EDAB"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14F8925"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34D29FB"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2EBACA7" w14:textId="77777777" w:rsidTr="00FF0DB1">
        <w:trPr>
          <w:trHeight w:hRule="exact" w:val="170"/>
          <w:jc w:val="center"/>
        </w:trPr>
        <w:tc>
          <w:tcPr>
            <w:tcW w:w="951" w:type="dxa"/>
            <w:vAlign w:val="center"/>
          </w:tcPr>
          <w:p w14:paraId="70403FD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BDE0E31"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0D36E01"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A2FEE1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BCE8887"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D589382"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FD4CA"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2333F3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30E2315"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064DC9C"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8700971"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D26F371"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A56118A"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38A70673" w14:textId="77777777" w:rsidTr="00FF0DB1">
        <w:trPr>
          <w:trHeight w:hRule="exact" w:val="170"/>
          <w:jc w:val="center"/>
        </w:trPr>
        <w:tc>
          <w:tcPr>
            <w:tcW w:w="951" w:type="dxa"/>
            <w:vAlign w:val="center"/>
          </w:tcPr>
          <w:p w14:paraId="564B747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7C08F97"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15165D4"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ABC44EA"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3ACA91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1E08ACA"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92547"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157C99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FDEA569"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B7CA661"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07AD2F"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98BA4AA"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D38D743"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0E0015B9" w14:textId="77777777" w:rsidTr="00FF0DB1">
        <w:trPr>
          <w:trHeight w:hRule="exact" w:val="170"/>
          <w:jc w:val="center"/>
        </w:trPr>
        <w:tc>
          <w:tcPr>
            <w:tcW w:w="951" w:type="dxa"/>
            <w:vAlign w:val="center"/>
          </w:tcPr>
          <w:p w14:paraId="7AAF2CD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D57FD63"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3A08B52"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10D7FC9"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DEC284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7D2C320"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948274"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B5DA88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31838B6"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34471E2"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3D1EE27"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7AA1C2B"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4077AD4"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149620E" w14:textId="77777777" w:rsidTr="00FF0DB1">
        <w:trPr>
          <w:trHeight w:hRule="exact" w:val="170"/>
          <w:jc w:val="center"/>
        </w:trPr>
        <w:tc>
          <w:tcPr>
            <w:tcW w:w="951" w:type="dxa"/>
            <w:vAlign w:val="center"/>
          </w:tcPr>
          <w:p w14:paraId="344E139A"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252DA08"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F832BA4"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562DF809"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C9159B8"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F2BC9A0"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E2DA8A"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2E6AAB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62EF183"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1F404AE"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9647C1A"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EF9B2B5"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C49AB9D"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74C1CD89" w14:textId="77777777" w:rsidTr="00FF0DB1">
        <w:trPr>
          <w:trHeight w:hRule="exact" w:val="170"/>
          <w:jc w:val="center"/>
        </w:trPr>
        <w:tc>
          <w:tcPr>
            <w:tcW w:w="951" w:type="dxa"/>
            <w:vAlign w:val="center"/>
          </w:tcPr>
          <w:p w14:paraId="1743798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299B345"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D7F0A47"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7DB9FFB6"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393D29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903C7A6"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0EF362"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9BECC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9D6DFD7"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355FD4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4E20273"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D84F36F"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7BB45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476FEA54" w14:textId="77777777" w:rsidTr="00FF0DB1">
        <w:trPr>
          <w:trHeight w:hRule="exact" w:val="170"/>
          <w:jc w:val="center"/>
        </w:trPr>
        <w:tc>
          <w:tcPr>
            <w:tcW w:w="951" w:type="dxa"/>
            <w:vAlign w:val="center"/>
          </w:tcPr>
          <w:p w14:paraId="49F6E48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FA8D35A"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AC0D6CC"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2FD254E"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48CE8F9"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CD23E72"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B278C7"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1D02A3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9F00AC4"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8DA0767"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F5ABA2F"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6A566A7"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25FFCBE"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BEB02B9" w14:textId="77777777" w:rsidTr="00FF0DB1">
        <w:trPr>
          <w:trHeight w:hRule="exact" w:val="170"/>
          <w:jc w:val="center"/>
        </w:trPr>
        <w:tc>
          <w:tcPr>
            <w:tcW w:w="951" w:type="dxa"/>
            <w:vAlign w:val="center"/>
          </w:tcPr>
          <w:p w14:paraId="2B7D622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42BFAAB"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63C2CF1"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D94E394"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03EB904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F0B3388"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4E1A3"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B112685"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BFFA357"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92A3783"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3A0A6E8"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52FF81C"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C4E1E3E"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77DF358" w14:textId="77777777" w:rsidTr="00FF0DB1">
        <w:trPr>
          <w:trHeight w:hRule="exact" w:val="170"/>
          <w:jc w:val="center"/>
        </w:trPr>
        <w:tc>
          <w:tcPr>
            <w:tcW w:w="951" w:type="dxa"/>
            <w:vAlign w:val="center"/>
          </w:tcPr>
          <w:p w14:paraId="21D430A7"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645B280B"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181C22BD"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A6D5FF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10830A6"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23F0B92"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BD3E1"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5EC3188"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1352399"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EA35B5A"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BF4836F"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E630261"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775F20E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358310ED" w14:textId="77777777" w:rsidTr="00FF0DB1">
        <w:trPr>
          <w:trHeight w:hRule="exact" w:val="170"/>
          <w:jc w:val="center"/>
        </w:trPr>
        <w:tc>
          <w:tcPr>
            <w:tcW w:w="951" w:type="dxa"/>
            <w:vAlign w:val="center"/>
          </w:tcPr>
          <w:p w14:paraId="55ED3E13"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9734735"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67F69BD"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10834F5"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2E43E7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93C7207"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F815A"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5420CD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1F4A32D"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124B8DC"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8D49CA6"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F8A6625"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B7D6B1E"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205D03A" w14:textId="77777777" w:rsidTr="00FF0DB1">
        <w:trPr>
          <w:trHeight w:hRule="exact" w:val="170"/>
          <w:jc w:val="center"/>
        </w:trPr>
        <w:tc>
          <w:tcPr>
            <w:tcW w:w="951" w:type="dxa"/>
            <w:vAlign w:val="center"/>
          </w:tcPr>
          <w:p w14:paraId="002D225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E8A95E7"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05A5B144"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08E203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777E09D"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CF0A4B4"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EB53AC"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CF5D5D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3E1A33CF"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E4272B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6372973"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D3DF440"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CCFFC10"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6DFE44E4" w14:textId="77777777" w:rsidTr="00FF0DB1">
        <w:trPr>
          <w:trHeight w:hRule="exact" w:val="170"/>
          <w:jc w:val="center"/>
        </w:trPr>
        <w:tc>
          <w:tcPr>
            <w:tcW w:w="951" w:type="dxa"/>
            <w:vAlign w:val="center"/>
          </w:tcPr>
          <w:p w14:paraId="0411EF74"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F1BF953"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F38CA3B"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30B3148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12813E7"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99064FA"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7E9F6B"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BB6821E"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3AAA639"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4B78CC8"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0A0B7B5"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0B49FE6"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C673238"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7511415" w14:textId="77777777" w:rsidTr="00FF0DB1">
        <w:trPr>
          <w:trHeight w:hRule="exact" w:val="170"/>
          <w:jc w:val="center"/>
        </w:trPr>
        <w:tc>
          <w:tcPr>
            <w:tcW w:w="951" w:type="dxa"/>
            <w:vAlign w:val="center"/>
          </w:tcPr>
          <w:p w14:paraId="4EA5C1A8"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8033A59"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3EE24CE3"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AAC712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47E23CA"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62FB374"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45663"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472E75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572294A1"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4ACC704"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35BDF2F"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68DFC26"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0EEAC4"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B74E648" w14:textId="77777777" w:rsidTr="00FF0DB1">
        <w:trPr>
          <w:trHeight w:hRule="exact" w:val="170"/>
          <w:jc w:val="center"/>
        </w:trPr>
        <w:tc>
          <w:tcPr>
            <w:tcW w:w="951" w:type="dxa"/>
            <w:vAlign w:val="center"/>
          </w:tcPr>
          <w:p w14:paraId="6C7C29EA"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260F05D"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0BF21174"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09457B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35F7149A"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2DE2618"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6851D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01981B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D935CF8"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962751B"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1334C93"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80D6CFB"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61AC142"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5DAA33D0" w14:textId="77777777" w:rsidTr="00FF0DB1">
        <w:trPr>
          <w:trHeight w:hRule="exact" w:val="170"/>
          <w:jc w:val="center"/>
        </w:trPr>
        <w:tc>
          <w:tcPr>
            <w:tcW w:w="951" w:type="dxa"/>
            <w:vAlign w:val="center"/>
          </w:tcPr>
          <w:p w14:paraId="3EB321D0"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924F13D"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1947B8B5"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6F85C1DB"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96AE10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1448782E"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374910"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2FAC82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9DE2642"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A6EAFDB"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35D4464"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C159662"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336F037"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463F5B6F" w14:textId="77777777" w:rsidTr="00FF0DB1">
        <w:trPr>
          <w:trHeight w:hRule="exact" w:val="170"/>
          <w:jc w:val="center"/>
        </w:trPr>
        <w:tc>
          <w:tcPr>
            <w:tcW w:w="951" w:type="dxa"/>
            <w:vAlign w:val="center"/>
          </w:tcPr>
          <w:p w14:paraId="6592977D"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3CA89F3"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C1B0C90"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4BDCF9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0D2E266"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5444283"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8852A"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FD9738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432B326"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80FAB39"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C286B32"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5A52D90"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CD1C354"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1B7768B3" w14:textId="77777777" w:rsidTr="00FF0DB1">
        <w:trPr>
          <w:trHeight w:hRule="exact" w:val="170"/>
          <w:jc w:val="center"/>
        </w:trPr>
        <w:tc>
          <w:tcPr>
            <w:tcW w:w="951" w:type="dxa"/>
            <w:vAlign w:val="center"/>
          </w:tcPr>
          <w:p w14:paraId="07A39D2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AD07CE5"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1B54189D"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0440F417"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AE0BA8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2A615C6F"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23E46A"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FFEAB6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8022952"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5F7EA48"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2E3AE8A"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3ABAA92"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BBB4CA0"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67B54F58" w14:textId="77777777" w:rsidTr="00FF0DB1">
        <w:trPr>
          <w:trHeight w:hRule="exact" w:val="170"/>
          <w:jc w:val="center"/>
        </w:trPr>
        <w:tc>
          <w:tcPr>
            <w:tcW w:w="951" w:type="dxa"/>
            <w:vAlign w:val="center"/>
          </w:tcPr>
          <w:p w14:paraId="4EF854F2"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7DFB16A"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BA5FFC1"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3A517D8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34AA6B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1EBD862"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D91021"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4C846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37F2E2B"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11AF28D"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1D7D746"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06A8049"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C81AB5"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1459597" w14:textId="77777777" w:rsidTr="00FF0DB1">
        <w:trPr>
          <w:trHeight w:hRule="exact" w:val="170"/>
          <w:jc w:val="center"/>
        </w:trPr>
        <w:tc>
          <w:tcPr>
            <w:tcW w:w="951" w:type="dxa"/>
            <w:vAlign w:val="center"/>
          </w:tcPr>
          <w:p w14:paraId="31B1D42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E248AA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2AE6E748"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77436FBF"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122F43C"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650099C1"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1779F9"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6AF1EC6"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73C592F"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1365650"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C9A06AA"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BFE8C2A"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F53EA06"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A174619" w14:textId="77777777" w:rsidTr="00FF0DB1">
        <w:trPr>
          <w:trHeight w:hRule="exact" w:val="170"/>
          <w:jc w:val="center"/>
        </w:trPr>
        <w:tc>
          <w:tcPr>
            <w:tcW w:w="951" w:type="dxa"/>
            <w:vAlign w:val="center"/>
          </w:tcPr>
          <w:p w14:paraId="0588782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5F774AA3"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7E772574"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3BE4D5F7"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4F14443"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6D4AEE2"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45E732"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CC353DC"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C7511F0"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23DF70F"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E3BD03E"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7B0B38A"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E486E2"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DA5C9C7" w14:textId="77777777" w:rsidTr="00FF0DB1">
        <w:trPr>
          <w:trHeight w:hRule="exact" w:val="170"/>
          <w:jc w:val="center"/>
        </w:trPr>
        <w:tc>
          <w:tcPr>
            <w:tcW w:w="951" w:type="dxa"/>
            <w:vAlign w:val="center"/>
          </w:tcPr>
          <w:p w14:paraId="59E8F72F"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595FB890"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8385B22"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350CF3A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4CEB3DE1"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77B1CB22"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AD4DA"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254B8FD"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7499D40"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E2263D5"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5CDC71"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D818A7A"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DAA69B3" w14:textId="77777777" w:rsidR="000016D6" w:rsidRPr="0090540C" w:rsidRDefault="000016D6" w:rsidP="000016D6">
            <w:pPr>
              <w:widowControl w:val="0"/>
              <w:spacing w:line="192" w:lineRule="auto"/>
              <w:jc w:val="center"/>
              <w:rPr>
                <w:rFonts w:ascii="Arial" w:hAnsi="Arial" w:cs="Arial"/>
                <w:b/>
                <w:sz w:val="16"/>
                <w:szCs w:val="16"/>
              </w:rPr>
            </w:pPr>
          </w:p>
        </w:tc>
      </w:tr>
      <w:tr w:rsidR="000016D6" w:rsidRPr="005F03BB" w14:paraId="2C55BA0B" w14:textId="77777777" w:rsidTr="00FF0DB1">
        <w:trPr>
          <w:trHeight w:hRule="exact" w:val="177"/>
          <w:jc w:val="center"/>
        </w:trPr>
        <w:tc>
          <w:tcPr>
            <w:tcW w:w="951" w:type="dxa"/>
            <w:vAlign w:val="center"/>
          </w:tcPr>
          <w:p w14:paraId="4C3A9149"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DE48DFC" w14:textId="77777777" w:rsidR="000016D6" w:rsidRPr="0090540C" w:rsidRDefault="000016D6" w:rsidP="000016D6">
            <w:pPr>
              <w:widowControl w:val="0"/>
              <w:spacing w:line="192" w:lineRule="auto"/>
              <w:jc w:val="center"/>
              <w:rPr>
                <w:rFonts w:ascii="Arial" w:hAnsi="Arial" w:cs="Arial"/>
                <w:b/>
                <w:sz w:val="16"/>
                <w:szCs w:val="16"/>
              </w:rPr>
            </w:pPr>
          </w:p>
        </w:tc>
        <w:tc>
          <w:tcPr>
            <w:tcW w:w="576" w:type="dxa"/>
            <w:vAlign w:val="center"/>
          </w:tcPr>
          <w:p w14:paraId="4427EF0A" w14:textId="77777777" w:rsidR="000016D6" w:rsidRPr="0090540C" w:rsidRDefault="000016D6" w:rsidP="000016D6">
            <w:pPr>
              <w:widowControl w:val="0"/>
              <w:spacing w:line="192" w:lineRule="auto"/>
              <w:jc w:val="center"/>
              <w:rPr>
                <w:rFonts w:ascii="Arial" w:hAnsi="Arial" w:cs="Arial"/>
                <w:b/>
                <w:sz w:val="16"/>
                <w:szCs w:val="16"/>
              </w:rPr>
            </w:pPr>
          </w:p>
        </w:tc>
        <w:tc>
          <w:tcPr>
            <w:tcW w:w="678" w:type="dxa"/>
            <w:vAlign w:val="center"/>
          </w:tcPr>
          <w:p w14:paraId="4B0A1B17"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DBE0DA2" w14:textId="77777777" w:rsidR="000016D6" w:rsidRPr="0090540C" w:rsidRDefault="000016D6" w:rsidP="000016D6">
            <w:pPr>
              <w:widowControl w:val="0"/>
              <w:spacing w:line="192" w:lineRule="auto"/>
              <w:jc w:val="center"/>
              <w:rPr>
                <w:rFonts w:ascii="Arial" w:hAnsi="Arial" w:cs="Arial"/>
                <w:b/>
                <w:sz w:val="16"/>
                <w:szCs w:val="16"/>
              </w:rPr>
            </w:pPr>
          </w:p>
        </w:tc>
        <w:tc>
          <w:tcPr>
            <w:tcW w:w="636" w:type="dxa"/>
            <w:vAlign w:val="center"/>
          </w:tcPr>
          <w:p w14:paraId="5F1DD63E" w14:textId="77777777" w:rsidR="000016D6" w:rsidRPr="0090540C"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B0F2ED" w14:textId="77777777" w:rsidR="000016D6" w:rsidRPr="005F03BB"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D641EE1" w14:textId="77777777" w:rsidR="000016D6" w:rsidRPr="00A54E86" w:rsidRDefault="000016D6" w:rsidP="000016D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25015ABB" w14:textId="77777777" w:rsidR="000016D6" w:rsidRPr="0090540C"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0028C3A" w14:textId="77777777" w:rsidR="000016D6" w:rsidRPr="0090540C"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CCA742C" w14:textId="77777777" w:rsidR="000016D6" w:rsidRPr="0090540C"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DD7936D" w14:textId="77777777" w:rsidR="000016D6" w:rsidRPr="0090540C"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23F9577" w14:textId="77777777" w:rsidR="000016D6" w:rsidRPr="0090540C" w:rsidRDefault="000016D6" w:rsidP="000016D6">
            <w:pPr>
              <w:widowControl w:val="0"/>
              <w:spacing w:line="192" w:lineRule="auto"/>
              <w:jc w:val="center"/>
              <w:rPr>
                <w:rFonts w:ascii="Arial" w:hAnsi="Arial" w:cs="Arial"/>
                <w:b/>
                <w:sz w:val="16"/>
                <w:szCs w:val="16"/>
              </w:rPr>
            </w:pPr>
          </w:p>
        </w:tc>
      </w:tr>
    </w:tbl>
    <w:p w14:paraId="6FCEFA3B" w14:textId="77777777" w:rsidR="00327126" w:rsidRDefault="007812EE" w:rsidP="00956369">
      <w:pPr>
        <w:widowControl w:val="0"/>
        <w:bidi w:val="0"/>
        <w:jc w:val="center"/>
        <w:rPr>
          <w:rFonts w:ascii="Arial" w:hAnsi="Arial" w:cs="Arial"/>
          <w:b/>
          <w:bCs/>
          <w:smallCaps/>
          <w:u w:val="single"/>
        </w:rPr>
      </w:pPr>
      <w:r w:rsidRPr="007812EE">
        <w:rPr>
          <w:rFonts w:ascii="Arial" w:hAnsi="Arial" w:cs="Arial"/>
          <w:b/>
          <w:szCs w:val="20"/>
        </w:rPr>
        <w:t>*Totally Revised</w:t>
      </w:r>
      <w:r w:rsidR="008F7539">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72629926" w14:textId="050148FF" w:rsidR="0077786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6947332" w:history="1">
        <w:r w:rsidR="0077786D" w:rsidRPr="00F734D7">
          <w:rPr>
            <w:rStyle w:val="Hyperlink"/>
          </w:rPr>
          <w:t>1.0</w:t>
        </w:r>
        <w:r w:rsidR="0077786D">
          <w:rPr>
            <w:rFonts w:asciiTheme="minorHAnsi" w:eastAsiaTheme="minorEastAsia" w:hAnsiTheme="minorHAnsi" w:cstheme="minorBidi"/>
            <w:b w:val="0"/>
            <w:bCs w:val="0"/>
            <w:caps w:val="0"/>
            <w:kern w:val="0"/>
            <w:sz w:val="22"/>
            <w:szCs w:val="22"/>
          </w:rPr>
          <w:tab/>
        </w:r>
        <w:r w:rsidR="0077786D" w:rsidRPr="00F734D7">
          <w:rPr>
            <w:rStyle w:val="Hyperlink"/>
          </w:rPr>
          <w:t>INTRODUCTION</w:t>
        </w:r>
        <w:r w:rsidR="0077786D">
          <w:rPr>
            <w:webHidden/>
          </w:rPr>
          <w:tab/>
        </w:r>
        <w:r w:rsidR="0077786D">
          <w:rPr>
            <w:webHidden/>
          </w:rPr>
          <w:fldChar w:fldCharType="begin"/>
        </w:r>
        <w:r w:rsidR="0077786D">
          <w:rPr>
            <w:webHidden/>
          </w:rPr>
          <w:instrText xml:space="preserve"> PAGEREF _Toc96947332 \h </w:instrText>
        </w:r>
        <w:r w:rsidR="0077786D">
          <w:rPr>
            <w:webHidden/>
          </w:rPr>
        </w:r>
        <w:r w:rsidR="0077786D">
          <w:rPr>
            <w:webHidden/>
          </w:rPr>
          <w:fldChar w:fldCharType="separate"/>
        </w:r>
        <w:r w:rsidR="0083038E">
          <w:rPr>
            <w:webHidden/>
          </w:rPr>
          <w:t>4</w:t>
        </w:r>
        <w:r w:rsidR="0077786D">
          <w:rPr>
            <w:webHidden/>
          </w:rPr>
          <w:fldChar w:fldCharType="end"/>
        </w:r>
      </w:hyperlink>
    </w:p>
    <w:p w14:paraId="4B9A406A" w14:textId="63CA5777" w:rsidR="0077786D" w:rsidRDefault="00BA2A63">
      <w:pPr>
        <w:pStyle w:val="TOC1"/>
        <w:rPr>
          <w:rFonts w:asciiTheme="minorHAnsi" w:eastAsiaTheme="minorEastAsia" w:hAnsiTheme="minorHAnsi" w:cstheme="minorBidi"/>
          <w:b w:val="0"/>
          <w:bCs w:val="0"/>
          <w:caps w:val="0"/>
          <w:kern w:val="0"/>
          <w:sz w:val="22"/>
          <w:szCs w:val="22"/>
        </w:rPr>
      </w:pPr>
      <w:hyperlink w:anchor="_Toc96947333" w:history="1">
        <w:r w:rsidR="0077786D" w:rsidRPr="00F734D7">
          <w:rPr>
            <w:rStyle w:val="Hyperlink"/>
          </w:rPr>
          <w:t>2.0</w:t>
        </w:r>
        <w:r w:rsidR="0077786D">
          <w:rPr>
            <w:rFonts w:asciiTheme="minorHAnsi" w:eastAsiaTheme="minorEastAsia" w:hAnsiTheme="minorHAnsi" w:cstheme="minorBidi"/>
            <w:b w:val="0"/>
            <w:bCs w:val="0"/>
            <w:caps w:val="0"/>
            <w:kern w:val="0"/>
            <w:sz w:val="22"/>
            <w:szCs w:val="22"/>
          </w:rPr>
          <w:tab/>
        </w:r>
        <w:r w:rsidR="0077786D" w:rsidRPr="00F734D7">
          <w:rPr>
            <w:rStyle w:val="Hyperlink"/>
          </w:rPr>
          <w:t>Scope</w:t>
        </w:r>
        <w:r w:rsidR="0077786D">
          <w:rPr>
            <w:webHidden/>
          </w:rPr>
          <w:tab/>
        </w:r>
        <w:r w:rsidR="0077786D">
          <w:rPr>
            <w:webHidden/>
          </w:rPr>
          <w:fldChar w:fldCharType="begin"/>
        </w:r>
        <w:r w:rsidR="0077786D">
          <w:rPr>
            <w:webHidden/>
          </w:rPr>
          <w:instrText xml:space="preserve"> PAGEREF _Toc96947333 \h </w:instrText>
        </w:r>
        <w:r w:rsidR="0077786D">
          <w:rPr>
            <w:webHidden/>
          </w:rPr>
        </w:r>
        <w:r w:rsidR="0077786D">
          <w:rPr>
            <w:webHidden/>
          </w:rPr>
          <w:fldChar w:fldCharType="separate"/>
        </w:r>
        <w:r w:rsidR="0083038E">
          <w:rPr>
            <w:webHidden/>
          </w:rPr>
          <w:t>5</w:t>
        </w:r>
        <w:r w:rsidR="0077786D">
          <w:rPr>
            <w:webHidden/>
          </w:rPr>
          <w:fldChar w:fldCharType="end"/>
        </w:r>
      </w:hyperlink>
    </w:p>
    <w:p w14:paraId="77A5F4DA" w14:textId="29BE1566" w:rsidR="0077786D" w:rsidRDefault="00BA2A63">
      <w:pPr>
        <w:pStyle w:val="TOC1"/>
        <w:rPr>
          <w:rFonts w:asciiTheme="minorHAnsi" w:eastAsiaTheme="minorEastAsia" w:hAnsiTheme="minorHAnsi" w:cstheme="minorBidi"/>
          <w:b w:val="0"/>
          <w:bCs w:val="0"/>
          <w:caps w:val="0"/>
          <w:kern w:val="0"/>
          <w:sz w:val="22"/>
          <w:szCs w:val="22"/>
        </w:rPr>
      </w:pPr>
      <w:hyperlink w:anchor="_Toc96947334" w:history="1">
        <w:r w:rsidR="0077786D" w:rsidRPr="00F734D7">
          <w:rPr>
            <w:rStyle w:val="Hyperlink"/>
          </w:rPr>
          <w:t>3.0</w:t>
        </w:r>
        <w:r w:rsidR="0077786D">
          <w:rPr>
            <w:rFonts w:asciiTheme="minorHAnsi" w:eastAsiaTheme="minorEastAsia" w:hAnsiTheme="minorHAnsi" w:cstheme="minorBidi"/>
            <w:b w:val="0"/>
            <w:bCs w:val="0"/>
            <w:caps w:val="0"/>
            <w:kern w:val="0"/>
            <w:sz w:val="22"/>
            <w:szCs w:val="22"/>
          </w:rPr>
          <w:tab/>
        </w:r>
        <w:r w:rsidR="0077786D" w:rsidRPr="00F734D7">
          <w:rPr>
            <w:rStyle w:val="Hyperlink"/>
          </w:rPr>
          <w:t>NORMATIVE REFERENCES</w:t>
        </w:r>
        <w:r w:rsidR="0077786D">
          <w:rPr>
            <w:webHidden/>
          </w:rPr>
          <w:tab/>
        </w:r>
        <w:r w:rsidR="0077786D">
          <w:rPr>
            <w:webHidden/>
          </w:rPr>
          <w:fldChar w:fldCharType="begin"/>
        </w:r>
        <w:r w:rsidR="0077786D">
          <w:rPr>
            <w:webHidden/>
          </w:rPr>
          <w:instrText xml:space="preserve"> PAGEREF _Toc96947334 \h </w:instrText>
        </w:r>
        <w:r w:rsidR="0077786D">
          <w:rPr>
            <w:webHidden/>
          </w:rPr>
        </w:r>
        <w:r w:rsidR="0077786D">
          <w:rPr>
            <w:webHidden/>
          </w:rPr>
          <w:fldChar w:fldCharType="separate"/>
        </w:r>
        <w:r w:rsidR="0083038E">
          <w:rPr>
            <w:webHidden/>
          </w:rPr>
          <w:t>5</w:t>
        </w:r>
        <w:r w:rsidR="0077786D">
          <w:rPr>
            <w:webHidden/>
          </w:rPr>
          <w:fldChar w:fldCharType="end"/>
        </w:r>
      </w:hyperlink>
    </w:p>
    <w:p w14:paraId="34AF40F0" w14:textId="6855784F" w:rsidR="0077786D" w:rsidRDefault="00BA2A63">
      <w:pPr>
        <w:pStyle w:val="TOC2"/>
        <w:rPr>
          <w:rFonts w:asciiTheme="minorHAnsi" w:eastAsiaTheme="minorEastAsia" w:hAnsiTheme="minorHAnsi" w:cstheme="minorBidi"/>
          <w:smallCaps w:val="0"/>
          <w:noProof/>
          <w:sz w:val="22"/>
          <w:szCs w:val="22"/>
        </w:rPr>
      </w:pPr>
      <w:hyperlink w:anchor="_Toc96947335" w:history="1">
        <w:r w:rsidR="0077786D" w:rsidRPr="00F734D7">
          <w:rPr>
            <w:rStyle w:val="Hyperlink"/>
            <w:noProof/>
          </w:rPr>
          <w:t>3.1</w:t>
        </w:r>
        <w:r w:rsidR="0077786D">
          <w:rPr>
            <w:rFonts w:asciiTheme="minorHAnsi" w:eastAsiaTheme="minorEastAsia" w:hAnsiTheme="minorHAnsi" w:cstheme="minorBidi"/>
            <w:smallCaps w:val="0"/>
            <w:noProof/>
            <w:sz w:val="22"/>
            <w:szCs w:val="22"/>
          </w:rPr>
          <w:tab/>
        </w:r>
        <w:r w:rsidR="0077786D" w:rsidRPr="00F734D7">
          <w:rPr>
            <w:rStyle w:val="Hyperlink"/>
            <w:noProof/>
          </w:rPr>
          <w:t>Local Codes and Standards</w:t>
        </w:r>
        <w:r w:rsidR="0077786D">
          <w:rPr>
            <w:noProof/>
            <w:webHidden/>
          </w:rPr>
          <w:tab/>
        </w:r>
        <w:r w:rsidR="0077786D">
          <w:rPr>
            <w:noProof/>
            <w:webHidden/>
          </w:rPr>
          <w:fldChar w:fldCharType="begin"/>
        </w:r>
        <w:r w:rsidR="0077786D">
          <w:rPr>
            <w:noProof/>
            <w:webHidden/>
          </w:rPr>
          <w:instrText xml:space="preserve"> PAGEREF _Toc96947335 \h </w:instrText>
        </w:r>
        <w:r w:rsidR="0077786D">
          <w:rPr>
            <w:noProof/>
            <w:webHidden/>
          </w:rPr>
        </w:r>
        <w:r w:rsidR="0077786D">
          <w:rPr>
            <w:noProof/>
            <w:webHidden/>
          </w:rPr>
          <w:fldChar w:fldCharType="separate"/>
        </w:r>
        <w:r w:rsidR="0083038E">
          <w:rPr>
            <w:noProof/>
            <w:webHidden/>
          </w:rPr>
          <w:t>5</w:t>
        </w:r>
        <w:r w:rsidR="0077786D">
          <w:rPr>
            <w:noProof/>
            <w:webHidden/>
          </w:rPr>
          <w:fldChar w:fldCharType="end"/>
        </w:r>
      </w:hyperlink>
    </w:p>
    <w:p w14:paraId="425B06D6" w14:textId="2DF77940" w:rsidR="0077786D" w:rsidRDefault="00BA2A63">
      <w:pPr>
        <w:pStyle w:val="TOC2"/>
        <w:rPr>
          <w:rFonts w:asciiTheme="minorHAnsi" w:eastAsiaTheme="minorEastAsia" w:hAnsiTheme="minorHAnsi" w:cstheme="minorBidi"/>
          <w:smallCaps w:val="0"/>
          <w:noProof/>
          <w:sz w:val="22"/>
          <w:szCs w:val="22"/>
        </w:rPr>
      </w:pPr>
      <w:hyperlink w:anchor="_Toc96947336" w:history="1">
        <w:r w:rsidR="0077786D" w:rsidRPr="00F734D7">
          <w:rPr>
            <w:rStyle w:val="Hyperlink"/>
            <w:noProof/>
          </w:rPr>
          <w:t>3.2</w:t>
        </w:r>
        <w:r w:rsidR="0077786D">
          <w:rPr>
            <w:rFonts w:asciiTheme="minorHAnsi" w:eastAsiaTheme="minorEastAsia" w:hAnsiTheme="minorHAnsi" w:cstheme="minorBidi"/>
            <w:smallCaps w:val="0"/>
            <w:noProof/>
            <w:sz w:val="22"/>
            <w:szCs w:val="22"/>
          </w:rPr>
          <w:tab/>
        </w:r>
        <w:r w:rsidR="0077786D" w:rsidRPr="00F734D7">
          <w:rPr>
            <w:rStyle w:val="Hyperlink"/>
            <w:noProof/>
          </w:rPr>
          <w:t>International Codes and Standards</w:t>
        </w:r>
        <w:r w:rsidR="0077786D">
          <w:rPr>
            <w:noProof/>
            <w:webHidden/>
          </w:rPr>
          <w:tab/>
        </w:r>
        <w:r w:rsidR="0077786D">
          <w:rPr>
            <w:noProof/>
            <w:webHidden/>
          </w:rPr>
          <w:fldChar w:fldCharType="begin"/>
        </w:r>
        <w:r w:rsidR="0077786D">
          <w:rPr>
            <w:noProof/>
            <w:webHidden/>
          </w:rPr>
          <w:instrText xml:space="preserve"> PAGEREF _Toc96947336 \h </w:instrText>
        </w:r>
        <w:r w:rsidR="0077786D">
          <w:rPr>
            <w:noProof/>
            <w:webHidden/>
          </w:rPr>
        </w:r>
        <w:r w:rsidR="0077786D">
          <w:rPr>
            <w:noProof/>
            <w:webHidden/>
          </w:rPr>
          <w:fldChar w:fldCharType="separate"/>
        </w:r>
        <w:r w:rsidR="0083038E">
          <w:rPr>
            <w:noProof/>
            <w:webHidden/>
          </w:rPr>
          <w:t>6</w:t>
        </w:r>
        <w:r w:rsidR="0077786D">
          <w:rPr>
            <w:noProof/>
            <w:webHidden/>
          </w:rPr>
          <w:fldChar w:fldCharType="end"/>
        </w:r>
      </w:hyperlink>
    </w:p>
    <w:p w14:paraId="39221CCE" w14:textId="55B23F4A" w:rsidR="0077786D" w:rsidRDefault="00BA2A63">
      <w:pPr>
        <w:pStyle w:val="TOC2"/>
        <w:rPr>
          <w:rFonts w:asciiTheme="minorHAnsi" w:eastAsiaTheme="minorEastAsia" w:hAnsiTheme="minorHAnsi" w:cstheme="minorBidi"/>
          <w:smallCaps w:val="0"/>
          <w:noProof/>
          <w:sz w:val="22"/>
          <w:szCs w:val="22"/>
        </w:rPr>
      </w:pPr>
      <w:hyperlink w:anchor="_Toc96947337" w:history="1">
        <w:r w:rsidR="0077786D" w:rsidRPr="00F734D7">
          <w:rPr>
            <w:rStyle w:val="Hyperlink"/>
            <w:noProof/>
          </w:rPr>
          <w:t>3.3</w:t>
        </w:r>
        <w:r w:rsidR="0077786D">
          <w:rPr>
            <w:rFonts w:asciiTheme="minorHAnsi" w:eastAsiaTheme="minorEastAsia" w:hAnsiTheme="minorHAnsi" w:cstheme="minorBidi"/>
            <w:smallCaps w:val="0"/>
            <w:noProof/>
            <w:sz w:val="22"/>
            <w:szCs w:val="22"/>
          </w:rPr>
          <w:tab/>
        </w:r>
        <w:r w:rsidR="0077786D" w:rsidRPr="00F734D7">
          <w:rPr>
            <w:rStyle w:val="Hyperlink"/>
            <w:noProof/>
          </w:rPr>
          <w:t>The Project Documents</w:t>
        </w:r>
        <w:r w:rsidR="0077786D">
          <w:rPr>
            <w:noProof/>
            <w:webHidden/>
          </w:rPr>
          <w:tab/>
        </w:r>
        <w:r w:rsidR="0077786D">
          <w:rPr>
            <w:noProof/>
            <w:webHidden/>
          </w:rPr>
          <w:fldChar w:fldCharType="begin"/>
        </w:r>
        <w:r w:rsidR="0077786D">
          <w:rPr>
            <w:noProof/>
            <w:webHidden/>
          </w:rPr>
          <w:instrText xml:space="preserve"> PAGEREF _Toc96947337 \h </w:instrText>
        </w:r>
        <w:r w:rsidR="0077786D">
          <w:rPr>
            <w:noProof/>
            <w:webHidden/>
          </w:rPr>
        </w:r>
        <w:r w:rsidR="0077786D">
          <w:rPr>
            <w:noProof/>
            <w:webHidden/>
          </w:rPr>
          <w:fldChar w:fldCharType="separate"/>
        </w:r>
        <w:r w:rsidR="0083038E">
          <w:rPr>
            <w:noProof/>
            <w:webHidden/>
          </w:rPr>
          <w:t>6</w:t>
        </w:r>
        <w:r w:rsidR="0077786D">
          <w:rPr>
            <w:noProof/>
            <w:webHidden/>
          </w:rPr>
          <w:fldChar w:fldCharType="end"/>
        </w:r>
      </w:hyperlink>
    </w:p>
    <w:p w14:paraId="6CB7D53D" w14:textId="664F8B14" w:rsidR="0077786D" w:rsidRDefault="00BA2A63">
      <w:pPr>
        <w:pStyle w:val="TOC2"/>
        <w:rPr>
          <w:rFonts w:asciiTheme="minorHAnsi" w:eastAsiaTheme="minorEastAsia" w:hAnsiTheme="minorHAnsi" w:cstheme="minorBidi"/>
          <w:smallCaps w:val="0"/>
          <w:noProof/>
          <w:sz w:val="22"/>
          <w:szCs w:val="22"/>
        </w:rPr>
      </w:pPr>
      <w:hyperlink w:anchor="_Toc96947338" w:history="1">
        <w:r w:rsidR="0077786D" w:rsidRPr="00F734D7">
          <w:rPr>
            <w:rStyle w:val="Hyperlink"/>
            <w:noProof/>
          </w:rPr>
          <w:t>3.4</w:t>
        </w:r>
        <w:r w:rsidR="0077786D">
          <w:rPr>
            <w:rFonts w:asciiTheme="minorHAnsi" w:eastAsiaTheme="minorEastAsia" w:hAnsiTheme="minorHAnsi" w:cstheme="minorBidi"/>
            <w:smallCaps w:val="0"/>
            <w:noProof/>
            <w:sz w:val="22"/>
            <w:szCs w:val="22"/>
          </w:rPr>
          <w:tab/>
        </w:r>
        <w:r w:rsidR="0077786D" w:rsidRPr="00F734D7">
          <w:rPr>
            <w:rStyle w:val="Hyperlink"/>
            <w:noProof/>
          </w:rPr>
          <w:t>ENVIRONMENTAL DATA</w:t>
        </w:r>
        <w:r w:rsidR="0077786D">
          <w:rPr>
            <w:noProof/>
            <w:webHidden/>
          </w:rPr>
          <w:tab/>
        </w:r>
        <w:r w:rsidR="0077786D">
          <w:rPr>
            <w:noProof/>
            <w:webHidden/>
          </w:rPr>
          <w:fldChar w:fldCharType="begin"/>
        </w:r>
        <w:r w:rsidR="0077786D">
          <w:rPr>
            <w:noProof/>
            <w:webHidden/>
          </w:rPr>
          <w:instrText xml:space="preserve"> PAGEREF _Toc96947338 \h </w:instrText>
        </w:r>
        <w:r w:rsidR="0077786D">
          <w:rPr>
            <w:noProof/>
            <w:webHidden/>
          </w:rPr>
        </w:r>
        <w:r w:rsidR="0077786D">
          <w:rPr>
            <w:noProof/>
            <w:webHidden/>
          </w:rPr>
          <w:fldChar w:fldCharType="separate"/>
        </w:r>
        <w:r w:rsidR="0083038E">
          <w:rPr>
            <w:noProof/>
            <w:webHidden/>
          </w:rPr>
          <w:t>6</w:t>
        </w:r>
        <w:r w:rsidR="0077786D">
          <w:rPr>
            <w:noProof/>
            <w:webHidden/>
          </w:rPr>
          <w:fldChar w:fldCharType="end"/>
        </w:r>
      </w:hyperlink>
    </w:p>
    <w:p w14:paraId="637C6D29" w14:textId="117CE30C" w:rsidR="0077786D" w:rsidRDefault="00BA2A63">
      <w:pPr>
        <w:pStyle w:val="TOC1"/>
        <w:rPr>
          <w:rFonts w:asciiTheme="minorHAnsi" w:eastAsiaTheme="minorEastAsia" w:hAnsiTheme="minorHAnsi" w:cstheme="minorBidi"/>
          <w:b w:val="0"/>
          <w:bCs w:val="0"/>
          <w:caps w:val="0"/>
          <w:kern w:val="0"/>
          <w:sz w:val="22"/>
          <w:szCs w:val="22"/>
        </w:rPr>
      </w:pPr>
      <w:hyperlink w:anchor="_Toc96947339" w:history="1">
        <w:r w:rsidR="0077786D" w:rsidRPr="00F734D7">
          <w:rPr>
            <w:rStyle w:val="Hyperlink"/>
          </w:rPr>
          <w:t>4.0</w:t>
        </w:r>
        <w:r w:rsidR="0077786D">
          <w:rPr>
            <w:rFonts w:asciiTheme="minorHAnsi" w:eastAsiaTheme="minorEastAsia" w:hAnsiTheme="minorHAnsi" w:cstheme="minorBidi"/>
            <w:b w:val="0"/>
            <w:bCs w:val="0"/>
            <w:caps w:val="0"/>
            <w:kern w:val="0"/>
            <w:sz w:val="22"/>
            <w:szCs w:val="22"/>
          </w:rPr>
          <w:tab/>
        </w:r>
        <w:r w:rsidR="0077786D" w:rsidRPr="00F734D7">
          <w:rPr>
            <w:rStyle w:val="Hyperlink"/>
          </w:rPr>
          <w:t>Order of Precedence</w:t>
        </w:r>
        <w:r w:rsidR="0077786D">
          <w:rPr>
            <w:webHidden/>
          </w:rPr>
          <w:tab/>
        </w:r>
        <w:r w:rsidR="0077786D">
          <w:rPr>
            <w:webHidden/>
          </w:rPr>
          <w:fldChar w:fldCharType="begin"/>
        </w:r>
        <w:r w:rsidR="0077786D">
          <w:rPr>
            <w:webHidden/>
          </w:rPr>
          <w:instrText xml:space="preserve"> PAGEREF _Toc96947339 \h </w:instrText>
        </w:r>
        <w:r w:rsidR="0077786D">
          <w:rPr>
            <w:webHidden/>
          </w:rPr>
        </w:r>
        <w:r w:rsidR="0077786D">
          <w:rPr>
            <w:webHidden/>
          </w:rPr>
          <w:fldChar w:fldCharType="separate"/>
        </w:r>
        <w:r w:rsidR="0083038E">
          <w:rPr>
            <w:webHidden/>
          </w:rPr>
          <w:t>6</w:t>
        </w:r>
        <w:r w:rsidR="0077786D">
          <w:rPr>
            <w:webHidden/>
          </w:rPr>
          <w:fldChar w:fldCharType="end"/>
        </w:r>
      </w:hyperlink>
    </w:p>
    <w:p w14:paraId="37749C3B" w14:textId="627A3B34" w:rsidR="0077786D" w:rsidRDefault="00BA2A63">
      <w:pPr>
        <w:pStyle w:val="TOC1"/>
        <w:rPr>
          <w:rFonts w:asciiTheme="minorHAnsi" w:eastAsiaTheme="minorEastAsia" w:hAnsiTheme="minorHAnsi" w:cstheme="minorBidi"/>
          <w:b w:val="0"/>
          <w:bCs w:val="0"/>
          <w:caps w:val="0"/>
          <w:kern w:val="0"/>
          <w:sz w:val="22"/>
          <w:szCs w:val="22"/>
        </w:rPr>
      </w:pPr>
      <w:hyperlink w:anchor="_Toc96947340" w:history="1">
        <w:r w:rsidR="0077786D" w:rsidRPr="00F734D7">
          <w:rPr>
            <w:rStyle w:val="Hyperlink"/>
          </w:rPr>
          <w:t>5.0</w:t>
        </w:r>
        <w:r w:rsidR="0077786D">
          <w:rPr>
            <w:rFonts w:asciiTheme="minorHAnsi" w:eastAsiaTheme="minorEastAsia" w:hAnsiTheme="minorHAnsi" w:cstheme="minorBidi"/>
            <w:b w:val="0"/>
            <w:bCs w:val="0"/>
            <w:caps w:val="0"/>
            <w:kern w:val="0"/>
            <w:sz w:val="22"/>
            <w:szCs w:val="22"/>
          </w:rPr>
          <w:tab/>
        </w:r>
        <w:r w:rsidR="0077786D" w:rsidRPr="00F734D7">
          <w:rPr>
            <w:rStyle w:val="Hyperlink"/>
          </w:rPr>
          <w:t>AMENDMENTs TO IPS- IPS-C-PI-140</w:t>
        </w:r>
        <w:r w:rsidR="0077786D">
          <w:rPr>
            <w:webHidden/>
          </w:rPr>
          <w:tab/>
        </w:r>
        <w:r w:rsidR="0077786D">
          <w:rPr>
            <w:webHidden/>
          </w:rPr>
          <w:fldChar w:fldCharType="begin"/>
        </w:r>
        <w:r w:rsidR="0077786D">
          <w:rPr>
            <w:webHidden/>
          </w:rPr>
          <w:instrText xml:space="preserve"> PAGEREF _Toc96947340 \h </w:instrText>
        </w:r>
        <w:r w:rsidR="0077786D">
          <w:rPr>
            <w:webHidden/>
          </w:rPr>
        </w:r>
        <w:r w:rsidR="0077786D">
          <w:rPr>
            <w:webHidden/>
          </w:rPr>
          <w:fldChar w:fldCharType="separate"/>
        </w:r>
        <w:r w:rsidR="0083038E">
          <w:rPr>
            <w:webHidden/>
          </w:rPr>
          <w:t>7</w:t>
        </w:r>
        <w:r w:rsidR="0077786D">
          <w:rPr>
            <w:webHidden/>
          </w:rPr>
          <w:fldChar w:fldCharType="end"/>
        </w:r>
      </w:hyperlink>
    </w:p>
    <w:p w14:paraId="0F9A5136"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2E2A4CED"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7D5DE71"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6947332"/>
      <w:r w:rsidRPr="004E686A">
        <w:rPr>
          <w:rFonts w:ascii="Arial" w:hAnsi="Arial" w:cs="Arial"/>
          <w:b/>
          <w:bCs/>
          <w:caps/>
          <w:kern w:val="28"/>
          <w:sz w:val="24"/>
        </w:rPr>
        <w:lastRenderedPageBreak/>
        <w:t>INTRODUCTION</w:t>
      </w:r>
      <w:bookmarkEnd w:id="0"/>
      <w:bookmarkEnd w:id="1"/>
      <w:bookmarkEnd w:id="2"/>
      <w:bookmarkEnd w:id="3"/>
    </w:p>
    <w:p w14:paraId="52C34D52"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297A2C71" w14:textId="77777777"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07A2DF"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73002B36"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7328B72F" w14:textId="77777777" w:rsidTr="00414E80">
        <w:trPr>
          <w:trHeight w:val="352"/>
        </w:trPr>
        <w:tc>
          <w:tcPr>
            <w:tcW w:w="3780" w:type="dxa"/>
          </w:tcPr>
          <w:p w14:paraId="6886AD87" w14:textId="77777777" w:rsidR="00EB2D3E" w:rsidRPr="00B516BA" w:rsidRDefault="00CB3569" w:rsidP="003B6C8F">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3B6C8F" w:rsidRPr="00CB3569">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11BBF813"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A2CBC56" w14:textId="77777777" w:rsidTr="00414E80">
        <w:tc>
          <w:tcPr>
            <w:tcW w:w="3780" w:type="dxa"/>
          </w:tcPr>
          <w:p w14:paraId="7C086E7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A820CAA" w14:textId="77777777"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5A04740F" w14:textId="77777777" w:rsidTr="00414E80">
        <w:tc>
          <w:tcPr>
            <w:tcW w:w="3780" w:type="dxa"/>
          </w:tcPr>
          <w:p w14:paraId="4141FC45" w14:textId="77777777"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C35A88">
              <w:rPr>
                <w:rFonts w:asciiTheme="minorBidi" w:hAnsiTheme="minorBidi" w:cstheme="minorBidi"/>
                <w:sz w:val="22"/>
                <w:szCs w:val="22"/>
                <w:lang w:val="en-GB"/>
              </w:rPr>
              <w:t xml:space="preserve"> (GC)</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1B77B26B"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6B211871" w14:textId="77777777" w:rsidTr="00414E80">
        <w:tc>
          <w:tcPr>
            <w:tcW w:w="3780" w:type="dxa"/>
          </w:tcPr>
          <w:p w14:paraId="77E53E5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0954F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1D817305" w14:textId="77777777" w:rsidTr="00414E80">
        <w:tc>
          <w:tcPr>
            <w:tcW w:w="3780" w:type="dxa"/>
          </w:tcPr>
          <w:p w14:paraId="6FB3A0E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2FE56D"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6B495012" w14:textId="77777777" w:rsidTr="00414E80">
        <w:tc>
          <w:tcPr>
            <w:tcW w:w="3780" w:type="dxa"/>
          </w:tcPr>
          <w:p w14:paraId="0A265A4A"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C6289B1"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421D796F" w14:textId="77777777" w:rsidTr="00414E80">
        <w:tc>
          <w:tcPr>
            <w:tcW w:w="3780" w:type="dxa"/>
          </w:tcPr>
          <w:p w14:paraId="7691BDA5"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0254D90" w14:textId="77777777" w:rsidR="008117BA" w:rsidRPr="00FA0319" w:rsidRDefault="008117BA" w:rsidP="0072160A">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The firm appointed by EPD/EPC CONTRACTOR (GC) and approved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(in writing) for the inspection of goods</w:t>
            </w:r>
            <w:r w:rsidRPr="00FA0319">
              <w:rPr>
                <w:rFonts w:ascii="Arial" w:hAnsi="Arial" w:cs="Arial"/>
                <w:lang w:val="en-GB"/>
              </w:rPr>
              <w:t>.</w:t>
            </w:r>
          </w:p>
        </w:tc>
      </w:tr>
      <w:tr w:rsidR="00EB2D3E" w:rsidRPr="00B516BA" w14:paraId="173828EA" w14:textId="77777777" w:rsidTr="00414E80">
        <w:tc>
          <w:tcPr>
            <w:tcW w:w="3780" w:type="dxa"/>
          </w:tcPr>
          <w:p w14:paraId="7FC8754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84842D1" w14:textId="77777777" w:rsidR="00EB2D3E" w:rsidRPr="00FA031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mandatory.</w:t>
            </w:r>
          </w:p>
        </w:tc>
      </w:tr>
      <w:tr w:rsidR="00EB2D3E" w:rsidRPr="00B516BA" w14:paraId="02D840F3" w14:textId="77777777" w:rsidTr="00414E80">
        <w:tc>
          <w:tcPr>
            <w:tcW w:w="3780" w:type="dxa"/>
          </w:tcPr>
          <w:p w14:paraId="60865C71"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D95472D" w14:textId="77777777" w:rsidR="00EB2D3E" w:rsidRPr="00FA031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advisory only.</w:t>
            </w:r>
          </w:p>
        </w:tc>
      </w:tr>
      <w:tr w:rsidR="00EB2D3E" w:rsidRPr="00B516BA" w14:paraId="0F3995E1" w14:textId="77777777" w:rsidTr="00414E80">
        <w:tc>
          <w:tcPr>
            <w:tcW w:w="3780" w:type="dxa"/>
          </w:tcPr>
          <w:p w14:paraId="3D40553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811D587" w14:textId="77777777" w:rsidR="00EB2D3E" w:rsidRPr="00FA0319" w:rsidRDefault="00EB2D3E" w:rsidP="0072160A">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Is normally used in connection with the action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rather than by an EPC/EPD CONTRACTOR, supplier or VENDOR.</w:t>
            </w:r>
          </w:p>
        </w:tc>
      </w:tr>
      <w:tr w:rsidR="00EB2D3E" w:rsidRPr="00B516BA" w14:paraId="47F4DF98" w14:textId="77777777" w:rsidTr="00414E80">
        <w:tc>
          <w:tcPr>
            <w:tcW w:w="3780" w:type="dxa"/>
          </w:tcPr>
          <w:p w14:paraId="2F37998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30A94A3" w14:textId="77777777" w:rsidR="00EB2D3E" w:rsidRPr="00FA031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w:t>
            </w:r>
            <w:r w:rsidRPr="00FA0319">
              <w:rPr>
                <w:rFonts w:asciiTheme="minorBidi" w:hAnsiTheme="minorBidi" w:cstheme="minorBidi"/>
                <w:sz w:val="22"/>
                <w:szCs w:val="22"/>
                <w:lang w:val="en-GB"/>
              </w:rPr>
              <w:tab/>
              <w:t>a provision is completely discretionary.</w:t>
            </w:r>
          </w:p>
        </w:tc>
      </w:tr>
      <w:tr w:rsidR="004112D9" w:rsidRPr="00B516BA" w14:paraId="7DB02590" w14:textId="77777777" w:rsidTr="00414E80">
        <w:tc>
          <w:tcPr>
            <w:tcW w:w="3780" w:type="dxa"/>
          </w:tcPr>
          <w:p w14:paraId="1832B4C6" w14:textId="77777777" w:rsidR="004112D9" w:rsidRPr="00B516BA" w:rsidRDefault="004112D9" w:rsidP="006E48FE">
            <w:pPr>
              <w:widowControl w:val="0"/>
              <w:bidi w:val="0"/>
              <w:snapToGrid w:val="0"/>
              <w:spacing w:before="80" w:after="80"/>
              <w:rPr>
                <w:rFonts w:asciiTheme="minorBidi" w:hAnsiTheme="minorBidi" w:cstheme="minorBidi"/>
                <w:sz w:val="22"/>
                <w:szCs w:val="22"/>
                <w:lang w:val="en-GB"/>
              </w:rPr>
            </w:pPr>
          </w:p>
        </w:tc>
        <w:tc>
          <w:tcPr>
            <w:tcW w:w="5633" w:type="dxa"/>
          </w:tcPr>
          <w:p w14:paraId="6C4DBF48" w14:textId="77777777" w:rsidR="004112D9" w:rsidRPr="00FA0319" w:rsidRDefault="004112D9" w:rsidP="006E48FE">
            <w:pPr>
              <w:widowControl w:val="0"/>
              <w:bidi w:val="0"/>
              <w:snapToGrid w:val="0"/>
              <w:spacing w:before="80" w:after="80"/>
              <w:ind w:left="34"/>
              <w:jc w:val="both"/>
              <w:rPr>
                <w:rFonts w:asciiTheme="minorBidi" w:hAnsiTheme="minorBidi" w:cstheme="minorBidi"/>
                <w:sz w:val="22"/>
                <w:szCs w:val="22"/>
                <w:lang w:val="en-GB"/>
              </w:rPr>
            </w:pPr>
          </w:p>
        </w:tc>
      </w:tr>
    </w:tbl>
    <w:p w14:paraId="699E019E" w14:textId="77777777" w:rsidR="004112D9" w:rsidRPr="004112D9" w:rsidRDefault="004112D9" w:rsidP="004112D9">
      <w:pPr>
        <w:autoSpaceDE w:val="0"/>
        <w:autoSpaceDN w:val="0"/>
        <w:bidi w:val="0"/>
        <w:adjustRightInd w:val="0"/>
        <w:ind w:left="720"/>
        <w:jc w:val="both"/>
        <w:rPr>
          <w:rFonts w:ascii="Arial" w:eastAsia="Calibri" w:hAnsi="Arial" w:cs="Arial"/>
          <w:b/>
          <w:bCs/>
          <w:sz w:val="22"/>
          <w:szCs w:val="22"/>
          <w:u w:val="single"/>
        </w:rPr>
      </w:pPr>
      <w:bookmarkStart w:id="6" w:name="_Toc343327080"/>
      <w:bookmarkStart w:id="7" w:name="_Toc343327777"/>
      <w:bookmarkStart w:id="8" w:name="_Toc328298191"/>
      <w:bookmarkStart w:id="9" w:name="_Toc259347570"/>
      <w:bookmarkStart w:id="10" w:name="_Toc292715166"/>
      <w:bookmarkStart w:id="11" w:name="_Toc325006574"/>
      <w:r w:rsidRPr="004112D9">
        <w:rPr>
          <w:rFonts w:ascii="Arial" w:eastAsia="Calibri" w:hAnsi="Arial" w:cs="Arial"/>
          <w:b/>
          <w:bCs/>
          <w:sz w:val="22"/>
          <w:szCs w:val="22"/>
          <w:u w:val="single"/>
        </w:rPr>
        <w:t>GUIDANCE FOR USE OF THIS DOCUMENT</w:t>
      </w:r>
    </w:p>
    <w:p w14:paraId="6DB0F16C" w14:textId="77777777" w:rsidR="004112D9" w:rsidRPr="0022617E" w:rsidRDefault="004112D9" w:rsidP="004112D9">
      <w:pPr>
        <w:widowControl w:val="0"/>
        <w:bidi w:val="0"/>
        <w:snapToGrid w:val="0"/>
        <w:spacing w:before="80" w:after="80" w:line="276" w:lineRule="auto"/>
        <w:ind w:left="720"/>
        <w:jc w:val="both"/>
        <w:rPr>
          <w:rFonts w:ascii="Arial" w:hAnsi="Arial" w:cs="Arial"/>
          <w:sz w:val="22"/>
          <w:szCs w:val="22"/>
          <w:lang w:val="en-GB"/>
        </w:rPr>
      </w:pPr>
      <w:r w:rsidRPr="0022617E">
        <w:rPr>
          <w:rFonts w:ascii="Arial" w:hAnsi="Arial" w:cs="Arial"/>
          <w:sz w:val="22"/>
          <w:szCs w:val="22"/>
          <w:lang w:val="en-GB"/>
        </w:rPr>
        <w:t xml:space="preserve">The amendments/supplement to the related IPS Standard(s) given in this document is directly related to the equivalent sections or clauses in the IPS Standard(s). For clarity, the section and paragraph numbering of the IPS Standard(s) has been used as long as possible. Where clauses in IPS are referenced within this document, it shall mean those clauses are amended by this </w:t>
      </w:r>
      <w:r w:rsidRPr="0022617E">
        <w:rPr>
          <w:rFonts w:ascii="Arial" w:hAnsi="Arial" w:cs="Arial"/>
          <w:sz w:val="22"/>
          <w:szCs w:val="22"/>
          <w:lang w:val="en-GB"/>
        </w:rPr>
        <w:lastRenderedPageBreak/>
        <w:t>document. Clauses in” IPS” that are not amended by this document shall remain valid as written.</w:t>
      </w:r>
    </w:p>
    <w:p w14:paraId="382AB312" w14:textId="77777777" w:rsidR="004112D9" w:rsidRPr="0022617E" w:rsidRDefault="004112D9" w:rsidP="004112D9">
      <w:pPr>
        <w:widowControl w:val="0"/>
        <w:bidi w:val="0"/>
        <w:snapToGrid w:val="0"/>
        <w:spacing w:before="80" w:after="80" w:line="276" w:lineRule="auto"/>
        <w:ind w:left="720"/>
        <w:jc w:val="both"/>
        <w:rPr>
          <w:rFonts w:ascii="Arial" w:hAnsi="Arial" w:cs="Arial"/>
          <w:sz w:val="22"/>
          <w:szCs w:val="22"/>
          <w:lang w:val="en-GB"/>
        </w:rPr>
      </w:pPr>
      <w:r w:rsidRPr="0022617E">
        <w:rPr>
          <w:rFonts w:ascii="Arial" w:hAnsi="Arial" w:cs="Arial"/>
          <w:sz w:val="22"/>
          <w:szCs w:val="22"/>
          <w:lang w:val="en-GB"/>
        </w:rPr>
        <w:t>For ease of reference, the clause or section numbering of the related IPS Standard(s) has been used throughout this specification. For the purpose of this specification, the following definitions shall hold:</w:t>
      </w:r>
    </w:p>
    <w:p w14:paraId="592496AC" w14:textId="77777777" w:rsidR="004112D9" w:rsidRPr="0022617E" w:rsidRDefault="004112D9" w:rsidP="004112D9">
      <w:pPr>
        <w:widowControl w:val="0"/>
        <w:bidi w:val="0"/>
        <w:snapToGrid w:val="0"/>
        <w:spacing w:before="80" w:after="80" w:line="276" w:lineRule="auto"/>
        <w:ind w:left="720"/>
        <w:jc w:val="both"/>
        <w:rPr>
          <w:rFonts w:ascii="Arial" w:hAnsi="Arial" w:cs="Arial"/>
          <w:sz w:val="22"/>
          <w:szCs w:val="22"/>
          <w:lang w:val="en-GB"/>
        </w:rPr>
      </w:pPr>
      <w:r w:rsidRPr="0022617E">
        <w:rPr>
          <w:rFonts w:ascii="Arial" w:hAnsi="Arial" w:cs="Arial"/>
          <w:sz w:val="22"/>
          <w:szCs w:val="22"/>
          <w:lang w:val="en-GB"/>
        </w:rPr>
        <w:t>Sub. (Substitution): The IPS Std. Clause is deleted and replaced by a new clause.</w:t>
      </w:r>
    </w:p>
    <w:p w14:paraId="6BB53C38" w14:textId="77777777" w:rsidR="004112D9" w:rsidRPr="0022617E" w:rsidRDefault="004112D9" w:rsidP="004112D9">
      <w:pPr>
        <w:widowControl w:val="0"/>
        <w:bidi w:val="0"/>
        <w:snapToGrid w:val="0"/>
        <w:spacing w:before="80" w:after="80" w:line="276" w:lineRule="auto"/>
        <w:ind w:left="720"/>
        <w:jc w:val="both"/>
        <w:rPr>
          <w:rFonts w:ascii="Arial" w:hAnsi="Arial" w:cs="Arial"/>
          <w:sz w:val="22"/>
          <w:szCs w:val="22"/>
          <w:lang w:val="en-GB"/>
        </w:rPr>
      </w:pPr>
      <w:r w:rsidRPr="0022617E">
        <w:rPr>
          <w:rFonts w:ascii="Arial" w:hAnsi="Arial" w:cs="Arial"/>
          <w:sz w:val="22"/>
          <w:szCs w:val="22"/>
          <w:lang w:val="en-GB"/>
        </w:rPr>
        <w:t>Del. (Deletion): The IPS Std. Clause is deleted without any replacement.</w:t>
      </w:r>
    </w:p>
    <w:p w14:paraId="22D4143A" w14:textId="77777777" w:rsidR="004112D9" w:rsidRPr="0022617E" w:rsidRDefault="004112D9" w:rsidP="004112D9">
      <w:pPr>
        <w:widowControl w:val="0"/>
        <w:bidi w:val="0"/>
        <w:snapToGrid w:val="0"/>
        <w:spacing w:before="80" w:after="80" w:line="276" w:lineRule="auto"/>
        <w:ind w:left="720"/>
        <w:jc w:val="both"/>
        <w:rPr>
          <w:rFonts w:ascii="Arial" w:hAnsi="Arial" w:cs="Arial"/>
          <w:sz w:val="22"/>
          <w:szCs w:val="22"/>
          <w:lang w:val="en-GB"/>
        </w:rPr>
      </w:pPr>
      <w:r w:rsidRPr="0022617E">
        <w:rPr>
          <w:rFonts w:ascii="Arial" w:hAnsi="Arial" w:cs="Arial"/>
          <w:sz w:val="22"/>
          <w:szCs w:val="22"/>
          <w:lang w:val="en-GB"/>
        </w:rPr>
        <w:t>Add. (Addition): A new clause with a new number is added.</w:t>
      </w:r>
    </w:p>
    <w:p w14:paraId="3D18AD7E" w14:textId="77777777" w:rsidR="004112D9" w:rsidRPr="0022617E" w:rsidRDefault="004112D9" w:rsidP="004112D9">
      <w:pPr>
        <w:widowControl w:val="0"/>
        <w:bidi w:val="0"/>
        <w:snapToGrid w:val="0"/>
        <w:spacing w:before="80" w:after="80" w:line="276" w:lineRule="auto"/>
        <w:ind w:left="720"/>
        <w:jc w:val="both"/>
        <w:rPr>
          <w:rFonts w:ascii="Arial" w:hAnsi="Arial" w:cs="Arial"/>
          <w:sz w:val="22"/>
          <w:szCs w:val="22"/>
          <w:lang w:val="en-GB"/>
        </w:rPr>
      </w:pPr>
      <w:r w:rsidRPr="0022617E">
        <w:rPr>
          <w:rFonts w:ascii="Arial" w:hAnsi="Arial" w:cs="Arial"/>
          <w:sz w:val="22"/>
          <w:szCs w:val="22"/>
          <w:lang w:val="en-GB"/>
        </w:rPr>
        <w:t>Mod. (Modification): Part of the IPS Std. Clause is modified, and/or a new description and/or condition is added to that clause.</w:t>
      </w:r>
    </w:p>
    <w:p w14:paraId="76C48BFE" w14:textId="77777777" w:rsidR="00855832" w:rsidRPr="00E508B2" w:rsidRDefault="00855832" w:rsidP="004112D9">
      <w:pPr>
        <w:keepNext/>
        <w:widowControl w:val="0"/>
        <w:numPr>
          <w:ilvl w:val="0"/>
          <w:numId w:val="1"/>
        </w:numPr>
        <w:bidi w:val="0"/>
        <w:spacing w:before="240" w:after="240"/>
        <w:jc w:val="both"/>
        <w:outlineLvl w:val="0"/>
        <w:rPr>
          <w:rFonts w:ascii="Arial" w:hAnsi="Arial" w:cs="Arial"/>
          <w:b/>
          <w:bCs/>
          <w:caps/>
          <w:kern w:val="28"/>
          <w:sz w:val="24"/>
        </w:rPr>
      </w:pPr>
      <w:bookmarkStart w:id="12" w:name="_Toc96947333"/>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12"/>
      <w:r w:rsidRPr="00E508B2">
        <w:rPr>
          <w:rFonts w:ascii="Arial" w:hAnsi="Arial" w:cs="Arial"/>
          <w:b/>
          <w:bCs/>
          <w:caps/>
          <w:kern w:val="28"/>
          <w:sz w:val="24"/>
        </w:rPr>
        <w:t xml:space="preserve"> </w:t>
      </w:r>
      <w:bookmarkEnd w:id="8"/>
    </w:p>
    <w:p w14:paraId="6D3B8B94" w14:textId="5AAA3583" w:rsidR="0027058A" w:rsidRPr="00F01E87" w:rsidRDefault="00E74076" w:rsidP="00852E57">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3" w:name="_Toc328298192"/>
      <w:bookmarkEnd w:id="9"/>
      <w:bookmarkEnd w:id="10"/>
      <w:bookmarkEnd w:id="11"/>
      <w:r>
        <w:rPr>
          <w:rFonts w:ascii="Arial" w:hAnsi="Arial" w:cs="Arial"/>
          <w:noProof/>
        </w:rPr>
        <mc:AlternateContent>
          <mc:Choice Requires="wpg">
            <w:drawing>
              <wp:anchor distT="0" distB="0" distL="114300" distR="114300" simplePos="0" relativeHeight="251660288" behindDoc="0" locked="0" layoutInCell="1" allowOverlap="1" wp14:anchorId="158271DC" wp14:editId="48E395EA">
                <wp:simplePos x="0" y="0"/>
                <wp:positionH relativeFrom="margin">
                  <wp:posOffset>0</wp:posOffset>
                </wp:positionH>
                <wp:positionV relativeFrom="paragraph">
                  <wp:posOffset>420370</wp:posOffset>
                </wp:positionV>
                <wp:extent cx="485775" cy="400050"/>
                <wp:effectExtent l="0" t="0" r="9525" b="0"/>
                <wp:wrapNone/>
                <wp:docPr id="14" name="Group 14"/>
                <wp:cNvGraphicFramePr/>
                <a:graphic xmlns:a="http://schemas.openxmlformats.org/drawingml/2006/main">
                  <a:graphicData uri="http://schemas.microsoft.com/office/word/2010/wordprocessingGroup">
                    <wpg:wgp>
                      <wpg:cNvGrpSpPr/>
                      <wpg:grpSpPr>
                        <a:xfrm>
                          <a:off x="0" y="0"/>
                          <a:ext cx="485775" cy="400050"/>
                          <a:chOff x="0" y="0"/>
                          <a:chExt cx="485775" cy="400050"/>
                        </a:xfrm>
                      </wpg:grpSpPr>
                      <wps:wsp>
                        <wps:cNvPr id="16" name="Text Box 16"/>
                        <wps:cNvSpPr txBox="1"/>
                        <wps:spPr>
                          <a:xfrm>
                            <a:off x="28575" y="152400"/>
                            <a:ext cx="457200" cy="247650"/>
                          </a:xfrm>
                          <a:prstGeom prst="rect">
                            <a:avLst/>
                          </a:prstGeom>
                          <a:noFill/>
                          <a:ln w="6350">
                            <a:noFill/>
                          </a:ln>
                        </wps:spPr>
                        <wps:txbx>
                          <w:txbxContent>
                            <w:p w14:paraId="10D737A4" w14:textId="6C24DA73" w:rsidR="00E74076" w:rsidRDefault="00E74076" w:rsidP="00E74076">
                              <w:pPr>
                                <w:rPr>
                                  <w:lang w:bidi="fa-IR"/>
                                </w:rPr>
                              </w:pPr>
                              <w:r>
                                <w:rPr>
                                  <w:lang w:bidi="fa-IR"/>
                                </w:rPr>
                                <w:t>D0</w:t>
                              </w:r>
                              <w:r w:rsidR="003116DC">
                                <w:rPr>
                                  <w:lang w:bidi="fa-I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8271DC" id="Group 14" o:spid="_x0000_s1026" style="position:absolute;left:0;text-align:left;margin-left:0;margin-top:33.1pt;width:38.25pt;height:31.5pt;z-index:251660288;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">
                <v:shapetype id="_x0000_t202" coordsize="21600,21600" o:spt="202" path="m,l,21600r21600,l21600,xe">
                  <v:stroke joinstyle="miter"/>
                  <v:path gradientshapeok="t" o:connecttype="rect"/>
                </v:shapetype>
                <v:shape id="Text Box 16" o:spid="_x0000_s1027" type="#_x0000_t202" style="position:absolute;left:28575;top:152400;width:45720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0D737A4" w14:textId="6C24DA73" w:rsidR="00E74076" w:rsidRDefault="00E74076" w:rsidP="00E74076">
                        <w:pPr>
                          <w:rPr>
                            <w:lang w:bidi="fa-IR"/>
                          </w:rPr>
                        </w:pPr>
                        <w:r>
                          <w:rPr>
                            <w:lang w:bidi="fa-IR"/>
                          </w:rPr>
                          <w:t>D0</w:t>
                        </w:r>
                        <w:r w:rsidR="003116DC">
                          <w:rPr>
                            <w:lang w:bidi="fa-IR"/>
                          </w:rPr>
                          <w:t>2</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8" type="#_x0000_t5" style="position:absolute;width:466725;height:3714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" filled="f" strokecolor="black [3213]"/>
                <w10:wrap anchorx="margin"/>
              </v:group>
            </w:pict>
          </mc:Fallback>
        </mc:AlternateContent>
      </w:r>
      <w:r w:rsidR="00794E0C">
        <w:rPr>
          <w:rFonts w:ascii="Arial" w:hAnsi="Arial" w:cs="Arial"/>
          <w:sz w:val="22"/>
          <w:szCs w:val="22"/>
          <w:lang w:val="en-GB"/>
        </w:rPr>
        <w:t xml:space="preserve">This </w:t>
      </w:r>
      <w:r w:rsidR="004112D9" w:rsidRPr="0022617E">
        <w:rPr>
          <w:rFonts w:ascii="Arial" w:hAnsi="Arial" w:cs="Arial"/>
          <w:sz w:val="22"/>
          <w:szCs w:val="22"/>
          <w:lang w:val="en-GB"/>
        </w:rPr>
        <w:t xml:space="preserve">specification gives amendment and supplement </w:t>
      </w:r>
      <w:r w:rsidR="004112D9" w:rsidRPr="004112D9">
        <w:rPr>
          <w:rFonts w:ascii="Arial" w:hAnsi="Arial" w:cs="Arial"/>
          <w:sz w:val="22"/>
          <w:szCs w:val="22"/>
          <w:lang w:val="en-GB"/>
        </w:rPr>
        <w:t>IPS-C-PI-140</w:t>
      </w:r>
      <w:r w:rsidR="004112D9">
        <w:rPr>
          <w:rFonts w:ascii="Arial" w:hAnsi="Arial" w:cs="Arial"/>
          <w:sz w:val="22"/>
          <w:szCs w:val="22"/>
          <w:lang w:val="en-GB"/>
        </w:rPr>
        <w:t>(1</w:t>
      </w:r>
      <w:r w:rsidR="004112D9" w:rsidRPr="0022617E">
        <w:rPr>
          <w:rFonts w:ascii="Arial" w:hAnsi="Arial" w:cs="Arial"/>
          <w:sz w:val="22"/>
          <w:szCs w:val="22"/>
          <w:lang w:val="en-GB"/>
        </w:rPr>
        <w:t>), "Construction standard for transportation pipeline</w:t>
      </w:r>
      <w:r w:rsidR="00852E57">
        <w:rPr>
          <w:rFonts w:ascii="Arial" w:hAnsi="Arial" w:cs="Arial"/>
          <w:sz w:val="22"/>
          <w:szCs w:val="22"/>
          <w:lang w:val="en-GB"/>
        </w:rPr>
        <w:t xml:space="preserve"> (Onshore). </w:t>
      </w:r>
      <w:r w:rsidR="00F01E87" w:rsidRPr="00F01E87">
        <w:rPr>
          <w:rFonts w:asciiTheme="minorBidi" w:hAnsiTheme="minorBidi" w:cstheme="minorBidi"/>
          <w:sz w:val="22"/>
          <w:szCs w:val="22"/>
          <w:lang w:val="en-GB"/>
        </w:rPr>
        <w:t>This specification</w:t>
      </w:r>
      <w:r w:rsidR="00F01E87">
        <w:rPr>
          <w:rFonts w:asciiTheme="minorBidi" w:hAnsiTheme="minorBidi" w:cstheme="minorBidi"/>
          <w:sz w:val="22"/>
          <w:szCs w:val="22"/>
          <w:lang w:val="en-GB"/>
        </w:rPr>
        <w:t xml:space="preserve"> sets out requirements for the handling, </w:t>
      </w:r>
      <w:r w:rsidR="00F01E87" w:rsidRPr="00F01E87">
        <w:rPr>
          <w:rFonts w:asciiTheme="minorBidi" w:hAnsiTheme="minorBidi" w:cstheme="minorBidi"/>
          <w:sz w:val="22"/>
          <w:szCs w:val="22"/>
          <w:lang w:val="en-GB"/>
        </w:rPr>
        <w:t>transportin</w:t>
      </w:r>
      <w:r w:rsidR="00F01E87">
        <w:rPr>
          <w:rFonts w:asciiTheme="minorBidi" w:hAnsiTheme="minorBidi" w:cstheme="minorBidi"/>
          <w:sz w:val="22"/>
          <w:szCs w:val="22"/>
          <w:lang w:val="en-GB"/>
        </w:rPr>
        <w:t xml:space="preserve">g, stacking and storing and inventory control of </w:t>
      </w:r>
      <w:r w:rsidR="0032047B" w:rsidRPr="0032047B">
        <w:rPr>
          <w:rFonts w:asciiTheme="minorBidi" w:hAnsiTheme="minorBidi" w:cstheme="minorBidi"/>
          <w:sz w:val="22"/>
          <w:szCs w:val="22"/>
          <w:highlight w:val="lightGray"/>
          <w:lang w:val="en-GB"/>
        </w:rPr>
        <w:t>Coated/</w:t>
      </w:r>
      <w:r w:rsidR="00F01E87" w:rsidRPr="0032047B">
        <w:rPr>
          <w:rFonts w:asciiTheme="minorBidi" w:hAnsiTheme="minorBidi" w:cstheme="minorBidi"/>
          <w:sz w:val="22"/>
          <w:szCs w:val="22"/>
          <w:highlight w:val="lightGray"/>
          <w:lang w:val="en-GB"/>
        </w:rPr>
        <w:t>uncoated line</w:t>
      </w:r>
      <w:r w:rsidR="00F01E87">
        <w:rPr>
          <w:rFonts w:asciiTheme="minorBidi" w:hAnsiTheme="minorBidi" w:cstheme="minorBidi"/>
          <w:sz w:val="22"/>
          <w:szCs w:val="22"/>
          <w:lang w:val="en-GB"/>
        </w:rPr>
        <w:t xml:space="preserve"> pipe</w:t>
      </w:r>
      <w:r w:rsidR="00F01E87" w:rsidRPr="00F01E87">
        <w:rPr>
          <w:rFonts w:asciiTheme="minorBidi" w:hAnsiTheme="minorBidi" w:cstheme="minorBidi"/>
          <w:sz w:val="22"/>
          <w:szCs w:val="22"/>
          <w:lang w:val="en-GB"/>
        </w:rPr>
        <w:t xml:space="preserve"> and related equipment. It applies</w:t>
      </w:r>
      <w:r w:rsidR="00C20748">
        <w:rPr>
          <w:rFonts w:asciiTheme="minorBidi" w:hAnsiTheme="minorBidi" w:cstheme="minorBidi"/>
          <w:sz w:val="22"/>
          <w:szCs w:val="22"/>
          <w:lang w:val="en-GB"/>
        </w:rPr>
        <w:t xml:space="preserve"> to </w:t>
      </w:r>
      <w:r w:rsidR="00F01E87" w:rsidRPr="00F01E87">
        <w:rPr>
          <w:rFonts w:asciiTheme="minorBidi" w:hAnsiTheme="minorBidi" w:cstheme="minorBidi"/>
          <w:sz w:val="22"/>
          <w:szCs w:val="22"/>
          <w:lang w:val="en-GB"/>
        </w:rPr>
        <w:t>all such activities from the time the pipe or related equipment is loaded at</w:t>
      </w:r>
      <w:r w:rsidR="00C20748">
        <w:rPr>
          <w:rFonts w:asciiTheme="minorBidi" w:hAnsiTheme="minorBidi" w:cstheme="minorBidi"/>
          <w:sz w:val="22"/>
          <w:szCs w:val="22"/>
          <w:lang w:val="en-GB"/>
        </w:rPr>
        <w:t xml:space="preserve"> the </w:t>
      </w:r>
      <w:r w:rsidR="00F01E87" w:rsidRPr="00F01E87">
        <w:rPr>
          <w:rFonts w:asciiTheme="minorBidi" w:hAnsiTheme="minorBidi" w:cstheme="minorBidi"/>
          <w:sz w:val="22"/>
          <w:szCs w:val="22"/>
          <w:lang w:val="en-GB"/>
        </w:rPr>
        <w:t>inspection facility and unloaded at the Work site</w:t>
      </w:r>
      <w:r w:rsidR="0027058A" w:rsidRPr="00F01E87">
        <w:rPr>
          <w:rFonts w:asciiTheme="minorBidi" w:hAnsiTheme="minorBidi" w:cstheme="minorBidi"/>
          <w:sz w:val="22"/>
          <w:szCs w:val="22"/>
          <w:lang w:val="en-GB"/>
        </w:rPr>
        <w:t>.</w:t>
      </w:r>
    </w:p>
    <w:p w14:paraId="206693CB"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96947334"/>
      <w:bookmarkEnd w:id="13"/>
      <w:r w:rsidR="00855832" w:rsidRPr="00E508B2">
        <w:rPr>
          <w:rFonts w:ascii="Arial" w:hAnsi="Arial" w:cs="Arial"/>
          <w:b/>
          <w:bCs/>
          <w:caps/>
          <w:kern w:val="28"/>
          <w:sz w:val="24"/>
        </w:rPr>
        <w:t>NORMATIVE REFERENCES</w:t>
      </w:r>
      <w:bookmarkEnd w:id="14"/>
      <w:bookmarkEnd w:id="15"/>
      <w:bookmarkEnd w:id="16"/>
    </w:p>
    <w:p w14:paraId="1A40A34C" w14:textId="77777777" w:rsidR="00855832" w:rsidRDefault="00855832" w:rsidP="00EB2D3E">
      <w:pPr>
        <w:pStyle w:val="Heading2"/>
        <w:widowControl w:val="0"/>
      </w:pPr>
      <w:bookmarkStart w:id="17" w:name="_Toc343001691"/>
      <w:bookmarkStart w:id="18" w:name="_Toc343327082"/>
      <w:bookmarkStart w:id="19" w:name="_Toc343327779"/>
      <w:bookmarkStart w:id="20" w:name="_Toc96947335"/>
      <w:bookmarkStart w:id="21" w:name="_Toc325006576"/>
      <w:r w:rsidRPr="00E508B2">
        <w:t>Local Codes and Standards</w:t>
      </w:r>
      <w:bookmarkEnd w:id="17"/>
      <w:bookmarkEnd w:id="18"/>
      <w:bookmarkEnd w:id="19"/>
      <w:bookmarkEnd w:id="20"/>
    </w:p>
    <w:tbl>
      <w:tblPr>
        <w:tblW w:w="9014" w:type="dxa"/>
        <w:jc w:val="center"/>
        <w:tblLook w:val="04A0" w:firstRow="1" w:lastRow="0" w:firstColumn="1" w:lastColumn="0" w:noHBand="0" w:noVBand="1"/>
      </w:tblPr>
      <w:tblGrid>
        <w:gridCol w:w="4624"/>
        <w:gridCol w:w="4390"/>
      </w:tblGrid>
      <w:tr w:rsidR="00C20748" w:rsidRPr="00C20748" w14:paraId="0EF0F164" w14:textId="77777777" w:rsidTr="00414E80">
        <w:trPr>
          <w:trHeight w:val="611"/>
          <w:jc w:val="center"/>
        </w:trPr>
        <w:tc>
          <w:tcPr>
            <w:tcW w:w="4624" w:type="dxa"/>
          </w:tcPr>
          <w:p w14:paraId="3CC55833" w14:textId="77777777" w:rsidR="00C20748" w:rsidRPr="00C20748"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473264">
              <w:rPr>
                <w:rFonts w:ascii="Arial" w:hAnsi="Arial" w:cs="Arial"/>
                <w:sz w:val="22"/>
                <w:shd w:val="clear" w:color="auto" w:fill="FFFFFF"/>
                <w:lang w:eastAsia="en-GB"/>
              </w:rPr>
              <w:t>IPS-E-PM-400</w:t>
            </w:r>
          </w:p>
        </w:tc>
        <w:tc>
          <w:tcPr>
            <w:tcW w:w="4390" w:type="dxa"/>
          </w:tcPr>
          <w:p w14:paraId="79D58234" w14:textId="77777777" w:rsidR="00C20748" w:rsidRPr="00C20748" w:rsidRDefault="00473264" w:rsidP="00C20748">
            <w:pPr>
              <w:bidi w:val="0"/>
              <w:spacing w:before="240" w:after="120"/>
              <w:rPr>
                <w:rFonts w:ascii="Arial" w:hAnsi="Arial" w:cs="Arial"/>
                <w:sz w:val="22"/>
                <w:szCs w:val="22"/>
                <w:shd w:val="clear" w:color="auto" w:fill="FFFFFF"/>
                <w:lang w:eastAsia="en-GB"/>
              </w:rPr>
            </w:pPr>
            <w:r w:rsidRPr="00473264">
              <w:rPr>
                <w:rFonts w:ascii="Arial" w:hAnsi="Arial" w:cs="Arial"/>
                <w:sz w:val="22"/>
                <w:szCs w:val="22"/>
                <w:shd w:val="clear" w:color="auto" w:fill="FFFFFF"/>
                <w:lang w:eastAsia="en-GB"/>
              </w:rPr>
              <w:t>Engineering standard vendor’s data requirement</w:t>
            </w:r>
          </w:p>
        </w:tc>
      </w:tr>
      <w:tr w:rsidR="00C20748" w:rsidRPr="00C20748" w14:paraId="5C3EAFBD" w14:textId="77777777" w:rsidTr="00414E80">
        <w:trPr>
          <w:trHeight w:val="611"/>
          <w:jc w:val="center"/>
        </w:trPr>
        <w:tc>
          <w:tcPr>
            <w:tcW w:w="4624" w:type="dxa"/>
          </w:tcPr>
          <w:p w14:paraId="4C693D67" w14:textId="77777777" w:rsidR="00C20748" w:rsidRPr="00C20748" w:rsidRDefault="00473264" w:rsidP="00473264">
            <w:pPr>
              <w:numPr>
                <w:ilvl w:val="1"/>
                <w:numId w:val="12"/>
              </w:numPr>
              <w:bidi w:val="0"/>
              <w:spacing w:before="240" w:after="120" w:line="276" w:lineRule="auto"/>
              <w:rPr>
                <w:rFonts w:ascii="Arial" w:hAnsi="Arial" w:cs="Arial"/>
                <w:sz w:val="22"/>
                <w:shd w:val="clear" w:color="auto" w:fill="FFFFFF"/>
                <w:lang w:eastAsia="en-GB"/>
              </w:rPr>
            </w:pPr>
            <w:r>
              <w:rPr>
                <w:rFonts w:ascii="Arial" w:hAnsi="Arial" w:cs="Arial"/>
                <w:sz w:val="22"/>
                <w:shd w:val="clear" w:color="auto" w:fill="FFFFFF"/>
                <w:lang w:eastAsia="en-GB"/>
              </w:rPr>
              <w:t>I</w:t>
            </w:r>
            <w:r w:rsidRPr="00473264">
              <w:rPr>
                <w:rFonts w:ascii="Arial" w:hAnsi="Arial" w:cs="Arial"/>
                <w:sz w:val="22"/>
                <w:shd w:val="clear" w:color="auto" w:fill="FFFFFF"/>
                <w:lang w:eastAsia="en-GB"/>
              </w:rPr>
              <w:t>PS-G-GN-210</w:t>
            </w:r>
          </w:p>
        </w:tc>
        <w:tc>
          <w:tcPr>
            <w:tcW w:w="4390" w:type="dxa"/>
          </w:tcPr>
          <w:p w14:paraId="7C657B78" w14:textId="77777777" w:rsidR="00C20748" w:rsidRPr="00C20748" w:rsidRDefault="00473264" w:rsidP="00C20748">
            <w:pPr>
              <w:bidi w:val="0"/>
              <w:spacing w:before="240" w:after="120"/>
              <w:rPr>
                <w:rFonts w:ascii="Arial" w:hAnsi="Arial" w:cs="Arial"/>
                <w:sz w:val="22"/>
                <w:shd w:val="clear" w:color="auto" w:fill="FFFFFF"/>
                <w:lang w:eastAsia="en-GB"/>
              </w:rPr>
            </w:pPr>
            <w:r w:rsidRPr="00473264">
              <w:rPr>
                <w:rFonts w:ascii="Arial" w:hAnsi="Arial" w:cs="Arial"/>
                <w:sz w:val="22"/>
                <w:shd w:val="clear" w:color="auto" w:fill="FFFFFF"/>
                <w:lang w:eastAsia="en-GB"/>
              </w:rPr>
              <w:t>Packing &amp; packages</w:t>
            </w:r>
          </w:p>
        </w:tc>
      </w:tr>
      <w:tr w:rsidR="00C20748" w:rsidRPr="00C20748" w14:paraId="36ED08DC" w14:textId="77777777" w:rsidTr="00414E80">
        <w:trPr>
          <w:trHeight w:val="611"/>
          <w:jc w:val="center"/>
        </w:trPr>
        <w:tc>
          <w:tcPr>
            <w:tcW w:w="4624" w:type="dxa"/>
          </w:tcPr>
          <w:p w14:paraId="6BE8DD51" w14:textId="77777777" w:rsidR="00C20748" w:rsidRPr="00C20748" w:rsidRDefault="00473264" w:rsidP="00473264">
            <w:pPr>
              <w:numPr>
                <w:ilvl w:val="1"/>
                <w:numId w:val="12"/>
              </w:numPr>
              <w:bidi w:val="0"/>
              <w:spacing w:before="240" w:after="120" w:line="276" w:lineRule="auto"/>
              <w:rPr>
                <w:rFonts w:ascii="Arial" w:hAnsi="Arial" w:cs="Arial"/>
                <w:sz w:val="22"/>
                <w:shd w:val="clear" w:color="auto" w:fill="FFFFFF"/>
                <w:lang w:eastAsia="en-GB"/>
              </w:rPr>
            </w:pPr>
            <w:r>
              <w:rPr>
                <w:rFonts w:ascii="Arial" w:hAnsi="Arial" w:cs="Arial"/>
                <w:sz w:val="22"/>
                <w:shd w:val="clear" w:color="auto" w:fill="FFFFFF"/>
                <w:lang w:eastAsia="en-GB"/>
              </w:rPr>
              <w:t>IP</w:t>
            </w:r>
            <w:r w:rsidRPr="00473264">
              <w:rPr>
                <w:rFonts w:ascii="Arial" w:hAnsi="Arial" w:cs="Arial"/>
                <w:sz w:val="22"/>
                <w:shd w:val="clear" w:color="auto" w:fill="FFFFFF"/>
                <w:lang w:eastAsia="en-GB"/>
              </w:rPr>
              <w:t>S-C-PI-140</w:t>
            </w:r>
          </w:p>
        </w:tc>
        <w:tc>
          <w:tcPr>
            <w:tcW w:w="4390" w:type="dxa"/>
          </w:tcPr>
          <w:p w14:paraId="5F7F6FB3" w14:textId="77777777" w:rsidR="00C20748" w:rsidRPr="00C20748" w:rsidRDefault="00473264" w:rsidP="00C20748">
            <w:pPr>
              <w:bidi w:val="0"/>
              <w:spacing w:before="240" w:after="120"/>
              <w:rPr>
                <w:rFonts w:ascii="Arial" w:hAnsi="Arial" w:cs="Arial"/>
                <w:sz w:val="22"/>
                <w:shd w:val="clear" w:color="auto" w:fill="FFFFFF"/>
                <w:lang w:eastAsia="en-GB"/>
              </w:rPr>
            </w:pPr>
            <w:r w:rsidRPr="00473264">
              <w:rPr>
                <w:rFonts w:ascii="Arial" w:hAnsi="Arial" w:cs="Arial"/>
                <w:sz w:val="22"/>
                <w:shd w:val="clear" w:color="auto" w:fill="FFFFFF"/>
                <w:lang w:eastAsia="en-GB"/>
              </w:rPr>
              <w:t>Construction standard for transportation pipelines</w:t>
            </w:r>
          </w:p>
        </w:tc>
      </w:tr>
      <w:tr w:rsidR="00C20748" w:rsidRPr="00C20748" w14:paraId="68734344" w14:textId="77777777" w:rsidTr="00414E80">
        <w:trPr>
          <w:trHeight w:val="611"/>
          <w:jc w:val="center"/>
        </w:trPr>
        <w:tc>
          <w:tcPr>
            <w:tcW w:w="4624" w:type="dxa"/>
          </w:tcPr>
          <w:p w14:paraId="3E79A9CD" w14:textId="77777777" w:rsidR="00C20748" w:rsidRPr="00C20748"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473264">
              <w:rPr>
                <w:rFonts w:ascii="Arial" w:hAnsi="Arial" w:cs="Arial"/>
                <w:sz w:val="22"/>
                <w:shd w:val="clear" w:color="auto" w:fill="FFFFFF"/>
                <w:lang w:eastAsia="en-GB"/>
              </w:rPr>
              <w:t>IPS-M-PI-150</w:t>
            </w:r>
          </w:p>
        </w:tc>
        <w:tc>
          <w:tcPr>
            <w:tcW w:w="4390" w:type="dxa"/>
          </w:tcPr>
          <w:p w14:paraId="5C73FB0F" w14:textId="77777777" w:rsidR="00C20748" w:rsidRPr="00C20748" w:rsidRDefault="00473264" w:rsidP="00C20748">
            <w:pPr>
              <w:bidi w:val="0"/>
              <w:spacing w:before="240" w:after="120"/>
              <w:rPr>
                <w:rFonts w:ascii="Arial" w:hAnsi="Arial" w:cs="Arial"/>
                <w:sz w:val="22"/>
                <w:shd w:val="clear" w:color="auto" w:fill="FFFFFF"/>
                <w:lang w:eastAsia="en-GB"/>
              </w:rPr>
            </w:pPr>
            <w:r w:rsidRPr="00473264">
              <w:rPr>
                <w:rFonts w:ascii="Arial" w:hAnsi="Arial" w:cs="Arial"/>
                <w:sz w:val="22"/>
                <w:shd w:val="clear" w:color="auto" w:fill="FFFFFF"/>
                <w:lang w:eastAsia="en-GB"/>
              </w:rPr>
              <w:t>Material standard for flanges and fittings</w:t>
            </w:r>
          </w:p>
        </w:tc>
      </w:tr>
      <w:tr w:rsidR="00473264" w:rsidRPr="00C20748" w14:paraId="20EC7776" w14:textId="77777777" w:rsidTr="00414E80">
        <w:trPr>
          <w:trHeight w:val="611"/>
          <w:jc w:val="center"/>
        </w:trPr>
        <w:tc>
          <w:tcPr>
            <w:tcW w:w="4624" w:type="dxa"/>
          </w:tcPr>
          <w:p w14:paraId="28E87939" w14:textId="77777777" w:rsidR="00473264" w:rsidRPr="00473264"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473264">
              <w:rPr>
                <w:rFonts w:ascii="Arial" w:hAnsi="Arial" w:cs="Arial"/>
                <w:sz w:val="22"/>
                <w:shd w:val="clear" w:color="auto" w:fill="FFFFFF"/>
                <w:lang w:eastAsia="en-GB"/>
              </w:rPr>
              <w:t>IPS-M-PI-190</w:t>
            </w:r>
          </w:p>
        </w:tc>
        <w:tc>
          <w:tcPr>
            <w:tcW w:w="4390" w:type="dxa"/>
          </w:tcPr>
          <w:p w14:paraId="797F3A4C" w14:textId="77777777" w:rsidR="00473264" w:rsidRPr="00473264" w:rsidRDefault="00473264" w:rsidP="00C20748">
            <w:pPr>
              <w:bidi w:val="0"/>
              <w:spacing w:before="240" w:after="120"/>
              <w:rPr>
                <w:rFonts w:ascii="Arial" w:hAnsi="Arial" w:cs="Arial"/>
                <w:sz w:val="22"/>
                <w:shd w:val="clear" w:color="auto" w:fill="FFFFFF"/>
                <w:lang w:eastAsia="en-GB"/>
              </w:rPr>
            </w:pPr>
            <w:r w:rsidRPr="00B51D82">
              <w:rPr>
                <w:rFonts w:asciiTheme="minorBidi" w:hAnsiTheme="minorBidi" w:cstheme="minorBidi"/>
                <w:sz w:val="22"/>
                <w:szCs w:val="22"/>
                <w:lang w:val="en-GB"/>
              </w:rPr>
              <w:t>Material</w:t>
            </w:r>
            <w:r w:rsidRPr="00473264">
              <w:rPr>
                <w:rFonts w:ascii="Arial" w:hAnsi="Arial" w:cs="Arial"/>
                <w:sz w:val="22"/>
                <w:shd w:val="clear" w:color="auto" w:fill="FFFFFF"/>
                <w:lang w:eastAsia="en-GB"/>
              </w:rPr>
              <w:t xml:space="preserve"> and equipment standard for line pipe</w:t>
            </w:r>
          </w:p>
        </w:tc>
      </w:tr>
      <w:tr w:rsidR="00473264" w:rsidRPr="00C20748" w14:paraId="481B5704" w14:textId="77777777" w:rsidTr="00414E80">
        <w:trPr>
          <w:trHeight w:val="611"/>
          <w:jc w:val="center"/>
        </w:trPr>
        <w:tc>
          <w:tcPr>
            <w:tcW w:w="4624" w:type="dxa"/>
          </w:tcPr>
          <w:p w14:paraId="2AAFBB77" w14:textId="77777777" w:rsidR="00473264" w:rsidRPr="00473264"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473264">
              <w:rPr>
                <w:rFonts w:ascii="Arial" w:hAnsi="Arial" w:cs="Arial"/>
                <w:sz w:val="22"/>
                <w:shd w:val="clear" w:color="auto" w:fill="FFFFFF"/>
                <w:lang w:eastAsia="en-GB"/>
              </w:rPr>
              <w:t>IPS-M-PI-110</w:t>
            </w:r>
          </w:p>
        </w:tc>
        <w:tc>
          <w:tcPr>
            <w:tcW w:w="4390" w:type="dxa"/>
          </w:tcPr>
          <w:p w14:paraId="32B796A7" w14:textId="77777777" w:rsidR="00473264" w:rsidRPr="00473264" w:rsidRDefault="00473264" w:rsidP="00C20748">
            <w:pPr>
              <w:bidi w:val="0"/>
              <w:spacing w:before="240" w:after="120"/>
              <w:rPr>
                <w:rFonts w:ascii="Arial" w:hAnsi="Arial" w:cs="Arial"/>
                <w:sz w:val="22"/>
                <w:shd w:val="clear" w:color="auto" w:fill="FFFFFF"/>
                <w:lang w:eastAsia="en-GB"/>
              </w:rPr>
            </w:pPr>
            <w:r w:rsidRPr="00473264">
              <w:rPr>
                <w:rFonts w:ascii="Arial" w:hAnsi="Arial" w:cs="Arial"/>
                <w:sz w:val="22"/>
                <w:shd w:val="clear" w:color="auto" w:fill="FFFFFF"/>
                <w:lang w:eastAsia="en-GB"/>
              </w:rPr>
              <w:t>Material and equipment standard for valves</w:t>
            </w:r>
          </w:p>
        </w:tc>
      </w:tr>
    </w:tbl>
    <w:p w14:paraId="5BE5FFD4" w14:textId="77777777" w:rsidR="00855832" w:rsidRDefault="00855832" w:rsidP="00EB2D3E">
      <w:pPr>
        <w:pStyle w:val="Heading2"/>
        <w:widowControl w:val="0"/>
      </w:pPr>
      <w:bookmarkStart w:id="22" w:name="_Toc343001692"/>
      <w:bookmarkStart w:id="23" w:name="_Toc343327083"/>
      <w:bookmarkStart w:id="24" w:name="_Toc343327780"/>
      <w:bookmarkStart w:id="25" w:name="_Toc96947336"/>
      <w:r w:rsidRPr="00E508B2">
        <w:lastRenderedPageBreak/>
        <w:t>International Codes and Standards</w:t>
      </w:r>
      <w:bookmarkEnd w:id="22"/>
      <w:bookmarkEnd w:id="23"/>
      <w:bookmarkEnd w:id="24"/>
      <w:bookmarkEnd w:id="25"/>
    </w:p>
    <w:tbl>
      <w:tblPr>
        <w:tblW w:w="9014" w:type="dxa"/>
        <w:jc w:val="center"/>
        <w:tblLook w:val="04A0" w:firstRow="1" w:lastRow="0" w:firstColumn="1" w:lastColumn="0" w:noHBand="0" w:noVBand="1"/>
      </w:tblPr>
      <w:tblGrid>
        <w:gridCol w:w="4715"/>
        <w:gridCol w:w="4299"/>
      </w:tblGrid>
      <w:tr w:rsidR="00473264" w:rsidRPr="00C20748" w14:paraId="2C1EA3EF" w14:textId="77777777" w:rsidTr="00891217">
        <w:trPr>
          <w:trHeight w:val="611"/>
          <w:jc w:val="center"/>
        </w:trPr>
        <w:tc>
          <w:tcPr>
            <w:tcW w:w="4715" w:type="dxa"/>
          </w:tcPr>
          <w:p w14:paraId="21945DE1" w14:textId="77777777" w:rsidR="00473264" w:rsidRPr="00C20748" w:rsidRDefault="00395614" w:rsidP="00395614">
            <w:pPr>
              <w:numPr>
                <w:ilvl w:val="1"/>
                <w:numId w:val="12"/>
              </w:numPr>
              <w:bidi w:val="0"/>
              <w:spacing w:before="240" w:after="120" w:line="276" w:lineRule="auto"/>
              <w:rPr>
                <w:rFonts w:ascii="Arial" w:hAnsi="Arial" w:cs="Arial"/>
                <w:sz w:val="22"/>
                <w:shd w:val="clear" w:color="auto" w:fill="FFFFFF"/>
                <w:lang w:eastAsia="en-GB"/>
              </w:rPr>
            </w:pPr>
            <w:r w:rsidRPr="00395614">
              <w:rPr>
                <w:rFonts w:ascii="Arial" w:hAnsi="Arial" w:cs="Arial"/>
                <w:sz w:val="22"/>
                <w:shd w:val="clear" w:color="auto" w:fill="FFFFFF"/>
                <w:lang w:eastAsia="en-GB"/>
              </w:rPr>
              <w:t>API PR-5LW</w:t>
            </w:r>
          </w:p>
        </w:tc>
        <w:tc>
          <w:tcPr>
            <w:tcW w:w="4299" w:type="dxa"/>
          </w:tcPr>
          <w:p w14:paraId="53E24FDD" w14:textId="77777777" w:rsidR="00473264" w:rsidRPr="00C20748" w:rsidRDefault="00395614" w:rsidP="00414E80">
            <w:pPr>
              <w:bidi w:val="0"/>
              <w:spacing w:before="240" w:after="120"/>
              <w:rPr>
                <w:rFonts w:ascii="Arial" w:hAnsi="Arial" w:cs="Arial"/>
                <w:sz w:val="22"/>
                <w:szCs w:val="22"/>
                <w:shd w:val="clear" w:color="auto" w:fill="FFFFFF"/>
                <w:lang w:eastAsia="en-GB"/>
              </w:rPr>
            </w:pPr>
            <w:r w:rsidRPr="00395614">
              <w:rPr>
                <w:rFonts w:ascii="Arial" w:hAnsi="Arial" w:cs="Arial"/>
                <w:sz w:val="22"/>
                <w:szCs w:val="22"/>
                <w:shd w:val="clear" w:color="auto" w:fill="FFFFFF"/>
                <w:lang w:eastAsia="en-GB"/>
              </w:rPr>
              <w:t>Transportation of line pipe on barges and marine vessels</w:t>
            </w:r>
          </w:p>
        </w:tc>
      </w:tr>
      <w:tr w:rsidR="00473264" w:rsidRPr="00C20748" w14:paraId="77397FC2" w14:textId="77777777" w:rsidTr="00891217">
        <w:trPr>
          <w:trHeight w:val="611"/>
          <w:jc w:val="center"/>
        </w:trPr>
        <w:tc>
          <w:tcPr>
            <w:tcW w:w="4715" w:type="dxa"/>
          </w:tcPr>
          <w:p w14:paraId="2E83C8B7" w14:textId="77777777" w:rsidR="00473264" w:rsidRPr="00C20748" w:rsidRDefault="00395614" w:rsidP="00395614">
            <w:pPr>
              <w:numPr>
                <w:ilvl w:val="1"/>
                <w:numId w:val="12"/>
              </w:numPr>
              <w:bidi w:val="0"/>
              <w:spacing w:before="240" w:after="120" w:line="276" w:lineRule="auto"/>
              <w:rPr>
                <w:rFonts w:ascii="Arial" w:hAnsi="Arial" w:cs="Arial"/>
                <w:sz w:val="22"/>
                <w:shd w:val="clear" w:color="auto" w:fill="FFFFFF"/>
                <w:lang w:eastAsia="en-GB"/>
              </w:rPr>
            </w:pPr>
            <w:r w:rsidRPr="00395614">
              <w:rPr>
                <w:rFonts w:ascii="Arial" w:hAnsi="Arial" w:cs="Arial"/>
                <w:sz w:val="22"/>
                <w:shd w:val="clear" w:color="auto" w:fill="FFFFFF"/>
                <w:lang w:eastAsia="en-GB"/>
              </w:rPr>
              <w:t>AAR Section</w:t>
            </w:r>
            <w:r>
              <w:rPr>
                <w:rFonts w:ascii="Arial" w:hAnsi="Arial" w:cs="Arial"/>
                <w:sz w:val="22"/>
                <w:shd w:val="clear" w:color="auto" w:fill="FFFFFF"/>
                <w:lang w:eastAsia="en-GB"/>
              </w:rPr>
              <w:t xml:space="preserve"> </w:t>
            </w:r>
            <w:r w:rsidRPr="00395614">
              <w:rPr>
                <w:rFonts w:ascii="Arial" w:hAnsi="Arial" w:cs="Arial"/>
                <w:sz w:val="22"/>
                <w:shd w:val="clear" w:color="auto" w:fill="FFFFFF"/>
                <w:lang w:eastAsia="en-GB"/>
              </w:rPr>
              <w:t>1</w:t>
            </w:r>
          </w:p>
        </w:tc>
        <w:tc>
          <w:tcPr>
            <w:tcW w:w="4299" w:type="dxa"/>
          </w:tcPr>
          <w:p w14:paraId="10B7D380" w14:textId="77777777" w:rsidR="00473264" w:rsidRPr="00C20748" w:rsidRDefault="00EB1FD1" w:rsidP="00395614">
            <w:pPr>
              <w:bidi w:val="0"/>
              <w:spacing w:before="240" w:after="120"/>
              <w:jc w:val="both"/>
              <w:rPr>
                <w:rFonts w:ascii="Arial" w:hAnsi="Arial" w:cs="Arial"/>
                <w:sz w:val="22"/>
                <w:shd w:val="clear" w:color="auto" w:fill="FFFFFF"/>
                <w:lang w:eastAsia="en-GB"/>
              </w:rPr>
            </w:pPr>
            <w:r>
              <w:rPr>
                <w:rFonts w:ascii="Arial" w:hAnsi="Arial" w:cs="Arial"/>
                <w:sz w:val="22"/>
                <w:shd w:val="clear" w:color="auto" w:fill="FFFFFF"/>
                <w:lang w:eastAsia="en-GB"/>
              </w:rPr>
              <w:t>General Rules Governing</w:t>
            </w:r>
            <w:r w:rsidRPr="00395614">
              <w:rPr>
                <w:rFonts w:ascii="Arial" w:hAnsi="Arial" w:cs="Arial"/>
                <w:sz w:val="22"/>
                <w:shd w:val="clear" w:color="auto" w:fill="FFFFFF"/>
                <w:lang w:eastAsia="en-GB"/>
              </w:rPr>
              <w:t xml:space="preserve"> Loading Of Commodities </w:t>
            </w:r>
            <w:r>
              <w:rPr>
                <w:rFonts w:ascii="Arial" w:hAnsi="Arial" w:cs="Arial"/>
                <w:sz w:val="22"/>
                <w:shd w:val="clear" w:color="auto" w:fill="FFFFFF"/>
                <w:lang w:eastAsia="en-GB"/>
              </w:rPr>
              <w:t xml:space="preserve">on </w:t>
            </w:r>
            <w:r w:rsidRPr="00395614">
              <w:rPr>
                <w:rFonts w:ascii="Arial" w:hAnsi="Arial" w:cs="Arial"/>
                <w:sz w:val="22"/>
                <w:shd w:val="clear" w:color="auto" w:fill="FFFFFF"/>
                <w:lang w:eastAsia="en-GB"/>
              </w:rPr>
              <w:t>Open</w:t>
            </w:r>
            <w:r>
              <w:rPr>
                <w:rFonts w:ascii="Arial" w:hAnsi="Arial" w:cs="Arial"/>
                <w:sz w:val="22"/>
                <w:shd w:val="clear" w:color="auto" w:fill="FFFFFF"/>
                <w:lang w:eastAsia="en-GB"/>
              </w:rPr>
              <w:t xml:space="preserve"> Top Cars</w:t>
            </w:r>
          </w:p>
        </w:tc>
      </w:tr>
      <w:tr w:rsidR="00473264" w:rsidRPr="00C20748" w14:paraId="25B68F7D" w14:textId="77777777" w:rsidTr="00891217">
        <w:trPr>
          <w:trHeight w:val="611"/>
          <w:jc w:val="center"/>
        </w:trPr>
        <w:tc>
          <w:tcPr>
            <w:tcW w:w="4715" w:type="dxa"/>
          </w:tcPr>
          <w:p w14:paraId="73E72065" w14:textId="77777777" w:rsidR="00473264" w:rsidRPr="00C20748" w:rsidRDefault="00EB1FD1" w:rsidP="00414E80">
            <w:pPr>
              <w:numPr>
                <w:ilvl w:val="1"/>
                <w:numId w:val="12"/>
              </w:numPr>
              <w:bidi w:val="0"/>
              <w:spacing w:before="240" w:after="120" w:line="276" w:lineRule="auto"/>
              <w:rPr>
                <w:rFonts w:ascii="Arial" w:hAnsi="Arial" w:cs="Arial"/>
                <w:sz w:val="22"/>
                <w:shd w:val="clear" w:color="auto" w:fill="FFFFFF"/>
                <w:lang w:eastAsia="en-GB"/>
              </w:rPr>
            </w:pPr>
            <w:r w:rsidRPr="00395614">
              <w:rPr>
                <w:rFonts w:ascii="Arial" w:hAnsi="Arial" w:cs="Arial"/>
                <w:sz w:val="22"/>
                <w:shd w:val="clear" w:color="auto" w:fill="FFFFFF"/>
                <w:lang w:eastAsia="en-GB"/>
              </w:rPr>
              <w:t>AAR Section</w:t>
            </w:r>
            <w:r>
              <w:rPr>
                <w:rFonts w:ascii="Arial" w:hAnsi="Arial" w:cs="Arial"/>
                <w:sz w:val="22"/>
                <w:shd w:val="clear" w:color="auto" w:fill="FFFFFF"/>
                <w:lang w:eastAsia="en-GB"/>
              </w:rPr>
              <w:t xml:space="preserve"> 2</w:t>
            </w:r>
          </w:p>
        </w:tc>
        <w:tc>
          <w:tcPr>
            <w:tcW w:w="4299" w:type="dxa"/>
          </w:tcPr>
          <w:p w14:paraId="04D2CAB1" w14:textId="77777777" w:rsidR="00473264" w:rsidRPr="00C20748" w:rsidRDefault="00EB1FD1" w:rsidP="00414E80">
            <w:pPr>
              <w:bidi w:val="0"/>
              <w:spacing w:before="240" w:after="120"/>
              <w:rPr>
                <w:rFonts w:ascii="Arial" w:hAnsi="Arial" w:cs="Arial"/>
                <w:sz w:val="22"/>
                <w:shd w:val="clear" w:color="auto" w:fill="FFFFFF"/>
                <w:lang w:eastAsia="en-GB"/>
              </w:rPr>
            </w:pPr>
            <w:r>
              <w:rPr>
                <w:rFonts w:ascii="Arial" w:hAnsi="Arial" w:cs="Arial"/>
                <w:sz w:val="22"/>
                <w:shd w:val="clear" w:color="auto" w:fill="FFFFFF"/>
                <w:lang w:eastAsia="en-GB"/>
              </w:rPr>
              <w:t>Rules Governing Loading Of Steel Product Including Pipe on Open Top Cars</w:t>
            </w:r>
          </w:p>
        </w:tc>
      </w:tr>
    </w:tbl>
    <w:p w14:paraId="67AB882C" w14:textId="77777777" w:rsidR="00855832" w:rsidRDefault="00855832" w:rsidP="00EB2D3E">
      <w:pPr>
        <w:pStyle w:val="Heading2"/>
        <w:widowControl w:val="0"/>
      </w:pPr>
      <w:bookmarkStart w:id="26" w:name="_Toc343001693"/>
      <w:bookmarkStart w:id="27" w:name="_Toc343327084"/>
      <w:bookmarkStart w:id="28" w:name="_Toc343327781"/>
      <w:bookmarkStart w:id="29" w:name="_Toc96947337"/>
      <w:r w:rsidRPr="00B32163">
        <w:t>The Project Documents</w:t>
      </w:r>
      <w:bookmarkEnd w:id="26"/>
      <w:bookmarkEnd w:id="27"/>
      <w:bookmarkEnd w:id="28"/>
      <w:bookmarkEnd w:id="29"/>
    </w:p>
    <w:tbl>
      <w:tblPr>
        <w:tblW w:w="9125" w:type="dxa"/>
        <w:jc w:val="center"/>
        <w:tblLook w:val="04A0" w:firstRow="1" w:lastRow="0" w:firstColumn="1" w:lastColumn="0" w:noHBand="0" w:noVBand="1"/>
      </w:tblPr>
      <w:tblGrid>
        <w:gridCol w:w="4805"/>
        <w:gridCol w:w="4320"/>
      </w:tblGrid>
      <w:tr w:rsidR="00EB1FD1" w:rsidRPr="00C20748" w14:paraId="286C94A6" w14:textId="77777777" w:rsidTr="007E3C55">
        <w:trPr>
          <w:trHeight w:val="611"/>
          <w:jc w:val="center"/>
        </w:trPr>
        <w:tc>
          <w:tcPr>
            <w:tcW w:w="4805" w:type="dxa"/>
          </w:tcPr>
          <w:p w14:paraId="3A93F10D" w14:textId="77777777" w:rsidR="00EB1FD1" w:rsidRPr="00C20748" w:rsidRDefault="00891217" w:rsidP="00891217">
            <w:pPr>
              <w:numPr>
                <w:ilvl w:val="1"/>
                <w:numId w:val="12"/>
              </w:numPr>
              <w:bidi w:val="0"/>
              <w:spacing w:before="240" w:after="120" w:line="276" w:lineRule="auto"/>
              <w:rPr>
                <w:rFonts w:ascii="Arial" w:hAnsi="Arial" w:cs="Arial"/>
                <w:sz w:val="22"/>
                <w:shd w:val="clear" w:color="auto" w:fill="FFFFFF"/>
                <w:lang w:eastAsia="en-GB"/>
              </w:rPr>
            </w:pPr>
            <w:r w:rsidRPr="00891217">
              <w:rPr>
                <w:rFonts w:ascii="Arial" w:hAnsi="Arial" w:cs="Arial"/>
                <w:sz w:val="22"/>
                <w:shd w:val="clear" w:color="auto" w:fill="FFFFFF"/>
                <w:lang w:eastAsia="en-GB"/>
              </w:rPr>
              <w:t>BK-GNRAL-PEDCO-000-PM-CG-0001</w:t>
            </w:r>
          </w:p>
        </w:tc>
        <w:tc>
          <w:tcPr>
            <w:tcW w:w="4320" w:type="dxa"/>
          </w:tcPr>
          <w:p w14:paraId="58935D3B" w14:textId="77777777" w:rsidR="00EB1FD1" w:rsidRPr="00C20748" w:rsidRDefault="00891217" w:rsidP="007E3C55">
            <w:pPr>
              <w:bidi w:val="0"/>
              <w:spacing w:before="240" w:after="120"/>
              <w:rPr>
                <w:rFonts w:ascii="Arial" w:hAnsi="Arial" w:cs="Arial"/>
                <w:sz w:val="22"/>
                <w:shd w:val="clear" w:color="auto" w:fill="FFFFFF"/>
                <w:lang w:eastAsia="en-GB"/>
              </w:rPr>
            </w:pPr>
            <w:r w:rsidRPr="00891217">
              <w:rPr>
                <w:rFonts w:ascii="Arial" w:hAnsi="Arial" w:cs="Arial"/>
                <w:sz w:val="22"/>
                <w:shd w:val="clear" w:color="auto" w:fill="FFFFFF"/>
                <w:lang w:eastAsia="en-GB"/>
              </w:rPr>
              <w:t>Procurement &amp; Services Contracting Plan</w:t>
            </w:r>
          </w:p>
        </w:tc>
      </w:tr>
      <w:tr w:rsidR="00EB1FD1" w:rsidRPr="00C20748" w14:paraId="78729657" w14:textId="77777777" w:rsidTr="007E3C55">
        <w:trPr>
          <w:trHeight w:val="611"/>
          <w:jc w:val="center"/>
        </w:trPr>
        <w:tc>
          <w:tcPr>
            <w:tcW w:w="4805" w:type="dxa"/>
          </w:tcPr>
          <w:p w14:paraId="688F7394" w14:textId="77777777" w:rsidR="00EB1FD1" w:rsidRPr="00C20748" w:rsidRDefault="00891217" w:rsidP="00891217">
            <w:pPr>
              <w:numPr>
                <w:ilvl w:val="1"/>
                <w:numId w:val="12"/>
              </w:numPr>
              <w:bidi w:val="0"/>
              <w:spacing w:before="240" w:after="120" w:line="276" w:lineRule="auto"/>
              <w:rPr>
                <w:rFonts w:ascii="Arial" w:hAnsi="Arial" w:cs="Arial"/>
                <w:sz w:val="22"/>
                <w:shd w:val="clear" w:color="auto" w:fill="FFFFFF"/>
                <w:lang w:eastAsia="en-GB"/>
              </w:rPr>
            </w:pPr>
            <w:r w:rsidRPr="00891217">
              <w:rPr>
                <w:rFonts w:ascii="Arial" w:hAnsi="Arial" w:cs="Arial"/>
                <w:sz w:val="22"/>
                <w:shd w:val="clear" w:color="auto" w:fill="FFFFFF"/>
                <w:lang w:eastAsia="en-GB"/>
              </w:rPr>
              <w:t>BK-GNRAL-PEDCO-000-PI-SP-0009</w:t>
            </w:r>
          </w:p>
        </w:tc>
        <w:tc>
          <w:tcPr>
            <w:tcW w:w="4320" w:type="dxa"/>
          </w:tcPr>
          <w:p w14:paraId="6251D559" w14:textId="77777777" w:rsidR="00EB1FD1" w:rsidRPr="00C20748" w:rsidRDefault="00891217" w:rsidP="007E3C55">
            <w:pPr>
              <w:bidi w:val="0"/>
              <w:spacing w:before="240" w:after="120"/>
              <w:jc w:val="both"/>
              <w:rPr>
                <w:rFonts w:ascii="Arial" w:hAnsi="Arial" w:cs="Arial"/>
                <w:sz w:val="22"/>
                <w:shd w:val="clear" w:color="auto" w:fill="FFFFFF"/>
                <w:lang w:eastAsia="en-GB"/>
              </w:rPr>
            </w:pPr>
            <w:r w:rsidRPr="00EB1FD1">
              <w:rPr>
                <w:rFonts w:ascii="Arial" w:hAnsi="Arial" w:cs="Arial"/>
                <w:sz w:val="22"/>
                <w:shd w:val="clear" w:color="auto" w:fill="FFFFFF"/>
                <w:lang w:eastAsia="en-GB"/>
              </w:rPr>
              <w:t>Specification For Manual Valves</w:t>
            </w:r>
          </w:p>
        </w:tc>
      </w:tr>
      <w:tr w:rsidR="00EB1FD1" w:rsidRPr="00C20748" w14:paraId="4CACEF52" w14:textId="77777777" w:rsidTr="007E3C55">
        <w:trPr>
          <w:trHeight w:val="611"/>
          <w:jc w:val="center"/>
        </w:trPr>
        <w:tc>
          <w:tcPr>
            <w:tcW w:w="4805" w:type="dxa"/>
          </w:tcPr>
          <w:p w14:paraId="5EFE6DBB" w14:textId="77777777" w:rsidR="00EB1FD1" w:rsidRPr="00C20748" w:rsidRDefault="007E3C55" w:rsidP="007E3C55">
            <w:pPr>
              <w:numPr>
                <w:ilvl w:val="1"/>
                <w:numId w:val="12"/>
              </w:numPr>
              <w:bidi w:val="0"/>
              <w:spacing w:before="240" w:after="120" w:line="276" w:lineRule="auto"/>
              <w:rPr>
                <w:rFonts w:ascii="Arial" w:hAnsi="Arial" w:cs="Arial"/>
                <w:sz w:val="22"/>
                <w:shd w:val="clear" w:color="auto" w:fill="FFFFFF"/>
                <w:lang w:eastAsia="en-GB"/>
              </w:rPr>
            </w:pPr>
            <w:r w:rsidRPr="007E3C55">
              <w:rPr>
                <w:rFonts w:ascii="Arial" w:hAnsi="Arial" w:cs="Arial"/>
                <w:sz w:val="22"/>
                <w:shd w:val="clear" w:color="auto" w:fill="FFFFFF"/>
                <w:lang w:eastAsia="en-GB"/>
              </w:rPr>
              <w:t>BK-GNRAL-PEDCO-000-PI-SP-0005</w:t>
            </w:r>
          </w:p>
        </w:tc>
        <w:tc>
          <w:tcPr>
            <w:tcW w:w="4320" w:type="dxa"/>
          </w:tcPr>
          <w:p w14:paraId="61C48EF3" w14:textId="77777777" w:rsidR="00EB1FD1" w:rsidRPr="00EB1FD1" w:rsidRDefault="007E3C55" w:rsidP="007E3C55">
            <w:pPr>
              <w:bidi w:val="0"/>
              <w:spacing w:before="240" w:after="120"/>
              <w:jc w:val="both"/>
              <w:rPr>
                <w:rFonts w:ascii="Arial" w:hAnsi="Arial" w:cs="Arial"/>
                <w:sz w:val="22"/>
                <w:shd w:val="clear" w:color="auto" w:fill="FFFFFF"/>
                <w:lang w:eastAsia="en-GB"/>
              </w:rPr>
            </w:pPr>
            <w:r w:rsidRPr="007E3C55">
              <w:rPr>
                <w:rFonts w:ascii="Arial" w:hAnsi="Arial" w:cs="Arial"/>
                <w:sz w:val="22"/>
                <w:shd w:val="clear" w:color="auto" w:fill="FFFFFF"/>
                <w:lang w:eastAsia="en-GB"/>
              </w:rPr>
              <w:t>Specification For Fittings, Flanges, Gaskets and Bolts</w:t>
            </w:r>
          </w:p>
        </w:tc>
      </w:tr>
      <w:tr w:rsidR="00EB1FD1" w:rsidRPr="00C20748" w14:paraId="340B9792" w14:textId="77777777" w:rsidTr="007E3C55">
        <w:trPr>
          <w:trHeight w:val="611"/>
          <w:jc w:val="center"/>
        </w:trPr>
        <w:tc>
          <w:tcPr>
            <w:tcW w:w="4805" w:type="dxa"/>
          </w:tcPr>
          <w:p w14:paraId="2165FDF9" w14:textId="77777777" w:rsidR="00EB1FD1" w:rsidRPr="00C20748" w:rsidRDefault="007E3C55" w:rsidP="007E3C55">
            <w:pPr>
              <w:numPr>
                <w:ilvl w:val="1"/>
                <w:numId w:val="12"/>
              </w:numPr>
              <w:bidi w:val="0"/>
              <w:spacing w:before="240" w:after="120" w:line="276" w:lineRule="auto"/>
              <w:rPr>
                <w:rFonts w:ascii="Arial" w:hAnsi="Arial" w:cs="Arial"/>
                <w:sz w:val="22"/>
                <w:shd w:val="clear" w:color="auto" w:fill="FFFFFF"/>
                <w:lang w:eastAsia="en-GB"/>
              </w:rPr>
            </w:pPr>
            <w:r w:rsidRPr="007E3C55">
              <w:rPr>
                <w:rFonts w:ascii="Arial" w:hAnsi="Arial" w:cs="Arial"/>
                <w:sz w:val="22"/>
                <w:shd w:val="clear" w:color="auto" w:fill="FFFFFF"/>
                <w:lang w:eastAsia="en-GB"/>
              </w:rPr>
              <w:t>BK-GNRAL-PEDCO-000-PL-SP-0004</w:t>
            </w:r>
          </w:p>
        </w:tc>
        <w:tc>
          <w:tcPr>
            <w:tcW w:w="4320" w:type="dxa"/>
          </w:tcPr>
          <w:p w14:paraId="60CD037C" w14:textId="77777777" w:rsidR="00EB1FD1" w:rsidRPr="00EB1FD1" w:rsidRDefault="00891217" w:rsidP="007E3C55">
            <w:pPr>
              <w:bidi w:val="0"/>
              <w:spacing w:before="240" w:after="120"/>
              <w:jc w:val="both"/>
              <w:rPr>
                <w:rFonts w:ascii="Arial" w:hAnsi="Arial" w:cs="Arial"/>
                <w:sz w:val="22"/>
                <w:shd w:val="clear" w:color="auto" w:fill="FFFFFF"/>
                <w:lang w:eastAsia="en-GB"/>
              </w:rPr>
            </w:pPr>
            <w:r w:rsidRPr="00891217">
              <w:rPr>
                <w:rFonts w:ascii="Arial" w:hAnsi="Arial" w:cs="Arial"/>
                <w:sz w:val="22"/>
                <w:shd w:val="clear" w:color="auto" w:fill="FFFFFF"/>
                <w:lang w:eastAsia="en-GB"/>
              </w:rPr>
              <w:t>Specification for Barred Tee</w:t>
            </w:r>
          </w:p>
        </w:tc>
      </w:tr>
      <w:tr w:rsidR="00EB1FD1" w:rsidRPr="00C20748" w14:paraId="637320E3" w14:textId="77777777" w:rsidTr="007E3C55">
        <w:trPr>
          <w:trHeight w:val="611"/>
          <w:jc w:val="center"/>
        </w:trPr>
        <w:tc>
          <w:tcPr>
            <w:tcW w:w="4805" w:type="dxa"/>
          </w:tcPr>
          <w:p w14:paraId="3BC2889E" w14:textId="77777777" w:rsidR="00EB1FD1" w:rsidRPr="00C20748" w:rsidRDefault="007E3C55" w:rsidP="007E3C55">
            <w:pPr>
              <w:numPr>
                <w:ilvl w:val="1"/>
                <w:numId w:val="12"/>
              </w:numPr>
              <w:bidi w:val="0"/>
              <w:spacing w:before="240" w:after="120" w:line="276" w:lineRule="auto"/>
              <w:rPr>
                <w:rFonts w:ascii="Arial" w:hAnsi="Arial" w:cs="Arial"/>
                <w:sz w:val="22"/>
                <w:shd w:val="clear" w:color="auto" w:fill="FFFFFF"/>
                <w:lang w:eastAsia="en-GB"/>
              </w:rPr>
            </w:pPr>
            <w:r w:rsidRPr="007E3C55">
              <w:rPr>
                <w:rFonts w:ascii="Arial" w:hAnsi="Arial" w:cs="Arial"/>
                <w:sz w:val="22"/>
                <w:shd w:val="clear" w:color="auto" w:fill="FFFFFF"/>
                <w:lang w:eastAsia="en-GB"/>
              </w:rPr>
              <w:t>BK-GNRAL-PEDCO-000-PL-SP-0003</w:t>
            </w:r>
          </w:p>
        </w:tc>
        <w:tc>
          <w:tcPr>
            <w:tcW w:w="4320" w:type="dxa"/>
          </w:tcPr>
          <w:p w14:paraId="30FFE14D" w14:textId="77777777" w:rsidR="00EB1FD1" w:rsidRPr="00EB1FD1" w:rsidRDefault="007E3C55" w:rsidP="007E3C55">
            <w:pPr>
              <w:bidi w:val="0"/>
              <w:spacing w:before="240" w:after="120"/>
              <w:jc w:val="both"/>
              <w:rPr>
                <w:rFonts w:ascii="Arial" w:hAnsi="Arial" w:cs="Arial"/>
                <w:sz w:val="22"/>
                <w:shd w:val="clear" w:color="auto" w:fill="FFFFFF"/>
                <w:lang w:eastAsia="en-GB"/>
              </w:rPr>
            </w:pPr>
            <w:r w:rsidRPr="007E3C55">
              <w:rPr>
                <w:rFonts w:ascii="Arial" w:hAnsi="Arial" w:cs="Arial"/>
                <w:sz w:val="22"/>
                <w:shd w:val="clear" w:color="auto" w:fill="FFFFFF"/>
                <w:lang w:eastAsia="en-GB"/>
              </w:rPr>
              <w:t xml:space="preserve">Specification For Pipeline Cold Bending  </w:t>
            </w:r>
          </w:p>
        </w:tc>
      </w:tr>
    </w:tbl>
    <w:p w14:paraId="52C17D1B" w14:textId="77777777" w:rsidR="00855832" w:rsidRPr="00B32163" w:rsidRDefault="00855832" w:rsidP="00EB2D3E">
      <w:pPr>
        <w:pStyle w:val="Heading2"/>
        <w:widowControl w:val="0"/>
      </w:pPr>
      <w:bookmarkStart w:id="30" w:name="_Toc341278664"/>
      <w:bookmarkStart w:id="31" w:name="_Toc341280195"/>
      <w:bookmarkStart w:id="32" w:name="_Toc343327085"/>
      <w:bookmarkStart w:id="33" w:name="_Toc343327782"/>
      <w:bookmarkStart w:id="34" w:name="_Toc96947338"/>
      <w:r w:rsidRPr="00B32163">
        <w:t>ENVIRONMENTAL DATA</w:t>
      </w:r>
      <w:bookmarkEnd w:id="30"/>
      <w:bookmarkEnd w:id="31"/>
      <w:bookmarkEnd w:id="32"/>
      <w:bookmarkEnd w:id="33"/>
      <w:bookmarkEnd w:id="34"/>
    </w:p>
    <w:p w14:paraId="63E94A13" w14:textId="77777777" w:rsidR="00855832" w:rsidRPr="00B32163" w:rsidRDefault="00855832" w:rsidP="007E3C55">
      <w:pPr>
        <w:widowControl w:val="0"/>
        <w:autoSpaceDE w:val="0"/>
        <w:autoSpaceDN w:val="0"/>
        <w:bidi w:val="0"/>
        <w:adjustRightInd w:val="0"/>
        <w:spacing w:before="240" w:after="240"/>
        <w:ind w:left="709"/>
        <w:jc w:val="both"/>
        <w:rPr>
          <w:rFonts w:ascii="Arial" w:hAnsi="Arial" w:cs="Arial"/>
          <w:sz w:val="22"/>
          <w:szCs w:val="22"/>
          <w:lang w:bidi="fa-IR"/>
        </w:rPr>
      </w:pPr>
      <w:r w:rsidRPr="00B51D82">
        <w:rPr>
          <w:rFonts w:asciiTheme="minorBidi" w:hAnsiTheme="minorBidi" w:cstheme="minorBidi"/>
          <w:sz w:val="22"/>
          <w:szCs w:val="22"/>
          <w:lang w:val="en-GB"/>
        </w:rPr>
        <w:t xml:space="preserve">Refer to "Process </w:t>
      </w:r>
      <w:r w:rsidR="005D4379" w:rsidRPr="00B51D82">
        <w:rPr>
          <w:rFonts w:asciiTheme="minorBidi" w:hAnsiTheme="minorBidi" w:cstheme="minorBidi"/>
          <w:sz w:val="22"/>
          <w:szCs w:val="22"/>
          <w:lang w:val="en-GB"/>
        </w:rPr>
        <w:t xml:space="preserve">Basis of </w:t>
      </w:r>
      <w:r w:rsidRPr="00B51D82">
        <w:rPr>
          <w:rFonts w:asciiTheme="minorBidi" w:hAnsiTheme="minorBidi" w:cstheme="minorBidi"/>
          <w:sz w:val="22"/>
          <w:szCs w:val="22"/>
          <w:lang w:val="en-GB"/>
        </w:rPr>
        <w:t>Design; Doc. No</w:t>
      </w:r>
      <w:r w:rsidR="007E3C55" w:rsidRPr="00B51D82">
        <w:rPr>
          <w:rFonts w:asciiTheme="minorBidi" w:hAnsiTheme="minorBidi" w:cstheme="minorBidi"/>
          <w:sz w:val="22"/>
          <w:szCs w:val="22"/>
          <w:lang w:val="en-GB"/>
        </w:rPr>
        <w:t xml:space="preserve"> BK-GNRAL-PEDCO-000-PR-DB-0001</w:t>
      </w:r>
      <w:r w:rsidRPr="00B51D82">
        <w:rPr>
          <w:rFonts w:asciiTheme="minorBidi" w:hAnsiTheme="minorBidi" w:cstheme="minorBidi"/>
          <w:sz w:val="22"/>
          <w:szCs w:val="22"/>
          <w:lang w:val="en-GB"/>
        </w:rPr>
        <w:t>".</w:t>
      </w:r>
      <w:r w:rsidRPr="00B32163">
        <w:rPr>
          <w:rFonts w:ascii="Arial" w:hAnsi="Arial" w:cs="Arial"/>
          <w:sz w:val="22"/>
          <w:szCs w:val="22"/>
          <w:lang w:bidi="fa-IR"/>
        </w:rPr>
        <w:t xml:space="preserve"> </w:t>
      </w:r>
    </w:p>
    <w:p w14:paraId="07CBAFDF" w14:textId="77777777" w:rsidR="003B6C8F" w:rsidRPr="00227E45" w:rsidRDefault="003B6C8F" w:rsidP="00227E45">
      <w:pPr>
        <w:keepNext/>
        <w:widowControl w:val="0"/>
        <w:numPr>
          <w:ilvl w:val="0"/>
          <w:numId w:val="1"/>
        </w:numPr>
        <w:bidi w:val="0"/>
        <w:spacing w:before="240" w:after="240"/>
        <w:jc w:val="both"/>
        <w:outlineLvl w:val="0"/>
        <w:rPr>
          <w:rFonts w:ascii="Arial" w:hAnsi="Arial" w:cs="Arial"/>
          <w:b/>
          <w:bCs/>
          <w:caps/>
          <w:kern w:val="28"/>
          <w:sz w:val="24"/>
        </w:rPr>
      </w:pPr>
      <w:bookmarkStart w:id="35" w:name="_Toc83130850"/>
      <w:bookmarkStart w:id="36" w:name="_Toc83133994"/>
      <w:bookmarkStart w:id="37" w:name="_Toc83136016"/>
      <w:bookmarkStart w:id="38" w:name="_Toc96947339"/>
      <w:bookmarkEnd w:id="21"/>
      <w:r w:rsidRPr="00227E45">
        <w:rPr>
          <w:rFonts w:ascii="Arial" w:hAnsi="Arial" w:cs="Arial"/>
          <w:b/>
          <w:bCs/>
          <w:caps/>
          <w:kern w:val="28"/>
          <w:sz w:val="24"/>
        </w:rPr>
        <w:t>Order of Precedence</w:t>
      </w:r>
      <w:bookmarkEnd w:id="35"/>
      <w:bookmarkEnd w:id="36"/>
      <w:bookmarkEnd w:id="37"/>
      <w:bookmarkEnd w:id="38"/>
      <w:r w:rsidR="00E20A90" w:rsidRPr="00227E45">
        <w:rPr>
          <w:rFonts w:ascii="Arial" w:hAnsi="Arial" w:cs="Arial"/>
          <w:b/>
          <w:bCs/>
          <w:caps/>
          <w:kern w:val="28"/>
          <w:sz w:val="24"/>
        </w:rPr>
        <w:t xml:space="preserve"> </w:t>
      </w:r>
    </w:p>
    <w:p w14:paraId="2C269FE1" w14:textId="77777777" w:rsidR="00292627" w:rsidRDefault="00D60B14" w:rsidP="00B51D8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D60B14">
        <w:rPr>
          <w:rFonts w:asciiTheme="minorBidi" w:hAnsiTheme="minorBidi" w:cstheme="minorBidi"/>
          <w:sz w:val="22"/>
          <w:szCs w:val="22"/>
          <w:lang w:val="en-GB"/>
        </w:rPr>
        <w:t xml:space="preserve">In case of any conflict between the contents of this document or any discrepancy between this document and other project documents or reference standards, this issue must be reported to the </w:t>
      </w:r>
      <w:r w:rsidR="00CB3569">
        <w:rPr>
          <w:rFonts w:asciiTheme="minorBidi" w:hAnsiTheme="minorBidi" w:cstheme="minorBidi"/>
          <w:sz w:val="22"/>
          <w:szCs w:val="22"/>
          <w:lang w:val="en-GB"/>
        </w:rPr>
        <w:t>CLIENT</w:t>
      </w:r>
      <w:r w:rsidRPr="00D60B14">
        <w:rPr>
          <w:rFonts w:asciiTheme="minorBidi" w:hAnsiTheme="minorBidi" w:cstheme="minorBidi"/>
          <w:sz w:val="22"/>
          <w:szCs w:val="22"/>
          <w:lang w:val="en-GB"/>
        </w:rPr>
        <w:t xml:space="preserve">. The final decision in this situation will be made by </w:t>
      </w:r>
      <w:r w:rsidR="00CB3569">
        <w:rPr>
          <w:rFonts w:asciiTheme="minorBidi" w:hAnsiTheme="minorBidi" w:cstheme="minorBidi"/>
          <w:sz w:val="22"/>
          <w:szCs w:val="22"/>
          <w:lang w:val="en-GB"/>
        </w:rPr>
        <w:t>CLIENT</w:t>
      </w:r>
      <w:r w:rsidRPr="00D60B14">
        <w:rPr>
          <w:rFonts w:asciiTheme="minorBidi" w:hAnsiTheme="minorBidi" w:cstheme="minorBidi"/>
          <w:sz w:val="22"/>
          <w:szCs w:val="22"/>
          <w:rtl/>
          <w:lang w:val="en-GB"/>
        </w:rPr>
        <w:t>.</w:t>
      </w:r>
    </w:p>
    <w:p w14:paraId="60D05879" w14:textId="77777777" w:rsidR="0077786D" w:rsidRDefault="00FE477E" w:rsidP="0077786D">
      <w:pPr>
        <w:bidi w:val="0"/>
        <w:ind w:firstLine="720"/>
        <w:rPr>
          <w:rFonts w:ascii="Arial" w:hAnsi="Arial" w:cs="Arial"/>
          <w:b/>
          <w:bCs/>
          <w:caps/>
          <w:kern w:val="28"/>
          <w:sz w:val="24"/>
        </w:rPr>
      </w:pPr>
      <w:r>
        <w:rPr>
          <w:rFonts w:ascii="Arial" w:hAnsi="Arial" w:cs="Arial"/>
          <w:b/>
          <w:bCs/>
          <w:caps/>
          <w:kern w:val="28"/>
          <w:sz w:val="24"/>
        </w:rPr>
        <w:br w:type="page"/>
      </w:r>
      <w:bookmarkStart w:id="39" w:name="_Toc96947129"/>
    </w:p>
    <w:p w14:paraId="33DEFCB7" w14:textId="77777777" w:rsidR="0077786D" w:rsidRDefault="0077786D" w:rsidP="0077786D">
      <w:pPr>
        <w:keepNext/>
        <w:widowControl w:val="0"/>
        <w:numPr>
          <w:ilvl w:val="0"/>
          <w:numId w:val="1"/>
        </w:numPr>
        <w:bidi w:val="0"/>
        <w:spacing w:before="240" w:after="240"/>
        <w:jc w:val="both"/>
        <w:outlineLvl w:val="0"/>
        <w:rPr>
          <w:rFonts w:ascii="Arial" w:hAnsi="Arial" w:cs="Arial"/>
          <w:b/>
          <w:bCs/>
          <w:caps/>
          <w:kern w:val="28"/>
          <w:sz w:val="24"/>
        </w:rPr>
      </w:pPr>
      <w:bookmarkStart w:id="40" w:name="_Toc96947340"/>
      <w:r>
        <w:rPr>
          <w:rFonts w:ascii="Arial" w:hAnsi="Arial" w:cs="Arial"/>
          <w:b/>
          <w:bCs/>
          <w:caps/>
          <w:kern w:val="28"/>
          <w:sz w:val="24"/>
        </w:rPr>
        <w:lastRenderedPageBreak/>
        <w:t>AM</w:t>
      </w:r>
      <w:r w:rsidRPr="00FE477E">
        <w:rPr>
          <w:rFonts w:ascii="Arial" w:hAnsi="Arial" w:cs="Arial"/>
          <w:b/>
          <w:bCs/>
          <w:caps/>
          <w:kern w:val="28"/>
          <w:sz w:val="24"/>
        </w:rPr>
        <w:t>ENDMENT</w:t>
      </w:r>
      <w:r>
        <w:rPr>
          <w:rFonts w:ascii="Arial" w:hAnsi="Arial" w:cs="Arial"/>
          <w:b/>
          <w:bCs/>
          <w:caps/>
          <w:kern w:val="28"/>
          <w:sz w:val="24"/>
        </w:rPr>
        <w:t>s</w:t>
      </w:r>
      <w:r w:rsidRPr="00FE477E">
        <w:rPr>
          <w:rFonts w:ascii="Arial" w:hAnsi="Arial" w:cs="Arial"/>
          <w:b/>
          <w:bCs/>
          <w:caps/>
          <w:kern w:val="28"/>
          <w:sz w:val="24"/>
        </w:rPr>
        <w:t xml:space="preserve"> TO IPS- IPS-C-PI-140</w:t>
      </w:r>
      <w:bookmarkEnd w:id="40"/>
    </w:p>
    <w:p w14:paraId="0C91BB65" w14:textId="77777777" w:rsidR="00852E57" w:rsidRDefault="00FE477E" w:rsidP="007115D1">
      <w:pPr>
        <w:widowControl w:val="0"/>
        <w:bidi w:val="0"/>
        <w:snapToGrid w:val="0"/>
        <w:spacing w:before="240" w:after="240" w:line="276" w:lineRule="auto"/>
        <w:ind w:left="709"/>
        <w:jc w:val="both"/>
        <w:rPr>
          <w:rFonts w:ascii="Arial" w:hAnsi="Arial" w:cs="Arial"/>
          <w:sz w:val="22"/>
          <w:szCs w:val="22"/>
          <w:lang w:val="en-GB"/>
        </w:rPr>
      </w:pPr>
      <w:r w:rsidRPr="00FE477E">
        <w:rPr>
          <w:rFonts w:ascii="Arial" w:hAnsi="Arial" w:cs="Arial"/>
          <w:b/>
          <w:bCs/>
          <w:caps/>
          <w:kern w:val="28"/>
          <w:sz w:val="24"/>
        </w:rPr>
        <w:t>PART 1 MATERIAL HANDLING</w:t>
      </w:r>
      <w:r>
        <w:rPr>
          <w:rFonts w:ascii="Arial" w:hAnsi="Arial" w:cs="Arial"/>
          <w:b/>
          <w:bCs/>
          <w:caps/>
          <w:kern w:val="28"/>
          <w:sz w:val="24"/>
        </w:rPr>
        <w:t xml:space="preserve"> </w:t>
      </w:r>
      <w:r w:rsidRPr="00FE477E">
        <w:rPr>
          <w:rFonts w:asciiTheme="minorBidi" w:hAnsiTheme="minorBidi" w:cstheme="minorBidi"/>
          <w:sz w:val="24"/>
          <w:lang w:val="en-GB"/>
        </w:rPr>
        <w:t>(</w:t>
      </w:r>
      <w:r w:rsidR="007115D1" w:rsidRPr="00BB437B">
        <w:rPr>
          <w:rFonts w:ascii="Arial" w:hAnsi="Arial" w:cs="Arial"/>
          <w:sz w:val="22"/>
          <w:szCs w:val="22"/>
          <w:lang w:val="en-GB"/>
        </w:rPr>
        <w:t>No amendme</w:t>
      </w:r>
      <w:r w:rsidR="007115D1">
        <w:rPr>
          <w:rFonts w:ascii="Arial" w:hAnsi="Arial" w:cs="Arial"/>
          <w:sz w:val="22"/>
          <w:szCs w:val="22"/>
          <w:lang w:val="en-GB"/>
        </w:rPr>
        <w:t>nts or supplements are to state</w:t>
      </w:r>
      <w:r>
        <w:rPr>
          <w:rFonts w:ascii="Arial" w:hAnsi="Arial" w:cs="Arial"/>
          <w:sz w:val="22"/>
          <w:szCs w:val="22"/>
          <w:lang w:val="en-GB"/>
        </w:rPr>
        <w:t>)</w:t>
      </w:r>
      <w:bookmarkEnd w:id="39"/>
    </w:p>
    <w:p w14:paraId="4DCECD09" w14:textId="77777777" w:rsidR="00FE477E" w:rsidRDefault="00FE477E" w:rsidP="00FE477E">
      <w:pPr>
        <w:keepNext/>
        <w:widowControl w:val="0"/>
        <w:bidi w:val="0"/>
        <w:spacing w:before="240" w:after="240"/>
        <w:ind w:left="720"/>
        <w:outlineLvl w:val="0"/>
        <w:rPr>
          <w:rFonts w:ascii="Arial" w:hAnsi="Arial" w:cs="Arial"/>
          <w:sz w:val="22"/>
          <w:szCs w:val="22"/>
          <w:lang w:val="en-GB"/>
        </w:rPr>
      </w:pPr>
      <w:bookmarkStart w:id="41" w:name="_Toc96947130"/>
      <w:bookmarkStart w:id="42" w:name="_Toc96947341"/>
      <w:r>
        <w:rPr>
          <w:rFonts w:ascii="Arial" w:hAnsi="Arial" w:cs="Arial"/>
          <w:b/>
          <w:bCs/>
          <w:caps/>
          <w:kern w:val="28"/>
          <w:sz w:val="24"/>
        </w:rPr>
        <w:t>PART 2</w:t>
      </w:r>
      <w:r w:rsidRPr="00FE477E">
        <w:rPr>
          <w:rFonts w:ascii="Arial" w:hAnsi="Arial" w:cs="Arial"/>
          <w:b/>
          <w:bCs/>
          <w:caps/>
          <w:kern w:val="28"/>
          <w:sz w:val="24"/>
        </w:rPr>
        <w:t xml:space="preserve"> RIGHT OF WAY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41"/>
      <w:bookmarkEnd w:id="42"/>
    </w:p>
    <w:p w14:paraId="119CA6B8" w14:textId="77777777" w:rsidR="00FE477E" w:rsidRDefault="00FE477E" w:rsidP="00FE477E">
      <w:pPr>
        <w:keepNext/>
        <w:widowControl w:val="0"/>
        <w:bidi w:val="0"/>
        <w:spacing w:before="240" w:after="240"/>
        <w:ind w:left="720"/>
        <w:outlineLvl w:val="0"/>
        <w:rPr>
          <w:rFonts w:ascii="Arial" w:hAnsi="Arial" w:cs="Arial"/>
          <w:sz w:val="22"/>
          <w:szCs w:val="22"/>
          <w:lang w:val="en-GB"/>
        </w:rPr>
      </w:pPr>
      <w:bookmarkStart w:id="43" w:name="_Toc96947131"/>
      <w:bookmarkStart w:id="44" w:name="_Toc96947342"/>
      <w:r>
        <w:rPr>
          <w:rFonts w:ascii="Arial" w:hAnsi="Arial" w:cs="Arial"/>
          <w:b/>
          <w:bCs/>
          <w:caps/>
          <w:kern w:val="28"/>
          <w:sz w:val="24"/>
        </w:rPr>
        <w:t>PART 3</w:t>
      </w:r>
      <w:r w:rsidRPr="00FE477E">
        <w:rPr>
          <w:rFonts w:ascii="Arial" w:hAnsi="Arial" w:cs="Arial"/>
          <w:b/>
          <w:bCs/>
          <w:caps/>
          <w:kern w:val="28"/>
          <w:sz w:val="24"/>
        </w:rPr>
        <w:t xml:space="preserve"> DITCHING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43"/>
      <w:bookmarkEnd w:id="44"/>
    </w:p>
    <w:p w14:paraId="41B48928" w14:textId="77777777" w:rsidR="002F09F9" w:rsidRDefault="00FE477E" w:rsidP="002F09F9">
      <w:pPr>
        <w:keepNext/>
        <w:widowControl w:val="0"/>
        <w:bidi w:val="0"/>
        <w:spacing w:before="240" w:after="240"/>
        <w:ind w:left="720"/>
        <w:outlineLvl w:val="0"/>
        <w:rPr>
          <w:rFonts w:ascii="Arial" w:hAnsi="Arial" w:cs="Arial"/>
          <w:b/>
          <w:bCs/>
          <w:caps/>
          <w:kern w:val="28"/>
          <w:sz w:val="24"/>
        </w:rPr>
      </w:pPr>
      <w:bookmarkStart w:id="45" w:name="_Toc96947132"/>
      <w:bookmarkStart w:id="46" w:name="_Toc96947343"/>
      <w:r>
        <w:rPr>
          <w:rFonts w:ascii="Arial" w:hAnsi="Arial" w:cs="Arial"/>
          <w:b/>
          <w:bCs/>
          <w:caps/>
          <w:kern w:val="28"/>
          <w:sz w:val="24"/>
        </w:rPr>
        <w:t xml:space="preserve">PART 4 </w:t>
      </w:r>
      <w:r w:rsidRPr="00FE477E">
        <w:rPr>
          <w:rFonts w:ascii="Arial" w:hAnsi="Arial" w:cs="Arial"/>
          <w:b/>
          <w:bCs/>
          <w:caps/>
          <w:kern w:val="28"/>
          <w:sz w:val="24"/>
        </w:rPr>
        <w:t>SUPPLY, STORING, HANDLING</w:t>
      </w:r>
      <w:r>
        <w:rPr>
          <w:rFonts w:ascii="Arial" w:hAnsi="Arial" w:cs="Arial"/>
          <w:b/>
          <w:bCs/>
          <w:caps/>
          <w:kern w:val="28"/>
          <w:sz w:val="24"/>
        </w:rPr>
        <w:t xml:space="preserve"> AND </w:t>
      </w:r>
      <w:r w:rsidRPr="00FE477E">
        <w:rPr>
          <w:rFonts w:ascii="Arial" w:hAnsi="Arial" w:cs="Arial"/>
          <w:b/>
          <w:bCs/>
          <w:caps/>
          <w:kern w:val="28"/>
          <w:sz w:val="24"/>
        </w:rPr>
        <w:t>USE OF EXPLOSIVE MATERIALS</w:t>
      </w:r>
      <w:bookmarkEnd w:id="45"/>
      <w:bookmarkEnd w:id="46"/>
      <w:r>
        <w:rPr>
          <w:rFonts w:ascii="Arial" w:hAnsi="Arial" w:cs="Arial"/>
          <w:b/>
          <w:bCs/>
          <w:caps/>
          <w:kern w:val="28"/>
          <w:sz w:val="24"/>
        </w:rPr>
        <w:t xml:space="preserve"> </w:t>
      </w:r>
    </w:p>
    <w:p w14:paraId="45FE92BB" w14:textId="77777777" w:rsidR="00FE477E" w:rsidRDefault="00FE477E" w:rsidP="007115D1">
      <w:pPr>
        <w:widowControl w:val="0"/>
        <w:bidi w:val="0"/>
        <w:snapToGrid w:val="0"/>
        <w:spacing w:before="240" w:after="240" w:line="276" w:lineRule="auto"/>
        <w:ind w:left="709"/>
        <w:jc w:val="both"/>
        <w:rPr>
          <w:rFonts w:ascii="Arial" w:hAnsi="Arial" w:cs="Arial"/>
          <w:sz w:val="22"/>
          <w:szCs w:val="22"/>
          <w:lang w:val="en-GB"/>
        </w:rPr>
      </w:pPr>
      <w:bookmarkStart w:id="47" w:name="_Toc96947133"/>
      <w:bookmarkStart w:id="48" w:name="_Toc96947344"/>
      <w:r w:rsidRPr="00FE477E">
        <w:rPr>
          <w:rFonts w:asciiTheme="minorBidi" w:hAnsiTheme="minorBidi" w:cstheme="minorBidi"/>
          <w:sz w:val="24"/>
          <w:lang w:val="en-GB"/>
        </w:rPr>
        <w:t>(</w:t>
      </w:r>
      <w:r w:rsidR="007115D1" w:rsidRPr="00BB437B">
        <w:rPr>
          <w:rFonts w:ascii="Arial" w:hAnsi="Arial" w:cs="Arial"/>
          <w:sz w:val="22"/>
          <w:szCs w:val="22"/>
          <w:lang w:val="en-GB"/>
        </w:rPr>
        <w:t>No amendme</w:t>
      </w:r>
      <w:r w:rsidR="007115D1">
        <w:rPr>
          <w:rFonts w:ascii="Arial" w:hAnsi="Arial" w:cs="Arial"/>
          <w:sz w:val="22"/>
          <w:szCs w:val="22"/>
          <w:lang w:val="en-GB"/>
        </w:rPr>
        <w:t>nts or supplements are to state</w:t>
      </w:r>
      <w:r w:rsidR="002F09F9">
        <w:rPr>
          <w:rFonts w:ascii="Arial" w:hAnsi="Arial" w:cs="Arial"/>
          <w:sz w:val="22"/>
          <w:szCs w:val="22"/>
          <w:lang w:val="en-GB"/>
        </w:rPr>
        <w:t>)</w:t>
      </w:r>
      <w:bookmarkEnd w:id="47"/>
      <w:bookmarkEnd w:id="48"/>
    </w:p>
    <w:p w14:paraId="524FE98C" w14:textId="77777777" w:rsidR="002F09F9" w:rsidRDefault="002F09F9" w:rsidP="002F09F9">
      <w:pPr>
        <w:keepNext/>
        <w:widowControl w:val="0"/>
        <w:bidi w:val="0"/>
        <w:spacing w:before="240" w:after="240"/>
        <w:ind w:left="720"/>
        <w:outlineLvl w:val="0"/>
        <w:rPr>
          <w:rFonts w:ascii="Arial" w:hAnsi="Arial" w:cs="Arial"/>
          <w:sz w:val="22"/>
          <w:szCs w:val="22"/>
          <w:lang w:val="en-GB"/>
        </w:rPr>
      </w:pPr>
      <w:bookmarkStart w:id="49" w:name="_Toc96947134"/>
      <w:bookmarkStart w:id="50" w:name="_Toc96947345"/>
      <w:r>
        <w:rPr>
          <w:rFonts w:ascii="Arial" w:hAnsi="Arial" w:cs="Arial"/>
          <w:b/>
          <w:bCs/>
          <w:caps/>
          <w:kern w:val="28"/>
          <w:sz w:val="24"/>
        </w:rPr>
        <w:t>PART 5</w:t>
      </w:r>
      <w:r w:rsidRPr="00FE477E">
        <w:rPr>
          <w:rFonts w:ascii="Arial" w:hAnsi="Arial" w:cs="Arial"/>
          <w:b/>
          <w:bCs/>
          <w:caps/>
          <w:kern w:val="28"/>
          <w:sz w:val="24"/>
        </w:rPr>
        <w:t xml:space="preserve"> </w:t>
      </w:r>
      <w:r w:rsidRPr="002F09F9">
        <w:rPr>
          <w:rFonts w:ascii="Arial" w:hAnsi="Arial" w:cs="Arial"/>
          <w:b/>
          <w:bCs/>
          <w:caps/>
          <w:kern w:val="28"/>
          <w:sz w:val="24"/>
        </w:rPr>
        <w:t xml:space="preserve">STRINGING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49"/>
      <w:bookmarkEnd w:id="50"/>
    </w:p>
    <w:p w14:paraId="5EBF82FD" w14:textId="77777777" w:rsidR="002F09F9" w:rsidRDefault="002F09F9" w:rsidP="002F09F9">
      <w:pPr>
        <w:keepNext/>
        <w:widowControl w:val="0"/>
        <w:bidi w:val="0"/>
        <w:spacing w:before="240" w:after="240"/>
        <w:ind w:left="720"/>
        <w:outlineLvl w:val="0"/>
        <w:rPr>
          <w:rFonts w:ascii="Arial" w:hAnsi="Arial" w:cs="Arial"/>
          <w:sz w:val="22"/>
          <w:szCs w:val="22"/>
          <w:lang w:val="en-GB"/>
        </w:rPr>
      </w:pPr>
      <w:bookmarkStart w:id="51" w:name="_Toc96947135"/>
      <w:bookmarkStart w:id="52" w:name="_Toc96947346"/>
      <w:r>
        <w:rPr>
          <w:rFonts w:ascii="Arial" w:hAnsi="Arial" w:cs="Arial"/>
          <w:b/>
          <w:bCs/>
          <w:caps/>
          <w:kern w:val="28"/>
          <w:sz w:val="24"/>
        </w:rPr>
        <w:t>PART 6</w:t>
      </w:r>
      <w:r w:rsidRPr="00FE477E">
        <w:rPr>
          <w:rFonts w:ascii="Arial" w:hAnsi="Arial" w:cs="Arial"/>
          <w:b/>
          <w:bCs/>
          <w:caps/>
          <w:kern w:val="28"/>
          <w:sz w:val="24"/>
        </w:rPr>
        <w:t xml:space="preserve"> </w:t>
      </w:r>
      <w:r w:rsidRPr="002F09F9">
        <w:rPr>
          <w:rFonts w:ascii="Arial" w:hAnsi="Arial" w:cs="Arial"/>
          <w:b/>
          <w:bCs/>
          <w:caps/>
          <w:kern w:val="28"/>
          <w:sz w:val="24"/>
        </w:rPr>
        <w:t>PREPARATION OF PIPES</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51"/>
      <w:bookmarkEnd w:id="52"/>
    </w:p>
    <w:p w14:paraId="741109A9" w14:textId="77777777" w:rsidR="002F09F9" w:rsidRDefault="002F09F9" w:rsidP="002F09F9">
      <w:pPr>
        <w:keepNext/>
        <w:widowControl w:val="0"/>
        <w:bidi w:val="0"/>
        <w:spacing w:before="240" w:after="240"/>
        <w:ind w:left="720"/>
        <w:outlineLvl w:val="0"/>
        <w:rPr>
          <w:rFonts w:ascii="Arial" w:hAnsi="Arial" w:cs="Arial"/>
          <w:sz w:val="22"/>
          <w:szCs w:val="22"/>
          <w:lang w:val="en-GB"/>
        </w:rPr>
      </w:pPr>
      <w:bookmarkStart w:id="53" w:name="_Toc96947136"/>
      <w:bookmarkStart w:id="54" w:name="_Toc96947347"/>
      <w:r>
        <w:rPr>
          <w:rFonts w:ascii="Arial" w:hAnsi="Arial" w:cs="Arial"/>
          <w:b/>
          <w:bCs/>
          <w:caps/>
          <w:kern w:val="28"/>
          <w:sz w:val="24"/>
        </w:rPr>
        <w:t>PART 7</w:t>
      </w:r>
      <w:r w:rsidRPr="00FE477E">
        <w:rPr>
          <w:rFonts w:ascii="Arial" w:hAnsi="Arial" w:cs="Arial"/>
          <w:b/>
          <w:bCs/>
          <w:caps/>
          <w:kern w:val="28"/>
          <w:sz w:val="24"/>
        </w:rPr>
        <w:t xml:space="preserve"> </w:t>
      </w:r>
      <w:r>
        <w:rPr>
          <w:rFonts w:ascii="Arial" w:hAnsi="Arial" w:cs="Arial"/>
          <w:b/>
          <w:bCs/>
          <w:caps/>
          <w:kern w:val="28"/>
          <w:sz w:val="24"/>
        </w:rPr>
        <w:t xml:space="preserve">CHANGE </w:t>
      </w:r>
      <w:r w:rsidRPr="002F09F9">
        <w:rPr>
          <w:rFonts w:ascii="Arial" w:hAnsi="Arial" w:cs="Arial"/>
          <w:b/>
          <w:bCs/>
          <w:caps/>
          <w:kern w:val="28"/>
          <w:sz w:val="24"/>
        </w:rPr>
        <w:t>OF DIRECTION</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53"/>
      <w:bookmarkEnd w:id="54"/>
    </w:p>
    <w:p w14:paraId="4CAC8BDC" w14:textId="77777777" w:rsidR="002F09F9" w:rsidRDefault="002F09F9" w:rsidP="002F09F9">
      <w:pPr>
        <w:keepNext/>
        <w:widowControl w:val="0"/>
        <w:bidi w:val="0"/>
        <w:spacing w:before="240" w:after="240"/>
        <w:ind w:left="720"/>
        <w:outlineLvl w:val="0"/>
        <w:rPr>
          <w:rFonts w:ascii="Arial" w:hAnsi="Arial" w:cs="Arial"/>
          <w:sz w:val="22"/>
          <w:szCs w:val="22"/>
          <w:lang w:val="en-GB"/>
        </w:rPr>
      </w:pPr>
      <w:bookmarkStart w:id="55" w:name="_Toc96947137"/>
      <w:bookmarkStart w:id="56" w:name="_Toc96947348"/>
      <w:r>
        <w:rPr>
          <w:rFonts w:ascii="Arial" w:hAnsi="Arial" w:cs="Arial"/>
          <w:b/>
          <w:bCs/>
          <w:caps/>
          <w:kern w:val="28"/>
          <w:sz w:val="24"/>
        </w:rPr>
        <w:t xml:space="preserve">PART 8 </w:t>
      </w:r>
      <w:r w:rsidRPr="002F09F9">
        <w:rPr>
          <w:rFonts w:ascii="Arial" w:hAnsi="Arial" w:cs="Arial"/>
          <w:b/>
          <w:bCs/>
          <w:caps/>
          <w:kern w:val="28"/>
          <w:sz w:val="24"/>
        </w:rPr>
        <w:t>WELDING AND LAYING OF PIPE</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55"/>
      <w:bookmarkEnd w:id="56"/>
    </w:p>
    <w:p w14:paraId="127E4D51" w14:textId="77777777" w:rsidR="002F09F9" w:rsidRDefault="002F09F9" w:rsidP="002F09F9">
      <w:pPr>
        <w:keepNext/>
        <w:widowControl w:val="0"/>
        <w:bidi w:val="0"/>
        <w:spacing w:before="240" w:after="240"/>
        <w:ind w:left="720"/>
        <w:outlineLvl w:val="0"/>
        <w:rPr>
          <w:rFonts w:ascii="Arial" w:hAnsi="Arial" w:cs="Arial"/>
          <w:sz w:val="22"/>
          <w:szCs w:val="22"/>
          <w:lang w:val="en-GB"/>
        </w:rPr>
      </w:pPr>
      <w:bookmarkStart w:id="57" w:name="_Toc96947138"/>
      <w:bookmarkStart w:id="58" w:name="_Toc96947349"/>
      <w:r>
        <w:rPr>
          <w:rFonts w:ascii="Arial" w:hAnsi="Arial" w:cs="Arial"/>
          <w:b/>
          <w:bCs/>
          <w:caps/>
          <w:kern w:val="28"/>
          <w:sz w:val="24"/>
        </w:rPr>
        <w:t xml:space="preserve">PART 9 </w:t>
      </w:r>
      <w:r w:rsidRPr="002F09F9">
        <w:rPr>
          <w:rFonts w:ascii="Arial" w:hAnsi="Arial" w:cs="Arial"/>
          <w:b/>
          <w:bCs/>
          <w:caps/>
          <w:kern w:val="28"/>
          <w:sz w:val="24"/>
        </w:rPr>
        <w:t>CORROSION PROTECTION COATING</w:t>
      </w:r>
      <w:r>
        <w:rPr>
          <w:rFonts w:ascii="Arial" w:hAnsi="Arial" w:cs="Arial"/>
          <w:b/>
          <w:bCs/>
          <w:caps/>
          <w:kern w:val="28"/>
          <w:sz w:val="24"/>
        </w:rPr>
        <w:t xml:space="preserve"> </w:t>
      </w:r>
      <w:r w:rsidRPr="002F09F9">
        <w:rPr>
          <w:rFonts w:ascii="Arial" w:hAnsi="Arial" w:cs="Arial"/>
          <w:b/>
          <w:bCs/>
          <w:caps/>
          <w:kern w:val="28"/>
          <w:sz w:val="24"/>
        </w:rPr>
        <w:t>FOR</w:t>
      </w:r>
      <w:r>
        <w:rPr>
          <w:rFonts w:ascii="Arial" w:hAnsi="Arial" w:cs="Arial"/>
          <w:b/>
          <w:bCs/>
          <w:caps/>
          <w:kern w:val="28"/>
          <w:sz w:val="24"/>
        </w:rPr>
        <w:t xml:space="preserve"> </w:t>
      </w:r>
      <w:r w:rsidRPr="002F09F9">
        <w:rPr>
          <w:rFonts w:ascii="Arial" w:hAnsi="Arial" w:cs="Arial"/>
          <w:b/>
          <w:bCs/>
          <w:caps/>
          <w:kern w:val="28"/>
          <w:sz w:val="24"/>
        </w:rPr>
        <w:t>BURIED PIPELINES</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57"/>
      <w:bookmarkEnd w:id="58"/>
    </w:p>
    <w:p w14:paraId="1268E077"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59" w:name="_Toc96947139"/>
      <w:bookmarkStart w:id="60" w:name="_Toc96947350"/>
      <w:r>
        <w:rPr>
          <w:rFonts w:ascii="Arial" w:hAnsi="Arial" w:cs="Arial"/>
          <w:b/>
          <w:bCs/>
          <w:caps/>
          <w:kern w:val="28"/>
          <w:sz w:val="24"/>
        </w:rPr>
        <w:t xml:space="preserve">PART 10 </w:t>
      </w:r>
      <w:r w:rsidRPr="004F5EAF">
        <w:rPr>
          <w:rFonts w:ascii="Arial" w:hAnsi="Arial" w:cs="Arial"/>
          <w:b/>
          <w:bCs/>
          <w:caps/>
          <w:kern w:val="28"/>
          <w:sz w:val="24"/>
        </w:rPr>
        <w:t>BACKFILLING</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59"/>
      <w:bookmarkEnd w:id="60"/>
    </w:p>
    <w:p w14:paraId="5C77E602"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61" w:name="_Toc96947140"/>
      <w:bookmarkStart w:id="62" w:name="_Toc96947351"/>
      <w:r>
        <w:rPr>
          <w:rFonts w:ascii="Arial" w:hAnsi="Arial" w:cs="Arial"/>
          <w:b/>
          <w:bCs/>
          <w:caps/>
          <w:kern w:val="28"/>
          <w:sz w:val="24"/>
        </w:rPr>
        <w:t xml:space="preserve">PART 11 </w:t>
      </w:r>
      <w:r w:rsidRPr="004F5EAF">
        <w:rPr>
          <w:rFonts w:ascii="Arial" w:hAnsi="Arial" w:cs="Arial"/>
          <w:b/>
          <w:bCs/>
          <w:caps/>
          <w:kern w:val="28"/>
          <w:sz w:val="24"/>
        </w:rPr>
        <w:t>CROSSINGS</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61"/>
      <w:bookmarkEnd w:id="62"/>
    </w:p>
    <w:p w14:paraId="7EBFBE14"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63" w:name="_Toc96947141"/>
      <w:bookmarkStart w:id="64" w:name="_Toc96947352"/>
      <w:r>
        <w:rPr>
          <w:rFonts w:ascii="Arial" w:hAnsi="Arial" w:cs="Arial"/>
          <w:b/>
          <w:bCs/>
          <w:caps/>
          <w:kern w:val="28"/>
          <w:sz w:val="24"/>
        </w:rPr>
        <w:t xml:space="preserve">PART 12 </w:t>
      </w:r>
      <w:r w:rsidRPr="004F5EAF">
        <w:rPr>
          <w:rFonts w:ascii="Arial" w:hAnsi="Arial" w:cs="Arial"/>
          <w:b/>
          <w:bCs/>
          <w:caps/>
          <w:kern w:val="28"/>
          <w:sz w:val="24"/>
        </w:rPr>
        <w:t>CASING INSTALLATIONS</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63"/>
      <w:bookmarkEnd w:id="64"/>
    </w:p>
    <w:p w14:paraId="1CEBFFED"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65" w:name="_Toc96947142"/>
      <w:bookmarkStart w:id="66" w:name="_Toc96947353"/>
      <w:r>
        <w:rPr>
          <w:rFonts w:ascii="Arial" w:hAnsi="Arial" w:cs="Arial"/>
          <w:b/>
          <w:bCs/>
          <w:caps/>
          <w:kern w:val="28"/>
          <w:sz w:val="24"/>
        </w:rPr>
        <w:t xml:space="preserve">PART 13 </w:t>
      </w:r>
      <w:r w:rsidRPr="004F5EAF">
        <w:rPr>
          <w:rFonts w:ascii="Arial" w:hAnsi="Arial" w:cs="Arial"/>
          <w:b/>
          <w:bCs/>
          <w:caps/>
          <w:kern w:val="28"/>
          <w:sz w:val="24"/>
        </w:rPr>
        <w:t>PREFABRICATED ASSEMBLIES</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65"/>
      <w:bookmarkEnd w:id="66"/>
    </w:p>
    <w:p w14:paraId="24C5E7EA"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67" w:name="_Toc96947143"/>
      <w:bookmarkStart w:id="68" w:name="_Toc96947354"/>
      <w:r>
        <w:rPr>
          <w:rFonts w:ascii="Arial" w:hAnsi="Arial" w:cs="Arial"/>
          <w:b/>
          <w:bCs/>
          <w:caps/>
          <w:kern w:val="28"/>
          <w:sz w:val="24"/>
        </w:rPr>
        <w:t xml:space="preserve">PART 14 </w:t>
      </w:r>
      <w:r w:rsidRPr="004F5EAF">
        <w:rPr>
          <w:rFonts w:ascii="Arial" w:hAnsi="Arial" w:cs="Arial"/>
          <w:b/>
          <w:bCs/>
          <w:caps/>
          <w:kern w:val="28"/>
          <w:sz w:val="24"/>
        </w:rPr>
        <w:t>PRESSURE TESTING</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67"/>
      <w:bookmarkEnd w:id="68"/>
    </w:p>
    <w:p w14:paraId="575EB40E"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69" w:name="_Toc96947144"/>
      <w:bookmarkStart w:id="70" w:name="_Toc96947355"/>
      <w:r>
        <w:rPr>
          <w:rFonts w:ascii="Arial" w:hAnsi="Arial" w:cs="Arial"/>
          <w:b/>
          <w:bCs/>
          <w:caps/>
          <w:kern w:val="28"/>
          <w:sz w:val="24"/>
        </w:rPr>
        <w:t xml:space="preserve">PART 15 </w:t>
      </w:r>
      <w:r w:rsidRPr="004F5EAF">
        <w:rPr>
          <w:rFonts w:ascii="Arial" w:hAnsi="Arial" w:cs="Arial"/>
          <w:b/>
          <w:bCs/>
          <w:caps/>
          <w:kern w:val="28"/>
          <w:sz w:val="24"/>
        </w:rPr>
        <w:t>CLEAN-UP OPERATION AND</w:t>
      </w:r>
      <w:r>
        <w:rPr>
          <w:rFonts w:ascii="Arial" w:hAnsi="Arial" w:cs="Arial"/>
          <w:b/>
          <w:bCs/>
          <w:caps/>
          <w:kern w:val="28"/>
          <w:sz w:val="24"/>
        </w:rPr>
        <w:t xml:space="preserve"> </w:t>
      </w:r>
      <w:r w:rsidRPr="004F5EAF">
        <w:rPr>
          <w:rFonts w:ascii="Arial" w:hAnsi="Arial" w:cs="Arial"/>
          <w:b/>
          <w:bCs/>
          <w:caps/>
          <w:kern w:val="28"/>
          <w:sz w:val="24"/>
        </w:rPr>
        <w:t>RESTORATION ACTIVITIES</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69"/>
      <w:bookmarkEnd w:id="70"/>
    </w:p>
    <w:p w14:paraId="672E51D4"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71" w:name="_Toc96947145"/>
      <w:bookmarkStart w:id="72" w:name="_Toc96947356"/>
      <w:r>
        <w:rPr>
          <w:rFonts w:ascii="Arial" w:hAnsi="Arial" w:cs="Arial"/>
          <w:b/>
          <w:bCs/>
          <w:caps/>
          <w:kern w:val="28"/>
          <w:sz w:val="24"/>
        </w:rPr>
        <w:t xml:space="preserve">PART 16 </w:t>
      </w:r>
      <w:r w:rsidRPr="004F5EAF">
        <w:rPr>
          <w:rFonts w:ascii="Arial" w:hAnsi="Arial" w:cs="Arial"/>
          <w:b/>
          <w:bCs/>
          <w:caps/>
          <w:kern w:val="28"/>
          <w:sz w:val="24"/>
        </w:rPr>
        <w:t>CATHODIC PROTECTION</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71"/>
      <w:bookmarkEnd w:id="72"/>
    </w:p>
    <w:p w14:paraId="77061C90"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73" w:name="_Toc96947146"/>
      <w:bookmarkStart w:id="74" w:name="_Toc96947357"/>
      <w:r>
        <w:rPr>
          <w:rFonts w:ascii="Arial" w:hAnsi="Arial" w:cs="Arial"/>
          <w:b/>
          <w:bCs/>
          <w:caps/>
          <w:kern w:val="28"/>
          <w:sz w:val="24"/>
        </w:rPr>
        <w:t xml:space="preserve">PART 17 </w:t>
      </w:r>
      <w:r w:rsidRPr="004F5EAF">
        <w:rPr>
          <w:rFonts w:ascii="Arial" w:hAnsi="Arial" w:cs="Arial"/>
          <w:b/>
          <w:bCs/>
          <w:caps/>
          <w:kern w:val="28"/>
          <w:sz w:val="24"/>
        </w:rPr>
        <w:t>RECORDS AND AS-BUILT SURVEY</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73"/>
      <w:bookmarkEnd w:id="74"/>
    </w:p>
    <w:p w14:paraId="4082A564" w14:textId="77777777" w:rsidR="004F5EAF" w:rsidRDefault="004F5EAF" w:rsidP="004F5EAF">
      <w:pPr>
        <w:keepNext/>
        <w:widowControl w:val="0"/>
        <w:bidi w:val="0"/>
        <w:spacing w:before="240" w:after="240"/>
        <w:ind w:left="720"/>
        <w:outlineLvl w:val="0"/>
        <w:rPr>
          <w:rFonts w:ascii="Arial" w:hAnsi="Arial" w:cs="Arial"/>
          <w:b/>
          <w:bCs/>
          <w:caps/>
          <w:kern w:val="28"/>
          <w:sz w:val="24"/>
        </w:rPr>
      </w:pPr>
      <w:bookmarkStart w:id="75" w:name="_Toc96947147"/>
      <w:bookmarkStart w:id="76" w:name="_Toc96947358"/>
      <w:r>
        <w:rPr>
          <w:rFonts w:ascii="Arial" w:hAnsi="Arial" w:cs="Arial"/>
          <w:b/>
          <w:bCs/>
          <w:caps/>
          <w:kern w:val="28"/>
          <w:sz w:val="24"/>
        </w:rPr>
        <w:t xml:space="preserve">PART 18 </w:t>
      </w:r>
      <w:r w:rsidRPr="004F5EAF">
        <w:rPr>
          <w:rFonts w:ascii="Arial" w:hAnsi="Arial" w:cs="Arial"/>
          <w:b/>
          <w:bCs/>
          <w:caps/>
          <w:kern w:val="28"/>
          <w:sz w:val="24"/>
        </w:rPr>
        <w:t>ABOVE-GROUND PIPELINES</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75"/>
      <w:bookmarkEnd w:id="76"/>
    </w:p>
    <w:p w14:paraId="6F0FC883" w14:textId="77777777" w:rsidR="00FE477E" w:rsidRDefault="004F5EAF" w:rsidP="000D4F62">
      <w:pPr>
        <w:keepNext/>
        <w:widowControl w:val="0"/>
        <w:bidi w:val="0"/>
        <w:spacing w:before="240" w:after="240"/>
        <w:ind w:left="720"/>
        <w:outlineLvl w:val="0"/>
        <w:rPr>
          <w:rFonts w:ascii="Arial" w:hAnsi="Arial" w:cs="Arial"/>
          <w:sz w:val="22"/>
          <w:szCs w:val="22"/>
          <w:lang w:val="en-GB"/>
        </w:rPr>
      </w:pPr>
      <w:bookmarkStart w:id="77" w:name="_Toc96947148"/>
      <w:bookmarkStart w:id="78" w:name="_Toc96947359"/>
      <w:r>
        <w:rPr>
          <w:rFonts w:ascii="Arial" w:hAnsi="Arial" w:cs="Arial"/>
          <w:b/>
          <w:bCs/>
          <w:caps/>
          <w:kern w:val="28"/>
          <w:sz w:val="24"/>
        </w:rPr>
        <w:t xml:space="preserve">PART 19 </w:t>
      </w:r>
      <w:r w:rsidRPr="004F5EAF">
        <w:rPr>
          <w:rFonts w:ascii="Arial" w:hAnsi="Arial" w:cs="Arial"/>
          <w:b/>
          <w:bCs/>
          <w:caps/>
          <w:kern w:val="28"/>
          <w:sz w:val="24"/>
        </w:rPr>
        <w:t>DISTRIC OF GAS TRANSMISSION PIPELINES</w:t>
      </w:r>
      <w:r>
        <w:rPr>
          <w:rFonts w:ascii="Arial" w:hAnsi="Arial" w:cs="Arial"/>
          <w:b/>
          <w:bCs/>
          <w:caps/>
          <w:kern w:val="28"/>
          <w:sz w:val="24"/>
        </w:rPr>
        <w:t xml:space="preserve"> </w:t>
      </w:r>
      <w:r w:rsidRPr="004F5EAF">
        <w:rPr>
          <w:rFonts w:ascii="Arial" w:hAnsi="Arial" w:cs="Arial"/>
          <w:b/>
          <w:bCs/>
          <w:caps/>
          <w:kern w:val="28"/>
          <w:sz w:val="24"/>
        </w:rPr>
        <w:t>NORTHERN REGIONS OF IRAN</w:t>
      </w:r>
      <w:r>
        <w:rPr>
          <w:rFonts w:ascii="Arial" w:hAnsi="Arial" w:cs="Arial"/>
          <w:b/>
          <w:bCs/>
          <w:caps/>
          <w:kern w:val="28"/>
          <w:sz w:val="24"/>
        </w:rPr>
        <w:t xml:space="preserve"> </w:t>
      </w:r>
      <w:r w:rsidRPr="00FE477E">
        <w:rPr>
          <w:rFonts w:asciiTheme="minorBidi" w:hAnsiTheme="minorBidi" w:cstheme="minorBidi"/>
          <w:sz w:val="24"/>
          <w:lang w:val="en-GB"/>
        </w:rPr>
        <w:t>(</w:t>
      </w:r>
      <w:r>
        <w:rPr>
          <w:rFonts w:asciiTheme="minorBidi" w:hAnsiTheme="minorBidi" w:cstheme="minorBidi"/>
          <w:sz w:val="24"/>
          <w:lang w:val="en-GB"/>
        </w:rPr>
        <w:t>DEL.</w:t>
      </w:r>
      <w:r>
        <w:rPr>
          <w:rFonts w:ascii="Arial" w:hAnsi="Arial" w:cs="Arial"/>
          <w:sz w:val="22"/>
          <w:szCs w:val="22"/>
          <w:lang w:val="en-GB"/>
        </w:rPr>
        <w:t>)</w:t>
      </w:r>
      <w:bookmarkEnd w:id="77"/>
      <w:bookmarkEnd w:id="78"/>
    </w:p>
    <w:sectPr w:rsidR="00FE477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F526" w14:textId="77777777" w:rsidR="00BA2A63" w:rsidRDefault="00BA2A63" w:rsidP="00053F8D">
      <w:r>
        <w:separator/>
      </w:r>
    </w:p>
  </w:endnote>
  <w:endnote w:type="continuationSeparator" w:id="0">
    <w:p w14:paraId="3B98B544" w14:textId="77777777" w:rsidR="00BA2A63" w:rsidRDefault="00BA2A6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077C" w14:textId="77777777" w:rsidR="00BA2A63" w:rsidRDefault="00BA2A63" w:rsidP="00053F8D">
      <w:r>
        <w:separator/>
      </w:r>
    </w:p>
  </w:footnote>
  <w:footnote w:type="continuationSeparator" w:id="0">
    <w:p w14:paraId="7B5A76B3" w14:textId="77777777" w:rsidR="00BA2A63" w:rsidRDefault="00BA2A6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112D9" w:rsidRPr="008C593B" w14:paraId="600CF60F" w14:textId="77777777" w:rsidTr="00414E80">
      <w:trPr>
        <w:cantSplit/>
        <w:trHeight w:val="1843"/>
        <w:jc w:val="center"/>
      </w:trPr>
      <w:tc>
        <w:tcPr>
          <w:tcW w:w="2524" w:type="dxa"/>
          <w:tcBorders>
            <w:top w:val="single" w:sz="12" w:space="0" w:color="auto"/>
            <w:left w:val="single" w:sz="12" w:space="0" w:color="auto"/>
          </w:tcBorders>
        </w:tcPr>
        <w:p w14:paraId="61925546" w14:textId="77777777" w:rsidR="004112D9" w:rsidRDefault="004112D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8C2DA7D" wp14:editId="1644D989">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DE54E4" w14:textId="77777777" w:rsidR="004112D9" w:rsidRPr="00ED37F3" w:rsidRDefault="004112D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A5A145D" wp14:editId="1CCC2B73">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FAB9153" wp14:editId="53F2FFFB">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D6B8F55" w14:textId="77777777" w:rsidR="004112D9" w:rsidRDefault="004112D9"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266AE49" w14:textId="77777777" w:rsidR="004112D9" w:rsidRPr="00C6018E" w:rsidRDefault="004112D9"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5838EA7A" w14:textId="77777777" w:rsidR="004112D9" w:rsidRDefault="004112D9" w:rsidP="00C6018E">
          <w:pPr>
            <w:tabs>
              <w:tab w:val="right" w:pos="29"/>
            </w:tabs>
            <w:jc w:val="center"/>
            <w:rPr>
              <w:rFonts w:ascii="Arial" w:hAnsi="Arial" w:cs="B Zar"/>
              <w:b/>
              <w:bCs/>
              <w:sz w:val="28"/>
              <w:szCs w:val="28"/>
              <w:lang w:bidi="fa-IR"/>
            </w:rPr>
          </w:pPr>
        </w:p>
        <w:p w14:paraId="1A8840DC" w14:textId="77777777" w:rsidR="004112D9" w:rsidRPr="00FA21C4" w:rsidRDefault="004112D9"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782CF908" w14:textId="77777777" w:rsidR="004112D9" w:rsidRPr="0034040D" w:rsidRDefault="004112D9" w:rsidP="00EB2D3E">
          <w:pPr>
            <w:bidi w:val="0"/>
            <w:jc w:val="center"/>
            <w:rPr>
              <w:noProof/>
              <w:sz w:val="24"/>
              <w:rtl/>
            </w:rPr>
          </w:pPr>
          <w:r w:rsidRPr="0034040D">
            <w:rPr>
              <w:rFonts w:ascii="Arial" w:hAnsi="Arial" w:cs="B Zar"/>
              <w:noProof/>
              <w:color w:val="000000"/>
              <w:sz w:val="24"/>
            </w:rPr>
            <w:drawing>
              <wp:inline distT="0" distB="0" distL="0" distR="0" wp14:anchorId="2C53306D" wp14:editId="0E75A330">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05AA230" w14:textId="77777777" w:rsidR="004112D9" w:rsidRPr="0034040D" w:rsidRDefault="004112D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112D9" w:rsidRPr="008C593B" w14:paraId="7F899142" w14:textId="77777777" w:rsidTr="00850D43">
      <w:trPr>
        <w:cantSplit/>
        <w:trHeight w:val="150"/>
        <w:jc w:val="center"/>
      </w:trPr>
      <w:tc>
        <w:tcPr>
          <w:tcW w:w="2524" w:type="dxa"/>
          <w:vMerge w:val="restart"/>
          <w:tcBorders>
            <w:left w:val="single" w:sz="12" w:space="0" w:color="auto"/>
          </w:tcBorders>
          <w:vAlign w:val="center"/>
        </w:tcPr>
        <w:p w14:paraId="6C488992" w14:textId="77777777" w:rsidR="004112D9" w:rsidRPr="00F67855" w:rsidRDefault="004112D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B0D80">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B0D80">
            <w:rPr>
              <w:rFonts w:ascii="Arial" w:hAnsi="Arial" w:cs="B Zar"/>
              <w:b/>
              <w:bCs/>
              <w:noProof/>
              <w:color w:val="000000"/>
              <w:sz w:val="18"/>
              <w:szCs w:val="18"/>
              <w:rtl/>
            </w:rPr>
            <w:t>3</w:t>
          </w:r>
          <w:r w:rsidRPr="00F1221B">
            <w:rPr>
              <w:rFonts w:ascii="Arial" w:hAnsi="Arial" w:cs="B Zar"/>
              <w:b/>
              <w:bCs/>
              <w:color w:val="000000"/>
              <w:sz w:val="18"/>
              <w:szCs w:val="18"/>
            </w:rPr>
            <w:fldChar w:fldCharType="end"/>
          </w:r>
        </w:p>
      </w:tc>
      <w:tc>
        <w:tcPr>
          <w:tcW w:w="5868" w:type="dxa"/>
          <w:gridSpan w:val="8"/>
          <w:vAlign w:val="bottom"/>
        </w:tcPr>
        <w:p w14:paraId="35D28400" w14:textId="77777777" w:rsidR="004112D9" w:rsidRPr="003E261A" w:rsidRDefault="004112D9" w:rsidP="00850D43">
          <w:pPr>
            <w:pStyle w:val="Header"/>
            <w:jc w:val="center"/>
            <w:rPr>
              <w:rFonts w:ascii="Arial" w:hAnsi="Arial" w:cs="B Zar"/>
              <w:b/>
              <w:bCs/>
              <w:color w:val="000000"/>
              <w:sz w:val="18"/>
              <w:szCs w:val="18"/>
              <w:lang w:bidi="fa-IR"/>
            </w:rPr>
          </w:pPr>
          <w:r w:rsidRPr="00850D43">
            <w:rPr>
              <w:rFonts w:ascii="Arial" w:hAnsi="Arial" w:cs="B Zar"/>
              <w:b/>
              <w:bCs/>
              <w:color w:val="000000"/>
              <w:sz w:val="16"/>
              <w:szCs w:val="16"/>
              <w:lang w:bidi="fa-IR"/>
            </w:rPr>
            <w:t>SPECIFICATION FOR TRANSPORTATION, HANDLING, STORAGE OF PIPES</w:t>
          </w:r>
        </w:p>
      </w:tc>
      <w:tc>
        <w:tcPr>
          <w:tcW w:w="2327" w:type="dxa"/>
          <w:tcBorders>
            <w:bottom w:val="nil"/>
            <w:right w:val="single" w:sz="12" w:space="0" w:color="auto"/>
          </w:tcBorders>
          <w:vAlign w:val="center"/>
        </w:tcPr>
        <w:p w14:paraId="681EC572" w14:textId="77777777" w:rsidR="004112D9" w:rsidRPr="007B6EBF" w:rsidRDefault="004112D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112D9" w:rsidRPr="008C593B" w14:paraId="18C1D79A" w14:textId="77777777" w:rsidTr="00414E80">
      <w:trPr>
        <w:cantSplit/>
        <w:trHeight w:val="207"/>
        <w:jc w:val="center"/>
      </w:trPr>
      <w:tc>
        <w:tcPr>
          <w:tcW w:w="2524" w:type="dxa"/>
          <w:vMerge/>
          <w:tcBorders>
            <w:left w:val="single" w:sz="12" w:space="0" w:color="auto"/>
          </w:tcBorders>
          <w:vAlign w:val="center"/>
        </w:tcPr>
        <w:p w14:paraId="5B9691ED" w14:textId="77777777" w:rsidR="004112D9" w:rsidRPr="00F1221B" w:rsidRDefault="004112D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A69222A" w14:textId="77777777" w:rsidR="004112D9" w:rsidRPr="00571B19" w:rsidRDefault="004112D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E5082C4" w14:textId="77777777" w:rsidR="004112D9" w:rsidRPr="00571B19" w:rsidRDefault="004112D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1B58D6B" w14:textId="77777777" w:rsidR="004112D9" w:rsidRPr="00571B19" w:rsidRDefault="004112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CFF1138" w14:textId="77777777" w:rsidR="004112D9" w:rsidRPr="00571B19" w:rsidRDefault="004112D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04478E4" w14:textId="77777777" w:rsidR="004112D9" w:rsidRPr="00571B19" w:rsidRDefault="004112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DDEC415" w14:textId="77777777" w:rsidR="004112D9" w:rsidRPr="00571B19" w:rsidRDefault="004112D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61519D8" w14:textId="77777777" w:rsidR="004112D9" w:rsidRPr="00571B19" w:rsidRDefault="004112D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28D407E" w14:textId="77777777" w:rsidR="004112D9" w:rsidRPr="00571B19" w:rsidRDefault="004112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FF0177C" w14:textId="77777777" w:rsidR="004112D9" w:rsidRPr="00470459" w:rsidRDefault="004112D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112D9" w:rsidRPr="008C593B" w14:paraId="033442AE" w14:textId="77777777" w:rsidTr="00DB5989">
      <w:trPr>
        <w:cantSplit/>
        <w:trHeight w:val="206"/>
        <w:jc w:val="center"/>
      </w:trPr>
      <w:tc>
        <w:tcPr>
          <w:tcW w:w="2524" w:type="dxa"/>
          <w:vMerge/>
          <w:tcBorders>
            <w:left w:val="single" w:sz="12" w:space="0" w:color="auto"/>
            <w:bottom w:val="single" w:sz="12" w:space="0" w:color="auto"/>
          </w:tcBorders>
          <w:vAlign w:val="center"/>
        </w:tcPr>
        <w:p w14:paraId="5F78E378" w14:textId="77777777" w:rsidR="004112D9" w:rsidRPr="008C593B" w:rsidRDefault="004112D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shd w:val="clear" w:color="auto" w:fill="auto"/>
          <w:vAlign w:val="center"/>
        </w:tcPr>
        <w:p w14:paraId="3BBB5919" w14:textId="38FBC5BB"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6517A3">
            <w:rPr>
              <w:rFonts w:ascii="Arial" w:hAnsi="Arial" w:cs="B Zar"/>
              <w:color w:val="000000"/>
              <w:sz w:val="16"/>
              <w:szCs w:val="16"/>
            </w:rPr>
            <w:t>2</w:t>
          </w:r>
        </w:p>
      </w:tc>
      <w:tc>
        <w:tcPr>
          <w:tcW w:w="711" w:type="dxa"/>
          <w:tcBorders>
            <w:bottom w:val="single" w:sz="12" w:space="0" w:color="auto"/>
          </w:tcBorders>
          <w:vAlign w:val="center"/>
        </w:tcPr>
        <w:p w14:paraId="1D55DA24" w14:textId="77777777"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019E6A8D" w14:textId="77777777"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356A6409" w14:textId="77777777"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D8C8BAE"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23D7726C"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B4D5568"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00D224CB"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8DA2118" w14:textId="77777777" w:rsidR="004112D9" w:rsidRPr="008C593B" w:rsidRDefault="004112D9" w:rsidP="00EB2D3E">
          <w:pPr>
            <w:bidi w:val="0"/>
            <w:jc w:val="center"/>
            <w:rPr>
              <w:rFonts w:ascii="Arial" w:hAnsi="Arial" w:cs="Arial"/>
              <w:b/>
              <w:bCs/>
              <w:rtl/>
              <w:lang w:bidi="fa-IR"/>
            </w:rPr>
          </w:pPr>
        </w:p>
      </w:tc>
    </w:tr>
  </w:tbl>
  <w:p w14:paraId="06EECB98" w14:textId="77777777" w:rsidR="004112D9" w:rsidRPr="00CE0376" w:rsidRDefault="004112D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4EC"/>
    <w:multiLevelType w:val="multilevel"/>
    <w:tmpl w:val="B588A65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80619"/>
    <w:multiLevelType w:val="hybridMultilevel"/>
    <w:tmpl w:val="284C73C8"/>
    <w:lvl w:ilvl="0" w:tplc="E42E3954">
      <w:start w:val="1"/>
      <w:numFmt w:val="lowerLetter"/>
      <w:lvlText w:val="%1)"/>
      <w:lvlJc w:val="left"/>
      <w:pPr>
        <w:ind w:left="2520" w:hanging="360"/>
      </w:pPr>
      <w:rPr>
        <w:rFonts w:asciiTheme="minorBidi" w:hAnsiTheme="minorBidi" w:cstheme="minorBidi"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1AA23A0"/>
    <w:multiLevelType w:val="hybridMultilevel"/>
    <w:tmpl w:val="94DE6C44"/>
    <w:lvl w:ilvl="0" w:tplc="37B6AD60">
      <w:start w:val="1"/>
      <w:numFmt w:val="lowerLetter"/>
      <w:lvlText w:val="%1)"/>
      <w:lvlJc w:val="left"/>
      <w:pPr>
        <w:ind w:left="1080" w:hanging="360"/>
      </w:pPr>
      <w:rPr>
        <w:rFonts w:asciiTheme="minorBidi" w:hAnsiTheme="minorBidi" w:cstheme="minorBid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07D9B"/>
    <w:multiLevelType w:val="hybridMultilevel"/>
    <w:tmpl w:val="7BE0B0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D351AD"/>
    <w:multiLevelType w:val="multilevel"/>
    <w:tmpl w:val="B8EA5B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7A08B2"/>
    <w:multiLevelType w:val="hybridMultilevel"/>
    <w:tmpl w:val="AB0EBB14"/>
    <w:lvl w:ilvl="0" w:tplc="E42E3954">
      <w:start w:val="1"/>
      <w:numFmt w:val="lowerLetter"/>
      <w:lvlText w:val="%1)"/>
      <w:lvlJc w:val="left"/>
      <w:pPr>
        <w:ind w:left="2520" w:hanging="360"/>
      </w:pPr>
      <w:rPr>
        <w:rFonts w:asciiTheme="minorBidi" w:hAnsiTheme="minorBidi" w:cstheme="minorBidi"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ACA07B1"/>
    <w:multiLevelType w:val="hybridMultilevel"/>
    <w:tmpl w:val="EC729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51C74"/>
    <w:multiLevelType w:val="hybridMultilevel"/>
    <w:tmpl w:val="F4A0310C"/>
    <w:lvl w:ilvl="0" w:tplc="E42E3954">
      <w:start w:val="1"/>
      <w:numFmt w:val="lowerLetter"/>
      <w:lvlText w:val="%1)"/>
      <w:lvlJc w:val="left"/>
      <w:pPr>
        <w:ind w:left="1440" w:hanging="360"/>
      </w:pPr>
      <w:rPr>
        <w:rFonts w:asciiTheme="minorBidi" w:hAnsiTheme="minorBidi" w:cstheme="minorBid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4729C3"/>
    <w:multiLevelType w:val="multilevel"/>
    <w:tmpl w:val="D9CC041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862"/>
        </w:tabs>
        <w:ind w:left="862" w:hanging="578"/>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2"/>
        </w:tabs>
        <w:ind w:left="862" w:hanging="862"/>
      </w:pPr>
      <w:rPr>
        <w:rFonts w:hint="default"/>
        <w:color w:val="auto"/>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1" w15:restartNumberingAfterBreak="0">
    <w:nsid w:val="477755F8"/>
    <w:multiLevelType w:val="hybridMultilevel"/>
    <w:tmpl w:val="5C94FD7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E887971"/>
    <w:multiLevelType w:val="multilevel"/>
    <w:tmpl w:val="6E04F882"/>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E01A80"/>
    <w:multiLevelType w:val="hybridMultilevel"/>
    <w:tmpl w:val="8B8AB690"/>
    <w:lvl w:ilvl="0" w:tplc="B9465F54">
      <w:start w:val="1"/>
      <w:numFmt w:val="lowerLetter"/>
      <w:lvlText w:val="%1)"/>
      <w:lvlJc w:val="left"/>
      <w:pPr>
        <w:ind w:left="144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E2403"/>
    <w:multiLevelType w:val="multilevel"/>
    <w:tmpl w:val="199CF774"/>
    <w:lvl w:ilvl="0">
      <w:start w:val="3"/>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imesNewRomanPS-BoldMT" w:hAnsi="TimesNewRomanPS-BoldMT" w:cs="TimesNewRomanPS-BoldMT"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A2A3D55"/>
    <w:multiLevelType w:val="multilevel"/>
    <w:tmpl w:val="016016D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A9C4B3E"/>
    <w:multiLevelType w:val="multilevel"/>
    <w:tmpl w:val="B588A65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C435FD4"/>
    <w:multiLevelType w:val="multilevel"/>
    <w:tmpl w:val="938CF39A"/>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6"/>
  </w:num>
  <w:num w:numId="6">
    <w:abstractNumId w:val="13"/>
  </w:num>
  <w:num w:numId="7">
    <w:abstractNumId w:val="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8"/>
  </w:num>
  <w:num w:numId="13">
    <w:abstractNumId w:val="17"/>
  </w:num>
  <w:num w:numId="14">
    <w:abstractNumId w:val="21"/>
  </w:num>
  <w:num w:numId="15">
    <w:abstractNumId w:val="17"/>
  </w:num>
  <w:num w:numId="16">
    <w:abstractNumId w:val="17"/>
  </w:num>
  <w:num w:numId="17">
    <w:abstractNumId w:val="17"/>
  </w:num>
  <w:num w:numId="18">
    <w:abstractNumId w:val="17"/>
  </w:num>
  <w:num w:numId="19">
    <w:abstractNumId w:val="5"/>
  </w:num>
  <w:num w:numId="20">
    <w:abstractNumId w:val="9"/>
  </w:num>
  <w:num w:numId="21">
    <w:abstractNumId w:val="7"/>
  </w:num>
  <w:num w:numId="22">
    <w:abstractNumId w:val="4"/>
  </w:num>
  <w:num w:numId="23">
    <w:abstractNumId w:val="1"/>
  </w:num>
  <w:num w:numId="24">
    <w:abstractNumId w:val="6"/>
  </w:num>
  <w:num w:numId="25">
    <w:abstractNumId w:val="3"/>
  </w:num>
  <w:num w:numId="26">
    <w:abstractNumId w:val="12"/>
  </w:num>
  <w:num w:numId="27">
    <w:abstractNumId w:val="10"/>
  </w:num>
  <w:num w:numId="28">
    <w:abstractNumId w:val="0"/>
  </w:num>
  <w:num w:numId="29">
    <w:abstractNumId w:val="18"/>
  </w:num>
  <w:num w:numId="30">
    <w:abstractNumId w:val="17"/>
  </w:num>
  <w:num w:numId="31">
    <w:abstractNumId w:val="17"/>
  </w:num>
  <w:num w:numId="32">
    <w:abstractNumId w:val="11"/>
  </w:num>
  <w:num w:numId="33">
    <w:abstractNumId w:val="14"/>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5"/>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6D6"/>
    <w:rsid w:val="00001EAD"/>
    <w:rsid w:val="0001269C"/>
    <w:rsid w:val="0001297B"/>
    <w:rsid w:val="00013924"/>
    <w:rsid w:val="00015633"/>
    <w:rsid w:val="000208CE"/>
    <w:rsid w:val="000222DB"/>
    <w:rsid w:val="00024794"/>
    <w:rsid w:val="00024991"/>
    <w:rsid w:val="00025BAC"/>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8B1"/>
    <w:rsid w:val="000C3C86"/>
    <w:rsid w:val="000C4EAB"/>
    <w:rsid w:val="000C5908"/>
    <w:rsid w:val="000C7433"/>
    <w:rsid w:val="000D4F62"/>
    <w:rsid w:val="000D719F"/>
    <w:rsid w:val="000D7763"/>
    <w:rsid w:val="000E2DDE"/>
    <w:rsid w:val="000E5C72"/>
    <w:rsid w:val="000F5F03"/>
    <w:rsid w:val="00103E8B"/>
    <w:rsid w:val="00110C11"/>
    <w:rsid w:val="00112D2E"/>
    <w:rsid w:val="00113474"/>
    <w:rsid w:val="00113941"/>
    <w:rsid w:val="00123330"/>
    <w:rsid w:val="00126C3E"/>
    <w:rsid w:val="00130F25"/>
    <w:rsid w:val="00136C72"/>
    <w:rsid w:val="00137049"/>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27E45"/>
    <w:rsid w:val="00231A23"/>
    <w:rsid w:val="00236DB2"/>
    <w:rsid w:val="002539AC"/>
    <w:rsid w:val="002545B8"/>
    <w:rsid w:val="00257024"/>
    <w:rsid w:val="00257A8D"/>
    <w:rsid w:val="00260743"/>
    <w:rsid w:val="0026410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D45EA"/>
    <w:rsid w:val="002E0372"/>
    <w:rsid w:val="002E3B0C"/>
    <w:rsid w:val="002E3D3D"/>
    <w:rsid w:val="002E4A3F"/>
    <w:rsid w:val="002E54D9"/>
    <w:rsid w:val="002E5CFC"/>
    <w:rsid w:val="002F09F9"/>
    <w:rsid w:val="002F7477"/>
    <w:rsid w:val="002F7868"/>
    <w:rsid w:val="002F7B4E"/>
    <w:rsid w:val="003006B8"/>
    <w:rsid w:val="00300AAB"/>
    <w:rsid w:val="00300EB6"/>
    <w:rsid w:val="00302048"/>
    <w:rsid w:val="003039C9"/>
    <w:rsid w:val="0030566B"/>
    <w:rsid w:val="00306040"/>
    <w:rsid w:val="003116DC"/>
    <w:rsid w:val="003147B4"/>
    <w:rsid w:val="00314BD5"/>
    <w:rsid w:val="0031550C"/>
    <w:rsid w:val="0032047B"/>
    <w:rsid w:val="003223A8"/>
    <w:rsid w:val="00327126"/>
    <w:rsid w:val="00327C1C"/>
    <w:rsid w:val="00330C3E"/>
    <w:rsid w:val="0033267C"/>
    <w:rsid w:val="003326A4"/>
    <w:rsid w:val="003327BF"/>
    <w:rsid w:val="00334B91"/>
    <w:rsid w:val="00345303"/>
    <w:rsid w:val="00352FCF"/>
    <w:rsid w:val="003655D9"/>
    <w:rsid w:val="00366E3B"/>
    <w:rsid w:val="0036768E"/>
    <w:rsid w:val="003715CB"/>
    <w:rsid w:val="00371D80"/>
    <w:rsid w:val="00380823"/>
    <w:rsid w:val="00383301"/>
    <w:rsid w:val="00387DEA"/>
    <w:rsid w:val="00394F1B"/>
    <w:rsid w:val="00395614"/>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12D9"/>
    <w:rsid w:val="004138B9"/>
    <w:rsid w:val="00414E80"/>
    <w:rsid w:val="0041786C"/>
    <w:rsid w:val="00417C20"/>
    <w:rsid w:val="0042473D"/>
    <w:rsid w:val="00424830"/>
    <w:rsid w:val="00426114"/>
    <w:rsid w:val="00426B75"/>
    <w:rsid w:val="0044624C"/>
    <w:rsid w:val="00446580"/>
    <w:rsid w:val="00447CC2"/>
    <w:rsid w:val="00447F6C"/>
    <w:rsid w:val="00450002"/>
    <w:rsid w:val="0045046C"/>
    <w:rsid w:val="0045374C"/>
    <w:rsid w:val="00457F67"/>
    <w:rsid w:val="004633A9"/>
    <w:rsid w:val="00470459"/>
    <w:rsid w:val="0047113F"/>
    <w:rsid w:val="00472C85"/>
    <w:rsid w:val="00473264"/>
    <w:rsid w:val="004822FE"/>
    <w:rsid w:val="00482674"/>
    <w:rsid w:val="00487F42"/>
    <w:rsid w:val="004929C4"/>
    <w:rsid w:val="00495A5D"/>
    <w:rsid w:val="004A2C4F"/>
    <w:rsid w:val="004A3F9E"/>
    <w:rsid w:val="004A659F"/>
    <w:rsid w:val="004B04D8"/>
    <w:rsid w:val="004B1238"/>
    <w:rsid w:val="004B2D27"/>
    <w:rsid w:val="004B5BE6"/>
    <w:rsid w:val="004B6376"/>
    <w:rsid w:val="004C0007"/>
    <w:rsid w:val="004C3241"/>
    <w:rsid w:val="004E3E87"/>
    <w:rsid w:val="004E424D"/>
    <w:rsid w:val="004E6108"/>
    <w:rsid w:val="004E757E"/>
    <w:rsid w:val="004F0595"/>
    <w:rsid w:val="004F5EAF"/>
    <w:rsid w:val="0050312F"/>
    <w:rsid w:val="00506772"/>
    <w:rsid w:val="00506F7A"/>
    <w:rsid w:val="005110E0"/>
    <w:rsid w:val="00512A74"/>
    <w:rsid w:val="00521131"/>
    <w:rsid w:val="0052274F"/>
    <w:rsid w:val="0052522A"/>
    <w:rsid w:val="005259D7"/>
    <w:rsid w:val="00532ECB"/>
    <w:rsid w:val="00532F7D"/>
    <w:rsid w:val="005340F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17A3"/>
    <w:rsid w:val="00654E93"/>
    <w:rsid w:val="0065552A"/>
    <w:rsid w:val="00657313"/>
    <w:rsid w:val="00660B2F"/>
    <w:rsid w:val="00660D77"/>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881"/>
    <w:rsid w:val="00696B26"/>
    <w:rsid w:val="006A10D5"/>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15D1"/>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5E6A"/>
    <w:rsid w:val="00776586"/>
    <w:rsid w:val="0077786D"/>
    <w:rsid w:val="007812EE"/>
    <w:rsid w:val="0078450A"/>
    <w:rsid w:val="00791741"/>
    <w:rsid w:val="007919D8"/>
    <w:rsid w:val="00792323"/>
    <w:rsid w:val="0079477B"/>
    <w:rsid w:val="00794E0C"/>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3C55"/>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BD7"/>
    <w:rsid w:val="00821E84"/>
    <w:rsid w:val="00821E8D"/>
    <w:rsid w:val="00823557"/>
    <w:rsid w:val="0082436C"/>
    <w:rsid w:val="00825126"/>
    <w:rsid w:val="0083038E"/>
    <w:rsid w:val="008313BE"/>
    <w:rsid w:val="00831481"/>
    <w:rsid w:val="00835FA6"/>
    <w:rsid w:val="00836F8B"/>
    <w:rsid w:val="008422AA"/>
    <w:rsid w:val="0084580C"/>
    <w:rsid w:val="00847D72"/>
    <w:rsid w:val="008505C0"/>
    <w:rsid w:val="00850D43"/>
    <w:rsid w:val="00852E57"/>
    <w:rsid w:val="00855832"/>
    <w:rsid w:val="0086453D"/>
    <w:rsid w:val="008649B1"/>
    <w:rsid w:val="00890A2D"/>
    <w:rsid w:val="00891217"/>
    <w:rsid w:val="008921D7"/>
    <w:rsid w:val="00897F48"/>
    <w:rsid w:val="008A011C"/>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70DAE"/>
    <w:rsid w:val="009725F8"/>
    <w:rsid w:val="0098455D"/>
    <w:rsid w:val="00984CA6"/>
    <w:rsid w:val="009857EC"/>
    <w:rsid w:val="00986C1D"/>
    <w:rsid w:val="00992BB1"/>
    <w:rsid w:val="00993175"/>
    <w:rsid w:val="009A0E93"/>
    <w:rsid w:val="009A320C"/>
    <w:rsid w:val="009A3B1B"/>
    <w:rsid w:val="009A47E8"/>
    <w:rsid w:val="009B328B"/>
    <w:rsid w:val="009B350E"/>
    <w:rsid w:val="009B4E36"/>
    <w:rsid w:val="009B6BE8"/>
    <w:rsid w:val="009B70B5"/>
    <w:rsid w:val="009C1887"/>
    <w:rsid w:val="009C3981"/>
    <w:rsid w:val="009C410A"/>
    <w:rsid w:val="009C51B9"/>
    <w:rsid w:val="009C534A"/>
    <w:rsid w:val="009D165C"/>
    <w:rsid w:val="009D22BE"/>
    <w:rsid w:val="009D29E7"/>
    <w:rsid w:val="009E2085"/>
    <w:rsid w:val="009F2D00"/>
    <w:rsid w:val="009F7162"/>
    <w:rsid w:val="009F7400"/>
    <w:rsid w:val="00A01AC8"/>
    <w:rsid w:val="00A031B5"/>
    <w:rsid w:val="00A052FF"/>
    <w:rsid w:val="00A07CE6"/>
    <w:rsid w:val="00A11DA4"/>
    <w:rsid w:val="00A25B8E"/>
    <w:rsid w:val="00A31D47"/>
    <w:rsid w:val="00A33135"/>
    <w:rsid w:val="00A36189"/>
    <w:rsid w:val="00A37381"/>
    <w:rsid w:val="00A41585"/>
    <w:rsid w:val="00A42B76"/>
    <w:rsid w:val="00A51E75"/>
    <w:rsid w:val="00A528A6"/>
    <w:rsid w:val="00A61ED6"/>
    <w:rsid w:val="00A62638"/>
    <w:rsid w:val="00A651D7"/>
    <w:rsid w:val="00A66D74"/>
    <w:rsid w:val="00A70B42"/>
    <w:rsid w:val="00A72152"/>
    <w:rsid w:val="00A73566"/>
    <w:rsid w:val="00A745E1"/>
    <w:rsid w:val="00A74996"/>
    <w:rsid w:val="00A75903"/>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1D82"/>
    <w:rsid w:val="00B524AA"/>
    <w:rsid w:val="00B52776"/>
    <w:rsid w:val="00B55398"/>
    <w:rsid w:val="00B5542E"/>
    <w:rsid w:val="00B56598"/>
    <w:rsid w:val="00B6232E"/>
    <w:rsid w:val="00B626EA"/>
    <w:rsid w:val="00B62C03"/>
    <w:rsid w:val="00B700F7"/>
    <w:rsid w:val="00B70DA8"/>
    <w:rsid w:val="00B720D2"/>
    <w:rsid w:val="00B7346A"/>
    <w:rsid w:val="00B76AD5"/>
    <w:rsid w:val="00B827DE"/>
    <w:rsid w:val="00B85824"/>
    <w:rsid w:val="00B91F23"/>
    <w:rsid w:val="00B97347"/>
    <w:rsid w:val="00B97B4B"/>
    <w:rsid w:val="00BA2A63"/>
    <w:rsid w:val="00BA7996"/>
    <w:rsid w:val="00BB64C1"/>
    <w:rsid w:val="00BB7D1D"/>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17"/>
    <w:rsid w:val="00C10E61"/>
    <w:rsid w:val="00C13831"/>
    <w:rsid w:val="00C165CD"/>
    <w:rsid w:val="00C1695E"/>
    <w:rsid w:val="00C20748"/>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2E68"/>
    <w:rsid w:val="00CB0C15"/>
    <w:rsid w:val="00CB356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0B14"/>
    <w:rsid w:val="00D61099"/>
    <w:rsid w:val="00D636EF"/>
    <w:rsid w:val="00D6606E"/>
    <w:rsid w:val="00D6623B"/>
    <w:rsid w:val="00D70889"/>
    <w:rsid w:val="00D719CF"/>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5989"/>
    <w:rsid w:val="00DC0A10"/>
    <w:rsid w:val="00DC2472"/>
    <w:rsid w:val="00DC3E9D"/>
    <w:rsid w:val="00DC734C"/>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74076"/>
    <w:rsid w:val="00E82848"/>
    <w:rsid w:val="00E860F5"/>
    <w:rsid w:val="00E8781D"/>
    <w:rsid w:val="00E90109"/>
    <w:rsid w:val="00E9342E"/>
    <w:rsid w:val="00EA009D"/>
    <w:rsid w:val="00EA0B80"/>
    <w:rsid w:val="00EA3057"/>
    <w:rsid w:val="00EA58B4"/>
    <w:rsid w:val="00EA6AD5"/>
    <w:rsid w:val="00EB0D80"/>
    <w:rsid w:val="00EB1FD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660"/>
    <w:rsid w:val="00EF6B3F"/>
    <w:rsid w:val="00EF757F"/>
    <w:rsid w:val="00F002AE"/>
    <w:rsid w:val="00F00C50"/>
    <w:rsid w:val="00F01E87"/>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0319"/>
    <w:rsid w:val="00FA21C4"/>
    <w:rsid w:val="00FA3E65"/>
    <w:rsid w:val="00FA3F45"/>
    <w:rsid w:val="00FA442D"/>
    <w:rsid w:val="00FB14E1"/>
    <w:rsid w:val="00FB21FE"/>
    <w:rsid w:val="00FB6FEA"/>
    <w:rsid w:val="00FC4809"/>
    <w:rsid w:val="00FC4BE1"/>
    <w:rsid w:val="00FD3BF7"/>
    <w:rsid w:val="00FE25FB"/>
    <w:rsid w:val="00FE2723"/>
    <w:rsid w:val="00FE477E"/>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1A58"/>
  <w15:docId w15:val="{F5EA951B-6C27-4543-AADD-901D539A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01297B"/>
    <w:pPr>
      <w:keepNext/>
      <w:keepLines/>
      <w:tabs>
        <w:tab w:val="left" w:pos="540"/>
        <w:tab w:val="left" w:pos="720"/>
      </w:tabs>
      <w:bidi w:val="0"/>
      <w:spacing w:before="480" w:line="276" w:lineRule="auto"/>
      <w:ind w:left="432" w:hanging="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01297B"/>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Bulleted1Normal">
    <w:name w:val="Bulleted1 Normal"/>
    <w:basedOn w:val="Normal"/>
    <w:next w:val="Normal"/>
    <w:link w:val="Bulleted1NormalCharChar"/>
    <w:rsid w:val="00C04C17"/>
    <w:pPr>
      <w:widowControl w:val="0"/>
      <w:numPr>
        <w:numId w:val="14"/>
      </w:numPr>
      <w:bidi w:val="0"/>
      <w:spacing w:before="120" w:after="120" w:line="400" w:lineRule="atLeast"/>
      <w:jc w:val="both"/>
    </w:pPr>
    <w:rPr>
      <w:rFonts w:cs="Times New Roman"/>
      <w:sz w:val="22"/>
      <w:szCs w:val="20"/>
      <w:lang w:bidi="fa-IR"/>
    </w:rPr>
  </w:style>
  <w:style w:type="character" w:customStyle="1" w:styleId="Bulleted1NormalCharChar">
    <w:name w:val="Bulleted1 Normal Char Char"/>
    <w:link w:val="Bulleted1Normal"/>
    <w:rsid w:val="00264103"/>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61447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72908200">
      <w:bodyDiv w:val="1"/>
      <w:marLeft w:val="0"/>
      <w:marRight w:val="0"/>
      <w:marTop w:val="0"/>
      <w:marBottom w:val="0"/>
      <w:divBdr>
        <w:top w:val="none" w:sz="0" w:space="0" w:color="auto"/>
        <w:left w:val="none" w:sz="0" w:space="0" w:color="auto"/>
        <w:bottom w:val="none" w:sz="0" w:space="0" w:color="auto"/>
        <w:right w:val="none" w:sz="0" w:space="0" w:color="auto"/>
      </w:divBdr>
    </w:div>
    <w:div w:id="994190196">
      <w:bodyDiv w:val="1"/>
      <w:marLeft w:val="0"/>
      <w:marRight w:val="0"/>
      <w:marTop w:val="0"/>
      <w:marBottom w:val="0"/>
      <w:divBdr>
        <w:top w:val="none" w:sz="0" w:space="0" w:color="auto"/>
        <w:left w:val="none" w:sz="0" w:space="0" w:color="auto"/>
        <w:bottom w:val="none" w:sz="0" w:space="0" w:color="auto"/>
        <w:right w:val="none" w:sz="0" w:space="0" w:color="auto"/>
      </w:divBdr>
    </w:div>
    <w:div w:id="99557249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8266">
      <w:bodyDiv w:val="1"/>
      <w:marLeft w:val="0"/>
      <w:marRight w:val="0"/>
      <w:marTop w:val="0"/>
      <w:marBottom w:val="0"/>
      <w:divBdr>
        <w:top w:val="none" w:sz="0" w:space="0" w:color="auto"/>
        <w:left w:val="none" w:sz="0" w:space="0" w:color="auto"/>
        <w:bottom w:val="none" w:sz="0" w:space="0" w:color="auto"/>
        <w:right w:val="none" w:sz="0" w:space="0" w:color="auto"/>
      </w:divBdr>
    </w:div>
    <w:div w:id="13210828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791032">
      <w:bodyDiv w:val="1"/>
      <w:marLeft w:val="0"/>
      <w:marRight w:val="0"/>
      <w:marTop w:val="0"/>
      <w:marBottom w:val="0"/>
      <w:divBdr>
        <w:top w:val="none" w:sz="0" w:space="0" w:color="auto"/>
        <w:left w:val="none" w:sz="0" w:space="0" w:color="auto"/>
        <w:bottom w:val="none" w:sz="0" w:space="0" w:color="auto"/>
        <w:right w:val="none" w:sz="0" w:space="0" w:color="auto"/>
      </w:divBdr>
    </w:div>
    <w:div w:id="2018724095">
      <w:bodyDiv w:val="1"/>
      <w:marLeft w:val="0"/>
      <w:marRight w:val="0"/>
      <w:marTop w:val="0"/>
      <w:marBottom w:val="0"/>
      <w:divBdr>
        <w:top w:val="none" w:sz="0" w:space="0" w:color="auto"/>
        <w:left w:val="none" w:sz="0" w:space="0" w:color="auto"/>
        <w:bottom w:val="none" w:sz="0" w:space="0" w:color="auto"/>
        <w:right w:val="none" w:sz="0" w:space="0" w:color="auto"/>
      </w:divBdr>
    </w:div>
    <w:div w:id="201930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B6E3B-B1ED-4FCE-88E7-997728BA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1203</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8045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8</cp:revision>
  <cp:lastPrinted>2022-10-27T15:31:00Z</cp:lastPrinted>
  <dcterms:created xsi:type="dcterms:W3CDTF">2022-02-21T13:48:00Z</dcterms:created>
  <dcterms:modified xsi:type="dcterms:W3CDTF">2022-10-27T15:31:00Z</dcterms:modified>
</cp:coreProperties>
</file>