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
        <w:gridCol w:w="985"/>
        <w:gridCol w:w="1400"/>
        <w:gridCol w:w="2160"/>
        <w:gridCol w:w="1532"/>
        <w:gridCol w:w="1350"/>
        <w:gridCol w:w="1461"/>
        <w:gridCol w:w="1826"/>
        <w:gridCol w:w="8"/>
      </w:tblGrid>
      <w:tr w:rsidR="008F7539" w:rsidRPr="00070ED8" w:rsidTr="00823557">
        <w:trPr>
          <w:gridBefore w:val="1"/>
          <w:trHeight w:val="3710"/>
          <w:jc w:val="center"/>
        </w:trPr>
        <w:tc>
          <w:tcPr>
            <w:tcW w:w="10727" w:type="dxa"/>
            <w:gridSpan w:val="8"/>
            <w:tcBorders>
              <w:top w:val="single" w:sz="12" w:space="0" w:color="auto"/>
              <w:left w:val="single" w:sz="12" w:space="0" w:color="auto"/>
              <w:bottom w:val="single" w:sz="12" w:space="0" w:color="auto"/>
              <w:right w:val="single" w:sz="12" w:space="0" w:color="auto"/>
            </w:tcBorders>
            <w:vAlign w:val="center"/>
          </w:tcPr>
          <w:p w:rsidR="008F7539" w:rsidRPr="00DF3C71" w:rsidRDefault="00DF3C71" w:rsidP="00CC666E">
            <w:pPr>
              <w:widowControl w:val="0"/>
              <w:jc w:val="center"/>
              <w:rPr>
                <w:rFonts w:ascii="Arial" w:hAnsi="Arial" w:cs="B Zar"/>
                <w:b/>
                <w:bCs/>
                <w:sz w:val="36"/>
                <w:szCs w:val="36"/>
                <w:rtl/>
                <w:lang w:bidi="fa-IR"/>
              </w:rPr>
            </w:pPr>
            <w:r w:rsidRPr="002C076E">
              <w:rPr>
                <w:rFonts w:ascii="Arial" w:hAnsi="Arial" w:cs="B Zar" w:hint="cs"/>
                <w:b/>
                <w:bCs/>
                <w:color w:val="365F91" w:themeColor="accent1" w:themeShade="BF"/>
                <w:sz w:val="36"/>
                <w:szCs w:val="36"/>
                <w:rtl/>
                <w:lang w:bidi="fa-IR"/>
              </w:rPr>
              <w:t>طرح نگهداشت و افزایش تولید 2</w:t>
            </w:r>
            <w:r w:rsidR="00CC666E">
              <w:rPr>
                <w:rFonts w:ascii="Arial" w:hAnsi="Arial" w:cs="B Zar" w:hint="cs"/>
                <w:b/>
                <w:bCs/>
                <w:color w:val="365F91" w:themeColor="accent1" w:themeShade="BF"/>
                <w:sz w:val="36"/>
                <w:szCs w:val="36"/>
                <w:rtl/>
                <w:lang w:bidi="fa-IR"/>
              </w:rPr>
              <w:t>7</w:t>
            </w:r>
            <w:r w:rsidRPr="002C076E">
              <w:rPr>
                <w:rFonts w:ascii="Arial" w:hAnsi="Arial" w:cs="B Zar" w:hint="cs"/>
                <w:b/>
                <w:bCs/>
                <w:color w:val="365F91" w:themeColor="accent1" w:themeShade="BF"/>
                <w:sz w:val="36"/>
                <w:szCs w:val="36"/>
                <w:rtl/>
                <w:lang w:bidi="fa-IR"/>
              </w:rPr>
              <w:t xml:space="preserve"> مخزن</w:t>
            </w:r>
          </w:p>
        </w:tc>
      </w:tr>
      <w:tr w:rsidR="00DF3C71" w:rsidRPr="00070ED8" w:rsidTr="00823557">
        <w:trPr>
          <w:gridBefore w:val="1"/>
          <w:trHeight w:val="3456"/>
          <w:jc w:val="center"/>
        </w:trPr>
        <w:tc>
          <w:tcPr>
            <w:tcW w:w="10727" w:type="dxa"/>
            <w:gridSpan w:val="8"/>
            <w:tcBorders>
              <w:top w:val="single" w:sz="12" w:space="0" w:color="auto"/>
              <w:left w:val="single" w:sz="12" w:space="0" w:color="auto"/>
              <w:bottom w:val="single" w:sz="12" w:space="0" w:color="auto"/>
              <w:right w:val="single" w:sz="12" w:space="0" w:color="auto"/>
            </w:tcBorders>
            <w:vAlign w:val="center"/>
          </w:tcPr>
          <w:p w:rsidR="00DF3C71" w:rsidRDefault="008C6CAC" w:rsidP="00956369">
            <w:pPr>
              <w:widowControl w:val="0"/>
              <w:jc w:val="center"/>
              <w:rPr>
                <w:rFonts w:ascii="Arial" w:hAnsi="Arial" w:cs="Arial"/>
                <w:b/>
                <w:bCs/>
                <w:sz w:val="32"/>
                <w:szCs w:val="32"/>
              </w:rPr>
            </w:pPr>
            <w:r w:rsidRPr="002E4144">
              <w:rPr>
                <w:rFonts w:ascii="Arial" w:hAnsi="Arial" w:cs="Arial"/>
                <w:b/>
                <w:bCs/>
                <w:sz w:val="32"/>
                <w:szCs w:val="32"/>
              </w:rPr>
              <w:t>PMR FOR PIPES - W028</w:t>
            </w:r>
          </w:p>
          <w:p w:rsidR="00516D7D" w:rsidRDefault="00516D7D" w:rsidP="00956369">
            <w:pPr>
              <w:widowControl w:val="0"/>
              <w:jc w:val="center"/>
              <w:rPr>
                <w:rFonts w:ascii="Arial" w:hAnsi="Arial" w:cs="Arial"/>
                <w:b/>
                <w:bCs/>
                <w:sz w:val="32"/>
                <w:szCs w:val="32"/>
              </w:rPr>
            </w:pPr>
          </w:p>
          <w:p w:rsidR="00516D7D" w:rsidRPr="00EA3057" w:rsidRDefault="00516D7D" w:rsidP="00956369">
            <w:pPr>
              <w:widowControl w:val="0"/>
              <w:jc w:val="center"/>
              <w:rPr>
                <w:rFonts w:ascii="Arial" w:hAnsi="Arial" w:cs="Arial"/>
                <w:b/>
                <w:bCs/>
                <w:sz w:val="32"/>
                <w:szCs w:val="32"/>
                <w:rtl/>
              </w:rPr>
            </w:pPr>
            <w:r w:rsidRPr="00BB1E47">
              <w:rPr>
                <w:rFonts w:asciiTheme="majorBidi" w:hAnsiTheme="majorBidi" w:cs="B Nazanin" w:hint="cs"/>
                <w:b/>
                <w:bCs/>
                <w:color w:val="365F91"/>
                <w:sz w:val="32"/>
                <w:szCs w:val="32"/>
                <w:rtl/>
                <w:lang w:bidi="fa-IR"/>
              </w:rPr>
              <w:t>نگهداشت و افزایش تولید میدان نفتی بینک</w:t>
            </w:r>
          </w:p>
        </w:tc>
      </w:tr>
      <w:tr w:rsidR="002B2368" w:rsidRPr="000E2E1E" w:rsidTr="00516D7D">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256"/>
          <w:jc w:val="center"/>
        </w:trPr>
        <w:tc>
          <w:tcPr>
            <w:tcW w:w="986" w:type="dxa"/>
            <w:gridSpan w:val="2"/>
            <w:tcBorders>
              <w:top w:val="single" w:sz="12" w:space="0" w:color="auto"/>
              <w:bottom w:val="single" w:sz="2" w:space="0" w:color="auto"/>
              <w:right w:val="single" w:sz="2" w:space="0" w:color="auto"/>
            </w:tcBorders>
            <w:vAlign w:val="center"/>
          </w:tcPr>
          <w:p w:rsidR="002B2368" w:rsidRPr="00CD3973" w:rsidRDefault="002B2368" w:rsidP="00956369">
            <w:pPr>
              <w:widowControl w:val="0"/>
              <w:bidi w:val="0"/>
              <w:spacing w:before="20" w:after="20"/>
              <w:ind w:left="180" w:hanging="180"/>
              <w:jc w:val="center"/>
              <w:rPr>
                <w:rFonts w:ascii="Arial" w:hAnsi="Arial" w:cs="Arial"/>
                <w:b/>
                <w:bCs/>
                <w:color w:val="000000"/>
                <w:sz w:val="17"/>
                <w:szCs w:val="17"/>
              </w:rPr>
            </w:pPr>
          </w:p>
        </w:tc>
        <w:tc>
          <w:tcPr>
            <w:tcW w:w="1403" w:type="dxa"/>
            <w:tcBorders>
              <w:top w:val="single" w:sz="12" w:space="0" w:color="auto"/>
              <w:left w:val="single" w:sz="2" w:space="0" w:color="auto"/>
              <w:bottom w:val="single" w:sz="2" w:space="0" w:color="auto"/>
              <w:right w:val="single" w:sz="2" w:space="0" w:color="auto"/>
            </w:tcBorders>
            <w:vAlign w:val="center"/>
          </w:tcPr>
          <w:p w:rsidR="002B2368" w:rsidRPr="00CD3973" w:rsidRDefault="002B2368" w:rsidP="00956369">
            <w:pPr>
              <w:widowControl w:val="0"/>
              <w:bidi w:val="0"/>
              <w:spacing w:before="20" w:after="20"/>
              <w:ind w:left="-64" w:firstLine="38"/>
              <w:jc w:val="center"/>
              <w:rPr>
                <w:rFonts w:ascii="Arial" w:hAnsi="Arial" w:cs="Arial"/>
                <w:b/>
                <w:bCs/>
                <w:sz w:val="17"/>
                <w:szCs w:val="17"/>
              </w:rPr>
            </w:pPr>
          </w:p>
        </w:tc>
        <w:tc>
          <w:tcPr>
            <w:tcW w:w="2165" w:type="dxa"/>
            <w:tcBorders>
              <w:top w:val="single" w:sz="12" w:space="0" w:color="auto"/>
              <w:left w:val="single" w:sz="2" w:space="0" w:color="auto"/>
              <w:bottom w:val="single" w:sz="2" w:space="0" w:color="auto"/>
              <w:right w:val="single" w:sz="2" w:space="0" w:color="auto"/>
            </w:tcBorders>
            <w:vAlign w:val="center"/>
          </w:tcPr>
          <w:p w:rsidR="002B2368" w:rsidRPr="00CD3973" w:rsidRDefault="002B2368" w:rsidP="00956369">
            <w:pPr>
              <w:widowControl w:val="0"/>
              <w:bidi w:val="0"/>
              <w:spacing w:before="20" w:after="20"/>
              <w:ind w:left="-125" w:right="-113" w:hanging="2"/>
              <w:jc w:val="center"/>
              <w:rPr>
                <w:rFonts w:ascii="Arial" w:hAnsi="Arial" w:cs="Arial"/>
                <w:b/>
                <w:bCs/>
                <w:color w:val="000000"/>
                <w:sz w:val="17"/>
                <w:szCs w:val="17"/>
              </w:rPr>
            </w:pPr>
          </w:p>
        </w:tc>
        <w:tc>
          <w:tcPr>
            <w:tcW w:w="1533" w:type="dxa"/>
            <w:tcBorders>
              <w:top w:val="single" w:sz="12" w:space="0" w:color="auto"/>
              <w:left w:val="single" w:sz="2" w:space="0" w:color="auto"/>
              <w:bottom w:val="single" w:sz="2" w:space="0" w:color="auto"/>
              <w:right w:val="single" w:sz="2" w:space="0" w:color="auto"/>
            </w:tcBorders>
            <w:vAlign w:val="center"/>
          </w:tcPr>
          <w:p w:rsidR="002B2368" w:rsidRPr="00CD3973" w:rsidRDefault="002B2368" w:rsidP="00956369">
            <w:pPr>
              <w:widowControl w:val="0"/>
              <w:bidi w:val="0"/>
              <w:spacing w:before="20" w:after="20"/>
              <w:ind w:hanging="15"/>
              <w:jc w:val="center"/>
              <w:rPr>
                <w:rFonts w:ascii="Arial" w:hAnsi="Arial" w:cs="Arial"/>
                <w:b/>
                <w:bCs/>
                <w:color w:val="000000"/>
                <w:sz w:val="17"/>
                <w:szCs w:val="17"/>
              </w:rPr>
            </w:pPr>
          </w:p>
        </w:tc>
        <w:tc>
          <w:tcPr>
            <w:tcW w:w="1350" w:type="dxa"/>
            <w:tcBorders>
              <w:top w:val="single" w:sz="12" w:space="0" w:color="auto"/>
              <w:left w:val="single" w:sz="2" w:space="0" w:color="auto"/>
              <w:bottom w:val="single" w:sz="2" w:space="0" w:color="auto"/>
              <w:right w:val="single" w:sz="2" w:space="0" w:color="auto"/>
            </w:tcBorders>
            <w:vAlign w:val="center"/>
          </w:tcPr>
          <w:p w:rsidR="002B2368" w:rsidRPr="00CD3973" w:rsidRDefault="002B2368" w:rsidP="00956369">
            <w:pPr>
              <w:widowControl w:val="0"/>
              <w:bidi w:val="0"/>
              <w:spacing w:before="20" w:after="20"/>
              <w:ind w:left="180" w:hanging="180"/>
              <w:jc w:val="center"/>
              <w:rPr>
                <w:rFonts w:ascii="Arial" w:hAnsi="Arial" w:cs="Arial"/>
                <w:b/>
                <w:bCs/>
                <w:color w:val="000000"/>
                <w:sz w:val="17"/>
                <w:szCs w:val="17"/>
              </w:rPr>
            </w:pPr>
          </w:p>
        </w:tc>
        <w:tc>
          <w:tcPr>
            <w:tcW w:w="1461" w:type="dxa"/>
            <w:tcBorders>
              <w:top w:val="single" w:sz="12" w:space="0" w:color="auto"/>
              <w:left w:val="single" w:sz="2" w:space="0" w:color="auto"/>
              <w:bottom w:val="single" w:sz="2" w:space="0" w:color="auto"/>
              <w:right w:val="single" w:sz="2" w:space="0" w:color="auto"/>
            </w:tcBorders>
            <w:vAlign w:val="center"/>
          </w:tcPr>
          <w:p w:rsidR="002B2368" w:rsidRPr="00CD3973" w:rsidRDefault="002B2368" w:rsidP="00956369">
            <w:pPr>
              <w:widowControl w:val="0"/>
              <w:bidi w:val="0"/>
              <w:spacing w:before="20" w:after="20"/>
              <w:ind w:left="180" w:hanging="180"/>
              <w:jc w:val="center"/>
              <w:rPr>
                <w:rFonts w:ascii="Arial" w:hAnsi="Arial" w:cs="Arial"/>
                <w:b/>
                <w:bCs/>
                <w:color w:val="000000"/>
                <w:sz w:val="17"/>
                <w:szCs w:val="17"/>
              </w:rPr>
            </w:pPr>
          </w:p>
        </w:tc>
        <w:tc>
          <w:tcPr>
            <w:tcW w:w="1829" w:type="dxa"/>
            <w:tcBorders>
              <w:left w:val="single" w:sz="2" w:space="0" w:color="auto"/>
              <w:bottom w:val="single" w:sz="2" w:space="0" w:color="auto"/>
            </w:tcBorders>
            <w:vAlign w:val="center"/>
          </w:tcPr>
          <w:p w:rsidR="002B2368" w:rsidRPr="00CD3973" w:rsidRDefault="002B2368" w:rsidP="00956369">
            <w:pPr>
              <w:widowControl w:val="0"/>
              <w:bidi w:val="0"/>
              <w:spacing w:before="20" w:after="20"/>
              <w:ind w:hanging="59"/>
              <w:jc w:val="center"/>
              <w:rPr>
                <w:rFonts w:ascii="Arial" w:hAnsi="Arial" w:cs="Arial"/>
                <w:b/>
                <w:bCs/>
                <w:color w:val="000000"/>
                <w:sz w:val="17"/>
                <w:szCs w:val="17"/>
              </w:rPr>
            </w:pPr>
          </w:p>
        </w:tc>
      </w:tr>
      <w:tr w:rsidR="00EB2D3E" w:rsidRPr="000E2E1E" w:rsidTr="00516D7D">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239"/>
          <w:jc w:val="center"/>
        </w:trPr>
        <w:tc>
          <w:tcPr>
            <w:tcW w:w="986" w:type="dxa"/>
            <w:gridSpan w:val="2"/>
            <w:tcBorders>
              <w:top w:val="single" w:sz="2" w:space="0" w:color="auto"/>
              <w:bottom w:val="single" w:sz="2" w:space="0" w:color="auto"/>
              <w:right w:val="single" w:sz="2" w:space="0" w:color="auto"/>
            </w:tcBorders>
            <w:vAlign w:val="center"/>
          </w:tcPr>
          <w:p w:rsidR="00EB2D3E" w:rsidRPr="000E2E1E" w:rsidRDefault="00EB2D3E" w:rsidP="00EB2D3E">
            <w:pPr>
              <w:widowControl w:val="0"/>
              <w:bidi w:val="0"/>
              <w:spacing w:before="20" w:after="20"/>
              <w:jc w:val="center"/>
              <w:rPr>
                <w:rFonts w:ascii="Arial" w:hAnsi="Arial" w:cs="Arial"/>
                <w:szCs w:val="20"/>
              </w:rPr>
            </w:pPr>
          </w:p>
        </w:tc>
        <w:tc>
          <w:tcPr>
            <w:tcW w:w="1403" w:type="dxa"/>
            <w:tcBorders>
              <w:top w:val="single" w:sz="2" w:space="0" w:color="auto"/>
              <w:left w:val="single" w:sz="2" w:space="0" w:color="auto"/>
              <w:bottom w:val="single" w:sz="2" w:space="0" w:color="auto"/>
              <w:right w:val="single" w:sz="2" w:space="0" w:color="auto"/>
            </w:tcBorders>
            <w:vAlign w:val="center"/>
          </w:tcPr>
          <w:p w:rsidR="00EB2D3E" w:rsidRPr="000E2E1E" w:rsidRDefault="00EB2D3E" w:rsidP="00EB2D3E">
            <w:pPr>
              <w:widowControl w:val="0"/>
              <w:bidi w:val="0"/>
              <w:spacing w:before="20" w:after="20"/>
              <w:ind w:left="-64" w:right="-115"/>
              <w:jc w:val="center"/>
              <w:rPr>
                <w:rFonts w:ascii="Arial" w:hAnsi="Arial" w:cs="Arial"/>
                <w:szCs w:val="20"/>
              </w:rPr>
            </w:pPr>
          </w:p>
        </w:tc>
        <w:tc>
          <w:tcPr>
            <w:tcW w:w="2165" w:type="dxa"/>
            <w:tcBorders>
              <w:top w:val="single" w:sz="2" w:space="0" w:color="auto"/>
              <w:left w:val="single" w:sz="2" w:space="0" w:color="auto"/>
              <w:bottom w:val="single" w:sz="2" w:space="0" w:color="auto"/>
              <w:right w:val="single" w:sz="2" w:space="0" w:color="auto"/>
            </w:tcBorders>
            <w:vAlign w:val="center"/>
          </w:tcPr>
          <w:p w:rsidR="00EB2D3E" w:rsidRPr="000E2E1E" w:rsidRDefault="00EB2D3E" w:rsidP="00EB2D3E">
            <w:pPr>
              <w:widowControl w:val="0"/>
              <w:bidi w:val="0"/>
              <w:spacing w:before="20" w:after="20"/>
              <w:ind w:left="-64" w:right="-115"/>
              <w:jc w:val="center"/>
              <w:rPr>
                <w:rFonts w:ascii="Arial" w:hAnsi="Arial" w:cs="Arial"/>
                <w:szCs w:val="20"/>
              </w:rPr>
            </w:pPr>
          </w:p>
        </w:tc>
        <w:tc>
          <w:tcPr>
            <w:tcW w:w="1533" w:type="dxa"/>
            <w:tcBorders>
              <w:top w:val="single" w:sz="2" w:space="0" w:color="auto"/>
              <w:left w:val="single" w:sz="2" w:space="0" w:color="auto"/>
              <w:bottom w:val="single" w:sz="2" w:space="0" w:color="auto"/>
              <w:right w:val="single" w:sz="2" w:space="0" w:color="auto"/>
            </w:tcBorders>
            <w:vAlign w:val="center"/>
          </w:tcPr>
          <w:p w:rsidR="00EB2D3E" w:rsidRPr="00C66E37" w:rsidRDefault="00EB2D3E" w:rsidP="00EB2D3E">
            <w:pPr>
              <w:widowControl w:val="0"/>
              <w:bidi w:val="0"/>
              <w:spacing w:before="20" w:after="20"/>
              <w:ind w:left="-46"/>
              <w:jc w:val="center"/>
              <w:rPr>
                <w:rFonts w:ascii="Arial" w:hAnsi="Arial" w:cs="Arial"/>
                <w:szCs w:val="20"/>
              </w:rPr>
            </w:pPr>
          </w:p>
        </w:tc>
        <w:tc>
          <w:tcPr>
            <w:tcW w:w="1350" w:type="dxa"/>
            <w:tcBorders>
              <w:top w:val="single" w:sz="2" w:space="0" w:color="auto"/>
              <w:left w:val="single" w:sz="2" w:space="0" w:color="auto"/>
              <w:bottom w:val="single" w:sz="2" w:space="0" w:color="auto"/>
              <w:right w:val="single" w:sz="2" w:space="0" w:color="auto"/>
            </w:tcBorders>
            <w:vAlign w:val="center"/>
          </w:tcPr>
          <w:p w:rsidR="00EB2D3E" w:rsidRPr="000E2E1E" w:rsidRDefault="00EB2D3E" w:rsidP="00EB2D3E">
            <w:pPr>
              <w:widowControl w:val="0"/>
              <w:bidi w:val="0"/>
              <w:spacing w:before="20" w:after="20"/>
              <w:jc w:val="center"/>
              <w:rPr>
                <w:rFonts w:ascii="Arial" w:hAnsi="Arial" w:cs="Arial"/>
                <w:szCs w:val="20"/>
              </w:rPr>
            </w:pPr>
          </w:p>
        </w:tc>
        <w:tc>
          <w:tcPr>
            <w:tcW w:w="1461" w:type="dxa"/>
            <w:tcBorders>
              <w:top w:val="single" w:sz="2" w:space="0" w:color="auto"/>
              <w:left w:val="single" w:sz="2" w:space="0" w:color="auto"/>
              <w:bottom w:val="single" w:sz="2" w:space="0" w:color="auto"/>
              <w:right w:val="single" w:sz="2" w:space="0" w:color="auto"/>
            </w:tcBorders>
            <w:vAlign w:val="center"/>
          </w:tcPr>
          <w:p w:rsidR="00EB2D3E" w:rsidRPr="002918D6" w:rsidRDefault="00EB2D3E" w:rsidP="00EB2D3E">
            <w:pPr>
              <w:widowControl w:val="0"/>
              <w:bidi w:val="0"/>
              <w:spacing w:before="20" w:after="20"/>
              <w:jc w:val="center"/>
              <w:rPr>
                <w:rFonts w:ascii="Arial" w:hAnsi="Arial" w:cs="Arial"/>
                <w:szCs w:val="20"/>
              </w:rPr>
            </w:pPr>
          </w:p>
        </w:tc>
        <w:tc>
          <w:tcPr>
            <w:tcW w:w="1829" w:type="dxa"/>
            <w:tcBorders>
              <w:top w:val="single" w:sz="2" w:space="0" w:color="auto"/>
              <w:left w:val="single" w:sz="2" w:space="0" w:color="auto"/>
              <w:bottom w:val="single" w:sz="2" w:space="0" w:color="auto"/>
            </w:tcBorders>
            <w:vAlign w:val="center"/>
          </w:tcPr>
          <w:p w:rsidR="00EB2D3E" w:rsidRPr="000E2E1E" w:rsidRDefault="00EB2D3E" w:rsidP="00EB2D3E">
            <w:pPr>
              <w:widowControl w:val="0"/>
              <w:bidi w:val="0"/>
              <w:spacing w:before="20" w:after="20"/>
              <w:ind w:left="180"/>
              <w:jc w:val="center"/>
              <w:rPr>
                <w:rFonts w:ascii="Arial" w:hAnsi="Arial" w:cs="Arial"/>
                <w:color w:val="000000"/>
                <w:szCs w:val="20"/>
              </w:rPr>
            </w:pPr>
          </w:p>
        </w:tc>
      </w:tr>
      <w:tr w:rsidR="002B2368" w:rsidRPr="000E2E1E" w:rsidTr="00516D7D">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239"/>
          <w:jc w:val="center"/>
        </w:trPr>
        <w:tc>
          <w:tcPr>
            <w:tcW w:w="986" w:type="dxa"/>
            <w:gridSpan w:val="2"/>
            <w:tcBorders>
              <w:top w:val="single" w:sz="2" w:space="0" w:color="auto"/>
              <w:bottom w:val="single" w:sz="2" w:space="0" w:color="auto"/>
              <w:right w:val="single" w:sz="2" w:space="0" w:color="auto"/>
            </w:tcBorders>
            <w:vAlign w:val="center"/>
          </w:tcPr>
          <w:p w:rsidR="002B2368" w:rsidRPr="000E2E1E" w:rsidRDefault="002B2368" w:rsidP="00956369">
            <w:pPr>
              <w:widowControl w:val="0"/>
              <w:bidi w:val="0"/>
              <w:spacing w:before="20" w:after="20"/>
              <w:jc w:val="center"/>
              <w:rPr>
                <w:rFonts w:ascii="Arial" w:hAnsi="Arial" w:cs="Arial"/>
                <w:szCs w:val="20"/>
              </w:rPr>
            </w:pPr>
          </w:p>
        </w:tc>
        <w:tc>
          <w:tcPr>
            <w:tcW w:w="1403" w:type="dxa"/>
            <w:tcBorders>
              <w:top w:val="single" w:sz="2" w:space="0" w:color="auto"/>
              <w:left w:val="single" w:sz="2" w:space="0" w:color="auto"/>
              <w:bottom w:val="single" w:sz="2" w:space="0" w:color="auto"/>
              <w:right w:val="single" w:sz="2" w:space="0" w:color="auto"/>
            </w:tcBorders>
            <w:vAlign w:val="center"/>
          </w:tcPr>
          <w:p w:rsidR="002B2368" w:rsidRPr="000E2E1E" w:rsidRDefault="002B2368" w:rsidP="00956369">
            <w:pPr>
              <w:widowControl w:val="0"/>
              <w:bidi w:val="0"/>
              <w:spacing w:before="20" w:after="20"/>
              <w:ind w:left="-64" w:right="-115" w:hanging="180"/>
              <w:jc w:val="center"/>
              <w:rPr>
                <w:rFonts w:ascii="Arial" w:hAnsi="Arial" w:cs="Arial"/>
                <w:szCs w:val="20"/>
              </w:rPr>
            </w:pPr>
          </w:p>
        </w:tc>
        <w:tc>
          <w:tcPr>
            <w:tcW w:w="2165" w:type="dxa"/>
            <w:tcBorders>
              <w:top w:val="single" w:sz="2" w:space="0" w:color="auto"/>
              <w:left w:val="single" w:sz="2" w:space="0" w:color="auto"/>
              <w:bottom w:val="single" w:sz="2" w:space="0" w:color="auto"/>
              <w:right w:val="single" w:sz="2" w:space="0" w:color="auto"/>
            </w:tcBorders>
            <w:vAlign w:val="center"/>
          </w:tcPr>
          <w:p w:rsidR="002B2368" w:rsidRPr="000E2E1E" w:rsidRDefault="002B2368" w:rsidP="00956369">
            <w:pPr>
              <w:widowControl w:val="0"/>
              <w:bidi w:val="0"/>
              <w:spacing w:before="20" w:after="20"/>
              <w:ind w:left="-64" w:right="-115"/>
              <w:jc w:val="center"/>
              <w:rPr>
                <w:rFonts w:ascii="Arial" w:hAnsi="Arial" w:cs="Arial"/>
                <w:szCs w:val="20"/>
              </w:rPr>
            </w:pPr>
          </w:p>
        </w:tc>
        <w:tc>
          <w:tcPr>
            <w:tcW w:w="1533" w:type="dxa"/>
            <w:tcBorders>
              <w:top w:val="single" w:sz="2" w:space="0" w:color="auto"/>
              <w:left w:val="single" w:sz="2" w:space="0" w:color="auto"/>
              <w:bottom w:val="single" w:sz="2" w:space="0" w:color="auto"/>
              <w:right w:val="single" w:sz="2" w:space="0" w:color="auto"/>
            </w:tcBorders>
            <w:vAlign w:val="center"/>
          </w:tcPr>
          <w:p w:rsidR="002B2368" w:rsidRPr="000E2E1E" w:rsidRDefault="002B2368" w:rsidP="00956369">
            <w:pPr>
              <w:widowControl w:val="0"/>
              <w:bidi w:val="0"/>
              <w:spacing w:before="20" w:after="20"/>
              <w:ind w:left="-46"/>
              <w:jc w:val="center"/>
              <w:rPr>
                <w:rFonts w:ascii="Arial" w:hAnsi="Arial" w:cs="Arial"/>
                <w:szCs w:val="20"/>
              </w:rPr>
            </w:pPr>
          </w:p>
        </w:tc>
        <w:tc>
          <w:tcPr>
            <w:tcW w:w="1350" w:type="dxa"/>
            <w:tcBorders>
              <w:top w:val="single" w:sz="2" w:space="0" w:color="auto"/>
              <w:left w:val="single" w:sz="2" w:space="0" w:color="auto"/>
              <w:bottom w:val="single" w:sz="2" w:space="0" w:color="auto"/>
              <w:right w:val="single" w:sz="2" w:space="0" w:color="auto"/>
            </w:tcBorders>
            <w:vAlign w:val="center"/>
          </w:tcPr>
          <w:p w:rsidR="002B2368" w:rsidRPr="000E2E1E" w:rsidRDefault="002B2368" w:rsidP="00956369">
            <w:pPr>
              <w:widowControl w:val="0"/>
              <w:bidi w:val="0"/>
              <w:spacing w:before="20" w:after="20"/>
              <w:jc w:val="center"/>
              <w:rPr>
                <w:rFonts w:ascii="Arial" w:hAnsi="Arial" w:cs="Arial"/>
                <w:szCs w:val="20"/>
              </w:rPr>
            </w:pPr>
          </w:p>
        </w:tc>
        <w:tc>
          <w:tcPr>
            <w:tcW w:w="1461" w:type="dxa"/>
            <w:tcBorders>
              <w:top w:val="single" w:sz="2" w:space="0" w:color="auto"/>
              <w:left w:val="single" w:sz="2" w:space="0" w:color="auto"/>
              <w:bottom w:val="single" w:sz="2" w:space="0" w:color="auto"/>
              <w:right w:val="single" w:sz="2" w:space="0" w:color="auto"/>
            </w:tcBorders>
            <w:vAlign w:val="center"/>
          </w:tcPr>
          <w:p w:rsidR="002B2368" w:rsidRPr="000E2E1E" w:rsidRDefault="002B2368" w:rsidP="00956369">
            <w:pPr>
              <w:widowControl w:val="0"/>
              <w:bidi w:val="0"/>
              <w:spacing w:before="20" w:after="20"/>
              <w:jc w:val="center"/>
              <w:rPr>
                <w:rFonts w:ascii="Arial" w:hAnsi="Arial" w:cs="Arial"/>
                <w:szCs w:val="20"/>
              </w:rPr>
            </w:pPr>
          </w:p>
        </w:tc>
        <w:tc>
          <w:tcPr>
            <w:tcW w:w="1829" w:type="dxa"/>
            <w:tcBorders>
              <w:top w:val="single" w:sz="2" w:space="0" w:color="auto"/>
              <w:left w:val="single" w:sz="2" w:space="0" w:color="auto"/>
              <w:bottom w:val="single" w:sz="2" w:space="0" w:color="auto"/>
            </w:tcBorders>
            <w:vAlign w:val="center"/>
          </w:tcPr>
          <w:p w:rsidR="002B2368" w:rsidRPr="000E2E1E" w:rsidRDefault="002B2368" w:rsidP="00956369">
            <w:pPr>
              <w:widowControl w:val="0"/>
              <w:bidi w:val="0"/>
              <w:spacing w:before="20" w:after="20"/>
              <w:ind w:left="180"/>
              <w:jc w:val="center"/>
              <w:rPr>
                <w:rFonts w:ascii="Arial" w:hAnsi="Arial" w:cs="Arial"/>
                <w:color w:val="000000"/>
                <w:szCs w:val="20"/>
              </w:rPr>
            </w:pPr>
          </w:p>
        </w:tc>
      </w:tr>
      <w:tr w:rsidR="002B2368" w:rsidRPr="000E2E1E" w:rsidTr="00516D7D">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256"/>
          <w:jc w:val="center"/>
        </w:trPr>
        <w:tc>
          <w:tcPr>
            <w:tcW w:w="986" w:type="dxa"/>
            <w:gridSpan w:val="2"/>
            <w:tcBorders>
              <w:top w:val="single" w:sz="2" w:space="0" w:color="auto"/>
              <w:bottom w:val="single" w:sz="4" w:space="0" w:color="auto"/>
              <w:right w:val="single" w:sz="2" w:space="0" w:color="auto"/>
            </w:tcBorders>
            <w:vAlign w:val="center"/>
          </w:tcPr>
          <w:p w:rsidR="002B2368" w:rsidRPr="000E2E1E" w:rsidRDefault="002B2368" w:rsidP="00956369">
            <w:pPr>
              <w:widowControl w:val="0"/>
              <w:bidi w:val="0"/>
              <w:spacing w:before="20" w:after="20"/>
              <w:jc w:val="center"/>
              <w:rPr>
                <w:rFonts w:ascii="Arial" w:hAnsi="Arial" w:cs="Arial"/>
                <w:szCs w:val="20"/>
              </w:rPr>
            </w:pPr>
          </w:p>
        </w:tc>
        <w:tc>
          <w:tcPr>
            <w:tcW w:w="1403" w:type="dxa"/>
            <w:tcBorders>
              <w:top w:val="single" w:sz="2" w:space="0" w:color="auto"/>
              <w:left w:val="single" w:sz="2" w:space="0" w:color="auto"/>
              <w:bottom w:val="single" w:sz="4" w:space="0" w:color="auto"/>
              <w:right w:val="single" w:sz="2" w:space="0" w:color="auto"/>
            </w:tcBorders>
            <w:vAlign w:val="center"/>
          </w:tcPr>
          <w:p w:rsidR="002B2368" w:rsidRPr="000E2E1E" w:rsidRDefault="002B2368" w:rsidP="00956369">
            <w:pPr>
              <w:widowControl w:val="0"/>
              <w:bidi w:val="0"/>
              <w:spacing w:before="20" w:after="20"/>
              <w:ind w:left="-64" w:right="-115" w:hanging="104"/>
              <w:jc w:val="center"/>
              <w:rPr>
                <w:rFonts w:ascii="Arial" w:hAnsi="Arial" w:cs="Arial"/>
                <w:szCs w:val="20"/>
              </w:rPr>
            </w:pPr>
          </w:p>
        </w:tc>
        <w:tc>
          <w:tcPr>
            <w:tcW w:w="2165" w:type="dxa"/>
            <w:tcBorders>
              <w:top w:val="single" w:sz="2" w:space="0" w:color="auto"/>
              <w:left w:val="single" w:sz="2" w:space="0" w:color="auto"/>
              <w:bottom w:val="single" w:sz="4" w:space="0" w:color="auto"/>
              <w:right w:val="single" w:sz="2" w:space="0" w:color="auto"/>
            </w:tcBorders>
            <w:vAlign w:val="center"/>
          </w:tcPr>
          <w:p w:rsidR="002B2368" w:rsidRPr="000E2E1E" w:rsidRDefault="002B2368" w:rsidP="00956369">
            <w:pPr>
              <w:widowControl w:val="0"/>
              <w:bidi w:val="0"/>
              <w:spacing w:before="20" w:after="20"/>
              <w:ind w:left="-87" w:right="-115"/>
              <w:jc w:val="center"/>
              <w:rPr>
                <w:rFonts w:ascii="Arial" w:hAnsi="Arial" w:cs="Arial"/>
                <w:szCs w:val="20"/>
              </w:rPr>
            </w:pPr>
          </w:p>
        </w:tc>
        <w:tc>
          <w:tcPr>
            <w:tcW w:w="1533" w:type="dxa"/>
            <w:tcBorders>
              <w:top w:val="single" w:sz="2" w:space="0" w:color="auto"/>
              <w:left w:val="single" w:sz="2" w:space="0" w:color="auto"/>
              <w:bottom w:val="single" w:sz="4" w:space="0" w:color="auto"/>
              <w:right w:val="single" w:sz="2" w:space="0" w:color="auto"/>
            </w:tcBorders>
            <w:vAlign w:val="center"/>
          </w:tcPr>
          <w:p w:rsidR="002B2368" w:rsidRPr="000E2E1E" w:rsidRDefault="002B2368" w:rsidP="00956369">
            <w:pPr>
              <w:widowControl w:val="0"/>
              <w:bidi w:val="0"/>
              <w:spacing w:before="20" w:after="20"/>
              <w:ind w:left="-46"/>
              <w:jc w:val="center"/>
              <w:rPr>
                <w:rFonts w:ascii="Arial" w:hAnsi="Arial" w:cs="Arial"/>
                <w:szCs w:val="20"/>
              </w:rPr>
            </w:pPr>
          </w:p>
        </w:tc>
        <w:tc>
          <w:tcPr>
            <w:tcW w:w="1350" w:type="dxa"/>
            <w:tcBorders>
              <w:top w:val="single" w:sz="2" w:space="0" w:color="auto"/>
              <w:left w:val="single" w:sz="2" w:space="0" w:color="auto"/>
              <w:bottom w:val="single" w:sz="4" w:space="0" w:color="auto"/>
              <w:right w:val="single" w:sz="2" w:space="0" w:color="auto"/>
            </w:tcBorders>
            <w:vAlign w:val="center"/>
          </w:tcPr>
          <w:p w:rsidR="002B2368" w:rsidRPr="000E2E1E" w:rsidRDefault="002B2368" w:rsidP="00956369">
            <w:pPr>
              <w:widowControl w:val="0"/>
              <w:bidi w:val="0"/>
              <w:spacing w:before="20" w:after="20"/>
              <w:jc w:val="center"/>
              <w:rPr>
                <w:rFonts w:ascii="Arial" w:hAnsi="Arial" w:cs="Arial"/>
                <w:szCs w:val="20"/>
              </w:rPr>
            </w:pPr>
          </w:p>
        </w:tc>
        <w:tc>
          <w:tcPr>
            <w:tcW w:w="1461" w:type="dxa"/>
            <w:tcBorders>
              <w:top w:val="single" w:sz="2" w:space="0" w:color="auto"/>
              <w:left w:val="single" w:sz="2" w:space="0" w:color="auto"/>
              <w:bottom w:val="single" w:sz="4" w:space="0" w:color="auto"/>
              <w:right w:val="single" w:sz="2" w:space="0" w:color="auto"/>
            </w:tcBorders>
            <w:vAlign w:val="center"/>
          </w:tcPr>
          <w:p w:rsidR="002B2368" w:rsidRPr="000E2E1E" w:rsidRDefault="002B2368" w:rsidP="00956369">
            <w:pPr>
              <w:widowControl w:val="0"/>
              <w:bidi w:val="0"/>
              <w:spacing w:before="20" w:after="20"/>
              <w:jc w:val="center"/>
              <w:rPr>
                <w:rFonts w:ascii="Arial" w:hAnsi="Arial" w:cs="Arial"/>
                <w:szCs w:val="20"/>
              </w:rPr>
            </w:pPr>
          </w:p>
        </w:tc>
        <w:tc>
          <w:tcPr>
            <w:tcW w:w="1829" w:type="dxa"/>
            <w:tcBorders>
              <w:top w:val="single" w:sz="2" w:space="0" w:color="auto"/>
              <w:left w:val="single" w:sz="2" w:space="0" w:color="auto"/>
              <w:bottom w:val="single" w:sz="4" w:space="0" w:color="auto"/>
            </w:tcBorders>
            <w:vAlign w:val="center"/>
          </w:tcPr>
          <w:p w:rsidR="002B2368" w:rsidRPr="00C9109A" w:rsidRDefault="002B2368" w:rsidP="00956369">
            <w:pPr>
              <w:widowControl w:val="0"/>
              <w:bidi w:val="0"/>
              <w:spacing w:before="20" w:after="20"/>
              <w:jc w:val="center"/>
              <w:rPr>
                <w:rFonts w:ascii="Arial" w:hAnsi="Arial" w:cs="Arial"/>
                <w:szCs w:val="20"/>
              </w:rPr>
            </w:pPr>
          </w:p>
        </w:tc>
      </w:tr>
      <w:tr w:rsidR="00516D7D" w:rsidRPr="000E2E1E" w:rsidTr="00516D7D">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256"/>
          <w:jc w:val="center"/>
        </w:trPr>
        <w:tc>
          <w:tcPr>
            <w:tcW w:w="986" w:type="dxa"/>
            <w:gridSpan w:val="2"/>
            <w:tcBorders>
              <w:top w:val="single" w:sz="2" w:space="0" w:color="auto"/>
              <w:bottom w:val="single" w:sz="4" w:space="0" w:color="auto"/>
              <w:right w:val="single" w:sz="2" w:space="0" w:color="auto"/>
            </w:tcBorders>
            <w:vAlign w:val="center"/>
          </w:tcPr>
          <w:p w:rsidR="00516D7D" w:rsidRPr="000E2E1E" w:rsidRDefault="002E4144" w:rsidP="002E4144">
            <w:pPr>
              <w:widowControl w:val="0"/>
              <w:bidi w:val="0"/>
              <w:spacing w:before="20" w:after="20"/>
              <w:jc w:val="center"/>
              <w:rPr>
                <w:rFonts w:ascii="Arial" w:hAnsi="Arial" w:cs="Arial"/>
                <w:szCs w:val="20"/>
              </w:rPr>
            </w:pPr>
            <w:r>
              <w:rPr>
                <w:rFonts w:ascii="Arial" w:hAnsi="Arial" w:cs="Arial"/>
                <w:szCs w:val="20"/>
              </w:rPr>
              <w:t>D00</w:t>
            </w:r>
          </w:p>
        </w:tc>
        <w:tc>
          <w:tcPr>
            <w:tcW w:w="1403" w:type="dxa"/>
            <w:tcBorders>
              <w:top w:val="single" w:sz="2" w:space="0" w:color="auto"/>
              <w:left w:val="single" w:sz="2" w:space="0" w:color="auto"/>
              <w:bottom w:val="single" w:sz="4" w:space="0" w:color="auto"/>
              <w:right w:val="single" w:sz="2" w:space="0" w:color="auto"/>
            </w:tcBorders>
            <w:vAlign w:val="center"/>
          </w:tcPr>
          <w:p w:rsidR="00516D7D" w:rsidRPr="000E2E1E" w:rsidRDefault="002E4144" w:rsidP="002E4144">
            <w:pPr>
              <w:widowControl w:val="0"/>
              <w:bidi w:val="0"/>
              <w:spacing w:before="20" w:after="20"/>
              <w:ind w:left="-64" w:right="-115"/>
              <w:jc w:val="center"/>
              <w:rPr>
                <w:rFonts w:ascii="Arial" w:hAnsi="Arial" w:cs="Arial"/>
                <w:szCs w:val="20"/>
              </w:rPr>
            </w:pPr>
            <w:r>
              <w:rPr>
                <w:rFonts w:ascii="Arial" w:hAnsi="Arial" w:cs="Arial"/>
                <w:szCs w:val="20"/>
              </w:rPr>
              <w:t>DEC</w:t>
            </w:r>
            <w:r w:rsidR="00516D7D">
              <w:rPr>
                <w:rFonts w:ascii="Arial" w:hAnsi="Arial" w:cs="Arial"/>
                <w:szCs w:val="20"/>
              </w:rPr>
              <w:t>. 2021</w:t>
            </w:r>
          </w:p>
        </w:tc>
        <w:tc>
          <w:tcPr>
            <w:tcW w:w="2165" w:type="dxa"/>
            <w:tcBorders>
              <w:top w:val="single" w:sz="2" w:space="0" w:color="auto"/>
              <w:left w:val="single" w:sz="2" w:space="0" w:color="auto"/>
              <w:bottom w:val="single" w:sz="4" w:space="0" w:color="auto"/>
              <w:right w:val="single" w:sz="2" w:space="0" w:color="auto"/>
            </w:tcBorders>
            <w:vAlign w:val="center"/>
          </w:tcPr>
          <w:p w:rsidR="00516D7D" w:rsidRPr="000E2E1E" w:rsidRDefault="002E4144" w:rsidP="002E4144">
            <w:pPr>
              <w:widowControl w:val="0"/>
              <w:bidi w:val="0"/>
              <w:spacing w:before="20" w:after="20"/>
              <w:ind w:left="-64" w:right="-115"/>
              <w:jc w:val="center"/>
              <w:rPr>
                <w:rFonts w:ascii="Arial" w:hAnsi="Arial" w:cs="Arial"/>
                <w:szCs w:val="20"/>
              </w:rPr>
            </w:pPr>
            <w:r>
              <w:rPr>
                <w:rFonts w:ascii="Arial" w:hAnsi="Arial" w:cs="Arial"/>
                <w:szCs w:val="20"/>
              </w:rPr>
              <w:t>IFI</w:t>
            </w:r>
          </w:p>
        </w:tc>
        <w:tc>
          <w:tcPr>
            <w:tcW w:w="1533" w:type="dxa"/>
            <w:tcBorders>
              <w:top w:val="single" w:sz="2" w:space="0" w:color="auto"/>
              <w:left w:val="single" w:sz="2" w:space="0" w:color="auto"/>
              <w:bottom w:val="single" w:sz="4" w:space="0" w:color="auto"/>
              <w:right w:val="single" w:sz="2" w:space="0" w:color="auto"/>
            </w:tcBorders>
            <w:vAlign w:val="center"/>
          </w:tcPr>
          <w:p w:rsidR="00516D7D" w:rsidRPr="00C66E37" w:rsidRDefault="008C6CAC" w:rsidP="002E4144">
            <w:pPr>
              <w:widowControl w:val="0"/>
              <w:bidi w:val="0"/>
              <w:spacing w:before="20" w:after="20"/>
              <w:ind w:left="-46"/>
              <w:jc w:val="center"/>
              <w:rPr>
                <w:rFonts w:ascii="Arial" w:hAnsi="Arial" w:cs="Arial"/>
                <w:szCs w:val="20"/>
              </w:rPr>
            </w:pPr>
            <w:r>
              <w:rPr>
                <w:rFonts w:ascii="Arial" w:hAnsi="Arial" w:cs="Arial"/>
                <w:szCs w:val="20"/>
              </w:rPr>
              <w:t>H.Shahrokhi</w:t>
            </w:r>
          </w:p>
        </w:tc>
        <w:tc>
          <w:tcPr>
            <w:tcW w:w="1350" w:type="dxa"/>
            <w:tcBorders>
              <w:top w:val="single" w:sz="2" w:space="0" w:color="auto"/>
              <w:left w:val="single" w:sz="2" w:space="0" w:color="auto"/>
              <w:bottom w:val="single" w:sz="4" w:space="0" w:color="auto"/>
              <w:right w:val="single" w:sz="2" w:space="0" w:color="auto"/>
            </w:tcBorders>
            <w:vAlign w:val="center"/>
          </w:tcPr>
          <w:p w:rsidR="00516D7D" w:rsidRPr="000E2E1E" w:rsidRDefault="00516D7D" w:rsidP="002E4144">
            <w:pPr>
              <w:widowControl w:val="0"/>
              <w:bidi w:val="0"/>
              <w:spacing w:before="20" w:after="20"/>
              <w:jc w:val="center"/>
              <w:rPr>
                <w:rFonts w:ascii="Arial" w:hAnsi="Arial" w:cs="Arial"/>
                <w:szCs w:val="20"/>
              </w:rPr>
            </w:pPr>
            <w:r>
              <w:rPr>
                <w:rFonts w:ascii="Arial" w:hAnsi="Arial" w:cs="Arial"/>
                <w:szCs w:val="20"/>
              </w:rPr>
              <w:t>M.Fakharian</w:t>
            </w:r>
          </w:p>
        </w:tc>
        <w:tc>
          <w:tcPr>
            <w:tcW w:w="1461" w:type="dxa"/>
            <w:tcBorders>
              <w:top w:val="single" w:sz="2" w:space="0" w:color="auto"/>
              <w:left w:val="single" w:sz="2" w:space="0" w:color="auto"/>
              <w:bottom w:val="single" w:sz="4" w:space="0" w:color="auto"/>
              <w:right w:val="single" w:sz="2" w:space="0" w:color="auto"/>
            </w:tcBorders>
            <w:vAlign w:val="center"/>
          </w:tcPr>
          <w:p w:rsidR="00516D7D" w:rsidRPr="002918D6" w:rsidRDefault="001C7D65" w:rsidP="002E4144">
            <w:pPr>
              <w:widowControl w:val="0"/>
              <w:bidi w:val="0"/>
              <w:spacing w:before="20" w:after="20"/>
              <w:jc w:val="center"/>
              <w:rPr>
                <w:rFonts w:ascii="Arial" w:hAnsi="Arial" w:cs="Arial"/>
                <w:szCs w:val="20"/>
              </w:rPr>
            </w:pPr>
            <w:r w:rsidRPr="001C7D65">
              <w:rPr>
                <w:rFonts w:ascii="Arial" w:hAnsi="Arial" w:cs="Arial"/>
                <w:szCs w:val="20"/>
              </w:rPr>
              <w:t>M.Mehrshad</w:t>
            </w:r>
          </w:p>
        </w:tc>
        <w:tc>
          <w:tcPr>
            <w:tcW w:w="1829" w:type="dxa"/>
            <w:tcBorders>
              <w:top w:val="single" w:sz="2" w:space="0" w:color="auto"/>
              <w:left w:val="single" w:sz="2" w:space="0" w:color="auto"/>
              <w:bottom w:val="single" w:sz="4" w:space="0" w:color="auto"/>
            </w:tcBorders>
            <w:vAlign w:val="center"/>
          </w:tcPr>
          <w:p w:rsidR="00516D7D" w:rsidRPr="000E2E1E" w:rsidRDefault="00516D7D" w:rsidP="002E4144">
            <w:pPr>
              <w:widowControl w:val="0"/>
              <w:bidi w:val="0"/>
              <w:spacing w:before="20" w:after="20"/>
              <w:ind w:left="180"/>
              <w:jc w:val="center"/>
              <w:rPr>
                <w:rFonts w:ascii="Arial" w:hAnsi="Arial" w:cs="Arial"/>
                <w:color w:val="000000"/>
                <w:szCs w:val="20"/>
              </w:rPr>
            </w:pPr>
          </w:p>
        </w:tc>
      </w:tr>
      <w:tr w:rsidR="00516D7D" w:rsidRPr="000E2E1E" w:rsidTr="00516D7D">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256"/>
          <w:jc w:val="center"/>
        </w:trPr>
        <w:tc>
          <w:tcPr>
            <w:tcW w:w="986" w:type="dxa"/>
            <w:gridSpan w:val="2"/>
            <w:tcBorders>
              <w:top w:val="single" w:sz="2" w:space="0" w:color="auto"/>
              <w:bottom w:val="single" w:sz="4" w:space="0" w:color="auto"/>
              <w:right w:val="single" w:sz="2" w:space="0" w:color="auto"/>
            </w:tcBorders>
            <w:vAlign w:val="center"/>
          </w:tcPr>
          <w:p w:rsidR="00516D7D" w:rsidRPr="00CD3973" w:rsidRDefault="00516D7D" w:rsidP="002E4144">
            <w:pPr>
              <w:widowControl w:val="0"/>
              <w:bidi w:val="0"/>
              <w:spacing w:before="20" w:after="20"/>
              <w:ind w:left="180" w:hanging="180"/>
              <w:jc w:val="center"/>
              <w:rPr>
                <w:rFonts w:ascii="Arial" w:hAnsi="Arial" w:cs="Arial"/>
                <w:b/>
                <w:bCs/>
                <w:color w:val="000000"/>
                <w:sz w:val="17"/>
                <w:szCs w:val="17"/>
              </w:rPr>
            </w:pPr>
            <w:r w:rsidRPr="00CD3973">
              <w:rPr>
                <w:rFonts w:ascii="Arial" w:hAnsi="Arial" w:cs="Arial"/>
                <w:b/>
                <w:bCs/>
                <w:color w:val="000000"/>
                <w:sz w:val="17"/>
                <w:szCs w:val="17"/>
              </w:rPr>
              <w:t>Rev.</w:t>
            </w:r>
          </w:p>
        </w:tc>
        <w:tc>
          <w:tcPr>
            <w:tcW w:w="1403" w:type="dxa"/>
            <w:tcBorders>
              <w:top w:val="single" w:sz="2" w:space="0" w:color="auto"/>
              <w:left w:val="single" w:sz="2" w:space="0" w:color="auto"/>
              <w:bottom w:val="single" w:sz="4" w:space="0" w:color="auto"/>
              <w:right w:val="single" w:sz="2" w:space="0" w:color="auto"/>
            </w:tcBorders>
            <w:vAlign w:val="center"/>
          </w:tcPr>
          <w:p w:rsidR="00516D7D" w:rsidRPr="00CD3973" w:rsidRDefault="00516D7D" w:rsidP="002E4144">
            <w:pPr>
              <w:widowControl w:val="0"/>
              <w:bidi w:val="0"/>
              <w:spacing w:before="20" w:after="20"/>
              <w:ind w:left="-64" w:firstLine="38"/>
              <w:jc w:val="center"/>
              <w:rPr>
                <w:rFonts w:ascii="Arial" w:hAnsi="Arial" w:cs="Arial"/>
                <w:b/>
                <w:bCs/>
                <w:sz w:val="17"/>
                <w:szCs w:val="17"/>
              </w:rPr>
            </w:pPr>
            <w:r w:rsidRPr="00CD3973">
              <w:rPr>
                <w:rFonts w:ascii="Arial" w:hAnsi="Arial" w:cs="Arial"/>
                <w:b/>
                <w:bCs/>
                <w:sz w:val="17"/>
                <w:szCs w:val="17"/>
              </w:rPr>
              <w:t>Date</w:t>
            </w:r>
          </w:p>
        </w:tc>
        <w:tc>
          <w:tcPr>
            <w:tcW w:w="2165" w:type="dxa"/>
            <w:tcBorders>
              <w:top w:val="single" w:sz="2" w:space="0" w:color="auto"/>
              <w:left w:val="single" w:sz="2" w:space="0" w:color="auto"/>
              <w:bottom w:val="single" w:sz="4" w:space="0" w:color="auto"/>
              <w:right w:val="single" w:sz="2" w:space="0" w:color="auto"/>
            </w:tcBorders>
            <w:vAlign w:val="center"/>
          </w:tcPr>
          <w:p w:rsidR="00516D7D" w:rsidRPr="00CD3973" w:rsidRDefault="00516D7D" w:rsidP="002E4144">
            <w:pPr>
              <w:widowControl w:val="0"/>
              <w:bidi w:val="0"/>
              <w:spacing w:before="20" w:after="20"/>
              <w:ind w:left="-125" w:right="-113" w:hanging="2"/>
              <w:jc w:val="center"/>
              <w:rPr>
                <w:rFonts w:ascii="Arial" w:hAnsi="Arial" w:cs="Arial"/>
                <w:b/>
                <w:bCs/>
                <w:color w:val="000000"/>
                <w:sz w:val="17"/>
                <w:szCs w:val="17"/>
              </w:rPr>
            </w:pPr>
            <w:r>
              <w:rPr>
                <w:rFonts w:ascii="Arial" w:hAnsi="Arial" w:cs="Arial"/>
                <w:b/>
                <w:bCs/>
                <w:color w:val="000000"/>
                <w:sz w:val="17"/>
                <w:szCs w:val="17"/>
              </w:rPr>
              <w:t>Purpose of Issue/</w:t>
            </w:r>
            <w:r w:rsidRPr="00CD3973">
              <w:rPr>
                <w:rFonts w:ascii="Arial" w:hAnsi="Arial" w:cs="Arial"/>
                <w:b/>
                <w:bCs/>
                <w:color w:val="000000"/>
                <w:sz w:val="17"/>
                <w:szCs w:val="17"/>
              </w:rPr>
              <w:t>Status</w:t>
            </w:r>
          </w:p>
        </w:tc>
        <w:tc>
          <w:tcPr>
            <w:tcW w:w="1533" w:type="dxa"/>
            <w:tcBorders>
              <w:top w:val="single" w:sz="2" w:space="0" w:color="auto"/>
              <w:left w:val="single" w:sz="2" w:space="0" w:color="auto"/>
              <w:bottom w:val="single" w:sz="4" w:space="0" w:color="auto"/>
              <w:right w:val="single" w:sz="2" w:space="0" w:color="auto"/>
            </w:tcBorders>
            <w:vAlign w:val="center"/>
          </w:tcPr>
          <w:p w:rsidR="00516D7D" w:rsidRPr="00CD3973" w:rsidRDefault="00516D7D" w:rsidP="002E4144">
            <w:pPr>
              <w:widowControl w:val="0"/>
              <w:bidi w:val="0"/>
              <w:spacing w:before="20" w:after="20"/>
              <w:ind w:hanging="15"/>
              <w:jc w:val="center"/>
              <w:rPr>
                <w:rFonts w:ascii="Arial" w:hAnsi="Arial" w:cs="Arial"/>
                <w:b/>
                <w:bCs/>
                <w:color w:val="000000"/>
                <w:sz w:val="17"/>
                <w:szCs w:val="17"/>
              </w:rPr>
            </w:pPr>
            <w:r w:rsidRPr="00CD3973">
              <w:rPr>
                <w:rFonts w:ascii="Arial" w:hAnsi="Arial" w:cs="Arial"/>
                <w:b/>
                <w:bCs/>
                <w:color w:val="000000"/>
                <w:sz w:val="17"/>
                <w:szCs w:val="17"/>
              </w:rPr>
              <w:t>Prepared by:</w:t>
            </w:r>
          </w:p>
        </w:tc>
        <w:tc>
          <w:tcPr>
            <w:tcW w:w="1350" w:type="dxa"/>
            <w:tcBorders>
              <w:top w:val="single" w:sz="2" w:space="0" w:color="auto"/>
              <w:left w:val="single" w:sz="2" w:space="0" w:color="auto"/>
              <w:bottom w:val="single" w:sz="4" w:space="0" w:color="auto"/>
              <w:right w:val="single" w:sz="2" w:space="0" w:color="auto"/>
            </w:tcBorders>
            <w:vAlign w:val="center"/>
          </w:tcPr>
          <w:p w:rsidR="00516D7D" w:rsidRPr="00CD3973" w:rsidRDefault="00516D7D" w:rsidP="002E4144">
            <w:pPr>
              <w:widowControl w:val="0"/>
              <w:bidi w:val="0"/>
              <w:spacing w:before="20" w:after="20"/>
              <w:ind w:left="180" w:hanging="180"/>
              <w:jc w:val="center"/>
              <w:rPr>
                <w:rFonts w:ascii="Arial" w:hAnsi="Arial" w:cs="Arial"/>
                <w:b/>
                <w:bCs/>
                <w:color w:val="000000"/>
                <w:sz w:val="17"/>
                <w:szCs w:val="17"/>
              </w:rPr>
            </w:pPr>
            <w:r w:rsidRPr="00CD3973">
              <w:rPr>
                <w:rFonts w:ascii="Arial" w:hAnsi="Arial" w:cs="Arial"/>
                <w:b/>
                <w:bCs/>
                <w:color w:val="000000"/>
                <w:sz w:val="17"/>
                <w:szCs w:val="17"/>
              </w:rPr>
              <w:t>Checked by:</w:t>
            </w:r>
          </w:p>
        </w:tc>
        <w:tc>
          <w:tcPr>
            <w:tcW w:w="1461" w:type="dxa"/>
            <w:tcBorders>
              <w:top w:val="single" w:sz="2" w:space="0" w:color="auto"/>
              <w:left w:val="single" w:sz="2" w:space="0" w:color="auto"/>
              <w:bottom w:val="single" w:sz="4" w:space="0" w:color="auto"/>
              <w:right w:val="single" w:sz="2" w:space="0" w:color="auto"/>
            </w:tcBorders>
            <w:vAlign w:val="center"/>
          </w:tcPr>
          <w:p w:rsidR="00516D7D" w:rsidRPr="00CD3973" w:rsidRDefault="00516D7D" w:rsidP="002E4144">
            <w:pPr>
              <w:widowControl w:val="0"/>
              <w:bidi w:val="0"/>
              <w:spacing w:before="20" w:after="20"/>
              <w:ind w:left="180" w:hanging="180"/>
              <w:jc w:val="center"/>
              <w:rPr>
                <w:rFonts w:ascii="Arial" w:hAnsi="Arial" w:cs="Arial"/>
                <w:b/>
                <w:bCs/>
                <w:color w:val="000000"/>
                <w:sz w:val="17"/>
                <w:szCs w:val="17"/>
              </w:rPr>
            </w:pPr>
            <w:r w:rsidRPr="00CD3973">
              <w:rPr>
                <w:rFonts w:ascii="Arial" w:hAnsi="Arial" w:cs="Arial"/>
                <w:b/>
                <w:bCs/>
                <w:color w:val="000000"/>
                <w:sz w:val="17"/>
                <w:szCs w:val="17"/>
              </w:rPr>
              <w:t>Approved by:</w:t>
            </w:r>
          </w:p>
        </w:tc>
        <w:tc>
          <w:tcPr>
            <w:tcW w:w="1829" w:type="dxa"/>
            <w:tcBorders>
              <w:top w:val="single" w:sz="2" w:space="0" w:color="auto"/>
              <w:left w:val="single" w:sz="2" w:space="0" w:color="auto"/>
              <w:bottom w:val="single" w:sz="4" w:space="0" w:color="auto"/>
            </w:tcBorders>
            <w:vAlign w:val="center"/>
          </w:tcPr>
          <w:p w:rsidR="00516D7D" w:rsidRPr="00CD3973" w:rsidRDefault="00463CA8" w:rsidP="002E4144">
            <w:pPr>
              <w:widowControl w:val="0"/>
              <w:bidi w:val="0"/>
              <w:spacing w:before="20" w:after="20"/>
              <w:ind w:hanging="59"/>
              <w:jc w:val="center"/>
              <w:rPr>
                <w:rFonts w:ascii="Arial" w:hAnsi="Arial" w:cs="Arial"/>
                <w:b/>
                <w:bCs/>
                <w:color w:val="000000"/>
                <w:sz w:val="17"/>
                <w:szCs w:val="17"/>
              </w:rPr>
            </w:pPr>
            <w:r>
              <w:rPr>
                <w:rFonts w:ascii="Arial" w:hAnsi="Arial" w:cs="Arial"/>
                <w:b/>
                <w:bCs/>
                <w:color w:val="000000"/>
                <w:sz w:val="17"/>
                <w:szCs w:val="17"/>
              </w:rPr>
              <w:t>CLIENT</w:t>
            </w:r>
            <w:r w:rsidR="00516D7D" w:rsidRPr="00CD3973">
              <w:rPr>
                <w:rFonts w:ascii="Arial" w:hAnsi="Arial" w:cs="Arial"/>
                <w:b/>
                <w:bCs/>
                <w:color w:val="000000"/>
                <w:sz w:val="17"/>
                <w:szCs w:val="17"/>
              </w:rPr>
              <w:t xml:space="preserve"> Approval</w:t>
            </w:r>
          </w:p>
        </w:tc>
      </w:tr>
      <w:tr w:rsidR="00516D7D" w:rsidRPr="00FB14E1" w:rsidTr="00516D7D">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322"/>
          <w:jc w:val="center"/>
        </w:trPr>
        <w:tc>
          <w:tcPr>
            <w:tcW w:w="2388" w:type="dxa"/>
            <w:gridSpan w:val="3"/>
            <w:tcBorders>
              <w:top w:val="single" w:sz="4" w:space="0" w:color="auto"/>
              <w:bottom w:val="single" w:sz="4" w:space="0" w:color="auto"/>
              <w:right w:val="single" w:sz="4" w:space="0" w:color="auto"/>
            </w:tcBorders>
            <w:vAlign w:val="center"/>
          </w:tcPr>
          <w:p w:rsidR="00516D7D" w:rsidRPr="00FB14E1" w:rsidRDefault="00516D7D" w:rsidP="00956369">
            <w:pPr>
              <w:widowControl w:val="0"/>
              <w:bidi w:val="0"/>
              <w:ind w:hanging="59"/>
              <w:jc w:val="both"/>
              <w:rPr>
                <w:rFonts w:ascii="Arial" w:hAnsi="Arial" w:cs="Arial"/>
                <w:b/>
                <w:bCs/>
                <w:color w:val="000000"/>
                <w:sz w:val="18"/>
                <w:szCs w:val="18"/>
              </w:rPr>
            </w:pPr>
            <w:r>
              <w:rPr>
                <w:rFonts w:ascii="Arial" w:hAnsi="Arial" w:cs="Arial"/>
                <w:b/>
                <w:bCs/>
                <w:sz w:val="18"/>
                <w:szCs w:val="18"/>
              </w:rPr>
              <w:t>Class:</w:t>
            </w:r>
          </w:p>
        </w:tc>
        <w:tc>
          <w:tcPr>
            <w:tcW w:w="8339" w:type="dxa"/>
            <w:gridSpan w:val="5"/>
            <w:tcBorders>
              <w:top w:val="single" w:sz="4" w:space="0" w:color="auto"/>
              <w:left w:val="single" w:sz="4" w:space="0" w:color="auto"/>
              <w:bottom w:val="single" w:sz="4" w:space="0" w:color="auto"/>
            </w:tcBorders>
            <w:vAlign w:val="center"/>
          </w:tcPr>
          <w:p w:rsidR="00516D7D" w:rsidRPr="00FB14E1" w:rsidRDefault="00463CA8" w:rsidP="00956369">
            <w:pPr>
              <w:widowControl w:val="0"/>
              <w:bidi w:val="0"/>
              <w:ind w:hanging="59"/>
              <w:jc w:val="both"/>
              <w:rPr>
                <w:rFonts w:ascii="Arial" w:hAnsi="Arial" w:cs="Arial"/>
                <w:b/>
                <w:bCs/>
                <w:color w:val="000000"/>
                <w:sz w:val="18"/>
                <w:szCs w:val="18"/>
              </w:rPr>
            </w:pPr>
            <w:r>
              <w:rPr>
                <w:rFonts w:asciiTheme="minorBidi" w:hAnsiTheme="minorBidi" w:cstheme="minorBidi"/>
                <w:b/>
                <w:bCs/>
                <w:color w:val="000000"/>
                <w:sz w:val="17"/>
                <w:szCs w:val="17"/>
              </w:rPr>
              <w:t>CLIENT</w:t>
            </w:r>
            <w:r w:rsidR="00516D7D" w:rsidRPr="0045129D">
              <w:rPr>
                <w:rFonts w:asciiTheme="minorBidi" w:hAnsiTheme="minorBidi" w:cstheme="minorBidi"/>
                <w:b/>
                <w:bCs/>
                <w:color w:val="000000"/>
                <w:sz w:val="17"/>
                <w:szCs w:val="17"/>
              </w:rPr>
              <w:t xml:space="preserve"> Doc. Number:</w:t>
            </w:r>
          </w:p>
        </w:tc>
      </w:tr>
      <w:tr w:rsidR="00516D7D" w:rsidRPr="00FB14E1" w:rsidTr="00516D7D">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2478"/>
          <w:jc w:val="center"/>
        </w:trPr>
        <w:tc>
          <w:tcPr>
            <w:tcW w:w="986" w:type="dxa"/>
            <w:gridSpan w:val="2"/>
            <w:tcBorders>
              <w:top w:val="single" w:sz="4" w:space="0" w:color="auto"/>
              <w:right w:val="nil"/>
            </w:tcBorders>
          </w:tcPr>
          <w:p w:rsidR="00516D7D" w:rsidRPr="00FB14E1" w:rsidRDefault="00516D7D" w:rsidP="00956369">
            <w:pPr>
              <w:widowControl w:val="0"/>
              <w:bidi w:val="0"/>
              <w:ind w:left="180" w:hanging="180"/>
              <w:rPr>
                <w:rFonts w:ascii="Arial" w:hAnsi="Arial" w:cs="Arial"/>
                <w:b/>
                <w:bCs/>
                <w:color w:val="000000"/>
                <w:sz w:val="18"/>
                <w:szCs w:val="18"/>
              </w:rPr>
            </w:pPr>
            <w:r>
              <w:rPr>
                <w:rFonts w:ascii="Arial" w:hAnsi="Arial" w:cs="Arial"/>
                <w:b/>
                <w:bCs/>
                <w:color w:val="000000"/>
                <w:sz w:val="18"/>
                <w:szCs w:val="18"/>
              </w:rPr>
              <w:t>Status:</w:t>
            </w:r>
          </w:p>
        </w:tc>
        <w:tc>
          <w:tcPr>
            <w:tcW w:w="9741" w:type="dxa"/>
            <w:gridSpan w:val="6"/>
            <w:tcBorders>
              <w:top w:val="single" w:sz="4" w:space="0" w:color="auto"/>
              <w:left w:val="nil"/>
              <w:bottom w:val="single" w:sz="12" w:space="0" w:color="auto"/>
            </w:tcBorders>
          </w:tcPr>
          <w:p w:rsidR="00516D7D" w:rsidRDefault="00516D7D" w:rsidP="00956369">
            <w:pPr>
              <w:widowControl w:val="0"/>
              <w:bidi w:val="0"/>
              <w:spacing w:before="60" w:after="60"/>
              <w:ind w:hanging="57"/>
              <w:rPr>
                <w:rFonts w:asciiTheme="minorBidi" w:hAnsiTheme="minorBidi" w:cstheme="minorBidi"/>
                <w:b/>
                <w:bCs/>
                <w:color w:val="000000"/>
                <w:sz w:val="14"/>
                <w:szCs w:val="14"/>
              </w:rPr>
            </w:pPr>
          </w:p>
          <w:p w:rsidR="00516D7D" w:rsidRPr="00C10E61" w:rsidRDefault="00516D7D" w:rsidP="00EB2D3E">
            <w:pPr>
              <w:widowControl w:val="0"/>
              <w:bidi w:val="0"/>
              <w:spacing w:before="60" w:after="60"/>
              <w:ind w:hanging="57"/>
              <w:rPr>
                <w:rFonts w:asciiTheme="minorBidi" w:hAnsiTheme="minorBidi" w:cstheme="minorBidi"/>
                <w:b/>
                <w:bCs/>
                <w:color w:val="000000"/>
                <w:sz w:val="14"/>
                <w:szCs w:val="14"/>
              </w:rPr>
            </w:pPr>
            <w:r w:rsidRPr="00C10E61">
              <w:rPr>
                <w:rFonts w:asciiTheme="minorBidi" w:hAnsiTheme="minorBidi" w:cstheme="minorBidi"/>
                <w:b/>
                <w:bCs/>
                <w:color w:val="000000"/>
                <w:sz w:val="14"/>
                <w:szCs w:val="14"/>
              </w:rPr>
              <w:t>IDC: Inter-Discipline Check</w:t>
            </w:r>
          </w:p>
          <w:p w:rsidR="00516D7D" w:rsidRPr="00C10E61" w:rsidRDefault="00516D7D" w:rsidP="00956369">
            <w:pPr>
              <w:widowControl w:val="0"/>
              <w:bidi w:val="0"/>
              <w:spacing w:before="60" w:after="60"/>
              <w:ind w:hanging="57"/>
              <w:rPr>
                <w:rFonts w:asciiTheme="minorBidi" w:hAnsiTheme="minorBidi" w:cstheme="minorBidi"/>
                <w:b/>
                <w:bCs/>
                <w:color w:val="000000"/>
                <w:sz w:val="14"/>
                <w:szCs w:val="14"/>
              </w:rPr>
            </w:pPr>
            <w:r w:rsidRPr="00C10E61">
              <w:rPr>
                <w:rFonts w:asciiTheme="minorBidi" w:hAnsiTheme="minorBidi" w:cstheme="minorBidi"/>
                <w:b/>
                <w:bCs/>
                <w:color w:val="000000"/>
                <w:sz w:val="14"/>
                <w:szCs w:val="14"/>
              </w:rPr>
              <w:t xml:space="preserve">IFC: Issued For Comment </w:t>
            </w:r>
          </w:p>
          <w:p w:rsidR="00516D7D" w:rsidRPr="00C10E61" w:rsidRDefault="00516D7D" w:rsidP="00956369">
            <w:pPr>
              <w:widowControl w:val="0"/>
              <w:bidi w:val="0"/>
              <w:spacing w:before="60" w:after="60"/>
              <w:ind w:hanging="57"/>
              <w:rPr>
                <w:rFonts w:asciiTheme="minorBidi" w:hAnsiTheme="minorBidi" w:cstheme="minorBidi"/>
                <w:b/>
                <w:bCs/>
                <w:color w:val="000000"/>
                <w:sz w:val="14"/>
                <w:szCs w:val="14"/>
              </w:rPr>
            </w:pPr>
            <w:r w:rsidRPr="00C10E61">
              <w:rPr>
                <w:rFonts w:asciiTheme="minorBidi" w:hAnsiTheme="minorBidi" w:cstheme="minorBidi"/>
                <w:b/>
                <w:bCs/>
                <w:color w:val="000000"/>
                <w:sz w:val="14"/>
                <w:szCs w:val="14"/>
              </w:rPr>
              <w:t>IFA: Issued For Approval</w:t>
            </w:r>
          </w:p>
          <w:p w:rsidR="00516D7D" w:rsidRPr="00C10E61" w:rsidRDefault="00516D7D" w:rsidP="00956369">
            <w:pPr>
              <w:widowControl w:val="0"/>
              <w:bidi w:val="0"/>
              <w:spacing w:before="60" w:after="60"/>
              <w:ind w:hanging="57"/>
              <w:rPr>
                <w:rFonts w:asciiTheme="minorBidi" w:hAnsiTheme="minorBidi" w:cstheme="minorBidi"/>
                <w:b/>
                <w:bCs/>
                <w:color w:val="000000"/>
                <w:sz w:val="14"/>
                <w:szCs w:val="14"/>
              </w:rPr>
            </w:pPr>
            <w:r w:rsidRPr="00C10E61">
              <w:rPr>
                <w:rFonts w:asciiTheme="minorBidi" w:hAnsiTheme="minorBidi" w:cstheme="minorBidi"/>
                <w:b/>
                <w:bCs/>
                <w:color w:val="000000"/>
                <w:sz w:val="14"/>
                <w:szCs w:val="14"/>
              </w:rPr>
              <w:t xml:space="preserve">AFD: Approved For Design </w:t>
            </w:r>
          </w:p>
          <w:p w:rsidR="00516D7D" w:rsidRPr="00C10E61" w:rsidRDefault="00516D7D" w:rsidP="00956369">
            <w:pPr>
              <w:widowControl w:val="0"/>
              <w:bidi w:val="0"/>
              <w:spacing w:before="60" w:after="60"/>
              <w:ind w:hanging="57"/>
              <w:rPr>
                <w:rFonts w:asciiTheme="minorBidi" w:hAnsiTheme="minorBidi" w:cstheme="minorBidi"/>
                <w:b/>
                <w:bCs/>
                <w:color w:val="000000"/>
                <w:sz w:val="14"/>
                <w:szCs w:val="14"/>
              </w:rPr>
            </w:pPr>
            <w:r w:rsidRPr="00C10E61">
              <w:rPr>
                <w:rFonts w:asciiTheme="minorBidi" w:hAnsiTheme="minorBidi" w:cstheme="minorBidi"/>
                <w:b/>
                <w:bCs/>
                <w:color w:val="000000"/>
                <w:sz w:val="14"/>
                <w:szCs w:val="14"/>
              </w:rPr>
              <w:t xml:space="preserve">AFC: Approved For Construction </w:t>
            </w:r>
          </w:p>
          <w:p w:rsidR="00516D7D" w:rsidRPr="00C10E61" w:rsidRDefault="00516D7D" w:rsidP="00956369">
            <w:pPr>
              <w:widowControl w:val="0"/>
              <w:bidi w:val="0"/>
              <w:spacing w:before="60" w:after="60"/>
              <w:ind w:hanging="57"/>
              <w:rPr>
                <w:rFonts w:asciiTheme="minorBidi" w:hAnsiTheme="minorBidi" w:cstheme="minorBidi"/>
                <w:b/>
                <w:bCs/>
                <w:color w:val="000000"/>
                <w:sz w:val="14"/>
                <w:szCs w:val="14"/>
              </w:rPr>
            </w:pPr>
            <w:r w:rsidRPr="00C10E61">
              <w:rPr>
                <w:rFonts w:asciiTheme="minorBidi" w:hAnsiTheme="minorBidi" w:cstheme="minorBidi"/>
                <w:b/>
                <w:bCs/>
                <w:color w:val="000000"/>
                <w:sz w:val="14"/>
                <w:szCs w:val="14"/>
              </w:rPr>
              <w:t>AFP: Approved For Purchase</w:t>
            </w:r>
          </w:p>
          <w:p w:rsidR="00516D7D" w:rsidRPr="00C10E61" w:rsidRDefault="00516D7D" w:rsidP="00956369">
            <w:pPr>
              <w:widowControl w:val="0"/>
              <w:bidi w:val="0"/>
              <w:spacing w:before="60" w:after="60"/>
              <w:ind w:hanging="57"/>
              <w:rPr>
                <w:rFonts w:asciiTheme="minorBidi" w:hAnsiTheme="minorBidi" w:cstheme="minorBidi"/>
                <w:b/>
                <w:bCs/>
                <w:color w:val="000000"/>
                <w:sz w:val="14"/>
                <w:szCs w:val="14"/>
              </w:rPr>
            </w:pPr>
            <w:r w:rsidRPr="00C10E61">
              <w:rPr>
                <w:rFonts w:asciiTheme="minorBidi" w:hAnsiTheme="minorBidi" w:cstheme="minorBidi"/>
                <w:b/>
                <w:bCs/>
                <w:sz w:val="14"/>
                <w:szCs w:val="14"/>
              </w:rPr>
              <w:t xml:space="preserve">AFQ: </w:t>
            </w:r>
            <w:r w:rsidRPr="00C10E61">
              <w:rPr>
                <w:rFonts w:asciiTheme="minorBidi" w:hAnsiTheme="minorBidi" w:cstheme="minorBidi"/>
                <w:sz w:val="14"/>
                <w:szCs w:val="14"/>
              </w:rPr>
              <w:t xml:space="preserve">Approved For Quotation </w:t>
            </w:r>
          </w:p>
          <w:p w:rsidR="00516D7D" w:rsidRPr="00C10E61" w:rsidRDefault="00516D7D" w:rsidP="00956369">
            <w:pPr>
              <w:widowControl w:val="0"/>
              <w:bidi w:val="0"/>
              <w:spacing w:before="60" w:after="60"/>
              <w:ind w:hanging="57"/>
              <w:rPr>
                <w:rFonts w:asciiTheme="minorBidi" w:hAnsiTheme="minorBidi" w:cstheme="minorBidi"/>
                <w:b/>
                <w:bCs/>
                <w:color w:val="000000"/>
                <w:sz w:val="14"/>
                <w:szCs w:val="14"/>
              </w:rPr>
            </w:pPr>
            <w:r w:rsidRPr="00C10E61">
              <w:rPr>
                <w:rFonts w:asciiTheme="minorBidi" w:hAnsiTheme="minorBidi" w:cstheme="minorBidi"/>
                <w:b/>
                <w:bCs/>
                <w:color w:val="000000"/>
                <w:sz w:val="14"/>
                <w:szCs w:val="14"/>
              </w:rPr>
              <w:t>IFI: Issued For Information</w:t>
            </w:r>
          </w:p>
          <w:p w:rsidR="00516D7D" w:rsidRPr="00C10E61" w:rsidRDefault="00516D7D" w:rsidP="00EE7A47">
            <w:pPr>
              <w:widowControl w:val="0"/>
              <w:bidi w:val="0"/>
              <w:spacing w:before="60" w:after="60"/>
              <w:ind w:hanging="57"/>
              <w:rPr>
                <w:rFonts w:asciiTheme="minorBidi" w:hAnsiTheme="minorBidi" w:cstheme="minorBidi"/>
                <w:b/>
                <w:bCs/>
                <w:color w:val="000000"/>
                <w:sz w:val="14"/>
                <w:szCs w:val="14"/>
              </w:rPr>
            </w:pPr>
            <w:r w:rsidRPr="00C10E61">
              <w:rPr>
                <w:rFonts w:asciiTheme="minorBidi" w:hAnsiTheme="minorBidi" w:cstheme="minorBidi"/>
                <w:b/>
                <w:bCs/>
                <w:color w:val="000000"/>
                <w:sz w:val="14"/>
                <w:szCs w:val="14"/>
              </w:rPr>
              <w:t xml:space="preserve">AB-R: As-Built for </w:t>
            </w:r>
            <w:r w:rsidR="00463CA8">
              <w:rPr>
                <w:rFonts w:asciiTheme="minorBidi" w:hAnsiTheme="minorBidi" w:cstheme="minorBidi"/>
                <w:b/>
                <w:bCs/>
                <w:color w:val="000000"/>
                <w:sz w:val="14"/>
                <w:szCs w:val="14"/>
              </w:rPr>
              <w:t>CLIENT</w:t>
            </w:r>
            <w:r w:rsidRPr="00C10E61">
              <w:rPr>
                <w:rFonts w:asciiTheme="minorBidi" w:hAnsiTheme="minorBidi" w:cstheme="minorBidi"/>
                <w:b/>
                <w:bCs/>
                <w:color w:val="000000"/>
                <w:sz w:val="14"/>
                <w:szCs w:val="14"/>
              </w:rPr>
              <w:t xml:space="preserve"> Review </w:t>
            </w:r>
          </w:p>
          <w:p w:rsidR="00516D7D" w:rsidRPr="003B1A41" w:rsidRDefault="00516D7D" w:rsidP="00956369">
            <w:pPr>
              <w:widowControl w:val="0"/>
              <w:bidi w:val="0"/>
              <w:spacing w:before="60" w:after="60"/>
              <w:ind w:hanging="58"/>
              <w:rPr>
                <w:rFonts w:ascii="Arial" w:hAnsi="Arial" w:cs="Arial"/>
                <w:b/>
                <w:bCs/>
                <w:color w:val="000000"/>
                <w:sz w:val="14"/>
                <w:szCs w:val="14"/>
              </w:rPr>
            </w:pPr>
            <w:r w:rsidRPr="00C10E61">
              <w:rPr>
                <w:rFonts w:asciiTheme="minorBidi" w:hAnsiTheme="minorBidi" w:cstheme="minorBidi"/>
                <w:b/>
                <w:bCs/>
                <w:color w:val="000000"/>
                <w:sz w:val="14"/>
                <w:szCs w:val="14"/>
              </w:rPr>
              <w:t>AB-A: As-Built –Approved</w:t>
            </w:r>
          </w:p>
        </w:tc>
      </w:tr>
    </w:tbl>
    <w:p w:rsidR="008F7539" w:rsidRDefault="008F7539" w:rsidP="00956369">
      <w:pPr>
        <w:widowControl w:val="0"/>
        <w:spacing w:line="360" w:lineRule="auto"/>
        <w:ind w:left="720" w:right="540"/>
        <w:jc w:val="center"/>
        <w:rPr>
          <w:rFonts w:ascii="Arial" w:hAnsi="Arial" w:cs="Arial"/>
          <w:sz w:val="4"/>
          <w:szCs w:val="4"/>
          <w:lang w:bidi="fa-IR"/>
        </w:rPr>
      </w:pPr>
    </w:p>
    <w:p w:rsidR="00F249C7" w:rsidRDefault="00F249C7" w:rsidP="00956369">
      <w:pPr>
        <w:widowControl w:val="0"/>
        <w:spacing w:before="120" w:after="120"/>
        <w:jc w:val="center"/>
        <w:rPr>
          <w:rFonts w:ascii="Arial" w:hAnsi="Arial" w:cs="Arial"/>
          <w:b/>
          <w:szCs w:val="20"/>
        </w:rPr>
      </w:pPr>
    </w:p>
    <w:p w:rsidR="008F7539" w:rsidRDefault="00C633DD" w:rsidP="00956369">
      <w:pPr>
        <w:widowControl w:val="0"/>
        <w:spacing w:before="120" w:after="120"/>
        <w:jc w:val="center"/>
        <w:rPr>
          <w:rFonts w:ascii="Arial" w:hAnsi="Arial" w:cs="Arial"/>
          <w:b/>
          <w:szCs w:val="20"/>
          <w:rtl/>
        </w:rPr>
      </w:pPr>
      <w:r>
        <w:rPr>
          <w:rFonts w:ascii="Arial" w:hAnsi="Arial" w:cs="Arial"/>
          <w:b/>
          <w:szCs w:val="20"/>
        </w:rPr>
        <w:lastRenderedPageBreak/>
        <w:t>REVISION</w:t>
      </w:r>
      <w:r w:rsidR="008F7539" w:rsidRPr="0090540C">
        <w:rPr>
          <w:rFonts w:ascii="Arial" w:hAnsi="Arial" w:cs="Arial"/>
          <w:b/>
          <w:szCs w:val="20"/>
        </w:rPr>
        <w:t xml:space="preserve"> RECORD SHEET</w:t>
      </w:r>
    </w:p>
    <w:tbl>
      <w:tblPr>
        <w:tblW w:w="9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1"/>
        <w:gridCol w:w="540"/>
        <w:gridCol w:w="576"/>
        <w:gridCol w:w="678"/>
        <w:gridCol w:w="636"/>
        <w:gridCol w:w="636"/>
        <w:gridCol w:w="1149"/>
        <w:gridCol w:w="915"/>
        <w:gridCol w:w="630"/>
        <w:gridCol w:w="630"/>
        <w:gridCol w:w="562"/>
        <w:gridCol w:w="648"/>
        <w:gridCol w:w="649"/>
      </w:tblGrid>
      <w:tr w:rsidR="00737F90" w:rsidRPr="005F03BB" w:rsidTr="00B5542E">
        <w:trPr>
          <w:trHeight w:hRule="exact" w:val="359"/>
          <w:jc w:val="center"/>
        </w:trPr>
        <w:tc>
          <w:tcPr>
            <w:tcW w:w="951" w:type="dxa"/>
            <w:vAlign w:val="center"/>
          </w:tcPr>
          <w:p w:rsidR="00737F90" w:rsidRPr="0090540C" w:rsidRDefault="00737F90" w:rsidP="00956369">
            <w:pPr>
              <w:widowControl w:val="0"/>
              <w:spacing w:before="120" w:after="120" w:line="160" w:lineRule="exact"/>
              <w:jc w:val="center"/>
              <w:rPr>
                <w:rFonts w:ascii="Arial" w:hAnsi="Arial" w:cs="Arial"/>
                <w:b/>
                <w:sz w:val="16"/>
                <w:szCs w:val="16"/>
              </w:rPr>
            </w:pPr>
            <w:r w:rsidRPr="0090540C">
              <w:rPr>
                <w:rFonts w:ascii="Arial" w:hAnsi="Arial" w:cs="Arial"/>
                <w:b/>
                <w:sz w:val="16"/>
                <w:szCs w:val="16"/>
              </w:rPr>
              <w:t>PAGE</w:t>
            </w:r>
          </w:p>
        </w:tc>
        <w:tc>
          <w:tcPr>
            <w:tcW w:w="540" w:type="dxa"/>
            <w:vAlign w:val="center"/>
          </w:tcPr>
          <w:p w:rsidR="00737F90" w:rsidRPr="0090540C" w:rsidRDefault="00737F90" w:rsidP="00956369">
            <w:pPr>
              <w:widowControl w:val="0"/>
              <w:jc w:val="center"/>
              <w:rPr>
                <w:rFonts w:ascii="Arial" w:hAnsi="Arial" w:cs="Arial"/>
                <w:b/>
                <w:sz w:val="16"/>
                <w:szCs w:val="16"/>
              </w:rPr>
            </w:pPr>
            <w:r>
              <w:rPr>
                <w:rFonts w:ascii="Arial" w:hAnsi="Arial" w:cs="Arial"/>
                <w:b/>
                <w:sz w:val="16"/>
                <w:szCs w:val="16"/>
              </w:rPr>
              <w:t>D00</w:t>
            </w:r>
          </w:p>
        </w:tc>
        <w:tc>
          <w:tcPr>
            <w:tcW w:w="576" w:type="dxa"/>
            <w:vAlign w:val="center"/>
          </w:tcPr>
          <w:p w:rsidR="00737F90" w:rsidRDefault="00737F90" w:rsidP="00956369">
            <w:pPr>
              <w:widowControl w:val="0"/>
              <w:jc w:val="center"/>
            </w:pPr>
            <w:r>
              <w:rPr>
                <w:rFonts w:ascii="Arial" w:hAnsi="Arial" w:cs="Arial"/>
                <w:b/>
                <w:sz w:val="16"/>
                <w:szCs w:val="16"/>
              </w:rPr>
              <w:t>D01</w:t>
            </w:r>
          </w:p>
        </w:tc>
        <w:tc>
          <w:tcPr>
            <w:tcW w:w="678" w:type="dxa"/>
            <w:vAlign w:val="center"/>
          </w:tcPr>
          <w:p w:rsidR="00737F90" w:rsidRDefault="00737F90" w:rsidP="00956369">
            <w:pPr>
              <w:widowControl w:val="0"/>
              <w:jc w:val="center"/>
            </w:pPr>
            <w:r>
              <w:rPr>
                <w:rFonts w:ascii="Arial" w:hAnsi="Arial" w:cs="Arial"/>
                <w:b/>
                <w:sz w:val="16"/>
                <w:szCs w:val="16"/>
              </w:rPr>
              <w:t>D02</w:t>
            </w:r>
          </w:p>
        </w:tc>
        <w:tc>
          <w:tcPr>
            <w:tcW w:w="636" w:type="dxa"/>
            <w:vAlign w:val="center"/>
          </w:tcPr>
          <w:p w:rsidR="00737F90" w:rsidRDefault="00737F90" w:rsidP="00956369">
            <w:pPr>
              <w:widowControl w:val="0"/>
              <w:jc w:val="center"/>
            </w:pPr>
            <w:r>
              <w:rPr>
                <w:rFonts w:ascii="Arial" w:hAnsi="Arial" w:cs="Arial"/>
                <w:b/>
                <w:sz w:val="16"/>
                <w:szCs w:val="16"/>
              </w:rPr>
              <w:t>D03</w:t>
            </w:r>
          </w:p>
        </w:tc>
        <w:tc>
          <w:tcPr>
            <w:tcW w:w="636" w:type="dxa"/>
            <w:vAlign w:val="center"/>
          </w:tcPr>
          <w:p w:rsidR="00737F90" w:rsidRDefault="00737F90" w:rsidP="00956369">
            <w:pPr>
              <w:widowControl w:val="0"/>
              <w:jc w:val="center"/>
            </w:pPr>
            <w:r>
              <w:rPr>
                <w:rFonts w:ascii="Arial" w:hAnsi="Arial" w:cs="Arial"/>
                <w:b/>
                <w:sz w:val="16"/>
                <w:szCs w:val="16"/>
              </w:rPr>
              <w:t>D04</w:t>
            </w:r>
          </w:p>
        </w:tc>
        <w:tc>
          <w:tcPr>
            <w:tcW w:w="1149" w:type="dxa"/>
            <w:vMerge w:val="restart"/>
            <w:tcBorders>
              <w:top w:val="nil"/>
              <w:bottom w:val="nil"/>
            </w:tcBorders>
            <w:shd w:val="clear" w:color="auto" w:fill="auto"/>
            <w:vAlign w:val="center"/>
          </w:tcPr>
          <w:p w:rsidR="00737F90" w:rsidRPr="005F03BB" w:rsidRDefault="00737F90" w:rsidP="00956369">
            <w:pPr>
              <w:widowControl w:val="0"/>
              <w:spacing w:line="160" w:lineRule="exact"/>
              <w:jc w:val="center"/>
              <w:rPr>
                <w:rFonts w:cs="Arial"/>
                <w:b/>
                <w:sz w:val="16"/>
                <w:szCs w:val="16"/>
                <w:lang w:bidi="fa-IR"/>
              </w:rPr>
            </w:pPr>
          </w:p>
        </w:tc>
        <w:tc>
          <w:tcPr>
            <w:tcW w:w="915" w:type="dxa"/>
            <w:shd w:val="clear" w:color="auto" w:fill="auto"/>
            <w:vAlign w:val="center"/>
          </w:tcPr>
          <w:p w:rsidR="00737F90" w:rsidRPr="0090540C" w:rsidRDefault="00737F90" w:rsidP="00956369">
            <w:pPr>
              <w:widowControl w:val="0"/>
              <w:spacing w:before="120" w:after="120" w:line="160" w:lineRule="exact"/>
              <w:jc w:val="center"/>
              <w:rPr>
                <w:rFonts w:ascii="Arial" w:hAnsi="Arial" w:cs="Arial"/>
                <w:b/>
                <w:sz w:val="16"/>
                <w:szCs w:val="16"/>
              </w:rPr>
            </w:pPr>
            <w:r w:rsidRPr="0090540C">
              <w:rPr>
                <w:rFonts w:ascii="Arial" w:hAnsi="Arial" w:cs="Arial"/>
                <w:b/>
                <w:sz w:val="16"/>
                <w:szCs w:val="16"/>
              </w:rPr>
              <w:t>PAGE</w:t>
            </w:r>
          </w:p>
        </w:tc>
        <w:tc>
          <w:tcPr>
            <w:tcW w:w="630" w:type="dxa"/>
            <w:shd w:val="clear" w:color="auto" w:fill="auto"/>
            <w:vAlign w:val="center"/>
          </w:tcPr>
          <w:p w:rsidR="00737F90" w:rsidRPr="0090540C" w:rsidRDefault="00737F90" w:rsidP="00956369">
            <w:pPr>
              <w:widowControl w:val="0"/>
              <w:jc w:val="center"/>
              <w:rPr>
                <w:rFonts w:ascii="Arial" w:hAnsi="Arial" w:cs="Arial"/>
                <w:b/>
                <w:sz w:val="16"/>
                <w:szCs w:val="16"/>
              </w:rPr>
            </w:pPr>
            <w:r>
              <w:rPr>
                <w:rFonts w:ascii="Arial" w:hAnsi="Arial" w:cs="Arial"/>
                <w:b/>
                <w:sz w:val="16"/>
                <w:szCs w:val="16"/>
              </w:rPr>
              <w:t>D00</w:t>
            </w:r>
          </w:p>
        </w:tc>
        <w:tc>
          <w:tcPr>
            <w:tcW w:w="630" w:type="dxa"/>
            <w:shd w:val="clear" w:color="auto" w:fill="auto"/>
            <w:vAlign w:val="center"/>
          </w:tcPr>
          <w:p w:rsidR="00737F90" w:rsidRDefault="00737F90" w:rsidP="00956369">
            <w:pPr>
              <w:widowControl w:val="0"/>
              <w:jc w:val="center"/>
            </w:pPr>
            <w:r>
              <w:rPr>
                <w:rFonts w:ascii="Arial" w:hAnsi="Arial" w:cs="Arial"/>
                <w:b/>
                <w:sz w:val="16"/>
                <w:szCs w:val="16"/>
              </w:rPr>
              <w:t>D01</w:t>
            </w:r>
          </w:p>
        </w:tc>
        <w:tc>
          <w:tcPr>
            <w:tcW w:w="562" w:type="dxa"/>
            <w:shd w:val="clear" w:color="auto" w:fill="auto"/>
            <w:vAlign w:val="center"/>
          </w:tcPr>
          <w:p w:rsidR="00737F90" w:rsidRDefault="00737F90" w:rsidP="00956369">
            <w:pPr>
              <w:widowControl w:val="0"/>
              <w:jc w:val="center"/>
            </w:pPr>
            <w:r>
              <w:rPr>
                <w:rFonts w:ascii="Arial" w:hAnsi="Arial" w:cs="Arial"/>
                <w:b/>
                <w:sz w:val="16"/>
                <w:szCs w:val="16"/>
              </w:rPr>
              <w:t>D02</w:t>
            </w:r>
          </w:p>
        </w:tc>
        <w:tc>
          <w:tcPr>
            <w:tcW w:w="648" w:type="dxa"/>
            <w:shd w:val="clear" w:color="auto" w:fill="auto"/>
            <w:vAlign w:val="center"/>
          </w:tcPr>
          <w:p w:rsidR="00737F90" w:rsidRDefault="00737F90" w:rsidP="00956369">
            <w:pPr>
              <w:widowControl w:val="0"/>
              <w:jc w:val="center"/>
            </w:pPr>
            <w:r>
              <w:rPr>
                <w:rFonts w:ascii="Arial" w:hAnsi="Arial" w:cs="Arial"/>
                <w:b/>
                <w:sz w:val="16"/>
                <w:szCs w:val="16"/>
              </w:rPr>
              <w:t>D03</w:t>
            </w:r>
          </w:p>
        </w:tc>
        <w:tc>
          <w:tcPr>
            <w:tcW w:w="649" w:type="dxa"/>
            <w:shd w:val="clear" w:color="auto" w:fill="auto"/>
            <w:vAlign w:val="center"/>
          </w:tcPr>
          <w:p w:rsidR="00737F90" w:rsidRDefault="00737F90" w:rsidP="00956369">
            <w:pPr>
              <w:widowControl w:val="0"/>
              <w:jc w:val="center"/>
            </w:pPr>
            <w:r>
              <w:rPr>
                <w:rFonts w:ascii="Arial" w:hAnsi="Arial" w:cs="Arial"/>
                <w:b/>
                <w:sz w:val="16"/>
                <w:szCs w:val="16"/>
              </w:rPr>
              <w:t>D04</w:t>
            </w: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tl/>
                <w:lang w:bidi="fa-IR"/>
              </w:rPr>
            </w:pPr>
            <w:r w:rsidRPr="00A54E86">
              <w:rPr>
                <w:rFonts w:ascii="Arial" w:hAnsi="Arial" w:cs="Arial"/>
                <w:b/>
                <w:sz w:val="16"/>
                <w:szCs w:val="16"/>
              </w:rPr>
              <w:t>1</w:t>
            </w:r>
          </w:p>
        </w:tc>
        <w:tc>
          <w:tcPr>
            <w:tcW w:w="540" w:type="dxa"/>
            <w:vAlign w:val="center"/>
          </w:tcPr>
          <w:p w:rsidR="008F7539" w:rsidRPr="00290A48" w:rsidRDefault="00B55398" w:rsidP="00956369">
            <w:pPr>
              <w:widowControl w:val="0"/>
              <w:spacing w:line="192" w:lineRule="auto"/>
              <w:jc w:val="center"/>
              <w:rPr>
                <w:rFonts w:ascii="Arial" w:hAnsi="Arial" w:cs="Arial"/>
                <w:bCs/>
                <w:sz w:val="16"/>
                <w:szCs w:val="16"/>
              </w:rPr>
            </w:pPr>
            <w:r>
              <w:rPr>
                <w:rFonts w:ascii="Arial" w:hAnsi="Arial" w:cs="Arial"/>
                <w:bCs/>
                <w:sz w:val="16"/>
                <w:szCs w:val="16"/>
              </w:rPr>
              <w:t>X</w:t>
            </w:r>
          </w:p>
        </w:tc>
        <w:tc>
          <w:tcPr>
            <w:tcW w:w="576" w:type="dxa"/>
            <w:vAlign w:val="center"/>
          </w:tcPr>
          <w:p w:rsidR="008F7539" w:rsidRPr="00B909F2" w:rsidRDefault="008F7539" w:rsidP="00956369">
            <w:pPr>
              <w:widowControl w:val="0"/>
              <w:spacing w:line="192" w:lineRule="auto"/>
              <w:jc w:val="center"/>
              <w:rPr>
                <w:rFonts w:ascii="Arial" w:hAnsi="Arial" w:cs="Arial"/>
                <w:bCs/>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66</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B55398" w:rsidRPr="005F03BB" w:rsidTr="00FF0DB1">
        <w:trPr>
          <w:trHeight w:hRule="exact" w:val="170"/>
          <w:jc w:val="center"/>
        </w:trPr>
        <w:tc>
          <w:tcPr>
            <w:tcW w:w="951" w:type="dxa"/>
            <w:vAlign w:val="center"/>
          </w:tcPr>
          <w:p w:rsidR="00B55398" w:rsidRPr="00A54E86" w:rsidRDefault="00B55398" w:rsidP="00956369">
            <w:pPr>
              <w:widowControl w:val="0"/>
              <w:jc w:val="center"/>
              <w:rPr>
                <w:rFonts w:ascii="Arial" w:hAnsi="Arial" w:cs="Arial"/>
                <w:b/>
                <w:sz w:val="16"/>
                <w:szCs w:val="16"/>
              </w:rPr>
            </w:pPr>
            <w:r w:rsidRPr="00A54E86">
              <w:rPr>
                <w:rFonts w:ascii="Arial" w:hAnsi="Arial" w:cs="Arial"/>
                <w:b/>
                <w:sz w:val="16"/>
                <w:szCs w:val="16"/>
              </w:rPr>
              <w:t>2</w:t>
            </w:r>
          </w:p>
        </w:tc>
        <w:tc>
          <w:tcPr>
            <w:tcW w:w="540" w:type="dxa"/>
            <w:vAlign w:val="center"/>
          </w:tcPr>
          <w:p w:rsidR="00B55398" w:rsidRPr="00290A48" w:rsidRDefault="00B55398" w:rsidP="00956369">
            <w:pPr>
              <w:widowControl w:val="0"/>
              <w:spacing w:line="192" w:lineRule="auto"/>
              <w:jc w:val="center"/>
              <w:rPr>
                <w:rFonts w:ascii="Arial" w:hAnsi="Arial" w:cs="Arial"/>
                <w:bCs/>
                <w:sz w:val="16"/>
                <w:szCs w:val="16"/>
              </w:rPr>
            </w:pPr>
            <w:r>
              <w:rPr>
                <w:rFonts w:ascii="Arial" w:hAnsi="Arial" w:cs="Arial"/>
                <w:bCs/>
                <w:sz w:val="16"/>
                <w:szCs w:val="16"/>
              </w:rPr>
              <w:t>X</w:t>
            </w:r>
          </w:p>
        </w:tc>
        <w:tc>
          <w:tcPr>
            <w:tcW w:w="576" w:type="dxa"/>
            <w:vAlign w:val="center"/>
          </w:tcPr>
          <w:p w:rsidR="00B55398" w:rsidRPr="00290A48" w:rsidRDefault="00B55398" w:rsidP="00956369">
            <w:pPr>
              <w:widowControl w:val="0"/>
              <w:spacing w:line="192" w:lineRule="auto"/>
              <w:jc w:val="center"/>
              <w:rPr>
                <w:rFonts w:ascii="Arial" w:hAnsi="Arial" w:cs="Arial"/>
                <w:bCs/>
                <w:sz w:val="16"/>
                <w:szCs w:val="16"/>
              </w:rPr>
            </w:pPr>
          </w:p>
        </w:tc>
        <w:tc>
          <w:tcPr>
            <w:tcW w:w="678" w:type="dxa"/>
            <w:vAlign w:val="center"/>
          </w:tcPr>
          <w:p w:rsidR="00B55398" w:rsidRPr="00290A48" w:rsidRDefault="00B55398" w:rsidP="00956369">
            <w:pPr>
              <w:widowControl w:val="0"/>
              <w:spacing w:line="192" w:lineRule="auto"/>
              <w:jc w:val="center"/>
              <w:rPr>
                <w:rFonts w:ascii="Arial" w:hAnsi="Arial" w:cs="Arial"/>
                <w:bCs/>
                <w:sz w:val="16"/>
                <w:szCs w:val="16"/>
              </w:rPr>
            </w:pPr>
          </w:p>
        </w:tc>
        <w:tc>
          <w:tcPr>
            <w:tcW w:w="636" w:type="dxa"/>
            <w:vAlign w:val="center"/>
          </w:tcPr>
          <w:p w:rsidR="00B55398" w:rsidRPr="00290A48" w:rsidRDefault="00B55398" w:rsidP="00956369">
            <w:pPr>
              <w:widowControl w:val="0"/>
              <w:spacing w:line="192" w:lineRule="auto"/>
              <w:jc w:val="center"/>
              <w:rPr>
                <w:rFonts w:ascii="Arial" w:hAnsi="Arial" w:cs="Arial"/>
                <w:bCs/>
                <w:sz w:val="16"/>
                <w:szCs w:val="16"/>
              </w:rPr>
            </w:pPr>
          </w:p>
        </w:tc>
        <w:tc>
          <w:tcPr>
            <w:tcW w:w="636" w:type="dxa"/>
            <w:vAlign w:val="center"/>
          </w:tcPr>
          <w:p w:rsidR="00B55398" w:rsidRPr="00290A48" w:rsidRDefault="00B55398" w:rsidP="00956369">
            <w:pPr>
              <w:widowControl w:val="0"/>
              <w:spacing w:line="192" w:lineRule="auto"/>
              <w:jc w:val="center"/>
              <w:rPr>
                <w:rFonts w:ascii="Arial" w:hAnsi="Arial" w:cs="Arial"/>
                <w:bCs/>
                <w:sz w:val="16"/>
                <w:szCs w:val="16"/>
              </w:rPr>
            </w:pPr>
          </w:p>
        </w:tc>
        <w:tc>
          <w:tcPr>
            <w:tcW w:w="1149" w:type="dxa"/>
            <w:vMerge/>
            <w:tcBorders>
              <w:top w:val="single" w:sz="12" w:space="0" w:color="auto"/>
              <w:bottom w:val="nil"/>
            </w:tcBorders>
            <w:shd w:val="clear" w:color="auto" w:fill="auto"/>
            <w:vAlign w:val="center"/>
          </w:tcPr>
          <w:p w:rsidR="00B55398" w:rsidRPr="005F03BB" w:rsidRDefault="00B55398" w:rsidP="00956369">
            <w:pPr>
              <w:widowControl w:val="0"/>
              <w:spacing w:line="192" w:lineRule="auto"/>
              <w:jc w:val="center"/>
              <w:rPr>
                <w:rFonts w:cs="Arial"/>
                <w:b/>
                <w:sz w:val="16"/>
                <w:szCs w:val="16"/>
              </w:rPr>
            </w:pPr>
          </w:p>
        </w:tc>
        <w:tc>
          <w:tcPr>
            <w:tcW w:w="915" w:type="dxa"/>
            <w:shd w:val="clear" w:color="auto" w:fill="auto"/>
            <w:vAlign w:val="center"/>
          </w:tcPr>
          <w:p w:rsidR="00B55398" w:rsidRPr="00A54E86" w:rsidRDefault="00B55398" w:rsidP="00956369">
            <w:pPr>
              <w:widowControl w:val="0"/>
              <w:jc w:val="center"/>
              <w:rPr>
                <w:rFonts w:ascii="Arial" w:hAnsi="Arial" w:cs="Arial"/>
                <w:b/>
                <w:sz w:val="16"/>
                <w:szCs w:val="16"/>
              </w:rPr>
            </w:pPr>
            <w:r w:rsidRPr="00A54E86">
              <w:rPr>
                <w:rFonts w:ascii="Arial" w:hAnsi="Arial" w:cs="Arial"/>
                <w:b/>
                <w:sz w:val="16"/>
                <w:szCs w:val="16"/>
              </w:rPr>
              <w:t>67</w:t>
            </w:r>
          </w:p>
        </w:tc>
        <w:tc>
          <w:tcPr>
            <w:tcW w:w="630"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rPr>
            </w:pPr>
          </w:p>
        </w:tc>
      </w:tr>
      <w:tr w:rsidR="00B55398" w:rsidRPr="005F03BB" w:rsidTr="00FF0DB1">
        <w:trPr>
          <w:trHeight w:hRule="exact" w:val="170"/>
          <w:jc w:val="center"/>
        </w:trPr>
        <w:tc>
          <w:tcPr>
            <w:tcW w:w="951" w:type="dxa"/>
            <w:vAlign w:val="center"/>
          </w:tcPr>
          <w:p w:rsidR="00B55398" w:rsidRPr="00A54E86" w:rsidRDefault="00B55398" w:rsidP="00956369">
            <w:pPr>
              <w:widowControl w:val="0"/>
              <w:jc w:val="center"/>
              <w:rPr>
                <w:rFonts w:ascii="Arial" w:hAnsi="Arial" w:cs="Arial"/>
                <w:b/>
                <w:sz w:val="16"/>
                <w:szCs w:val="16"/>
              </w:rPr>
            </w:pPr>
            <w:r w:rsidRPr="00A54E86">
              <w:rPr>
                <w:rFonts w:ascii="Arial" w:hAnsi="Arial" w:cs="Arial"/>
                <w:b/>
                <w:sz w:val="16"/>
                <w:szCs w:val="16"/>
              </w:rPr>
              <w:t>3</w:t>
            </w:r>
          </w:p>
        </w:tc>
        <w:tc>
          <w:tcPr>
            <w:tcW w:w="540" w:type="dxa"/>
            <w:vAlign w:val="center"/>
          </w:tcPr>
          <w:p w:rsidR="00B55398" w:rsidRPr="00290A48" w:rsidRDefault="00B55398" w:rsidP="00956369">
            <w:pPr>
              <w:widowControl w:val="0"/>
              <w:spacing w:line="192" w:lineRule="auto"/>
              <w:jc w:val="center"/>
              <w:rPr>
                <w:rFonts w:ascii="Arial" w:hAnsi="Arial" w:cs="Arial"/>
                <w:bCs/>
                <w:sz w:val="16"/>
                <w:szCs w:val="16"/>
              </w:rPr>
            </w:pPr>
            <w:r>
              <w:rPr>
                <w:rFonts w:ascii="Arial" w:hAnsi="Arial" w:cs="Arial"/>
                <w:bCs/>
                <w:sz w:val="16"/>
                <w:szCs w:val="16"/>
              </w:rPr>
              <w:t>X</w:t>
            </w:r>
          </w:p>
        </w:tc>
        <w:tc>
          <w:tcPr>
            <w:tcW w:w="576" w:type="dxa"/>
            <w:vAlign w:val="center"/>
          </w:tcPr>
          <w:p w:rsidR="00B55398" w:rsidRPr="00290A48" w:rsidRDefault="00B55398" w:rsidP="00956369">
            <w:pPr>
              <w:widowControl w:val="0"/>
              <w:spacing w:line="192" w:lineRule="auto"/>
              <w:jc w:val="center"/>
              <w:rPr>
                <w:rFonts w:ascii="Arial" w:hAnsi="Arial" w:cs="Arial"/>
                <w:bCs/>
                <w:sz w:val="16"/>
                <w:szCs w:val="16"/>
              </w:rPr>
            </w:pPr>
          </w:p>
        </w:tc>
        <w:tc>
          <w:tcPr>
            <w:tcW w:w="678" w:type="dxa"/>
            <w:vAlign w:val="center"/>
          </w:tcPr>
          <w:p w:rsidR="00B55398" w:rsidRPr="00290A48" w:rsidRDefault="00B55398" w:rsidP="00956369">
            <w:pPr>
              <w:widowControl w:val="0"/>
              <w:spacing w:line="192" w:lineRule="auto"/>
              <w:jc w:val="center"/>
              <w:rPr>
                <w:rFonts w:ascii="Arial" w:hAnsi="Arial" w:cs="Arial"/>
                <w:bCs/>
                <w:sz w:val="16"/>
                <w:szCs w:val="16"/>
              </w:rPr>
            </w:pPr>
          </w:p>
        </w:tc>
        <w:tc>
          <w:tcPr>
            <w:tcW w:w="636" w:type="dxa"/>
            <w:vAlign w:val="center"/>
          </w:tcPr>
          <w:p w:rsidR="00B55398" w:rsidRPr="00290A48" w:rsidRDefault="00B55398" w:rsidP="00956369">
            <w:pPr>
              <w:widowControl w:val="0"/>
              <w:spacing w:line="192" w:lineRule="auto"/>
              <w:jc w:val="center"/>
              <w:rPr>
                <w:rFonts w:ascii="Arial" w:hAnsi="Arial" w:cs="Arial"/>
                <w:bCs/>
                <w:sz w:val="16"/>
                <w:szCs w:val="16"/>
              </w:rPr>
            </w:pPr>
          </w:p>
        </w:tc>
        <w:tc>
          <w:tcPr>
            <w:tcW w:w="636" w:type="dxa"/>
            <w:vAlign w:val="center"/>
          </w:tcPr>
          <w:p w:rsidR="00B55398" w:rsidRPr="00290A48" w:rsidRDefault="00B55398" w:rsidP="00956369">
            <w:pPr>
              <w:widowControl w:val="0"/>
              <w:spacing w:line="192" w:lineRule="auto"/>
              <w:jc w:val="center"/>
              <w:rPr>
                <w:rFonts w:ascii="Arial" w:hAnsi="Arial" w:cs="Arial"/>
                <w:bCs/>
                <w:sz w:val="16"/>
                <w:szCs w:val="16"/>
              </w:rPr>
            </w:pPr>
          </w:p>
        </w:tc>
        <w:tc>
          <w:tcPr>
            <w:tcW w:w="1149" w:type="dxa"/>
            <w:vMerge/>
            <w:tcBorders>
              <w:top w:val="single" w:sz="12" w:space="0" w:color="auto"/>
              <w:bottom w:val="nil"/>
            </w:tcBorders>
            <w:shd w:val="clear" w:color="auto" w:fill="auto"/>
            <w:vAlign w:val="center"/>
          </w:tcPr>
          <w:p w:rsidR="00B55398" w:rsidRPr="005F03BB" w:rsidRDefault="00B55398" w:rsidP="00956369">
            <w:pPr>
              <w:widowControl w:val="0"/>
              <w:spacing w:line="192" w:lineRule="auto"/>
              <w:jc w:val="center"/>
              <w:rPr>
                <w:rFonts w:cs="Arial"/>
                <w:b/>
                <w:sz w:val="16"/>
                <w:szCs w:val="16"/>
              </w:rPr>
            </w:pPr>
          </w:p>
        </w:tc>
        <w:tc>
          <w:tcPr>
            <w:tcW w:w="915" w:type="dxa"/>
            <w:shd w:val="clear" w:color="auto" w:fill="auto"/>
            <w:vAlign w:val="center"/>
          </w:tcPr>
          <w:p w:rsidR="00B55398" w:rsidRPr="00A54E86" w:rsidRDefault="00B55398" w:rsidP="00956369">
            <w:pPr>
              <w:widowControl w:val="0"/>
              <w:jc w:val="center"/>
              <w:rPr>
                <w:rFonts w:ascii="Arial" w:hAnsi="Arial" w:cs="Arial"/>
                <w:b/>
                <w:sz w:val="16"/>
                <w:szCs w:val="16"/>
              </w:rPr>
            </w:pPr>
            <w:r w:rsidRPr="00A54E86">
              <w:rPr>
                <w:rFonts w:ascii="Arial" w:hAnsi="Arial" w:cs="Arial"/>
                <w:b/>
                <w:sz w:val="16"/>
                <w:szCs w:val="16"/>
              </w:rPr>
              <w:t>68</w:t>
            </w:r>
          </w:p>
        </w:tc>
        <w:tc>
          <w:tcPr>
            <w:tcW w:w="630"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rPr>
            </w:pPr>
          </w:p>
        </w:tc>
      </w:tr>
      <w:tr w:rsidR="00B55398" w:rsidRPr="005F03BB" w:rsidTr="00FF0DB1">
        <w:trPr>
          <w:trHeight w:hRule="exact" w:val="170"/>
          <w:jc w:val="center"/>
        </w:trPr>
        <w:tc>
          <w:tcPr>
            <w:tcW w:w="951" w:type="dxa"/>
            <w:vAlign w:val="center"/>
          </w:tcPr>
          <w:p w:rsidR="00B55398" w:rsidRPr="00A54E86" w:rsidRDefault="00B55398" w:rsidP="00956369">
            <w:pPr>
              <w:widowControl w:val="0"/>
              <w:jc w:val="center"/>
              <w:rPr>
                <w:rFonts w:ascii="Arial" w:hAnsi="Arial" w:cs="Arial"/>
                <w:b/>
                <w:sz w:val="16"/>
                <w:szCs w:val="16"/>
              </w:rPr>
            </w:pPr>
            <w:r w:rsidRPr="00A54E86">
              <w:rPr>
                <w:rFonts w:ascii="Arial" w:hAnsi="Arial" w:cs="Arial"/>
                <w:b/>
                <w:sz w:val="16"/>
                <w:szCs w:val="16"/>
              </w:rPr>
              <w:t>4</w:t>
            </w:r>
          </w:p>
        </w:tc>
        <w:tc>
          <w:tcPr>
            <w:tcW w:w="540" w:type="dxa"/>
            <w:vAlign w:val="center"/>
          </w:tcPr>
          <w:p w:rsidR="00B55398" w:rsidRPr="00290A48" w:rsidRDefault="00B55398" w:rsidP="00956369">
            <w:pPr>
              <w:widowControl w:val="0"/>
              <w:spacing w:line="192" w:lineRule="auto"/>
              <w:jc w:val="center"/>
              <w:rPr>
                <w:rFonts w:ascii="Arial" w:hAnsi="Arial" w:cs="Arial"/>
                <w:bCs/>
                <w:sz w:val="16"/>
                <w:szCs w:val="16"/>
              </w:rPr>
            </w:pPr>
            <w:r>
              <w:rPr>
                <w:rFonts w:ascii="Arial" w:hAnsi="Arial" w:cs="Arial"/>
                <w:bCs/>
                <w:sz w:val="16"/>
                <w:szCs w:val="16"/>
              </w:rPr>
              <w:t>X</w:t>
            </w:r>
          </w:p>
        </w:tc>
        <w:tc>
          <w:tcPr>
            <w:tcW w:w="576" w:type="dxa"/>
            <w:vAlign w:val="center"/>
          </w:tcPr>
          <w:p w:rsidR="00B55398" w:rsidRPr="00290A48" w:rsidRDefault="00B55398" w:rsidP="00956369">
            <w:pPr>
              <w:widowControl w:val="0"/>
              <w:spacing w:line="192" w:lineRule="auto"/>
              <w:jc w:val="center"/>
              <w:rPr>
                <w:rFonts w:ascii="Arial" w:hAnsi="Arial" w:cs="Arial"/>
                <w:bCs/>
                <w:sz w:val="16"/>
                <w:szCs w:val="16"/>
              </w:rPr>
            </w:pPr>
          </w:p>
        </w:tc>
        <w:tc>
          <w:tcPr>
            <w:tcW w:w="678" w:type="dxa"/>
            <w:vAlign w:val="center"/>
          </w:tcPr>
          <w:p w:rsidR="00B55398" w:rsidRPr="00290A48" w:rsidRDefault="00B55398" w:rsidP="00956369">
            <w:pPr>
              <w:widowControl w:val="0"/>
              <w:spacing w:line="192" w:lineRule="auto"/>
              <w:jc w:val="center"/>
              <w:rPr>
                <w:rFonts w:ascii="Arial" w:hAnsi="Arial" w:cs="Arial"/>
                <w:bCs/>
                <w:sz w:val="16"/>
                <w:szCs w:val="16"/>
              </w:rPr>
            </w:pPr>
          </w:p>
        </w:tc>
        <w:tc>
          <w:tcPr>
            <w:tcW w:w="636" w:type="dxa"/>
            <w:vAlign w:val="center"/>
          </w:tcPr>
          <w:p w:rsidR="00B55398" w:rsidRPr="00290A48" w:rsidRDefault="00B55398" w:rsidP="00956369">
            <w:pPr>
              <w:widowControl w:val="0"/>
              <w:spacing w:line="192" w:lineRule="auto"/>
              <w:jc w:val="center"/>
              <w:rPr>
                <w:rFonts w:ascii="Arial" w:hAnsi="Arial" w:cs="Arial"/>
                <w:bCs/>
                <w:sz w:val="16"/>
                <w:szCs w:val="16"/>
              </w:rPr>
            </w:pPr>
          </w:p>
        </w:tc>
        <w:tc>
          <w:tcPr>
            <w:tcW w:w="636" w:type="dxa"/>
            <w:vAlign w:val="center"/>
          </w:tcPr>
          <w:p w:rsidR="00B55398" w:rsidRPr="00290A48" w:rsidRDefault="00B55398" w:rsidP="00956369">
            <w:pPr>
              <w:widowControl w:val="0"/>
              <w:spacing w:line="192" w:lineRule="auto"/>
              <w:jc w:val="center"/>
              <w:rPr>
                <w:rFonts w:ascii="Arial" w:hAnsi="Arial" w:cs="Arial"/>
                <w:bCs/>
                <w:sz w:val="16"/>
                <w:szCs w:val="16"/>
              </w:rPr>
            </w:pPr>
          </w:p>
        </w:tc>
        <w:tc>
          <w:tcPr>
            <w:tcW w:w="1149" w:type="dxa"/>
            <w:vMerge/>
            <w:tcBorders>
              <w:top w:val="single" w:sz="12" w:space="0" w:color="auto"/>
              <w:bottom w:val="nil"/>
            </w:tcBorders>
            <w:shd w:val="clear" w:color="auto" w:fill="auto"/>
            <w:vAlign w:val="center"/>
          </w:tcPr>
          <w:p w:rsidR="00B55398" w:rsidRPr="005F03BB" w:rsidRDefault="00B55398" w:rsidP="00956369">
            <w:pPr>
              <w:widowControl w:val="0"/>
              <w:spacing w:line="192" w:lineRule="auto"/>
              <w:jc w:val="center"/>
              <w:rPr>
                <w:rFonts w:cs="Arial"/>
                <w:b/>
                <w:sz w:val="16"/>
                <w:szCs w:val="16"/>
              </w:rPr>
            </w:pPr>
          </w:p>
        </w:tc>
        <w:tc>
          <w:tcPr>
            <w:tcW w:w="915" w:type="dxa"/>
            <w:shd w:val="clear" w:color="auto" w:fill="auto"/>
            <w:vAlign w:val="center"/>
          </w:tcPr>
          <w:p w:rsidR="00B55398" w:rsidRPr="00A54E86" w:rsidRDefault="00B55398" w:rsidP="00956369">
            <w:pPr>
              <w:widowControl w:val="0"/>
              <w:jc w:val="center"/>
              <w:rPr>
                <w:rFonts w:ascii="Arial" w:hAnsi="Arial" w:cs="Arial"/>
                <w:b/>
                <w:sz w:val="16"/>
                <w:szCs w:val="16"/>
              </w:rPr>
            </w:pPr>
            <w:r w:rsidRPr="00A54E86">
              <w:rPr>
                <w:rFonts w:ascii="Arial" w:hAnsi="Arial" w:cs="Arial"/>
                <w:b/>
                <w:sz w:val="16"/>
                <w:szCs w:val="16"/>
              </w:rPr>
              <w:t>69</w:t>
            </w:r>
          </w:p>
        </w:tc>
        <w:tc>
          <w:tcPr>
            <w:tcW w:w="630"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lang w:bidi="fa-IR"/>
              </w:rPr>
            </w:pPr>
          </w:p>
        </w:tc>
        <w:tc>
          <w:tcPr>
            <w:tcW w:w="649"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rPr>
            </w:pPr>
          </w:p>
        </w:tc>
      </w:tr>
      <w:tr w:rsidR="00B55398" w:rsidRPr="005F03BB" w:rsidTr="00FF0DB1">
        <w:trPr>
          <w:trHeight w:hRule="exact" w:val="170"/>
          <w:jc w:val="center"/>
        </w:trPr>
        <w:tc>
          <w:tcPr>
            <w:tcW w:w="951" w:type="dxa"/>
            <w:vAlign w:val="center"/>
          </w:tcPr>
          <w:p w:rsidR="00B55398" w:rsidRPr="00A54E86" w:rsidRDefault="00B55398" w:rsidP="00956369">
            <w:pPr>
              <w:widowControl w:val="0"/>
              <w:jc w:val="center"/>
              <w:rPr>
                <w:rFonts w:ascii="Arial" w:hAnsi="Arial" w:cs="Arial"/>
                <w:b/>
                <w:sz w:val="16"/>
                <w:szCs w:val="16"/>
              </w:rPr>
            </w:pPr>
            <w:r w:rsidRPr="00A54E86">
              <w:rPr>
                <w:rFonts w:ascii="Arial" w:hAnsi="Arial" w:cs="Arial"/>
                <w:b/>
                <w:sz w:val="16"/>
                <w:szCs w:val="16"/>
              </w:rPr>
              <w:t>5</w:t>
            </w:r>
          </w:p>
        </w:tc>
        <w:tc>
          <w:tcPr>
            <w:tcW w:w="540" w:type="dxa"/>
            <w:vAlign w:val="center"/>
          </w:tcPr>
          <w:p w:rsidR="00B55398" w:rsidRPr="00290A48" w:rsidRDefault="00B55398" w:rsidP="00956369">
            <w:pPr>
              <w:widowControl w:val="0"/>
              <w:spacing w:line="192" w:lineRule="auto"/>
              <w:jc w:val="center"/>
              <w:rPr>
                <w:rFonts w:ascii="Arial" w:hAnsi="Arial" w:cs="Arial"/>
                <w:bCs/>
                <w:sz w:val="16"/>
                <w:szCs w:val="16"/>
              </w:rPr>
            </w:pPr>
            <w:r>
              <w:rPr>
                <w:rFonts w:ascii="Arial" w:hAnsi="Arial" w:cs="Arial"/>
                <w:bCs/>
                <w:sz w:val="16"/>
                <w:szCs w:val="16"/>
              </w:rPr>
              <w:t>X</w:t>
            </w:r>
          </w:p>
        </w:tc>
        <w:tc>
          <w:tcPr>
            <w:tcW w:w="576" w:type="dxa"/>
            <w:vAlign w:val="center"/>
          </w:tcPr>
          <w:p w:rsidR="00B55398" w:rsidRPr="00B909F2" w:rsidRDefault="00B55398" w:rsidP="00956369">
            <w:pPr>
              <w:widowControl w:val="0"/>
              <w:spacing w:line="192" w:lineRule="auto"/>
              <w:jc w:val="center"/>
              <w:rPr>
                <w:rFonts w:ascii="Arial" w:hAnsi="Arial" w:cs="Arial"/>
                <w:bCs/>
                <w:sz w:val="16"/>
                <w:szCs w:val="16"/>
              </w:rPr>
            </w:pPr>
          </w:p>
        </w:tc>
        <w:tc>
          <w:tcPr>
            <w:tcW w:w="678" w:type="dxa"/>
            <w:vAlign w:val="center"/>
          </w:tcPr>
          <w:p w:rsidR="00B55398" w:rsidRPr="0090540C" w:rsidRDefault="00B55398" w:rsidP="00956369">
            <w:pPr>
              <w:widowControl w:val="0"/>
              <w:spacing w:line="192" w:lineRule="auto"/>
              <w:jc w:val="center"/>
              <w:rPr>
                <w:rFonts w:ascii="Arial" w:hAnsi="Arial" w:cs="Arial"/>
                <w:b/>
                <w:sz w:val="16"/>
                <w:szCs w:val="16"/>
              </w:rPr>
            </w:pPr>
          </w:p>
        </w:tc>
        <w:tc>
          <w:tcPr>
            <w:tcW w:w="636" w:type="dxa"/>
            <w:vAlign w:val="center"/>
          </w:tcPr>
          <w:p w:rsidR="00B55398" w:rsidRPr="0090540C" w:rsidRDefault="00B55398" w:rsidP="00956369">
            <w:pPr>
              <w:widowControl w:val="0"/>
              <w:spacing w:line="192" w:lineRule="auto"/>
              <w:jc w:val="center"/>
              <w:rPr>
                <w:rFonts w:ascii="Arial" w:hAnsi="Arial" w:cs="Arial"/>
                <w:b/>
                <w:sz w:val="16"/>
                <w:szCs w:val="16"/>
              </w:rPr>
            </w:pPr>
          </w:p>
        </w:tc>
        <w:tc>
          <w:tcPr>
            <w:tcW w:w="636" w:type="dxa"/>
            <w:vAlign w:val="center"/>
          </w:tcPr>
          <w:p w:rsidR="00B55398" w:rsidRPr="0090540C" w:rsidRDefault="00B55398"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B55398" w:rsidRPr="005F03BB" w:rsidRDefault="00B55398" w:rsidP="00956369">
            <w:pPr>
              <w:widowControl w:val="0"/>
              <w:spacing w:line="192" w:lineRule="auto"/>
              <w:jc w:val="center"/>
              <w:rPr>
                <w:rFonts w:cs="Arial"/>
                <w:b/>
                <w:sz w:val="16"/>
                <w:szCs w:val="16"/>
              </w:rPr>
            </w:pPr>
          </w:p>
        </w:tc>
        <w:tc>
          <w:tcPr>
            <w:tcW w:w="915" w:type="dxa"/>
            <w:shd w:val="clear" w:color="auto" w:fill="auto"/>
            <w:vAlign w:val="center"/>
          </w:tcPr>
          <w:p w:rsidR="00B55398" w:rsidRPr="00A54E86" w:rsidRDefault="00B55398" w:rsidP="00956369">
            <w:pPr>
              <w:widowControl w:val="0"/>
              <w:jc w:val="center"/>
              <w:rPr>
                <w:rFonts w:ascii="Arial" w:hAnsi="Arial" w:cs="Arial"/>
                <w:b/>
                <w:sz w:val="16"/>
                <w:szCs w:val="16"/>
              </w:rPr>
            </w:pPr>
            <w:r w:rsidRPr="00A54E86">
              <w:rPr>
                <w:rFonts w:ascii="Arial" w:hAnsi="Arial" w:cs="Arial"/>
                <w:b/>
                <w:sz w:val="16"/>
                <w:szCs w:val="16"/>
              </w:rPr>
              <w:t>70</w:t>
            </w:r>
          </w:p>
        </w:tc>
        <w:tc>
          <w:tcPr>
            <w:tcW w:w="630"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rPr>
            </w:pPr>
          </w:p>
        </w:tc>
      </w:tr>
      <w:tr w:rsidR="00891475" w:rsidRPr="005F03BB" w:rsidTr="00BE4558">
        <w:trPr>
          <w:trHeight w:hRule="exact" w:val="170"/>
          <w:jc w:val="center"/>
        </w:trPr>
        <w:tc>
          <w:tcPr>
            <w:tcW w:w="951" w:type="dxa"/>
            <w:vAlign w:val="center"/>
          </w:tcPr>
          <w:p w:rsidR="00891475" w:rsidRPr="00A54E86" w:rsidRDefault="00891475" w:rsidP="00956369">
            <w:pPr>
              <w:widowControl w:val="0"/>
              <w:jc w:val="center"/>
              <w:rPr>
                <w:rFonts w:ascii="Arial" w:hAnsi="Arial" w:cs="Arial"/>
                <w:b/>
                <w:sz w:val="16"/>
                <w:szCs w:val="16"/>
              </w:rPr>
            </w:pPr>
            <w:r w:rsidRPr="00A54E86">
              <w:rPr>
                <w:rFonts w:ascii="Arial" w:hAnsi="Arial" w:cs="Arial"/>
                <w:b/>
                <w:sz w:val="16"/>
                <w:szCs w:val="16"/>
              </w:rPr>
              <w:t>6</w:t>
            </w:r>
          </w:p>
        </w:tc>
        <w:tc>
          <w:tcPr>
            <w:tcW w:w="540" w:type="dxa"/>
          </w:tcPr>
          <w:p w:rsidR="00891475" w:rsidRDefault="00891475" w:rsidP="00891475">
            <w:pPr>
              <w:jc w:val="center"/>
            </w:pPr>
            <w:r w:rsidRPr="00CE5395">
              <w:rPr>
                <w:rFonts w:ascii="Arial" w:hAnsi="Arial" w:cs="Arial"/>
                <w:bCs/>
                <w:sz w:val="16"/>
                <w:szCs w:val="16"/>
              </w:rPr>
              <w:t>X</w:t>
            </w:r>
          </w:p>
        </w:tc>
        <w:tc>
          <w:tcPr>
            <w:tcW w:w="576" w:type="dxa"/>
            <w:vAlign w:val="center"/>
          </w:tcPr>
          <w:p w:rsidR="00891475" w:rsidRPr="00B909F2" w:rsidRDefault="00891475" w:rsidP="00956369">
            <w:pPr>
              <w:widowControl w:val="0"/>
              <w:spacing w:line="192" w:lineRule="auto"/>
              <w:jc w:val="center"/>
              <w:rPr>
                <w:rFonts w:ascii="Arial" w:hAnsi="Arial" w:cs="Arial"/>
                <w:bCs/>
                <w:sz w:val="16"/>
                <w:szCs w:val="16"/>
              </w:rPr>
            </w:pPr>
          </w:p>
        </w:tc>
        <w:tc>
          <w:tcPr>
            <w:tcW w:w="678"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636"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636"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91475" w:rsidRPr="005F03BB" w:rsidRDefault="00891475" w:rsidP="00956369">
            <w:pPr>
              <w:widowControl w:val="0"/>
              <w:spacing w:line="192" w:lineRule="auto"/>
              <w:jc w:val="center"/>
              <w:rPr>
                <w:rFonts w:cs="Arial"/>
                <w:b/>
                <w:sz w:val="16"/>
                <w:szCs w:val="16"/>
              </w:rPr>
            </w:pPr>
          </w:p>
        </w:tc>
        <w:tc>
          <w:tcPr>
            <w:tcW w:w="915" w:type="dxa"/>
            <w:shd w:val="clear" w:color="auto" w:fill="auto"/>
            <w:vAlign w:val="center"/>
          </w:tcPr>
          <w:p w:rsidR="00891475" w:rsidRPr="00A54E86" w:rsidRDefault="00891475" w:rsidP="00956369">
            <w:pPr>
              <w:widowControl w:val="0"/>
              <w:jc w:val="center"/>
              <w:rPr>
                <w:rFonts w:ascii="Arial" w:hAnsi="Arial" w:cs="Arial"/>
                <w:b/>
                <w:sz w:val="16"/>
                <w:szCs w:val="16"/>
              </w:rPr>
            </w:pPr>
            <w:r w:rsidRPr="00A54E86">
              <w:rPr>
                <w:rFonts w:ascii="Arial" w:hAnsi="Arial" w:cs="Arial"/>
                <w:b/>
                <w:sz w:val="16"/>
                <w:szCs w:val="16"/>
              </w:rPr>
              <w:t>71</w:t>
            </w:r>
          </w:p>
        </w:tc>
        <w:tc>
          <w:tcPr>
            <w:tcW w:w="630"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r>
      <w:tr w:rsidR="00891475" w:rsidRPr="005F03BB" w:rsidTr="00BE4558">
        <w:trPr>
          <w:trHeight w:hRule="exact" w:val="170"/>
          <w:jc w:val="center"/>
        </w:trPr>
        <w:tc>
          <w:tcPr>
            <w:tcW w:w="951" w:type="dxa"/>
            <w:vAlign w:val="center"/>
          </w:tcPr>
          <w:p w:rsidR="00891475" w:rsidRPr="00A54E86" w:rsidRDefault="00891475" w:rsidP="00956369">
            <w:pPr>
              <w:widowControl w:val="0"/>
              <w:jc w:val="center"/>
              <w:rPr>
                <w:rFonts w:ascii="Arial" w:hAnsi="Arial" w:cs="Arial"/>
                <w:b/>
                <w:sz w:val="16"/>
                <w:szCs w:val="16"/>
              </w:rPr>
            </w:pPr>
            <w:r w:rsidRPr="00A54E86">
              <w:rPr>
                <w:rFonts w:ascii="Arial" w:hAnsi="Arial" w:cs="Arial"/>
                <w:b/>
                <w:sz w:val="16"/>
                <w:szCs w:val="16"/>
              </w:rPr>
              <w:t>7</w:t>
            </w:r>
          </w:p>
        </w:tc>
        <w:tc>
          <w:tcPr>
            <w:tcW w:w="540" w:type="dxa"/>
          </w:tcPr>
          <w:p w:rsidR="00891475" w:rsidRDefault="00891475" w:rsidP="00891475">
            <w:pPr>
              <w:jc w:val="center"/>
            </w:pPr>
            <w:r w:rsidRPr="00CE5395">
              <w:rPr>
                <w:rFonts w:ascii="Arial" w:hAnsi="Arial" w:cs="Arial"/>
                <w:bCs/>
                <w:sz w:val="16"/>
                <w:szCs w:val="16"/>
              </w:rPr>
              <w:t>X</w:t>
            </w:r>
          </w:p>
        </w:tc>
        <w:tc>
          <w:tcPr>
            <w:tcW w:w="576" w:type="dxa"/>
            <w:vAlign w:val="center"/>
          </w:tcPr>
          <w:p w:rsidR="00891475" w:rsidRPr="00B909F2" w:rsidRDefault="00891475" w:rsidP="00956369">
            <w:pPr>
              <w:widowControl w:val="0"/>
              <w:spacing w:line="192" w:lineRule="auto"/>
              <w:jc w:val="center"/>
              <w:rPr>
                <w:rFonts w:ascii="Arial" w:hAnsi="Arial" w:cs="Arial"/>
                <w:bCs/>
                <w:sz w:val="16"/>
                <w:szCs w:val="16"/>
              </w:rPr>
            </w:pPr>
          </w:p>
        </w:tc>
        <w:tc>
          <w:tcPr>
            <w:tcW w:w="678"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636"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636"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91475" w:rsidRPr="005F03BB" w:rsidRDefault="00891475" w:rsidP="00956369">
            <w:pPr>
              <w:widowControl w:val="0"/>
              <w:spacing w:line="192" w:lineRule="auto"/>
              <w:jc w:val="center"/>
              <w:rPr>
                <w:rFonts w:cs="Arial"/>
                <w:b/>
                <w:sz w:val="16"/>
                <w:szCs w:val="16"/>
              </w:rPr>
            </w:pPr>
          </w:p>
        </w:tc>
        <w:tc>
          <w:tcPr>
            <w:tcW w:w="915" w:type="dxa"/>
            <w:shd w:val="clear" w:color="auto" w:fill="auto"/>
            <w:vAlign w:val="center"/>
          </w:tcPr>
          <w:p w:rsidR="00891475" w:rsidRPr="00A54E86" w:rsidRDefault="00891475" w:rsidP="00956369">
            <w:pPr>
              <w:widowControl w:val="0"/>
              <w:jc w:val="center"/>
              <w:rPr>
                <w:rFonts w:ascii="Arial" w:hAnsi="Arial" w:cs="Arial"/>
                <w:b/>
                <w:sz w:val="16"/>
                <w:szCs w:val="16"/>
              </w:rPr>
            </w:pPr>
            <w:r w:rsidRPr="00A54E86">
              <w:rPr>
                <w:rFonts w:ascii="Arial" w:hAnsi="Arial" w:cs="Arial"/>
                <w:b/>
                <w:sz w:val="16"/>
                <w:szCs w:val="16"/>
              </w:rPr>
              <w:t>72</w:t>
            </w:r>
          </w:p>
        </w:tc>
        <w:tc>
          <w:tcPr>
            <w:tcW w:w="630"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r>
      <w:tr w:rsidR="00891475" w:rsidRPr="005F03BB" w:rsidTr="00BE4558">
        <w:trPr>
          <w:trHeight w:hRule="exact" w:val="170"/>
          <w:jc w:val="center"/>
        </w:trPr>
        <w:tc>
          <w:tcPr>
            <w:tcW w:w="951" w:type="dxa"/>
            <w:vAlign w:val="center"/>
          </w:tcPr>
          <w:p w:rsidR="00891475" w:rsidRPr="00A54E86" w:rsidRDefault="00891475" w:rsidP="00956369">
            <w:pPr>
              <w:widowControl w:val="0"/>
              <w:jc w:val="center"/>
              <w:rPr>
                <w:rFonts w:ascii="Arial" w:hAnsi="Arial" w:cs="Arial"/>
                <w:b/>
                <w:sz w:val="16"/>
                <w:szCs w:val="16"/>
              </w:rPr>
            </w:pPr>
            <w:r w:rsidRPr="00A54E86">
              <w:rPr>
                <w:rFonts w:ascii="Arial" w:hAnsi="Arial" w:cs="Arial"/>
                <w:b/>
                <w:sz w:val="16"/>
                <w:szCs w:val="16"/>
              </w:rPr>
              <w:t>8</w:t>
            </w:r>
          </w:p>
        </w:tc>
        <w:tc>
          <w:tcPr>
            <w:tcW w:w="540" w:type="dxa"/>
          </w:tcPr>
          <w:p w:rsidR="00891475" w:rsidRDefault="00891475" w:rsidP="00891475">
            <w:pPr>
              <w:jc w:val="center"/>
            </w:pPr>
            <w:r w:rsidRPr="00CE5395">
              <w:rPr>
                <w:rFonts w:ascii="Arial" w:hAnsi="Arial" w:cs="Arial"/>
                <w:bCs/>
                <w:sz w:val="16"/>
                <w:szCs w:val="16"/>
              </w:rPr>
              <w:t>X</w:t>
            </w:r>
          </w:p>
        </w:tc>
        <w:tc>
          <w:tcPr>
            <w:tcW w:w="576"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678"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636"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636"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91475" w:rsidRPr="005F03BB" w:rsidRDefault="00891475" w:rsidP="00956369">
            <w:pPr>
              <w:widowControl w:val="0"/>
              <w:spacing w:line="192" w:lineRule="auto"/>
              <w:jc w:val="center"/>
              <w:rPr>
                <w:rFonts w:cs="Arial"/>
                <w:b/>
                <w:sz w:val="16"/>
                <w:szCs w:val="16"/>
              </w:rPr>
            </w:pPr>
          </w:p>
        </w:tc>
        <w:tc>
          <w:tcPr>
            <w:tcW w:w="915" w:type="dxa"/>
            <w:shd w:val="clear" w:color="auto" w:fill="auto"/>
            <w:vAlign w:val="center"/>
          </w:tcPr>
          <w:p w:rsidR="00891475" w:rsidRPr="00A54E86" w:rsidRDefault="00891475" w:rsidP="00956369">
            <w:pPr>
              <w:widowControl w:val="0"/>
              <w:jc w:val="center"/>
              <w:rPr>
                <w:rFonts w:ascii="Arial" w:hAnsi="Arial" w:cs="Arial"/>
                <w:b/>
                <w:sz w:val="16"/>
                <w:szCs w:val="16"/>
              </w:rPr>
            </w:pPr>
            <w:r w:rsidRPr="00A54E86">
              <w:rPr>
                <w:rFonts w:ascii="Arial" w:hAnsi="Arial" w:cs="Arial"/>
                <w:b/>
                <w:sz w:val="16"/>
                <w:szCs w:val="16"/>
              </w:rPr>
              <w:t>73</w:t>
            </w:r>
          </w:p>
        </w:tc>
        <w:tc>
          <w:tcPr>
            <w:tcW w:w="630"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r>
      <w:tr w:rsidR="00891475" w:rsidRPr="005F03BB" w:rsidTr="00BE4558">
        <w:trPr>
          <w:trHeight w:hRule="exact" w:val="170"/>
          <w:jc w:val="center"/>
        </w:trPr>
        <w:tc>
          <w:tcPr>
            <w:tcW w:w="951" w:type="dxa"/>
            <w:vAlign w:val="center"/>
          </w:tcPr>
          <w:p w:rsidR="00891475" w:rsidRPr="00A54E86" w:rsidRDefault="00891475" w:rsidP="00956369">
            <w:pPr>
              <w:widowControl w:val="0"/>
              <w:jc w:val="center"/>
              <w:rPr>
                <w:rFonts w:ascii="Arial" w:hAnsi="Arial" w:cs="Arial"/>
                <w:b/>
                <w:sz w:val="16"/>
                <w:szCs w:val="16"/>
              </w:rPr>
            </w:pPr>
            <w:r w:rsidRPr="00A54E86">
              <w:rPr>
                <w:rFonts w:ascii="Arial" w:hAnsi="Arial" w:cs="Arial"/>
                <w:b/>
                <w:sz w:val="16"/>
                <w:szCs w:val="16"/>
              </w:rPr>
              <w:t>9</w:t>
            </w:r>
          </w:p>
        </w:tc>
        <w:tc>
          <w:tcPr>
            <w:tcW w:w="540" w:type="dxa"/>
          </w:tcPr>
          <w:p w:rsidR="00891475" w:rsidRDefault="00891475" w:rsidP="00891475">
            <w:pPr>
              <w:jc w:val="center"/>
            </w:pPr>
            <w:r w:rsidRPr="00CE5395">
              <w:rPr>
                <w:rFonts w:ascii="Arial" w:hAnsi="Arial" w:cs="Arial"/>
                <w:bCs/>
                <w:sz w:val="16"/>
                <w:szCs w:val="16"/>
              </w:rPr>
              <w:t>X</w:t>
            </w:r>
          </w:p>
        </w:tc>
        <w:tc>
          <w:tcPr>
            <w:tcW w:w="576"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678"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636"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636"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91475" w:rsidRPr="005F03BB" w:rsidRDefault="00891475" w:rsidP="00956369">
            <w:pPr>
              <w:widowControl w:val="0"/>
              <w:spacing w:line="192" w:lineRule="auto"/>
              <w:jc w:val="center"/>
              <w:rPr>
                <w:rFonts w:cs="Arial"/>
                <w:b/>
                <w:sz w:val="16"/>
                <w:szCs w:val="16"/>
              </w:rPr>
            </w:pPr>
          </w:p>
        </w:tc>
        <w:tc>
          <w:tcPr>
            <w:tcW w:w="915" w:type="dxa"/>
            <w:shd w:val="clear" w:color="auto" w:fill="auto"/>
            <w:vAlign w:val="center"/>
          </w:tcPr>
          <w:p w:rsidR="00891475" w:rsidRPr="00A54E86" w:rsidRDefault="00891475" w:rsidP="00956369">
            <w:pPr>
              <w:widowControl w:val="0"/>
              <w:jc w:val="center"/>
              <w:rPr>
                <w:rFonts w:ascii="Arial" w:hAnsi="Arial" w:cs="Arial"/>
                <w:b/>
                <w:sz w:val="16"/>
                <w:szCs w:val="16"/>
              </w:rPr>
            </w:pPr>
            <w:r w:rsidRPr="00A54E86">
              <w:rPr>
                <w:rFonts w:ascii="Arial" w:hAnsi="Arial" w:cs="Arial"/>
                <w:b/>
                <w:sz w:val="16"/>
                <w:szCs w:val="16"/>
              </w:rPr>
              <w:t>74</w:t>
            </w:r>
          </w:p>
        </w:tc>
        <w:tc>
          <w:tcPr>
            <w:tcW w:w="630"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r>
      <w:tr w:rsidR="00891475" w:rsidRPr="005F03BB" w:rsidTr="00BE4558">
        <w:trPr>
          <w:trHeight w:hRule="exact" w:val="170"/>
          <w:jc w:val="center"/>
        </w:trPr>
        <w:tc>
          <w:tcPr>
            <w:tcW w:w="951" w:type="dxa"/>
            <w:vAlign w:val="center"/>
          </w:tcPr>
          <w:p w:rsidR="00891475" w:rsidRPr="00A54E86" w:rsidRDefault="00891475" w:rsidP="00956369">
            <w:pPr>
              <w:widowControl w:val="0"/>
              <w:jc w:val="center"/>
              <w:rPr>
                <w:rFonts w:ascii="Arial" w:hAnsi="Arial" w:cs="Arial"/>
                <w:b/>
                <w:sz w:val="16"/>
                <w:szCs w:val="16"/>
              </w:rPr>
            </w:pPr>
            <w:r w:rsidRPr="00A54E86">
              <w:rPr>
                <w:rFonts w:ascii="Arial" w:hAnsi="Arial" w:cs="Arial"/>
                <w:b/>
                <w:sz w:val="16"/>
                <w:szCs w:val="16"/>
              </w:rPr>
              <w:t>10</w:t>
            </w:r>
          </w:p>
        </w:tc>
        <w:tc>
          <w:tcPr>
            <w:tcW w:w="540" w:type="dxa"/>
          </w:tcPr>
          <w:p w:rsidR="00891475" w:rsidRDefault="00891475" w:rsidP="00891475">
            <w:pPr>
              <w:jc w:val="center"/>
            </w:pPr>
            <w:r w:rsidRPr="00CE5395">
              <w:rPr>
                <w:rFonts w:ascii="Arial" w:hAnsi="Arial" w:cs="Arial"/>
                <w:bCs/>
                <w:sz w:val="16"/>
                <w:szCs w:val="16"/>
              </w:rPr>
              <w:t>X</w:t>
            </w:r>
          </w:p>
        </w:tc>
        <w:tc>
          <w:tcPr>
            <w:tcW w:w="576"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678"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636"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636"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91475" w:rsidRPr="005F03BB" w:rsidRDefault="00891475" w:rsidP="00956369">
            <w:pPr>
              <w:widowControl w:val="0"/>
              <w:spacing w:line="192" w:lineRule="auto"/>
              <w:jc w:val="center"/>
              <w:rPr>
                <w:rFonts w:cs="Arial"/>
                <w:b/>
                <w:sz w:val="16"/>
                <w:szCs w:val="16"/>
              </w:rPr>
            </w:pPr>
          </w:p>
        </w:tc>
        <w:tc>
          <w:tcPr>
            <w:tcW w:w="915" w:type="dxa"/>
            <w:shd w:val="clear" w:color="auto" w:fill="auto"/>
            <w:vAlign w:val="center"/>
          </w:tcPr>
          <w:p w:rsidR="00891475" w:rsidRPr="00A54E86" w:rsidRDefault="00891475" w:rsidP="00956369">
            <w:pPr>
              <w:widowControl w:val="0"/>
              <w:jc w:val="center"/>
              <w:rPr>
                <w:rFonts w:ascii="Arial" w:hAnsi="Arial" w:cs="Arial"/>
                <w:b/>
                <w:sz w:val="16"/>
                <w:szCs w:val="16"/>
              </w:rPr>
            </w:pPr>
            <w:r w:rsidRPr="00A54E86">
              <w:rPr>
                <w:rFonts w:ascii="Arial" w:hAnsi="Arial" w:cs="Arial"/>
                <w:b/>
                <w:sz w:val="16"/>
                <w:szCs w:val="16"/>
              </w:rPr>
              <w:t>75</w:t>
            </w:r>
          </w:p>
        </w:tc>
        <w:tc>
          <w:tcPr>
            <w:tcW w:w="630"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r>
      <w:tr w:rsidR="00891475" w:rsidRPr="005F03BB" w:rsidTr="00BE4558">
        <w:trPr>
          <w:trHeight w:hRule="exact" w:val="170"/>
          <w:jc w:val="center"/>
        </w:trPr>
        <w:tc>
          <w:tcPr>
            <w:tcW w:w="951" w:type="dxa"/>
            <w:vAlign w:val="center"/>
          </w:tcPr>
          <w:p w:rsidR="00891475" w:rsidRPr="00A54E86" w:rsidRDefault="00891475" w:rsidP="00956369">
            <w:pPr>
              <w:widowControl w:val="0"/>
              <w:jc w:val="center"/>
              <w:rPr>
                <w:rFonts w:ascii="Arial" w:hAnsi="Arial" w:cs="Arial"/>
                <w:b/>
                <w:sz w:val="16"/>
                <w:szCs w:val="16"/>
              </w:rPr>
            </w:pPr>
            <w:r w:rsidRPr="00A54E86">
              <w:rPr>
                <w:rFonts w:ascii="Arial" w:hAnsi="Arial" w:cs="Arial"/>
                <w:b/>
                <w:sz w:val="16"/>
                <w:szCs w:val="16"/>
              </w:rPr>
              <w:t>11</w:t>
            </w:r>
          </w:p>
        </w:tc>
        <w:tc>
          <w:tcPr>
            <w:tcW w:w="540" w:type="dxa"/>
          </w:tcPr>
          <w:p w:rsidR="00891475" w:rsidRDefault="00891475" w:rsidP="00891475">
            <w:pPr>
              <w:jc w:val="center"/>
            </w:pPr>
            <w:r w:rsidRPr="00CE5395">
              <w:rPr>
                <w:rFonts w:ascii="Arial" w:hAnsi="Arial" w:cs="Arial"/>
                <w:bCs/>
                <w:sz w:val="16"/>
                <w:szCs w:val="16"/>
              </w:rPr>
              <w:t>X</w:t>
            </w:r>
          </w:p>
        </w:tc>
        <w:tc>
          <w:tcPr>
            <w:tcW w:w="576"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678"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636"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636"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91475" w:rsidRPr="005F03BB" w:rsidRDefault="00891475" w:rsidP="00956369">
            <w:pPr>
              <w:widowControl w:val="0"/>
              <w:spacing w:line="192" w:lineRule="auto"/>
              <w:jc w:val="center"/>
              <w:rPr>
                <w:rFonts w:cs="Arial"/>
                <w:b/>
                <w:sz w:val="16"/>
                <w:szCs w:val="16"/>
              </w:rPr>
            </w:pPr>
          </w:p>
        </w:tc>
        <w:tc>
          <w:tcPr>
            <w:tcW w:w="915" w:type="dxa"/>
            <w:shd w:val="clear" w:color="auto" w:fill="auto"/>
            <w:vAlign w:val="center"/>
          </w:tcPr>
          <w:p w:rsidR="00891475" w:rsidRPr="00A54E86" w:rsidRDefault="00891475" w:rsidP="00956369">
            <w:pPr>
              <w:widowControl w:val="0"/>
              <w:jc w:val="center"/>
              <w:rPr>
                <w:rFonts w:ascii="Arial" w:hAnsi="Arial" w:cs="Arial"/>
                <w:b/>
                <w:sz w:val="16"/>
                <w:szCs w:val="16"/>
              </w:rPr>
            </w:pPr>
            <w:r w:rsidRPr="00A54E86">
              <w:rPr>
                <w:rFonts w:ascii="Arial" w:hAnsi="Arial" w:cs="Arial"/>
                <w:b/>
                <w:sz w:val="16"/>
                <w:szCs w:val="16"/>
              </w:rPr>
              <w:t>76</w:t>
            </w:r>
          </w:p>
        </w:tc>
        <w:tc>
          <w:tcPr>
            <w:tcW w:w="630"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r>
      <w:tr w:rsidR="00891475" w:rsidRPr="005F03BB" w:rsidTr="00BE4558">
        <w:trPr>
          <w:trHeight w:hRule="exact" w:val="170"/>
          <w:jc w:val="center"/>
        </w:trPr>
        <w:tc>
          <w:tcPr>
            <w:tcW w:w="951" w:type="dxa"/>
            <w:vAlign w:val="center"/>
          </w:tcPr>
          <w:p w:rsidR="00891475" w:rsidRPr="00A54E86" w:rsidRDefault="00891475" w:rsidP="00956369">
            <w:pPr>
              <w:widowControl w:val="0"/>
              <w:jc w:val="center"/>
              <w:rPr>
                <w:rFonts w:ascii="Arial" w:hAnsi="Arial" w:cs="Arial"/>
                <w:b/>
                <w:sz w:val="16"/>
                <w:szCs w:val="16"/>
              </w:rPr>
            </w:pPr>
            <w:r w:rsidRPr="00A54E86">
              <w:rPr>
                <w:rFonts w:ascii="Arial" w:hAnsi="Arial" w:cs="Arial"/>
                <w:b/>
                <w:sz w:val="16"/>
                <w:szCs w:val="16"/>
              </w:rPr>
              <w:t>12</w:t>
            </w:r>
          </w:p>
        </w:tc>
        <w:tc>
          <w:tcPr>
            <w:tcW w:w="540" w:type="dxa"/>
          </w:tcPr>
          <w:p w:rsidR="00891475" w:rsidRDefault="00891475" w:rsidP="00891475">
            <w:pPr>
              <w:jc w:val="center"/>
            </w:pPr>
            <w:r w:rsidRPr="00CE5395">
              <w:rPr>
                <w:rFonts w:ascii="Arial" w:hAnsi="Arial" w:cs="Arial"/>
                <w:bCs/>
                <w:sz w:val="16"/>
                <w:szCs w:val="16"/>
              </w:rPr>
              <w:t>X</w:t>
            </w:r>
          </w:p>
        </w:tc>
        <w:tc>
          <w:tcPr>
            <w:tcW w:w="576"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678"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636"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636"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91475" w:rsidRPr="005F03BB" w:rsidRDefault="00891475" w:rsidP="00956369">
            <w:pPr>
              <w:widowControl w:val="0"/>
              <w:spacing w:line="192" w:lineRule="auto"/>
              <w:jc w:val="center"/>
              <w:rPr>
                <w:rFonts w:cs="Arial"/>
                <w:b/>
                <w:sz w:val="16"/>
                <w:szCs w:val="16"/>
              </w:rPr>
            </w:pPr>
          </w:p>
        </w:tc>
        <w:tc>
          <w:tcPr>
            <w:tcW w:w="915" w:type="dxa"/>
            <w:shd w:val="clear" w:color="auto" w:fill="auto"/>
            <w:vAlign w:val="center"/>
          </w:tcPr>
          <w:p w:rsidR="00891475" w:rsidRPr="00A54E86" w:rsidRDefault="00891475" w:rsidP="00956369">
            <w:pPr>
              <w:widowControl w:val="0"/>
              <w:jc w:val="center"/>
              <w:rPr>
                <w:rFonts w:ascii="Arial" w:hAnsi="Arial" w:cs="Arial"/>
                <w:b/>
                <w:sz w:val="16"/>
                <w:szCs w:val="16"/>
              </w:rPr>
            </w:pPr>
            <w:r w:rsidRPr="00A54E86">
              <w:rPr>
                <w:rFonts w:ascii="Arial" w:hAnsi="Arial" w:cs="Arial"/>
                <w:b/>
                <w:sz w:val="16"/>
                <w:szCs w:val="16"/>
              </w:rPr>
              <w:t>77</w:t>
            </w:r>
          </w:p>
        </w:tc>
        <w:tc>
          <w:tcPr>
            <w:tcW w:w="630"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r>
      <w:tr w:rsidR="00891475" w:rsidRPr="005F03BB" w:rsidTr="00BE4558">
        <w:trPr>
          <w:trHeight w:hRule="exact" w:val="170"/>
          <w:jc w:val="center"/>
        </w:trPr>
        <w:tc>
          <w:tcPr>
            <w:tcW w:w="951" w:type="dxa"/>
            <w:vAlign w:val="center"/>
          </w:tcPr>
          <w:p w:rsidR="00891475" w:rsidRPr="00A54E86" w:rsidRDefault="00891475" w:rsidP="00956369">
            <w:pPr>
              <w:widowControl w:val="0"/>
              <w:jc w:val="center"/>
              <w:rPr>
                <w:rFonts w:ascii="Arial" w:hAnsi="Arial" w:cs="Arial"/>
                <w:b/>
                <w:sz w:val="16"/>
                <w:szCs w:val="16"/>
              </w:rPr>
            </w:pPr>
            <w:r w:rsidRPr="00A54E86">
              <w:rPr>
                <w:rFonts w:ascii="Arial" w:hAnsi="Arial" w:cs="Arial"/>
                <w:b/>
                <w:sz w:val="16"/>
                <w:szCs w:val="16"/>
              </w:rPr>
              <w:t>13</w:t>
            </w:r>
          </w:p>
        </w:tc>
        <w:tc>
          <w:tcPr>
            <w:tcW w:w="540" w:type="dxa"/>
          </w:tcPr>
          <w:p w:rsidR="00891475" w:rsidRDefault="00891475" w:rsidP="00891475">
            <w:pPr>
              <w:jc w:val="center"/>
            </w:pPr>
            <w:r w:rsidRPr="00CE5395">
              <w:rPr>
                <w:rFonts w:ascii="Arial" w:hAnsi="Arial" w:cs="Arial"/>
                <w:bCs/>
                <w:sz w:val="16"/>
                <w:szCs w:val="16"/>
              </w:rPr>
              <w:t>X</w:t>
            </w:r>
          </w:p>
        </w:tc>
        <w:tc>
          <w:tcPr>
            <w:tcW w:w="576"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678"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636"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636"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91475" w:rsidRPr="005F03BB" w:rsidRDefault="00891475" w:rsidP="00956369">
            <w:pPr>
              <w:widowControl w:val="0"/>
              <w:spacing w:line="192" w:lineRule="auto"/>
              <w:jc w:val="center"/>
              <w:rPr>
                <w:rFonts w:cs="Arial"/>
                <w:b/>
                <w:sz w:val="16"/>
                <w:szCs w:val="16"/>
              </w:rPr>
            </w:pPr>
          </w:p>
        </w:tc>
        <w:tc>
          <w:tcPr>
            <w:tcW w:w="915" w:type="dxa"/>
            <w:shd w:val="clear" w:color="auto" w:fill="auto"/>
            <w:vAlign w:val="center"/>
          </w:tcPr>
          <w:p w:rsidR="00891475" w:rsidRPr="00A54E86" w:rsidRDefault="00891475" w:rsidP="00956369">
            <w:pPr>
              <w:widowControl w:val="0"/>
              <w:jc w:val="center"/>
              <w:rPr>
                <w:rFonts w:ascii="Arial" w:hAnsi="Arial" w:cs="Arial"/>
                <w:b/>
                <w:sz w:val="16"/>
                <w:szCs w:val="16"/>
              </w:rPr>
            </w:pPr>
            <w:r w:rsidRPr="00A54E86">
              <w:rPr>
                <w:rFonts w:ascii="Arial" w:hAnsi="Arial" w:cs="Arial"/>
                <w:b/>
                <w:sz w:val="16"/>
                <w:szCs w:val="16"/>
              </w:rPr>
              <w:t>78</w:t>
            </w:r>
          </w:p>
        </w:tc>
        <w:tc>
          <w:tcPr>
            <w:tcW w:w="630"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r>
      <w:tr w:rsidR="00891475" w:rsidRPr="005F03BB" w:rsidTr="00BE4558">
        <w:trPr>
          <w:trHeight w:hRule="exact" w:val="170"/>
          <w:jc w:val="center"/>
        </w:trPr>
        <w:tc>
          <w:tcPr>
            <w:tcW w:w="951" w:type="dxa"/>
            <w:vAlign w:val="center"/>
          </w:tcPr>
          <w:p w:rsidR="00891475" w:rsidRPr="00A54E86" w:rsidRDefault="00891475" w:rsidP="00956369">
            <w:pPr>
              <w:widowControl w:val="0"/>
              <w:jc w:val="center"/>
              <w:rPr>
                <w:rFonts w:ascii="Arial" w:hAnsi="Arial" w:cs="Arial"/>
                <w:b/>
                <w:sz w:val="16"/>
                <w:szCs w:val="16"/>
              </w:rPr>
            </w:pPr>
            <w:r w:rsidRPr="00A54E86">
              <w:rPr>
                <w:rFonts w:ascii="Arial" w:hAnsi="Arial" w:cs="Arial"/>
                <w:b/>
                <w:sz w:val="16"/>
                <w:szCs w:val="16"/>
              </w:rPr>
              <w:t>14</w:t>
            </w:r>
          </w:p>
        </w:tc>
        <w:tc>
          <w:tcPr>
            <w:tcW w:w="540" w:type="dxa"/>
          </w:tcPr>
          <w:p w:rsidR="00891475" w:rsidRDefault="00891475" w:rsidP="00891475">
            <w:pPr>
              <w:jc w:val="center"/>
            </w:pPr>
            <w:r w:rsidRPr="00CE5395">
              <w:rPr>
                <w:rFonts w:ascii="Arial" w:hAnsi="Arial" w:cs="Arial"/>
                <w:bCs/>
                <w:sz w:val="16"/>
                <w:szCs w:val="16"/>
              </w:rPr>
              <w:t>X</w:t>
            </w:r>
          </w:p>
        </w:tc>
        <w:tc>
          <w:tcPr>
            <w:tcW w:w="576"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678"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636"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636"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91475" w:rsidRPr="005F03BB" w:rsidRDefault="00891475" w:rsidP="00956369">
            <w:pPr>
              <w:widowControl w:val="0"/>
              <w:spacing w:line="192" w:lineRule="auto"/>
              <w:jc w:val="center"/>
              <w:rPr>
                <w:rFonts w:cs="Arial"/>
                <w:b/>
                <w:sz w:val="16"/>
                <w:szCs w:val="16"/>
              </w:rPr>
            </w:pPr>
          </w:p>
        </w:tc>
        <w:tc>
          <w:tcPr>
            <w:tcW w:w="915" w:type="dxa"/>
            <w:shd w:val="clear" w:color="auto" w:fill="auto"/>
            <w:vAlign w:val="center"/>
          </w:tcPr>
          <w:p w:rsidR="00891475" w:rsidRPr="00A54E86" w:rsidRDefault="00891475" w:rsidP="00956369">
            <w:pPr>
              <w:widowControl w:val="0"/>
              <w:jc w:val="center"/>
              <w:rPr>
                <w:rFonts w:ascii="Arial" w:hAnsi="Arial" w:cs="Arial"/>
                <w:b/>
                <w:sz w:val="16"/>
                <w:szCs w:val="16"/>
              </w:rPr>
            </w:pPr>
            <w:r w:rsidRPr="00A54E86">
              <w:rPr>
                <w:rFonts w:ascii="Arial" w:hAnsi="Arial" w:cs="Arial"/>
                <w:b/>
                <w:sz w:val="16"/>
                <w:szCs w:val="16"/>
              </w:rPr>
              <w:t>79</w:t>
            </w:r>
          </w:p>
        </w:tc>
        <w:tc>
          <w:tcPr>
            <w:tcW w:w="630"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r>
      <w:tr w:rsidR="00891475" w:rsidRPr="005F03BB" w:rsidTr="00BE4558">
        <w:trPr>
          <w:trHeight w:hRule="exact" w:val="170"/>
          <w:jc w:val="center"/>
        </w:trPr>
        <w:tc>
          <w:tcPr>
            <w:tcW w:w="951" w:type="dxa"/>
            <w:vAlign w:val="center"/>
          </w:tcPr>
          <w:p w:rsidR="00891475" w:rsidRPr="00A54E86" w:rsidRDefault="00891475" w:rsidP="00956369">
            <w:pPr>
              <w:widowControl w:val="0"/>
              <w:jc w:val="center"/>
              <w:rPr>
                <w:rFonts w:ascii="Arial" w:hAnsi="Arial" w:cs="Arial"/>
                <w:b/>
                <w:sz w:val="16"/>
                <w:szCs w:val="16"/>
              </w:rPr>
            </w:pPr>
            <w:r w:rsidRPr="00A54E86">
              <w:rPr>
                <w:rFonts w:ascii="Arial" w:hAnsi="Arial" w:cs="Arial"/>
                <w:b/>
                <w:sz w:val="16"/>
                <w:szCs w:val="16"/>
              </w:rPr>
              <w:t>15</w:t>
            </w:r>
          </w:p>
        </w:tc>
        <w:tc>
          <w:tcPr>
            <w:tcW w:w="540" w:type="dxa"/>
          </w:tcPr>
          <w:p w:rsidR="00891475" w:rsidRDefault="00891475" w:rsidP="00891475">
            <w:pPr>
              <w:jc w:val="center"/>
            </w:pPr>
            <w:r w:rsidRPr="00CE5395">
              <w:rPr>
                <w:rFonts w:ascii="Arial" w:hAnsi="Arial" w:cs="Arial"/>
                <w:bCs/>
                <w:sz w:val="16"/>
                <w:szCs w:val="16"/>
              </w:rPr>
              <w:t>X</w:t>
            </w:r>
          </w:p>
        </w:tc>
        <w:tc>
          <w:tcPr>
            <w:tcW w:w="576"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678"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636"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636"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91475" w:rsidRPr="005F03BB" w:rsidRDefault="00891475" w:rsidP="00956369">
            <w:pPr>
              <w:widowControl w:val="0"/>
              <w:spacing w:line="192" w:lineRule="auto"/>
              <w:jc w:val="center"/>
              <w:rPr>
                <w:rFonts w:cs="Arial"/>
                <w:b/>
                <w:sz w:val="16"/>
                <w:szCs w:val="16"/>
              </w:rPr>
            </w:pPr>
          </w:p>
        </w:tc>
        <w:tc>
          <w:tcPr>
            <w:tcW w:w="915" w:type="dxa"/>
            <w:shd w:val="clear" w:color="auto" w:fill="auto"/>
            <w:vAlign w:val="center"/>
          </w:tcPr>
          <w:p w:rsidR="00891475" w:rsidRPr="00A54E86" w:rsidRDefault="00891475" w:rsidP="00956369">
            <w:pPr>
              <w:widowControl w:val="0"/>
              <w:jc w:val="center"/>
              <w:rPr>
                <w:rFonts w:ascii="Arial" w:hAnsi="Arial" w:cs="Arial"/>
                <w:b/>
                <w:sz w:val="16"/>
                <w:szCs w:val="16"/>
              </w:rPr>
            </w:pPr>
            <w:r w:rsidRPr="00A54E86">
              <w:rPr>
                <w:rFonts w:ascii="Arial" w:hAnsi="Arial" w:cs="Arial"/>
                <w:b/>
                <w:sz w:val="16"/>
                <w:szCs w:val="16"/>
              </w:rPr>
              <w:t>80</w:t>
            </w:r>
          </w:p>
        </w:tc>
        <w:tc>
          <w:tcPr>
            <w:tcW w:w="630"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r>
      <w:tr w:rsidR="00891475" w:rsidRPr="005F03BB" w:rsidTr="00BE4558">
        <w:trPr>
          <w:trHeight w:hRule="exact" w:val="170"/>
          <w:jc w:val="center"/>
        </w:trPr>
        <w:tc>
          <w:tcPr>
            <w:tcW w:w="951" w:type="dxa"/>
            <w:vAlign w:val="center"/>
          </w:tcPr>
          <w:p w:rsidR="00891475" w:rsidRPr="00A54E86" w:rsidRDefault="00891475" w:rsidP="00956369">
            <w:pPr>
              <w:widowControl w:val="0"/>
              <w:jc w:val="center"/>
              <w:rPr>
                <w:rFonts w:ascii="Arial" w:hAnsi="Arial" w:cs="Arial"/>
                <w:b/>
                <w:sz w:val="16"/>
                <w:szCs w:val="16"/>
              </w:rPr>
            </w:pPr>
            <w:r w:rsidRPr="00A54E86">
              <w:rPr>
                <w:rFonts w:ascii="Arial" w:hAnsi="Arial" w:cs="Arial"/>
                <w:b/>
                <w:sz w:val="16"/>
                <w:szCs w:val="16"/>
              </w:rPr>
              <w:t>16</w:t>
            </w:r>
          </w:p>
        </w:tc>
        <w:tc>
          <w:tcPr>
            <w:tcW w:w="540" w:type="dxa"/>
          </w:tcPr>
          <w:p w:rsidR="00891475" w:rsidRDefault="00891475" w:rsidP="00891475">
            <w:pPr>
              <w:jc w:val="center"/>
            </w:pPr>
            <w:r w:rsidRPr="00CE5395">
              <w:rPr>
                <w:rFonts w:ascii="Arial" w:hAnsi="Arial" w:cs="Arial"/>
                <w:bCs/>
                <w:sz w:val="16"/>
                <w:szCs w:val="16"/>
              </w:rPr>
              <w:t>X</w:t>
            </w:r>
          </w:p>
        </w:tc>
        <w:tc>
          <w:tcPr>
            <w:tcW w:w="576"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678"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636"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636"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91475" w:rsidRPr="005F03BB" w:rsidRDefault="00891475" w:rsidP="00956369">
            <w:pPr>
              <w:widowControl w:val="0"/>
              <w:spacing w:line="192" w:lineRule="auto"/>
              <w:jc w:val="center"/>
              <w:rPr>
                <w:rFonts w:cs="Arial"/>
                <w:b/>
                <w:sz w:val="16"/>
                <w:szCs w:val="16"/>
              </w:rPr>
            </w:pPr>
          </w:p>
        </w:tc>
        <w:tc>
          <w:tcPr>
            <w:tcW w:w="915" w:type="dxa"/>
            <w:shd w:val="clear" w:color="auto" w:fill="auto"/>
            <w:vAlign w:val="center"/>
          </w:tcPr>
          <w:p w:rsidR="00891475" w:rsidRPr="00A54E86" w:rsidRDefault="00891475" w:rsidP="00956369">
            <w:pPr>
              <w:widowControl w:val="0"/>
              <w:jc w:val="center"/>
              <w:rPr>
                <w:rFonts w:ascii="Arial" w:hAnsi="Arial" w:cs="Arial"/>
                <w:b/>
                <w:sz w:val="16"/>
                <w:szCs w:val="16"/>
              </w:rPr>
            </w:pPr>
            <w:r w:rsidRPr="00A54E86">
              <w:rPr>
                <w:rFonts w:ascii="Arial" w:hAnsi="Arial" w:cs="Arial"/>
                <w:b/>
                <w:sz w:val="16"/>
                <w:szCs w:val="16"/>
              </w:rPr>
              <w:t>81</w:t>
            </w:r>
          </w:p>
        </w:tc>
        <w:tc>
          <w:tcPr>
            <w:tcW w:w="630"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r>
      <w:tr w:rsidR="00891475" w:rsidRPr="005F03BB" w:rsidTr="00BE4558">
        <w:trPr>
          <w:trHeight w:hRule="exact" w:val="170"/>
          <w:jc w:val="center"/>
        </w:trPr>
        <w:tc>
          <w:tcPr>
            <w:tcW w:w="951" w:type="dxa"/>
            <w:vAlign w:val="center"/>
          </w:tcPr>
          <w:p w:rsidR="00891475" w:rsidRPr="00A54E86" w:rsidRDefault="00891475" w:rsidP="00956369">
            <w:pPr>
              <w:widowControl w:val="0"/>
              <w:jc w:val="center"/>
              <w:rPr>
                <w:rFonts w:ascii="Arial" w:hAnsi="Arial" w:cs="Arial"/>
                <w:b/>
                <w:sz w:val="16"/>
                <w:szCs w:val="16"/>
              </w:rPr>
            </w:pPr>
            <w:r w:rsidRPr="00A54E86">
              <w:rPr>
                <w:rFonts w:ascii="Arial" w:hAnsi="Arial" w:cs="Arial"/>
                <w:b/>
                <w:sz w:val="16"/>
                <w:szCs w:val="16"/>
              </w:rPr>
              <w:t>17</w:t>
            </w:r>
          </w:p>
        </w:tc>
        <w:tc>
          <w:tcPr>
            <w:tcW w:w="540" w:type="dxa"/>
          </w:tcPr>
          <w:p w:rsidR="00891475" w:rsidRDefault="00891475" w:rsidP="00891475">
            <w:pPr>
              <w:jc w:val="center"/>
            </w:pPr>
            <w:r w:rsidRPr="00CE5395">
              <w:rPr>
                <w:rFonts w:ascii="Arial" w:hAnsi="Arial" w:cs="Arial"/>
                <w:bCs/>
                <w:sz w:val="16"/>
                <w:szCs w:val="16"/>
              </w:rPr>
              <w:t>X</w:t>
            </w:r>
          </w:p>
        </w:tc>
        <w:tc>
          <w:tcPr>
            <w:tcW w:w="576"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678"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636"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636"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91475" w:rsidRPr="005F03BB" w:rsidRDefault="00891475" w:rsidP="00956369">
            <w:pPr>
              <w:widowControl w:val="0"/>
              <w:spacing w:line="192" w:lineRule="auto"/>
              <w:jc w:val="center"/>
              <w:rPr>
                <w:rFonts w:cs="Arial"/>
                <w:b/>
                <w:sz w:val="16"/>
                <w:szCs w:val="16"/>
              </w:rPr>
            </w:pPr>
          </w:p>
        </w:tc>
        <w:tc>
          <w:tcPr>
            <w:tcW w:w="915" w:type="dxa"/>
            <w:shd w:val="clear" w:color="auto" w:fill="auto"/>
            <w:vAlign w:val="center"/>
          </w:tcPr>
          <w:p w:rsidR="00891475" w:rsidRPr="00A54E86" w:rsidRDefault="00891475" w:rsidP="00956369">
            <w:pPr>
              <w:widowControl w:val="0"/>
              <w:jc w:val="center"/>
              <w:rPr>
                <w:rFonts w:ascii="Arial" w:hAnsi="Arial" w:cs="Arial"/>
                <w:b/>
                <w:sz w:val="16"/>
                <w:szCs w:val="16"/>
              </w:rPr>
            </w:pPr>
            <w:r w:rsidRPr="00A54E86">
              <w:rPr>
                <w:rFonts w:ascii="Arial" w:hAnsi="Arial" w:cs="Arial"/>
                <w:b/>
                <w:sz w:val="16"/>
                <w:szCs w:val="16"/>
              </w:rPr>
              <w:t>82</w:t>
            </w:r>
          </w:p>
        </w:tc>
        <w:tc>
          <w:tcPr>
            <w:tcW w:w="630"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r>
      <w:tr w:rsidR="00891475" w:rsidRPr="005F03BB" w:rsidTr="00BE4558">
        <w:trPr>
          <w:trHeight w:hRule="exact" w:val="170"/>
          <w:jc w:val="center"/>
        </w:trPr>
        <w:tc>
          <w:tcPr>
            <w:tcW w:w="951" w:type="dxa"/>
            <w:vAlign w:val="center"/>
          </w:tcPr>
          <w:p w:rsidR="00891475" w:rsidRPr="00A54E86" w:rsidRDefault="00891475" w:rsidP="00956369">
            <w:pPr>
              <w:widowControl w:val="0"/>
              <w:jc w:val="center"/>
              <w:rPr>
                <w:rFonts w:ascii="Arial" w:hAnsi="Arial" w:cs="Arial"/>
                <w:b/>
                <w:sz w:val="16"/>
                <w:szCs w:val="16"/>
              </w:rPr>
            </w:pPr>
            <w:r w:rsidRPr="00A54E86">
              <w:rPr>
                <w:rFonts w:ascii="Arial" w:hAnsi="Arial" w:cs="Arial"/>
                <w:b/>
                <w:sz w:val="16"/>
                <w:szCs w:val="16"/>
              </w:rPr>
              <w:t>18</w:t>
            </w:r>
          </w:p>
        </w:tc>
        <w:tc>
          <w:tcPr>
            <w:tcW w:w="540" w:type="dxa"/>
          </w:tcPr>
          <w:p w:rsidR="00891475" w:rsidRDefault="00891475" w:rsidP="00891475">
            <w:pPr>
              <w:jc w:val="center"/>
            </w:pPr>
            <w:r w:rsidRPr="00CE5395">
              <w:rPr>
                <w:rFonts w:ascii="Arial" w:hAnsi="Arial" w:cs="Arial"/>
                <w:bCs/>
                <w:sz w:val="16"/>
                <w:szCs w:val="16"/>
              </w:rPr>
              <w:t>X</w:t>
            </w:r>
          </w:p>
        </w:tc>
        <w:tc>
          <w:tcPr>
            <w:tcW w:w="576"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678"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636"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636" w:type="dxa"/>
            <w:vAlign w:val="center"/>
          </w:tcPr>
          <w:p w:rsidR="00891475" w:rsidRPr="0090540C" w:rsidRDefault="00891475"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91475" w:rsidRPr="005F03BB" w:rsidRDefault="00891475" w:rsidP="00956369">
            <w:pPr>
              <w:widowControl w:val="0"/>
              <w:spacing w:line="192" w:lineRule="auto"/>
              <w:jc w:val="center"/>
              <w:rPr>
                <w:rFonts w:cs="Arial"/>
                <w:b/>
                <w:sz w:val="16"/>
                <w:szCs w:val="16"/>
              </w:rPr>
            </w:pPr>
          </w:p>
        </w:tc>
        <w:tc>
          <w:tcPr>
            <w:tcW w:w="915" w:type="dxa"/>
            <w:shd w:val="clear" w:color="auto" w:fill="auto"/>
            <w:vAlign w:val="center"/>
          </w:tcPr>
          <w:p w:rsidR="00891475" w:rsidRPr="00A54E86" w:rsidRDefault="00891475" w:rsidP="00956369">
            <w:pPr>
              <w:widowControl w:val="0"/>
              <w:jc w:val="center"/>
              <w:rPr>
                <w:rFonts w:ascii="Arial" w:hAnsi="Arial" w:cs="Arial"/>
                <w:b/>
                <w:sz w:val="16"/>
                <w:szCs w:val="16"/>
              </w:rPr>
            </w:pPr>
            <w:r w:rsidRPr="00A54E86">
              <w:rPr>
                <w:rFonts w:ascii="Arial" w:hAnsi="Arial" w:cs="Arial"/>
                <w:b/>
                <w:sz w:val="16"/>
                <w:szCs w:val="16"/>
              </w:rPr>
              <w:t>83</w:t>
            </w:r>
          </w:p>
        </w:tc>
        <w:tc>
          <w:tcPr>
            <w:tcW w:w="630"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91475" w:rsidRPr="0090540C" w:rsidRDefault="00891475"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19</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84</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20</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85</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21</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86</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22</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87</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23</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88</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24</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89</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25</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90</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26</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91</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27</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92</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28</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93</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29</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94</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30</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95</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31</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96</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32</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97</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33</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98</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34</w:t>
            </w:r>
          </w:p>
          <w:p w:rsidR="008F7539" w:rsidRPr="00A54E86" w:rsidRDefault="008F7539" w:rsidP="00956369">
            <w:pPr>
              <w:widowControl w:val="0"/>
              <w:jc w:val="center"/>
              <w:rPr>
                <w:rFonts w:ascii="Arial" w:hAnsi="Arial" w:cs="Arial"/>
                <w:b/>
                <w:sz w:val="16"/>
                <w:szCs w:val="16"/>
              </w:rPr>
            </w:pP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99</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35</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100</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36</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101</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37</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102</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38</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103</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39</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104</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40</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105</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41</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106</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42</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107</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43</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108</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44</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109</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45</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110</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46</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111</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47</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112</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48</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113</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49</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114</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50</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115</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51</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116</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52</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117</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53</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118</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54</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119</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55</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120</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56</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121</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57</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122</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58</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123</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59</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124</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60</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125</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61</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126</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62</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127</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63</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128</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64</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129</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7"/>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65</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130</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bl>
    <w:p w:rsidR="00327126" w:rsidRDefault="008F7539" w:rsidP="00956369">
      <w:pPr>
        <w:widowControl w:val="0"/>
        <w:bidi w:val="0"/>
        <w:jc w:val="center"/>
        <w:rPr>
          <w:rFonts w:ascii="Arial" w:hAnsi="Arial" w:cs="Arial"/>
          <w:b/>
          <w:bCs/>
          <w:smallCaps/>
          <w:u w:val="single"/>
        </w:rPr>
      </w:pPr>
      <w:r>
        <w:rPr>
          <w:rFonts w:ascii="Calibri" w:hAnsi="Calibri" w:cs="B Zar"/>
          <w:b/>
          <w:bCs/>
          <w:caps/>
          <w:color w:val="000000"/>
          <w:sz w:val="28"/>
          <w:szCs w:val="28"/>
          <w:lang w:bidi="fa-IR"/>
        </w:rPr>
        <w:br w:type="page"/>
      </w:r>
      <w:r w:rsidR="00327126" w:rsidRPr="0057759A">
        <w:rPr>
          <w:rFonts w:ascii="Arial" w:hAnsi="Arial" w:cs="Arial"/>
          <w:b/>
          <w:bCs/>
          <w:smallCaps/>
          <w:sz w:val="24"/>
          <w:szCs w:val="32"/>
          <w:u w:val="single"/>
        </w:rPr>
        <w:lastRenderedPageBreak/>
        <w:t>CONTENTS</w:t>
      </w:r>
    </w:p>
    <w:p w:rsidR="00976FDE" w:rsidRDefault="00BD2402">
      <w:pPr>
        <w:pStyle w:val="TOC1"/>
        <w:rPr>
          <w:rFonts w:asciiTheme="minorHAnsi" w:eastAsiaTheme="minorEastAsia" w:hAnsiTheme="minorHAnsi" w:cstheme="minorBidi"/>
          <w:b w:val="0"/>
          <w:bCs w:val="0"/>
          <w:caps w:val="0"/>
          <w:kern w:val="0"/>
          <w:sz w:val="22"/>
          <w:szCs w:val="22"/>
        </w:rPr>
      </w:pPr>
      <w:r w:rsidRPr="00126C3E">
        <w:fldChar w:fldCharType="begin"/>
      </w:r>
      <w:r w:rsidR="008F7539" w:rsidRPr="00126C3E">
        <w:instrText xml:space="preserve"> TOC \o "1-3" \h \z \u </w:instrText>
      </w:r>
      <w:r w:rsidRPr="00126C3E">
        <w:fldChar w:fldCharType="separate"/>
      </w:r>
      <w:hyperlink w:anchor="_Toc89618446" w:history="1">
        <w:r w:rsidR="00976FDE" w:rsidRPr="00266920">
          <w:rPr>
            <w:rStyle w:val="Hyperlink"/>
          </w:rPr>
          <w:t>1.0</w:t>
        </w:r>
        <w:r w:rsidR="00976FDE">
          <w:rPr>
            <w:rFonts w:asciiTheme="minorHAnsi" w:eastAsiaTheme="minorEastAsia" w:hAnsiTheme="minorHAnsi" w:cstheme="minorBidi"/>
            <w:b w:val="0"/>
            <w:bCs w:val="0"/>
            <w:caps w:val="0"/>
            <w:kern w:val="0"/>
            <w:sz w:val="22"/>
            <w:szCs w:val="22"/>
          </w:rPr>
          <w:tab/>
        </w:r>
        <w:r w:rsidR="00976FDE" w:rsidRPr="00266920">
          <w:rPr>
            <w:rStyle w:val="Hyperlink"/>
          </w:rPr>
          <w:t>INTRODUCTION</w:t>
        </w:r>
        <w:r w:rsidR="00976FDE">
          <w:rPr>
            <w:webHidden/>
          </w:rPr>
          <w:tab/>
        </w:r>
        <w:r w:rsidR="00976FDE">
          <w:rPr>
            <w:webHidden/>
          </w:rPr>
          <w:fldChar w:fldCharType="begin"/>
        </w:r>
        <w:r w:rsidR="00976FDE">
          <w:rPr>
            <w:webHidden/>
          </w:rPr>
          <w:instrText xml:space="preserve"> PAGEREF _Toc89618446 \h </w:instrText>
        </w:r>
        <w:r w:rsidR="00976FDE">
          <w:rPr>
            <w:webHidden/>
          </w:rPr>
        </w:r>
        <w:r w:rsidR="00976FDE">
          <w:rPr>
            <w:webHidden/>
          </w:rPr>
          <w:fldChar w:fldCharType="separate"/>
        </w:r>
        <w:r w:rsidR="00976FDE">
          <w:rPr>
            <w:webHidden/>
          </w:rPr>
          <w:t>4</w:t>
        </w:r>
        <w:r w:rsidR="00976FDE">
          <w:rPr>
            <w:webHidden/>
          </w:rPr>
          <w:fldChar w:fldCharType="end"/>
        </w:r>
      </w:hyperlink>
    </w:p>
    <w:p w:rsidR="00976FDE" w:rsidRDefault="00297ACE">
      <w:pPr>
        <w:pStyle w:val="TOC1"/>
        <w:rPr>
          <w:rFonts w:asciiTheme="minorHAnsi" w:eastAsiaTheme="minorEastAsia" w:hAnsiTheme="minorHAnsi" w:cstheme="minorBidi"/>
          <w:b w:val="0"/>
          <w:bCs w:val="0"/>
          <w:caps w:val="0"/>
          <w:kern w:val="0"/>
          <w:sz w:val="22"/>
          <w:szCs w:val="22"/>
        </w:rPr>
      </w:pPr>
      <w:hyperlink w:anchor="_Toc89618447" w:history="1">
        <w:r w:rsidR="00976FDE" w:rsidRPr="00266920">
          <w:rPr>
            <w:rStyle w:val="Hyperlink"/>
          </w:rPr>
          <w:t>2.0</w:t>
        </w:r>
        <w:r w:rsidR="00976FDE">
          <w:rPr>
            <w:rFonts w:asciiTheme="minorHAnsi" w:eastAsiaTheme="minorEastAsia" w:hAnsiTheme="minorHAnsi" w:cstheme="minorBidi"/>
            <w:b w:val="0"/>
            <w:bCs w:val="0"/>
            <w:caps w:val="0"/>
            <w:kern w:val="0"/>
            <w:sz w:val="22"/>
            <w:szCs w:val="22"/>
          </w:rPr>
          <w:tab/>
        </w:r>
        <w:r w:rsidR="00976FDE" w:rsidRPr="00266920">
          <w:rPr>
            <w:rStyle w:val="Hyperlink"/>
          </w:rPr>
          <w:t>Scope</w:t>
        </w:r>
        <w:r w:rsidR="00976FDE">
          <w:rPr>
            <w:webHidden/>
          </w:rPr>
          <w:tab/>
        </w:r>
        <w:r w:rsidR="00976FDE">
          <w:rPr>
            <w:webHidden/>
          </w:rPr>
          <w:fldChar w:fldCharType="begin"/>
        </w:r>
        <w:r w:rsidR="00976FDE">
          <w:rPr>
            <w:webHidden/>
          </w:rPr>
          <w:instrText xml:space="preserve"> PAGEREF _Toc89618447 \h </w:instrText>
        </w:r>
        <w:r w:rsidR="00976FDE">
          <w:rPr>
            <w:webHidden/>
          </w:rPr>
        </w:r>
        <w:r w:rsidR="00976FDE">
          <w:rPr>
            <w:webHidden/>
          </w:rPr>
          <w:fldChar w:fldCharType="separate"/>
        </w:r>
        <w:r w:rsidR="00976FDE">
          <w:rPr>
            <w:webHidden/>
          </w:rPr>
          <w:t>5</w:t>
        </w:r>
        <w:r w:rsidR="00976FDE">
          <w:rPr>
            <w:webHidden/>
          </w:rPr>
          <w:fldChar w:fldCharType="end"/>
        </w:r>
      </w:hyperlink>
    </w:p>
    <w:p w:rsidR="00976FDE" w:rsidRDefault="00297ACE">
      <w:pPr>
        <w:pStyle w:val="TOC1"/>
        <w:rPr>
          <w:rFonts w:asciiTheme="minorHAnsi" w:eastAsiaTheme="minorEastAsia" w:hAnsiTheme="minorHAnsi" w:cstheme="minorBidi"/>
          <w:b w:val="0"/>
          <w:bCs w:val="0"/>
          <w:caps w:val="0"/>
          <w:kern w:val="0"/>
          <w:sz w:val="22"/>
          <w:szCs w:val="22"/>
        </w:rPr>
      </w:pPr>
      <w:hyperlink w:anchor="_Toc89618448" w:history="1">
        <w:r w:rsidR="00976FDE" w:rsidRPr="00266920">
          <w:rPr>
            <w:rStyle w:val="Hyperlink"/>
          </w:rPr>
          <w:t>3.0</w:t>
        </w:r>
        <w:r w:rsidR="00976FDE">
          <w:rPr>
            <w:rFonts w:asciiTheme="minorHAnsi" w:eastAsiaTheme="minorEastAsia" w:hAnsiTheme="minorHAnsi" w:cstheme="minorBidi"/>
            <w:b w:val="0"/>
            <w:bCs w:val="0"/>
            <w:caps w:val="0"/>
            <w:kern w:val="0"/>
            <w:sz w:val="22"/>
            <w:szCs w:val="22"/>
          </w:rPr>
          <w:tab/>
        </w:r>
        <w:r w:rsidR="00976FDE" w:rsidRPr="00266920">
          <w:rPr>
            <w:rStyle w:val="Hyperlink"/>
          </w:rPr>
          <w:t>NORMATIVE REFERENCES</w:t>
        </w:r>
        <w:r w:rsidR="00976FDE">
          <w:rPr>
            <w:webHidden/>
          </w:rPr>
          <w:tab/>
        </w:r>
        <w:r w:rsidR="00976FDE">
          <w:rPr>
            <w:webHidden/>
          </w:rPr>
          <w:fldChar w:fldCharType="begin"/>
        </w:r>
        <w:r w:rsidR="00976FDE">
          <w:rPr>
            <w:webHidden/>
          </w:rPr>
          <w:instrText xml:space="preserve"> PAGEREF _Toc89618448 \h </w:instrText>
        </w:r>
        <w:r w:rsidR="00976FDE">
          <w:rPr>
            <w:webHidden/>
          </w:rPr>
        </w:r>
        <w:r w:rsidR="00976FDE">
          <w:rPr>
            <w:webHidden/>
          </w:rPr>
          <w:fldChar w:fldCharType="separate"/>
        </w:r>
        <w:r w:rsidR="00976FDE">
          <w:rPr>
            <w:webHidden/>
          </w:rPr>
          <w:t>5</w:t>
        </w:r>
        <w:r w:rsidR="00976FDE">
          <w:rPr>
            <w:webHidden/>
          </w:rPr>
          <w:fldChar w:fldCharType="end"/>
        </w:r>
      </w:hyperlink>
    </w:p>
    <w:p w:rsidR="00976FDE" w:rsidRDefault="00297ACE">
      <w:pPr>
        <w:pStyle w:val="TOC1"/>
        <w:rPr>
          <w:rFonts w:asciiTheme="minorHAnsi" w:eastAsiaTheme="minorEastAsia" w:hAnsiTheme="minorHAnsi" w:cstheme="minorBidi"/>
          <w:b w:val="0"/>
          <w:bCs w:val="0"/>
          <w:caps w:val="0"/>
          <w:kern w:val="0"/>
          <w:sz w:val="22"/>
          <w:szCs w:val="22"/>
        </w:rPr>
      </w:pPr>
      <w:hyperlink w:anchor="_Toc89618449" w:history="1">
        <w:r w:rsidR="00976FDE" w:rsidRPr="00266920">
          <w:rPr>
            <w:rStyle w:val="Hyperlink"/>
          </w:rPr>
          <w:t>4.0</w:t>
        </w:r>
        <w:r w:rsidR="00976FDE">
          <w:rPr>
            <w:rFonts w:asciiTheme="minorHAnsi" w:eastAsiaTheme="minorEastAsia" w:hAnsiTheme="minorHAnsi" w:cstheme="minorBidi"/>
            <w:b w:val="0"/>
            <w:bCs w:val="0"/>
            <w:caps w:val="0"/>
            <w:kern w:val="0"/>
            <w:sz w:val="22"/>
            <w:szCs w:val="22"/>
          </w:rPr>
          <w:tab/>
        </w:r>
        <w:r w:rsidR="00976FDE" w:rsidRPr="00266920">
          <w:rPr>
            <w:rStyle w:val="Hyperlink"/>
          </w:rPr>
          <w:t>SUBJECT OF THE SUPPLY</w:t>
        </w:r>
        <w:r w:rsidR="00976FDE">
          <w:rPr>
            <w:webHidden/>
          </w:rPr>
          <w:tab/>
        </w:r>
        <w:r w:rsidR="00976FDE">
          <w:rPr>
            <w:webHidden/>
          </w:rPr>
          <w:fldChar w:fldCharType="begin"/>
        </w:r>
        <w:r w:rsidR="00976FDE">
          <w:rPr>
            <w:webHidden/>
          </w:rPr>
          <w:instrText xml:space="preserve"> PAGEREF _Toc89618449 \h </w:instrText>
        </w:r>
        <w:r w:rsidR="00976FDE">
          <w:rPr>
            <w:webHidden/>
          </w:rPr>
        </w:r>
        <w:r w:rsidR="00976FDE">
          <w:rPr>
            <w:webHidden/>
          </w:rPr>
          <w:fldChar w:fldCharType="separate"/>
        </w:r>
        <w:r w:rsidR="00976FDE">
          <w:rPr>
            <w:webHidden/>
          </w:rPr>
          <w:t>6</w:t>
        </w:r>
        <w:r w:rsidR="00976FDE">
          <w:rPr>
            <w:webHidden/>
          </w:rPr>
          <w:fldChar w:fldCharType="end"/>
        </w:r>
      </w:hyperlink>
    </w:p>
    <w:p w:rsidR="00976FDE" w:rsidRDefault="00297ACE">
      <w:pPr>
        <w:pStyle w:val="TOC1"/>
        <w:rPr>
          <w:rFonts w:asciiTheme="minorHAnsi" w:eastAsiaTheme="minorEastAsia" w:hAnsiTheme="minorHAnsi" w:cstheme="minorBidi"/>
          <w:b w:val="0"/>
          <w:bCs w:val="0"/>
          <w:caps w:val="0"/>
          <w:kern w:val="0"/>
          <w:sz w:val="22"/>
          <w:szCs w:val="22"/>
        </w:rPr>
      </w:pPr>
      <w:hyperlink w:anchor="_Toc89618450" w:history="1">
        <w:r w:rsidR="00976FDE" w:rsidRPr="00266920">
          <w:rPr>
            <w:rStyle w:val="Hyperlink"/>
          </w:rPr>
          <w:t>5.0</w:t>
        </w:r>
        <w:r w:rsidR="00976FDE">
          <w:rPr>
            <w:rFonts w:asciiTheme="minorHAnsi" w:eastAsiaTheme="minorEastAsia" w:hAnsiTheme="minorHAnsi" w:cstheme="minorBidi"/>
            <w:b w:val="0"/>
            <w:bCs w:val="0"/>
            <w:caps w:val="0"/>
            <w:kern w:val="0"/>
            <w:sz w:val="22"/>
            <w:szCs w:val="22"/>
          </w:rPr>
          <w:tab/>
        </w:r>
        <w:r w:rsidR="00976FDE" w:rsidRPr="00266920">
          <w:rPr>
            <w:rStyle w:val="Hyperlink"/>
          </w:rPr>
          <w:t>LIMITS OF SUPPLY</w:t>
        </w:r>
        <w:r w:rsidR="00976FDE">
          <w:rPr>
            <w:webHidden/>
          </w:rPr>
          <w:tab/>
        </w:r>
        <w:r w:rsidR="00976FDE">
          <w:rPr>
            <w:webHidden/>
          </w:rPr>
          <w:fldChar w:fldCharType="begin"/>
        </w:r>
        <w:r w:rsidR="00976FDE">
          <w:rPr>
            <w:webHidden/>
          </w:rPr>
          <w:instrText xml:space="preserve"> PAGEREF _Toc89618450 \h </w:instrText>
        </w:r>
        <w:r w:rsidR="00976FDE">
          <w:rPr>
            <w:webHidden/>
          </w:rPr>
        </w:r>
        <w:r w:rsidR="00976FDE">
          <w:rPr>
            <w:webHidden/>
          </w:rPr>
          <w:fldChar w:fldCharType="separate"/>
        </w:r>
        <w:r w:rsidR="00976FDE">
          <w:rPr>
            <w:webHidden/>
          </w:rPr>
          <w:t>6</w:t>
        </w:r>
        <w:r w:rsidR="00976FDE">
          <w:rPr>
            <w:webHidden/>
          </w:rPr>
          <w:fldChar w:fldCharType="end"/>
        </w:r>
      </w:hyperlink>
    </w:p>
    <w:p w:rsidR="00976FDE" w:rsidRDefault="00297ACE" w:rsidP="00976FDE">
      <w:pPr>
        <w:pStyle w:val="TOC1"/>
        <w:ind w:left="284"/>
        <w:rPr>
          <w:rFonts w:asciiTheme="minorHAnsi" w:eastAsiaTheme="minorEastAsia" w:hAnsiTheme="minorHAnsi" w:cstheme="minorBidi"/>
          <w:b w:val="0"/>
          <w:bCs w:val="0"/>
          <w:caps w:val="0"/>
          <w:kern w:val="0"/>
          <w:sz w:val="22"/>
          <w:szCs w:val="22"/>
        </w:rPr>
      </w:pPr>
      <w:hyperlink w:anchor="_Toc89618451" w:history="1">
        <w:r w:rsidR="00976FDE" w:rsidRPr="00266920">
          <w:rPr>
            <w:rStyle w:val="Hyperlink"/>
          </w:rPr>
          <w:t>5.1</w:t>
        </w:r>
        <w:r w:rsidR="00976FDE">
          <w:rPr>
            <w:rFonts w:asciiTheme="minorHAnsi" w:eastAsiaTheme="minorEastAsia" w:hAnsiTheme="minorHAnsi" w:cstheme="minorBidi"/>
            <w:b w:val="0"/>
            <w:bCs w:val="0"/>
            <w:caps w:val="0"/>
            <w:kern w:val="0"/>
            <w:sz w:val="22"/>
            <w:szCs w:val="22"/>
          </w:rPr>
          <w:tab/>
        </w:r>
        <w:r w:rsidR="00976FDE" w:rsidRPr="00266920">
          <w:rPr>
            <w:rStyle w:val="Hyperlink"/>
          </w:rPr>
          <w:t>Scope of supply</w:t>
        </w:r>
        <w:r w:rsidR="00976FDE">
          <w:rPr>
            <w:webHidden/>
          </w:rPr>
          <w:tab/>
        </w:r>
        <w:r w:rsidR="00976FDE">
          <w:rPr>
            <w:webHidden/>
          </w:rPr>
          <w:fldChar w:fldCharType="begin"/>
        </w:r>
        <w:r w:rsidR="00976FDE">
          <w:rPr>
            <w:webHidden/>
          </w:rPr>
          <w:instrText xml:space="preserve"> PAGEREF _Toc89618451 \h </w:instrText>
        </w:r>
        <w:r w:rsidR="00976FDE">
          <w:rPr>
            <w:webHidden/>
          </w:rPr>
        </w:r>
        <w:r w:rsidR="00976FDE">
          <w:rPr>
            <w:webHidden/>
          </w:rPr>
          <w:fldChar w:fldCharType="separate"/>
        </w:r>
        <w:r w:rsidR="00976FDE">
          <w:rPr>
            <w:webHidden/>
          </w:rPr>
          <w:t>6</w:t>
        </w:r>
        <w:r w:rsidR="00976FDE">
          <w:rPr>
            <w:webHidden/>
          </w:rPr>
          <w:fldChar w:fldCharType="end"/>
        </w:r>
      </w:hyperlink>
    </w:p>
    <w:p w:rsidR="00976FDE" w:rsidRDefault="00297ACE" w:rsidP="00976FDE">
      <w:pPr>
        <w:pStyle w:val="TOC1"/>
        <w:ind w:left="284"/>
        <w:rPr>
          <w:rFonts w:asciiTheme="minorHAnsi" w:eastAsiaTheme="minorEastAsia" w:hAnsiTheme="minorHAnsi" w:cstheme="minorBidi"/>
          <w:b w:val="0"/>
          <w:bCs w:val="0"/>
          <w:caps w:val="0"/>
          <w:kern w:val="0"/>
          <w:sz w:val="22"/>
          <w:szCs w:val="22"/>
        </w:rPr>
      </w:pPr>
      <w:hyperlink w:anchor="_Toc89618455" w:history="1">
        <w:r w:rsidR="00976FDE" w:rsidRPr="00266920">
          <w:rPr>
            <w:rStyle w:val="Hyperlink"/>
          </w:rPr>
          <w:t>5.2</w:t>
        </w:r>
        <w:r w:rsidR="00976FDE">
          <w:rPr>
            <w:rFonts w:asciiTheme="minorHAnsi" w:eastAsiaTheme="minorEastAsia" w:hAnsiTheme="minorHAnsi" w:cstheme="minorBidi"/>
            <w:b w:val="0"/>
            <w:bCs w:val="0"/>
            <w:caps w:val="0"/>
            <w:kern w:val="0"/>
            <w:sz w:val="22"/>
            <w:szCs w:val="22"/>
          </w:rPr>
          <w:tab/>
        </w:r>
        <w:r w:rsidR="00976FDE" w:rsidRPr="00266920">
          <w:rPr>
            <w:rStyle w:val="Hyperlink"/>
          </w:rPr>
          <w:t>exclusions</w:t>
        </w:r>
        <w:r w:rsidR="00976FDE">
          <w:rPr>
            <w:webHidden/>
          </w:rPr>
          <w:tab/>
        </w:r>
        <w:r w:rsidR="00976FDE">
          <w:rPr>
            <w:webHidden/>
          </w:rPr>
          <w:fldChar w:fldCharType="begin"/>
        </w:r>
        <w:r w:rsidR="00976FDE">
          <w:rPr>
            <w:webHidden/>
          </w:rPr>
          <w:instrText xml:space="preserve"> PAGEREF _Toc89618455 \h </w:instrText>
        </w:r>
        <w:r w:rsidR="00976FDE">
          <w:rPr>
            <w:webHidden/>
          </w:rPr>
        </w:r>
        <w:r w:rsidR="00976FDE">
          <w:rPr>
            <w:webHidden/>
          </w:rPr>
          <w:fldChar w:fldCharType="separate"/>
        </w:r>
        <w:r w:rsidR="00976FDE">
          <w:rPr>
            <w:webHidden/>
          </w:rPr>
          <w:t>8</w:t>
        </w:r>
        <w:r w:rsidR="00976FDE">
          <w:rPr>
            <w:webHidden/>
          </w:rPr>
          <w:fldChar w:fldCharType="end"/>
        </w:r>
      </w:hyperlink>
    </w:p>
    <w:p w:rsidR="00976FDE" w:rsidRDefault="00297ACE" w:rsidP="00976FDE">
      <w:pPr>
        <w:pStyle w:val="TOC1"/>
        <w:ind w:left="284"/>
        <w:rPr>
          <w:rFonts w:asciiTheme="minorHAnsi" w:eastAsiaTheme="minorEastAsia" w:hAnsiTheme="minorHAnsi" w:cstheme="minorBidi"/>
          <w:b w:val="0"/>
          <w:bCs w:val="0"/>
          <w:caps w:val="0"/>
          <w:kern w:val="0"/>
          <w:sz w:val="22"/>
          <w:szCs w:val="22"/>
        </w:rPr>
      </w:pPr>
      <w:hyperlink w:anchor="_Toc89618456" w:history="1">
        <w:r w:rsidR="00976FDE" w:rsidRPr="00266920">
          <w:rPr>
            <w:rStyle w:val="Hyperlink"/>
          </w:rPr>
          <w:t>5.3</w:t>
        </w:r>
        <w:r w:rsidR="00976FDE">
          <w:rPr>
            <w:rFonts w:asciiTheme="minorHAnsi" w:eastAsiaTheme="minorEastAsia" w:hAnsiTheme="minorHAnsi" w:cstheme="minorBidi"/>
            <w:b w:val="0"/>
            <w:bCs w:val="0"/>
            <w:caps w:val="0"/>
            <w:kern w:val="0"/>
            <w:sz w:val="22"/>
            <w:szCs w:val="22"/>
          </w:rPr>
          <w:tab/>
        </w:r>
        <w:r w:rsidR="00976FDE" w:rsidRPr="00266920">
          <w:rPr>
            <w:rStyle w:val="Hyperlink"/>
          </w:rPr>
          <w:t>battery limits</w:t>
        </w:r>
        <w:r w:rsidR="00976FDE">
          <w:rPr>
            <w:webHidden/>
          </w:rPr>
          <w:tab/>
        </w:r>
        <w:r w:rsidR="00976FDE">
          <w:rPr>
            <w:webHidden/>
          </w:rPr>
          <w:fldChar w:fldCharType="begin"/>
        </w:r>
        <w:r w:rsidR="00976FDE">
          <w:rPr>
            <w:webHidden/>
          </w:rPr>
          <w:instrText xml:space="preserve"> PAGEREF _Toc89618456 \h </w:instrText>
        </w:r>
        <w:r w:rsidR="00976FDE">
          <w:rPr>
            <w:webHidden/>
          </w:rPr>
        </w:r>
        <w:r w:rsidR="00976FDE">
          <w:rPr>
            <w:webHidden/>
          </w:rPr>
          <w:fldChar w:fldCharType="separate"/>
        </w:r>
        <w:r w:rsidR="00976FDE">
          <w:rPr>
            <w:webHidden/>
          </w:rPr>
          <w:t>8</w:t>
        </w:r>
        <w:r w:rsidR="00976FDE">
          <w:rPr>
            <w:webHidden/>
          </w:rPr>
          <w:fldChar w:fldCharType="end"/>
        </w:r>
      </w:hyperlink>
    </w:p>
    <w:p w:rsidR="00976FDE" w:rsidRDefault="00297ACE">
      <w:pPr>
        <w:pStyle w:val="TOC1"/>
        <w:rPr>
          <w:rFonts w:asciiTheme="minorHAnsi" w:eastAsiaTheme="minorEastAsia" w:hAnsiTheme="minorHAnsi" w:cstheme="minorBidi"/>
          <w:b w:val="0"/>
          <w:bCs w:val="0"/>
          <w:caps w:val="0"/>
          <w:kern w:val="0"/>
          <w:sz w:val="22"/>
          <w:szCs w:val="22"/>
        </w:rPr>
      </w:pPr>
      <w:hyperlink w:anchor="_Toc89618457" w:history="1">
        <w:r w:rsidR="00976FDE" w:rsidRPr="00266920">
          <w:rPr>
            <w:rStyle w:val="Hyperlink"/>
          </w:rPr>
          <w:t>6.0</w:t>
        </w:r>
        <w:r w:rsidR="00976FDE">
          <w:rPr>
            <w:rFonts w:asciiTheme="minorHAnsi" w:eastAsiaTheme="minorEastAsia" w:hAnsiTheme="minorHAnsi" w:cstheme="minorBidi"/>
            <w:b w:val="0"/>
            <w:bCs w:val="0"/>
            <w:caps w:val="0"/>
            <w:kern w:val="0"/>
            <w:sz w:val="22"/>
            <w:szCs w:val="22"/>
          </w:rPr>
          <w:tab/>
        </w:r>
        <w:r w:rsidR="00976FDE" w:rsidRPr="00266920">
          <w:rPr>
            <w:rStyle w:val="Hyperlink"/>
          </w:rPr>
          <w:t>INSPECTION AND TESTS</w:t>
        </w:r>
        <w:r w:rsidR="00976FDE">
          <w:rPr>
            <w:webHidden/>
          </w:rPr>
          <w:tab/>
        </w:r>
        <w:r w:rsidR="00976FDE">
          <w:rPr>
            <w:webHidden/>
          </w:rPr>
          <w:fldChar w:fldCharType="begin"/>
        </w:r>
        <w:r w:rsidR="00976FDE">
          <w:rPr>
            <w:webHidden/>
          </w:rPr>
          <w:instrText xml:space="preserve"> PAGEREF _Toc89618457 \h </w:instrText>
        </w:r>
        <w:r w:rsidR="00976FDE">
          <w:rPr>
            <w:webHidden/>
          </w:rPr>
        </w:r>
        <w:r w:rsidR="00976FDE">
          <w:rPr>
            <w:webHidden/>
          </w:rPr>
          <w:fldChar w:fldCharType="separate"/>
        </w:r>
        <w:r w:rsidR="00976FDE">
          <w:rPr>
            <w:webHidden/>
          </w:rPr>
          <w:t>8</w:t>
        </w:r>
        <w:r w:rsidR="00976FDE">
          <w:rPr>
            <w:webHidden/>
          </w:rPr>
          <w:fldChar w:fldCharType="end"/>
        </w:r>
      </w:hyperlink>
    </w:p>
    <w:p w:rsidR="00976FDE" w:rsidRDefault="00297ACE">
      <w:pPr>
        <w:pStyle w:val="TOC1"/>
        <w:rPr>
          <w:rFonts w:asciiTheme="minorHAnsi" w:eastAsiaTheme="minorEastAsia" w:hAnsiTheme="minorHAnsi" w:cstheme="minorBidi"/>
          <w:b w:val="0"/>
          <w:bCs w:val="0"/>
          <w:caps w:val="0"/>
          <w:kern w:val="0"/>
          <w:sz w:val="22"/>
          <w:szCs w:val="22"/>
        </w:rPr>
      </w:pPr>
      <w:hyperlink w:anchor="_Toc89618458" w:history="1">
        <w:r w:rsidR="00976FDE" w:rsidRPr="00266920">
          <w:rPr>
            <w:rStyle w:val="Hyperlink"/>
          </w:rPr>
          <w:t>7.0</w:t>
        </w:r>
        <w:r w:rsidR="00976FDE">
          <w:rPr>
            <w:rFonts w:asciiTheme="minorHAnsi" w:eastAsiaTheme="minorEastAsia" w:hAnsiTheme="minorHAnsi" w:cstheme="minorBidi"/>
            <w:b w:val="0"/>
            <w:bCs w:val="0"/>
            <w:caps w:val="0"/>
            <w:kern w:val="0"/>
            <w:sz w:val="22"/>
            <w:szCs w:val="22"/>
          </w:rPr>
          <w:tab/>
        </w:r>
        <w:r w:rsidR="00976FDE" w:rsidRPr="00266920">
          <w:rPr>
            <w:rStyle w:val="Hyperlink"/>
          </w:rPr>
          <w:t>VENDOR DOCUMENTATION REQUIREMENTS &amp; SCHEDULE</w:t>
        </w:r>
        <w:r w:rsidR="00976FDE">
          <w:rPr>
            <w:webHidden/>
          </w:rPr>
          <w:tab/>
        </w:r>
        <w:r w:rsidR="00976FDE">
          <w:rPr>
            <w:webHidden/>
          </w:rPr>
          <w:fldChar w:fldCharType="begin"/>
        </w:r>
        <w:r w:rsidR="00976FDE">
          <w:rPr>
            <w:webHidden/>
          </w:rPr>
          <w:instrText xml:space="preserve"> PAGEREF _Toc89618458 \h </w:instrText>
        </w:r>
        <w:r w:rsidR="00976FDE">
          <w:rPr>
            <w:webHidden/>
          </w:rPr>
        </w:r>
        <w:r w:rsidR="00976FDE">
          <w:rPr>
            <w:webHidden/>
          </w:rPr>
          <w:fldChar w:fldCharType="separate"/>
        </w:r>
        <w:r w:rsidR="00976FDE">
          <w:rPr>
            <w:webHidden/>
          </w:rPr>
          <w:t>8</w:t>
        </w:r>
        <w:r w:rsidR="00976FDE">
          <w:rPr>
            <w:webHidden/>
          </w:rPr>
          <w:fldChar w:fldCharType="end"/>
        </w:r>
      </w:hyperlink>
    </w:p>
    <w:p w:rsidR="00976FDE" w:rsidRDefault="00297ACE">
      <w:pPr>
        <w:pStyle w:val="TOC1"/>
        <w:rPr>
          <w:rFonts w:asciiTheme="minorHAnsi" w:eastAsiaTheme="minorEastAsia" w:hAnsiTheme="minorHAnsi" w:cstheme="minorBidi"/>
          <w:b w:val="0"/>
          <w:bCs w:val="0"/>
          <w:caps w:val="0"/>
          <w:kern w:val="0"/>
          <w:sz w:val="22"/>
          <w:szCs w:val="22"/>
        </w:rPr>
      </w:pPr>
      <w:hyperlink w:anchor="_Toc89618459" w:history="1">
        <w:r w:rsidR="00976FDE" w:rsidRPr="00266920">
          <w:rPr>
            <w:rStyle w:val="Hyperlink"/>
          </w:rPr>
          <w:t>8.0</w:t>
        </w:r>
        <w:r w:rsidR="00976FDE">
          <w:rPr>
            <w:rFonts w:asciiTheme="minorHAnsi" w:eastAsiaTheme="minorEastAsia" w:hAnsiTheme="minorHAnsi" w:cstheme="minorBidi"/>
            <w:b w:val="0"/>
            <w:bCs w:val="0"/>
            <w:caps w:val="0"/>
            <w:kern w:val="0"/>
            <w:sz w:val="22"/>
            <w:szCs w:val="22"/>
          </w:rPr>
          <w:tab/>
        </w:r>
        <w:r w:rsidR="00976FDE" w:rsidRPr="00266920">
          <w:rPr>
            <w:rStyle w:val="Hyperlink"/>
          </w:rPr>
          <w:t>UNIT RESPONSIBILITY</w:t>
        </w:r>
        <w:r w:rsidR="00976FDE">
          <w:rPr>
            <w:webHidden/>
          </w:rPr>
          <w:tab/>
        </w:r>
        <w:r w:rsidR="00976FDE">
          <w:rPr>
            <w:webHidden/>
          </w:rPr>
          <w:fldChar w:fldCharType="begin"/>
        </w:r>
        <w:r w:rsidR="00976FDE">
          <w:rPr>
            <w:webHidden/>
          </w:rPr>
          <w:instrText xml:space="preserve"> PAGEREF _Toc89618459 \h </w:instrText>
        </w:r>
        <w:r w:rsidR="00976FDE">
          <w:rPr>
            <w:webHidden/>
          </w:rPr>
        </w:r>
        <w:r w:rsidR="00976FDE">
          <w:rPr>
            <w:webHidden/>
          </w:rPr>
          <w:fldChar w:fldCharType="separate"/>
        </w:r>
        <w:r w:rsidR="00976FDE">
          <w:rPr>
            <w:webHidden/>
          </w:rPr>
          <w:t>9</w:t>
        </w:r>
        <w:r w:rsidR="00976FDE">
          <w:rPr>
            <w:webHidden/>
          </w:rPr>
          <w:fldChar w:fldCharType="end"/>
        </w:r>
      </w:hyperlink>
    </w:p>
    <w:p w:rsidR="00976FDE" w:rsidRDefault="00297ACE">
      <w:pPr>
        <w:pStyle w:val="TOC1"/>
        <w:rPr>
          <w:rFonts w:asciiTheme="minorHAnsi" w:eastAsiaTheme="minorEastAsia" w:hAnsiTheme="minorHAnsi" w:cstheme="minorBidi"/>
          <w:b w:val="0"/>
          <w:bCs w:val="0"/>
          <w:caps w:val="0"/>
          <w:kern w:val="0"/>
          <w:sz w:val="22"/>
          <w:szCs w:val="22"/>
        </w:rPr>
      </w:pPr>
      <w:hyperlink w:anchor="_Toc89618460" w:history="1">
        <w:r w:rsidR="00976FDE" w:rsidRPr="00266920">
          <w:rPr>
            <w:rStyle w:val="Hyperlink"/>
          </w:rPr>
          <w:t>9.0</w:t>
        </w:r>
        <w:r w:rsidR="00976FDE">
          <w:rPr>
            <w:rFonts w:asciiTheme="minorHAnsi" w:eastAsiaTheme="minorEastAsia" w:hAnsiTheme="minorHAnsi" w:cstheme="minorBidi"/>
            <w:b w:val="0"/>
            <w:bCs w:val="0"/>
            <w:caps w:val="0"/>
            <w:kern w:val="0"/>
            <w:sz w:val="22"/>
            <w:szCs w:val="22"/>
          </w:rPr>
          <w:tab/>
        </w:r>
        <w:r w:rsidR="00976FDE" w:rsidRPr="00266920">
          <w:rPr>
            <w:rStyle w:val="Hyperlink"/>
          </w:rPr>
          <w:t>GUARANTEE AND WARRANTY</w:t>
        </w:r>
        <w:r w:rsidR="00976FDE">
          <w:rPr>
            <w:webHidden/>
          </w:rPr>
          <w:tab/>
        </w:r>
        <w:r w:rsidR="00976FDE">
          <w:rPr>
            <w:webHidden/>
          </w:rPr>
          <w:fldChar w:fldCharType="begin"/>
        </w:r>
        <w:r w:rsidR="00976FDE">
          <w:rPr>
            <w:webHidden/>
          </w:rPr>
          <w:instrText xml:space="preserve"> PAGEREF _Toc89618460 \h </w:instrText>
        </w:r>
        <w:r w:rsidR="00976FDE">
          <w:rPr>
            <w:webHidden/>
          </w:rPr>
        </w:r>
        <w:r w:rsidR="00976FDE">
          <w:rPr>
            <w:webHidden/>
          </w:rPr>
          <w:fldChar w:fldCharType="separate"/>
        </w:r>
        <w:r w:rsidR="00976FDE">
          <w:rPr>
            <w:webHidden/>
          </w:rPr>
          <w:t>9</w:t>
        </w:r>
        <w:r w:rsidR="00976FDE">
          <w:rPr>
            <w:webHidden/>
          </w:rPr>
          <w:fldChar w:fldCharType="end"/>
        </w:r>
      </w:hyperlink>
    </w:p>
    <w:p w:rsidR="00976FDE" w:rsidRDefault="00297ACE">
      <w:pPr>
        <w:pStyle w:val="TOC1"/>
        <w:rPr>
          <w:rFonts w:asciiTheme="minorHAnsi" w:eastAsiaTheme="minorEastAsia" w:hAnsiTheme="minorHAnsi" w:cstheme="minorBidi"/>
          <w:b w:val="0"/>
          <w:bCs w:val="0"/>
          <w:caps w:val="0"/>
          <w:kern w:val="0"/>
          <w:sz w:val="22"/>
          <w:szCs w:val="22"/>
        </w:rPr>
      </w:pPr>
      <w:hyperlink w:anchor="_Toc89618461" w:history="1">
        <w:r w:rsidR="00976FDE" w:rsidRPr="00266920">
          <w:rPr>
            <w:rStyle w:val="Hyperlink"/>
          </w:rPr>
          <w:t>10.0</w:t>
        </w:r>
        <w:r w:rsidR="00976FDE">
          <w:rPr>
            <w:rFonts w:asciiTheme="minorHAnsi" w:eastAsiaTheme="minorEastAsia" w:hAnsiTheme="minorHAnsi" w:cstheme="minorBidi"/>
            <w:b w:val="0"/>
            <w:bCs w:val="0"/>
            <w:caps w:val="0"/>
            <w:kern w:val="0"/>
            <w:sz w:val="22"/>
            <w:szCs w:val="22"/>
          </w:rPr>
          <w:tab/>
        </w:r>
        <w:r w:rsidR="00976FDE" w:rsidRPr="00266920">
          <w:rPr>
            <w:rStyle w:val="Hyperlink"/>
          </w:rPr>
          <w:t>DEVIATION</w:t>
        </w:r>
        <w:r w:rsidR="00976FDE">
          <w:rPr>
            <w:webHidden/>
          </w:rPr>
          <w:tab/>
        </w:r>
        <w:r w:rsidR="00976FDE">
          <w:rPr>
            <w:webHidden/>
          </w:rPr>
          <w:fldChar w:fldCharType="begin"/>
        </w:r>
        <w:r w:rsidR="00976FDE">
          <w:rPr>
            <w:webHidden/>
          </w:rPr>
          <w:instrText xml:space="preserve"> PAGEREF _Toc89618461 \h </w:instrText>
        </w:r>
        <w:r w:rsidR="00976FDE">
          <w:rPr>
            <w:webHidden/>
          </w:rPr>
        </w:r>
        <w:r w:rsidR="00976FDE">
          <w:rPr>
            <w:webHidden/>
          </w:rPr>
          <w:fldChar w:fldCharType="separate"/>
        </w:r>
        <w:r w:rsidR="00976FDE">
          <w:rPr>
            <w:webHidden/>
          </w:rPr>
          <w:t>10</w:t>
        </w:r>
        <w:r w:rsidR="00976FDE">
          <w:rPr>
            <w:webHidden/>
          </w:rPr>
          <w:fldChar w:fldCharType="end"/>
        </w:r>
      </w:hyperlink>
    </w:p>
    <w:p w:rsidR="00976FDE" w:rsidRDefault="00297ACE">
      <w:pPr>
        <w:pStyle w:val="TOC1"/>
        <w:rPr>
          <w:rFonts w:asciiTheme="minorHAnsi" w:eastAsiaTheme="minorEastAsia" w:hAnsiTheme="minorHAnsi" w:cstheme="minorBidi"/>
          <w:b w:val="0"/>
          <w:bCs w:val="0"/>
          <w:caps w:val="0"/>
          <w:kern w:val="0"/>
          <w:sz w:val="22"/>
          <w:szCs w:val="22"/>
        </w:rPr>
      </w:pPr>
      <w:hyperlink w:anchor="_Toc89618462" w:history="1">
        <w:r w:rsidR="00976FDE" w:rsidRPr="00266920">
          <w:rPr>
            <w:rStyle w:val="Hyperlink"/>
          </w:rPr>
          <w:t>11.0</w:t>
        </w:r>
        <w:r w:rsidR="00976FDE">
          <w:rPr>
            <w:rFonts w:asciiTheme="minorHAnsi" w:eastAsiaTheme="minorEastAsia" w:hAnsiTheme="minorHAnsi" w:cstheme="minorBidi"/>
            <w:b w:val="0"/>
            <w:bCs w:val="0"/>
            <w:caps w:val="0"/>
            <w:kern w:val="0"/>
            <w:sz w:val="22"/>
            <w:szCs w:val="22"/>
          </w:rPr>
          <w:tab/>
        </w:r>
        <w:r w:rsidR="00976FDE" w:rsidRPr="00266920">
          <w:rPr>
            <w:rStyle w:val="Hyperlink"/>
          </w:rPr>
          <w:t>PRICE BREAKDOWN</w:t>
        </w:r>
        <w:r w:rsidR="00976FDE">
          <w:rPr>
            <w:webHidden/>
          </w:rPr>
          <w:tab/>
        </w:r>
        <w:r w:rsidR="00976FDE">
          <w:rPr>
            <w:webHidden/>
          </w:rPr>
          <w:fldChar w:fldCharType="begin"/>
        </w:r>
        <w:r w:rsidR="00976FDE">
          <w:rPr>
            <w:webHidden/>
          </w:rPr>
          <w:instrText xml:space="preserve"> PAGEREF _Toc89618462 \h </w:instrText>
        </w:r>
        <w:r w:rsidR="00976FDE">
          <w:rPr>
            <w:webHidden/>
          </w:rPr>
        </w:r>
        <w:r w:rsidR="00976FDE">
          <w:rPr>
            <w:webHidden/>
          </w:rPr>
          <w:fldChar w:fldCharType="separate"/>
        </w:r>
        <w:r w:rsidR="00976FDE">
          <w:rPr>
            <w:webHidden/>
          </w:rPr>
          <w:t>10</w:t>
        </w:r>
        <w:r w:rsidR="00976FDE">
          <w:rPr>
            <w:webHidden/>
          </w:rPr>
          <w:fldChar w:fldCharType="end"/>
        </w:r>
      </w:hyperlink>
    </w:p>
    <w:p w:rsidR="00976FDE" w:rsidRDefault="00297ACE">
      <w:pPr>
        <w:pStyle w:val="TOC1"/>
        <w:rPr>
          <w:rFonts w:asciiTheme="minorHAnsi" w:eastAsiaTheme="minorEastAsia" w:hAnsiTheme="minorHAnsi" w:cstheme="minorBidi"/>
          <w:b w:val="0"/>
          <w:bCs w:val="0"/>
          <w:caps w:val="0"/>
          <w:kern w:val="0"/>
          <w:sz w:val="22"/>
          <w:szCs w:val="22"/>
        </w:rPr>
      </w:pPr>
      <w:hyperlink w:anchor="_Toc89618463" w:history="1">
        <w:r w:rsidR="00976FDE" w:rsidRPr="00266920">
          <w:rPr>
            <w:rStyle w:val="Hyperlink"/>
            <w:rFonts w:eastAsiaTheme="majorEastAsia"/>
          </w:rPr>
          <w:t>ATTACHMENT 1</w:t>
        </w:r>
        <w:r w:rsidR="00976FDE">
          <w:rPr>
            <w:webHidden/>
          </w:rPr>
          <w:tab/>
        </w:r>
        <w:r w:rsidR="00976FDE">
          <w:rPr>
            <w:webHidden/>
          </w:rPr>
          <w:fldChar w:fldCharType="begin"/>
        </w:r>
        <w:r w:rsidR="00976FDE">
          <w:rPr>
            <w:webHidden/>
          </w:rPr>
          <w:instrText xml:space="preserve"> PAGEREF _Toc89618463 \h </w:instrText>
        </w:r>
        <w:r w:rsidR="00976FDE">
          <w:rPr>
            <w:webHidden/>
          </w:rPr>
        </w:r>
        <w:r w:rsidR="00976FDE">
          <w:rPr>
            <w:webHidden/>
          </w:rPr>
          <w:fldChar w:fldCharType="separate"/>
        </w:r>
        <w:r w:rsidR="00976FDE">
          <w:rPr>
            <w:webHidden/>
          </w:rPr>
          <w:t>11</w:t>
        </w:r>
        <w:r w:rsidR="00976FDE">
          <w:rPr>
            <w:webHidden/>
          </w:rPr>
          <w:fldChar w:fldCharType="end"/>
        </w:r>
      </w:hyperlink>
    </w:p>
    <w:p w:rsidR="00976FDE" w:rsidRDefault="00297ACE">
      <w:pPr>
        <w:pStyle w:val="TOC1"/>
        <w:rPr>
          <w:rFonts w:asciiTheme="minorHAnsi" w:eastAsiaTheme="minorEastAsia" w:hAnsiTheme="minorHAnsi" w:cstheme="minorBidi"/>
          <w:b w:val="0"/>
          <w:bCs w:val="0"/>
          <w:caps w:val="0"/>
          <w:kern w:val="0"/>
          <w:sz w:val="22"/>
          <w:szCs w:val="22"/>
        </w:rPr>
      </w:pPr>
      <w:hyperlink w:anchor="_Toc89618464" w:history="1">
        <w:r w:rsidR="00976FDE" w:rsidRPr="00266920">
          <w:rPr>
            <w:rStyle w:val="Hyperlink"/>
            <w:rFonts w:eastAsiaTheme="minorHAnsi"/>
          </w:rPr>
          <w:t>LIST OF REFRENCE / APPLICABLE DOCUMENTS</w:t>
        </w:r>
        <w:r w:rsidR="00976FDE">
          <w:rPr>
            <w:webHidden/>
          </w:rPr>
          <w:tab/>
        </w:r>
        <w:r w:rsidR="00976FDE">
          <w:rPr>
            <w:webHidden/>
          </w:rPr>
          <w:fldChar w:fldCharType="begin"/>
        </w:r>
        <w:r w:rsidR="00976FDE">
          <w:rPr>
            <w:webHidden/>
          </w:rPr>
          <w:instrText xml:space="preserve"> PAGEREF _Toc89618464 \h </w:instrText>
        </w:r>
        <w:r w:rsidR="00976FDE">
          <w:rPr>
            <w:webHidden/>
          </w:rPr>
        </w:r>
        <w:r w:rsidR="00976FDE">
          <w:rPr>
            <w:webHidden/>
          </w:rPr>
          <w:fldChar w:fldCharType="separate"/>
        </w:r>
        <w:r w:rsidR="00976FDE">
          <w:rPr>
            <w:webHidden/>
          </w:rPr>
          <w:t>11</w:t>
        </w:r>
        <w:r w:rsidR="00976FDE">
          <w:rPr>
            <w:webHidden/>
          </w:rPr>
          <w:fldChar w:fldCharType="end"/>
        </w:r>
      </w:hyperlink>
    </w:p>
    <w:p w:rsidR="00976FDE" w:rsidRDefault="00297ACE">
      <w:pPr>
        <w:pStyle w:val="TOC1"/>
        <w:rPr>
          <w:rFonts w:asciiTheme="minorHAnsi" w:eastAsiaTheme="minorEastAsia" w:hAnsiTheme="minorHAnsi" w:cstheme="minorBidi"/>
          <w:b w:val="0"/>
          <w:bCs w:val="0"/>
          <w:caps w:val="0"/>
          <w:kern w:val="0"/>
          <w:sz w:val="22"/>
          <w:szCs w:val="22"/>
        </w:rPr>
      </w:pPr>
      <w:hyperlink w:anchor="_Toc89618465" w:history="1">
        <w:r w:rsidR="00976FDE" w:rsidRPr="00266920">
          <w:rPr>
            <w:rStyle w:val="Hyperlink"/>
            <w:rFonts w:eastAsiaTheme="majorEastAsia"/>
          </w:rPr>
          <w:t>ATTACHMENT 2</w:t>
        </w:r>
        <w:r w:rsidR="00976FDE">
          <w:rPr>
            <w:webHidden/>
          </w:rPr>
          <w:tab/>
        </w:r>
        <w:r w:rsidR="00976FDE">
          <w:rPr>
            <w:webHidden/>
          </w:rPr>
          <w:fldChar w:fldCharType="begin"/>
        </w:r>
        <w:r w:rsidR="00976FDE">
          <w:rPr>
            <w:webHidden/>
          </w:rPr>
          <w:instrText xml:space="preserve"> PAGEREF _Toc89618465 \h </w:instrText>
        </w:r>
        <w:r w:rsidR="00976FDE">
          <w:rPr>
            <w:webHidden/>
          </w:rPr>
        </w:r>
        <w:r w:rsidR="00976FDE">
          <w:rPr>
            <w:webHidden/>
          </w:rPr>
          <w:fldChar w:fldCharType="separate"/>
        </w:r>
        <w:r w:rsidR="00976FDE">
          <w:rPr>
            <w:webHidden/>
          </w:rPr>
          <w:t>12</w:t>
        </w:r>
        <w:r w:rsidR="00976FDE">
          <w:rPr>
            <w:webHidden/>
          </w:rPr>
          <w:fldChar w:fldCharType="end"/>
        </w:r>
      </w:hyperlink>
    </w:p>
    <w:p w:rsidR="00976FDE" w:rsidRDefault="00297ACE">
      <w:pPr>
        <w:pStyle w:val="TOC1"/>
        <w:rPr>
          <w:rFonts w:asciiTheme="minorHAnsi" w:eastAsiaTheme="minorEastAsia" w:hAnsiTheme="minorHAnsi" w:cstheme="minorBidi"/>
          <w:b w:val="0"/>
          <w:bCs w:val="0"/>
          <w:caps w:val="0"/>
          <w:kern w:val="0"/>
          <w:sz w:val="22"/>
          <w:szCs w:val="22"/>
        </w:rPr>
      </w:pPr>
      <w:hyperlink w:anchor="_Toc89618466" w:history="1">
        <w:r w:rsidR="00976FDE" w:rsidRPr="00266920">
          <w:rPr>
            <w:rStyle w:val="Hyperlink"/>
            <w:rFonts w:eastAsiaTheme="majorEastAsia"/>
          </w:rPr>
          <w:t>VENDOR DOCUMENTS MIN. REQUIREMENT</w:t>
        </w:r>
        <w:r w:rsidR="00976FDE">
          <w:rPr>
            <w:webHidden/>
          </w:rPr>
          <w:tab/>
        </w:r>
        <w:r w:rsidR="00976FDE">
          <w:rPr>
            <w:webHidden/>
          </w:rPr>
          <w:fldChar w:fldCharType="begin"/>
        </w:r>
        <w:r w:rsidR="00976FDE">
          <w:rPr>
            <w:webHidden/>
          </w:rPr>
          <w:instrText xml:space="preserve"> PAGEREF _Toc89618466 \h </w:instrText>
        </w:r>
        <w:r w:rsidR="00976FDE">
          <w:rPr>
            <w:webHidden/>
          </w:rPr>
        </w:r>
        <w:r w:rsidR="00976FDE">
          <w:rPr>
            <w:webHidden/>
          </w:rPr>
          <w:fldChar w:fldCharType="separate"/>
        </w:r>
        <w:r w:rsidR="00976FDE">
          <w:rPr>
            <w:webHidden/>
          </w:rPr>
          <w:t>12</w:t>
        </w:r>
        <w:r w:rsidR="00976FDE">
          <w:rPr>
            <w:webHidden/>
          </w:rPr>
          <w:fldChar w:fldCharType="end"/>
        </w:r>
      </w:hyperlink>
    </w:p>
    <w:p w:rsidR="00976FDE" w:rsidRDefault="00297ACE">
      <w:pPr>
        <w:pStyle w:val="TOC1"/>
        <w:rPr>
          <w:rFonts w:asciiTheme="minorHAnsi" w:eastAsiaTheme="minorEastAsia" w:hAnsiTheme="minorHAnsi" w:cstheme="minorBidi"/>
          <w:b w:val="0"/>
          <w:bCs w:val="0"/>
          <w:caps w:val="0"/>
          <w:kern w:val="0"/>
          <w:sz w:val="22"/>
          <w:szCs w:val="22"/>
        </w:rPr>
      </w:pPr>
      <w:hyperlink w:anchor="_Toc89618699" w:history="1">
        <w:r w:rsidR="00976FDE" w:rsidRPr="00266920">
          <w:rPr>
            <w:rStyle w:val="Hyperlink"/>
            <w:rFonts w:eastAsiaTheme="majorEastAsia"/>
          </w:rPr>
          <w:t>ATTACHMENT 3</w:t>
        </w:r>
        <w:r w:rsidR="00976FDE">
          <w:rPr>
            <w:webHidden/>
          </w:rPr>
          <w:tab/>
        </w:r>
        <w:r w:rsidR="00976FDE">
          <w:rPr>
            <w:webHidden/>
          </w:rPr>
          <w:fldChar w:fldCharType="begin"/>
        </w:r>
        <w:r w:rsidR="00976FDE">
          <w:rPr>
            <w:webHidden/>
          </w:rPr>
          <w:instrText xml:space="preserve"> PAGEREF _Toc89618699 \h </w:instrText>
        </w:r>
        <w:r w:rsidR="00976FDE">
          <w:rPr>
            <w:webHidden/>
          </w:rPr>
        </w:r>
        <w:r w:rsidR="00976FDE">
          <w:rPr>
            <w:webHidden/>
          </w:rPr>
          <w:fldChar w:fldCharType="separate"/>
        </w:r>
        <w:r w:rsidR="00976FDE">
          <w:rPr>
            <w:webHidden/>
          </w:rPr>
          <w:t>17</w:t>
        </w:r>
        <w:r w:rsidR="00976FDE">
          <w:rPr>
            <w:webHidden/>
          </w:rPr>
          <w:fldChar w:fldCharType="end"/>
        </w:r>
      </w:hyperlink>
    </w:p>
    <w:p w:rsidR="00976FDE" w:rsidRDefault="00297ACE">
      <w:pPr>
        <w:pStyle w:val="TOC2"/>
        <w:rPr>
          <w:rFonts w:asciiTheme="minorHAnsi" w:eastAsiaTheme="minorEastAsia" w:hAnsiTheme="minorHAnsi" w:cstheme="minorBidi"/>
          <w:smallCaps w:val="0"/>
          <w:noProof/>
          <w:sz w:val="22"/>
          <w:szCs w:val="22"/>
        </w:rPr>
      </w:pPr>
      <w:hyperlink w:anchor="_Toc89618700" w:history="1">
        <w:r w:rsidR="00976FDE" w:rsidRPr="00266920">
          <w:rPr>
            <w:rStyle w:val="Hyperlink"/>
            <w:rFonts w:eastAsiaTheme="minorHAnsi"/>
            <w:noProof/>
          </w:rPr>
          <w:t>DEVIATIONS / EXCEPTIONS TO JOB SPECIFICATION</w:t>
        </w:r>
        <w:r w:rsidR="00976FDE">
          <w:rPr>
            <w:noProof/>
            <w:webHidden/>
          </w:rPr>
          <w:tab/>
        </w:r>
        <w:r w:rsidR="00976FDE">
          <w:rPr>
            <w:noProof/>
            <w:webHidden/>
          </w:rPr>
          <w:fldChar w:fldCharType="begin"/>
        </w:r>
        <w:r w:rsidR="00976FDE">
          <w:rPr>
            <w:noProof/>
            <w:webHidden/>
          </w:rPr>
          <w:instrText xml:space="preserve"> PAGEREF _Toc89618700 \h </w:instrText>
        </w:r>
        <w:r w:rsidR="00976FDE">
          <w:rPr>
            <w:noProof/>
            <w:webHidden/>
          </w:rPr>
        </w:r>
        <w:r w:rsidR="00976FDE">
          <w:rPr>
            <w:noProof/>
            <w:webHidden/>
          </w:rPr>
          <w:fldChar w:fldCharType="separate"/>
        </w:r>
        <w:r w:rsidR="00976FDE">
          <w:rPr>
            <w:noProof/>
            <w:webHidden/>
          </w:rPr>
          <w:t>17</w:t>
        </w:r>
        <w:r w:rsidR="00976FDE">
          <w:rPr>
            <w:noProof/>
            <w:webHidden/>
          </w:rPr>
          <w:fldChar w:fldCharType="end"/>
        </w:r>
      </w:hyperlink>
    </w:p>
    <w:p w:rsidR="00976FDE" w:rsidRDefault="00297ACE">
      <w:pPr>
        <w:pStyle w:val="TOC1"/>
        <w:rPr>
          <w:rFonts w:asciiTheme="minorHAnsi" w:eastAsiaTheme="minorEastAsia" w:hAnsiTheme="minorHAnsi" w:cstheme="minorBidi"/>
          <w:b w:val="0"/>
          <w:bCs w:val="0"/>
          <w:caps w:val="0"/>
          <w:kern w:val="0"/>
          <w:sz w:val="22"/>
          <w:szCs w:val="22"/>
        </w:rPr>
      </w:pPr>
      <w:hyperlink w:anchor="_Toc89618701" w:history="1">
        <w:r w:rsidR="00976FDE" w:rsidRPr="00266920">
          <w:rPr>
            <w:rStyle w:val="Hyperlink"/>
            <w:rFonts w:eastAsiaTheme="majorEastAsia"/>
          </w:rPr>
          <w:t>ATTACHMENT 4</w:t>
        </w:r>
        <w:r w:rsidR="00976FDE">
          <w:rPr>
            <w:webHidden/>
          </w:rPr>
          <w:tab/>
        </w:r>
        <w:r w:rsidR="00976FDE">
          <w:rPr>
            <w:webHidden/>
          </w:rPr>
          <w:fldChar w:fldCharType="begin"/>
        </w:r>
        <w:r w:rsidR="00976FDE">
          <w:rPr>
            <w:webHidden/>
          </w:rPr>
          <w:instrText xml:space="preserve"> PAGEREF _Toc89618701 \h </w:instrText>
        </w:r>
        <w:r w:rsidR="00976FDE">
          <w:rPr>
            <w:webHidden/>
          </w:rPr>
        </w:r>
        <w:r w:rsidR="00976FDE">
          <w:rPr>
            <w:webHidden/>
          </w:rPr>
          <w:fldChar w:fldCharType="separate"/>
        </w:r>
        <w:r w:rsidR="00976FDE">
          <w:rPr>
            <w:webHidden/>
          </w:rPr>
          <w:t>18</w:t>
        </w:r>
        <w:r w:rsidR="00976FDE">
          <w:rPr>
            <w:webHidden/>
          </w:rPr>
          <w:fldChar w:fldCharType="end"/>
        </w:r>
      </w:hyperlink>
    </w:p>
    <w:p w:rsidR="00976FDE" w:rsidRDefault="00297ACE">
      <w:pPr>
        <w:pStyle w:val="TOC2"/>
        <w:rPr>
          <w:rFonts w:asciiTheme="minorHAnsi" w:eastAsiaTheme="minorEastAsia" w:hAnsiTheme="minorHAnsi" w:cstheme="minorBidi"/>
          <w:smallCaps w:val="0"/>
          <w:noProof/>
          <w:sz w:val="22"/>
          <w:szCs w:val="22"/>
        </w:rPr>
      </w:pPr>
      <w:hyperlink w:anchor="_Toc89618702" w:history="1">
        <w:r w:rsidR="00976FDE" w:rsidRPr="00266920">
          <w:rPr>
            <w:rStyle w:val="Hyperlink"/>
            <w:rFonts w:eastAsiaTheme="minorHAnsi"/>
            <w:noProof/>
          </w:rPr>
          <w:t>ALTERNATIVES TO JOB SPECIFICATION</w:t>
        </w:r>
        <w:r w:rsidR="00976FDE">
          <w:rPr>
            <w:noProof/>
            <w:webHidden/>
          </w:rPr>
          <w:tab/>
        </w:r>
        <w:r w:rsidR="00976FDE">
          <w:rPr>
            <w:noProof/>
            <w:webHidden/>
          </w:rPr>
          <w:fldChar w:fldCharType="begin"/>
        </w:r>
        <w:r w:rsidR="00976FDE">
          <w:rPr>
            <w:noProof/>
            <w:webHidden/>
          </w:rPr>
          <w:instrText xml:space="preserve"> PAGEREF _Toc89618702 \h </w:instrText>
        </w:r>
        <w:r w:rsidR="00976FDE">
          <w:rPr>
            <w:noProof/>
            <w:webHidden/>
          </w:rPr>
        </w:r>
        <w:r w:rsidR="00976FDE">
          <w:rPr>
            <w:noProof/>
            <w:webHidden/>
          </w:rPr>
          <w:fldChar w:fldCharType="separate"/>
        </w:r>
        <w:r w:rsidR="00976FDE">
          <w:rPr>
            <w:noProof/>
            <w:webHidden/>
          </w:rPr>
          <w:t>18</w:t>
        </w:r>
        <w:r w:rsidR="00976FDE">
          <w:rPr>
            <w:noProof/>
            <w:webHidden/>
          </w:rPr>
          <w:fldChar w:fldCharType="end"/>
        </w:r>
      </w:hyperlink>
    </w:p>
    <w:p w:rsidR="0057759A" w:rsidRDefault="00BD2402" w:rsidP="00956369">
      <w:pPr>
        <w:widowControl w:val="0"/>
        <w:tabs>
          <w:tab w:val="right" w:leader="dot" w:pos="9356"/>
        </w:tabs>
        <w:bidi w:val="0"/>
        <w:mirrorIndents/>
      </w:pPr>
      <w:r w:rsidRPr="00126C3E">
        <w:rPr>
          <w:rFonts w:ascii="Calibri" w:hAnsi="Calibri" w:cs="Times New Roman"/>
          <w:szCs w:val="20"/>
        </w:rPr>
        <w:fldChar w:fldCharType="end"/>
      </w:r>
    </w:p>
    <w:p w:rsidR="008A3242" w:rsidRDefault="008A3242" w:rsidP="00956369">
      <w:pPr>
        <w:widowControl w:val="0"/>
        <w:bidi w:val="0"/>
        <w:rPr>
          <w:rFonts w:ascii="Arial" w:hAnsi="Arial" w:cs="Arial"/>
          <w:sz w:val="22"/>
          <w:szCs w:val="22"/>
          <w:lang w:bidi="fa-IR"/>
        </w:rPr>
      </w:pPr>
      <w:r>
        <w:rPr>
          <w:rFonts w:ascii="Arial" w:hAnsi="Arial" w:cs="Arial"/>
          <w:sz w:val="22"/>
          <w:szCs w:val="22"/>
          <w:lang w:bidi="fa-IR"/>
        </w:rPr>
        <w:br w:type="page"/>
      </w:r>
    </w:p>
    <w:p w:rsidR="00855832" w:rsidRPr="004E686A" w:rsidRDefault="00855832" w:rsidP="00EB2D3E">
      <w:pPr>
        <w:keepNext/>
        <w:widowControl w:val="0"/>
        <w:numPr>
          <w:ilvl w:val="0"/>
          <w:numId w:val="1"/>
        </w:numPr>
        <w:bidi w:val="0"/>
        <w:spacing w:before="240" w:after="240"/>
        <w:jc w:val="both"/>
        <w:outlineLvl w:val="0"/>
        <w:rPr>
          <w:rFonts w:ascii="Arial" w:hAnsi="Arial" w:cs="Arial"/>
          <w:b/>
          <w:bCs/>
          <w:caps/>
          <w:kern w:val="28"/>
          <w:sz w:val="24"/>
        </w:rPr>
      </w:pPr>
      <w:bookmarkStart w:id="0" w:name="_Toc343327774"/>
      <w:bookmarkStart w:id="1" w:name="_Toc325006571"/>
      <w:bookmarkStart w:id="2" w:name="_Toc328298189"/>
      <w:bookmarkStart w:id="3" w:name="_Toc89618446"/>
      <w:r w:rsidRPr="004E686A">
        <w:rPr>
          <w:rFonts w:ascii="Arial" w:hAnsi="Arial" w:cs="Arial"/>
          <w:b/>
          <w:bCs/>
          <w:caps/>
          <w:kern w:val="28"/>
          <w:sz w:val="24"/>
        </w:rPr>
        <w:lastRenderedPageBreak/>
        <w:t>INTRODUCTION</w:t>
      </w:r>
      <w:bookmarkEnd w:id="0"/>
      <w:bookmarkEnd w:id="1"/>
      <w:bookmarkEnd w:id="2"/>
      <w:bookmarkEnd w:id="3"/>
    </w:p>
    <w:p w:rsidR="00DE1759" w:rsidRDefault="00EB2D3E" w:rsidP="00DE1759">
      <w:pPr>
        <w:widowControl w:val="0"/>
        <w:bidi w:val="0"/>
        <w:snapToGrid w:val="0"/>
        <w:spacing w:before="240" w:after="240"/>
        <w:ind w:left="709"/>
        <w:jc w:val="both"/>
        <w:rPr>
          <w:rFonts w:asciiTheme="minorBidi" w:hAnsiTheme="minorBidi" w:cstheme="minorBidi"/>
          <w:sz w:val="22"/>
          <w:szCs w:val="22"/>
          <w:lang w:val="en-GB"/>
        </w:rPr>
      </w:pPr>
      <w:r w:rsidRPr="00B516BA">
        <w:rPr>
          <w:rFonts w:asciiTheme="minorBidi" w:hAnsiTheme="minorBidi" w:cstheme="minorBidi"/>
          <w:sz w:val="22"/>
          <w:szCs w:val="22"/>
          <w:lang w:val="en-GB"/>
        </w:rPr>
        <w:t xml:space="preserve">Binak </w:t>
      </w:r>
      <w:r w:rsidRPr="00924C28">
        <w:rPr>
          <w:rFonts w:asciiTheme="minorBidi" w:hAnsiTheme="minorBidi" w:cstheme="minorBidi"/>
          <w:sz w:val="22"/>
          <w:szCs w:val="22"/>
          <w:lang w:val="en-GB"/>
        </w:rPr>
        <w:t xml:space="preserve">oilfield </w:t>
      </w:r>
      <w:r w:rsidRPr="00B516BA">
        <w:rPr>
          <w:rFonts w:asciiTheme="minorBidi" w:hAnsiTheme="minorBidi" w:cstheme="minorBidi"/>
          <w:sz w:val="22"/>
          <w:szCs w:val="22"/>
          <w:lang w:val="en-GB"/>
        </w:rPr>
        <w:t xml:space="preserve">in Bushehr province </w:t>
      </w:r>
      <w:r w:rsidRPr="00924C28">
        <w:rPr>
          <w:rFonts w:asciiTheme="minorBidi" w:hAnsiTheme="minorBidi" w:cstheme="minorBidi"/>
          <w:sz w:val="22"/>
          <w:szCs w:val="22"/>
          <w:lang w:val="en-GB"/>
        </w:rPr>
        <w:t xml:space="preserve">is a part of the </w:t>
      </w:r>
      <w:r w:rsidRPr="007A48CD">
        <w:rPr>
          <w:rFonts w:asciiTheme="minorBidi" w:hAnsiTheme="minorBidi" w:cstheme="minorBidi"/>
          <w:sz w:val="22"/>
          <w:szCs w:val="22"/>
          <w:lang w:val="en-GB"/>
        </w:rPr>
        <w:t xml:space="preserve">southern oilfields of Iran, is located </w:t>
      </w:r>
      <w:r>
        <w:rPr>
          <w:rFonts w:asciiTheme="minorBidi" w:hAnsiTheme="minorBidi" w:cstheme="minorBidi"/>
          <w:sz w:val="22"/>
          <w:szCs w:val="22"/>
          <w:lang w:val="en-GB"/>
        </w:rPr>
        <w:t>20 km northwest of Genaveh city</w:t>
      </w:r>
      <w:r w:rsidRPr="007A48CD">
        <w:rPr>
          <w:rFonts w:asciiTheme="minorBidi" w:hAnsiTheme="minorBidi" w:cstheme="minorBidi"/>
          <w:sz w:val="22"/>
          <w:szCs w:val="22"/>
          <w:lang w:val="en-GB"/>
        </w:rPr>
        <w:t xml:space="preserve">. </w:t>
      </w:r>
    </w:p>
    <w:p w:rsidR="00DE1759" w:rsidRDefault="00DE1759" w:rsidP="0038577C">
      <w:pPr>
        <w:widowControl w:val="0"/>
        <w:bidi w:val="0"/>
        <w:snapToGrid w:val="0"/>
        <w:spacing w:before="240" w:after="240" w:line="276" w:lineRule="auto"/>
        <w:ind w:left="709"/>
        <w:jc w:val="mediumKashida"/>
        <w:rPr>
          <w:rFonts w:asciiTheme="minorBidi" w:hAnsiTheme="minorBidi" w:cstheme="minorBidi"/>
          <w:sz w:val="22"/>
          <w:szCs w:val="22"/>
          <w:rtl/>
          <w:lang w:val="en-GB"/>
        </w:rPr>
      </w:pPr>
      <w:r w:rsidRPr="00184766">
        <w:rPr>
          <w:rFonts w:asciiTheme="minorBidi" w:hAnsiTheme="minorBidi" w:cstheme="minorBidi"/>
          <w:sz w:val="22"/>
          <w:szCs w:val="22"/>
          <w:lang w:val="en-GB"/>
        </w:rPr>
        <w:t xml:space="preserve">With the aim of increasing production of oil from Binak oilfield, an EPC/EPD </w:t>
      </w:r>
      <w:r w:rsidR="0038577C">
        <w:rPr>
          <w:rFonts w:asciiTheme="minorBidi" w:hAnsiTheme="minorBidi" w:cstheme="minorBidi"/>
          <w:sz w:val="22"/>
          <w:szCs w:val="22"/>
          <w:lang w:val="en-GB"/>
        </w:rPr>
        <w:t>P</w:t>
      </w:r>
      <w:r w:rsidRPr="00184766">
        <w:rPr>
          <w:rFonts w:asciiTheme="minorBidi" w:hAnsiTheme="minorBidi" w:cstheme="minorBidi"/>
          <w:sz w:val="22"/>
          <w:szCs w:val="22"/>
          <w:lang w:val="en-GB"/>
        </w:rPr>
        <w:t xml:space="preserve">roject has been </w:t>
      </w:r>
      <w:r w:rsidRPr="00184766">
        <w:rPr>
          <w:rFonts w:asciiTheme="minorBidi" w:hAnsiTheme="minorBidi" w:cstheme="minorBidi"/>
          <w:sz w:val="22"/>
          <w:szCs w:val="22"/>
        </w:rPr>
        <w:t xml:space="preserve">defined </w:t>
      </w:r>
      <w:r w:rsidRPr="00184766">
        <w:rPr>
          <w:rFonts w:asciiTheme="minorBidi" w:hAnsiTheme="minorBidi" w:cstheme="minorBidi"/>
          <w:sz w:val="22"/>
          <w:szCs w:val="22"/>
          <w:lang w:val="en-GB"/>
        </w:rPr>
        <w:t>by NIOC/NISOC and awarded to Petro Iran Development Company (PEDCO).</w:t>
      </w:r>
      <w:r>
        <w:rPr>
          <w:rFonts w:asciiTheme="minorBidi" w:hAnsiTheme="minorBidi" w:cstheme="minorBidi"/>
          <w:sz w:val="22"/>
          <w:szCs w:val="22"/>
          <w:lang w:val="en-GB"/>
        </w:rPr>
        <w:t xml:space="preserve"> Also PEDCO</w:t>
      </w:r>
      <w:r w:rsidRPr="00B85D19">
        <w:rPr>
          <w:rFonts w:asciiTheme="minorBidi" w:hAnsiTheme="minorBidi" w:cstheme="minorBidi"/>
          <w:sz w:val="22"/>
          <w:szCs w:val="22"/>
          <w:lang w:val="en-GB"/>
        </w:rPr>
        <w:t xml:space="preserve"> (as General Contractor) has </w:t>
      </w:r>
      <w:r>
        <w:rPr>
          <w:rFonts w:asciiTheme="minorBidi" w:hAnsiTheme="minorBidi" w:cstheme="minorBidi"/>
          <w:sz w:val="22"/>
          <w:szCs w:val="22"/>
          <w:lang w:val="en-GB"/>
        </w:rPr>
        <w:t>assigned</w:t>
      </w:r>
      <w:r w:rsidRPr="00B85D19">
        <w:rPr>
          <w:rFonts w:asciiTheme="minorBidi" w:hAnsiTheme="minorBidi" w:cstheme="minorBidi"/>
          <w:sz w:val="22"/>
          <w:szCs w:val="22"/>
          <w:lang w:val="en-GB"/>
        </w:rPr>
        <w:t xml:space="preserve"> the </w:t>
      </w:r>
      <w:r>
        <w:rPr>
          <w:rFonts w:asciiTheme="minorBidi" w:hAnsiTheme="minorBidi" w:cstheme="minorBidi"/>
          <w:sz w:val="22"/>
          <w:szCs w:val="22"/>
          <w:lang w:val="en-GB"/>
        </w:rPr>
        <w:t>EPC-packages of the Project</w:t>
      </w:r>
      <w:r w:rsidRPr="00B85D19">
        <w:rPr>
          <w:rFonts w:asciiTheme="minorBidi" w:hAnsiTheme="minorBidi" w:cstheme="minorBidi"/>
          <w:sz w:val="22"/>
          <w:szCs w:val="22"/>
          <w:lang w:val="en-GB"/>
        </w:rPr>
        <w:t xml:space="preserve"> </w:t>
      </w:r>
      <w:r>
        <w:rPr>
          <w:rFonts w:asciiTheme="minorBidi" w:hAnsiTheme="minorBidi" w:cstheme="minorBidi"/>
          <w:sz w:val="22"/>
          <w:szCs w:val="22"/>
          <w:lang w:val="en-GB"/>
        </w:rPr>
        <w:t>to</w:t>
      </w:r>
      <w:r w:rsidRPr="00B85D19">
        <w:rPr>
          <w:rFonts w:asciiTheme="minorBidi" w:hAnsiTheme="minorBidi" w:cstheme="minorBidi"/>
          <w:sz w:val="22"/>
          <w:szCs w:val="22"/>
          <w:lang w:val="en-GB"/>
        </w:rPr>
        <w:t xml:space="preserve"> "Hirgan </w:t>
      </w:r>
      <w:r>
        <w:rPr>
          <w:rFonts w:asciiTheme="minorBidi" w:hAnsiTheme="minorBidi" w:cstheme="minorBidi"/>
          <w:sz w:val="22"/>
          <w:szCs w:val="22"/>
          <w:lang w:val="en-GB"/>
        </w:rPr>
        <w:t>Energy - Design and Inspection" JV.</w:t>
      </w:r>
    </w:p>
    <w:p w:rsidR="00B37004" w:rsidRPr="00847D0F" w:rsidRDefault="00DE1759" w:rsidP="00B246A6">
      <w:pPr>
        <w:widowControl w:val="0"/>
        <w:bidi w:val="0"/>
        <w:snapToGrid w:val="0"/>
        <w:spacing w:before="240" w:after="240" w:line="276" w:lineRule="auto"/>
        <w:ind w:left="709"/>
        <w:jc w:val="both"/>
        <w:rPr>
          <w:rFonts w:asciiTheme="minorBidi" w:hAnsiTheme="minorBidi" w:cstheme="minorBidi"/>
          <w:sz w:val="22"/>
          <w:szCs w:val="22"/>
          <w:lang w:val="en-GB"/>
        </w:rPr>
      </w:pPr>
      <w:r>
        <w:rPr>
          <w:rFonts w:asciiTheme="minorBidi" w:hAnsiTheme="minorBidi" w:cstheme="minorBidi"/>
          <w:sz w:val="22"/>
          <w:szCs w:val="22"/>
          <w:lang w:val="en-GB"/>
        </w:rPr>
        <w:t>As a part of the Project,</w:t>
      </w:r>
      <w:r w:rsidR="00B37004">
        <w:rPr>
          <w:rFonts w:ascii="Arial" w:hAnsi="Arial" w:cs="Arial"/>
          <w:sz w:val="22"/>
          <w:szCs w:val="22"/>
          <w:lang w:val="en-GB"/>
        </w:rPr>
        <w:t xml:space="preserve"> construction of </w:t>
      </w:r>
      <w:r w:rsidR="00B37004">
        <w:rPr>
          <w:rFonts w:asciiTheme="minorBidi" w:hAnsiTheme="minorBidi" w:cstheme="minorBidi"/>
          <w:sz w:val="22"/>
          <w:szCs w:val="22"/>
          <w:lang w:val="en-GB"/>
        </w:rPr>
        <w:t xml:space="preserve">well location, </w:t>
      </w:r>
      <w:r w:rsidR="00B37004" w:rsidRPr="00847D0F">
        <w:rPr>
          <w:rFonts w:asciiTheme="minorBidi" w:hAnsiTheme="minorBidi" w:cstheme="minorBidi"/>
          <w:sz w:val="22"/>
          <w:szCs w:val="22"/>
          <w:lang w:val="en-GB"/>
        </w:rPr>
        <w:t xml:space="preserve">access road, </w:t>
      </w:r>
      <w:r w:rsidR="00E654D7">
        <w:rPr>
          <w:rFonts w:asciiTheme="minorBidi" w:hAnsiTheme="minorBidi" w:cstheme="minorBidi"/>
          <w:sz w:val="22"/>
          <w:szCs w:val="22"/>
          <w:lang w:val="en-GB"/>
        </w:rPr>
        <w:t>wellhead facilities</w:t>
      </w:r>
      <w:r w:rsidR="00051547">
        <w:rPr>
          <w:rFonts w:asciiTheme="minorBidi" w:hAnsiTheme="minorBidi" w:cstheme="minorBidi"/>
          <w:sz w:val="22"/>
          <w:szCs w:val="22"/>
          <w:lang w:val="en-GB"/>
        </w:rPr>
        <w:t xml:space="preserve"> for </w:t>
      </w:r>
      <w:r w:rsidR="001C0BA2">
        <w:rPr>
          <w:rFonts w:asciiTheme="minorBidi" w:hAnsiTheme="minorBidi" w:cstheme="minorBidi"/>
          <w:sz w:val="22"/>
          <w:szCs w:val="22"/>
        </w:rPr>
        <w:t>W</w:t>
      </w:r>
      <w:r w:rsidR="00051547">
        <w:rPr>
          <w:rFonts w:asciiTheme="minorBidi" w:hAnsiTheme="minorBidi" w:cstheme="minorBidi"/>
          <w:sz w:val="22"/>
          <w:szCs w:val="22"/>
        </w:rPr>
        <w:t>0</w:t>
      </w:r>
      <w:r w:rsidR="00B246A6">
        <w:rPr>
          <w:rFonts w:asciiTheme="minorBidi" w:hAnsiTheme="minorBidi" w:cstheme="minorBidi"/>
          <w:sz w:val="22"/>
          <w:szCs w:val="22"/>
        </w:rPr>
        <w:t>28</w:t>
      </w:r>
      <w:r w:rsidR="00051547">
        <w:rPr>
          <w:rFonts w:asciiTheme="minorBidi" w:hAnsiTheme="minorBidi" w:cstheme="minorBidi"/>
          <w:sz w:val="22"/>
          <w:szCs w:val="22"/>
          <w:lang w:val="en-GB"/>
        </w:rPr>
        <w:t xml:space="preserve"> </w:t>
      </w:r>
      <w:r w:rsidR="00B37004">
        <w:rPr>
          <w:rFonts w:asciiTheme="minorBidi" w:hAnsiTheme="minorBidi" w:cstheme="minorBidi"/>
          <w:sz w:val="22"/>
          <w:szCs w:val="22"/>
          <w:lang w:val="en-GB"/>
        </w:rPr>
        <w:t>shall be done.</w:t>
      </w:r>
      <w:r w:rsidR="00B37004" w:rsidRPr="00847D0F">
        <w:rPr>
          <w:rFonts w:asciiTheme="minorBidi" w:hAnsiTheme="minorBidi" w:cstheme="minorBidi"/>
          <w:sz w:val="22"/>
          <w:szCs w:val="22"/>
          <w:lang w:val="en-GB"/>
        </w:rPr>
        <w:t xml:space="preserve"> In addition, </w:t>
      </w:r>
      <w:r w:rsidR="00B37004">
        <w:rPr>
          <w:rFonts w:asciiTheme="minorBidi" w:hAnsiTheme="minorBidi" w:cstheme="minorBidi"/>
          <w:sz w:val="22"/>
          <w:szCs w:val="22"/>
          <w:lang w:val="en-GB"/>
        </w:rPr>
        <w:t xml:space="preserve">construction of </w:t>
      </w:r>
      <w:r w:rsidR="001A324D">
        <w:rPr>
          <w:rFonts w:asciiTheme="minorBidi" w:hAnsiTheme="minorBidi" w:cstheme="minorBidi"/>
          <w:sz w:val="22"/>
          <w:szCs w:val="22"/>
          <w:lang w:val="en-GB"/>
        </w:rPr>
        <w:t>new flowline</w:t>
      </w:r>
      <w:r w:rsidR="00B37004">
        <w:rPr>
          <w:rFonts w:asciiTheme="minorBidi" w:hAnsiTheme="minorBidi" w:cstheme="minorBidi"/>
          <w:sz w:val="22"/>
          <w:szCs w:val="22"/>
          <w:lang w:val="en-GB"/>
        </w:rPr>
        <w:t xml:space="preserve"> </w:t>
      </w:r>
      <w:r w:rsidR="00B37004" w:rsidRPr="00847D0F">
        <w:rPr>
          <w:rFonts w:asciiTheme="minorBidi" w:hAnsiTheme="minorBidi" w:cstheme="minorBidi"/>
          <w:sz w:val="22"/>
          <w:szCs w:val="22"/>
          <w:lang w:val="en-GB"/>
        </w:rPr>
        <w:t xml:space="preserve">from </w:t>
      </w:r>
      <w:r w:rsidR="001A324D">
        <w:rPr>
          <w:rFonts w:asciiTheme="minorBidi" w:hAnsiTheme="minorBidi" w:cstheme="minorBidi"/>
          <w:sz w:val="22"/>
          <w:szCs w:val="22"/>
          <w:lang w:val="en-GB"/>
        </w:rPr>
        <w:t>aforementioned well location</w:t>
      </w:r>
      <w:r w:rsidR="00B37004" w:rsidRPr="00847D0F">
        <w:rPr>
          <w:rFonts w:asciiTheme="minorBidi" w:hAnsiTheme="minorBidi" w:cstheme="minorBidi"/>
          <w:sz w:val="22"/>
          <w:szCs w:val="22"/>
          <w:lang w:val="en-GB"/>
        </w:rPr>
        <w:t xml:space="preserve"> to Binak </w:t>
      </w:r>
      <w:r w:rsidR="00B37004">
        <w:rPr>
          <w:rFonts w:asciiTheme="minorBidi" w:hAnsiTheme="minorBidi" w:cstheme="minorBidi"/>
          <w:sz w:val="22"/>
          <w:szCs w:val="22"/>
          <w:lang w:val="en-GB"/>
        </w:rPr>
        <w:t>B/C</w:t>
      </w:r>
      <w:r w:rsidR="00B37004" w:rsidRPr="00847D0F">
        <w:rPr>
          <w:rFonts w:asciiTheme="minorBidi" w:hAnsiTheme="minorBidi" w:cstheme="minorBidi"/>
          <w:sz w:val="22"/>
          <w:szCs w:val="22"/>
          <w:lang w:val="en-GB"/>
        </w:rPr>
        <w:t xml:space="preserve"> </w:t>
      </w:r>
      <w:r w:rsidR="00B37004">
        <w:rPr>
          <w:rFonts w:asciiTheme="minorBidi" w:hAnsiTheme="minorBidi" w:cstheme="minorBidi"/>
          <w:sz w:val="22"/>
          <w:szCs w:val="22"/>
          <w:lang w:val="en-GB"/>
        </w:rPr>
        <w:t>unit</w:t>
      </w:r>
      <w:r w:rsidR="00B37004" w:rsidRPr="00847D0F">
        <w:rPr>
          <w:rFonts w:asciiTheme="minorBidi" w:hAnsiTheme="minorBidi" w:cstheme="minorBidi"/>
          <w:sz w:val="22"/>
          <w:szCs w:val="22"/>
          <w:lang w:val="en-GB"/>
        </w:rPr>
        <w:t xml:space="preserve"> </w:t>
      </w:r>
      <w:r w:rsidR="004E6F25">
        <w:rPr>
          <w:rFonts w:asciiTheme="minorBidi" w:hAnsiTheme="minorBidi" w:cstheme="minorBidi"/>
          <w:sz w:val="22"/>
          <w:szCs w:val="22"/>
          <w:lang w:val="en-GB"/>
        </w:rPr>
        <w:t>are</w:t>
      </w:r>
      <w:r w:rsidR="00B37004" w:rsidRPr="00847D0F">
        <w:rPr>
          <w:rFonts w:asciiTheme="minorBidi" w:hAnsiTheme="minorBidi" w:cstheme="minorBidi"/>
          <w:sz w:val="22"/>
          <w:szCs w:val="22"/>
          <w:lang w:val="en-GB"/>
        </w:rPr>
        <w:t xml:space="preserve"> </w:t>
      </w:r>
      <w:r w:rsidR="00B37004">
        <w:rPr>
          <w:rFonts w:asciiTheme="minorBidi" w:hAnsiTheme="minorBidi" w:cstheme="minorBidi"/>
          <w:sz w:val="22"/>
          <w:szCs w:val="22"/>
          <w:lang w:val="en-GB"/>
        </w:rPr>
        <w:t xml:space="preserve">in the </w:t>
      </w:r>
      <w:r w:rsidR="004E6F25">
        <w:rPr>
          <w:rFonts w:asciiTheme="minorBidi" w:hAnsiTheme="minorBidi" w:cstheme="minorBidi"/>
          <w:sz w:val="22"/>
          <w:szCs w:val="22"/>
          <w:lang w:val="en-GB"/>
        </w:rPr>
        <w:t>P</w:t>
      </w:r>
      <w:r w:rsidR="00B37004">
        <w:rPr>
          <w:rFonts w:asciiTheme="minorBidi" w:hAnsiTheme="minorBidi" w:cstheme="minorBidi"/>
          <w:sz w:val="22"/>
          <w:szCs w:val="22"/>
          <w:lang w:val="en-GB"/>
        </w:rPr>
        <w:t>roject scope of work</w:t>
      </w:r>
      <w:r w:rsidR="00B37004" w:rsidRPr="00847D0F">
        <w:rPr>
          <w:rFonts w:asciiTheme="minorBidi" w:hAnsiTheme="minorBidi" w:cstheme="minorBidi"/>
          <w:sz w:val="22"/>
          <w:szCs w:val="22"/>
          <w:lang w:val="en-GB"/>
        </w:rPr>
        <w:t>.</w:t>
      </w:r>
    </w:p>
    <w:p w:rsidR="00855832" w:rsidRPr="0027058A" w:rsidRDefault="00F61F33" w:rsidP="00EB2D3E">
      <w:pPr>
        <w:widowControl w:val="0"/>
        <w:bidi w:val="0"/>
        <w:snapToGrid w:val="0"/>
        <w:spacing w:before="240" w:after="240"/>
        <w:ind w:left="709"/>
        <w:jc w:val="lowKashida"/>
        <w:rPr>
          <w:rFonts w:asciiTheme="minorBidi" w:hAnsiTheme="minorBidi" w:cstheme="minorBidi"/>
          <w:b/>
          <w:bCs/>
          <w:sz w:val="22"/>
          <w:szCs w:val="22"/>
          <w:u w:val="single"/>
          <w:lang w:val="en-GB"/>
        </w:rPr>
      </w:pPr>
      <w:bookmarkStart w:id="4" w:name="_Toc343001687"/>
      <w:bookmarkStart w:id="5" w:name="_Toc343327775"/>
      <w:r w:rsidRPr="0027058A">
        <w:rPr>
          <w:rFonts w:asciiTheme="minorBidi" w:hAnsiTheme="minorBidi" w:cstheme="minorBidi"/>
          <w:b/>
          <w:bCs/>
          <w:sz w:val="22"/>
          <w:szCs w:val="22"/>
          <w:u w:val="single"/>
          <w:lang w:val="en-GB"/>
        </w:rPr>
        <w:t>GENERAL DEFINITION</w:t>
      </w:r>
      <w:bookmarkEnd w:id="4"/>
      <w:bookmarkEnd w:id="5"/>
    </w:p>
    <w:p w:rsidR="00EB2D3E" w:rsidRPr="00B516BA" w:rsidRDefault="00EB2D3E" w:rsidP="00EB2D3E">
      <w:pPr>
        <w:widowControl w:val="0"/>
        <w:bidi w:val="0"/>
        <w:snapToGrid w:val="0"/>
        <w:spacing w:before="240" w:after="240"/>
        <w:ind w:left="709"/>
        <w:jc w:val="both"/>
        <w:rPr>
          <w:rFonts w:asciiTheme="minorBidi" w:hAnsiTheme="minorBidi" w:cstheme="minorBidi"/>
          <w:sz w:val="22"/>
          <w:szCs w:val="22"/>
          <w:lang w:val="en-GB"/>
        </w:rPr>
      </w:pPr>
      <w:r w:rsidRPr="00B516BA">
        <w:rPr>
          <w:rFonts w:asciiTheme="minorBidi" w:hAnsiTheme="minorBidi" w:cstheme="minorBidi"/>
          <w:sz w:val="22"/>
          <w:szCs w:val="22"/>
          <w:lang w:val="en-GB"/>
        </w:rPr>
        <w:t>The following terms shall be used in this document.</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5633"/>
      </w:tblGrid>
      <w:tr w:rsidR="00EB2D3E" w:rsidRPr="00B516BA" w:rsidTr="002E4144">
        <w:trPr>
          <w:trHeight w:val="352"/>
        </w:trPr>
        <w:tc>
          <w:tcPr>
            <w:tcW w:w="3780" w:type="dxa"/>
          </w:tcPr>
          <w:p w:rsidR="00EB2D3E" w:rsidRPr="00B516BA" w:rsidRDefault="00463CA8" w:rsidP="00255456">
            <w:pPr>
              <w:widowControl w:val="0"/>
              <w:bidi w:val="0"/>
              <w:snapToGrid w:val="0"/>
              <w:spacing w:before="40" w:after="40"/>
              <w:rPr>
                <w:rFonts w:asciiTheme="minorBidi" w:hAnsiTheme="minorBidi" w:cstheme="minorBidi"/>
                <w:sz w:val="22"/>
                <w:szCs w:val="22"/>
                <w:lang w:val="en-GB"/>
              </w:rPr>
            </w:pPr>
            <w:r>
              <w:rPr>
                <w:rFonts w:asciiTheme="minorBidi" w:hAnsiTheme="minorBidi" w:cstheme="minorBidi"/>
                <w:sz w:val="22"/>
                <w:szCs w:val="22"/>
                <w:lang w:val="en-GB"/>
              </w:rPr>
              <w:t>CLIENT</w:t>
            </w:r>
            <w:r w:rsidR="00EB2D3E" w:rsidRPr="00B516BA">
              <w:rPr>
                <w:rFonts w:asciiTheme="minorBidi" w:hAnsiTheme="minorBidi" w:cstheme="minorBidi"/>
                <w:sz w:val="22"/>
                <w:szCs w:val="22"/>
                <w:lang w:val="en-GB"/>
              </w:rPr>
              <w:t>:</w:t>
            </w:r>
            <w:r w:rsidR="00EB2D3E" w:rsidRPr="00B516BA">
              <w:rPr>
                <w:rFonts w:asciiTheme="minorBidi" w:hAnsiTheme="minorBidi" w:cstheme="minorBidi"/>
                <w:sz w:val="22"/>
                <w:szCs w:val="22"/>
                <w:lang w:val="en-GB"/>
              </w:rPr>
              <w:tab/>
            </w:r>
          </w:p>
        </w:tc>
        <w:tc>
          <w:tcPr>
            <w:tcW w:w="5633" w:type="dxa"/>
          </w:tcPr>
          <w:p w:rsidR="00EB2D3E" w:rsidRPr="00B516BA" w:rsidRDefault="00EB2D3E" w:rsidP="00255456">
            <w:pPr>
              <w:widowControl w:val="0"/>
              <w:bidi w:val="0"/>
              <w:snapToGrid w:val="0"/>
              <w:spacing w:before="40" w:after="40"/>
              <w:jc w:val="both"/>
              <w:rPr>
                <w:rFonts w:asciiTheme="minorBidi" w:hAnsiTheme="minorBidi" w:cstheme="minorBidi"/>
                <w:sz w:val="22"/>
                <w:szCs w:val="22"/>
                <w:lang w:val="en-GB"/>
              </w:rPr>
            </w:pPr>
            <w:r>
              <w:rPr>
                <w:rFonts w:asciiTheme="minorBidi" w:hAnsiTheme="minorBidi" w:cstheme="minorBidi"/>
                <w:sz w:val="22"/>
                <w:szCs w:val="22"/>
                <w:lang w:val="en-GB"/>
              </w:rPr>
              <w:t xml:space="preserve">National Iranian </w:t>
            </w:r>
            <w:r w:rsidRPr="00B516BA">
              <w:rPr>
                <w:rFonts w:asciiTheme="minorBidi" w:hAnsiTheme="minorBidi" w:cstheme="minorBidi"/>
                <w:sz w:val="22"/>
                <w:szCs w:val="22"/>
                <w:lang w:val="en-GB"/>
              </w:rPr>
              <w:t xml:space="preserve">South Oilfields Company (NISOC) </w:t>
            </w:r>
          </w:p>
        </w:tc>
      </w:tr>
      <w:tr w:rsidR="00EB2D3E" w:rsidRPr="00B516BA" w:rsidTr="002E4144">
        <w:tc>
          <w:tcPr>
            <w:tcW w:w="3780" w:type="dxa"/>
          </w:tcPr>
          <w:p w:rsidR="00EB2D3E" w:rsidRPr="00B516BA" w:rsidRDefault="00EB2D3E" w:rsidP="00255456">
            <w:pPr>
              <w:widowControl w:val="0"/>
              <w:bidi w:val="0"/>
              <w:snapToGrid w:val="0"/>
              <w:spacing w:before="40" w:after="40"/>
              <w:rPr>
                <w:rFonts w:asciiTheme="minorBidi" w:hAnsiTheme="minorBidi" w:cstheme="minorBidi"/>
                <w:sz w:val="22"/>
                <w:szCs w:val="22"/>
                <w:lang w:val="en-GB"/>
              </w:rPr>
            </w:pPr>
            <w:r w:rsidRPr="00B516BA">
              <w:rPr>
                <w:rFonts w:asciiTheme="minorBidi" w:hAnsiTheme="minorBidi" w:cstheme="minorBidi"/>
                <w:sz w:val="22"/>
                <w:szCs w:val="22"/>
                <w:lang w:val="en-GB"/>
              </w:rPr>
              <w:t>PROJECT:</w:t>
            </w:r>
          </w:p>
        </w:tc>
        <w:tc>
          <w:tcPr>
            <w:tcW w:w="5633" w:type="dxa"/>
          </w:tcPr>
          <w:p w:rsidR="00212E1D" w:rsidRPr="00B516BA" w:rsidRDefault="00EB2D3E" w:rsidP="00B246A6">
            <w:pPr>
              <w:widowControl w:val="0"/>
              <w:bidi w:val="0"/>
              <w:snapToGrid w:val="0"/>
              <w:spacing w:before="40" w:after="40"/>
              <w:ind w:left="34"/>
              <w:jc w:val="both"/>
              <w:rPr>
                <w:rFonts w:asciiTheme="minorBidi" w:hAnsiTheme="minorBidi" w:cstheme="minorBidi"/>
                <w:sz w:val="22"/>
                <w:szCs w:val="22"/>
                <w:lang w:val="en-GB"/>
              </w:rPr>
            </w:pPr>
            <w:r w:rsidRPr="00B516BA">
              <w:rPr>
                <w:rFonts w:asciiTheme="minorBidi" w:hAnsiTheme="minorBidi" w:cstheme="minorBidi"/>
                <w:sz w:val="22"/>
                <w:szCs w:val="22"/>
                <w:lang w:val="en-GB"/>
              </w:rPr>
              <w:t xml:space="preserve">Binak Oilfield Development – </w:t>
            </w:r>
            <w:r w:rsidR="00212E1D" w:rsidRPr="00921C0A">
              <w:rPr>
                <w:rFonts w:asciiTheme="minorBidi" w:hAnsiTheme="minorBidi" w:cstheme="minorBidi"/>
                <w:sz w:val="22"/>
                <w:szCs w:val="22"/>
                <w:lang w:val="en-GB"/>
              </w:rPr>
              <w:t xml:space="preserve">Construction of Well </w:t>
            </w:r>
            <w:r w:rsidR="00051547">
              <w:rPr>
                <w:rFonts w:asciiTheme="minorBidi" w:hAnsiTheme="minorBidi" w:cstheme="minorBidi"/>
                <w:sz w:val="22"/>
                <w:szCs w:val="22"/>
                <w:lang w:val="en-GB"/>
              </w:rPr>
              <w:t>Location</w:t>
            </w:r>
            <w:r w:rsidR="00212E1D" w:rsidRPr="00921C0A">
              <w:rPr>
                <w:rFonts w:asciiTheme="minorBidi" w:hAnsiTheme="minorBidi" w:cstheme="minorBidi"/>
                <w:sz w:val="22"/>
                <w:szCs w:val="22"/>
                <w:lang w:val="en-GB"/>
              </w:rPr>
              <w:t xml:space="preserve">, </w:t>
            </w:r>
            <w:r w:rsidR="00E654D7">
              <w:rPr>
                <w:rFonts w:asciiTheme="minorBidi" w:hAnsiTheme="minorBidi" w:cstheme="minorBidi"/>
                <w:sz w:val="22"/>
                <w:szCs w:val="22"/>
                <w:lang w:val="en-GB"/>
              </w:rPr>
              <w:t xml:space="preserve">Wellhead Facilities &amp; </w:t>
            </w:r>
            <w:r w:rsidR="00212E1D">
              <w:rPr>
                <w:rFonts w:asciiTheme="minorBidi" w:hAnsiTheme="minorBidi" w:cstheme="minorBidi"/>
                <w:sz w:val="22"/>
                <w:szCs w:val="22"/>
                <w:lang w:val="en-GB"/>
              </w:rPr>
              <w:t>Flow</w:t>
            </w:r>
            <w:r w:rsidR="00E654D7">
              <w:rPr>
                <w:rFonts w:asciiTheme="minorBidi" w:hAnsiTheme="minorBidi" w:cstheme="minorBidi"/>
                <w:sz w:val="22"/>
                <w:szCs w:val="22"/>
                <w:lang w:val="en-GB"/>
              </w:rPr>
              <w:t>line</w:t>
            </w:r>
            <w:r w:rsidR="00212E1D" w:rsidRPr="00921C0A">
              <w:rPr>
                <w:rFonts w:asciiTheme="minorBidi" w:hAnsiTheme="minorBidi" w:cstheme="minorBidi"/>
                <w:sz w:val="22"/>
                <w:szCs w:val="22"/>
                <w:lang w:val="en-GB"/>
              </w:rPr>
              <w:t xml:space="preserve"> </w:t>
            </w:r>
            <w:r w:rsidR="003C2E3B">
              <w:rPr>
                <w:rFonts w:asciiTheme="minorBidi" w:hAnsiTheme="minorBidi" w:cstheme="minorBidi"/>
                <w:sz w:val="22"/>
                <w:szCs w:val="22"/>
                <w:lang w:val="en-GB"/>
              </w:rPr>
              <w:t xml:space="preserve">for </w:t>
            </w:r>
            <w:r w:rsidR="003C2E3B">
              <w:rPr>
                <w:rFonts w:asciiTheme="minorBidi" w:hAnsiTheme="minorBidi" w:cstheme="minorBidi"/>
                <w:sz w:val="22"/>
                <w:szCs w:val="22"/>
              </w:rPr>
              <w:t>W0</w:t>
            </w:r>
            <w:r w:rsidR="00B246A6">
              <w:rPr>
                <w:rFonts w:asciiTheme="minorBidi" w:hAnsiTheme="minorBidi" w:cstheme="minorBidi"/>
                <w:sz w:val="22"/>
                <w:szCs w:val="22"/>
              </w:rPr>
              <w:t>28</w:t>
            </w:r>
            <w:r w:rsidR="003C2E3B">
              <w:rPr>
                <w:rFonts w:asciiTheme="minorBidi" w:hAnsiTheme="minorBidi" w:cstheme="minorBidi"/>
                <w:sz w:val="22"/>
                <w:szCs w:val="22"/>
                <w:lang w:val="en-GB"/>
              </w:rPr>
              <w:t xml:space="preserve"> </w:t>
            </w:r>
          </w:p>
        </w:tc>
      </w:tr>
      <w:tr w:rsidR="00EB2D3E" w:rsidRPr="00B516BA" w:rsidTr="002E4144">
        <w:tc>
          <w:tcPr>
            <w:tcW w:w="3780" w:type="dxa"/>
          </w:tcPr>
          <w:p w:rsidR="00EB2D3E" w:rsidRPr="00B516BA" w:rsidRDefault="00252C3F" w:rsidP="00252C3F">
            <w:pPr>
              <w:widowControl w:val="0"/>
              <w:bidi w:val="0"/>
              <w:snapToGrid w:val="0"/>
              <w:spacing w:before="40" w:after="40"/>
              <w:rPr>
                <w:rFonts w:asciiTheme="minorBidi" w:hAnsiTheme="minorBidi" w:cstheme="minorBidi"/>
                <w:sz w:val="22"/>
                <w:szCs w:val="22"/>
                <w:lang w:val="en-GB"/>
              </w:rPr>
            </w:pPr>
            <w:r>
              <w:rPr>
                <w:rFonts w:asciiTheme="minorBidi" w:hAnsiTheme="minorBidi" w:cstheme="minorBidi"/>
                <w:sz w:val="22"/>
                <w:szCs w:val="22"/>
                <w:lang w:val="en-GB"/>
              </w:rPr>
              <w:t xml:space="preserve">EPD/EPC </w:t>
            </w:r>
            <w:r w:rsidR="00EB2D3E" w:rsidRPr="00B516BA">
              <w:rPr>
                <w:rFonts w:asciiTheme="minorBidi" w:hAnsiTheme="minorBidi" w:cstheme="minorBidi"/>
                <w:sz w:val="22"/>
                <w:szCs w:val="22"/>
                <w:lang w:val="en-GB"/>
              </w:rPr>
              <w:t xml:space="preserve"> CONTRACTOR</w:t>
            </w:r>
            <w:r w:rsidR="00E53091">
              <w:rPr>
                <w:rFonts w:asciiTheme="minorBidi" w:hAnsiTheme="minorBidi" w:cstheme="minorBidi"/>
                <w:sz w:val="22"/>
                <w:szCs w:val="22"/>
                <w:lang w:val="en-GB"/>
              </w:rPr>
              <w:t xml:space="preserve"> (GC):</w:t>
            </w:r>
          </w:p>
        </w:tc>
        <w:tc>
          <w:tcPr>
            <w:tcW w:w="5633" w:type="dxa"/>
          </w:tcPr>
          <w:p w:rsidR="00EB2D3E" w:rsidRPr="00B516BA" w:rsidRDefault="00EB2D3E" w:rsidP="00255456">
            <w:pPr>
              <w:widowControl w:val="0"/>
              <w:bidi w:val="0"/>
              <w:snapToGrid w:val="0"/>
              <w:spacing w:before="40" w:after="40"/>
              <w:ind w:left="34"/>
              <w:jc w:val="both"/>
              <w:rPr>
                <w:rFonts w:asciiTheme="minorBidi" w:hAnsiTheme="minorBidi" w:cstheme="minorBidi"/>
                <w:sz w:val="22"/>
                <w:szCs w:val="22"/>
                <w:lang w:val="en-GB"/>
              </w:rPr>
            </w:pPr>
            <w:r w:rsidRPr="00B516BA">
              <w:rPr>
                <w:rFonts w:asciiTheme="minorBidi" w:hAnsiTheme="minorBidi" w:cstheme="minorBidi"/>
                <w:sz w:val="22"/>
                <w:szCs w:val="22"/>
                <w:lang w:val="en-GB"/>
              </w:rPr>
              <w:t>Petro Iran Development Company (PEDCO)</w:t>
            </w:r>
          </w:p>
        </w:tc>
      </w:tr>
      <w:tr w:rsidR="00EB2D3E" w:rsidRPr="00B516BA" w:rsidTr="002E4144">
        <w:tc>
          <w:tcPr>
            <w:tcW w:w="3780" w:type="dxa"/>
          </w:tcPr>
          <w:p w:rsidR="00EB2D3E" w:rsidRPr="00B516BA" w:rsidRDefault="00EB2D3E" w:rsidP="00255456">
            <w:pPr>
              <w:widowControl w:val="0"/>
              <w:bidi w:val="0"/>
              <w:snapToGrid w:val="0"/>
              <w:spacing w:before="40" w:after="40"/>
              <w:rPr>
                <w:rFonts w:asciiTheme="minorBidi" w:hAnsiTheme="minorBidi" w:cstheme="minorBidi"/>
                <w:sz w:val="22"/>
                <w:szCs w:val="22"/>
                <w:lang w:val="en-GB"/>
              </w:rPr>
            </w:pPr>
            <w:r w:rsidRPr="00B516BA">
              <w:rPr>
                <w:rFonts w:asciiTheme="minorBidi" w:hAnsiTheme="minorBidi" w:cstheme="minorBidi"/>
                <w:sz w:val="22"/>
                <w:szCs w:val="22"/>
                <w:lang w:val="en-GB"/>
              </w:rPr>
              <w:t>EPC CONTRACTOR:</w:t>
            </w:r>
          </w:p>
        </w:tc>
        <w:tc>
          <w:tcPr>
            <w:tcW w:w="5633" w:type="dxa"/>
          </w:tcPr>
          <w:p w:rsidR="00EB2D3E" w:rsidRPr="00B516BA" w:rsidRDefault="00EB2D3E" w:rsidP="00255456">
            <w:pPr>
              <w:widowControl w:val="0"/>
              <w:bidi w:val="0"/>
              <w:snapToGrid w:val="0"/>
              <w:spacing w:before="40" w:after="40"/>
              <w:ind w:left="34"/>
              <w:jc w:val="both"/>
              <w:rPr>
                <w:rFonts w:asciiTheme="minorBidi" w:hAnsiTheme="minorBidi" w:cstheme="minorBidi"/>
                <w:sz w:val="22"/>
                <w:szCs w:val="22"/>
                <w:lang w:val="en-GB"/>
              </w:rPr>
            </w:pPr>
            <w:r w:rsidRPr="00B516BA">
              <w:rPr>
                <w:rFonts w:asciiTheme="minorBidi" w:hAnsiTheme="minorBidi" w:cstheme="minorBidi"/>
                <w:sz w:val="22"/>
                <w:szCs w:val="22"/>
                <w:lang w:val="en-GB"/>
              </w:rPr>
              <w:t>Joint Venture of : Hirgan Energy – Design &amp; Inspection(D&amp;I) Companies</w:t>
            </w:r>
          </w:p>
        </w:tc>
      </w:tr>
      <w:tr w:rsidR="00EB2D3E" w:rsidRPr="00B516BA" w:rsidTr="002E4144">
        <w:tc>
          <w:tcPr>
            <w:tcW w:w="3780" w:type="dxa"/>
          </w:tcPr>
          <w:p w:rsidR="00EB2D3E" w:rsidRPr="00B516BA" w:rsidRDefault="00EB2D3E" w:rsidP="00255456">
            <w:pPr>
              <w:widowControl w:val="0"/>
              <w:bidi w:val="0"/>
              <w:snapToGrid w:val="0"/>
              <w:spacing w:before="40" w:after="40"/>
              <w:rPr>
                <w:rFonts w:asciiTheme="minorBidi" w:hAnsiTheme="minorBidi" w:cstheme="minorBidi"/>
                <w:sz w:val="22"/>
                <w:szCs w:val="22"/>
                <w:lang w:val="en-GB"/>
              </w:rPr>
            </w:pPr>
            <w:r w:rsidRPr="00B516BA">
              <w:rPr>
                <w:rFonts w:asciiTheme="minorBidi" w:hAnsiTheme="minorBidi" w:cstheme="minorBidi"/>
                <w:sz w:val="22"/>
                <w:szCs w:val="22"/>
                <w:lang w:val="en-GB"/>
              </w:rPr>
              <w:t>VENDOR:</w:t>
            </w:r>
          </w:p>
        </w:tc>
        <w:tc>
          <w:tcPr>
            <w:tcW w:w="5633" w:type="dxa"/>
          </w:tcPr>
          <w:p w:rsidR="00EB2D3E" w:rsidRPr="00B516BA" w:rsidRDefault="00EB2D3E" w:rsidP="00255456">
            <w:pPr>
              <w:widowControl w:val="0"/>
              <w:bidi w:val="0"/>
              <w:snapToGrid w:val="0"/>
              <w:spacing w:before="40" w:after="40"/>
              <w:ind w:left="34"/>
              <w:jc w:val="both"/>
              <w:rPr>
                <w:rFonts w:asciiTheme="minorBidi" w:hAnsiTheme="minorBidi" w:cstheme="minorBidi"/>
                <w:sz w:val="22"/>
                <w:szCs w:val="22"/>
                <w:lang w:val="en-GB"/>
              </w:rPr>
            </w:pPr>
            <w:r w:rsidRPr="00B516BA">
              <w:rPr>
                <w:rFonts w:asciiTheme="minorBidi" w:hAnsiTheme="minorBidi" w:cstheme="minorBidi"/>
                <w:sz w:val="22"/>
                <w:szCs w:val="22"/>
                <w:lang w:val="en-GB"/>
              </w:rPr>
              <w:t>The firm or person who will fabricate the equipment or material.</w:t>
            </w:r>
          </w:p>
        </w:tc>
      </w:tr>
      <w:tr w:rsidR="00EB2D3E" w:rsidRPr="00B516BA" w:rsidTr="002E4144">
        <w:tc>
          <w:tcPr>
            <w:tcW w:w="3780" w:type="dxa"/>
          </w:tcPr>
          <w:p w:rsidR="00EB2D3E" w:rsidRPr="00B516BA" w:rsidRDefault="00EB2D3E" w:rsidP="00255456">
            <w:pPr>
              <w:widowControl w:val="0"/>
              <w:bidi w:val="0"/>
              <w:snapToGrid w:val="0"/>
              <w:spacing w:before="40" w:after="40"/>
              <w:rPr>
                <w:rFonts w:asciiTheme="minorBidi" w:hAnsiTheme="minorBidi" w:cstheme="minorBidi"/>
                <w:sz w:val="22"/>
                <w:szCs w:val="22"/>
                <w:lang w:val="en-GB"/>
              </w:rPr>
            </w:pPr>
            <w:r w:rsidRPr="00B516BA">
              <w:rPr>
                <w:rFonts w:asciiTheme="minorBidi" w:hAnsiTheme="minorBidi" w:cstheme="minorBidi"/>
                <w:sz w:val="22"/>
                <w:szCs w:val="22"/>
                <w:lang w:val="en-GB"/>
              </w:rPr>
              <w:t>EXECUTOR:</w:t>
            </w:r>
            <w:r w:rsidRPr="00B516BA">
              <w:rPr>
                <w:rFonts w:asciiTheme="minorBidi" w:hAnsiTheme="minorBidi" w:cstheme="minorBidi"/>
                <w:sz w:val="22"/>
                <w:szCs w:val="22"/>
                <w:lang w:val="en-GB"/>
              </w:rPr>
              <w:tab/>
            </w:r>
          </w:p>
        </w:tc>
        <w:tc>
          <w:tcPr>
            <w:tcW w:w="5633" w:type="dxa"/>
          </w:tcPr>
          <w:p w:rsidR="00EB2D3E" w:rsidRPr="00B516BA" w:rsidRDefault="00EB2D3E" w:rsidP="00255456">
            <w:pPr>
              <w:widowControl w:val="0"/>
              <w:bidi w:val="0"/>
              <w:snapToGrid w:val="0"/>
              <w:spacing w:before="40" w:after="40"/>
              <w:ind w:left="34"/>
              <w:jc w:val="both"/>
              <w:rPr>
                <w:rFonts w:asciiTheme="minorBidi" w:hAnsiTheme="minorBidi" w:cstheme="minorBidi"/>
                <w:sz w:val="22"/>
                <w:szCs w:val="22"/>
                <w:lang w:val="en-GB"/>
              </w:rPr>
            </w:pPr>
            <w:r w:rsidRPr="00B516BA">
              <w:rPr>
                <w:rFonts w:asciiTheme="minorBidi" w:hAnsiTheme="minorBidi" w:cstheme="minorBidi"/>
                <w:sz w:val="22"/>
                <w:szCs w:val="22"/>
                <w:lang w:val="en-GB"/>
              </w:rPr>
              <w:t>Executor is the party which carries out all or part of construction and/or commissioning for the project.</w:t>
            </w:r>
          </w:p>
        </w:tc>
      </w:tr>
      <w:tr w:rsidR="00EB2D3E" w:rsidRPr="00B516BA" w:rsidTr="002E4144">
        <w:tc>
          <w:tcPr>
            <w:tcW w:w="3780" w:type="dxa"/>
          </w:tcPr>
          <w:p w:rsidR="00EB2D3E" w:rsidRPr="00B516BA" w:rsidRDefault="00EB2D3E" w:rsidP="00255456">
            <w:pPr>
              <w:widowControl w:val="0"/>
              <w:bidi w:val="0"/>
              <w:snapToGrid w:val="0"/>
              <w:spacing w:before="40" w:after="40"/>
              <w:rPr>
                <w:rFonts w:asciiTheme="minorBidi" w:hAnsiTheme="minorBidi" w:cstheme="minorBidi"/>
                <w:sz w:val="22"/>
                <w:szCs w:val="22"/>
                <w:lang w:val="en-GB"/>
              </w:rPr>
            </w:pPr>
            <w:r w:rsidRPr="00834A5C">
              <w:rPr>
                <w:rFonts w:asciiTheme="minorBidi" w:hAnsiTheme="minorBidi" w:cstheme="minorBidi"/>
                <w:sz w:val="22"/>
                <w:szCs w:val="22"/>
                <w:lang w:val="en-GB"/>
              </w:rPr>
              <w:t>THIRD PARTY INSPECTOR (TPI):</w:t>
            </w:r>
          </w:p>
        </w:tc>
        <w:tc>
          <w:tcPr>
            <w:tcW w:w="5633" w:type="dxa"/>
          </w:tcPr>
          <w:p w:rsidR="00EB2D3E" w:rsidRPr="00B516BA" w:rsidRDefault="00CA51D2" w:rsidP="00EE7A47">
            <w:pPr>
              <w:widowControl w:val="0"/>
              <w:bidi w:val="0"/>
              <w:snapToGrid w:val="0"/>
              <w:spacing w:before="40" w:after="40"/>
              <w:ind w:left="34"/>
              <w:jc w:val="both"/>
              <w:rPr>
                <w:rFonts w:asciiTheme="minorBidi" w:hAnsiTheme="minorBidi" w:cstheme="minorBidi"/>
                <w:sz w:val="22"/>
                <w:szCs w:val="22"/>
                <w:lang w:val="en-GB"/>
              </w:rPr>
            </w:pPr>
            <w:r>
              <w:rPr>
                <w:rFonts w:ascii="Arial" w:hAnsi="Arial" w:cs="Arial"/>
                <w:sz w:val="22"/>
                <w:szCs w:val="22"/>
                <w:lang w:val="en-GB"/>
              </w:rPr>
              <w:t>The firm appointed by EPD/EPC CONTRACTOR</w:t>
            </w:r>
            <w:r w:rsidR="003D4A51">
              <w:rPr>
                <w:rFonts w:ascii="Arial" w:hAnsi="Arial" w:cs="Arial"/>
                <w:sz w:val="22"/>
                <w:szCs w:val="22"/>
                <w:lang w:val="en-GB"/>
              </w:rPr>
              <w:t xml:space="preserve"> </w:t>
            </w:r>
            <w:r>
              <w:rPr>
                <w:rFonts w:ascii="Arial" w:hAnsi="Arial" w:cs="Arial"/>
                <w:sz w:val="22"/>
                <w:szCs w:val="22"/>
                <w:lang w:val="en-GB"/>
              </w:rPr>
              <w:t xml:space="preserve">(GC) and approved by </w:t>
            </w:r>
            <w:r w:rsidR="00463CA8">
              <w:rPr>
                <w:rFonts w:ascii="Arial" w:hAnsi="Arial" w:cs="Arial"/>
                <w:sz w:val="22"/>
                <w:szCs w:val="22"/>
                <w:lang w:val="en-GB"/>
              </w:rPr>
              <w:t>CLIENT</w:t>
            </w:r>
            <w:r>
              <w:rPr>
                <w:rFonts w:ascii="Arial" w:hAnsi="Arial" w:cs="Arial"/>
                <w:sz w:val="22"/>
                <w:szCs w:val="22"/>
                <w:lang w:val="en-GB"/>
              </w:rPr>
              <w:t xml:space="preserve"> (in writing) for the inspection of goods.</w:t>
            </w:r>
            <w:r w:rsidR="00EB2D3E" w:rsidRPr="00B516BA">
              <w:rPr>
                <w:rFonts w:asciiTheme="minorBidi" w:hAnsiTheme="minorBidi" w:cstheme="minorBidi"/>
                <w:sz w:val="22"/>
                <w:szCs w:val="22"/>
                <w:lang w:val="en-GB"/>
              </w:rPr>
              <w:t>.</w:t>
            </w:r>
          </w:p>
        </w:tc>
      </w:tr>
      <w:tr w:rsidR="00EB2D3E" w:rsidRPr="00B516BA" w:rsidTr="002E4144">
        <w:tc>
          <w:tcPr>
            <w:tcW w:w="3780" w:type="dxa"/>
          </w:tcPr>
          <w:p w:rsidR="00EB2D3E" w:rsidRPr="00B516BA" w:rsidRDefault="00EB2D3E" w:rsidP="00255456">
            <w:pPr>
              <w:widowControl w:val="0"/>
              <w:bidi w:val="0"/>
              <w:snapToGrid w:val="0"/>
              <w:spacing w:before="40" w:after="40"/>
              <w:rPr>
                <w:rFonts w:asciiTheme="minorBidi" w:hAnsiTheme="minorBidi" w:cstheme="minorBidi"/>
                <w:sz w:val="22"/>
                <w:szCs w:val="22"/>
                <w:lang w:val="en-GB"/>
              </w:rPr>
            </w:pPr>
            <w:r w:rsidRPr="00B516BA">
              <w:rPr>
                <w:rFonts w:asciiTheme="minorBidi" w:hAnsiTheme="minorBidi" w:cstheme="minorBidi"/>
                <w:sz w:val="22"/>
                <w:szCs w:val="22"/>
                <w:lang w:val="en-GB"/>
              </w:rPr>
              <w:t>SHALL:</w:t>
            </w:r>
          </w:p>
        </w:tc>
        <w:tc>
          <w:tcPr>
            <w:tcW w:w="5633" w:type="dxa"/>
          </w:tcPr>
          <w:p w:rsidR="00EB2D3E" w:rsidRPr="00B516BA" w:rsidRDefault="00EB2D3E" w:rsidP="00255456">
            <w:pPr>
              <w:widowControl w:val="0"/>
              <w:bidi w:val="0"/>
              <w:snapToGrid w:val="0"/>
              <w:spacing w:before="40" w:after="40"/>
              <w:ind w:left="34"/>
              <w:jc w:val="both"/>
              <w:rPr>
                <w:rFonts w:asciiTheme="minorBidi" w:hAnsiTheme="minorBidi" w:cstheme="minorBidi"/>
                <w:sz w:val="22"/>
                <w:szCs w:val="22"/>
                <w:lang w:val="en-GB"/>
              </w:rPr>
            </w:pPr>
            <w:r w:rsidRPr="00B516BA">
              <w:rPr>
                <w:rFonts w:asciiTheme="minorBidi" w:hAnsiTheme="minorBidi" w:cstheme="minorBidi"/>
                <w:sz w:val="22"/>
                <w:szCs w:val="22"/>
                <w:lang w:val="en-GB"/>
              </w:rPr>
              <w:t>Is used where a provision is mandatory.</w:t>
            </w:r>
          </w:p>
        </w:tc>
      </w:tr>
      <w:tr w:rsidR="00EB2D3E" w:rsidRPr="00B516BA" w:rsidTr="002E4144">
        <w:tc>
          <w:tcPr>
            <w:tcW w:w="3780" w:type="dxa"/>
          </w:tcPr>
          <w:p w:rsidR="00EB2D3E" w:rsidRPr="00B516BA" w:rsidRDefault="00EB2D3E" w:rsidP="00255456">
            <w:pPr>
              <w:widowControl w:val="0"/>
              <w:bidi w:val="0"/>
              <w:snapToGrid w:val="0"/>
              <w:spacing w:before="40" w:after="40"/>
              <w:rPr>
                <w:rFonts w:asciiTheme="minorBidi" w:hAnsiTheme="minorBidi" w:cstheme="minorBidi"/>
                <w:sz w:val="22"/>
                <w:szCs w:val="22"/>
                <w:lang w:val="en-GB"/>
              </w:rPr>
            </w:pPr>
            <w:r w:rsidRPr="00B516BA">
              <w:rPr>
                <w:rFonts w:asciiTheme="minorBidi" w:hAnsiTheme="minorBidi" w:cstheme="minorBidi"/>
                <w:sz w:val="22"/>
                <w:szCs w:val="22"/>
                <w:lang w:val="en-GB"/>
              </w:rPr>
              <w:t>SHOULD:</w:t>
            </w:r>
          </w:p>
        </w:tc>
        <w:tc>
          <w:tcPr>
            <w:tcW w:w="5633" w:type="dxa"/>
          </w:tcPr>
          <w:p w:rsidR="00EB2D3E" w:rsidRPr="00B516BA" w:rsidRDefault="00EB2D3E" w:rsidP="00255456">
            <w:pPr>
              <w:widowControl w:val="0"/>
              <w:bidi w:val="0"/>
              <w:snapToGrid w:val="0"/>
              <w:spacing w:before="40" w:after="40"/>
              <w:ind w:left="34"/>
              <w:jc w:val="both"/>
              <w:rPr>
                <w:rFonts w:asciiTheme="minorBidi" w:hAnsiTheme="minorBidi" w:cstheme="minorBidi"/>
                <w:sz w:val="22"/>
                <w:szCs w:val="22"/>
                <w:lang w:val="en-GB"/>
              </w:rPr>
            </w:pPr>
            <w:r w:rsidRPr="00B516BA">
              <w:rPr>
                <w:rFonts w:asciiTheme="minorBidi" w:hAnsiTheme="minorBidi" w:cstheme="minorBidi"/>
                <w:sz w:val="22"/>
                <w:szCs w:val="22"/>
                <w:lang w:val="en-GB"/>
              </w:rPr>
              <w:t>Is used where a provision is advisory only.</w:t>
            </w:r>
          </w:p>
        </w:tc>
      </w:tr>
      <w:tr w:rsidR="00EB2D3E" w:rsidRPr="00B516BA" w:rsidTr="002E4144">
        <w:tc>
          <w:tcPr>
            <w:tcW w:w="3780" w:type="dxa"/>
          </w:tcPr>
          <w:p w:rsidR="00EB2D3E" w:rsidRPr="00B516BA" w:rsidRDefault="00EB2D3E" w:rsidP="00255456">
            <w:pPr>
              <w:widowControl w:val="0"/>
              <w:bidi w:val="0"/>
              <w:snapToGrid w:val="0"/>
              <w:spacing w:before="40" w:after="40"/>
              <w:rPr>
                <w:rFonts w:asciiTheme="minorBidi" w:hAnsiTheme="minorBidi" w:cstheme="minorBidi"/>
                <w:sz w:val="22"/>
                <w:szCs w:val="22"/>
                <w:lang w:val="en-GB"/>
              </w:rPr>
            </w:pPr>
            <w:r w:rsidRPr="00B516BA">
              <w:rPr>
                <w:rFonts w:asciiTheme="minorBidi" w:hAnsiTheme="minorBidi" w:cstheme="minorBidi"/>
                <w:sz w:val="22"/>
                <w:szCs w:val="22"/>
                <w:lang w:val="en-GB"/>
              </w:rPr>
              <w:t>WILL:</w:t>
            </w:r>
            <w:r w:rsidRPr="00B516BA">
              <w:rPr>
                <w:rFonts w:asciiTheme="minorBidi" w:hAnsiTheme="minorBidi" w:cstheme="minorBidi"/>
                <w:sz w:val="22"/>
                <w:szCs w:val="22"/>
                <w:lang w:val="en-GB"/>
              </w:rPr>
              <w:tab/>
            </w:r>
          </w:p>
        </w:tc>
        <w:tc>
          <w:tcPr>
            <w:tcW w:w="5633" w:type="dxa"/>
          </w:tcPr>
          <w:p w:rsidR="00EB2D3E" w:rsidRPr="00B516BA" w:rsidRDefault="00EB2D3E" w:rsidP="00EE7A47">
            <w:pPr>
              <w:widowControl w:val="0"/>
              <w:bidi w:val="0"/>
              <w:snapToGrid w:val="0"/>
              <w:spacing w:before="40" w:after="40"/>
              <w:ind w:left="34"/>
              <w:jc w:val="both"/>
              <w:rPr>
                <w:rFonts w:asciiTheme="minorBidi" w:hAnsiTheme="minorBidi" w:cstheme="minorBidi"/>
                <w:sz w:val="22"/>
                <w:szCs w:val="22"/>
                <w:lang w:val="en-GB"/>
              </w:rPr>
            </w:pPr>
            <w:r w:rsidRPr="00B516BA">
              <w:rPr>
                <w:rFonts w:asciiTheme="minorBidi" w:hAnsiTheme="minorBidi" w:cstheme="minorBidi"/>
                <w:sz w:val="22"/>
                <w:szCs w:val="22"/>
                <w:lang w:val="en-GB"/>
              </w:rPr>
              <w:t>Is normally used in connect</w:t>
            </w:r>
            <w:r>
              <w:rPr>
                <w:rFonts w:asciiTheme="minorBidi" w:hAnsiTheme="minorBidi" w:cstheme="minorBidi"/>
                <w:sz w:val="22"/>
                <w:szCs w:val="22"/>
                <w:lang w:val="en-GB"/>
              </w:rPr>
              <w:t xml:space="preserve">ion with the action by </w:t>
            </w:r>
            <w:r w:rsidR="00463CA8">
              <w:rPr>
                <w:rFonts w:asciiTheme="minorBidi" w:hAnsiTheme="minorBidi" w:cstheme="minorBidi"/>
                <w:sz w:val="22"/>
                <w:szCs w:val="22"/>
                <w:lang w:val="en-GB"/>
              </w:rPr>
              <w:t>CLIENT</w:t>
            </w:r>
            <w:r>
              <w:rPr>
                <w:rFonts w:asciiTheme="minorBidi" w:hAnsiTheme="minorBidi" w:cstheme="minorBidi"/>
                <w:sz w:val="22"/>
                <w:szCs w:val="22"/>
                <w:lang w:val="en-GB"/>
              </w:rPr>
              <w:t xml:space="preserve"> rather </w:t>
            </w:r>
            <w:r w:rsidRPr="00B516BA">
              <w:rPr>
                <w:rFonts w:asciiTheme="minorBidi" w:hAnsiTheme="minorBidi" w:cstheme="minorBidi"/>
                <w:sz w:val="22"/>
                <w:szCs w:val="22"/>
                <w:lang w:val="en-GB"/>
              </w:rPr>
              <w:t>than by an EPC/EPD CONTRACTOR, supplier or VENDOR.</w:t>
            </w:r>
          </w:p>
        </w:tc>
      </w:tr>
      <w:tr w:rsidR="00EB2D3E" w:rsidRPr="00B516BA" w:rsidTr="002E4144">
        <w:tc>
          <w:tcPr>
            <w:tcW w:w="3780" w:type="dxa"/>
          </w:tcPr>
          <w:p w:rsidR="00EB2D3E" w:rsidRPr="00B516BA" w:rsidRDefault="00EB2D3E" w:rsidP="00255456">
            <w:pPr>
              <w:widowControl w:val="0"/>
              <w:bidi w:val="0"/>
              <w:snapToGrid w:val="0"/>
              <w:spacing w:before="40" w:after="40"/>
              <w:rPr>
                <w:rFonts w:asciiTheme="minorBidi" w:hAnsiTheme="minorBidi" w:cstheme="minorBidi"/>
                <w:sz w:val="22"/>
                <w:szCs w:val="22"/>
                <w:lang w:val="en-GB"/>
              </w:rPr>
            </w:pPr>
            <w:r w:rsidRPr="00B516BA">
              <w:rPr>
                <w:rFonts w:asciiTheme="minorBidi" w:hAnsiTheme="minorBidi" w:cstheme="minorBidi"/>
                <w:sz w:val="22"/>
                <w:szCs w:val="22"/>
                <w:lang w:val="en-GB"/>
              </w:rPr>
              <w:t>MAY:</w:t>
            </w:r>
            <w:r w:rsidRPr="00B516BA">
              <w:rPr>
                <w:rFonts w:asciiTheme="minorBidi" w:hAnsiTheme="minorBidi" w:cstheme="minorBidi"/>
                <w:sz w:val="22"/>
                <w:szCs w:val="22"/>
                <w:lang w:val="en-GB"/>
              </w:rPr>
              <w:tab/>
            </w:r>
          </w:p>
        </w:tc>
        <w:tc>
          <w:tcPr>
            <w:tcW w:w="5633" w:type="dxa"/>
          </w:tcPr>
          <w:p w:rsidR="00EB2D3E" w:rsidRPr="00B516BA" w:rsidRDefault="00EB2D3E" w:rsidP="00255456">
            <w:pPr>
              <w:widowControl w:val="0"/>
              <w:bidi w:val="0"/>
              <w:snapToGrid w:val="0"/>
              <w:spacing w:before="40" w:after="40"/>
              <w:ind w:left="34"/>
              <w:jc w:val="both"/>
              <w:rPr>
                <w:rFonts w:asciiTheme="minorBidi" w:hAnsiTheme="minorBidi" w:cstheme="minorBidi"/>
                <w:sz w:val="22"/>
                <w:szCs w:val="22"/>
                <w:lang w:val="en-GB"/>
              </w:rPr>
            </w:pPr>
            <w:r w:rsidRPr="00B516BA">
              <w:rPr>
                <w:rFonts w:asciiTheme="minorBidi" w:hAnsiTheme="minorBidi" w:cstheme="minorBidi"/>
                <w:sz w:val="22"/>
                <w:szCs w:val="22"/>
                <w:lang w:val="en-GB"/>
              </w:rPr>
              <w:t xml:space="preserve">Is </w:t>
            </w:r>
            <w:r>
              <w:rPr>
                <w:rFonts w:asciiTheme="minorBidi" w:hAnsiTheme="minorBidi" w:cstheme="minorBidi"/>
                <w:sz w:val="22"/>
                <w:szCs w:val="22"/>
                <w:lang w:val="en-GB"/>
              </w:rPr>
              <w:t xml:space="preserve">used </w:t>
            </w:r>
            <w:r w:rsidRPr="00B516BA">
              <w:rPr>
                <w:rFonts w:asciiTheme="minorBidi" w:hAnsiTheme="minorBidi" w:cstheme="minorBidi"/>
                <w:sz w:val="22"/>
                <w:szCs w:val="22"/>
                <w:lang w:val="en-GB"/>
              </w:rPr>
              <w:t>where</w:t>
            </w:r>
            <w:r w:rsidRPr="00B516BA">
              <w:rPr>
                <w:rFonts w:asciiTheme="minorBidi" w:hAnsiTheme="minorBidi" w:cstheme="minorBidi"/>
                <w:sz w:val="22"/>
                <w:szCs w:val="22"/>
                <w:lang w:val="en-GB"/>
              </w:rPr>
              <w:tab/>
              <w:t>a provision is completely discretionary.</w:t>
            </w:r>
          </w:p>
        </w:tc>
      </w:tr>
      <w:tr w:rsidR="0071324C" w:rsidRPr="00B516BA" w:rsidTr="002E4144">
        <w:tc>
          <w:tcPr>
            <w:tcW w:w="3780" w:type="dxa"/>
          </w:tcPr>
          <w:p w:rsidR="0071324C" w:rsidRPr="00B516BA" w:rsidRDefault="0071324C" w:rsidP="00255456">
            <w:pPr>
              <w:widowControl w:val="0"/>
              <w:bidi w:val="0"/>
              <w:snapToGrid w:val="0"/>
              <w:spacing w:before="40" w:after="40"/>
              <w:rPr>
                <w:rFonts w:asciiTheme="minorBidi" w:hAnsiTheme="minorBidi" w:cstheme="minorBidi"/>
                <w:sz w:val="22"/>
                <w:szCs w:val="22"/>
                <w:lang w:val="en-GB"/>
              </w:rPr>
            </w:pPr>
          </w:p>
        </w:tc>
        <w:tc>
          <w:tcPr>
            <w:tcW w:w="5633" w:type="dxa"/>
          </w:tcPr>
          <w:p w:rsidR="0071324C" w:rsidRPr="00B516BA" w:rsidRDefault="0071324C" w:rsidP="00255456">
            <w:pPr>
              <w:widowControl w:val="0"/>
              <w:bidi w:val="0"/>
              <w:snapToGrid w:val="0"/>
              <w:spacing w:before="40" w:after="40"/>
              <w:ind w:left="34"/>
              <w:jc w:val="both"/>
              <w:rPr>
                <w:rFonts w:asciiTheme="minorBidi" w:hAnsiTheme="minorBidi" w:cstheme="minorBidi"/>
                <w:sz w:val="22"/>
                <w:szCs w:val="22"/>
                <w:lang w:val="en-GB"/>
              </w:rPr>
            </w:pPr>
          </w:p>
        </w:tc>
      </w:tr>
      <w:tr w:rsidR="0071324C" w:rsidRPr="00B516BA" w:rsidTr="002E4144">
        <w:tc>
          <w:tcPr>
            <w:tcW w:w="3780" w:type="dxa"/>
          </w:tcPr>
          <w:p w:rsidR="0071324C" w:rsidRPr="00B516BA" w:rsidRDefault="0071324C" w:rsidP="00255456">
            <w:pPr>
              <w:widowControl w:val="0"/>
              <w:bidi w:val="0"/>
              <w:snapToGrid w:val="0"/>
              <w:spacing w:before="40" w:after="40"/>
              <w:rPr>
                <w:rFonts w:asciiTheme="minorBidi" w:hAnsiTheme="minorBidi" w:cstheme="minorBidi"/>
                <w:sz w:val="22"/>
                <w:szCs w:val="22"/>
                <w:lang w:val="en-GB"/>
              </w:rPr>
            </w:pPr>
          </w:p>
        </w:tc>
        <w:tc>
          <w:tcPr>
            <w:tcW w:w="5633" w:type="dxa"/>
          </w:tcPr>
          <w:p w:rsidR="0071324C" w:rsidRPr="00B516BA" w:rsidRDefault="0071324C" w:rsidP="00255456">
            <w:pPr>
              <w:widowControl w:val="0"/>
              <w:bidi w:val="0"/>
              <w:snapToGrid w:val="0"/>
              <w:spacing w:before="40" w:after="40"/>
              <w:ind w:left="34"/>
              <w:jc w:val="both"/>
              <w:rPr>
                <w:rFonts w:asciiTheme="minorBidi" w:hAnsiTheme="minorBidi" w:cstheme="minorBidi"/>
                <w:sz w:val="22"/>
                <w:szCs w:val="22"/>
                <w:lang w:val="en-GB"/>
              </w:rPr>
            </w:pPr>
          </w:p>
        </w:tc>
      </w:tr>
    </w:tbl>
    <w:p w:rsidR="00855832" w:rsidRPr="00E508B2" w:rsidRDefault="00855832" w:rsidP="0071324C">
      <w:pPr>
        <w:keepNext/>
        <w:widowControl w:val="0"/>
        <w:numPr>
          <w:ilvl w:val="0"/>
          <w:numId w:val="1"/>
        </w:numPr>
        <w:bidi w:val="0"/>
        <w:spacing w:before="240" w:after="240"/>
        <w:jc w:val="both"/>
        <w:outlineLvl w:val="0"/>
        <w:rPr>
          <w:rFonts w:ascii="Arial" w:hAnsi="Arial" w:cs="Arial"/>
          <w:b/>
          <w:bCs/>
          <w:caps/>
          <w:kern w:val="28"/>
          <w:sz w:val="24"/>
        </w:rPr>
      </w:pPr>
      <w:bookmarkStart w:id="6" w:name="_Toc343327080"/>
      <w:bookmarkStart w:id="7" w:name="_Toc343327777"/>
      <w:bookmarkStart w:id="8" w:name="_Toc89618447"/>
      <w:bookmarkStart w:id="9" w:name="_Toc328298191"/>
      <w:bookmarkStart w:id="10" w:name="_Toc259347570"/>
      <w:bookmarkStart w:id="11" w:name="_Toc292715166"/>
      <w:bookmarkStart w:id="12" w:name="_Toc325006574"/>
      <w:r w:rsidRPr="004D4A6A">
        <w:rPr>
          <w:rFonts w:ascii="Arial" w:hAnsi="Arial" w:cs="Arial"/>
          <w:b/>
          <w:bCs/>
          <w:caps/>
          <w:kern w:val="28"/>
          <w:sz w:val="24"/>
        </w:rPr>
        <w:lastRenderedPageBreak/>
        <w:t>Scop</w:t>
      </w:r>
      <w:r w:rsidRPr="00E508B2">
        <w:rPr>
          <w:rFonts w:ascii="Arial" w:hAnsi="Arial" w:cs="Arial"/>
          <w:b/>
          <w:bCs/>
          <w:caps/>
          <w:kern w:val="28"/>
          <w:sz w:val="24"/>
        </w:rPr>
        <w:t>e</w:t>
      </w:r>
      <w:bookmarkEnd w:id="6"/>
      <w:bookmarkEnd w:id="7"/>
      <w:bookmarkEnd w:id="8"/>
      <w:r w:rsidRPr="00E508B2">
        <w:rPr>
          <w:rFonts w:ascii="Arial" w:hAnsi="Arial" w:cs="Arial"/>
          <w:b/>
          <w:bCs/>
          <w:caps/>
          <w:kern w:val="28"/>
          <w:sz w:val="24"/>
        </w:rPr>
        <w:t xml:space="preserve"> </w:t>
      </w:r>
      <w:bookmarkEnd w:id="9"/>
    </w:p>
    <w:p w:rsidR="002E4144" w:rsidRPr="00880D1A" w:rsidRDefault="002E4144" w:rsidP="002E4144">
      <w:pPr>
        <w:pStyle w:val="ListParagraph"/>
        <w:numPr>
          <w:ilvl w:val="0"/>
          <w:numId w:val="12"/>
        </w:numPr>
        <w:bidi w:val="0"/>
        <w:spacing w:line="276" w:lineRule="auto"/>
        <w:jc w:val="both"/>
        <w:rPr>
          <w:rFonts w:asciiTheme="minorBidi" w:eastAsiaTheme="minorHAnsi" w:hAnsiTheme="minorBidi" w:cstheme="minorBidi"/>
          <w:sz w:val="22"/>
          <w:szCs w:val="22"/>
        </w:rPr>
      </w:pPr>
      <w:bookmarkStart w:id="13" w:name="_Toc328298192"/>
      <w:bookmarkEnd w:id="10"/>
      <w:bookmarkEnd w:id="11"/>
      <w:bookmarkEnd w:id="12"/>
      <w:r w:rsidRPr="00880D1A">
        <w:rPr>
          <w:rFonts w:asciiTheme="minorBidi" w:eastAsiaTheme="minorHAnsi" w:hAnsiTheme="minorBidi" w:cstheme="minorBidi"/>
          <w:sz w:val="22"/>
          <w:szCs w:val="22"/>
        </w:rPr>
        <w:t xml:space="preserve">This document presents the long lead item material requisitions for Contractor’s use as appropriate. </w:t>
      </w:r>
    </w:p>
    <w:p w:rsidR="002E4144" w:rsidRPr="00880D1A" w:rsidRDefault="002E4144" w:rsidP="002E4144">
      <w:pPr>
        <w:pStyle w:val="ListParagraph"/>
        <w:numPr>
          <w:ilvl w:val="0"/>
          <w:numId w:val="12"/>
        </w:numPr>
        <w:bidi w:val="0"/>
        <w:spacing w:line="276" w:lineRule="auto"/>
        <w:jc w:val="both"/>
        <w:rPr>
          <w:rFonts w:asciiTheme="minorBidi" w:eastAsiaTheme="minorHAnsi" w:hAnsiTheme="minorBidi" w:cstheme="minorBidi"/>
          <w:sz w:val="22"/>
          <w:szCs w:val="22"/>
        </w:rPr>
      </w:pPr>
      <w:r w:rsidRPr="00880D1A">
        <w:rPr>
          <w:rFonts w:asciiTheme="minorBidi" w:eastAsiaTheme="minorHAnsi" w:hAnsiTheme="minorBidi" w:cstheme="minorBidi"/>
          <w:sz w:val="22"/>
          <w:szCs w:val="22"/>
        </w:rPr>
        <w:t>This material requisition covers the requirements for the design, manufacturing, testing and supply of Pipes as listed below. All equipment/devices/items shall conform to this requisition and all specifications which have been mentioned in attachment 1 of this material requisition.</w:t>
      </w:r>
    </w:p>
    <w:p w:rsidR="002E4144" w:rsidRPr="00880D1A" w:rsidRDefault="002E4144" w:rsidP="002E4144">
      <w:pPr>
        <w:pStyle w:val="ListParagraph"/>
        <w:numPr>
          <w:ilvl w:val="0"/>
          <w:numId w:val="12"/>
        </w:numPr>
        <w:bidi w:val="0"/>
        <w:spacing w:line="276" w:lineRule="auto"/>
        <w:jc w:val="both"/>
        <w:rPr>
          <w:rFonts w:asciiTheme="minorBidi" w:eastAsiaTheme="minorHAnsi" w:hAnsiTheme="minorBidi" w:cstheme="minorBidi"/>
          <w:sz w:val="22"/>
          <w:szCs w:val="22"/>
        </w:rPr>
      </w:pPr>
      <w:r w:rsidRPr="00880D1A">
        <w:rPr>
          <w:rFonts w:asciiTheme="minorBidi" w:eastAsiaTheme="minorHAnsi" w:hAnsiTheme="minorBidi" w:cstheme="minorBidi"/>
          <w:sz w:val="22"/>
          <w:szCs w:val="22"/>
        </w:rPr>
        <w:t>The vendor's supply shall include:</w:t>
      </w:r>
    </w:p>
    <w:p w:rsidR="002E4144" w:rsidRPr="00880D1A" w:rsidRDefault="002E4144" w:rsidP="002E4144">
      <w:pPr>
        <w:pStyle w:val="ListParagraph"/>
        <w:bidi w:val="0"/>
        <w:spacing w:line="276" w:lineRule="auto"/>
        <w:ind w:left="1080"/>
        <w:jc w:val="both"/>
        <w:rPr>
          <w:rFonts w:asciiTheme="minorBidi" w:eastAsiaTheme="minorHAnsi" w:hAnsiTheme="minorBidi" w:cstheme="minorBidi"/>
          <w:sz w:val="22"/>
          <w:szCs w:val="22"/>
        </w:rPr>
      </w:pPr>
    </w:p>
    <w:p w:rsidR="002E4144" w:rsidRPr="00880D1A" w:rsidRDefault="002E4144" w:rsidP="00F824B7">
      <w:pPr>
        <w:pStyle w:val="ListParagraph"/>
        <w:bidi w:val="0"/>
        <w:spacing w:line="276" w:lineRule="auto"/>
        <w:ind w:left="1440"/>
        <w:jc w:val="both"/>
        <w:rPr>
          <w:rFonts w:asciiTheme="minorBidi" w:eastAsiaTheme="minorHAnsi" w:hAnsiTheme="minorBidi" w:cstheme="minorBidi"/>
          <w:sz w:val="22"/>
          <w:szCs w:val="22"/>
        </w:rPr>
      </w:pPr>
      <w:r>
        <w:rPr>
          <w:rFonts w:asciiTheme="minorBidi" w:eastAsiaTheme="minorHAnsi" w:hAnsiTheme="minorBidi" w:cstheme="minorBidi"/>
          <w:sz w:val="22"/>
          <w:szCs w:val="22"/>
        </w:rPr>
        <w:t>All items listed in</w:t>
      </w:r>
      <w:r w:rsidRPr="00880D1A">
        <w:rPr>
          <w:rFonts w:asciiTheme="minorBidi" w:eastAsiaTheme="minorHAnsi" w:hAnsiTheme="minorBidi" w:cstheme="minorBidi"/>
          <w:sz w:val="22"/>
          <w:szCs w:val="22"/>
        </w:rPr>
        <w:t xml:space="preserve"> </w:t>
      </w:r>
      <w:r w:rsidRPr="002E4144">
        <w:rPr>
          <w:rFonts w:asciiTheme="minorBidi" w:eastAsiaTheme="minorHAnsi" w:hAnsiTheme="minorBidi" w:cstheme="minorBidi"/>
          <w:sz w:val="22"/>
          <w:szCs w:val="22"/>
        </w:rPr>
        <w:t>MTO For Pipes - W028</w:t>
      </w:r>
      <w:r>
        <w:rPr>
          <w:rFonts w:asciiTheme="minorBidi" w:eastAsiaTheme="minorHAnsi" w:hAnsiTheme="minorBidi" w:cstheme="minorBidi"/>
          <w:sz w:val="22"/>
          <w:szCs w:val="22"/>
        </w:rPr>
        <w:t xml:space="preserve"> </w:t>
      </w:r>
      <w:r w:rsidRPr="00880D1A">
        <w:rPr>
          <w:rFonts w:asciiTheme="minorBidi" w:eastAsiaTheme="minorHAnsi" w:hAnsiTheme="minorBidi" w:cstheme="minorBidi"/>
          <w:sz w:val="22"/>
          <w:szCs w:val="22"/>
        </w:rPr>
        <w:t>D</w:t>
      </w:r>
      <w:r w:rsidR="00F824B7">
        <w:rPr>
          <w:rFonts w:asciiTheme="minorBidi" w:eastAsiaTheme="minorHAnsi" w:hAnsiTheme="minorBidi" w:cstheme="minorBidi"/>
          <w:sz w:val="22"/>
          <w:szCs w:val="22"/>
        </w:rPr>
        <w:t>oc</w:t>
      </w:r>
      <w:r w:rsidRPr="00880D1A">
        <w:rPr>
          <w:rFonts w:asciiTheme="minorBidi" w:eastAsiaTheme="minorHAnsi" w:hAnsiTheme="minorBidi" w:cstheme="minorBidi"/>
          <w:sz w:val="22"/>
          <w:szCs w:val="22"/>
        </w:rPr>
        <w:t xml:space="preserve"> NO. </w:t>
      </w:r>
      <w:r>
        <w:rPr>
          <w:rFonts w:asciiTheme="minorBidi" w:eastAsiaTheme="minorHAnsi" w:hAnsiTheme="minorBidi" w:cstheme="minorBidi"/>
          <w:sz w:val="22"/>
          <w:szCs w:val="22"/>
        </w:rPr>
        <w:t>“BK</w:t>
      </w:r>
      <w:r w:rsidRPr="00880D1A">
        <w:rPr>
          <w:rFonts w:asciiTheme="minorBidi" w:eastAsiaTheme="minorHAnsi" w:hAnsiTheme="minorBidi" w:cstheme="minorBidi"/>
          <w:sz w:val="22"/>
          <w:szCs w:val="22"/>
        </w:rPr>
        <w:t>-</w:t>
      </w:r>
      <w:r>
        <w:rPr>
          <w:rFonts w:asciiTheme="minorBidi" w:eastAsiaTheme="minorHAnsi" w:hAnsiTheme="minorBidi" w:cstheme="minorBidi"/>
          <w:sz w:val="22"/>
          <w:szCs w:val="22"/>
        </w:rPr>
        <w:t>W028</w:t>
      </w:r>
      <w:r w:rsidRPr="00880D1A">
        <w:rPr>
          <w:rFonts w:asciiTheme="minorBidi" w:eastAsiaTheme="minorHAnsi" w:hAnsiTheme="minorBidi" w:cstheme="minorBidi"/>
          <w:sz w:val="22"/>
          <w:szCs w:val="22"/>
        </w:rPr>
        <w:t>-</w:t>
      </w:r>
      <w:r>
        <w:rPr>
          <w:rFonts w:asciiTheme="minorBidi" w:eastAsiaTheme="minorHAnsi" w:hAnsiTheme="minorBidi" w:cstheme="minorBidi"/>
          <w:sz w:val="22"/>
          <w:szCs w:val="22"/>
        </w:rPr>
        <w:t>PEDCO</w:t>
      </w:r>
      <w:r w:rsidRPr="00880D1A">
        <w:rPr>
          <w:rFonts w:asciiTheme="minorBidi" w:eastAsiaTheme="minorHAnsi" w:hAnsiTheme="minorBidi" w:cstheme="minorBidi"/>
          <w:sz w:val="22"/>
          <w:szCs w:val="22"/>
        </w:rPr>
        <w:t>-</w:t>
      </w:r>
      <w:r>
        <w:rPr>
          <w:rFonts w:asciiTheme="minorBidi" w:eastAsiaTheme="minorHAnsi" w:hAnsiTheme="minorBidi" w:cstheme="minorBidi"/>
          <w:sz w:val="22"/>
          <w:szCs w:val="22"/>
        </w:rPr>
        <w:t>110</w:t>
      </w:r>
      <w:r w:rsidRPr="00880D1A">
        <w:rPr>
          <w:rFonts w:asciiTheme="minorBidi" w:eastAsiaTheme="minorHAnsi" w:hAnsiTheme="minorBidi" w:cstheme="minorBidi"/>
          <w:sz w:val="22"/>
          <w:szCs w:val="22"/>
        </w:rPr>
        <w:t>-</w:t>
      </w:r>
      <w:r>
        <w:rPr>
          <w:rFonts w:asciiTheme="minorBidi" w:eastAsiaTheme="minorHAnsi" w:hAnsiTheme="minorBidi" w:cstheme="minorBidi"/>
          <w:sz w:val="22"/>
          <w:szCs w:val="22"/>
        </w:rPr>
        <w:t>PI</w:t>
      </w:r>
      <w:r w:rsidRPr="00880D1A">
        <w:rPr>
          <w:rFonts w:asciiTheme="minorBidi" w:eastAsiaTheme="minorHAnsi" w:hAnsiTheme="minorBidi" w:cstheme="minorBidi"/>
          <w:sz w:val="22"/>
          <w:szCs w:val="22"/>
        </w:rPr>
        <w:t>-</w:t>
      </w:r>
      <w:r>
        <w:rPr>
          <w:rFonts w:asciiTheme="minorBidi" w:eastAsiaTheme="minorHAnsi" w:hAnsiTheme="minorBidi" w:cstheme="minorBidi"/>
          <w:sz w:val="22"/>
          <w:szCs w:val="22"/>
        </w:rPr>
        <w:t>MT</w:t>
      </w:r>
      <w:r w:rsidRPr="00880D1A">
        <w:rPr>
          <w:rFonts w:asciiTheme="minorBidi" w:eastAsiaTheme="minorHAnsi" w:hAnsiTheme="minorBidi" w:cstheme="minorBidi"/>
          <w:sz w:val="22"/>
          <w:szCs w:val="22"/>
        </w:rPr>
        <w:t>-00</w:t>
      </w:r>
      <w:r>
        <w:rPr>
          <w:rFonts w:asciiTheme="minorBidi" w:eastAsiaTheme="minorHAnsi" w:hAnsiTheme="minorBidi" w:cstheme="minorBidi"/>
          <w:sz w:val="22"/>
          <w:szCs w:val="22"/>
        </w:rPr>
        <w:t>01”</w:t>
      </w:r>
    </w:p>
    <w:p w:rsidR="00855832" w:rsidRPr="00E508B2" w:rsidRDefault="000C3C86" w:rsidP="00EB2D3E">
      <w:pPr>
        <w:keepNext/>
        <w:widowControl w:val="0"/>
        <w:numPr>
          <w:ilvl w:val="0"/>
          <w:numId w:val="1"/>
        </w:numPr>
        <w:bidi w:val="0"/>
        <w:spacing w:before="240" w:after="240"/>
        <w:jc w:val="both"/>
        <w:outlineLvl w:val="0"/>
        <w:rPr>
          <w:rFonts w:ascii="Arial" w:hAnsi="Arial" w:cs="Arial"/>
          <w:b/>
          <w:bCs/>
          <w:caps/>
          <w:kern w:val="28"/>
          <w:sz w:val="24"/>
        </w:rPr>
      </w:pPr>
      <w:r w:rsidRPr="0027058A">
        <w:rPr>
          <w:rFonts w:ascii="Arial" w:hAnsi="Arial" w:cs="Arial"/>
          <w:b/>
          <w:bCs/>
          <w:caps/>
          <w:kern w:val="28"/>
          <w:sz w:val="24"/>
        </w:rPr>
        <w:t xml:space="preserve"> </w:t>
      </w:r>
      <w:bookmarkStart w:id="14" w:name="_Toc343327081"/>
      <w:bookmarkStart w:id="15" w:name="_Toc343327778"/>
      <w:bookmarkStart w:id="16" w:name="_Toc89618448"/>
      <w:bookmarkEnd w:id="13"/>
      <w:r w:rsidR="00855832" w:rsidRPr="00E508B2">
        <w:rPr>
          <w:rFonts w:ascii="Arial" w:hAnsi="Arial" w:cs="Arial"/>
          <w:b/>
          <w:bCs/>
          <w:caps/>
          <w:kern w:val="28"/>
          <w:sz w:val="24"/>
        </w:rPr>
        <w:t>NORMATIVE REFERENCES</w:t>
      </w:r>
      <w:bookmarkEnd w:id="14"/>
      <w:bookmarkEnd w:id="15"/>
      <w:bookmarkEnd w:id="16"/>
    </w:p>
    <w:p w:rsidR="002E4144" w:rsidRPr="00FF6879" w:rsidRDefault="002E4144" w:rsidP="002E4144">
      <w:pPr>
        <w:pStyle w:val="ListParagraph"/>
        <w:numPr>
          <w:ilvl w:val="0"/>
          <w:numId w:val="13"/>
        </w:numPr>
        <w:tabs>
          <w:tab w:val="left" w:pos="0"/>
          <w:tab w:val="left" w:pos="284"/>
          <w:tab w:val="left" w:pos="426"/>
        </w:tabs>
        <w:autoSpaceDE w:val="0"/>
        <w:autoSpaceDN w:val="0"/>
        <w:bidi w:val="0"/>
        <w:adjustRightInd w:val="0"/>
        <w:spacing w:line="276" w:lineRule="auto"/>
        <w:ind w:left="1080"/>
        <w:jc w:val="both"/>
        <w:rPr>
          <w:rFonts w:asciiTheme="minorBidi" w:eastAsiaTheme="minorHAnsi" w:hAnsiTheme="minorBidi" w:cstheme="minorBidi"/>
          <w:sz w:val="22"/>
          <w:szCs w:val="22"/>
        </w:rPr>
      </w:pPr>
      <w:r w:rsidRPr="00FF6879">
        <w:rPr>
          <w:rFonts w:asciiTheme="minorBidi" w:eastAsiaTheme="minorHAnsi" w:hAnsiTheme="minorBidi" w:cstheme="minorBidi"/>
          <w:sz w:val="22"/>
          <w:szCs w:val="22"/>
        </w:rPr>
        <w:t>Specified documents in attachment 1 shall be considered as a part of this material Requisition.</w:t>
      </w:r>
    </w:p>
    <w:p w:rsidR="002E4144" w:rsidRPr="00FF6879" w:rsidRDefault="002E4144" w:rsidP="002E4144">
      <w:pPr>
        <w:pStyle w:val="ListParagraph"/>
        <w:numPr>
          <w:ilvl w:val="0"/>
          <w:numId w:val="13"/>
        </w:numPr>
        <w:tabs>
          <w:tab w:val="left" w:pos="0"/>
          <w:tab w:val="left" w:pos="284"/>
          <w:tab w:val="left" w:pos="426"/>
        </w:tabs>
        <w:autoSpaceDE w:val="0"/>
        <w:autoSpaceDN w:val="0"/>
        <w:bidi w:val="0"/>
        <w:adjustRightInd w:val="0"/>
        <w:spacing w:line="276" w:lineRule="auto"/>
        <w:ind w:left="1080"/>
        <w:jc w:val="both"/>
        <w:rPr>
          <w:rFonts w:asciiTheme="minorBidi" w:eastAsiaTheme="minorHAnsi" w:hAnsiTheme="minorBidi" w:cstheme="minorBidi"/>
          <w:sz w:val="22"/>
          <w:szCs w:val="22"/>
        </w:rPr>
      </w:pPr>
      <w:r w:rsidRPr="00FF6879">
        <w:rPr>
          <w:rFonts w:asciiTheme="minorBidi" w:eastAsiaTheme="minorHAnsi" w:hAnsiTheme="minorBidi" w:cstheme="minorBidi"/>
          <w:sz w:val="22"/>
          <w:szCs w:val="22"/>
        </w:rPr>
        <w:t>All codes and standards which have been referenced in above mentioned specs shall be considered.</w:t>
      </w:r>
    </w:p>
    <w:p w:rsidR="00DE24F3" w:rsidRPr="00687E14" w:rsidRDefault="00DE24F3" w:rsidP="00DE24F3">
      <w:pPr>
        <w:pStyle w:val="ListParagraph"/>
        <w:numPr>
          <w:ilvl w:val="0"/>
          <w:numId w:val="13"/>
        </w:numPr>
        <w:tabs>
          <w:tab w:val="left" w:pos="0"/>
          <w:tab w:val="left" w:pos="284"/>
          <w:tab w:val="left" w:pos="426"/>
        </w:tabs>
        <w:autoSpaceDE w:val="0"/>
        <w:autoSpaceDN w:val="0"/>
        <w:bidi w:val="0"/>
        <w:adjustRightInd w:val="0"/>
        <w:spacing w:line="276" w:lineRule="auto"/>
        <w:ind w:left="1080"/>
        <w:jc w:val="both"/>
        <w:rPr>
          <w:rFonts w:asciiTheme="minorBidi" w:eastAsiaTheme="minorHAnsi" w:hAnsiTheme="minorBidi" w:cstheme="minorBidi"/>
          <w:sz w:val="22"/>
          <w:szCs w:val="22"/>
        </w:rPr>
      </w:pPr>
      <w:r w:rsidRPr="00687E14">
        <w:rPr>
          <w:rFonts w:asciiTheme="minorBidi" w:eastAsiaTheme="minorHAnsi" w:hAnsiTheme="minorBidi" w:cstheme="minorBidi"/>
          <w:sz w:val="22"/>
          <w:szCs w:val="22"/>
        </w:rPr>
        <w:t>In case of any conflict between the contents of this document or any discrepancy between this document and other project documents or reference standards, this issue must be reported to the CLIENT. The final decision in this situation will be made by CLIENT</w:t>
      </w:r>
      <w:r w:rsidRPr="00687E14">
        <w:rPr>
          <w:rFonts w:asciiTheme="minorBidi" w:eastAsiaTheme="minorHAnsi" w:hAnsiTheme="minorBidi" w:cstheme="minorBidi" w:hint="cs"/>
          <w:sz w:val="22"/>
          <w:szCs w:val="22"/>
          <w:rtl/>
        </w:rPr>
        <w:t>.</w:t>
      </w:r>
    </w:p>
    <w:p w:rsidR="002E4144" w:rsidRPr="00FF6879" w:rsidRDefault="002E4144" w:rsidP="002E4144">
      <w:pPr>
        <w:pStyle w:val="ListParagraph"/>
        <w:numPr>
          <w:ilvl w:val="0"/>
          <w:numId w:val="13"/>
        </w:numPr>
        <w:tabs>
          <w:tab w:val="left" w:pos="0"/>
          <w:tab w:val="left" w:pos="284"/>
          <w:tab w:val="left" w:pos="426"/>
          <w:tab w:val="left" w:pos="720"/>
        </w:tabs>
        <w:autoSpaceDE w:val="0"/>
        <w:autoSpaceDN w:val="0"/>
        <w:bidi w:val="0"/>
        <w:adjustRightInd w:val="0"/>
        <w:spacing w:line="276" w:lineRule="auto"/>
        <w:ind w:left="1080"/>
        <w:jc w:val="both"/>
        <w:rPr>
          <w:rFonts w:asciiTheme="minorBidi" w:eastAsiaTheme="minorHAnsi" w:hAnsiTheme="minorBidi" w:cstheme="minorBidi"/>
          <w:sz w:val="22"/>
          <w:szCs w:val="22"/>
        </w:rPr>
      </w:pPr>
      <w:r w:rsidRPr="00FF6879">
        <w:rPr>
          <w:rFonts w:asciiTheme="minorBidi" w:eastAsiaTheme="minorHAnsi" w:hAnsiTheme="minorBidi" w:cstheme="minorBidi"/>
          <w:sz w:val="22"/>
          <w:szCs w:val="22"/>
        </w:rPr>
        <w:t>Deviations</w:t>
      </w:r>
    </w:p>
    <w:p w:rsidR="002E4144" w:rsidRPr="00FF6879" w:rsidRDefault="002E4144" w:rsidP="002E4144">
      <w:pPr>
        <w:bidi w:val="0"/>
        <w:spacing w:line="276" w:lineRule="auto"/>
        <w:ind w:left="1080"/>
        <w:jc w:val="both"/>
        <w:rPr>
          <w:rFonts w:asciiTheme="minorBidi" w:eastAsiaTheme="minorHAnsi" w:hAnsiTheme="minorBidi" w:cstheme="minorBidi"/>
          <w:sz w:val="22"/>
          <w:szCs w:val="22"/>
        </w:rPr>
      </w:pPr>
      <w:r w:rsidRPr="00FF6879">
        <w:rPr>
          <w:rFonts w:asciiTheme="minorBidi" w:eastAsiaTheme="minorHAnsi" w:hAnsiTheme="minorBidi" w:cstheme="minorBidi"/>
          <w:sz w:val="22"/>
          <w:szCs w:val="22"/>
        </w:rPr>
        <w:t>Any exceptions/clarifications to codes/standards and specifications listed in attachment 1 must be clearly stated in a separate dedicated section of the proposal in the format submitted in attachment 3.</w:t>
      </w:r>
    </w:p>
    <w:p w:rsidR="002E4144" w:rsidRPr="00FF6879" w:rsidRDefault="002E4144" w:rsidP="002E4144">
      <w:pPr>
        <w:autoSpaceDE w:val="0"/>
        <w:autoSpaceDN w:val="0"/>
        <w:bidi w:val="0"/>
        <w:adjustRightInd w:val="0"/>
        <w:spacing w:line="276" w:lineRule="auto"/>
        <w:ind w:left="1080"/>
        <w:jc w:val="both"/>
        <w:rPr>
          <w:rFonts w:asciiTheme="minorBidi" w:eastAsiaTheme="minorHAnsi" w:hAnsiTheme="minorBidi" w:cstheme="minorBidi"/>
          <w:sz w:val="22"/>
          <w:szCs w:val="22"/>
        </w:rPr>
      </w:pPr>
      <w:r w:rsidRPr="00FF6879">
        <w:rPr>
          <w:rFonts w:asciiTheme="minorBidi" w:eastAsiaTheme="minorHAnsi" w:hAnsiTheme="minorBidi" w:cstheme="minorBidi"/>
          <w:sz w:val="22"/>
          <w:szCs w:val="22"/>
        </w:rPr>
        <w:t>The proposed deviations/comments list shall include as minimum:</w:t>
      </w:r>
    </w:p>
    <w:p w:rsidR="002E4144" w:rsidRPr="00FF6879" w:rsidRDefault="002E4144" w:rsidP="002E4144">
      <w:pPr>
        <w:pStyle w:val="ListParagraph"/>
        <w:numPr>
          <w:ilvl w:val="0"/>
          <w:numId w:val="14"/>
        </w:numPr>
        <w:autoSpaceDE w:val="0"/>
        <w:autoSpaceDN w:val="0"/>
        <w:bidi w:val="0"/>
        <w:adjustRightInd w:val="0"/>
        <w:spacing w:line="276" w:lineRule="auto"/>
        <w:jc w:val="both"/>
        <w:rPr>
          <w:rFonts w:asciiTheme="minorBidi" w:eastAsiaTheme="minorHAnsi" w:hAnsiTheme="minorBidi" w:cstheme="minorBidi"/>
          <w:sz w:val="22"/>
          <w:szCs w:val="22"/>
        </w:rPr>
      </w:pPr>
      <w:r w:rsidRPr="00FF6879">
        <w:rPr>
          <w:rFonts w:asciiTheme="minorBidi" w:eastAsiaTheme="minorHAnsi" w:hAnsiTheme="minorBidi" w:cstheme="minorBidi"/>
          <w:sz w:val="22"/>
          <w:szCs w:val="22"/>
        </w:rPr>
        <w:t>Reference for the involved specification, chapter and paragraph.</w:t>
      </w:r>
    </w:p>
    <w:p w:rsidR="002E4144" w:rsidRPr="00FF6879" w:rsidRDefault="002E4144" w:rsidP="002E4144">
      <w:pPr>
        <w:pStyle w:val="ListParagraph"/>
        <w:numPr>
          <w:ilvl w:val="0"/>
          <w:numId w:val="14"/>
        </w:numPr>
        <w:autoSpaceDE w:val="0"/>
        <w:autoSpaceDN w:val="0"/>
        <w:bidi w:val="0"/>
        <w:adjustRightInd w:val="0"/>
        <w:spacing w:line="276" w:lineRule="auto"/>
        <w:jc w:val="both"/>
        <w:rPr>
          <w:rFonts w:asciiTheme="minorBidi" w:eastAsiaTheme="minorHAnsi" w:hAnsiTheme="minorBidi" w:cstheme="minorBidi"/>
          <w:sz w:val="22"/>
          <w:szCs w:val="22"/>
        </w:rPr>
      </w:pPr>
      <w:r w:rsidRPr="00FF6879">
        <w:rPr>
          <w:rFonts w:asciiTheme="minorBidi" w:eastAsiaTheme="minorHAnsi" w:hAnsiTheme="minorBidi" w:cstheme="minorBidi"/>
          <w:sz w:val="22"/>
          <w:szCs w:val="22"/>
        </w:rPr>
        <w:t>Technical justification for the non-compliance.</w:t>
      </w:r>
    </w:p>
    <w:p w:rsidR="002E4144" w:rsidRPr="00FF6879" w:rsidRDefault="002E4144" w:rsidP="002E4144">
      <w:pPr>
        <w:pStyle w:val="ListParagraph"/>
        <w:numPr>
          <w:ilvl w:val="0"/>
          <w:numId w:val="14"/>
        </w:numPr>
        <w:autoSpaceDE w:val="0"/>
        <w:autoSpaceDN w:val="0"/>
        <w:bidi w:val="0"/>
        <w:adjustRightInd w:val="0"/>
        <w:spacing w:line="276" w:lineRule="auto"/>
        <w:jc w:val="both"/>
        <w:rPr>
          <w:rFonts w:asciiTheme="minorBidi" w:eastAsiaTheme="minorHAnsi" w:hAnsiTheme="minorBidi" w:cstheme="minorBidi"/>
          <w:sz w:val="22"/>
          <w:szCs w:val="22"/>
        </w:rPr>
      </w:pPr>
      <w:r w:rsidRPr="00FF6879">
        <w:rPr>
          <w:rFonts w:asciiTheme="minorBidi" w:eastAsiaTheme="minorHAnsi" w:hAnsiTheme="minorBidi" w:cstheme="minorBidi"/>
          <w:sz w:val="22"/>
          <w:szCs w:val="22"/>
        </w:rPr>
        <w:t>Detailed description of the proposed alternative.</w:t>
      </w:r>
    </w:p>
    <w:p w:rsidR="002E4144" w:rsidRPr="005D683B" w:rsidRDefault="002E4144" w:rsidP="002E4144">
      <w:pPr>
        <w:bidi w:val="0"/>
        <w:spacing w:line="276" w:lineRule="auto"/>
        <w:ind w:left="1080"/>
        <w:jc w:val="both"/>
        <w:rPr>
          <w:rFonts w:asciiTheme="minorBidi" w:hAnsiTheme="minorBidi" w:cstheme="minorBidi"/>
          <w:sz w:val="22"/>
          <w:szCs w:val="22"/>
          <w:lang w:val="en-GB"/>
        </w:rPr>
      </w:pPr>
      <w:r w:rsidRPr="005D683B">
        <w:rPr>
          <w:rFonts w:asciiTheme="minorBidi" w:hAnsiTheme="minorBidi" w:cstheme="minorBidi"/>
          <w:sz w:val="22"/>
          <w:szCs w:val="22"/>
          <w:lang w:val="en-GB"/>
        </w:rPr>
        <w:t>If no exceptions or clarifications exist, either for the complete referenced document or an individual paragraph, the supplier shall be considered to be in full compliance with the relevant document.</w:t>
      </w:r>
    </w:p>
    <w:p w:rsidR="002E4144" w:rsidRPr="005D683B" w:rsidRDefault="002E4144" w:rsidP="002E4144">
      <w:pPr>
        <w:bidi w:val="0"/>
        <w:spacing w:line="276" w:lineRule="auto"/>
        <w:ind w:left="1080"/>
        <w:jc w:val="both"/>
        <w:rPr>
          <w:rFonts w:asciiTheme="minorBidi" w:hAnsiTheme="minorBidi" w:cstheme="minorBidi"/>
          <w:sz w:val="22"/>
          <w:szCs w:val="22"/>
          <w:lang w:val="en-GB"/>
        </w:rPr>
      </w:pPr>
      <w:r w:rsidRPr="005D683B">
        <w:rPr>
          <w:rFonts w:asciiTheme="minorBidi" w:hAnsiTheme="minorBidi" w:cstheme="minorBidi"/>
          <w:sz w:val="22"/>
          <w:szCs w:val="22"/>
          <w:lang w:val="en-GB"/>
        </w:rPr>
        <w:t>The supplier may propose materials of equivalent or better quality compared to those indicated in the equipment data sheet. Even these cases shall be duly included/technically supported in the deviations/clarifications list.</w:t>
      </w:r>
    </w:p>
    <w:p w:rsidR="002E4144" w:rsidRDefault="002E4144" w:rsidP="002E4144">
      <w:pPr>
        <w:keepNext/>
        <w:widowControl w:val="0"/>
        <w:numPr>
          <w:ilvl w:val="0"/>
          <w:numId w:val="1"/>
        </w:numPr>
        <w:bidi w:val="0"/>
        <w:spacing w:before="240" w:after="240"/>
        <w:jc w:val="both"/>
        <w:outlineLvl w:val="0"/>
        <w:rPr>
          <w:rFonts w:ascii="Arial" w:hAnsi="Arial" w:cs="Arial"/>
          <w:b/>
          <w:bCs/>
          <w:caps/>
          <w:kern w:val="28"/>
          <w:sz w:val="24"/>
        </w:rPr>
      </w:pPr>
      <w:bookmarkStart w:id="17" w:name="_Toc89618449"/>
      <w:r w:rsidRPr="005D683B">
        <w:rPr>
          <w:rFonts w:ascii="Arial" w:hAnsi="Arial" w:cs="Arial"/>
          <w:b/>
          <w:bCs/>
          <w:caps/>
          <w:kern w:val="28"/>
          <w:sz w:val="24"/>
        </w:rPr>
        <w:t>SUBJECT OF THE SUPPLY</w:t>
      </w:r>
      <w:bookmarkEnd w:id="17"/>
    </w:p>
    <w:p w:rsidR="002E4144" w:rsidRPr="005D683B" w:rsidRDefault="002E4144" w:rsidP="00F824B7">
      <w:pPr>
        <w:widowControl w:val="0"/>
        <w:bidi w:val="0"/>
        <w:snapToGrid w:val="0"/>
        <w:spacing w:before="240" w:after="240"/>
        <w:ind w:left="709"/>
        <w:jc w:val="both"/>
        <w:rPr>
          <w:rFonts w:asciiTheme="minorBidi" w:hAnsiTheme="minorBidi" w:cstheme="minorBidi"/>
          <w:sz w:val="22"/>
          <w:szCs w:val="22"/>
          <w:lang w:val="en-GB"/>
        </w:rPr>
      </w:pPr>
      <w:r w:rsidRPr="005D683B">
        <w:rPr>
          <w:rFonts w:asciiTheme="minorBidi" w:hAnsiTheme="minorBidi" w:cstheme="minorBidi"/>
          <w:sz w:val="22"/>
          <w:szCs w:val="22"/>
          <w:lang w:val="en-GB"/>
        </w:rPr>
        <w:t xml:space="preserve">The supplier shall supply all items listed in </w:t>
      </w:r>
      <w:r w:rsidR="00D87D55" w:rsidRPr="002E4144">
        <w:rPr>
          <w:rFonts w:asciiTheme="minorBidi" w:eastAsiaTheme="minorHAnsi" w:hAnsiTheme="minorBidi" w:cstheme="minorBidi"/>
          <w:sz w:val="22"/>
          <w:szCs w:val="22"/>
        </w:rPr>
        <w:t>MTO For Pipes - W028</w:t>
      </w:r>
      <w:r w:rsidR="00D87D55">
        <w:rPr>
          <w:rFonts w:asciiTheme="minorBidi" w:eastAsiaTheme="minorHAnsi" w:hAnsiTheme="minorBidi" w:cstheme="minorBidi"/>
          <w:sz w:val="22"/>
          <w:szCs w:val="22"/>
        </w:rPr>
        <w:t xml:space="preserve"> </w:t>
      </w:r>
      <w:r w:rsidRPr="005D683B">
        <w:rPr>
          <w:rFonts w:asciiTheme="minorBidi" w:hAnsiTheme="minorBidi" w:cstheme="minorBidi"/>
          <w:sz w:val="22"/>
          <w:szCs w:val="22"/>
          <w:lang w:val="en-GB"/>
        </w:rPr>
        <w:t>D</w:t>
      </w:r>
      <w:r w:rsidR="00F824B7">
        <w:rPr>
          <w:rFonts w:asciiTheme="minorBidi" w:hAnsiTheme="minorBidi" w:cstheme="minorBidi"/>
          <w:sz w:val="22"/>
          <w:szCs w:val="22"/>
          <w:lang w:val="en-GB"/>
        </w:rPr>
        <w:t>oc</w:t>
      </w:r>
      <w:r w:rsidRPr="005D683B">
        <w:rPr>
          <w:rFonts w:asciiTheme="minorBidi" w:hAnsiTheme="minorBidi" w:cstheme="minorBidi"/>
          <w:sz w:val="22"/>
          <w:szCs w:val="22"/>
          <w:lang w:val="en-GB"/>
        </w:rPr>
        <w:t xml:space="preserve"> NO.”</w:t>
      </w:r>
      <w:r w:rsidR="00D87D55" w:rsidRPr="00D87D55">
        <w:rPr>
          <w:rFonts w:asciiTheme="minorBidi" w:hAnsiTheme="minorBidi" w:cstheme="minorBidi"/>
          <w:sz w:val="22"/>
          <w:szCs w:val="22"/>
          <w:lang w:val="en-GB"/>
        </w:rPr>
        <w:t>BK-W028-PEDCO-110-PI-MT-0001</w:t>
      </w:r>
      <w:r w:rsidR="00D87D55">
        <w:rPr>
          <w:rFonts w:asciiTheme="minorBidi" w:hAnsiTheme="minorBidi" w:cstheme="minorBidi"/>
          <w:sz w:val="22"/>
          <w:szCs w:val="22"/>
          <w:lang w:val="en-GB"/>
        </w:rPr>
        <w:t>”.</w:t>
      </w:r>
      <w:r w:rsidRPr="005D683B">
        <w:rPr>
          <w:rFonts w:asciiTheme="minorBidi" w:hAnsiTheme="minorBidi" w:cstheme="minorBidi"/>
          <w:sz w:val="22"/>
          <w:szCs w:val="22"/>
          <w:lang w:val="en-GB"/>
        </w:rPr>
        <w:t>The scope of supply is detailed at para. 5. The supplier shall include in the supply, all other equipment/devices/items not listed in the following, but necessary for a good design and safe operation, taking into account process data and installation conditions such as area classification and climatic conditions.</w:t>
      </w:r>
    </w:p>
    <w:p w:rsidR="002E4144" w:rsidRPr="005D683B" w:rsidRDefault="002E4144" w:rsidP="002E4144">
      <w:pPr>
        <w:widowControl w:val="0"/>
        <w:bidi w:val="0"/>
        <w:snapToGrid w:val="0"/>
        <w:spacing w:before="240" w:after="240"/>
        <w:ind w:left="709"/>
        <w:jc w:val="both"/>
        <w:rPr>
          <w:rFonts w:asciiTheme="minorBidi" w:hAnsiTheme="minorBidi" w:cstheme="minorBidi"/>
          <w:sz w:val="22"/>
          <w:szCs w:val="22"/>
          <w:lang w:val="en-GB"/>
        </w:rPr>
      </w:pPr>
      <w:r w:rsidRPr="005D683B">
        <w:rPr>
          <w:rFonts w:asciiTheme="minorBidi" w:hAnsiTheme="minorBidi" w:cstheme="minorBidi"/>
          <w:sz w:val="22"/>
          <w:szCs w:val="22"/>
          <w:lang w:val="en-GB"/>
        </w:rPr>
        <w:lastRenderedPageBreak/>
        <w:t>The grade of shop assembly of the equipment/devices/items supplied shall be at maximum extent to facilitate site erection and pre-commissioning activities.</w:t>
      </w:r>
    </w:p>
    <w:p w:rsidR="002E4144" w:rsidRPr="00892AF4" w:rsidRDefault="002E4144" w:rsidP="002E4144">
      <w:pPr>
        <w:keepNext/>
        <w:widowControl w:val="0"/>
        <w:numPr>
          <w:ilvl w:val="0"/>
          <w:numId w:val="1"/>
        </w:numPr>
        <w:bidi w:val="0"/>
        <w:spacing w:before="240" w:after="240"/>
        <w:jc w:val="both"/>
        <w:outlineLvl w:val="0"/>
        <w:rPr>
          <w:rFonts w:ascii="Arial" w:hAnsi="Arial" w:cs="Arial"/>
          <w:b/>
          <w:bCs/>
          <w:caps/>
          <w:kern w:val="28"/>
          <w:sz w:val="24"/>
        </w:rPr>
      </w:pPr>
      <w:bookmarkStart w:id="18" w:name="_Toc89618450"/>
      <w:r>
        <w:rPr>
          <w:rFonts w:ascii="Arial" w:hAnsi="Arial" w:cs="Arial"/>
          <w:b/>
          <w:bCs/>
          <w:caps/>
          <w:kern w:val="28"/>
          <w:sz w:val="24"/>
        </w:rPr>
        <w:t>LIMITS OF SUPPLY</w:t>
      </w:r>
      <w:bookmarkEnd w:id="18"/>
    </w:p>
    <w:p w:rsidR="002E4144" w:rsidRPr="00892AF4" w:rsidRDefault="002E4144" w:rsidP="002E4144">
      <w:pPr>
        <w:pStyle w:val="ListParagraph"/>
        <w:keepNext/>
        <w:widowControl w:val="0"/>
        <w:numPr>
          <w:ilvl w:val="1"/>
          <w:numId w:val="16"/>
        </w:numPr>
        <w:bidi w:val="0"/>
        <w:spacing w:before="240" w:after="240" w:line="276" w:lineRule="auto"/>
        <w:jc w:val="both"/>
        <w:outlineLvl w:val="0"/>
        <w:rPr>
          <w:rFonts w:ascii="Arial" w:hAnsi="Arial" w:cs="Arial"/>
          <w:b/>
          <w:bCs/>
          <w:caps/>
          <w:kern w:val="28"/>
          <w:sz w:val="22"/>
          <w:szCs w:val="22"/>
        </w:rPr>
      </w:pPr>
      <w:bookmarkStart w:id="19" w:name="_Toc89618451"/>
      <w:r w:rsidRPr="00892AF4">
        <w:rPr>
          <w:rFonts w:ascii="Arial" w:hAnsi="Arial" w:cs="Arial"/>
          <w:b/>
          <w:bCs/>
          <w:caps/>
          <w:kern w:val="28"/>
          <w:sz w:val="22"/>
          <w:szCs w:val="22"/>
        </w:rPr>
        <w:t>Scope of supply</w:t>
      </w:r>
      <w:bookmarkEnd w:id="19"/>
    </w:p>
    <w:p w:rsidR="002E4144" w:rsidRPr="00D87D55" w:rsidRDefault="002E4144" w:rsidP="002E4144">
      <w:pPr>
        <w:pStyle w:val="Heading3"/>
        <w:keepLines w:val="0"/>
        <w:widowControl/>
        <w:numPr>
          <w:ilvl w:val="2"/>
          <w:numId w:val="16"/>
        </w:numPr>
        <w:tabs>
          <w:tab w:val="clear" w:pos="851"/>
        </w:tabs>
        <w:spacing w:before="60" w:line="288" w:lineRule="auto"/>
        <w:jc w:val="left"/>
        <w:rPr>
          <w:rFonts w:ascii="Arial" w:hAnsi="Arial" w:cs="Arial"/>
          <w:b/>
          <w:bCs/>
          <w:kern w:val="28"/>
          <w:sz w:val="22"/>
          <w:szCs w:val="22"/>
          <w:lang w:val="en-US"/>
        </w:rPr>
      </w:pPr>
      <w:bookmarkStart w:id="20" w:name="_Toc48745116"/>
      <w:bookmarkStart w:id="21" w:name="_Toc48746383"/>
      <w:bookmarkStart w:id="22" w:name="_Toc89618452"/>
      <w:r w:rsidRPr="00D87D55">
        <w:rPr>
          <w:rFonts w:ascii="Arial" w:hAnsi="Arial" w:cs="Arial"/>
          <w:b/>
          <w:bCs/>
          <w:kern w:val="28"/>
          <w:sz w:val="22"/>
          <w:szCs w:val="22"/>
          <w:lang w:val="en-US"/>
        </w:rPr>
        <w:t>Main Description</w:t>
      </w:r>
      <w:bookmarkEnd w:id="20"/>
      <w:bookmarkEnd w:id="21"/>
      <w:bookmarkEnd w:id="22"/>
    </w:p>
    <w:p w:rsidR="002E4144" w:rsidRDefault="002E4144" w:rsidP="00F824B7">
      <w:pPr>
        <w:bidi w:val="0"/>
        <w:spacing w:after="240" w:line="276" w:lineRule="auto"/>
        <w:ind w:left="1350"/>
        <w:rPr>
          <w:rFonts w:asciiTheme="minorBidi" w:hAnsiTheme="minorBidi" w:cstheme="minorBidi"/>
          <w:sz w:val="22"/>
          <w:szCs w:val="22"/>
          <w:lang w:val="en-GB"/>
        </w:rPr>
      </w:pPr>
      <w:r w:rsidRPr="00892AF4">
        <w:rPr>
          <w:rFonts w:asciiTheme="minorBidi" w:eastAsiaTheme="minorHAnsi" w:hAnsiTheme="minorBidi" w:cstheme="minorBidi"/>
          <w:sz w:val="22"/>
          <w:szCs w:val="22"/>
        </w:rPr>
        <w:t xml:space="preserve">The scope of supply includes items listed in </w:t>
      </w:r>
      <w:r w:rsidR="00D87D55" w:rsidRPr="002E4144">
        <w:rPr>
          <w:rFonts w:asciiTheme="minorBidi" w:eastAsiaTheme="minorHAnsi" w:hAnsiTheme="minorBidi" w:cstheme="minorBidi"/>
          <w:sz w:val="22"/>
          <w:szCs w:val="22"/>
        </w:rPr>
        <w:t>MTO For Pipes - W028</w:t>
      </w:r>
      <w:r w:rsidR="00D87D55">
        <w:rPr>
          <w:rFonts w:asciiTheme="minorBidi" w:eastAsiaTheme="minorHAnsi" w:hAnsiTheme="minorBidi" w:cstheme="minorBidi"/>
          <w:sz w:val="22"/>
          <w:szCs w:val="22"/>
        </w:rPr>
        <w:t xml:space="preserve"> </w:t>
      </w:r>
      <w:r w:rsidRPr="005D683B">
        <w:rPr>
          <w:rFonts w:asciiTheme="minorBidi" w:hAnsiTheme="minorBidi" w:cstheme="minorBidi"/>
          <w:sz w:val="22"/>
          <w:szCs w:val="22"/>
          <w:lang w:val="en-GB"/>
        </w:rPr>
        <w:t>D</w:t>
      </w:r>
      <w:r w:rsidR="00F824B7">
        <w:rPr>
          <w:rFonts w:asciiTheme="minorBidi" w:hAnsiTheme="minorBidi" w:cstheme="minorBidi"/>
          <w:sz w:val="22"/>
          <w:szCs w:val="22"/>
          <w:lang w:val="en-GB"/>
        </w:rPr>
        <w:t>oc</w:t>
      </w:r>
      <w:r w:rsidRPr="005D683B">
        <w:rPr>
          <w:rFonts w:asciiTheme="minorBidi" w:hAnsiTheme="minorBidi" w:cstheme="minorBidi"/>
          <w:sz w:val="22"/>
          <w:szCs w:val="22"/>
          <w:lang w:val="en-GB"/>
        </w:rPr>
        <w:t xml:space="preserve"> NO.”</w:t>
      </w:r>
      <w:r w:rsidR="00D87D55" w:rsidRPr="00D87D55">
        <w:rPr>
          <w:rFonts w:asciiTheme="minorBidi" w:hAnsiTheme="minorBidi" w:cstheme="minorBidi"/>
          <w:sz w:val="22"/>
          <w:szCs w:val="22"/>
          <w:lang w:val="en-GB"/>
        </w:rPr>
        <w:t xml:space="preserve"> BK-W028-PEDCO-110-PI-MT-0001</w:t>
      </w:r>
      <w:r w:rsidRPr="005D683B">
        <w:rPr>
          <w:rFonts w:asciiTheme="minorBidi" w:hAnsiTheme="minorBidi" w:cstheme="minorBidi"/>
          <w:sz w:val="22"/>
          <w:szCs w:val="22"/>
          <w:lang w:val="en-GB"/>
        </w:rPr>
        <w:t>”</w:t>
      </w:r>
    </w:p>
    <w:p w:rsidR="002E4144" w:rsidRPr="00892AF4" w:rsidRDefault="002E4144" w:rsidP="002E4144">
      <w:pPr>
        <w:bidi w:val="0"/>
        <w:spacing w:after="240" w:line="276" w:lineRule="auto"/>
        <w:ind w:left="1350"/>
        <w:rPr>
          <w:rFonts w:asciiTheme="minorBidi" w:hAnsiTheme="minorBidi" w:cstheme="minorBidi"/>
          <w:sz w:val="22"/>
          <w:szCs w:val="22"/>
          <w:lang w:val="en-GB"/>
        </w:rPr>
      </w:pPr>
      <w:r w:rsidRPr="00892AF4">
        <w:rPr>
          <w:rFonts w:asciiTheme="minorBidi" w:eastAsiaTheme="minorHAnsi" w:hAnsiTheme="minorBidi" w:cstheme="minorBidi"/>
          <w:sz w:val="22"/>
          <w:szCs w:val="22"/>
        </w:rPr>
        <w:t>The supplier shall assume overall responsibility for the design, manufacture, assembly, test and performance of all equipment/devices/items supplied as indicated in this requisition. This shall include, but not be limited to:</w:t>
      </w:r>
    </w:p>
    <w:p w:rsidR="002E4144" w:rsidRPr="00892AF4" w:rsidRDefault="002E4144" w:rsidP="002E4144">
      <w:pPr>
        <w:numPr>
          <w:ilvl w:val="0"/>
          <w:numId w:val="15"/>
        </w:numPr>
        <w:autoSpaceDE w:val="0"/>
        <w:autoSpaceDN w:val="0"/>
        <w:bidi w:val="0"/>
        <w:adjustRightInd w:val="0"/>
        <w:spacing w:line="276" w:lineRule="auto"/>
        <w:ind w:left="1620" w:hanging="270"/>
        <w:contextualSpacing/>
        <w:rPr>
          <w:rFonts w:asciiTheme="minorBidi" w:eastAsiaTheme="minorHAnsi" w:hAnsiTheme="minorBidi" w:cstheme="minorBidi"/>
          <w:sz w:val="22"/>
          <w:szCs w:val="22"/>
        </w:rPr>
      </w:pPr>
      <w:r w:rsidRPr="00892AF4">
        <w:rPr>
          <w:rFonts w:asciiTheme="minorBidi" w:eastAsiaTheme="minorHAnsi" w:hAnsiTheme="minorBidi" w:cstheme="minorBidi"/>
          <w:sz w:val="22"/>
          <w:szCs w:val="22"/>
        </w:rPr>
        <w:t>Resolve engineering issues relating to equipment/devices/items within the scope of supply.</w:t>
      </w:r>
    </w:p>
    <w:p w:rsidR="002E4144" w:rsidRPr="00892AF4" w:rsidRDefault="002E4144" w:rsidP="002E4144">
      <w:pPr>
        <w:numPr>
          <w:ilvl w:val="0"/>
          <w:numId w:val="15"/>
        </w:numPr>
        <w:autoSpaceDE w:val="0"/>
        <w:autoSpaceDN w:val="0"/>
        <w:bidi w:val="0"/>
        <w:adjustRightInd w:val="0"/>
        <w:spacing w:line="276" w:lineRule="auto"/>
        <w:ind w:left="1620" w:hanging="270"/>
        <w:contextualSpacing/>
        <w:rPr>
          <w:rFonts w:asciiTheme="minorBidi" w:eastAsiaTheme="minorHAnsi" w:hAnsiTheme="minorBidi" w:cstheme="minorBidi"/>
          <w:sz w:val="22"/>
          <w:szCs w:val="22"/>
        </w:rPr>
      </w:pPr>
      <w:r w:rsidRPr="00892AF4">
        <w:rPr>
          <w:rFonts w:asciiTheme="minorBidi" w:eastAsiaTheme="minorHAnsi" w:hAnsiTheme="minorBidi" w:cstheme="minorBidi"/>
          <w:sz w:val="22"/>
          <w:szCs w:val="22"/>
        </w:rPr>
        <w:t>Provide detailed design and documentation of all equipment/devices/items and components within the scope of supply in accordance with attachment 2 of this document.</w:t>
      </w:r>
    </w:p>
    <w:p w:rsidR="002E4144" w:rsidRPr="00892AF4" w:rsidRDefault="002E4144" w:rsidP="002E4144">
      <w:pPr>
        <w:numPr>
          <w:ilvl w:val="0"/>
          <w:numId w:val="15"/>
        </w:numPr>
        <w:autoSpaceDE w:val="0"/>
        <w:autoSpaceDN w:val="0"/>
        <w:bidi w:val="0"/>
        <w:adjustRightInd w:val="0"/>
        <w:spacing w:line="276" w:lineRule="auto"/>
        <w:ind w:left="1620" w:hanging="270"/>
        <w:contextualSpacing/>
        <w:rPr>
          <w:rFonts w:asciiTheme="minorBidi" w:eastAsiaTheme="minorHAnsi" w:hAnsiTheme="minorBidi" w:cstheme="minorBidi"/>
          <w:sz w:val="22"/>
          <w:szCs w:val="22"/>
        </w:rPr>
      </w:pPr>
      <w:r w:rsidRPr="00892AF4">
        <w:rPr>
          <w:rFonts w:asciiTheme="minorBidi" w:eastAsiaTheme="minorHAnsi" w:hAnsiTheme="minorBidi" w:cstheme="minorBidi"/>
          <w:sz w:val="22"/>
          <w:szCs w:val="22"/>
        </w:rPr>
        <w:t>Provide all necessary information documents in order to allow the contractor to erect, install and verify the proposed equipment/devices/items.</w:t>
      </w:r>
    </w:p>
    <w:p w:rsidR="002E4144" w:rsidRPr="00892AF4" w:rsidRDefault="002E4144" w:rsidP="002E4144">
      <w:pPr>
        <w:numPr>
          <w:ilvl w:val="0"/>
          <w:numId w:val="15"/>
        </w:numPr>
        <w:autoSpaceDE w:val="0"/>
        <w:autoSpaceDN w:val="0"/>
        <w:bidi w:val="0"/>
        <w:adjustRightInd w:val="0"/>
        <w:spacing w:line="276" w:lineRule="auto"/>
        <w:ind w:left="1620" w:hanging="270"/>
        <w:contextualSpacing/>
        <w:rPr>
          <w:rFonts w:asciiTheme="minorBidi" w:eastAsiaTheme="minorHAnsi" w:hAnsiTheme="minorBidi" w:cstheme="minorBidi"/>
          <w:sz w:val="22"/>
          <w:szCs w:val="22"/>
        </w:rPr>
      </w:pPr>
      <w:r w:rsidRPr="00892AF4">
        <w:rPr>
          <w:rFonts w:asciiTheme="minorBidi" w:eastAsiaTheme="minorHAnsi" w:hAnsiTheme="minorBidi" w:cstheme="minorBidi"/>
          <w:sz w:val="22"/>
          <w:szCs w:val="22"/>
        </w:rPr>
        <w:t>Implement a quality assurance plan</w:t>
      </w:r>
    </w:p>
    <w:p w:rsidR="002E4144" w:rsidRPr="00892AF4" w:rsidRDefault="002E4144" w:rsidP="002E4144">
      <w:pPr>
        <w:numPr>
          <w:ilvl w:val="0"/>
          <w:numId w:val="15"/>
        </w:numPr>
        <w:autoSpaceDE w:val="0"/>
        <w:autoSpaceDN w:val="0"/>
        <w:bidi w:val="0"/>
        <w:adjustRightInd w:val="0"/>
        <w:spacing w:line="276" w:lineRule="auto"/>
        <w:ind w:left="1620" w:hanging="270"/>
        <w:contextualSpacing/>
        <w:rPr>
          <w:rFonts w:asciiTheme="minorBidi" w:eastAsiaTheme="minorHAnsi" w:hAnsiTheme="minorBidi" w:cstheme="minorBidi"/>
          <w:sz w:val="22"/>
          <w:szCs w:val="22"/>
        </w:rPr>
      </w:pPr>
      <w:r w:rsidRPr="00892AF4">
        <w:rPr>
          <w:rFonts w:asciiTheme="minorBidi" w:eastAsiaTheme="minorHAnsi" w:hAnsiTheme="minorBidi" w:cstheme="minorBidi"/>
          <w:sz w:val="22"/>
          <w:szCs w:val="22"/>
        </w:rPr>
        <w:t>The quality plan applied to the scope of supply shall include:</w:t>
      </w:r>
    </w:p>
    <w:p w:rsidR="002E4144" w:rsidRPr="00892AF4" w:rsidRDefault="002E4144" w:rsidP="002E4144">
      <w:pPr>
        <w:numPr>
          <w:ilvl w:val="1"/>
          <w:numId w:val="15"/>
        </w:numPr>
        <w:autoSpaceDE w:val="0"/>
        <w:autoSpaceDN w:val="0"/>
        <w:bidi w:val="0"/>
        <w:adjustRightInd w:val="0"/>
        <w:spacing w:line="276" w:lineRule="auto"/>
        <w:ind w:left="1890" w:hanging="270"/>
        <w:contextualSpacing/>
        <w:rPr>
          <w:rFonts w:asciiTheme="minorBidi" w:eastAsiaTheme="minorHAnsi" w:hAnsiTheme="minorBidi" w:cstheme="minorBidi"/>
          <w:sz w:val="22"/>
          <w:szCs w:val="22"/>
        </w:rPr>
      </w:pPr>
      <w:r w:rsidRPr="00892AF4">
        <w:rPr>
          <w:rFonts w:asciiTheme="minorBidi" w:eastAsiaTheme="minorHAnsi" w:hAnsiTheme="minorBidi" w:cstheme="minorBidi"/>
          <w:sz w:val="22"/>
          <w:szCs w:val="22"/>
        </w:rPr>
        <w:t>QA organization and procedures that shall be submitted for approval.</w:t>
      </w:r>
    </w:p>
    <w:p w:rsidR="002E4144" w:rsidRPr="00892AF4" w:rsidRDefault="002E4144" w:rsidP="002E4144">
      <w:pPr>
        <w:numPr>
          <w:ilvl w:val="1"/>
          <w:numId w:val="15"/>
        </w:numPr>
        <w:autoSpaceDE w:val="0"/>
        <w:autoSpaceDN w:val="0"/>
        <w:bidi w:val="0"/>
        <w:adjustRightInd w:val="0"/>
        <w:spacing w:line="276" w:lineRule="auto"/>
        <w:ind w:left="1890" w:hanging="270"/>
        <w:contextualSpacing/>
        <w:rPr>
          <w:rFonts w:asciiTheme="minorBidi" w:eastAsiaTheme="minorHAnsi" w:hAnsiTheme="minorBidi" w:cstheme="minorBidi"/>
          <w:sz w:val="22"/>
          <w:szCs w:val="22"/>
        </w:rPr>
      </w:pPr>
      <w:r w:rsidRPr="00892AF4">
        <w:rPr>
          <w:rFonts w:asciiTheme="minorBidi" w:eastAsiaTheme="minorHAnsi" w:hAnsiTheme="minorBidi" w:cstheme="minorBidi"/>
          <w:sz w:val="22"/>
          <w:szCs w:val="22"/>
        </w:rPr>
        <w:t>Plan for HOLD points in the production process proposed to PURCHASER for witness or approval particular activities.</w:t>
      </w:r>
    </w:p>
    <w:p w:rsidR="002E4144" w:rsidRPr="00892AF4" w:rsidRDefault="002E4144" w:rsidP="002E4144">
      <w:pPr>
        <w:numPr>
          <w:ilvl w:val="1"/>
          <w:numId w:val="15"/>
        </w:numPr>
        <w:autoSpaceDE w:val="0"/>
        <w:autoSpaceDN w:val="0"/>
        <w:bidi w:val="0"/>
        <w:adjustRightInd w:val="0"/>
        <w:spacing w:line="276" w:lineRule="auto"/>
        <w:ind w:left="1890" w:hanging="270"/>
        <w:contextualSpacing/>
        <w:rPr>
          <w:rFonts w:asciiTheme="minorBidi" w:eastAsiaTheme="minorHAnsi" w:hAnsiTheme="minorBidi" w:cstheme="minorBidi"/>
          <w:sz w:val="22"/>
          <w:szCs w:val="22"/>
        </w:rPr>
      </w:pPr>
      <w:r w:rsidRPr="00892AF4">
        <w:rPr>
          <w:rFonts w:asciiTheme="minorBidi" w:eastAsiaTheme="minorHAnsi" w:hAnsiTheme="minorBidi" w:cstheme="minorBidi"/>
          <w:sz w:val="22"/>
          <w:szCs w:val="22"/>
        </w:rPr>
        <w:t>Production schedule indicating main quality manufacturing processes, inspection and tests.</w:t>
      </w:r>
    </w:p>
    <w:p w:rsidR="002E4144" w:rsidRPr="00892AF4" w:rsidRDefault="002E4144" w:rsidP="002E4144">
      <w:pPr>
        <w:numPr>
          <w:ilvl w:val="1"/>
          <w:numId w:val="15"/>
        </w:numPr>
        <w:autoSpaceDE w:val="0"/>
        <w:autoSpaceDN w:val="0"/>
        <w:bidi w:val="0"/>
        <w:adjustRightInd w:val="0"/>
        <w:spacing w:line="276" w:lineRule="auto"/>
        <w:ind w:left="1890" w:hanging="270"/>
        <w:contextualSpacing/>
        <w:rPr>
          <w:rFonts w:asciiTheme="minorBidi" w:eastAsiaTheme="minorHAnsi" w:hAnsiTheme="minorBidi" w:cstheme="minorBidi"/>
          <w:sz w:val="22"/>
          <w:szCs w:val="22"/>
        </w:rPr>
      </w:pPr>
      <w:r w:rsidRPr="00892AF4">
        <w:rPr>
          <w:rFonts w:asciiTheme="minorBidi" w:eastAsiaTheme="minorHAnsi" w:hAnsiTheme="minorBidi" w:cstheme="minorBidi"/>
          <w:sz w:val="22"/>
          <w:szCs w:val="22"/>
        </w:rPr>
        <w:t>Qualification of all personnel performing tests to be reviewed by the inspector</w:t>
      </w:r>
    </w:p>
    <w:p w:rsidR="002E4144" w:rsidRPr="00892AF4" w:rsidRDefault="002E4144" w:rsidP="002E4144">
      <w:pPr>
        <w:numPr>
          <w:ilvl w:val="1"/>
          <w:numId w:val="15"/>
        </w:numPr>
        <w:autoSpaceDE w:val="0"/>
        <w:autoSpaceDN w:val="0"/>
        <w:bidi w:val="0"/>
        <w:adjustRightInd w:val="0"/>
        <w:spacing w:line="276" w:lineRule="auto"/>
        <w:ind w:left="1890" w:hanging="270"/>
        <w:contextualSpacing/>
        <w:rPr>
          <w:rFonts w:asciiTheme="minorBidi" w:eastAsiaTheme="minorHAnsi" w:hAnsiTheme="minorBidi" w:cstheme="minorBidi"/>
          <w:sz w:val="22"/>
          <w:szCs w:val="22"/>
        </w:rPr>
      </w:pPr>
      <w:r w:rsidRPr="00892AF4">
        <w:rPr>
          <w:rFonts w:asciiTheme="minorBidi" w:eastAsiaTheme="minorHAnsi" w:hAnsiTheme="minorBidi" w:cstheme="minorBidi"/>
          <w:sz w:val="22"/>
          <w:szCs w:val="22"/>
        </w:rPr>
        <w:t>Supplier shall also provide the description of the following quality activities:</w:t>
      </w:r>
    </w:p>
    <w:p w:rsidR="002E4144" w:rsidRPr="00892AF4" w:rsidRDefault="002E4144" w:rsidP="002E4144">
      <w:pPr>
        <w:pStyle w:val="ListParagraph"/>
        <w:numPr>
          <w:ilvl w:val="0"/>
          <w:numId w:val="17"/>
        </w:numPr>
        <w:autoSpaceDE w:val="0"/>
        <w:autoSpaceDN w:val="0"/>
        <w:bidi w:val="0"/>
        <w:adjustRightInd w:val="0"/>
        <w:spacing w:line="276" w:lineRule="auto"/>
        <w:ind w:left="2250" w:hanging="270"/>
        <w:rPr>
          <w:rFonts w:asciiTheme="minorBidi" w:eastAsiaTheme="minorHAnsi" w:hAnsiTheme="minorBidi" w:cstheme="minorBidi"/>
          <w:sz w:val="22"/>
          <w:szCs w:val="22"/>
        </w:rPr>
      </w:pPr>
      <w:r w:rsidRPr="00892AF4">
        <w:rPr>
          <w:rFonts w:asciiTheme="minorBidi" w:eastAsiaTheme="minorHAnsi" w:hAnsiTheme="minorBidi" w:cstheme="minorBidi"/>
          <w:sz w:val="22"/>
          <w:szCs w:val="22"/>
        </w:rPr>
        <w:t>Sub suppliers products quality</w:t>
      </w:r>
    </w:p>
    <w:p w:rsidR="002E4144" w:rsidRPr="00892AF4" w:rsidRDefault="002E4144" w:rsidP="002E4144">
      <w:pPr>
        <w:pStyle w:val="ListParagraph"/>
        <w:numPr>
          <w:ilvl w:val="0"/>
          <w:numId w:val="17"/>
        </w:numPr>
        <w:autoSpaceDE w:val="0"/>
        <w:autoSpaceDN w:val="0"/>
        <w:bidi w:val="0"/>
        <w:adjustRightInd w:val="0"/>
        <w:spacing w:line="276" w:lineRule="auto"/>
        <w:ind w:left="2250" w:hanging="270"/>
        <w:rPr>
          <w:rFonts w:asciiTheme="minorBidi" w:eastAsiaTheme="minorHAnsi" w:hAnsiTheme="minorBidi" w:cstheme="minorBidi"/>
          <w:sz w:val="22"/>
          <w:szCs w:val="22"/>
        </w:rPr>
      </w:pPr>
      <w:r w:rsidRPr="00892AF4">
        <w:rPr>
          <w:rFonts w:asciiTheme="minorBidi" w:eastAsiaTheme="minorHAnsi" w:hAnsiTheme="minorBidi" w:cstheme="minorBidi"/>
          <w:sz w:val="22"/>
          <w:szCs w:val="22"/>
        </w:rPr>
        <w:t>Quality check and identification of the materials and equipment entering in their manufacturing shop.</w:t>
      </w:r>
    </w:p>
    <w:p w:rsidR="002E4144" w:rsidRPr="00892AF4" w:rsidRDefault="002E4144" w:rsidP="002E4144">
      <w:pPr>
        <w:numPr>
          <w:ilvl w:val="0"/>
          <w:numId w:val="15"/>
        </w:numPr>
        <w:autoSpaceDE w:val="0"/>
        <w:autoSpaceDN w:val="0"/>
        <w:bidi w:val="0"/>
        <w:adjustRightInd w:val="0"/>
        <w:spacing w:line="276" w:lineRule="auto"/>
        <w:ind w:left="1620" w:hanging="270"/>
        <w:contextualSpacing/>
        <w:rPr>
          <w:rFonts w:asciiTheme="minorBidi" w:eastAsiaTheme="minorHAnsi" w:hAnsiTheme="minorBidi" w:cstheme="minorBidi"/>
          <w:sz w:val="22"/>
          <w:szCs w:val="22"/>
        </w:rPr>
      </w:pPr>
      <w:r w:rsidRPr="00892AF4">
        <w:rPr>
          <w:rFonts w:asciiTheme="minorBidi" w:eastAsiaTheme="minorHAnsi" w:hAnsiTheme="minorBidi" w:cstheme="minorBidi"/>
          <w:sz w:val="22"/>
          <w:szCs w:val="22"/>
        </w:rPr>
        <w:t>Calibration of test instruments and equipment</w:t>
      </w:r>
    </w:p>
    <w:p w:rsidR="002E4144" w:rsidRDefault="002E4144" w:rsidP="002E4144">
      <w:pPr>
        <w:numPr>
          <w:ilvl w:val="0"/>
          <w:numId w:val="15"/>
        </w:numPr>
        <w:autoSpaceDE w:val="0"/>
        <w:autoSpaceDN w:val="0"/>
        <w:bidi w:val="0"/>
        <w:adjustRightInd w:val="0"/>
        <w:spacing w:line="276" w:lineRule="auto"/>
        <w:ind w:left="1620" w:hanging="270"/>
        <w:contextualSpacing/>
        <w:rPr>
          <w:rFonts w:asciiTheme="minorBidi" w:eastAsiaTheme="minorHAnsi" w:hAnsiTheme="minorBidi" w:cstheme="minorBidi"/>
          <w:sz w:val="22"/>
          <w:szCs w:val="22"/>
        </w:rPr>
      </w:pPr>
      <w:r w:rsidRPr="00892AF4">
        <w:rPr>
          <w:rFonts w:asciiTheme="minorBidi" w:eastAsiaTheme="minorHAnsi" w:hAnsiTheme="minorBidi" w:cstheme="minorBidi"/>
          <w:sz w:val="22"/>
          <w:szCs w:val="22"/>
        </w:rPr>
        <w:t>Provide detailed</w:t>
      </w:r>
      <w:r>
        <w:rPr>
          <w:rFonts w:asciiTheme="minorBidi" w:eastAsiaTheme="minorHAnsi" w:hAnsiTheme="minorBidi" w:cstheme="minorBidi"/>
          <w:sz w:val="22"/>
          <w:szCs w:val="22"/>
        </w:rPr>
        <w:t xml:space="preserve"> specifications and data sheets</w:t>
      </w:r>
    </w:p>
    <w:p w:rsidR="002E4144" w:rsidRPr="00892AF4" w:rsidRDefault="002E4144" w:rsidP="002E4144">
      <w:pPr>
        <w:autoSpaceDE w:val="0"/>
        <w:autoSpaceDN w:val="0"/>
        <w:bidi w:val="0"/>
        <w:adjustRightInd w:val="0"/>
        <w:spacing w:line="276" w:lineRule="auto"/>
        <w:ind w:left="1620"/>
        <w:contextualSpacing/>
        <w:rPr>
          <w:rFonts w:asciiTheme="minorBidi" w:eastAsiaTheme="minorHAnsi" w:hAnsiTheme="minorBidi" w:cstheme="minorBidi"/>
          <w:sz w:val="22"/>
          <w:szCs w:val="22"/>
        </w:rPr>
      </w:pPr>
    </w:p>
    <w:p w:rsidR="002E4144" w:rsidRPr="00D87D55" w:rsidRDefault="002E4144" w:rsidP="002E4144">
      <w:pPr>
        <w:pStyle w:val="Heading3"/>
        <w:keepLines w:val="0"/>
        <w:widowControl/>
        <w:numPr>
          <w:ilvl w:val="2"/>
          <w:numId w:val="16"/>
        </w:numPr>
        <w:tabs>
          <w:tab w:val="clear" w:pos="851"/>
        </w:tabs>
        <w:spacing w:before="60" w:line="288" w:lineRule="auto"/>
        <w:jc w:val="left"/>
        <w:rPr>
          <w:rFonts w:ascii="Arial" w:hAnsi="Arial" w:cs="Arial"/>
          <w:b/>
          <w:bCs/>
          <w:kern w:val="28"/>
          <w:sz w:val="22"/>
          <w:szCs w:val="22"/>
          <w:lang w:val="en-US"/>
        </w:rPr>
      </w:pPr>
      <w:bookmarkStart w:id="23" w:name="_Toc12468050"/>
      <w:bookmarkStart w:id="24" w:name="_Toc12468091"/>
      <w:bookmarkStart w:id="25" w:name="_Toc13905928"/>
      <w:bookmarkStart w:id="26" w:name="_Toc13909562"/>
      <w:bookmarkStart w:id="27" w:name="_Toc48745117"/>
      <w:bookmarkStart w:id="28" w:name="_Toc48746384"/>
      <w:bookmarkStart w:id="29" w:name="_Toc89618453"/>
      <w:r w:rsidRPr="00D87D55">
        <w:rPr>
          <w:rFonts w:ascii="Arial" w:hAnsi="Arial" w:cs="Arial"/>
          <w:b/>
          <w:bCs/>
          <w:kern w:val="28"/>
          <w:sz w:val="22"/>
          <w:szCs w:val="22"/>
          <w:lang w:val="en-US"/>
        </w:rPr>
        <w:t>Spare parts</w:t>
      </w:r>
      <w:bookmarkEnd w:id="23"/>
      <w:bookmarkEnd w:id="24"/>
      <w:bookmarkEnd w:id="25"/>
      <w:bookmarkEnd w:id="26"/>
      <w:bookmarkEnd w:id="27"/>
      <w:bookmarkEnd w:id="28"/>
      <w:bookmarkEnd w:id="29"/>
    </w:p>
    <w:p w:rsidR="002E4144" w:rsidRPr="00A413A8" w:rsidRDefault="002E4144" w:rsidP="002E4144">
      <w:pPr>
        <w:bidi w:val="0"/>
        <w:spacing w:before="120" w:after="120" w:line="276" w:lineRule="auto"/>
        <w:ind w:left="1354"/>
        <w:jc w:val="both"/>
        <w:rPr>
          <w:rFonts w:asciiTheme="minorBidi" w:eastAsiaTheme="minorHAnsi" w:hAnsiTheme="minorBidi" w:cstheme="minorBidi"/>
          <w:sz w:val="22"/>
          <w:szCs w:val="22"/>
        </w:rPr>
      </w:pPr>
      <w:r w:rsidRPr="00A413A8">
        <w:rPr>
          <w:rFonts w:asciiTheme="minorBidi" w:eastAsiaTheme="minorHAnsi" w:hAnsiTheme="minorBidi" w:cstheme="minorBidi"/>
          <w:sz w:val="22"/>
          <w:szCs w:val="22"/>
        </w:rPr>
        <w:t>Following items shall be considered (supplied) and included in the bid documentation:</w:t>
      </w:r>
    </w:p>
    <w:p w:rsidR="002E4144" w:rsidRPr="00A413A8" w:rsidRDefault="002E4144" w:rsidP="00891475">
      <w:pPr>
        <w:numPr>
          <w:ilvl w:val="0"/>
          <w:numId w:val="15"/>
        </w:numPr>
        <w:autoSpaceDE w:val="0"/>
        <w:autoSpaceDN w:val="0"/>
        <w:bidi w:val="0"/>
        <w:adjustRightInd w:val="0"/>
        <w:spacing w:line="276" w:lineRule="auto"/>
        <w:ind w:left="1620" w:hanging="270"/>
        <w:contextualSpacing/>
        <w:jc w:val="both"/>
        <w:rPr>
          <w:rFonts w:asciiTheme="minorBidi" w:eastAsiaTheme="minorHAnsi" w:hAnsiTheme="minorBidi" w:cstheme="minorBidi"/>
          <w:sz w:val="22"/>
          <w:szCs w:val="22"/>
        </w:rPr>
      </w:pPr>
      <w:r w:rsidRPr="00A413A8">
        <w:rPr>
          <w:rFonts w:asciiTheme="minorBidi" w:eastAsiaTheme="minorHAnsi" w:hAnsiTheme="minorBidi" w:cstheme="minorBidi"/>
          <w:sz w:val="22"/>
          <w:szCs w:val="22"/>
        </w:rPr>
        <w:t>Spare parts for commissioning and start-up; a qualified and complete list based on PROJECT SPARE PART SUPPLY PROCEDURE (</w:t>
      </w:r>
      <w:r w:rsidR="00891475">
        <w:rPr>
          <w:rFonts w:asciiTheme="minorBidi" w:eastAsiaTheme="minorHAnsi" w:hAnsiTheme="minorBidi" w:cstheme="minorBidi"/>
          <w:sz w:val="22"/>
          <w:szCs w:val="22"/>
        </w:rPr>
        <w:t>If Applied)</w:t>
      </w:r>
    </w:p>
    <w:p w:rsidR="002E4144" w:rsidRPr="00A413A8" w:rsidRDefault="002E4144" w:rsidP="00891475">
      <w:pPr>
        <w:numPr>
          <w:ilvl w:val="0"/>
          <w:numId w:val="15"/>
        </w:numPr>
        <w:autoSpaceDE w:val="0"/>
        <w:autoSpaceDN w:val="0"/>
        <w:bidi w:val="0"/>
        <w:adjustRightInd w:val="0"/>
        <w:spacing w:line="276" w:lineRule="auto"/>
        <w:ind w:left="1620" w:hanging="270"/>
        <w:contextualSpacing/>
        <w:jc w:val="both"/>
        <w:rPr>
          <w:rFonts w:asciiTheme="minorBidi" w:eastAsiaTheme="minorHAnsi" w:hAnsiTheme="minorBidi" w:cstheme="minorBidi"/>
          <w:sz w:val="22"/>
          <w:szCs w:val="22"/>
        </w:rPr>
      </w:pPr>
      <w:r w:rsidRPr="00A413A8">
        <w:rPr>
          <w:rFonts w:asciiTheme="minorBidi" w:eastAsiaTheme="minorHAnsi" w:hAnsiTheme="minorBidi" w:cstheme="minorBidi"/>
          <w:sz w:val="22"/>
          <w:szCs w:val="22"/>
        </w:rPr>
        <w:lastRenderedPageBreak/>
        <w:t xml:space="preserve">Spare parts for two years operation; a qualified and complete list based on PROJECT SPARE PART SUPPLY PROCEDURE </w:t>
      </w:r>
      <w:r w:rsidR="00891475" w:rsidRPr="00A413A8">
        <w:rPr>
          <w:rFonts w:asciiTheme="minorBidi" w:eastAsiaTheme="minorHAnsi" w:hAnsiTheme="minorBidi" w:cstheme="minorBidi"/>
          <w:sz w:val="22"/>
          <w:szCs w:val="22"/>
        </w:rPr>
        <w:t>(</w:t>
      </w:r>
      <w:r w:rsidR="00891475">
        <w:rPr>
          <w:rFonts w:asciiTheme="minorBidi" w:eastAsiaTheme="minorHAnsi" w:hAnsiTheme="minorBidi" w:cstheme="minorBidi"/>
          <w:sz w:val="22"/>
          <w:szCs w:val="22"/>
        </w:rPr>
        <w:t>If Applied)</w:t>
      </w:r>
    </w:p>
    <w:p w:rsidR="002E4144" w:rsidRDefault="002E4144" w:rsidP="002E4144">
      <w:pPr>
        <w:numPr>
          <w:ilvl w:val="0"/>
          <w:numId w:val="15"/>
        </w:numPr>
        <w:autoSpaceDE w:val="0"/>
        <w:autoSpaceDN w:val="0"/>
        <w:bidi w:val="0"/>
        <w:adjustRightInd w:val="0"/>
        <w:spacing w:line="276" w:lineRule="auto"/>
        <w:ind w:left="1620" w:hanging="270"/>
        <w:contextualSpacing/>
        <w:jc w:val="both"/>
        <w:rPr>
          <w:rFonts w:asciiTheme="minorBidi" w:eastAsiaTheme="minorHAnsi" w:hAnsiTheme="minorBidi" w:cstheme="minorBidi"/>
          <w:sz w:val="22"/>
          <w:szCs w:val="22"/>
        </w:rPr>
      </w:pPr>
      <w:r w:rsidRPr="00A413A8">
        <w:rPr>
          <w:rFonts w:asciiTheme="minorBidi" w:eastAsiaTheme="minorHAnsi" w:hAnsiTheme="minorBidi" w:cstheme="minorBidi"/>
          <w:sz w:val="22"/>
          <w:szCs w:val="22"/>
        </w:rPr>
        <w:t>Capital spare parts (as option / if any)</w:t>
      </w:r>
    </w:p>
    <w:p w:rsidR="002E4144" w:rsidRPr="00A413A8" w:rsidRDefault="002E4144" w:rsidP="002E4144">
      <w:pPr>
        <w:autoSpaceDE w:val="0"/>
        <w:autoSpaceDN w:val="0"/>
        <w:bidi w:val="0"/>
        <w:adjustRightInd w:val="0"/>
        <w:spacing w:line="276" w:lineRule="auto"/>
        <w:ind w:left="1620"/>
        <w:contextualSpacing/>
        <w:jc w:val="both"/>
        <w:rPr>
          <w:rFonts w:asciiTheme="minorBidi" w:eastAsiaTheme="minorHAnsi" w:hAnsiTheme="minorBidi" w:cstheme="minorBidi"/>
          <w:sz w:val="22"/>
          <w:szCs w:val="22"/>
        </w:rPr>
      </w:pPr>
    </w:p>
    <w:p w:rsidR="002E4144" w:rsidRPr="00D87D55" w:rsidRDefault="002E4144" w:rsidP="002E4144">
      <w:pPr>
        <w:pStyle w:val="Heading3"/>
        <w:keepLines w:val="0"/>
        <w:widowControl/>
        <w:numPr>
          <w:ilvl w:val="2"/>
          <w:numId w:val="16"/>
        </w:numPr>
        <w:tabs>
          <w:tab w:val="clear" w:pos="851"/>
        </w:tabs>
        <w:spacing w:before="60" w:line="288" w:lineRule="auto"/>
        <w:jc w:val="left"/>
        <w:rPr>
          <w:rFonts w:ascii="Arial" w:hAnsi="Arial" w:cs="Arial"/>
          <w:b/>
          <w:bCs/>
          <w:kern w:val="28"/>
          <w:sz w:val="22"/>
          <w:szCs w:val="22"/>
          <w:lang w:val="en-US"/>
        </w:rPr>
      </w:pPr>
      <w:bookmarkStart w:id="30" w:name="_Toc12468051"/>
      <w:bookmarkStart w:id="31" w:name="_Toc12468092"/>
      <w:bookmarkStart w:id="32" w:name="_Toc13905929"/>
      <w:bookmarkStart w:id="33" w:name="_Toc13909563"/>
      <w:bookmarkStart w:id="34" w:name="_Toc48745118"/>
      <w:bookmarkStart w:id="35" w:name="_Toc48746385"/>
      <w:bookmarkStart w:id="36" w:name="_Toc89618454"/>
      <w:r w:rsidRPr="00D87D55">
        <w:rPr>
          <w:rFonts w:ascii="Arial" w:hAnsi="Arial" w:cs="Arial"/>
          <w:b/>
          <w:bCs/>
          <w:kern w:val="28"/>
          <w:sz w:val="22"/>
          <w:szCs w:val="22"/>
          <w:lang w:val="en-US"/>
        </w:rPr>
        <w:t>Other items</w:t>
      </w:r>
      <w:bookmarkEnd w:id="30"/>
      <w:bookmarkEnd w:id="31"/>
      <w:bookmarkEnd w:id="32"/>
      <w:bookmarkEnd w:id="33"/>
      <w:bookmarkEnd w:id="34"/>
      <w:bookmarkEnd w:id="35"/>
      <w:bookmarkEnd w:id="36"/>
    </w:p>
    <w:p w:rsidR="002E4144" w:rsidRPr="00A413A8" w:rsidRDefault="002E4144" w:rsidP="002E4144">
      <w:pPr>
        <w:numPr>
          <w:ilvl w:val="0"/>
          <w:numId w:val="15"/>
        </w:numPr>
        <w:autoSpaceDE w:val="0"/>
        <w:autoSpaceDN w:val="0"/>
        <w:bidi w:val="0"/>
        <w:adjustRightInd w:val="0"/>
        <w:spacing w:line="276" w:lineRule="auto"/>
        <w:ind w:left="1620" w:hanging="270"/>
        <w:contextualSpacing/>
        <w:jc w:val="both"/>
        <w:rPr>
          <w:rFonts w:asciiTheme="minorBidi" w:hAnsiTheme="minorBidi" w:cstheme="minorBidi"/>
          <w:snapToGrid w:val="0"/>
          <w:sz w:val="22"/>
          <w:szCs w:val="22"/>
          <w:lang w:val="en-GB" w:eastAsia="en-GB"/>
        </w:rPr>
      </w:pPr>
      <w:r w:rsidRPr="00A413A8">
        <w:rPr>
          <w:rFonts w:asciiTheme="minorBidi" w:hAnsiTheme="minorBidi" w:cstheme="minorBidi"/>
          <w:snapToGrid w:val="0"/>
          <w:sz w:val="22"/>
          <w:szCs w:val="22"/>
          <w:lang w:val="en-GB" w:eastAsia="en-GB"/>
        </w:rPr>
        <w:t>No protection, paint or filling shall be applied to the subject materials, before they have been inspected and successfully tested, and approved by purchaser’s inspector. After approval and before dispatching, each part of the subject materials shall be thoroughly cleaned and appropriately protected and packed in accordance with the requirements of purchaser / shipper /carriers, and suitably for prolonged storage.</w:t>
      </w:r>
    </w:p>
    <w:p w:rsidR="002E4144" w:rsidRPr="00A413A8" w:rsidRDefault="002E4144" w:rsidP="002E4144">
      <w:pPr>
        <w:numPr>
          <w:ilvl w:val="0"/>
          <w:numId w:val="15"/>
        </w:numPr>
        <w:autoSpaceDE w:val="0"/>
        <w:autoSpaceDN w:val="0"/>
        <w:bidi w:val="0"/>
        <w:adjustRightInd w:val="0"/>
        <w:spacing w:line="276" w:lineRule="auto"/>
        <w:ind w:left="1620" w:hanging="270"/>
        <w:contextualSpacing/>
        <w:jc w:val="both"/>
        <w:rPr>
          <w:rFonts w:asciiTheme="minorBidi" w:hAnsiTheme="minorBidi" w:cstheme="minorBidi"/>
          <w:snapToGrid w:val="0"/>
          <w:sz w:val="22"/>
          <w:szCs w:val="22"/>
          <w:lang w:val="en-GB" w:eastAsia="en-GB"/>
        </w:rPr>
      </w:pPr>
      <w:r w:rsidRPr="00A413A8">
        <w:rPr>
          <w:rFonts w:asciiTheme="minorBidi" w:hAnsiTheme="minorBidi" w:cstheme="minorBidi"/>
          <w:snapToGrid w:val="0"/>
          <w:sz w:val="22"/>
          <w:szCs w:val="22"/>
          <w:lang w:val="en-GB" w:eastAsia="en-GB"/>
        </w:rPr>
        <w:t xml:space="preserve">Any technical information and data (specifications, drawings, etc.), furnished with the requisition, shall be returned to purchaser, after the successful bidder is announced. </w:t>
      </w:r>
    </w:p>
    <w:p w:rsidR="002E4144" w:rsidRPr="00A413A8" w:rsidRDefault="002E4144" w:rsidP="002E4144">
      <w:pPr>
        <w:numPr>
          <w:ilvl w:val="0"/>
          <w:numId w:val="15"/>
        </w:numPr>
        <w:autoSpaceDE w:val="0"/>
        <w:autoSpaceDN w:val="0"/>
        <w:bidi w:val="0"/>
        <w:adjustRightInd w:val="0"/>
        <w:spacing w:line="276" w:lineRule="auto"/>
        <w:ind w:left="1620" w:hanging="270"/>
        <w:contextualSpacing/>
        <w:jc w:val="both"/>
        <w:rPr>
          <w:rFonts w:asciiTheme="minorBidi" w:hAnsiTheme="minorBidi" w:cstheme="minorBidi"/>
          <w:snapToGrid w:val="0"/>
          <w:sz w:val="22"/>
          <w:szCs w:val="22"/>
          <w:lang w:val="en-GB" w:eastAsia="en-GB"/>
        </w:rPr>
      </w:pPr>
      <w:r w:rsidRPr="00A413A8">
        <w:rPr>
          <w:rFonts w:asciiTheme="minorBidi" w:hAnsiTheme="minorBidi" w:cstheme="minorBidi"/>
          <w:snapToGrid w:val="0"/>
          <w:sz w:val="22"/>
          <w:szCs w:val="22"/>
          <w:lang w:val="en-GB" w:eastAsia="en-GB"/>
        </w:rPr>
        <w:t xml:space="preserve">Packing materials cases shall be included in the proposed price, and are property of purchaser. </w:t>
      </w:r>
    </w:p>
    <w:p w:rsidR="002E4144" w:rsidRPr="00A413A8" w:rsidRDefault="002E4144" w:rsidP="002E4144">
      <w:pPr>
        <w:numPr>
          <w:ilvl w:val="0"/>
          <w:numId w:val="15"/>
        </w:numPr>
        <w:autoSpaceDE w:val="0"/>
        <w:autoSpaceDN w:val="0"/>
        <w:bidi w:val="0"/>
        <w:adjustRightInd w:val="0"/>
        <w:spacing w:line="276" w:lineRule="auto"/>
        <w:ind w:left="1620" w:hanging="270"/>
        <w:contextualSpacing/>
        <w:jc w:val="both"/>
        <w:rPr>
          <w:rFonts w:asciiTheme="minorBidi" w:hAnsiTheme="minorBidi" w:cstheme="minorBidi"/>
          <w:snapToGrid w:val="0"/>
          <w:sz w:val="22"/>
          <w:szCs w:val="22"/>
          <w:lang w:val="en-GB" w:eastAsia="en-GB"/>
        </w:rPr>
      </w:pPr>
      <w:r w:rsidRPr="00A413A8">
        <w:rPr>
          <w:rFonts w:asciiTheme="minorBidi" w:hAnsiTheme="minorBidi" w:cstheme="minorBidi"/>
          <w:snapToGrid w:val="0"/>
          <w:sz w:val="22"/>
          <w:szCs w:val="22"/>
          <w:lang w:val="en-GB" w:eastAsia="en-GB"/>
        </w:rPr>
        <w:t>In the event of any conflict of information, clarification in writing shall be obtained from the purchaser.</w:t>
      </w:r>
    </w:p>
    <w:p w:rsidR="002E4144" w:rsidRPr="005549EF" w:rsidRDefault="002E4144" w:rsidP="002E4144">
      <w:pPr>
        <w:numPr>
          <w:ilvl w:val="0"/>
          <w:numId w:val="15"/>
        </w:numPr>
        <w:autoSpaceDE w:val="0"/>
        <w:autoSpaceDN w:val="0"/>
        <w:bidi w:val="0"/>
        <w:adjustRightInd w:val="0"/>
        <w:spacing w:line="276" w:lineRule="auto"/>
        <w:ind w:left="1620" w:hanging="270"/>
        <w:contextualSpacing/>
        <w:jc w:val="both"/>
        <w:rPr>
          <w:rFonts w:asciiTheme="minorBidi" w:hAnsiTheme="minorBidi" w:cstheme="minorBidi"/>
          <w:snapToGrid w:val="0"/>
          <w:sz w:val="22"/>
          <w:szCs w:val="22"/>
          <w:lang w:val="en-GB" w:eastAsia="en-GB"/>
        </w:rPr>
      </w:pPr>
      <w:r w:rsidRPr="00A413A8">
        <w:rPr>
          <w:rFonts w:asciiTheme="minorBidi" w:hAnsiTheme="minorBidi" w:cstheme="minorBidi"/>
          <w:snapToGrid w:val="0"/>
          <w:sz w:val="22"/>
          <w:szCs w:val="22"/>
          <w:lang w:val="en-GB" w:eastAsia="en-GB"/>
        </w:rPr>
        <w:t>Each piece or items of piping material shall be covered by DIN standard no.  DIN 50049 / BS EN 10204 / ISO 10474, Type 3.1 certificate (or certificates). The vendor shall submit type 3.1 material certificates giving the results of the chemical analysis and of the mechanical tests carried out in   accordance with the requ</w:t>
      </w:r>
      <w:r w:rsidRPr="005549EF">
        <w:rPr>
          <w:rFonts w:asciiTheme="minorBidi" w:hAnsiTheme="minorBidi" w:cstheme="minorBidi"/>
          <w:snapToGrid w:val="0"/>
          <w:sz w:val="22"/>
          <w:szCs w:val="22"/>
          <w:lang w:val="en-GB" w:eastAsia="en-GB"/>
        </w:rPr>
        <w:t>irements of the reference codes and standards.</w:t>
      </w:r>
    </w:p>
    <w:p w:rsidR="002E4144" w:rsidRPr="005549EF" w:rsidRDefault="002E4144" w:rsidP="002E4144">
      <w:pPr>
        <w:numPr>
          <w:ilvl w:val="0"/>
          <w:numId w:val="15"/>
        </w:numPr>
        <w:autoSpaceDE w:val="0"/>
        <w:autoSpaceDN w:val="0"/>
        <w:bidi w:val="0"/>
        <w:adjustRightInd w:val="0"/>
        <w:spacing w:line="276" w:lineRule="auto"/>
        <w:ind w:left="1620" w:hanging="270"/>
        <w:contextualSpacing/>
        <w:jc w:val="both"/>
        <w:rPr>
          <w:rFonts w:asciiTheme="minorBidi" w:hAnsiTheme="minorBidi" w:cstheme="minorBidi"/>
          <w:snapToGrid w:val="0"/>
          <w:sz w:val="22"/>
          <w:szCs w:val="22"/>
          <w:lang w:val="en-GB" w:eastAsia="en-GB"/>
        </w:rPr>
      </w:pPr>
      <w:r w:rsidRPr="005549EF">
        <w:rPr>
          <w:rFonts w:asciiTheme="minorBidi" w:hAnsiTheme="minorBidi" w:cstheme="minorBidi"/>
          <w:snapToGrid w:val="0"/>
          <w:sz w:val="22"/>
          <w:szCs w:val="22"/>
          <w:lang w:val="en-GB" w:eastAsia="en-GB"/>
        </w:rPr>
        <w:t>All straight length of pipe shall be supplied as follows:</w:t>
      </w:r>
    </w:p>
    <w:p w:rsidR="002E4144" w:rsidRPr="005549EF" w:rsidRDefault="002E4144" w:rsidP="002E4144">
      <w:pPr>
        <w:autoSpaceDE w:val="0"/>
        <w:autoSpaceDN w:val="0"/>
        <w:bidi w:val="0"/>
        <w:adjustRightInd w:val="0"/>
        <w:spacing w:line="276" w:lineRule="auto"/>
        <w:ind w:left="1620"/>
        <w:contextualSpacing/>
        <w:jc w:val="both"/>
        <w:rPr>
          <w:rFonts w:asciiTheme="minorBidi" w:hAnsiTheme="minorBidi" w:cstheme="minorBidi"/>
          <w:snapToGrid w:val="0"/>
          <w:sz w:val="22"/>
          <w:szCs w:val="22"/>
          <w:lang w:val="en-GB" w:eastAsia="en-GB"/>
        </w:rPr>
      </w:pPr>
      <w:r w:rsidRPr="005549EF">
        <w:rPr>
          <w:rFonts w:asciiTheme="minorBidi" w:hAnsiTheme="minorBidi" w:cstheme="minorBidi"/>
          <w:snapToGrid w:val="0"/>
          <w:sz w:val="22"/>
          <w:szCs w:val="22"/>
          <w:lang w:val="en-GB" w:eastAsia="en-GB"/>
        </w:rPr>
        <w:t>2” and larger in Double Random Length with Bevelled Ends according to ASME B16.25</w:t>
      </w:r>
    </w:p>
    <w:p w:rsidR="002E4144" w:rsidRPr="005549EF" w:rsidRDefault="002E4144" w:rsidP="002E4144">
      <w:pPr>
        <w:numPr>
          <w:ilvl w:val="0"/>
          <w:numId w:val="15"/>
        </w:numPr>
        <w:autoSpaceDE w:val="0"/>
        <w:autoSpaceDN w:val="0"/>
        <w:bidi w:val="0"/>
        <w:adjustRightInd w:val="0"/>
        <w:spacing w:line="276" w:lineRule="auto"/>
        <w:ind w:left="1620" w:hanging="270"/>
        <w:contextualSpacing/>
        <w:jc w:val="both"/>
        <w:rPr>
          <w:rFonts w:asciiTheme="minorBidi" w:hAnsiTheme="minorBidi" w:cstheme="minorBidi"/>
          <w:snapToGrid w:val="0"/>
          <w:sz w:val="22"/>
          <w:szCs w:val="22"/>
          <w:lang w:val="en-GB" w:eastAsia="en-GB"/>
        </w:rPr>
      </w:pPr>
      <w:r w:rsidRPr="005549EF">
        <w:rPr>
          <w:rFonts w:asciiTheme="minorBidi" w:hAnsiTheme="minorBidi" w:cstheme="minorBidi"/>
          <w:snapToGrid w:val="0"/>
          <w:sz w:val="22"/>
          <w:szCs w:val="22"/>
          <w:lang w:val="en-GB" w:eastAsia="en-GB"/>
        </w:rPr>
        <w:t>Individual length shall be furnished in accordance with requirements of Table 11 API 5L-2012 standard.</w:t>
      </w:r>
    </w:p>
    <w:p w:rsidR="002E4144" w:rsidRPr="005549EF" w:rsidRDefault="002E4144" w:rsidP="002E4144">
      <w:pPr>
        <w:numPr>
          <w:ilvl w:val="0"/>
          <w:numId w:val="15"/>
        </w:numPr>
        <w:autoSpaceDE w:val="0"/>
        <w:autoSpaceDN w:val="0"/>
        <w:bidi w:val="0"/>
        <w:adjustRightInd w:val="0"/>
        <w:spacing w:line="276" w:lineRule="auto"/>
        <w:ind w:left="1620" w:hanging="270"/>
        <w:contextualSpacing/>
        <w:jc w:val="both"/>
        <w:rPr>
          <w:rFonts w:asciiTheme="minorBidi" w:hAnsiTheme="minorBidi" w:cstheme="minorBidi"/>
          <w:snapToGrid w:val="0"/>
          <w:sz w:val="22"/>
          <w:szCs w:val="22"/>
          <w:lang w:val="en-GB" w:eastAsia="en-GB"/>
        </w:rPr>
      </w:pPr>
      <w:r w:rsidRPr="005549EF">
        <w:rPr>
          <w:rFonts w:asciiTheme="minorBidi" w:hAnsiTheme="minorBidi" w:cstheme="minorBidi"/>
          <w:snapToGrid w:val="0"/>
          <w:sz w:val="22"/>
          <w:szCs w:val="22"/>
          <w:lang w:val="en-GB" w:eastAsia="en-GB"/>
        </w:rPr>
        <w:t>Engineering Standard of “IPS-M-PI-190” shall be referred to latest Rev which is (4)</w:t>
      </w:r>
    </w:p>
    <w:p w:rsidR="00CF1E0D" w:rsidRPr="005549EF" w:rsidRDefault="00CF1E0D" w:rsidP="00CF1E0D">
      <w:pPr>
        <w:numPr>
          <w:ilvl w:val="0"/>
          <w:numId w:val="15"/>
        </w:numPr>
        <w:autoSpaceDE w:val="0"/>
        <w:autoSpaceDN w:val="0"/>
        <w:bidi w:val="0"/>
        <w:adjustRightInd w:val="0"/>
        <w:spacing w:line="276" w:lineRule="auto"/>
        <w:ind w:left="1620" w:hanging="270"/>
        <w:contextualSpacing/>
        <w:jc w:val="both"/>
        <w:rPr>
          <w:rFonts w:asciiTheme="minorBidi" w:hAnsiTheme="minorBidi" w:cstheme="minorBidi"/>
          <w:snapToGrid w:val="0"/>
          <w:sz w:val="22"/>
          <w:szCs w:val="22"/>
          <w:lang w:val="en-GB" w:eastAsia="en-GB"/>
        </w:rPr>
      </w:pPr>
      <w:r w:rsidRPr="005549EF">
        <w:rPr>
          <w:rFonts w:asciiTheme="minorBidi" w:hAnsiTheme="minorBidi" w:cstheme="minorBidi"/>
          <w:snapToGrid w:val="0"/>
          <w:sz w:val="22"/>
          <w:szCs w:val="22"/>
          <w:lang w:val="en-GB" w:eastAsia="en-GB"/>
        </w:rPr>
        <w:t>In this stage of PMR, ONLY PIPE SIZE of “4” INCHES shall be supplied by vendor.</w:t>
      </w:r>
    </w:p>
    <w:p w:rsidR="002E4144" w:rsidRPr="005549EF" w:rsidRDefault="002E4144" w:rsidP="002E4144">
      <w:pPr>
        <w:numPr>
          <w:ilvl w:val="0"/>
          <w:numId w:val="15"/>
        </w:numPr>
        <w:autoSpaceDE w:val="0"/>
        <w:autoSpaceDN w:val="0"/>
        <w:bidi w:val="0"/>
        <w:adjustRightInd w:val="0"/>
        <w:spacing w:line="276" w:lineRule="auto"/>
        <w:ind w:left="1620" w:hanging="270"/>
        <w:contextualSpacing/>
        <w:jc w:val="both"/>
        <w:rPr>
          <w:rFonts w:asciiTheme="minorBidi" w:hAnsiTheme="minorBidi" w:cstheme="minorBidi"/>
          <w:snapToGrid w:val="0"/>
          <w:sz w:val="22"/>
          <w:szCs w:val="22"/>
          <w:lang w:val="en-GB" w:eastAsia="en-GB"/>
        </w:rPr>
      </w:pPr>
      <w:r w:rsidRPr="005549EF">
        <w:rPr>
          <w:rFonts w:asciiTheme="minorBidi" w:hAnsiTheme="minorBidi" w:cstheme="minorBidi"/>
          <w:snapToGrid w:val="0"/>
          <w:sz w:val="22"/>
          <w:szCs w:val="22"/>
          <w:lang w:val="en-GB" w:eastAsia="en-GB"/>
        </w:rPr>
        <w:t>Quotations shall clearly specify the length offered for each item description (Single Random or Double Random).</w:t>
      </w:r>
    </w:p>
    <w:p w:rsidR="002E4144" w:rsidRPr="005549EF" w:rsidRDefault="002E4144" w:rsidP="002E4144">
      <w:pPr>
        <w:numPr>
          <w:ilvl w:val="0"/>
          <w:numId w:val="15"/>
        </w:numPr>
        <w:autoSpaceDE w:val="0"/>
        <w:autoSpaceDN w:val="0"/>
        <w:bidi w:val="0"/>
        <w:adjustRightInd w:val="0"/>
        <w:spacing w:line="276" w:lineRule="auto"/>
        <w:ind w:left="1620" w:hanging="270"/>
        <w:contextualSpacing/>
        <w:jc w:val="both"/>
        <w:rPr>
          <w:rFonts w:asciiTheme="minorBidi" w:hAnsiTheme="minorBidi" w:cstheme="minorBidi"/>
          <w:snapToGrid w:val="0"/>
          <w:sz w:val="22"/>
          <w:szCs w:val="22"/>
          <w:lang w:val="en-GB" w:eastAsia="en-GB"/>
        </w:rPr>
      </w:pPr>
      <w:r w:rsidRPr="005549EF">
        <w:rPr>
          <w:rFonts w:asciiTheme="minorBidi" w:hAnsiTheme="minorBidi" w:cstheme="minorBidi"/>
          <w:snapToGrid w:val="0"/>
          <w:sz w:val="22"/>
          <w:szCs w:val="22"/>
          <w:lang w:val="en-GB" w:eastAsia="en-GB"/>
        </w:rPr>
        <w:t>Carbon steel materials shall be impact te</w:t>
      </w:r>
      <w:bookmarkStart w:id="37" w:name="_GoBack"/>
      <w:bookmarkEnd w:id="37"/>
      <w:r w:rsidRPr="005549EF">
        <w:rPr>
          <w:rFonts w:asciiTheme="minorBidi" w:hAnsiTheme="minorBidi" w:cstheme="minorBidi"/>
          <w:snapToGrid w:val="0"/>
          <w:sz w:val="22"/>
          <w:szCs w:val="22"/>
          <w:lang w:val="en-GB" w:eastAsia="en-GB"/>
        </w:rPr>
        <w:t xml:space="preserve">sted and heat treated according to project specifications </w:t>
      </w:r>
      <w:r w:rsidRPr="005549EF">
        <w:rPr>
          <w:rFonts w:asciiTheme="minorBidi" w:hAnsiTheme="minorBidi" w:cstheme="minorBidi"/>
          <w:sz w:val="22"/>
          <w:szCs w:val="22"/>
        </w:rPr>
        <w:t>BK-GNRAL-PEDCO-000-PI-SP-0004</w:t>
      </w:r>
      <w:r w:rsidRPr="005549EF">
        <w:rPr>
          <w:rFonts w:asciiTheme="minorBidi" w:hAnsiTheme="minorBidi" w:cstheme="minorBidi"/>
          <w:snapToGrid w:val="0"/>
          <w:sz w:val="22"/>
          <w:szCs w:val="22"/>
          <w:lang w:val="en-GB" w:eastAsia="en-GB"/>
        </w:rPr>
        <w:t>.</w:t>
      </w:r>
    </w:p>
    <w:p w:rsidR="002E4144" w:rsidRPr="00C47DB0" w:rsidRDefault="002E4144" w:rsidP="002E4144">
      <w:pPr>
        <w:numPr>
          <w:ilvl w:val="0"/>
          <w:numId w:val="15"/>
        </w:numPr>
        <w:autoSpaceDE w:val="0"/>
        <w:autoSpaceDN w:val="0"/>
        <w:bidi w:val="0"/>
        <w:adjustRightInd w:val="0"/>
        <w:spacing w:line="276" w:lineRule="auto"/>
        <w:ind w:left="1620" w:hanging="270"/>
        <w:contextualSpacing/>
        <w:jc w:val="both"/>
        <w:rPr>
          <w:rFonts w:cs="Arial"/>
          <w:snapToGrid w:val="0"/>
          <w:lang w:val="en-GB" w:eastAsia="en-GB"/>
        </w:rPr>
      </w:pPr>
      <w:r w:rsidRPr="005549EF">
        <w:rPr>
          <w:rFonts w:asciiTheme="minorBidi" w:hAnsiTheme="minorBidi" w:cstheme="minorBidi"/>
          <w:snapToGrid w:val="0"/>
          <w:sz w:val="22"/>
          <w:szCs w:val="22"/>
          <w:lang w:val="en-GB" w:eastAsia="en-GB"/>
        </w:rPr>
        <w:t>All Materials specified with NACE shall meet the requirements of Sour Services.</w:t>
      </w:r>
      <w:r w:rsidRPr="005549EF">
        <w:rPr>
          <w:rFonts w:asciiTheme="minorBidi" w:hAnsiTheme="minorBidi" w:cstheme="minorBidi"/>
          <w:snapToGrid w:val="0"/>
          <w:sz w:val="22"/>
          <w:szCs w:val="22"/>
          <w:rtl/>
          <w:lang w:val="en-GB" w:eastAsia="en-GB"/>
        </w:rPr>
        <w:t xml:space="preserve"> </w:t>
      </w:r>
      <w:r w:rsidRPr="005549EF">
        <w:rPr>
          <w:rFonts w:asciiTheme="minorBidi" w:hAnsiTheme="minorBidi" w:cstheme="minorBidi"/>
          <w:snapToGrid w:val="0"/>
          <w:sz w:val="22"/>
          <w:szCs w:val="22"/>
          <w:lang w:val="en-GB" w:eastAsia="en-GB"/>
        </w:rPr>
        <w:t>Sour services’ materials shall meet the requirement of NACE MR0175/ISO 15156 standard.</w:t>
      </w:r>
      <w:r w:rsidRPr="00A413A8">
        <w:rPr>
          <w:rFonts w:asciiTheme="minorBidi" w:hAnsiTheme="minorBidi" w:cstheme="minorBidi"/>
          <w:snapToGrid w:val="0"/>
          <w:sz w:val="22"/>
          <w:szCs w:val="22"/>
          <w:rtl/>
          <w:lang w:val="en-GB" w:eastAsia="en-GB"/>
        </w:rPr>
        <w:t xml:space="preserve"> </w:t>
      </w:r>
      <w:r w:rsidRPr="00A413A8">
        <w:rPr>
          <w:rFonts w:asciiTheme="minorBidi" w:hAnsiTheme="minorBidi" w:cstheme="minorBidi"/>
          <w:snapToGrid w:val="0"/>
          <w:sz w:val="22"/>
          <w:szCs w:val="22"/>
          <w:lang w:val="en-GB" w:eastAsia="en-GB"/>
        </w:rPr>
        <w:t>All materials under sour conditions shall be tested and resistant to HIC and SSCC according to circumstances of “</w:t>
      </w:r>
      <w:r w:rsidRPr="004C2966">
        <w:rPr>
          <w:rFonts w:asciiTheme="minorBidi" w:hAnsiTheme="minorBidi" w:cstheme="minorBidi"/>
          <w:snapToGrid w:val="0"/>
          <w:sz w:val="22"/>
          <w:szCs w:val="22"/>
          <w:lang w:val="en-GB" w:eastAsia="en-GB"/>
        </w:rPr>
        <w:t>Specification For Metallic Pipes</w:t>
      </w:r>
      <w:r w:rsidRPr="00A413A8">
        <w:rPr>
          <w:rFonts w:asciiTheme="minorBidi" w:hAnsiTheme="minorBidi" w:cstheme="minorBidi"/>
          <w:snapToGrid w:val="0"/>
          <w:sz w:val="22"/>
          <w:szCs w:val="22"/>
          <w:lang w:val="en-GB" w:eastAsia="en-GB"/>
        </w:rPr>
        <w:t xml:space="preserve"> Doc. No. </w:t>
      </w:r>
      <w:r w:rsidRPr="004C2966">
        <w:rPr>
          <w:rFonts w:asciiTheme="minorBidi" w:hAnsiTheme="minorBidi" w:cstheme="minorBidi"/>
          <w:sz w:val="22"/>
          <w:szCs w:val="22"/>
        </w:rPr>
        <w:t>BK-GNRAL-PEDCO-000-PI-SP-0004</w:t>
      </w:r>
      <w:r w:rsidRPr="00A413A8">
        <w:rPr>
          <w:rFonts w:asciiTheme="minorBidi" w:hAnsiTheme="minorBidi" w:cstheme="minorBidi"/>
          <w:snapToGrid w:val="0"/>
          <w:sz w:val="22"/>
          <w:szCs w:val="22"/>
          <w:lang w:val="en-GB" w:eastAsia="en-GB"/>
        </w:rPr>
        <w:t>”</w:t>
      </w:r>
      <w:r w:rsidRPr="00C47DB0">
        <w:rPr>
          <w:rFonts w:cs="Arial"/>
          <w:snapToGrid w:val="0"/>
          <w:lang w:val="en-GB" w:eastAsia="en-GB"/>
        </w:rPr>
        <w:t>.</w:t>
      </w:r>
    </w:p>
    <w:p w:rsidR="002E4144" w:rsidRPr="00A413A8" w:rsidRDefault="002E4144" w:rsidP="002E4144">
      <w:pPr>
        <w:pStyle w:val="ListParagraph"/>
        <w:keepNext/>
        <w:widowControl w:val="0"/>
        <w:numPr>
          <w:ilvl w:val="1"/>
          <w:numId w:val="16"/>
        </w:numPr>
        <w:bidi w:val="0"/>
        <w:spacing w:before="240" w:after="240" w:line="276" w:lineRule="auto"/>
        <w:jc w:val="both"/>
        <w:outlineLvl w:val="0"/>
        <w:rPr>
          <w:rFonts w:ascii="Arial" w:hAnsi="Arial" w:cs="Arial"/>
          <w:b/>
          <w:bCs/>
          <w:caps/>
          <w:kern w:val="28"/>
          <w:sz w:val="22"/>
          <w:szCs w:val="22"/>
        </w:rPr>
      </w:pPr>
      <w:bookmarkStart w:id="38" w:name="_Toc89618455"/>
      <w:r>
        <w:rPr>
          <w:rFonts w:ascii="Arial" w:hAnsi="Arial" w:cs="Arial"/>
          <w:b/>
          <w:bCs/>
          <w:caps/>
          <w:kern w:val="28"/>
          <w:sz w:val="22"/>
          <w:szCs w:val="22"/>
        </w:rPr>
        <w:t>exclusions</w:t>
      </w:r>
      <w:bookmarkEnd w:id="38"/>
    </w:p>
    <w:p w:rsidR="002E4144" w:rsidRPr="00A413A8" w:rsidRDefault="002E4144" w:rsidP="002E4144">
      <w:pPr>
        <w:bidi w:val="0"/>
        <w:spacing w:after="240" w:line="276" w:lineRule="auto"/>
        <w:ind w:left="1350"/>
        <w:rPr>
          <w:rFonts w:asciiTheme="minorBidi" w:eastAsiaTheme="minorHAnsi" w:hAnsiTheme="minorBidi" w:cstheme="minorBidi"/>
          <w:sz w:val="22"/>
          <w:szCs w:val="22"/>
        </w:rPr>
      </w:pPr>
      <w:r>
        <w:rPr>
          <w:rFonts w:asciiTheme="minorBidi" w:eastAsiaTheme="minorHAnsi" w:hAnsiTheme="minorBidi" w:cstheme="minorBidi"/>
          <w:sz w:val="22"/>
          <w:szCs w:val="22"/>
        </w:rPr>
        <w:t xml:space="preserve"> </w:t>
      </w:r>
      <w:r w:rsidRPr="00A413A8">
        <w:rPr>
          <w:rFonts w:asciiTheme="minorBidi" w:eastAsiaTheme="minorHAnsi" w:hAnsiTheme="minorBidi" w:cstheme="minorBidi"/>
          <w:sz w:val="22"/>
          <w:szCs w:val="22"/>
        </w:rPr>
        <w:t>No exclusion is applicable</w:t>
      </w:r>
    </w:p>
    <w:p w:rsidR="002E4144" w:rsidRPr="00A413A8" w:rsidRDefault="002E4144" w:rsidP="002E4144">
      <w:pPr>
        <w:pStyle w:val="ListParagraph"/>
        <w:keepNext/>
        <w:widowControl w:val="0"/>
        <w:numPr>
          <w:ilvl w:val="1"/>
          <w:numId w:val="16"/>
        </w:numPr>
        <w:bidi w:val="0"/>
        <w:spacing w:before="240" w:after="240" w:line="276" w:lineRule="auto"/>
        <w:jc w:val="both"/>
        <w:outlineLvl w:val="0"/>
        <w:rPr>
          <w:rFonts w:ascii="Arial" w:hAnsi="Arial" w:cs="Arial"/>
          <w:b/>
          <w:bCs/>
          <w:caps/>
          <w:kern w:val="28"/>
          <w:sz w:val="22"/>
          <w:szCs w:val="22"/>
        </w:rPr>
      </w:pPr>
      <w:bookmarkStart w:id="39" w:name="_Toc89618456"/>
      <w:r>
        <w:rPr>
          <w:rFonts w:ascii="Arial" w:hAnsi="Arial" w:cs="Arial"/>
          <w:b/>
          <w:bCs/>
          <w:caps/>
          <w:kern w:val="28"/>
          <w:sz w:val="22"/>
          <w:szCs w:val="22"/>
        </w:rPr>
        <w:lastRenderedPageBreak/>
        <w:t>battery limits</w:t>
      </w:r>
      <w:bookmarkEnd w:id="39"/>
    </w:p>
    <w:p w:rsidR="002E4144" w:rsidRDefault="002E4144" w:rsidP="002E4144">
      <w:pPr>
        <w:bidi w:val="0"/>
        <w:spacing w:after="240" w:line="276" w:lineRule="auto"/>
        <w:ind w:left="1350"/>
        <w:rPr>
          <w:rFonts w:asciiTheme="minorBidi" w:eastAsiaTheme="minorHAnsi" w:hAnsiTheme="minorBidi" w:cstheme="minorBidi"/>
          <w:sz w:val="22"/>
          <w:szCs w:val="22"/>
        </w:rPr>
      </w:pPr>
      <w:r w:rsidRPr="00A413A8">
        <w:rPr>
          <w:rFonts w:asciiTheme="minorBidi" w:eastAsiaTheme="minorHAnsi" w:hAnsiTheme="minorBidi" w:cstheme="minorBidi"/>
          <w:sz w:val="22"/>
          <w:szCs w:val="22"/>
        </w:rPr>
        <w:t>No battery limit is applicable</w:t>
      </w:r>
    </w:p>
    <w:p w:rsidR="002E4144" w:rsidRPr="00A413A8" w:rsidRDefault="002E4144" w:rsidP="002E4144">
      <w:pPr>
        <w:bidi w:val="0"/>
        <w:spacing w:after="240" w:line="276" w:lineRule="auto"/>
        <w:ind w:left="1350"/>
        <w:rPr>
          <w:rFonts w:asciiTheme="minorBidi" w:eastAsiaTheme="minorHAnsi" w:hAnsiTheme="minorBidi" w:cstheme="minorBidi"/>
          <w:sz w:val="22"/>
          <w:szCs w:val="22"/>
        </w:rPr>
      </w:pPr>
    </w:p>
    <w:p w:rsidR="002E4144" w:rsidRPr="00A413A8" w:rsidRDefault="002E4144" w:rsidP="002E4144">
      <w:pPr>
        <w:keepNext/>
        <w:widowControl w:val="0"/>
        <w:numPr>
          <w:ilvl w:val="0"/>
          <w:numId w:val="1"/>
        </w:numPr>
        <w:bidi w:val="0"/>
        <w:spacing w:before="240" w:after="240"/>
        <w:jc w:val="both"/>
        <w:outlineLvl w:val="0"/>
        <w:rPr>
          <w:rFonts w:ascii="Arial" w:hAnsi="Arial" w:cs="Arial"/>
          <w:b/>
          <w:bCs/>
          <w:caps/>
          <w:kern w:val="28"/>
          <w:sz w:val="24"/>
        </w:rPr>
      </w:pPr>
      <w:bookmarkStart w:id="40" w:name="_Toc48746388"/>
      <w:bookmarkStart w:id="41" w:name="_Toc89618457"/>
      <w:r w:rsidRPr="00A413A8">
        <w:rPr>
          <w:rFonts w:ascii="Arial" w:hAnsi="Arial" w:cs="Arial"/>
          <w:b/>
          <w:bCs/>
          <w:caps/>
          <w:kern w:val="28"/>
          <w:sz w:val="24"/>
        </w:rPr>
        <w:t>INSPECTION AND TESTS</w:t>
      </w:r>
      <w:bookmarkEnd w:id="40"/>
      <w:bookmarkEnd w:id="41"/>
    </w:p>
    <w:p w:rsidR="002E4144" w:rsidRPr="00A413A8" w:rsidRDefault="002E4144" w:rsidP="00891475">
      <w:pPr>
        <w:pStyle w:val="ListParagraph"/>
        <w:bidi w:val="0"/>
        <w:spacing w:after="240" w:line="360" w:lineRule="auto"/>
        <w:jc w:val="both"/>
        <w:rPr>
          <w:rFonts w:asciiTheme="minorBidi" w:hAnsiTheme="minorBidi" w:cstheme="minorBidi"/>
          <w:sz w:val="22"/>
          <w:szCs w:val="22"/>
          <w:lang w:val="en-GB"/>
        </w:rPr>
      </w:pPr>
      <w:r w:rsidRPr="00A413A8">
        <w:rPr>
          <w:rFonts w:asciiTheme="minorBidi" w:hAnsiTheme="minorBidi" w:cstheme="minorBidi"/>
          <w:sz w:val="22"/>
          <w:szCs w:val="22"/>
          <w:lang w:val="en-GB"/>
        </w:rPr>
        <w:t xml:space="preserve">The equipment shall be inspected and tested in accordance with the quality control plan issued by the supplier and approved by </w:t>
      </w:r>
      <w:r w:rsidRPr="00D87D55">
        <w:rPr>
          <w:rFonts w:asciiTheme="minorBidi" w:hAnsiTheme="minorBidi" w:cstheme="minorBidi"/>
          <w:sz w:val="22"/>
          <w:szCs w:val="22"/>
          <w:lang w:val="en-GB"/>
        </w:rPr>
        <w:t>the PURCHASER</w:t>
      </w:r>
      <w:r w:rsidRPr="00A413A8">
        <w:rPr>
          <w:rFonts w:asciiTheme="minorBidi" w:hAnsiTheme="minorBidi" w:cstheme="minorBidi"/>
          <w:sz w:val="22"/>
          <w:szCs w:val="22"/>
          <w:lang w:val="en-GB"/>
        </w:rPr>
        <w:t xml:space="preserve"> before the award of the order. The QC plan shall at least be according to the PROJECT ITP PROCEDURE and data sheets (if any).</w:t>
      </w:r>
    </w:p>
    <w:p w:rsidR="002E4144" w:rsidRPr="00A413A8" w:rsidRDefault="002E4144" w:rsidP="002E4144">
      <w:pPr>
        <w:pStyle w:val="ListParagraph"/>
        <w:bidi w:val="0"/>
        <w:spacing w:after="240" w:line="360" w:lineRule="auto"/>
        <w:jc w:val="both"/>
        <w:rPr>
          <w:rFonts w:asciiTheme="minorBidi" w:hAnsiTheme="minorBidi" w:cstheme="minorBidi"/>
          <w:sz w:val="22"/>
          <w:szCs w:val="22"/>
          <w:lang w:val="en-GB"/>
        </w:rPr>
      </w:pPr>
      <w:r w:rsidRPr="00A413A8">
        <w:rPr>
          <w:rFonts w:asciiTheme="minorBidi" w:hAnsiTheme="minorBidi" w:cstheme="minorBidi"/>
          <w:sz w:val="22"/>
          <w:szCs w:val="22"/>
          <w:lang w:val="en-GB"/>
        </w:rPr>
        <w:t xml:space="preserve">Continuous inspection of manufacturing, at the manufacturer's plant (Level 1), together with the superior supervision and approval of </w:t>
      </w:r>
      <w:r>
        <w:rPr>
          <w:rFonts w:asciiTheme="minorBidi" w:hAnsiTheme="minorBidi" w:cstheme="minorBidi"/>
          <w:sz w:val="22"/>
          <w:szCs w:val="22"/>
          <w:lang w:val="en-GB"/>
        </w:rPr>
        <w:t>CLIENT</w:t>
      </w:r>
      <w:r w:rsidRPr="00A413A8">
        <w:rPr>
          <w:rFonts w:asciiTheme="minorBidi" w:hAnsiTheme="minorBidi" w:cstheme="minorBidi"/>
          <w:sz w:val="22"/>
          <w:szCs w:val="22"/>
          <w:lang w:val="en-GB"/>
        </w:rPr>
        <w:t>'s technical inspection, shall be done by TPI.</w:t>
      </w:r>
    </w:p>
    <w:p w:rsidR="002E4144" w:rsidRPr="00A413A8" w:rsidRDefault="002E4144" w:rsidP="002E4144">
      <w:pPr>
        <w:pStyle w:val="ListParagraph"/>
        <w:bidi w:val="0"/>
        <w:spacing w:after="240" w:line="360" w:lineRule="auto"/>
        <w:jc w:val="both"/>
        <w:rPr>
          <w:rFonts w:asciiTheme="minorBidi" w:hAnsiTheme="minorBidi" w:cstheme="minorBidi"/>
          <w:sz w:val="22"/>
          <w:szCs w:val="22"/>
          <w:lang w:val="en-GB"/>
        </w:rPr>
      </w:pPr>
      <w:r w:rsidRPr="00A413A8">
        <w:rPr>
          <w:rFonts w:asciiTheme="minorBidi" w:hAnsiTheme="minorBidi" w:cstheme="minorBidi"/>
          <w:sz w:val="22"/>
          <w:szCs w:val="22"/>
          <w:lang w:val="en-GB"/>
        </w:rPr>
        <w:t>The supplier shall in any case conduct all the tests required by contractual documents, specifications, codes and standards, manufacturer standard quality system and keep the relevant documentation</w:t>
      </w:r>
    </w:p>
    <w:p w:rsidR="002E4144" w:rsidRPr="00F459CF" w:rsidRDefault="002E4144" w:rsidP="002E4144">
      <w:pPr>
        <w:keepNext/>
        <w:widowControl w:val="0"/>
        <w:numPr>
          <w:ilvl w:val="0"/>
          <w:numId w:val="1"/>
        </w:numPr>
        <w:bidi w:val="0"/>
        <w:spacing w:before="240" w:after="240"/>
        <w:jc w:val="both"/>
        <w:outlineLvl w:val="0"/>
        <w:rPr>
          <w:rFonts w:ascii="Arial" w:hAnsi="Arial" w:cs="Arial"/>
          <w:b/>
          <w:bCs/>
          <w:caps/>
          <w:kern w:val="28"/>
          <w:sz w:val="24"/>
        </w:rPr>
      </w:pPr>
      <w:bookmarkStart w:id="42" w:name="_Toc89618458"/>
      <w:r w:rsidRPr="00F459CF">
        <w:rPr>
          <w:rFonts w:ascii="Arial" w:hAnsi="Arial" w:cs="Arial"/>
          <w:b/>
          <w:bCs/>
          <w:caps/>
          <w:kern w:val="28"/>
          <w:sz w:val="24"/>
        </w:rPr>
        <w:t>VENDOR DOCUMENTATION REQUIREMENTS &amp; SCHEDULE</w:t>
      </w:r>
      <w:bookmarkEnd w:id="42"/>
    </w:p>
    <w:p w:rsidR="002E4144" w:rsidRPr="00F459CF" w:rsidRDefault="002E4144" w:rsidP="002E4144">
      <w:pPr>
        <w:pStyle w:val="ListParagraph"/>
        <w:numPr>
          <w:ilvl w:val="0"/>
          <w:numId w:val="11"/>
        </w:numPr>
        <w:bidi w:val="0"/>
        <w:spacing w:line="360" w:lineRule="auto"/>
        <w:jc w:val="both"/>
        <w:rPr>
          <w:rFonts w:asciiTheme="minorBidi" w:eastAsiaTheme="minorHAnsi" w:hAnsiTheme="minorBidi" w:cstheme="minorBidi"/>
          <w:sz w:val="22"/>
          <w:szCs w:val="22"/>
        </w:rPr>
      </w:pPr>
      <w:bookmarkStart w:id="43" w:name="_Toc12468098"/>
      <w:r w:rsidRPr="00F459CF">
        <w:rPr>
          <w:rFonts w:asciiTheme="minorBidi" w:eastAsiaTheme="minorHAnsi" w:hAnsiTheme="minorBidi" w:cstheme="minorBidi"/>
          <w:sz w:val="22"/>
          <w:szCs w:val="22"/>
        </w:rPr>
        <w:t>Vendor document shall be according to attachment 2 of this document.</w:t>
      </w:r>
      <w:bookmarkEnd w:id="43"/>
    </w:p>
    <w:p w:rsidR="002E4144" w:rsidRPr="00F459CF" w:rsidRDefault="002E4144" w:rsidP="002E4144">
      <w:pPr>
        <w:pStyle w:val="ListParagraph"/>
        <w:numPr>
          <w:ilvl w:val="0"/>
          <w:numId w:val="11"/>
        </w:numPr>
        <w:bidi w:val="0"/>
        <w:spacing w:line="360" w:lineRule="auto"/>
        <w:jc w:val="both"/>
        <w:rPr>
          <w:rFonts w:asciiTheme="minorBidi" w:eastAsiaTheme="minorHAnsi" w:hAnsiTheme="minorBidi" w:cstheme="minorBidi"/>
          <w:sz w:val="22"/>
          <w:szCs w:val="22"/>
        </w:rPr>
      </w:pPr>
      <w:bookmarkStart w:id="44" w:name="_Toc12468099"/>
      <w:r w:rsidRPr="00F459CF">
        <w:rPr>
          <w:rFonts w:asciiTheme="minorBidi" w:eastAsiaTheme="minorHAnsi" w:hAnsiTheme="minorBidi" w:cstheme="minorBidi"/>
          <w:sz w:val="22"/>
          <w:szCs w:val="22"/>
        </w:rPr>
        <w:t>All documents, preliminary or final, are to be stamped and signed by the supplier.</w:t>
      </w:r>
      <w:bookmarkEnd w:id="44"/>
    </w:p>
    <w:p w:rsidR="002E4144" w:rsidRPr="00F459CF" w:rsidRDefault="002E4144" w:rsidP="002E4144">
      <w:pPr>
        <w:pStyle w:val="ListParagraph"/>
        <w:numPr>
          <w:ilvl w:val="0"/>
          <w:numId w:val="11"/>
        </w:numPr>
        <w:bidi w:val="0"/>
        <w:spacing w:line="360" w:lineRule="auto"/>
        <w:jc w:val="both"/>
        <w:rPr>
          <w:rFonts w:asciiTheme="minorBidi" w:eastAsiaTheme="minorHAnsi" w:hAnsiTheme="minorBidi" w:cstheme="minorBidi"/>
          <w:sz w:val="22"/>
          <w:szCs w:val="22"/>
        </w:rPr>
      </w:pPr>
      <w:bookmarkStart w:id="45" w:name="_Toc12468100"/>
      <w:r w:rsidRPr="00F459CF">
        <w:rPr>
          <w:rFonts w:asciiTheme="minorBidi" w:eastAsiaTheme="minorHAnsi" w:hAnsiTheme="minorBidi" w:cstheme="minorBidi"/>
          <w:sz w:val="22"/>
          <w:szCs w:val="22"/>
        </w:rPr>
        <w:t>Failure in dispatch of the required documents shall cause the supply to be considered as unfulfilled.</w:t>
      </w:r>
      <w:bookmarkEnd w:id="45"/>
    </w:p>
    <w:p w:rsidR="002E4144" w:rsidRPr="00F459CF" w:rsidRDefault="002E4144" w:rsidP="002E4144">
      <w:pPr>
        <w:pStyle w:val="ListParagraph"/>
        <w:numPr>
          <w:ilvl w:val="0"/>
          <w:numId w:val="11"/>
        </w:numPr>
        <w:bidi w:val="0"/>
        <w:spacing w:line="360" w:lineRule="auto"/>
        <w:jc w:val="both"/>
        <w:rPr>
          <w:rFonts w:asciiTheme="minorBidi" w:eastAsiaTheme="minorHAnsi" w:hAnsiTheme="minorBidi" w:cstheme="minorBidi"/>
          <w:sz w:val="22"/>
          <w:szCs w:val="22"/>
        </w:rPr>
      </w:pPr>
      <w:bookmarkStart w:id="46" w:name="_Toc12468101"/>
      <w:r w:rsidRPr="00F459CF">
        <w:rPr>
          <w:rFonts w:asciiTheme="minorBidi" w:eastAsiaTheme="minorHAnsi" w:hAnsiTheme="minorBidi" w:cstheme="minorBidi"/>
          <w:sz w:val="22"/>
          <w:szCs w:val="22"/>
        </w:rPr>
        <w:t>PURCHASER’s approval does not relieve vendor, in any way, from his obligation to fulfill the requirements of the purchase order documents.</w:t>
      </w:r>
      <w:bookmarkEnd w:id="46"/>
    </w:p>
    <w:p w:rsidR="002E4144" w:rsidRPr="00F459CF" w:rsidRDefault="002E4144" w:rsidP="002E4144">
      <w:pPr>
        <w:pStyle w:val="ListParagraph"/>
        <w:numPr>
          <w:ilvl w:val="0"/>
          <w:numId w:val="11"/>
        </w:numPr>
        <w:bidi w:val="0"/>
        <w:spacing w:line="360" w:lineRule="auto"/>
        <w:jc w:val="both"/>
        <w:rPr>
          <w:rFonts w:asciiTheme="minorBidi" w:eastAsiaTheme="minorHAnsi" w:hAnsiTheme="minorBidi" w:cstheme="minorBidi"/>
          <w:sz w:val="22"/>
          <w:szCs w:val="22"/>
        </w:rPr>
      </w:pPr>
      <w:bookmarkStart w:id="47" w:name="_Toc12468102"/>
      <w:r w:rsidRPr="00F459CF">
        <w:rPr>
          <w:rFonts w:asciiTheme="minorBidi" w:eastAsiaTheme="minorHAnsi" w:hAnsiTheme="minorBidi" w:cstheme="minorBidi"/>
          <w:sz w:val="22"/>
          <w:szCs w:val="22"/>
        </w:rPr>
        <w:t>All vendor drawings and documents shall be in English language.</w:t>
      </w:r>
      <w:bookmarkEnd w:id="47"/>
    </w:p>
    <w:p w:rsidR="002E4144" w:rsidRPr="00F459CF" w:rsidRDefault="002E4144" w:rsidP="002E4144">
      <w:pPr>
        <w:pStyle w:val="ListParagraph"/>
        <w:numPr>
          <w:ilvl w:val="0"/>
          <w:numId w:val="11"/>
        </w:numPr>
        <w:bidi w:val="0"/>
        <w:spacing w:after="240"/>
        <w:jc w:val="both"/>
        <w:rPr>
          <w:rFonts w:asciiTheme="minorBidi" w:eastAsiaTheme="minorHAnsi" w:hAnsiTheme="minorBidi" w:cstheme="minorBidi"/>
          <w:sz w:val="22"/>
          <w:szCs w:val="22"/>
        </w:rPr>
      </w:pPr>
      <w:bookmarkStart w:id="48" w:name="_Toc12468103"/>
      <w:r w:rsidRPr="00F459CF">
        <w:rPr>
          <w:rFonts w:asciiTheme="minorBidi" w:eastAsiaTheme="minorHAnsi" w:hAnsiTheme="minorBidi" w:cstheme="minorBidi"/>
          <w:sz w:val="22"/>
          <w:szCs w:val="22"/>
        </w:rPr>
        <w:t>All drawings and documents are to be identified as follows:</w:t>
      </w:r>
      <w:bookmarkEnd w:id="48"/>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5633"/>
      </w:tblGrid>
      <w:tr w:rsidR="002E4144" w:rsidRPr="00B516BA" w:rsidTr="002E4144">
        <w:trPr>
          <w:trHeight w:val="352"/>
        </w:trPr>
        <w:tc>
          <w:tcPr>
            <w:tcW w:w="3780" w:type="dxa"/>
          </w:tcPr>
          <w:p w:rsidR="002E4144" w:rsidRPr="00B516BA" w:rsidRDefault="002E4144" w:rsidP="002E4144">
            <w:pPr>
              <w:widowControl w:val="0"/>
              <w:bidi w:val="0"/>
              <w:snapToGrid w:val="0"/>
              <w:spacing w:before="80" w:after="80"/>
              <w:rPr>
                <w:rFonts w:asciiTheme="minorBidi" w:hAnsiTheme="minorBidi" w:cstheme="minorBidi"/>
                <w:sz w:val="22"/>
                <w:szCs w:val="22"/>
                <w:lang w:val="en-GB"/>
              </w:rPr>
            </w:pPr>
            <w:r>
              <w:rPr>
                <w:rFonts w:asciiTheme="minorBidi" w:hAnsiTheme="minorBidi" w:cstheme="minorBidi"/>
                <w:sz w:val="22"/>
                <w:szCs w:val="22"/>
                <w:lang w:val="en-GB"/>
              </w:rPr>
              <w:t>CLIENT</w:t>
            </w:r>
            <w:r w:rsidRPr="00B516BA">
              <w:rPr>
                <w:rFonts w:asciiTheme="minorBidi" w:hAnsiTheme="minorBidi" w:cstheme="minorBidi"/>
                <w:sz w:val="22"/>
                <w:szCs w:val="22"/>
                <w:lang w:val="en-GB"/>
              </w:rPr>
              <w:t>:</w:t>
            </w:r>
            <w:r w:rsidRPr="00B516BA">
              <w:rPr>
                <w:rFonts w:asciiTheme="minorBidi" w:hAnsiTheme="minorBidi" w:cstheme="minorBidi"/>
                <w:sz w:val="22"/>
                <w:szCs w:val="22"/>
                <w:lang w:val="en-GB"/>
              </w:rPr>
              <w:tab/>
            </w:r>
          </w:p>
        </w:tc>
        <w:tc>
          <w:tcPr>
            <w:tcW w:w="5633" w:type="dxa"/>
          </w:tcPr>
          <w:p w:rsidR="002E4144" w:rsidRPr="00B516BA" w:rsidRDefault="002E4144" w:rsidP="002E4144">
            <w:pPr>
              <w:widowControl w:val="0"/>
              <w:bidi w:val="0"/>
              <w:snapToGrid w:val="0"/>
              <w:spacing w:before="80" w:after="80"/>
              <w:jc w:val="both"/>
              <w:rPr>
                <w:rFonts w:asciiTheme="minorBidi" w:hAnsiTheme="minorBidi" w:cstheme="minorBidi"/>
                <w:sz w:val="22"/>
                <w:szCs w:val="22"/>
                <w:lang w:val="en-GB"/>
              </w:rPr>
            </w:pPr>
            <w:r>
              <w:rPr>
                <w:rFonts w:asciiTheme="minorBidi" w:hAnsiTheme="minorBidi" w:cstheme="minorBidi"/>
                <w:sz w:val="22"/>
                <w:szCs w:val="22"/>
                <w:lang w:val="en-GB"/>
              </w:rPr>
              <w:t xml:space="preserve">National Iranian </w:t>
            </w:r>
            <w:r w:rsidRPr="00B516BA">
              <w:rPr>
                <w:rFonts w:asciiTheme="minorBidi" w:hAnsiTheme="minorBidi" w:cstheme="minorBidi"/>
                <w:sz w:val="22"/>
                <w:szCs w:val="22"/>
                <w:lang w:val="en-GB"/>
              </w:rPr>
              <w:t xml:space="preserve">South Oilfields Company (NISOC) </w:t>
            </w:r>
          </w:p>
        </w:tc>
      </w:tr>
      <w:tr w:rsidR="002E4144" w:rsidRPr="00B516BA" w:rsidTr="002E4144">
        <w:tc>
          <w:tcPr>
            <w:tcW w:w="3780" w:type="dxa"/>
          </w:tcPr>
          <w:p w:rsidR="002E4144" w:rsidRPr="00B516BA" w:rsidRDefault="002E4144" w:rsidP="002E4144">
            <w:pPr>
              <w:widowControl w:val="0"/>
              <w:bidi w:val="0"/>
              <w:snapToGrid w:val="0"/>
              <w:spacing w:before="80" w:after="80"/>
              <w:rPr>
                <w:rFonts w:asciiTheme="minorBidi" w:hAnsiTheme="minorBidi" w:cstheme="minorBidi"/>
                <w:sz w:val="22"/>
                <w:szCs w:val="22"/>
                <w:lang w:val="en-GB"/>
              </w:rPr>
            </w:pPr>
            <w:r w:rsidRPr="00B516BA">
              <w:rPr>
                <w:rFonts w:asciiTheme="minorBidi" w:hAnsiTheme="minorBidi" w:cstheme="minorBidi"/>
                <w:sz w:val="22"/>
                <w:szCs w:val="22"/>
                <w:lang w:val="en-GB"/>
              </w:rPr>
              <w:t>PROJECT:</w:t>
            </w:r>
          </w:p>
        </w:tc>
        <w:tc>
          <w:tcPr>
            <w:tcW w:w="5633" w:type="dxa"/>
          </w:tcPr>
          <w:p w:rsidR="002E4144" w:rsidRPr="00B516BA" w:rsidRDefault="002E4144" w:rsidP="002E4144">
            <w:pPr>
              <w:widowControl w:val="0"/>
              <w:bidi w:val="0"/>
              <w:snapToGrid w:val="0"/>
              <w:spacing w:before="80" w:after="80"/>
              <w:ind w:left="34"/>
              <w:jc w:val="both"/>
              <w:rPr>
                <w:rFonts w:asciiTheme="minorBidi" w:hAnsiTheme="minorBidi" w:cstheme="minorBidi"/>
                <w:sz w:val="22"/>
                <w:szCs w:val="22"/>
                <w:lang w:val="en-GB"/>
              </w:rPr>
            </w:pPr>
            <w:r w:rsidRPr="00B516BA">
              <w:rPr>
                <w:rFonts w:asciiTheme="minorBidi" w:hAnsiTheme="minorBidi" w:cstheme="minorBidi"/>
                <w:sz w:val="22"/>
                <w:szCs w:val="22"/>
                <w:lang w:val="en-GB"/>
              </w:rPr>
              <w:t xml:space="preserve">Binak Oilfield Development – Surface </w:t>
            </w:r>
            <w:r>
              <w:rPr>
                <w:rFonts w:asciiTheme="minorBidi" w:hAnsiTheme="minorBidi" w:cstheme="minorBidi"/>
                <w:sz w:val="22"/>
                <w:szCs w:val="22"/>
                <w:lang w:val="en-GB"/>
              </w:rPr>
              <w:t>Facilities</w:t>
            </w:r>
            <w:r w:rsidRPr="00B516BA">
              <w:rPr>
                <w:rFonts w:asciiTheme="minorBidi" w:hAnsiTheme="minorBidi" w:cstheme="minorBidi"/>
                <w:sz w:val="22"/>
                <w:szCs w:val="22"/>
                <w:lang w:val="en-GB"/>
              </w:rPr>
              <w:t xml:space="preserve">; </w:t>
            </w:r>
            <w:r w:rsidRPr="00AB5092">
              <w:rPr>
                <w:rFonts w:asciiTheme="minorBidi" w:hAnsiTheme="minorBidi" w:cstheme="minorBidi"/>
                <w:sz w:val="22"/>
                <w:szCs w:val="22"/>
                <w:lang w:val="en-GB"/>
              </w:rPr>
              <w:t xml:space="preserve">Gas </w:t>
            </w:r>
            <w:r>
              <w:rPr>
                <w:rFonts w:asciiTheme="minorBidi" w:hAnsiTheme="minorBidi" w:cstheme="minorBidi"/>
                <w:sz w:val="22"/>
                <w:szCs w:val="22"/>
                <w:lang w:val="en-GB"/>
              </w:rPr>
              <w:t>&amp; Gas-Condensate Pipelines</w:t>
            </w:r>
          </w:p>
        </w:tc>
      </w:tr>
      <w:tr w:rsidR="002E4144" w:rsidRPr="00B516BA" w:rsidTr="002E4144">
        <w:tc>
          <w:tcPr>
            <w:tcW w:w="3780" w:type="dxa"/>
          </w:tcPr>
          <w:p w:rsidR="002E4144" w:rsidRPr="00B516BA" w:rsidRDefault="002E4144" w:rsidP="002E4144">
            <w:pPr>
              <w:widowControl w:val="0"/>
              <w:bidi w:val="0"/>
              <w:snapToGrid w:val="0"/>
              <w:spacing w:before="80" w:after="80"/>
              <w:rPr>
                <w:rFonts w:asciiTheme="minorBidi" w:hAnsiTheme="minorBidi" w:cstheme="minorBidi"/>
                <w:sz w:val="22"/>
                <w:szCs w:val="22"/>
                <w:lang w:val="en-GB"/>
              </w:rPr>
            </w:pPr>
            <w:r>
              <w:rPr>
                <w:rFonts w:asciiTheme="minorBidi" w:hAnsiTheme="minorBidi" w:cstheme="minorBidi"/>
                <w:sz w:val="22"/>
                <w:szCs w:val="22"/>
                <w:lang w:val="en-GB"/>
              </w:rPr>
              <w:t>EPD/EPC</w:t>
            </w:r>
            <w:r w:rsidRPr="00B516BA">
              <w:rPr>
                <w:rFonts w:asciiTheme="minorBidi" w:hAnsiTheme="minorBidi" w:cstheme="minorBidi"/>
                <w:sz w:val="22"/>
                <w:szCs w:val="22"/>
                <w:lang w:val="en-GB"/>
              </w:rPr>
              <w:t xml:space="preserve"> CONTRACTOR</w:t>
            </w:r>
            <w:r>
              <w:rPr>
                <w:rFonts w:asciiTheme="minorBidi" w:hAnsiTheme="minorBidi" w:cstheme="minorBidi"/>
                <w:sz w:val="22"/>
                <w:szCs w:val="22"/>
                <w:lang w:val="en-GB"/>
              </w:rPr>
              <w:t xml:space="preserve"> (GC):</w:t>
            </w:r>
          </w:p>
        </w:tc>
        <w:tc>
          <w:tcPr>
            <w:tcW w:w="5633" w:type="dxa"/>
          </w:tcPr>
          <w:p w:rsidR="002E4144" w:rsidRPr="00B516BA" w:rsidRDefault="002E4144" w:rsidP="002E4144">
            <w:pPr>
              <w:widowControl w:val="0"/>
              <w:bidi w:val="0"/>
              <w:snapToGrid w:val="0"/>
              <w:spacing w:before="80" w:after="80"/>
              <w:ind w:left="34"/>
              <w:jc w:val="both"/>
              <w:rPr>
                <w:rFonts w:asciiTheme="minorBidi" w:hAnsiTheme="minorBidi" w:cstheme="minorBidi"/>
                <w:sz w:val="22"/>
                <w:szCs w:val="22"/>
                <w:lang w:val="en-GB"/>
              </w:rPr>
            </w:pPr>
            <w:r w:rsidRPr="00B516BA">
              <w:rPr>
                <w:rFonts w:asciiTheme="minorBidi" w:hAnsiTheme="minorBidi" w:cstheme="minorBidi"/>
                <w:sz w:val="22"/>
                <w:szCs w:val="22"/>
                <w:lang w:val="en-GB"/>
              </w:rPr>
              <w:t>Petro Iran Development Company (PEDCO)</w:t>
            </w:r>
          </w:p>
        </w:tc>
      </w:tr>
      <w:tr w:rsidR="002E4144" w:rsidRPr="00B516BA" w:rsidTr="002E4144">
        <w:tc>
          <w:tcPr>
            <w:tcW w:w="3780" w:type="dxa"/>
          </w:tcPr>
          <w:p w:rsidR="002E4144" w:rsidRPr="00B516BA" w:rsidRDefault="002E4144" w:rsidP="002E4144">
            <w:pPr>
              <w:widowControl w:val="0"/>
              <w:bidi w:val="0"/>
              <w:snapToGrid w:val="0"/>
              <w:spacing w:before="80" w:after="80"/>
              <w:rPr>
                <w:rFonts w:asciiTheme="minorBidi" w:hAnsiTheme="minorBidi" w:cstheme="minorBidi"/>
                <w:sz w:val="22"/>
                <w:szCs w:val="22"/>
                <w:lang w:val="en-GB"/>
              </w:rPr>
            </w:pPr>
            <w:r w:rsidRPr="00B516BA">
              <w:rPr>
                <w:rFonts w:asciiTheme="minorBidi" w:hAnsiTheme="minorBidi" w:cstheme="minorBidi"/>
                <w:sz w:val="22"/>
                <w:szCs w:val="22"/>
                <w:lang w:val="en-GB"/>
              </w:rPr>
              <w:t>EPC CONTRACTOR:</w:t>
            </w:r>
          </w:p>
        </w:tc>
        <w:tc>
          <w:tcPr>
            <w:tcW w:w="5633" w:type="dxa"/>
          </w:tcPr>
          <w:p w:rsidR="002E4144" w:rsidRPr="00B516BA" w:rsidRDefault="002E4144" w:rsidP="002E4144">
            <w:pPr>
              <w:widowControl w:val="0"/>
              <w:bidi w:val="0"/>
              <w:snapToGrid w:val="0"/>
              <w:spacing w:before="80" w:after="80"/>
              <w:ind w:left="34"/>
              <w:jc w:val="both"/>
              <w:rPr>
                <w:rFonts w:asciiTheme="minorBidi" w:hAnsiTheme="minorBidi" w:cstheme="minorBidi"/>
                <w:sz w:val="22"/>
                <w:szCs w:val="22"/>
                <w:lang w:val="en-GB"/>
              </w:rPr>
            </w:pPr>
            <w:r>
              <w:rPr>
                <w:rFonts w:asciiTheme="minorBidi" w:hAnsiTheme="minorBidi" w:cstheme="minorBidi"/>
                <w:sz w:val="22"/>
                <w:szCs w:val="22"/>
                <w:lang w:val="en-GB"/>
              </w:rPr>
              <w:t xml:space="preserve">Joint Venture of : Hirgan </w:t>
            </w:r>
            <w:r w:rsidRPr="00B516BA">
              <w:rPr>
                <w:rFonts w:asciiTheme="minorBidi" w:hAnsiTheme="minorBidi" w:cstheme="minorBidi"/>
                <w:sz w:val="22"/>
                <w:szCs w:val="22"/>
                <w:lang w:val="en-GB"/>
              </w:rPr>
              <w:t>Energy – Design &amp; Inspection(D&amp;I) Companies</w:t>
            </w:r>
          </w:p>
        </w:tc>
      </w:tr>
    </w:tbl>
    <w:p w:rsidR="002E4144" w:rsidRPr="00F459CF" w:rsidRDefault="002E4144" w:rsidP="002E4144">
      <w:pPr>
        <w:keepNext/>
        <w:widowControl w:val="0"/>
        <w:numPr>
          <w:ilvl w:val="0"/>
          <w:numId w:val="1"/>
        </w:numPr>
        <w:bidi w:val="0"/>
        <w:spacing w:before="240" w:after="240"/>
        <w:jc w:val="both"/>
        <w:outlineLvl w:val="0"/>
        <w:rPr>
          <w:rFonts w:ascii="Arial" w:hAnsi="Arial" w:cs="Arial"/>
          <w:b/>
          <w:bCs/>
          <w:caps/>
          <w:kern w:val="28"/>
          <w:sz w:val="24"/>
        </w:rPr>
      </w:pPr>
      <w:bookmarkStart w:id="49" w:name="_Toc89618459"/>
      <w:r w:rsidRPr="00F459CF">
        <w:rPr>
          <w:rFonts w:ascii="Arial" w:hAnsi="Arial" w:cs="Arial"/>
          <w:b/>
          <w:bCs/>
          <w:caps/>
          <w:kern w:val="28"/>
          <w:sz w:val="24"/>
        </w:rPr>
        <w:t>UNIT RESPONSIBILITY</w:t>
      </w:r>
      <w:bookmarkEnd w:id="49"/>
    </w:p>
    <w:p w:rsidR="002E4144" w:rsidRPr="00F459CF" w:rsidRDefault="002E4144" w:rsidP="002E4144">
      <w:pPr>
        <w:widowControl w:val="0"/>
        <w:bidi w:val="0"/>
        <w:snapToGrid w:val="0"/>
        <w:spacing w:before="240" w:after="240"/>
        <w:ind w:left="709"/>
        <w:jc w:val="both"/>
        <w:rPr>
          <w:rFonts w:asciiTheme="minorBidi" w:hAnsiTheme="minorBidi" w:cstheme="minorBidi"/>
          <w:sz w:val="22"/>
          <w:szCs w:val="22"/>
          <w:lang w:val="en-GB"/>
        </w:rPr>
      </w:pPr>
      <w:r w:rsidRPr="00F459CF">
        <w:rPr>
          <w:rFonts w:asciiTheme="minorBidi" w:hAnsiTheme="minorBidi" w:cstheme="minorBidi"/>
          <w:sz w:val="22"/>
          <w:szCs w:val="22"/>
          <w:lang w:val="en-GB"/>
        </w:rPr>
        <w:t xml:space="preserve">VENDOR shall be responsible for the design, engineering, co-ordination, supply, delivery, testing, </w:t>
      </w:r>
      <w:r w:rsidRPr="00F459CF">
        <w:rPr>
          <w:rFonts w:asciiTheme="minorBidi" w:hAnsiTheme="minorBidi" w:cstheme="minorBidi"/>
          <w:sz w:val="22"/>
          <w:szCs w:val="22"/>
          <w:lang w:val="en-GB"/>
        </w:rPr>
        <w:lastRenderedPageBreak/>
        <w:t>final check-out and satisfactory operation of the equipment/devices/items. The engineering coordination also includes responsibility for handing and expediting drawings.</w:t>
      </w:r>
    </w:p>
    <w:p w:rsidR="002E4144" w:rsidRPr="00F459CF" w:rsidRDefault="002E4144" w:rsidP="002E4144">
      <w:pPr>
        <w:widowControl w:val="0"/>
        <w:bidi w:val="0"/>
        <w:snapToGrid w:val="0"/>
        <w:spacing w:before="240" w:after="240"/>
        <w:ind w:left="709"/>
        <w:jc w:val="both"/>
        <w:rPr>
          <w:rFonts w:asciiTheme="minorBidi" w:hAnsiTheme="minorBidi" w:cstheme="minorBidi"/>
          <w:sz w:val="22"/>
          <w:szCs w:val="22"/>
          <w:lang w:val="en-GB"/>
        </w:rPr>
      </w:pPr>
      <w:r w:rsidRPr="00F459CF">
        <w:rPr>
          <w:rFonts w:asciiTheme="minorBidi" w:hAnsiTheme="minorBidi" w:cstheme="minorBidi"/>
          <w:sz w:val="22"/>
          <w:szCs w:val="22"/>
          <w:lang w:val="en-GB"/>
        </w:rPr>
        <w:t>Also VENDOR shall be responsible for ensuring that all relevant information and documentation is passed on the sub-suppliers.</w:t>
      </w:r>
    </w:p>
    <w:p w:rsidR="002E4144" w:rsidRPr="00AC38D7" w:rsidRDefault="002E4144" w:rsidP="002E4144">
      <w:pPr>
        <w:keepNext/>
        <w:widowControl w:val="0"/>
        <w:numPr>
          <w:ilvl w:val="0"/>
          <w:numId w:val="1"/>
        </w:numPr>
        <w:bidi w:val="0"/>
        <w:spacing w:before="240" w:after="240"/>
        <w:jc w:val="both"/>
        <w:outlineLvl w:val="0"/>
        <w:rPr>
          <w:rFonts w:ascii="Arial" w:hAnsi="Arial" w:cs="Arial"/>
          <w:b/>
          <w:bCs/>
          <w:caps/>
          <w:kern w:val="28"/>
          <w:sz w:val="24"/>
        </w:rPr>
      </w:pPr>
      <w:bookmarkStart w:id="50" w:name="_Toc89618460"/>
      <w:r w:rsidRPr="00AC38D7">
        <w:rPr>
          <w:rFonts w:ascii="Arial" w:hAnsi="Arial" w:cs="Arial"/>
          <w:b/>
          <w:bCs/>
          <w:caps/>
          <w:kern w:val="28"/>
          <w:sz w:val="24"/>
        </w:rPr>
        <w:t>GUARANTEE AND WARRANTY</w:t>
      </w:r>
      <w:bookmarkEnd w:id="50"/>
    </w:p>
    <w:p w:rsidR="002E4144" w:rsidRPr="00AC38D7" w:rsidRDefault="002E4144" w:rsidP="002E4144">
      <w:pPr>
        <w:widowControl w:val="0"/>
        <w:bidi w:val="0"/>
        <w:snapToGrid w:val="0"/>
        <w:spacing w:before="240" w:after="240"/>
        <w:ind w:left="709"/>
        <w:jc w:val="both"/>
        <w:rPr>
          <w:rFonts w:asciiTheme="minorBidi" w:hAnsiTheme="minorBidi" w:cstheme="minorBidi"/>
          <w:sz w:val="22"/>
          <w:szCs w:val="22"/>
          <w:lang w:val="en-GB"/>
        </w:rPr>
      </w:pPr>
      <w:r w:rsidRPr="00AC38D7">
        <w:rPr>
          <w:rFonts w:asciiTheme="minorBidi" w:hAnsiTheme="minorBidi" w:cstheme="minorBidi"/>
          <w:sz w:val="22"/>
          <w:szCs w:val="22"/>
          <w:lang w:val="en-GB"/>
        </w:rPr>
        <w:t>All material and Equipment/Devices/Items in VENDOR’s scope of work/supply shall be guaranteed by VENDOR</w:t>
      </w:r>
      <w:r w:rsidRPr="00AC38D7">
        <w:rPr>
          <w:rFonts w:asciiTheme="minorBidi" w:hAnsiTheme="minorBidi" w:cstheme="minorBidi"/>
          <w:sz w:val="22"/>
          <w:szCs w:val="22"/>
          <w:rtl/>
          <w:lang w:val="en-GB"/>
        </w:rPr>
        <w:t>.</w:t>
      </w:r>
    </w:p>
    <w:p w:rsidR="002E4144" w:rsidRPr="00AC38D7" w:rsidRDefault="002E4144" w:rsidP="002E4144">
      <w:pPr>
        <w:widowControl w:val="0"/>
        <w:bidi w:val="0"/>
        <w:snapToGrid w:val="0"/>
        <w:spacing w:before="240" w:after="240"/>
        <w:ind w:left="709"/>
        <w:jc w:val="both"/>
        <w:rPr>
          <w:rFonts w:asciiTheme="minorBidi" w:hAnsiTheme="minorBidi" w:cstheme="minorBidi"/>
          <w:sz w:val="22"/>
          <w:szCs w:val="22"/>
          <w:lang w:val="en-GB"/>
        </w:rPr>
      </w:pPr>
      <w:r w:rsidRPr="00AC38D7">
        <w:rPr>
          <w:rFonts w:asciiTheme="minorBidi" w:hAnsiTheme="minorBidi" w:cstheme="minorBidi"/>
          <w:sz w:val="22"/>
          <w:szCs w:val="22"/>
          <w:lang w:val="en-GB"/>
        </w:rPr>
        <w:t>The guarantee period shall be twenty four (24) months from the date of delivery or twelve (12) months from the date of mechanical completion, whichever occurs later</w:t>
      </w:r>
      <w:r w:rsidRPr="00AC38D7">
        <w:rPr>
          <w:rFonts w:asciiTheme="minorBidi" w:hAnsiTheme="minorBidi" w:cstheme="minorBidi"/>
          <w:sz w:val="22"/>
          <w:szCs w:val="22"/>
          <w:rtl/>
          <w:lang w:val="en-GB"/>
        </w:rPr>
        <w:t>.</w:t>
      </w:r>
    </w:p>
    <w:p w:rsidR="002E4144" w:rsidRPr="00AC38D7" w:rsidRDefault="002E4144" w:rsidP="002E4144">
      <w:pPr>
        <w:widowControl w:val="0"/>
        <w:bidi w:val="0"/>
        <w:snapToGrid w:val="0"/>
        <w:spacing w:before="240" w:after="240"/>
        <w:ind w:left="709"/>
        <w:jc w:val="both"/>
        <w:rPr>
          <w:rFonts w:asciiTheme="minorBidi" w:hAnsiTheme="minorBidi" w:cstheme="minorBidi"/>
          <w:sz w:val="22"/>
          <w:szCs w:val="22"/>
          <w:lang w:val="en-GB"/>
        </w:rPr>
      </w:pPr>
      <w:r w:rsidRPr="00AC38D7">
        <w:rPr>
          <w:rFonts w:asciiTheme="minorBidi" w:hAnsiTheme="minorBidi" w:cstheme="minorBidi"/>
          <w:sz w:val="22"/>
          <w:szCs w:val="22"/>
          <w:lang w:val="en-GB"/>
        </w:rPr>
        <w:t>VENDOR shall guarantee the performance of supplied items (if any).</w:t>
      </w:r>
    </w:p>
    <w:p w:rsidR="002E4144" w:rsidRPr="00AC38D7" w:rsidRDefault="002E4144" w:rsidP="002E4144">
      <w:pPr>
        <w:widowControl w:val="0"/>
        <w:bidi w:val="0"/>
        <w:snapToGrid w:val="0"/>
        <w:spacing w:before="240" w:after="240"/>
        <w:ind w:left="709"/>
        <w:jc w:val="both"/>
        <w:rPr>
          <w:rFonts w:asciiTheme="minorBidi" w:hAnsiTheme="minorBidi" w:cstheme="minorBidi"/>
          <w:sz w:val="22"/>
          <w:szCs w:val="22"/>
          <w:lang w:val="en-GB"/>
        </w:rPr>
      </w:pPr>
      <w:r w:rsidRPr="00AC38D7">
        <w:rPr>
          <w:rFonts w:asciiTheme="minorBidi" w:hAnsiTheme="minorBidi" w:cstheme="minorBidi"/>
          <w:sz w:val="22"/>
          <w:szCs w:val="22"/>
          <w:lang w:val="en-GB"/>
        </w:rPr>
        <w:t>VENDOR shall guarantee that the Equipment/Device/Item is suitable for the operating conditions herein specified, and that all materials and components are free from any defects; verifications of all calculations are in VENDOR’s responsibility</w:t>
      </w:r>
      <w:r w:rsidRPr="00AC38D7">
        <w:rPr>
          <w:rFonts w:asciiTheme="minorBidi" w:hAnsiTheme="minorBidi" w:cstheme="minorBidi"/>
          <w:sz w:val="22"/>
          <w:szCs w:val="22"/>
          <w:rtl/>
          <w:lang w:val="en-GB"/>
        </w:rPr>
        <w:t>.</w:t>
      </w:r>
    </w:p>
    <w:p w:rsidR="002E4144" w:rsidRPr="00AC38D7" w:rsidRDefault="002E4144" w:rsidP="002E4144">
      <w:pPr>
        <w:widowControl w:val="0"/>
        <w:bidi w:val="0"/>
        <w:snapToGrid w:val="0"/>
        <w:spacing w:before="240" w:after="240"/>
        <w:ind w:left="709"/>
        <w:jc w:val="both"/>
        <w:rPr>
          <w:rFonts w:asciiTheme="minorBidi" w:hAnsiTheme="minorBidi" w:cstheme="minorBidi"/>
          <w:sz w:val="22"/>
          <w:szCs w:val="22"/>
          <w:lang w:val="en-GB"/>
        </w:rPr>
      </w:pPr>
      <w:r w:rsidRPr="00AC38D7">
        <w:rPr>
          <w:rFonts w:asciiTheme="minorBidi" w:hAnsiTheme="minorBidi" w:cstheme="minorBidi"/>
          <w:sz w:val="22"/>
          <w:szCs w:val="22"/>
          <w:lang w:val="en-GB"/>
        </w:rPr>
        <w:t xml:space="preserve">VENDOR shall unconditionally guarantee the materials and workmanship of all material and/or services. If, within the guarantee period, any defects occur which are due to faulty material and/or services included in his scope (design, manufacturing, inspection, testing, supply &amp; etc.), VENDOR shall, at his own expense, repair or adjust the condition, or replace the material and/or services to the complete satisfaction of </w:t>
      </w:r>
      <w:r>
        <w:rPr>
          <w:rFonts w:asciiTheme="minorBidi" w:hAnsiTheme="minorBidi" w:cstheme="minorBidi"/>
          <w:sz w:val="22"/>
          <w:szCs w:val="22"/>
          <w:lang w:val="en-GB"/>
        </w:rPr>
        <w:t>CLIENT</w:t>
      </w:r>
      <w:r w:rsidRPr="00AC38D7">
        <w:rPr>
          <w:rFonts w:asciiTheme="minorBidi" w:hAnsiTheme="minorBidi" w:cstheme="minorBidi"/>
          <w:sz w:val="22"/>
          <w:szCs w:val="22"/>
          <w:lang w:val="en-GB"/>
        </w:rPr>
        <w:t xml:space="preserve">’s representative. These repairs, replacement or adjustments shall be made only at such time as will be least detrimental to the operation of the </w:t>
      </w:r>
      <w:r>
        <w:rPr>
          <w:rFonts w:asciiTheme="minorBidi" w:hAnsiTheme="minorBidi" w:cstheme="minorBidi"/>
          <w:sz w:val="22"/>
          <w:szCs w:val="22"/>
          <w:lang w:val="en-GB"/>
        </w:rPr>
        <w:t>CLIENT</w:t>
      </w:r>
      <w:r w:rsidRPr="00AC38D7">
        <w:rPr>
          <w:rFonts w:asciiTheme="minorBidi" w:hAnsiTheme="minorBidi" w:cstheme="minorBidi"/>
          <w:sz w:val="22"/>
          <w:szCs w:val="22"/>
          <w:lang w:val="en-GB"/>
        </w:rPr>
        <w:t>’s business</w:t>
      </w:r>
      <w:r w:rsidRPr="00AC38D7">
        <w:rPr>
          <w:rFonts w:asciiTheme="minorBidi" w:hAnsiTheme="minorBidi" w:cstheme="minorBidi"/>
          <w:sz w:val="22"/>
          <w:szCs w:val="22"/>
          <w:rtl/>
          <w:lang w:val="en-GB"/>
        </w:rPr>
        <w:t>.</w:t>
      </w:r>
    </w:p>
    <w:p w:rsidR="002E4144" w:rsidRPr="00AC38D7" w:rsidRDefault="002E4144" w:rsidP="002E4144">
      <w:pPr>
        <w:widowControl w:val="0"/>
        <w:bidi w:val="0"/>
        <w:snapToGrid w:val="0"/>
        <w:spacing w:before="240" w:after="240"/>
        <w:ind w:left="709"/>
        <w:jc w:val="both"/>
        <w:rPr>
          <w:rFonts w:asciiTheme="minorBidi" w:hAnsiTheme="minorBidi" w:cstheme="minorBidi"/>
          <w:sz w:val="22"/>
          <w:szCs w:val="22"/>
          <w:lang w:val="en-GB"/>
        </w:rPr>
      </w:pPr>
      <w:r w:rsidRPr="00AC38D7">
        <w:rPr>
          <w:rFonts w:asciiTheme="minorBidi" w:hAnsiTheme="minorBidi" w:cstheme="minorBidi"/>
          <w:sz w:val="22"/>
          <w:szCs w:val="22"/>
          <w:lang w:val="en-GB"/>
        </w:rPr>
        <w:t>VENDOR warrants promptly repairing or replacing the defective parts in the warranty period</w:t>
      </w:r>
      <w:r w:rsidRPr="00AC38D7">
        <w:rPr>
          <w:rFonts w:asciiTheme="minorBidi" w:hAnsiTheme="minorBidi" w:cstheme="minorBidi"/>
          <w:sz w:val="22"/>
          <w:szCs w:val="22"/>
          <w:rtl/>
          <w:lang w:val="en-GB"/>
        </w:rPr>
        <w:t>.</w:t>
      </w:r>
    </w:p>
    <w:p w:rsidR="002E4144" w:rsidRPr="00AC38D7" w:rsidRDefault="002E4144" w:rsidP="002E4144">
      <w:pPr>
        <w:widowControl w:val="0"/>
        <w:bidi w:val="0"/>
        <w:snapToGrid w:val="0"/>
        <w:spacing w:before="240" w:after="240"/>
        <w:ind w:left="709"/>
        <w:jc w:val="both"/>
        <w:rPr>
          <w:rFonts w:asciiTheme="minorBidi" w:hAnsiTheme="minorBidi" w:cstheme="minorBidi"/>
          <w:sz w:val="22"/>
          <w:szCs w:val="22"/>
          <w:lang w:val="en-GB"/>
        </w:rPr>
      </w:pPr>
      <w:r w:rsidRPr="00AC38D7">
        <w:rPr>
          <w:rFonts w:asciiTheme="minorBidi" w:hAnsiTheme="minorBidi" w:cstheme="minorBidi"/>
          <w:sz w:val="22"/>
          <w:szCs w:val="22"/>
          <w:lang w:val="en-GB"/>
        </w:rPr>
        <w:t>Vendor shall ensure a correct and safe operation of the unit, providing all safety protection Devices</w:t>
      </w:r>
      <w:r w:rsidRPr="00AC38D7">
        <w:rPr>
          <w:rFonts w:asciiTheme="minorBidi" w:hAnsiTheme="minorBidi" w:cstheme="minorBidi"/>
          <w:sz w:val="22"/>
          <w:szCs w:val="22"/>
          <w:rtl/>
          <w:lang w:val="en-GB"/>
        </w:rPr>
        <w:t>.</w:t>
      </w:r>
    </w:p>
    <w:p w:rsidR="002E4144" w:rsidRPr="00AC38D7" w:rsidRDefault="002E4144" w:rsidP="002E4144">
      <w:pPr>
        <w:widowControl w:val="0"/>
        <w:bidi w:val="0"/>
        <w:snapToGrid w:val="0"/>
        <w:spacing w:before="240" w:after="240"/>
        <w:ind w:left="709"/>
        <w:jc w:val="both"/>
        <w:rPr>
          <w:rFonts w:asciiTheme="minorBidi" w:hAnsiTheme="minorBidi" w:cstheme="minorBidi"/>
          <w:sz w:val="22"/>
          <w:szCs w:val="22"/>
          <w:lang w:val="en-GB"/>
        </w:rPr>
      </w:pPr>
      <w:r w:rsidRPr="00AC38D7">
        <w:rPr>
          <w:rFonts w:asciiTheme="minorBidi" w:hAnsiTheme="minorBidi" w:cstheme="minorBidi"/>
          <w:sz w:val="22"/>
          <w:szCs w:val="22"/>
          <w:lang w:val="en-GB"/>
        </w:rPr>
        <w:t>Vendor shall be responsible for the safe, reliable, continuous functioning of the Equipment/Devices/Items</w:t>
      </w:r>
      <w:r w:rsidRPr="00AC38D7">
        <w:rPr>
          <w:rFonts w:asciiTheme="minorBidi" w:hAnsiTheme="minorBidi" w:cstheme="minorBidi"/>
          <w:sz w:val="22"/>
          <w:szCs w:val="22"/>
          <w:rtl/>
          <w:lang w:val="en-GB"/>
        </w:rPr>
        <w:t>.</w:t>
      </w:r>
    </w:p>
    <w:p w:rsidR="002E4144" w:rsidRPr="00AC38D7" w:rsidRDefault="002E4144" w:rsidP="002E4144">
      <w:pPr>
        <w:widowControl w:val="0"/>
        <w:bidi w:val="0"/>
        <w:snapToGrid w:val="0"/>
        <w:spacing w:before="240" w:after="240"/>
        <w:ind w:left="709"/>
        <w:jc w:val="both"/>
        <w:rPr>
          <w:rFonts w:asciiTheme="minorBidi" w:hAnsiTheme="minorBidi" w:cstheme="minorBidi"/>
          <w:sz w:val="22"/>
          <w:szCs w:val="22"/>
          <w:lang w:val="en-GB"/>
        </w:rPr>
      </w:pPr>
      <w:r w:rsidRPr="00AC38D7">
        <w:rPr>
          <w:rFonts w:asciiTheme="minorBidi" w:hAnsiTheme="minorBidi" w:cstheme="minorBidi"/>
          <w:sz w:val="22"/>
          <w:szCs w:val="22"/>
          <w:lang w:val="en-GB"/>
        </w:rPr>
        <w:t>VENDOR is fully responsible for the design of package for correct and safe operation based on project requirement during package life time; therefore, VENDOR shall specify any documents/specifications which may be required for design, manufacture and finalizing of Equipment/Devices/Items to avoid any problems during the package operation at site before P.O; otherwise, VENDOR shall be hold responsible for any corresponding deviation from expectations from the Equipment/Devices/Items.</w:t>
      </w:r>
    </w:p>
    <w:p w:rsidR="002E4144" w:rsidRPr="00AC38D7" w:rsidRDefault="002E4144" w:rsidP="002E4144">
      <w:pPr>
        <w:keepNext/>
        <w:widowControl w:val="0"/>
        <w:numPr>
          <w:ilvl w:val="0"/>
          <w:numId w:val="1"/>
        </w:numPr>
        <w:bidi w:val="0"/>
        <w:spacing w:before="240" w:after="240"/>
        <w:jc w:val="both"/>
        <w:outlineLvl w:val="0"/>
        <w:rPr>
          <w:rFonts w:ascii="Arial" w:hAnsi="Arial" w:cs="Arial"/>
          <w:b/>
          <w:bCs/>
          <w:caps/>
          <w:kern w:val="28"/>
          <w:sz w:val="24"/>
        </w:rPr>
      </w:pPr>
      <w:bookmarkStart w:id="51" w:name="_Toc89618461"/>
      <w:r w:rsidRPr="00AC38D7">
        <w:rPr>
          <w:rFonts w:ascii="Arial" w:hAnsi="Arial" w:cs="Arial"/>
          <w:b/>
          <w:bCs/>
          <w:caps/>
          <w:kern w:val="28"/>
          <w:sz w:val="24"/>
        </w:rPr>
        <w:t>DEVIATION</w:t>
      </w:r>
      <w:bookmarkEnd w:id="51"/>
    </w:p>
    <w:p w:rsidR="002E4144" w:rsidRPr="00AC38D7" w:rsidRDefault="002E4144" w:rsidP="002E4144">
      <w:pPr>
        <w:widowControl w:val="0"/>
        <w:bidi w:val="0"/>
        <w:snapToGrid w:val="0"/>
        <w:spacing w:before="240" w:after="240"/>
        <w:ind w:left="709"/>
        <w:jc w:val="both"/>
        <w:rPr>
          <w:rFonts w:asciiTheme="minorBidi" w:hAnsiTheme="minorBidi" w:cstheme="minorBidi"/>
          <w:sz w:val="22"/>
          <w:szCs w:val="22"/>
          <w:lang w:val="en-GB"/>
        </w:rPr>
      </w:pPr>
      <w:r w:rsidRPr="00AC38D7">
        <w:rPr>
          <w:rFonts w:asciiTheme="minorBidi" w:hAnsiTheme="minorBidi" w:cstheme="minorBidi"/>
          <w:sz w:val="22"/>
          <w:szCs w:val="22"/>
          <w:lang w:val="en-GB"/>
        </w:rPr>
        <w:t>VENDOR’s proposal shall be prepared in strict compliance with the requirements set forth in the relevant specifications of tender documents.</w:t>
      </w:r>
    </w:p>
    <w:p w:rsidR="002E4144" w:rsidRPr="00AC38D7" w:rsidRDefault="002E4144" w:rsidP="002E4144">
      <w:pPr>
        <w:widowControl w:val="0"/>
        <w:bidi w:val="0"/>
        <w:snapToGrid w:val="0"/>
        <w:spacing w:before="240" w:after="240"/>
        <w:ind w:left="709"/>
        <w:jc w:val="both"/>
        <w:rPr>
          <w:rFonts w:asciiTheme="minorBidi" w:hAnsiTheme="minorBidi" w:cstheme="minorBidi"/>
          <w:sz w:val="22"/>
          <w:szCs w:val="22"/>
          <w:lang w:val="en-GB"/>
        </w:rPr>
      </w:pPr>
      <w:r w:rsidRPr="00AC38D7">
        <w:rPr>
          <w:rFonts w:asciiTheme="minorBidi" w:hAnsiTheme="minorBidi" w:cstheme="minorBidi"/>
          <w:sz w:val="22"/>
          <w:szCs w:val="22"/>
          <w:lang w:val="en-GB"/>
        </w:rPr>
        <w:t xml:space="preserve">VENDOR shall include in his proposal the statement of compliance with the tender documents </w:t>
      </w:r>
      <w:r w:rsidRPr="00AC38D7">
        <w:rPr>
          <w:rFonts w:asciiTheme="minorBidi" w:hAnsiTheme="minorBidi" w:cstheme="minorBidi"/>
          <w:sz w:val="22"/>
          <w:szCs w:val="22"/>
          <w:lang w:val="en-GB"/>
        </w:rPr>
        <w:lastRenderedPageBreak/>
        <w:t>should VENDOR wish to submit exception to the requirements of tender documents. They shall be submitted for PURCHASER’s approval.</w:t>
      </w:r>
    </w:p>
    <w:p w:rsidR="002E4144" w:rsidRPr="00AC38D7" w:rsidRDefault="002E4144" w:rsidP="002E4144">
      <w:pPr>
        <w:keepNext/>
        <w:widowControl w:val="0"/>
        <w:numPr>
          <w:ilvl w:val="0"/>
          <w:numId w:val="1"/>
        </w:numPr>
        <w:bidi w:val="0"/>
        <w:spacing w:before="240" w:after="240"/>
        <w:jc w:val="both"/>
        <w:outlineLvl w:val="0"/>
        <w:rPr>
          <w:rFonts w:ascii="Arial" w:hAnsi="Arial" w:cs="Arial"/>
          <w:b/>
          <w:bCs/>
          <w:caps/>
          <w:kern w:val="28"/>
          <w:sz w:val="24"/>
        </w:rPr>
      </w:pPr>
      <w:bookmarkStart w:id="52" w:name="_Toc89618462"/>
      <w:r w:rsidRPr="00AC38D7">
        <w:rPr>
          <w:rFonts w:ascii="Arial" w:hAnsi="Arial" w:cs="Arial"/>
          <w:b/>
          <w:bCs/>
          <w:caps/>
          <w:kern w:val="28"/>
          <w:sz w:val="24"/>
        </w:rPr>
        <w:t>PRICE BREAKDOWN</w:t>
      </w:r>
      <w:bookmarkEnd w:id="52"/>
    </w:p>
    <w:p w:rsidR="002E4144" w:rsidRPr="00AC38D7" w:rsidRDefault="002E4144" w:rsidP="002E4144">
      <w:pPr>
        <w:widowControl w:val="0"/>
        <w:bidi w:val="0"/>
        <w:snapToGrid w:val="0"/>
        <w:spacing w:before="240" w:after="240"/>
        <w:ind w:left="709"/>
        <w:jc w:val="both"/>
        <w:rPr>
          <w:rFonts w:asciiTheme="minorBidi" w:hAnsiTheme="minorBidi" w:cstheme="minorBidi"/>
          <w:sz w:val="22"/>
          <w:szCs w:val="22"/>
          <w:lang w:val="en-GB"/>
        </w:rPr>
      </w:pPr>
      <w:r w:rsidRPr="00AC38D7">
        <w:rPr>
          <w:rFonts w:asciiTheme="minorBidi" w:hAnsiTheme="minorBidi" w:cstheme="minorBidi"/>
          <w:sz w:val="22"/>
          <w:szCs w:val="22"/>
          <w:lang w:val="en-GB"/>
        </w:rPr>
        <w:t>Breakdown price of following items shall be included in the proposal, as well as total price.</w:t>
      </w:r>
    </w:p>
    <w:p w:rsidR="002E4144" w:rsidRPr="00AC38D7" w:rsidRDefault="002E4144" w:rsidP="002E4144">
      <w:pPr>
        <w:pStyle w:val="ListParagraph"/>
        <w:numPr>
          <w:ilvl w:val="0"/>
          <w:numId w:val="18"/>
        </w:numPr>
        <w:bidi w:val="0"/>
        <w:jc w:val="both"/>
        <w:rPr>
          <w:rFonts w:asciiTheme="minorBidi" w:eastAsiaTheme="minorHAnsi" w:hAnsiTheme="minorBidi" w:cstheme="minorBidi"/>
          <w:sz w:val="22"/>
          <w:szCs w:val="22"/>
        </w:rPr>
      </w:pPr>
      <w:r w:rsidRPr="00AC38D7">
        <w:rPr>
          <w:rFonts w:asciiTheme="minorBidi" w:eastAsiaTheme="minorHAnsi" w:hAnsiTheme="minorBidi" w:cstheme="minorBidi"/>
          <w:sz w:val="22"/>
          <w:szCs w:val="22"/>
        </w:rPr>
        <w:t>Material and Fabrication for each Section Separately</w:t>
      </w:r>
    </w:p>
    <w:p w:rsidR="002E4144" w:rsidRPr="00B5272A" w:rsidRDefault="002E4144" w:rsidP="00891475">
      <w:pPr>
        <w:pStyle w:val="ListParagraph"/>
        <w:numPr>
          <w:ilvl w:val="0"/>
          <w:numId w:val="18"/>
        </w:numPr>
        <w:bidi w:val="0"/>
        <w:jc w:val="both"/>
        <w:rPr>
          <w:rFonts w:asciiTheme="minorBidi" w:eastAsiaTheme="minorHAnsi" w:hAnsiTheme="minorBidi" w:cstheme="minorBidi"/>
          <w:sz w:val="22"/>
          <w:szCs w:val="22"/>
        </w:rPr>
      </w:pPr>
      <w:r w:rsidRPr="00AC38D7">
        <w:rPr>
          <w:rFonts w:asciiTheme="minorBidi" w:eastAsiaTheme="minorHAnsi" w:hAnsiTheme="minorBidi" w:cstheme="minorBidi"/>
          <w:sz w:val="22"/>
          <w:szCs w:val="22"/>
        </w:rPr>
        <w:t xml:space="preserve">Pre-commissioning &amp; commissioning spare parts </w:t>
      </w:r>
      <w:r w:rsidR="00891475" w:rsidRPr="00A413A8">
        <w:rPr>
          <w:rFonts w:asciiTheme="minorBidi" w:eastAsiaTheme="minorHAnsi" w:hAnsiTheme="minorBidi" w:cstheme="minorBidi"/>
          <w:sz w:val="22"/>
          <w:szCs w:val="22"/>
        </w:rPr>
        <w:t>(</w:t>
      </w:r>
      <w:r w:rsidR="00891475">
        <w:rPr>
          <w:rFonts w:asciiTheme="minorBidi" w:eastAsiaTheme="minorHAnsi" w:hAnsiTheme="minorBidi" w:cstheme="minorBidi"/>
          <w:sz w:val="22"/>
          <w:szCs w:val="22"/>
        </w:rPr>
        <w:t>If Applied)</w:t>
      </w:r>
    </w:p>
    <w:p w:rsidR="002E4144" w:rsidRPr="00B5272A" w:rsidRDefault="002E4144" w:rsidP="00891475">
      <w:pPr>
        <w:pStyle w:val="ListParagraph"/>
        <w:numPr>
          <w:ilvl w:val="0"/>
          <w:numId w:val="18"/>
        </w:numPr>
        <w:bidi w:val="0"/>
        <w:jc w:val="both"/>
        <w:rPr>
          <w:rFonts w:asciiTheme="minorBidi" w:eastAsiaTheme="minorHAnsi" w:hAnsiTheme="minorBidi" w:cstheme="minorBidi"/>
          <w:sz w:val="22"/>
          <w:szCs w:val="22"/>
        </w:rPr>
      </w:pPr>
      <w:r w:rsidRPr="00AC38D7">
        <w:rPr>
          <w:rFonts w:asciiTheme="minorBidi" w:eastAsiaTheme="minorHAnsi" w:hAnsiTheme="minorBidi" w:cstheme="minorBidi"/>
          <w:sz w:val="22"/>
          <w:szCs w:val="22"/>
        </w:rPr>
        <w:t xml:space="preserve">2 years operational spare parts </w:t>
      </w:r>
      <w:r w:rsidR="00891475" w:rsidRPr="00A413A8">
        <w:rPr>
          <w:rFonts w:asciiTheme="minorBidi" w:eastAsiaTheme="minorHAnsi" w:hAnsiTheme="minorBidi" w:cstheme="minorBidi"/>
          <w:sz w:val="22"/>
          <w:szCs w:val="22"/>
        </w:rPr>
        <w:t>(</w:t>
      </w:r>
      <w:r w:rsidR="00891475">
        <w:rPr>
          <w:rFonts w:asciiTheme="minorBidi" w:eastAsiaTheme="minorHAnsi" w:hAnsiTheme="minorBidi" w:cstheme="minorBidi"/>
          <w:sz w:val="22"/>
          <w:szCs w:val="22"/>
        </w:rPr>
        <w:t>If Applied)</w:t>
      </w:r>
    </w:p>
    <w:p w:rsidR="002E4144" w:rsidRPr="00AC38D7" w:rsidRDefault="002E4144" w:rsidP="002E4144">
      <w:pPr>
        <w:pStyle w:val="ListParagraph"/>
        <w:numPr>
          <w:ilvl w:val="0"/>
          <w:numId w:val="18"/>
        </w:numPr>
        <w:bidi w:val="0"/>
        <w:jc w:val="both"/>
        <w:rPr>
          <w:rFonts w:asciiTheme="minorBidi" w:eastAsiaTheme="minorHAnsi" w:hAnsiTheme="minorBidi" w:cstheme="minorBidi"/>
          <w:sz w:val="22"/>
          <w:szCs w:val="22"/>
        </w:rPr>
      </w:pPr>
      <w:r w:rsidRPr="00AC38D7">
        <w:rPr>
          <w:rFonts w:asciiTheme="minorBidi" w:eastAsiaTheme="minorHAnsi" w:hAnsiTheme="minorBidi" w:cstheme="minorBidi"/>
          <w:sz w:val="22"/>
          <w:szCs w:val="22"/>
        </w:rPr>
        <w:t>Packing &amp; transportation</w:t>
      </w:r>
    </w:p>
    <w:p w:rsidR="002E4144" w:rsidRPr="00AC38D7" w:rsidRDefault="002E4144" w:rsidP="002E4144">
      <w:pPr>
        <w:pStyle w:val="ListParagraph"/>
        <w:numPr>
          <w:ilvl w:val="0"/>
          <w:numId w:val="18"/>
        </w:numPr>
        <w:bidi w:val="0"/>
        <w:jc w:val="both"/>
        <w:rPr>
          <w:rFonts w:asciiTheme="minorBidi" w:eastAsiaTheme="minorHAnsi" w:hAnsiTheme="minorBidi" w:cstheme="minorBidi"/>
          <w:sz w:val="22"/>
          <w:szCs w:val="22"/>
        </w:rPr>
      </w:pPr>
      <w:r w:rsidRPr="00AC38D7">
        <w:rPr>
          <w:rFonts w:asciiTheme="minorBidi" w:eastAsiaTheme="minorHAnsi" w:hAnsiTheme="minorBidi" w:cstheme="minorBidi"/>
          <w:sz w:val="22"/>
          <w:szCs w:val="22"/>
        </w:rPr>
        <w:t>Other fee (if any)</w:t>
      </w:r>
    </w:p>
    <w:p w:rsidR="002E4144" w:rsidRPr="00257DF0" w:rsidRDefault="002E4144" w:rsidP="002E4144">
      <w:pPr>
        <w:autoSpaceDE w:val="0"/>
        <w:autoSpaceDN w:val="0"/>
        <w:bidi w:val="0"/>
        <w:adjustRightInd w:val="0"/>
        <w:spacing w:line="276" w:lineRule="auto"/>
        <w:ind w:left="1620"/>
        <w:contextualSpacing/>
        <w:jc w:val="both"/>
        <w:rPr>
          <w:rFonts w:cs="Arial"/>
          <w:snapToGrid w:val="0"/>
          <w:lang w:val="en-GB" w:eastAsia="en-GB"/>
        </w:rPr>
      </w:pPr>
      <w:r w:rsidRPr="00B274C0">
        <w:rPr>
          <w:rFonts w:eastAsiaTheme="minorHAnsi"/>
          <w:u w:val="single"/>
        </w:rPr>
        <w:br w:type="page"/>
      </w:r>
    </w:p>
    <w:p w:rsidR="002E4144" w:rsidRPr="00411E6D" w:rsidRDefault="002E4144" w:rsidP="002E4144">
      <w:pPr>
        <w:pStyle w:val="Heading1"/>
        <w:spacing w:after="60" w:line="288" w:lineRule="auto"/>
        <w:jc w:val="center"/>
        <w:rPr>
          <w:rFonts w:eastAsiaTheme="majorEastAsia"/>
        </w:rPr>
      </w:pPr>
      <w:bookmarkStart w:id="53" w:name="_Toc272928621"/>
      <w:bookmarkStart w:id="54" w:name="_Toc273182419"/>
      <w:bookmarkStart w:id="55" w:name="_Toc12468108"/>
      <w:bookmarkStart w:id="56" w:name="_Toc13909573"/>
      <w:bookmarkStart w:id="57" w:name="_Toc48745127"/>
      <w:bookmarkStart w:id="58" w:name="_Toc48746394"/>
      <w:bookmarkStart w:id="59" w:name="_Toc89618463"/>
      <w:r w:rsidRPr="00411E6D">
        <w:rPr>
          <w:rFonts w:eastAsiaTheme="majorEastAsia"/>
        </w:rPr>
        <w:lastRenderedPageBreak/>
        <w:t>ATTACHMENT 1</w:t>
      </w:r>
      <w:bookmarkEnd w:id="53"/>
      <w:bookmarkEnd w:id="54"/>
      <w:bookmarkEnd w:id="55"/>
      <w:bookmarkEnd w:id="56"/>
      <w:bookmarkEnd w:id="57"/>
      <w:bookmarkEnd w:id="58"/>
      <w:bookmarkEnd w:id="59"/>
    </w:p>
    <w:p w:rsidR="002E4144" w:rsidRPr="00411E6D" w:rsidRDefault="002E4144" w:rsidP="002E4144">
      <w:pPr>
        <w:pStyle w:val="Heading1"/>
        <w:spacing w:after="60" w:line="288" w:lineRule="auto"/>
        <w:jc w:val="center"/>
        <w:rPr>
          <w:rFonts w:eastAsiaTheme="minorHAnsi"/>
        </w:rPr>
      </w:pPr>
      <w:bookmarkStart w:id="60" w:name="_Toc13909574"/>
      <w:bookmarkStart w:id="61" w:name="_Toc48745128"/>
      <w:bookmarkStart w:id="62" w:name="_Toc48746395"/>
      <w:bookmarkStart w:id="63" w:name="_Toc89618464"/>
      <w:r w:rsidRPr="00411E6D">
        <w:rPr>
          <w:rFonts w:eastAsiaTheme="minorHAnsi"/>
        </w:rPr>
        <w:t>LIST OF REFRENCE / APPLICABLE DOCUMENTS</w:t>
      </w:r>
      <w:bookmarkEnd w:id="60"/>
      <w:bookmarkEnd w:id="61"/>
      <w:bookmarkEnd w:id="62"/>
      <w:bookmarkEnd w:id="63"/>
    </w:p>
    <w:tbl>
      <w:tblPr>
        <w:tblW w:w="8878" w:type="dxa"/>
        <w:jc w:val="center"/>
        <w:tblInd w:w="-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2861"/>
        <w:gridCol w:w="4684"/>
        <w:gridCol w:w="810"/>
      </w:tblGrid>
      <w:tr w:rsidR="002E4144" w:rsidRPr="004F177C" w:rsidTr="002E4144">
        <w:trPr>
          <w:trHeight w:val="620"/>
          <w:tblHeader/>
          <w:jc w:val="center"/>
        </w:trPr>
        <w:tc>
          <w:tcPr>
            <w:tcW w:w="523" w:type="dxa"/>
            <w:tcBorders>
              <w:bottom w:val="single" w:sz="4" w:space="0" w:color="auto"/>
            </w:tcBorders>
            <w:shd w:val="clear" w:color="auto" w:fill="FDE9D9" w:themeFill="accent6" w:themeFillTint="33"/>
            <w:vAlign w:val="center"/>
          </w:tcPr>
          <w:p w:rsidR="002E4144" w:rsidRPr="004F177C" w:rsidRDefault="002E4144" w:rsidP="002E4144">
            <w:pPr>
              <w:widowControl w:val="0"/>
              <w:autoSpaceDE w:val="0"/>
              <w:autoSpaceDN w:val="0"/>
              <w:bidi w:val="0"/>
              <w:adjustRightInd w:val="0"/>
              <w:jc w:val="center"/>
              <w:rPr>
                <w:rFonts w:asciiTheme="minorBidi" w:hAnsiTheme="minorBidi" w:cstheme="minorBidi"/>
                <w:b/>
                <w:bCs/>
                <w:color w:val="000000"/>
                <w:sz w:val="19"/>
                <w:szCs w:val="19"/>
              </w:rPr>
            </w:pPr>
            <w:r w:rsidRPr="004F177C">
              <w:rPr>
                <w:rFonts w:asciiTheme="minorBidi" w:hAnsiTheme="minorBidi" w:cstheme="minorBidi"/>
                <w:b/>
                <w:bCs/>
                <w:color w:val="000000"/>
                <w:sz w:val="19"/>
                <w:szCs w:val="19"/>
              </w:rPr>
              <w:t>No.</w:t>
            </w:r>
          </w:p>
        </w:tc>
        <w:tc>
          <w:tcPr>
            <w:tcW w:w="2861" w:type="dxa"/>
            <w:tcBorders>
              <w:bottom w:val="single" w:sz="4" w:space="0" w:color="auto"/>
            </w:tcBorders>
            <w:shd w:val="clear" w:color="auto" w:fill="FDE9D9" w:themeFill="accent6" w:themeFillTint="33"/>
            <w:vAlign w:val="center"/>
          </w:tcPr>
          <w:p w:rsidR="002E4144" w:rsidRPr="004F177C" w:rsidRDefault="002E4144" w:rsidP="002E4144">
            <w:pPr>
              <w:widowControl w:val="0"/>
              <w:autoSpaceDE w:val="0"/>
              <w:autoSpaceDN w:val="0"/>
              <w:bidi w:val="0"/>
              <w:adjustRightInd w:val="0"/>
              <w:jc w:val="center"/>
              <w:rPr>
                <w:rFonts w:asciiTheme="minorBidi" w:hAnsiTheme="minorBidi" w:cstheme="minorBidi"/>
                <w:b/>
                <w:bCs/>
                <w:color w:val="000000"/>
                <w:sz w:val="19"/>
                <w:szCs w:val="19"/>
              </w:rPr>
            </w:pPr>
            <w:r w:rsidRPr="004F177C">
              <w:rPr>
                <w:rFonts w:asciiTheme="minorBidi" w:hAnsiTheme="minorBidi" w:cstheme="minorBidi"/>
                <w:b/>
                <w:bCs/>
                <w:color w:val="000000"/>
                <w:sz w:val="19"/>
                <w:szCs w:val="19"/>
              </w:rPr>
              <w:t>Document No.</w:t>
            </w:r>
          </w:p>
        </w:tc>
        <w:tc>
          <w:tcPr>
            <w:tcW w:w="4684" w:type="dxa"/>
            <w:tcBorders>
              <w:bottom w:val="single" w:sz="4" w:space="0" w:color="auto"/>
            </w:tcBorders>
            <w:shd w:val="clear" w:color="auto" w:fill="FDE9D9" w:themeFill="accent6" w:themeFillTint="33"/>
            <w:vAlign w:val="center"/>
          </w:tcPr>
          <w:p w:rsidR="002E4144" w:rsidRPr="004F177C" w:rsidRDefault="002E4144" w:rsidP="002E4144">
            <w:pPr>
              <w:widowControl w:val="0"/>
              <w:autoSpaceDE w:val="0"/>
              <w:autoSpaceDN w:val="0"/>
              <w:bidi w:val="0"/>
              <w:adjustRightInd w:val="0"/>
              <w:jc w:val="center"/>
              <w:rPr>
                <w:rFonts w:asciiTheme="minorBidi" w:hAnsiTheme="minorBidi" w:cstheme="minorBidi"/>
                <w:b/>
                <w:bCs/>
                <w:color w:val="000000"/>
                <w:sz w:val="19"/>
                <w:szCs w:val="19"/>
              </w:rPr>
            </w:pPr>
            <w:r w:rsidRPr="004F177C">
              <w:rPr>
                <w:rFonts w:asciiTheme="minorBidi" w:hAnsiTheme="minorBidi" w:cstheme="minorBidi"/>
                <w:b/>
                <w:bCs/>
                <w:color w:val="000000"/>
                <w:sz w:val="19"/>
                <w:szCs w:val="19"/>
              </w:rPr>
              <w:t>Document Title</w:t>
            </w:r>
          </w:p>
        </w:tc>
        <w:tc>
          <w:tcPr>
            <w:tcW w:w="810" w:type="dxa"/>
            <w:tcBorders>
              <w:bottom w:val="single" w:sz="4" w:space="0" w:color="auto"/>
            </w:tcBorders>
            <w:shd w:val="clear" w:color="auto" w:fill="FDE9D9" w:themeFill="accent6" w:themeFillTint="33"/>
            <w:vAlign w:val="center"/>
          </w:tcPr>
          <w:p w:rsidR="002E4144" w:rsidRPr="004F177C" w:rsidRDefault="002E4144" w:rsidP="002E4144">
            <w:pPr>
              <w:widowControl w:val="0"/>
              <w:autoSpaceDE w:val="0"/>
              <w:autoSpaceDN w:val="0"/>
              <w:bidi w:val="0"/>
              <w:adjustRightInd w:val="0"/>
              <w:jc w:val="center"/>
              <w:rPr>
                <w:rFonts w:asciiTheme="minorBidi" w:hAnsiTheme="minorBidi" w:cstheme="minorBidi"/>
                <w:b/>
                <w:bCs/>
                <w:color w:val="000000"/>
                <w:sz w:val="19"/>
                <w:szCs w:val="19"/>
              </w:rPr>
            </w:pPr>
            <w:r>
              <w:rPr>
                <w:rFonts w:asciiTheme="minorBidi" w:hAnsiTheme="minorBidi" w:cstheme="minorBidi"/>
                <w:b/>
                <w:bCs/>
                <w:color w:val="000000"/>
                <w:sz w:val="19"/>
                <w:szCs w:val="19"/>
              </w:rPr>
              <w:t>Rev.</w:t>
            </w:r>
          </w:p>
        </w:tc>
      </w:tr>
      <w:tr w:rsidR="002E4144" w:rsidRPr="004F177C" w:rsidTr="002E4144">
        <w:trPr>
          <w:jc w:val="center"/>
        </w:trPr>
        <w:tc>
          <w:tcPr>
            <w:tcW w:w="8878" w:type="dxa"/>
            <w:gridSpan w:val="4"/>
            <w:shd w:val="clear" w:color="auto" w:fill="B6DDE8" w:themeFill="accent5" w:themeFillTint="66"/>
            <w:vAlign w:val="center"/>
          </w:tcPr>
          <w:p w:rsidR="002E4144" w:rsidRPr="004F177C" w:rsidRDefault="002E4144" w:rsidP="002E4144">
            <w:pPr>
              <w:widowControl w:val="0"/>
              <w:autoSpaceDE w:val="0"/>
              <w:autoSpaceDN w:val="0"/>
              <w:bidi w:val="0"/>
              <w:adjustRightInd w:val="0"/>
              <w:spacing w:before="60" w:after="60"/>
              <w:jc w:val="center"/>
              <w:rPr>
                <w:rFonts w:asciiTheme="minorBidi" w:hAnsiTheme="minorBidi" w:cstheme="minorBidi"/>
                <w:b/>
                <w:bCs/>
                <w:color w:val="000000"/>
                <w:sz w:val="19"/>
                <w:szCs w:val="19"/>
              </w:rPr>
            </w:pPr>
            <w:r>
              <w:rPr>
                <w:rFonts w:asciiTheme="minorBidi" w:hAnsiTheme="minorBidi" w:cstheme="minorBidi"/>
                <w:b/>
                <w:bCs/>
                <w:color w:val="000000"/>
                <w:sz w:val="19"/>
                <w:szCs w:val="19"/>
              </w:rPr>
              <w:t>Piping</w:t>
            </w:r>
          </w:p>
        </w:tc>
      </w:tr>
      <w:tr w:rsidR="002E4144" w:rsidRPr="004F177C" w:rsidTr="002E4144">
        <w:trPr>
          <w:trHeight w:val="288"/>
          <w:jc w:val="center"/>
        </w:trPr>
        <w:tc>
          <w:tcPr>
            <w:tcW w:w="523" w:type="dxa"/>
            <w:vAlign w:val="center"/>
          </w:tcPr>
          <w:p w:rsidR="002E4144" w:rsidRPr="004C2966" w:rsidRDefault="002E4144" w:rsidP="002E4144">
            <w:pPr>
              <w:widowControl w:val="0"/>
              <w:autoSpaceDE w:val="0"/>
              <w:autoSpaceDN w:val="0"/>
              <w:bidi w:val="0"/>
              <w:adjustRightInd w:val="0"/>
              <w:rPr>
                <w:rFonts w:asciiTheme="minorBidi" w:hAnsiTheme="minorBidi" w:cstheme="minorBidi"/>
                <w:b/>
                <w:bCs/>
                <w:color w:val="000000"/>
                <w:sz w:val="16"/>
                <w:szCs w:val="16"/>
              </w:rPr>
            </w:pPr>
            <w:r w:rsidRPr="004C2966">
              <w:rPr>
                <w:rFonts w:asciiTheme="minorBidi" w:hAnsiTheme="minorBidi" w:cstheme="minorBidi"/>
                <w:b/>
                <w:bCs/>
                <w:color w:val="000000"/>
                <w:sz w:val="16"/>
                <w:szCs w:val="16"/>
              </w:rPr>
              <w:t>1</w:t>
            </w:r>
          </w:p>
        </w:tc>
        <w:tc>
          <w:tcPr>
            <w:tcW w:w="2861" w:type="dxa"/>
            <w:vAlign w:val="center"/>
          </w:tcPr>
          <w:p w:rsidR="002E4144" w:rsidRPr="004C2966" w:rsidRDefault="00D87D55" w:rsidP="002E4144">
            <w:pPr>
              <w:pStyle w:val="BodyText"/>
              <w:jc w:val="right"/>
              <w:rPr>
                <w:rFonts w:asciiTheme="minorBidi" w:hAnsiTheme="minorBidi" w:cstheme="minorBidi"/>
                <w:sz w:val="16"/>
                <w:szCs w:val="16"/>
              </w:rPr>
            </w:pPr>
            <w:r w:rsidRPr="00D87D55">
              <w:rPr>
                <w:rFonts w:asciiTheme="minorBidi" w:hAnsiTheme="minorBidi" w:cstheme="minorBidi"/>
                <w:sz w:val="16"/>
                <w:szCs w:val="16"/>
              </w:rPr>
              <w:t>BK-W028-PEDCO-110-PI-MT-0001</w:t>
            </w:r>
          </w:p>
        </w:tc>
        <w:tc>
          <w:tcPr>
            <w:tcW w:w="4684" w:type="dxa"/>
            <w:vAlign w:val="center"/>
          </w:tcPr>
          <w:p w:rsidR="002E4144" w:rsidRPr="00040CF4" w:rsidRDefault="002E4144" w:rsidP="002E4144">
            <w:pPr>
              <w:pStyle w:val="BodyText"/>
              <w:jc w:val="right"/>
              <w:rPr>
                <w:rFonts w:asciiTheme="minorBidi" w:hAnsiTheme="minorBidi" w:cstheme="minorBidi"/>
                <w:sz w:val="16"/>
                <w:szCs w:val="16"/>
              </w:rPr>
            </w:pPr>
            <w:r w:rsidRPr="00040CF4">
              <w:rPr>
                <w:rFonts w:asciiTheme="minorBidi" w:hAnsiTheme="minorBidi" w:cstheme="minorBidi"/>
                <w:sz w:val="16"/>
                <w:szCs w:val="16"/>
              </w:rPr>
              <w:t>MTO For Pipes</w:t>
            </w:r>
            <w:r w:rsidR="00D87D55">
              <w:rPr>
                <w:rFonts w:asciiTheme="minorBidi" w:hAnsiTheme="minorBidi" w:cstheme="minorBidi"/>
                <w:sz w:val="16"/>
                <w:szCs w:val="16"/>
              </w:rPr>
              <w:t xml:space="preserve"> – W028</w:t>
            </w:r>
          </w:p>
        </w:tc>
        <w:tc>
          <w:tcPr>
            <w:tcW w:w="810" w:type="dxa"/>
            <w:vAlign w:val="center"/>
          </w:tcPr>
          <w:p w:rsidR="002E4144" w:rsidRPr="00777523" w:rsidRDefault="002E4144" w:rsidP="002E4144">
            <w:pPr>
              <w:widowControl w:val="0"/>
              <w:autoSpaceDE w:val="0"/>
              <w:autoSpaceDN w:val="0"/>
              <w:bidi w:val="0"/>
              <w:adjustRightInd w:val="0"/>
              <w:jc w:val="center"/>
              <w:rPr>
                <w:rFonts w:asciiTheme="minorBidi" w:hAnsiTheme="minorBidi" w:cstheme="minorBidi"/>
                <w:color w:val="000000"/>
                <w:sz w:val="19"/>
                <w:szCs w:val="19"/>
              </w:rPr>
            </w:pPr>
            <w:r w:rsidRPr="002E4144">
              <w:rPr>
                <w:rFonts w:asciiTheme="minorBidi" w:hAnsiTheme="minorBidi" w:cstheme="minorBidi"/>
                <w:color w:val="000000"/>
                <w:sz w:val="16"/>
                <w:szCs w:val="16"/>
              </w:rPr>
              <w:t>D00</w:t>
            </w:r>
          </w:p>
        </w:tc>
      </w:tr>
      <w:tr w:rsidR="002E4144" w:rsidRPr="004F177C" w:rsidTr="002E4144">
        <w:trPr>
          <w:trHeight w:val="288"/>
          <w:jc w:val="center"/>
        </w:trPr>
        <w:tc>
          <w:tcPr>
            <w:tcW w:w="523" w:type="dxa"/>
            <w:vAlign w:val="center"/>
          </w:tcPr>
          <w:p w:rsidR="002E4144" w:rsidRPr="004C2966" w:rsidRDefault="002E4144" w:rsidP="002E4144">
            <w:pPr>
              <w:widowControl w:val="0"/>
              <w:autoSpaceDE w:val="0"/>
              <w:autoSpaceDN w:val="0"/>
              <w:bidi w:val="0"/>
              <w:adjustRightInd w:val="0"/>
              <w:rPr>
                <w:rFonts w:asciiTheme="minorBidi" w:hAnsiTheme="minorBidi" w:cstheme="minorBidi"/>
                <w:b/>
                <w:bCs/>
                <w:color w:val="000000"/>
                <w:sz w:val="16"/>
                <w:szCs w:val="16"/>
              </w:rPr>
            </w:pPr>
            <w:r w:rsidRPr="004C2966">
              <w:rPr>
                <w:rFonts w:asciiTheme="minorBidi" w:hAnsiTheme="minorBidi" w:cstheme="minorBidi"/>
                <w:b/>
                <w:bCs/>
                <w:color w:val="000000"/>
                <w:sz w:val="16"/>
                <w:szCs w:val="16"/>
              </w:rPr>
              <w:t>2</w:t>
            </w:r>
          </w:p>
        </w:tc>
        <w:tc>
          <w:tcPr>
            <w:tcW w:w="2861" w:type="dxa"/>
            <w:vAlign w:val="center"/>
          </w:tcPr>
          <w:p w:rsidR="002E4144" w:rsidRPr="004C2966" w:rsidRDefault="002E4144" w:rsidP="002E4144">
            <w:pPr>
              <w:pStyle w:val="BodyText"/>
              <w:jc w:val="right"/>
              <w:rPr>
                <w:rFonts w:asciiTheme="minorBidi" w:hAnsiTheme="minorBidi" w:cstheme="minorBidi"/>
                <w:sz w:val="16"/>
                <w:szCs w:val="16"/>
              </w:rPr>
            </w:pPr>
            <w:r w:rsidRPr="004C2966">
              <w:rPr>
                <w:rFonts w:asciiTheme="minorBidi" w:hAnsiTheme="minorBidi" w:cstheme="minorBidi"/>
                <w:sz w:val="16"/>
                <w:szCs w:val="16"/>
              </w:rPr>
              <w:t>BK-GNRAL-PEDCO-000-PI-SP-0004</w:t>
            </w:r>
          </w:p>
        </w:tc>
        <w:tc>
          <w:tcPr>
            <w:tcW w:w="4684" w:type="dxa"/>
            <w:vAlign w:val="center"/>
          </w:tcPr>
          <w:p w:rsidR="002E4144" w:rsidRPr="00040CF4" w:rsidRDefault="002E4144" w:rsidP="002E4144">
            <w:pPr>
              <w:pStyle w:val="BodyText"/>
              <w:jc w:val="right"/>
              <w:rPr>
                <w:rFonts w:asciiTheme="minorBidi" w:hAnsiTheme="minorBidi" w:cstheme="minorBidi"/>
                <w:sz w:val="16"/>
                <w:szCs w:val="16"/>
              </w:rPr>
            </w:pPr>
            <w:r w:rsidRPr="00040CF4">
              <w:rPr>
                <w:rFonts w:asciiTheme="minorBidi" w:hAnsiTheme="minorBidi" w:cstheme="minorBidi"/>
                <w:sz w:val="16"/>
                <w:szCs w:val="16"/>
              </w:rPr>
              <w:t>Specification For Metallic Pipes</w:t>
            </w:r>
          </w:p>
        </w:tc>
        <w:tc>
          <w:tcPr>
            <w:tcW w:w="810" w:type="dxa"/>
            <w:vAlign w:val="center"/>
          </w:tcPr>
          <w:p w:rsidR="002E4144" w:rsidRPr="00040CF4" w:rsidRDefault="002E4144" w:rsidP="002E4144">
            <w:pPr>
              <w:widowControl w:val="0"/>
              <w:autoSpaceDE w:val="0"/>
              <w:autoSpaceDN w:val="0"/>
              <w:bidi w:val="0"/>
              <w:adjustRightInd w:val="0"/>
              <w:jc w:val="center"/>
              <w:rPr>
                <w:rFonts w:asciiTheme="minorBidi" w:hAnsiTheme="minorBidi" w:cstheme="minorBidi"/>
                <w:color w:val="000000"/>
                <w:sz w:val="16"/>
                <w:szCs w:val="16"/>
              </w:rPr>
            </w:pPr>
            <w:r w:rsidRPr="00040CF4">
              <w:rPr>
                <w:rFonts w:asciiTheme="minorBidi" w:hAnsiTheme="minorBidi" w:cstheme="minorBidi"/>
                <w:color w:val="000000"/>
                <w:sz w:val="16"/>
                <w:szCs w:val="16"/>
              </w:rPr>
              <w:t>D02</w:t>
            </w:r>
          </w:p>
        </w:tc>
      </w:tr>
      <w:tr w:rsidR="002E4144" w:rsidRPr="004F177C" w:rsidTr="002E4144">
        <w:trPr>
          <w:trHeight w:val="288"/>
          <w:jc w:val="center"/>
        </w:trPr>
        <w:tc>
          <w:tcPr>
            <w:tcW w:w="523" w:type="dxa"/>
            <w:vAlign w:val="center"/>
          </w:tcPr>
          <w:p w:rsidR="002E4144" w:rsidRPr="004C2966" w:rsidRDefault="002E4144" w:rsidP="002E4144">
            <w:pPr>
              <w:widowControl w:val="0"/>
              <w:autoSpaceDE w:val="0"/>
              <w:autoSpaceDN w:val="0"/>
              <w:bidi w:val="0"/>
              <w:adjustRightInd w:val="0"/>
              <w:rPr>
                <w:rFonts w:asciiTheme="minorBidi" w:hAnsiTheme="minorBidi" w:cstheme="minorBidi"/>
                <w:b/>
                <w:bCs/>
                <w:color w:val="000000"/>
                <w:sz w:val="16"/>
                <w:szCs w:val="16"/>
              </w:rPr>
            </w:pPr>
            <w:r w:rsidRPr="004C2966">
              <w:rPr>
                <w:rFonts w:asciiTheme="minorBidi" w:hAnsiTheme="minorBidi" w:cstheme="minorBidi"/>
                <w:b/>
                <w:bCs/>
                <w:color w:val="000000"/>
                <w:sz w:val="16"/>
                <w:szCs w:val="16"/>
              </w:rPr>
              <w:t>3</w:t>
            </w:r>
          </w:p>
        </w:tc>
        <w:tc>
          <w:tcPr>
            <w:tcW w:w="2861" w:type="dxa"/>
            <w:vAlign w:val="center"/>
          </w:tcPr>
          <w:p w:rsidR="002E4144" w:rsidRPr="004C2966" w:rsidRDefault="002E4144" w:rsidP="002E4144">
            <w:pPr>
              <w:pStyle w:val="BodyText"/>
              <w:jc w:val="right"/>
              <w:rPr>
                <w:rFonts w:asciiTheme="minorBidi" w:hAnsiTheme="minorBidi" w:cstheme="minorBidi"/>
                <w:sz w:val="16"/>
                <w:szCs w:val="16"/>
              </w:rPr>
            </w:pPr>
            <w:r w:rsidRPr="004C2966">
              <w:rPr>
                <w:rFonts w:asciiTheme="minorBidi" w:hAnsiTheme="minorBidi" w:cstheme="minorBidi"/>
                <w:sz w:val="16"/>
                <w:szCs w:val="16"/>
              </w:rPr>
              <w:t>BK-GNRAL-PEDCO-000-PI-SP-0006</w:t>
            </w:r>
          </w:p>
        </w:tc>
        <w:tc>
          <w:tcPr>
            <w:tcW w:w="4684" w:type="dxa"/>
            <w:vAlign w:val="center"/>
          </w:tcPr>
          <w:p w:rsidR="002E4144" w:rsidRPr="00040CF4" w:rsidRDefault="002E4144" w:rsidP="002E4144">
            <w:pPr>
              <w:pStyle w:val="BodyText"/>
              <w:jc w:val="right"/>
              <w:rPr>
                <w:rFonts w:asciiTheme="minorBidi" w:hAnsiTheme="minorBidi" w:cstheme="minorBidi"/>
                <w:caps/>
                <w:sz w:val="16"/>
                <w:szCs w:val="16"/>
              </w:rPr>
            </w:pPr>
            <w:r w:rsidRPr="00040CF4">
              <w:rPr>
                <w:rFonts w:asciiTheme="minorBidi" w:hAnsiTheme="minorBidi" w:cstheme="minorBidi"/>
                <w:sz w:val="16"/>
                <w:szCs w:val="16"/>
              </w:rPr>
              <w:t>Specification For Painting</w:t>
            </w:r>
          </w:p>
        </w:tc>
        <w:tc>
          <w:tcPr>
            <w:tcW w:w="810" w:type="dxa"/>
            <w:vAlign w:val="center"/>
          </w:tcPr>
          <w:p w:rsidR="002E4144" w:rsidRPr="00040CF4" w:rsidRDefault="002E4144" w:rsidP="002E4144">
            <w:pPr>
              <w:widowControl w:val="0"/>
              <w:autoSpaceDE w:val="0"/>
              <w:autoSpaceDN w:val="0"/>
              <w:bidi w:val="0"/>
              <w:adjustRightInd w:val="0"/>
              <w:jc w:val="center"/>
              <w:rPr>
                <w:rFonts w:asciiTheme="minorBidi" w:hAnsiTheme="minorBidi" w:cstheme="minorBidi"/>
                <w:color w:val="000000"/>
                <w:sz w:val="16"/>
                <w:szCs w:val="16"/>
              </w:rPr>
            </w:pPr>
            <w:r w:rsidRPr="00040CF4">
              <w:rPr>
                <w:rFonts w:asciiTheme="minorBidi" w:hAnsiTheme="minorBidi" w:cstheme="minorBidi"/>
                <w:color w:val="000000"/>
                <w:sz w:val="16"/>
                <w:szCs w:val="16"/>
              </w:rPr>
              <w:t>D02</w:t>
            </w:r>
          </w:p>
        </w:tc>
      </w:tr>
      <w:tr w:rsidR="002E4144" w:rsidRPr="004F177C" w:rsidTr="002E4144">
        <w:trPr>
          <w:trHeight w:val="570"/>
          <w:jc w:val="center"/>
        </w:trPr>
        <w:tc>
          <w:tcPr>
            <w:tcW w:w="523" w:type="dxa"/>
            <w:vAlign w:val="center"/>
          </w:tcPr>
          <w:p w:rsidR="002E4144" w:rsidRPr="004C2966" w:rsidRDefault="002E4144" w:rsidP="002E4144">
            <w:pPr>
              <w:widowControl w:val="0"/>
              <w:autoSpaceDE w:val="0"/>
              <w:autoSpaceDN w:val="0"/>
              <w:bidi w:val="0"/>
              <w:adjustRightInd w:val="0"/>
              <w:rPr>
                <w:rFonts w:asciiTheme="minorBidi" w:hAnsiTheme="minorBidi" w:cstheme="minorBidi"/>
                <w:b/>
                <w:bCs/>
                <w:color w:val="000000"/>
                <w:sz w:val="16"/>
                <w:szCs w:val="16"/>
              </w:rPr>
            </w:pPr>
            <w:r w:rsidRPr="004C2966">
              <w:rPr>
                <w:rFonts w:asciiTheme="minorBidi" w:hAnsiTheme="minorBidi" w:cstheme="minorBidi"/>
                <w:b/>
                <w:bCs/>
                <w:color w:val="000000"/>
                <w:sz w:val="16"/>
                <w:szCs w:val="16"/>
              </w:rPr>
              <w:t>4</w:t>
            </w:r>
          </w:p>
        </w:tc>
        <w:tc>
          <w:tcPr>
            <w:tcW w:w="2861" w:type="dxa"/>
            <w:vAlign w:val="center"/>
          </w:tcPr>
          <w:p w:rsidR="002E4144" w:rsidRPr="004C2966" w:rsidRDefault="002E4144" w:rsidP="002E4144">
            <w:pPr>
              <w:pStyle w:val="BodyText"/>
              <w:jc w:val="right"/>
              <w:rPr>
                <w:rFonts w:asciiTheme="minorBidi" w:hAnsiTheme="minorBidi" w:cstheme="minorBidi"/>
                <w:sz w:val="16"/>
                <w:szCs w:val="16"/>
              </w:rPr>
            </w:pPr>
            <w:r w:rsidRPr="004C2966">
              <w:rPr>
                <w:rFonts w:asciiTheme="minorBidi" w:hAnsiTheme="minorBidi" w:cstheme="minorBidi"/>
                <w:sz w:val="16"/>
                <w:szCs w:val="16"/>
              </w:rPr>
              <w:t>BK-GNRAL-PEDCO-000-PI-SP-0011</w:t>
            </w:r>
          </w:p>
        </w:tc>
        <w:tc>
          <w:tcPr>
            <w:tcW w:w="4684" w:type="dxa"/>
            <w:vAlign w:val="center"/>
          </w:tcPr>
          <w:p w:rsidR="002E4144" w:rsidRPr="00AC38D7" w:rsidRDefault="002E4144" w:rsidP="002E4144">
            <w:pPr>
              <w:pStyle w:val="BodyText"/>
              <w:jc w:val="right"/>
              <w:rPr>
                <w:rFonts w:asciiTheme="minorBidi" w:hAnsiTheme="minorBidi" w:cstheme="minorBidi"/>
                <w:sz w:val="18"/>
                <w:szCs w:val="18"/>
              </w:rPr>
            </w:pPr>
            <w:r w:rsidRPr="004C2966">
              <w:rPr>
                <w:rFonts w:asciiTheme="minorBidi" w:hAnsiTheme="minorBidi" w:cstheme="minorBidi"/>
                <w:sz w:val="16"/>
                <w:szCs w:val="16"/>
              </w:rPr>
              <w:t xml:space="preserve">Specification for Welding of Plant Piping System </w:t>
            </w:r>
          </w:p>
        </w:tc>
        <w:tc>
          <w:tcPr>
            <w:tcW w:w="810" w:type="dxa"/>
            <w:vAlign w:val="center"/>
          </w:tcPr>
          <w:p w:rsidR="002E4144" w:rsidRPr="00777523" w:rsidRDefault="002E4144" w:rsidP="002E4144">
            <w:pPr>
              <w:widowControl w:val="0"/>
              <w:autoSpaceDE w:val="0"/>
              <w:autoSpaceDN w:val="0"/>
              <w:bidi w:val="0"/>
              <w:adjustRightInd w:val="0"/>
              <w:jc w:val="center"/>
              <w:rPr>
                <w:rFonts w:asciiTheme="minorBidi" w:hAnsiTheme="minorBidi" w:cstheme="minorBidi"/>
                <w:color w:val="000000"/>
                <w:sz w:val="19"/>
                <w:szCs w:val="19"/>
              </w:rPr>
            </w:pPr>
            <w:r w:rsidRPr="004C2966">
              <w:rPr>
                <w:rFonts w:asciiTheme="minorBidi" w:hAnsiTheme="minorBidi" w:cstheme="minorBidi"/>
                <w:color w:val="000000"/>
                <w:sz w:val="16"/>
                <w:szCs w:val="16"/>
              </w:rPr>
              <w:t>D00</w:t>
            </w:r>
          </w:p>
        </w:tc>
      </w:tr>
    </w:tbl>
    <w:p w:rsidR="002E4144" w:rsidRPr="00257DF0" w:rsidRDefault="002E4144" w:rsidP="002E4144">
      <w:pPr>
        <w:bidi w:val="0"/>
      </w:pPr>
    </w:p>
    <w:p w:rsidR="002E4144" w:rsidRDefault="002E4144" w:rsidP="002E4144">
      <w:pPr>
        <w:bidi w:val="0"/>
        <w:rPr>
          <w:rFonts w:ascii="Arial" w:hAnsi="Arial" w:cs="Arial"/>
          <w:sz w:val="24"/>
        </w:rPr>
      </w:pPr>
    </w:p>
    <w:p w:rsidR="002E4144" w:rsidRDefault="002E4144" w:rsidP="002E4144">
      <w:pPr>
        <w:bidi w:val="0"/>
        <w:rPr>
          <w:rFonts w:ascii="Arial" w:hAnsi="Arial" w:cs="Arial"/>
          <w:sz w:val="24"/>
        </w:rPr>
      </w:pPr>
    </w:p>
    <w:p w:rsidR="002E4144" w:rsidRDefault="002E4144" w:rsidP="002E4144">
      <w:pPr>
        <w:bidi w:val="0"/>
        <w:rPr>
          <w:rFonts w:ascii="Arial" w:hAnsi="Arial" w:cs="Arial"/>
          <w:sz w:val="24"/>
        </w:rPr>
      </w:pPr>
    </w:p>
    <w:p w:rsidR="002E4144" w:rsidRDefault="002E4144" w:rsidP="002E4144">
      <w:pPr>
        <w:bidi w:val="0"/>
        <w:rPr>
          <w:rFonts w:ascii="Arial" w:hAnsi="Arial" w:cs="Arial"/>
          <w:sz w:val="24"/>
        </w:rPr>
      </w:pPr>
    </w:p>
    <w:p w:rsidR="002E4144" w:rsidRDefault="002E4144" w:rsidP="002E4144">
      <w:pPr>
        <w:bidi w:val="0"/>
        <w:rPr>
          <w:rFonts w:ascii="Arial" w:hAnsi="Arial" w:cs="Arial"/>
          <w:sz w:val="24"/>
        </w:rPr>
      </w:pPr>
    </w:p>
    <w:p w:rsidR="002E4144" w:rsidRDefault="002E4144" w:rsidP="002E4144">
      <w:pPr>
        <w:bidi w:val="0"/>
        <w:rPr>
          <w:rFonts w:ascii="Arial" w:hAnsi="Arial" w:cs="Arial"/>
          <w:sz w:val="24"/>
        </w:rPr>
      </w:pPr>
    </w:p>
    <w:p w:rsidR="002E4144" w:rsidRDefault="002E4144" w:rsidP="002E4144">
      <w:pPr>
        <w:bidi w:val="0"/>
        <w:rPr>
          <w:rFonts w:ascii="Arial" w:hAnsi="Arial" w:cs="Arial"/>
          <w:sz w:val="24"/>
        </w:rPr>
      </w:pPr>
    </w:p>
    <w:p w:rsidR="002E4144" w:rsidRDefault="002E4144" w:rsidP="002E4144">
      <w:pPr>
        <w:bidi w:val="0"/>
        <w:rPr>
          <w:rFonts w:ascii="Arial" w:hAnsi="Arial" w:cs="Arial"/>
          <w:sz w:val="24"/>
        </w:rPr>
      </w:pPr>
    </w:p>
    <w:p w:rsidR="002E4144" w:rsidRDefault="002E4144" w:rsidP="002E4144">
      <w:pPr>
        <w:bidi w:val="0"/>
        <w:rPr>
          <w:rFonts w:ascii="Arial" w:hAnsi="Arial" w:cs="Arial"/>
          <w:sz w:val="24"/>
        </w:rPr>
      </w:pPr>
    </w:p>
    <w:p w:rsidR="002E4144" w:rsidRDefault="002E4144" w:rsidP="002E4144">
      <w:pPr>
        <w:bidi w:val="0"/>
        <w:rPr>
          <w:rFonts w:ascii="Arial" w:hAnsi="Arial" w:cs="Arial"/>
          <w:sz w:val="24"/>
        </w:rPr>
      </w:pPr>
    </w:p>
    <w:p w:rsidR="002E4144" w:rsidRDefault="002E4144" w:rsidP="002E4144">
      <w:pPr>
        <w:bidi w:val="0"/>
        <w:rPr>
          <w:rFonts w:ascii="Arial" w:hAnsi="Arial" w:cs="Arial"/>
          <w:sz w:val="24"/>
        </w:rPr>
      </w:pPr>
    </w:p>
    <w:p w:rsidR="002E4144" w:rsidRDefault="002E4144" w:rsidP="002E4144">
      <w:pPr>
        <w:bidi w:val="0"/>
        <w:rPr>
          <w:rFonts w:ascii="Arial" w:hAnsi="Arial" w:cs="Arial"/>
          <w:sz w:val="24"/>
        </w:rPr>
      </w:pPr>
    </w:p>
    <w:p w:rsidR="002E4144" w:rsidRDefault="002E4144" w:rsidP="002E4144">
      <w:pPr>
        <w:bidi w:val="0"/>
        <w:rPr>
          <w:rFonts w:ascii="Arial" w:hAnsi="Arial" w:cs="Arial"/>
          <w:sz w:val="24"/>
        </w:rPr>
      </w:pPr>
    </w:p>
    <w:p w:rsidR="002E4144" w:rsidRDefault="002E4144" w:rsidP="002E4144">
      <w:pPr>
        <w:bidi w:val="0"/>
        <w:rPr>
          <w:rFonts w:ascii="Arial" w:hAnsi="Arial" w:cs="Arial"/>
          <w:sz w:val="24"/>
        </w:rPr>
      </w:pPr>
    </w:p>
    <w:p w:rsidR="002E4144" w:rsidRDefault="002E4144" w:rsidP="002E4144">
      <w:pPr>
        <w:bidi w:val="0"/>
        <w:rPr>
          <w:rFonts w:ascii="Arial" w:hAnsi="Arial" w:cs="Arial"/>
          <w:sz w:val="24"/>
        </w:rPr>
      </w:pPr>
    </w:p>
    <w:p w:rsidR="002E4144" w:rsidRDefault="002E4144" w:rsidP="002E4144">
      <w:pPr>
        <w:bidi w:val="0"/>
        <w:rPr>
          <w:rFonts w:ascii="Arial" w:hAnsi="Arial" w:cs="Arial"/>
          <w:sz w:val="24"/>
        </w:rPr>
      </w:pPr>
    </w:p>
    <w:p w:rsidR="002E4144" w:rsidRDefault="002E4144" w:rsidP="002E4144">
      <w:pPr>
        <w:bidi w:val="0"/>
        <w:rPr>
          <w:rFonts w:ascii="Arial" w:hAnsi="Arial" w:cs="Arial"/>
          <w:sz w:val="24"/>
        </w:rPr>
      </w:pPr>
    </w:p>
    <w:p w:rsidR="002E4144" w:rsidRDefault="002E4144" w:rsidP="002E4144">
      <w:pPr>
        <w:bidi w:val="0"/>
        <w:rPr>
          <w:rFonts w:ascii="Arial" w:hAnsi="Arial" w:cs="Arial"/>
          <w:sz w:val="24"/>
        </w:rPr>
      </w:pPr>
    </w:p>
    <w:p w:rsidR="002E4144" w:rsidRDefault="002E4144" w:rsidP="002E4144">
      <w:pPr>
        <w:bidi w:val="0"/>
        <w:rPr>
          <w:rFonts w:ascii="Arial" w:hAnsi="Arial" w:cs="Arial"/>
          <w:sz w:val="24"/>
        </w:rPr>
      </w:pPr>
    </w:p>
    <w:p w:rsidR="002E4144" w:rsidRDefault="002E4144" w:rsidP="002E4144">
      <w:pPr>
        <w:bidi w:val="0"/>
        <w:rPr>
          <w:rFonts w:ascii="Arial" w:hAnsi="Arial" w:cs="Arial"/>
          <w:sz w:val="24"/>
        </w:rPr>
      </w:pPr>
    </w:p>
    <w:p w:rsidR="002E4144" w:rsidRDefault="002E4144" w:rsidP="002E4144">
      <w:pPr>
        <w:bidi w:val="0"/>
        <w:rPr>
          <w:rFonts w:ascii="Arial" w:hAnsi="Arial" w:cs="Arial"/>
          <w:sz w:val="24"/>
        </w:rPr>
      </w:pPr>
    </w:p>
    <w:p w:rsidR="002E4144" w:rsidRDefault="002E4144" w:rsidP="002E4144">
      <w:pPr>
        <w:bidi w:val="0"/>
        <w:rPr>
          <w:rFonts w:ascii="Arial" w:hAnsi="Arial" w:cs="Arial"/>
          <w:sz w:val="24"/>
        </w:rPr>
      </w:pPr>
    </w:p>
    <w:p w:rsidR="002E4144" w:rsidRDefault="002E4144" w:rsidP="002E4144">
      <w:pPr>
        <w:bidi w:val="0"/>
        <w:rPr>
          <w:rFonts w:ascii="Arial" w:hAnsi="Arial" w:cs="Arial"/>
          <w:sz w:val="24"/>
        </w:rPr>
      </w:pPr>
    </w:p>
    <w:p w:rsidR="002E4144" w:rsidRDefault="002E4144" w:rsidP="002E4144">
      <w:pPr>
        <w:bidi w:val="0"/>
        <w:rPr>
          <w:rFonts w:ascii="Arial" w:hAnsi="Arial" w:cs="Arial"/>
          <w:sz w:val="24"/>
        </w:rPr>
      </w:pPr>
    </w:p>
    <w:p w:rsidR="002E4144" w:rsidRDefault="002E4144" w:rsidP="002E4144">
      <w:pPr>
        <w:bidi w:val="0"/>
        <w:rPr>
          <w:rFonts w:ascii="Arial" w:hAnsi="Arial" w:cs="Arial"/>
          <w:sz w:val="24"/>
        </w:rPr>
      </w:pPr>
    </w:p>
    <w:p w:rsidR="002E4144" w:rsidRDefault="002E4144" w:rsidP="002E4144">
      <w:pPr>
        <w:bidi w:val="0"/>
        <w:rPr>
          <w:rFonts w:ascii="Arial" w:hAnsi="Arial" w:cs="Arial"/>
          <w:sz w:val="24"/>
        </w:rPr>
      </w:pPr>
    </w:p>
    <w:p w:rsidR="002E4144" w:rsidRDefault="002E4144" w:rsidP="002E4144">
      <w:pPr>
        <w:bidi w:val="0"/>
        <w:rPr>
          <w:rFonts w:ascii="Arial" w:hAnsi="Arial" w:cs="Arial"/>
          <w:sz w:val="24"/>
        </w:rPr>
      </w:pPr>
    </w:p>
    <w:p w:rsidR="002E4144" w:rsidRPr="00C26B7A" w:rsidRDefault="002E4144" w:rsidP="002E4144">
      <w:pPr>
        <w:pStyle w:val="Heading1"/>
        <w:spacing w:after="60" w:line="288" w:lineRule="auto"/>
        <w:jc w:val="center"/>
        <w:rPr>
          <w:rFonts w:eastAsiaTheme="majorEastAsia"/>
        </w:rPr>
      </w:pPr>
      <w:bookmarkStart w:id="64" w:name="_Toc273182420"/>
      <w:bookmarkStart w:id="65" w:name="_Toc12468109"/>
      <w:bookmarkStart w:id="66" w:name="_Toc13909575"/>
      <w:bookmarkStart w:id="67" w:name="_Toc48745129"/>
      <w:bookmarkStart w:id="68" w:name="_Toc48746396"/>
      <w:bookmarkStart w:id="69" w:name="_Toc89618465"/>
      <w:r w:rsidRPr="00C26B7A">
        <w:rPr>
          <w:rFonts w:eastAsiaTheme="majorEastAsia"/>
        </w:rPr>
        <w:lastRenderedPageBreak/>
        <w:t>ATTACHMENT 2</w:t>
      </w:r>
      <w:bookmarkEnd w:id="64"/>
      <w:bookmarkEnd w:id="65"/>
      <w:bookmarkEnd w:id="66"/>
      <w:bookmarkEnd w:id="67"/>
      <w:bookmarkEnd w:id="68"/>
      <w:bookmarkEnd w:id="69"/>
    </w:p>
    <w:p w:rsidR="002E4144" w:rsidRPr="00C26B7A" w:rsidRDefault="002E4144" w:rsidP="002E4144">
      <w:pPr>
        <w:pStyle w:val="Heading1"/>
        <w:spacing w:after="60" w:line="288" w:lineRule="auto"/>
        <w:jc w:val="center"/>
        <w:rPr>
          <w:rFonts w:eastAsiaTheme="majorEastAsia"/>
        </w:rPr>
      </w:pPr>
      <w:r w:rsidRPr="00C26B7A">
        <w:rPr>
          <w:rFonts w:eastAsiaTheme="majorEastAsia"/>
        </w:rPr>
        <w:t xml:space="preserve"> </w:t>
      </w:r>
      <w:bookmarkStart w:id="70" w:name="_Toc13909576"/>
      <w:bookmarkStart w:id="71" w:name="_Toc48745130"/>
      <w:bookmarkStart w:id="72" w:name="_Toc48746397"/>
      <w:bookmarkStart w:id="73" w:name="_Toc89618466"/>
      <w:r w:rsidRPr="00C26B7A">
        <w:rPr>
          <w:rFonts w:eastAsiaTheme="majorEastAsia"/>
        </w:rPr>
        <w:t>VENDOR DOCUMENTS MIN. REQUIREMENT</w:t>
      </w:r>
      <w:bookmarkEnd w:id="70"/>
      <w:bookmarkEnd w:id="71"/>
      <w:bookmarkEnd w:id="72"/>
      <w:bookmarkEnd w:id="73"/>
      <w:r w:rsidRPr="00C26B7A">
        <w:rPr>
          <w:rFonts w:eastAsiaTheme="majorEastAsia"/>
        </w:rPr>
        <w:t xml:space="preserv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692"/>
        <w:gridCol w:w="3751"/>
        <w:gridCol w:w="986"/>
        <w:gridCol w:w="979"/>
        <w:gridCol w:w="908"/>
        <w:gridCol w:w="1050"/>
        <w:gridCol w:w="1050"/>
      </w:tblGrid>
      <w:tr w:rsidR="002E4144" w:rsidRPr="00AC38D7" w:rsidTr="002E4144">
        <w:trPr>
          <w:trHeight w:val="226"/>
          <w:tblHeader/>
          <w:jc w:val="center"/>
        </w:trPr>
        <w:tc>
          <w:tcPr>
            <w:tcW w:w="692" w:type="dxa"/>
            <w:vMerge w:val="restart"/>
            <w:shd w:val="clear" w:color="auto" w:fill="FBD4B4" w:themeFill="accent6" w:themeFillTint="66"/>
            <w:textDirection w:val="btLr"/>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rPr>
            </w:pPr>
            <w:bookmarkStart w:id="74" w:name="_Toc48745131"/>
            <w:bookmarkStart w:id="75" w:name="_Toc48746398"/>
            <w:bookmarkStart w:id="76" w:name="_Toc89618467"/>
            <w:r w:rsidRPr="00AC38D7">
              <w:rPr>
                <w:rFonts w:asciiTheme="minorBidi" w:eastAsiaTheme="majorEastAsia" w:hAnsiTheme="minorBidi" w:cstheme="minorBidi"/>
                <w:sz w:val="16"/>
                <w:szCs w:val="16"/>
              </w:rPr>
              <w:t>Item No.</w:t>
            </w:r>
            <w:bookmarkEnd w:id="74"/>
            <w:bookmarkEnd w:id="75"/>
            <w:bookmarkEnd w:id="76"/>
          </w:p>
        </w:tc>
        <w:tc>
          <w:tcPr>
            <w:tcW w:w="3751" w:type="dxa"/>
            <w:vMerge w:val="restart"/>
            <w:shd w:val="clear" w:color="auto" w:fill="FBD4B4" w:themeFill="accent6" w:themeFillTint="66"/>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rPr>
            </w:pPr>
            <w:bookmarkStart w:id="77" w:name="_Toc48745132"/>
            <w:bookmarkStart w:id="78" w:name="_Toc48746399"/>
            <w:bookmarkStart w:id="79" w:name="_Toc89618468"/>
            <w:r w:rsidRPr="00AC38D7">
              <w:rPr>
                <w:rFonts w:asciiTheme="minorBidi" w:eastAsiaTheme="majorEastAsia" w:hAnsiTheme="minorBidi" w:cstheme="minorBidi"/>
                <w:sz w:val="16"/>
                <w:szCs w:val="16"/>
              </w:rPr>
              <w:t>Document</w:t>
            </w:r>
            <w:bookmarkEnd w:id="77"/>
            <w:bookmarkEnd w:id="78"/>
            <w:bookmarkEnd w:id="79"/>
          </w:p>
        </w:tc>
        <w:tc>
          <w:tcPr>
            <w:tcW w:w="986" w:type="dxa"/>
            <w:vMerge w:val="restart"/>
            <w:shd w:val="clear" w:color="auto" w:fill="FBD4B4" w:themeFill="accent6" w:themeFillTint="66"/>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rPr>
            </w:pPr>
            <w:bookmarkStart w:id="80" w:name="_Toc48745133"/>
            <w:bookmarkStart w:id="81" w:name="_Toc48746400"/>
            <w:bookmarkStart w:id="82" w:name="_Toc89618469"/>
            <w:r w:rsidRPr="00AC38D7">
              <w:rPr>
                <w:rFonts w:asciiTheme="minorBidi" w:eastAsiaTheme="majorEastAsia" w:hAnsiTheme="minorBidi" w:cstheme="minorBidi"/>
                <w:sz w:val="16"/>
                <w:szCs w:val="16"/>
              </w:rPr>
              <w:t>With Bid</w:t>
            </w:r>
            <w:bookmarkEnd w:id="80"/>
            <w:bookmarkEnd w:id="81"/>
            <w:bookmarkEnd w:id="82"/>
          </w:p>
        </w:tc>
        <w:tc>
          <w:tcPr>
            <w:tcW w:w="3986" w:type="dxa"/>
            <w:gridSpan w:val="4"/>
            <w:shd w:val="clear" w:color="auto" w:fill="FBD4B4" w:themeFill="accent6" w:themeFillTint="66"/>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rPr>
            </w:pPr>
            <w:bookmarkStart w:id="83" w:name="_Toc48745134"/>
            <w:bookmarkStart w:id="84" w:name="_Toc48746401"/>
            <w:bookmarkStart w:id="85" w:name="_Toc89618470"/>
            <w:r w:rsidRPr="00AC38D7">
              <w:rPr>
                <w:rFonts w:asciiTheme="minorBidi" w:eastAsiaTheme="majorEastAsia" w:hAnsiTheme="minorBidi" w:cstheme="minorBidi"/>
                <w:sz w:val="16"/>
                <w:szCs w:val="16"/>
              </w:rPr>
              <w:t>TIME SCHEDULE</w:t>
            </w:r>
            <w:bookmarkEnd w:id="83"/>
            <w:bookmarkEnd w:id="84"/>
            <w:bookmarkEnd w:id="85"/>
          </w:p>
        </w:tc>
      </w:tr>
      <w:tr w:rsidR="002E4144" w:rsidRPr="00AC38D7" w:rsidTr="002E4144">
        <w:trPr>
          <w:trHeight w:val="231"/>
          <w:tblHeader/>
          <w:jc w:val="center"/>
        </w:trPr>
        <w:tc>
          <w:tcPr>
            <w:tcW w:w="692" w:type="dxa"/>
            <w:vMerge/>
            <w:shd w:val="clear" w:color="auto" w:fill="FBD4B4" w:themeFill="accent6" w:themeFillTint="66"/>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rPr>
            </w:pPr>
          </w:p>
        </w:tc>
        <w:tc>
          <w:tcPr>
            <w:tcW w:w="3751" w:type="dxa"/>
            <w:vMerge/>
            <w:shd w:val="clear" w:color="auto" w:fill="FBD4B4" w:themeFill="accent6" w:themeFillTint="66"/>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rPr>
            </w:pPr>
          </w:p>
        </w:tc>
        <w:tc>
          <w:tcPr>
            <w:tcW w:w="986" w:type="dxa"/>
            <w:vMerge/>
            <w:shd w:val="clear" w:color="auto" w:fill="FBD4B4" w:themeFill="accent6" w:themeFillTint="66"/>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rPr>
            </w:pPr>
          </w:p>
        </w:tc>
        <w:tc>
          <w:tcPr>
            <w:tcW w:w="1887" w:type="dxa"/>
            <w:gridSpan w:val="2"/>
            <w:shd w:val="clear" w:color="auto" w:fill="FBD4B4" w:themeFill="accent6" w:themeFillTint="66"/>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rPr>
            </w:pPr>
            <w:bookmarkStart w:id="86" w:name="_Toc48745135"/>
            <w:bookmarkStart w:id="87" w:name="_Toc48746402"/>
            <w:bookmarkStart w:id="88" w:name="_Toc89618471"/>
            <w:r w:rsidRPr="00AC38D7">
              <w:rPr>
                <w:rFonts w:asciiTheme="minorBidi" w:eastAsiaTheme="majorEastAsia" w:hAnsiTheme="minorBidi" w:cstheme="minorBidi"/>
                <w:sz w:val="16"/>
                <w:szCs w:val="16"/>
              </w:rPr>
              <w:t>For Review</w:t>
            </w:r>
            <w:bookmarkEnd w:id="86"/>
            <w:bookmarkEnd w:id="87"/>
            <w:bookmarkEnd w:id="88"/>
          </w:p>
        </w:tc>
        <w:tc>
          <w:tcPr>
            <w:tcW w:w="2099" w:type="dxa"/>
            <w:gridSpan w:val="2"/>
            <w:shd w:val="clear" w:color="auto" w:fill="FBD4B4" w:themeFill="accent6" w:themeFillTint="66"/>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rPr>
            </w:pPr>
            <w:bookmarkStart w:id="89" w:name="_Toc48745136"/>
            <w:bookmarkStart w:id="90" w:name="_Toc48746403"/>
            <w:bookmarkStart w:id="91" w:name="_Toc89618472"/>
            <w:r w:rsidRPr="00AC38D7">
              <w:rPr>
                <w:rFonts w:asciiTheme="minorBidi" w:eastAsiaTheme="majorEastAsia" w:hAnsiTheme="minorBidi" w:cstheme="minorBidi"/>
                <w:sz w:val="16"/>
                <w:szCs w:val="16"/>
              </w:rPr>
              <w:t>Final Issue</w:t>
            </w:r>
            <w:bookmarkEnd w:id="89"/>
            <w:bookmarkEnd w:id="90"/>
            <w:bookmarkEnd w:id="91"/>
          </w:p>
        </w:tc>
      </w:tr>
      <w:tr w:rsidR="002E4144" w:rsidRPr="00AC38D7" w:rsidTr="002E4144">
        <w:trPr>
          <w:trHeight w:val="578"/>
          <w:tblHeader/>
          <w:jc w:val="center"/>
        </w:trPr>
        <w:tc>
          <w:tcPr>
            <w:tcW w:w="692" w:type="dxa"/>
            <w:vMerge/>
            <w:shd w:val="clear" w:color="auto" w:fill="FBD4B4" w:themeFill="accent6" w:themeFillTint="66"/>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rPr>
            </w:pPr>
          </w:p>
        </w:tc>
        <w:tc>
          <w:tcPr>
            <w:tcW w:w="3751" w:type="dxa"/>
            <w:vMerge/>
            <w:shd w:val="clear" w:color="auto" w:fill="FBD4B4" w:themeFill="accent6" w:themeFillTint="66"/>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rPr>
            </w:pPr>
          </w:p>
        </w:tc>
        <w:tc>
          <w:tcPr>
            <w:tcW w:w="986" w:type="dxa"/>
            <w:shd w:val="clear" w:color="auto" w:fill="FBD4B4" w:themeFill="accent6" w:themeFillTint="66"/>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rPr>
            </w:pPr>
            <w:bookmarkStart w:id="92" w:name="_Toc48745137"/>
            <w:bookmarkStart w:id="93" w:name="_Toc48746404"/>
            <w:bookmarkStart w:id="94" w:name="_Toc89618473"/>
            <w:r w:rsidRPr="00AC38D7">
              <w:rPr>
                <w:rFonts w:asciiTheme="minorBidi" w:eastAsiaTheme="majorEastAsia" w:hAnsiTheme="minorBidi" w:cstheme="minorBidi"/>
                <w:sz w:val="16"/>
                <w:szCs w:val="16"/>
              </w:rPr>
              <w:t>Copies</w:t>
            </w:r>
            <w:bookmarkEnd w:id="92"/>
            <w:bookmarkEnd w:id="93"/>
            <w:bookmarkEnd w:id="94"/>
          </w:p>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rPr>
            </w:pPr>
            <w:bookmarkStart w:id="95" w:name="_Toc48745138"/>
            <w:bookmarkStart w:id="96" w:name="_Toc48746405"/>
            <w:bookmarkStart w:id="97" w:name="_Toc89618474"/>
            <w:r w:rsidRPr="00AC38D7">
              <w:rPr>
                <w:rFonts w:asciiTheme="minorBidi" w:eastAsiaTheme="majorEastAsia" w:hAnsiTheme="minorBidi" w:cstheme="minorBidi"/>
                <w:sz w:val="16"/>
                <w:szCs w:val="16"/>
              </w:rPr>
              <w:t>No./Type</w:t>
            </w:r>
            <w:bookmarkEnd w:id="95"/>
            <w:bookmarkEnd w:id="96"/>
            <w:bookmarkEnd w:id="97"/>
          </w:p>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rPr>
            </w:pPr>
            <w:bookmarkStart w:id="98" w:name="_Toc48745139"/>
            <w:bookmarkStart w:id="99" w:name="_Toc48746406"/>
            <w:bookmarkStart w:id="100" w:name="_Toc89618475"/>
            <w:r w:rsidRPr="00AC38D7">
              <w:rPr>
                <w:rFonts w:asciiTheme="minorBidi" w:eastAsiaTheme="majorEastAsia" w:hAnsiTheme="minorBidi" w:cstheme="minorBidi"/>
                <w:sz w:val="16"/>
                <w:szCs w:val="16"/>
              </w:rPr>
              <w:t>(7)</w:t>
            </w:r>
            <w:bookmarkEnd w:id="98"/>
            <w:bookmarkEnd w:id="99"/>
            <w:bookmarkEnd w:id="100"/>
          </w:p>
        </w:tc>
        <w:tc>
          <w:tcPr>
            <w:tcW w:w="979" w:type="dxa"/>
            <w:shd w:val="clear" w:color="auto" w:fill="FBD4B4" w:themeFill="accent6" w:themeFillTint="66"/>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rPr>
            </w:pPr>
            <w:bookmarkStart w:id="101" w:name="_Toc48745140"/>
            <w:bookmarkStart w:id="102" w:name="_Toc48746407"/>
            <w:bookmarkStart w:id="103" w:name="_Toc89618476"/>
            <w:r w:rsidRPr="00AC38D7">
              <w:rPr>
                <w:rFonts w:asciiTheme="minorBidi" w:eastAsiaTheme="majorEastAsia" w:hAnsiTheme="minorBidi" w:cstheme="minorBidi"/>
                <w:sz w:val="16"/>
                <w:szCs w:val="16"/>
              </w:rPr>
              <w:t>Copies</w:t>
            </w:r>
            <w:bookmarkEnd w:id="101"/>
            <w:bookmarkEnd w:id="102"/>
            <w:bookmarkEnd w:id="103"/>
          </w:p>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rPr>
            </w:pPr>
            <w:bookmarkStart w:id="104" w:name="_Toc48745141"/>
            <w:bookmarkStart w:id="105" w:name="_Toc48746408"/>
            <w:bookmarkStart w:id="106" w:name="_Toc89618477"/>
            <w:r w:rsidRPr="00AC38D7">
              <w:rPr>
                <w:rFonts w:asciiTheme="minorBidi" w:eastAsiaTheme="majorEastAsia" w:hAnsiTheme="minorBidi" w:cstheme="minorBidi"/>
                <w:sz w:val="16"/>
                <w:szCs w:val="16"/>
              </w:rPr>
              <w:t>No./Type (1)</w:t>
            </w:r>
            <w:bookmarkEnd w:id="104"/>
            <w:bookmarkEnd w:id="105"/>
            <w:bookmarkEnd w:id="106"/>
          </w:p>
        </w:tc>
        <w:tc>
          <w:tcPr>
            <w:tcW w:w="908" w:type="dxa"/>
            <w:shd w:val="clear" w:color="auto" w:fill="FBD4B4" w:themeFill="accent6" w:themeFillTint="66"/>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rPr>
            </w:pPr>
            <w:bookmarkStart w:id="107" w:name="_Toc48745142"/>
            <w:bookmarkStart w:id="108" w:name="_Toc48746409"/>
            <w:bookmarkStart w:id="109" w:name="_Toc89618478"/>
            <w:r w:rsidRPr="00AC38D7">
              <w:rPr>
                <w:rFonts w:asciiTheme="minorBidi" w:eastAsiaTheme="majorEastAsia" w:hAnsiTheme="minorBidi" w:cstheme="minorBidi"/>
                <w:sz w:val="16"/>
                <w:szCs w:val="16"/>
              </w:rPr>
              <w:t>Solar</w:t>
            </w:r>
            <w:bookmarkEnd w:id="107"/>
            <w:bookmarkEnd w:id="108"/>
            <w:bookmarkEnd w:id="109"/>
          </w:p>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rPr>
            </w:pPr>
            <w:bookmarkStart w:id="110" w:name="_Toc48745143"/>
            <w:bookmarkStart w:id="111" w:name="_Toc48746410"/>
            <w:bookmarkStart w:id="112" w:name="_Toc89618479"/>
            <w:r w:rsidRPr="00AC38D7">
              <w:rPr>
                <w:rFonts w:asciiTheme="minorBidi" w:eastAsiaTheme="majorEastAsia" w:hAnsiTheme="minorBidi" w:cstheme="minorBidi"/>
                <w:sz w:val="16"/>
                <w:szCs w:val="16"/>
              </w:rPr>
              <w:t>days</w:t>
            </w:r>
            <w:bookmarkEnd w:id="110"/>
            <w:bookmarkEnd w:id="111"/>
            <w:bookmarkEnd w:id="112"/>
          </w:p>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rPr>
            </w:pPr>
            <w:bookmarkStart w:id="113" w:name="_Toc48745144"/>
            <w:bookmarkStart w:id="114" w:name="_Toc48746411"/>
            <w:bookmarkStart w:id="115" w:name="_Toc89618480"/>
            <w:r w:rsidRPr="00AC38D7">
              <w:rPr>
                <w:rFonts w:asciiTheme="minorBidi" w:eastAsiaTheme="majorEastAsia" w:hAnsiTheme="minorBidi" w:cstheme="minorBidi"/>
                <w:sz w:val="16"/>
                <w:szCs w:val="16"/>
              </w:rPr>
              <w:t>(2)</w:t>
            </w:r>
            <w:bookmarkEnd w:id="113"/>
            <w:bookmarkEnd w:id="114"/>
            <w:bookmarkEnd w:id="115"/>
          </w:p>
        </w:tc>
        <w:tc>
          <w:tcPr>
            <w:tcW w:w="1050" w:type="dxa"/>
            <w:shd w:val="clear" w:color="auto" w:fill="FBD4B4" w:themeFill="accent6" w:themeFillTint="66"/>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rPr>
            </w:pPr>
            <w:bookmarkStart w:id="116" w:name="_Toc48745145"/>
            <w:bookmarkStart w:id="117" w:name="_Toc48746412"/>
            <w:bookmarkStart w:id="118" w:name="_Toc89618481"/>
            <w:r w:rsidRPr="00AC38D7">
              <w:rPr>
                <w:rFonts w:asciiTheme="minorBidi" w:eastAsiaTheme="majorEastAsia" w:hAnsiTheme="minorBidi" w:cstheme="minorBidi"/>
                <w:sz w:val="16"/>
                <w:szCs w:val="16"/>
              </w:rPr>
              <w:t>Copies</w:t>
            </w:r>
            <w:bookmarkEnd w:id="116"/>
            <w:bookmarkEnd w:id="117"/>
            <w:bookmarkEnd w:id="118"/>
          </w:p>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rPr>
            </w:pPr>
            <w:bookmarkStart w:id="119" w:name="_Toc48745146"/>
            <w:bookmarkStart w:id="120" w:name="_Toc48746413"/>
            <w:bookmarkStart w:id="121" w:name="_Toc89618482"/>
            <w:r w:rsidRPr="00AC38D7">
              <w:rPr>
                <w:rFonts w:asciiTheme="minorBidi" w:eastAsiaTheme="majorEastAsia" w:hAnsiTheme="minorBidi" w:cstheme="minorBidi"/>
                <w:sz w:val="16"/>
                <w:szCs w:val="16"/>
              </w:rPr>
              <w:t>No./Type (1)</w:t>
            </w:r>
            <w:bookmarkEnd w:id="119"/>
            <w:bookmarkEnd w:id="120"/>
            <w:bookmarkEnd w:id="121"/>
          </w:p>
        </w:tc>
        <w:tc>
          <w:tcPr>
            <w:tcW w:w="1048" w:type="dxa"/>
            <w:shd w:val="clear" w:color="auto" w:fill="FBD4B4" w:themeFill="accent6" w:themeFillTint="66"/>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rPr>
            </w:pPr>
            <w:bookmarkStart w:id="122" w:name="_Toc48745147"/>
            <w:bookmarkStart w:id="123" w:name="_Toc48746414"/>
            <w:bookmarkStart w:id="124" w:name="_Toc89618483"/>
            <w:r w:rsidRPr="00AC38D7">
              <w:rPr>
                <w:rFonts w:asciiTheme="minorBidi" w:eastAsiaTheme="majorEastAsia" w:hAnsiTheme="minorBidi" w:cstheme="minorBidi"/>
                <w:sz w:val="16"/>
                <w:szCs w:val="16"/>
              </w:rPr>
              <w:t>Calendar days</w:t>
            </w:r>
            <w:bookmarkEnd w:id="122"/>
            <w:bookmarkEnd w:id="123"/>
            <w:bookmarkEnd w:id="124"/>
          </w:p>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rPr>
            </w:pPr>
            <w:bookmarkStart w:id="125" w:name="_Toc48745148"/>
            <w:bookmarkStart w:id="126" w:name="_Toc48746415"/>
            <w:bookmarkStart w:id="127" w:name="_Toc89618484"/>
            <w:r w:rsidRPr="00AC38D7">
              <w:rPr>
                <w:rFonts w:asciiTheme="minorBidi" w:eastAsiaTheme="majorEastAsia" w:hAnsiTheme="minorBidi" w:cstheme="minorBidi"/>
                <w:sz w:val="16"/>
                <w:szCs w:val="16"/>
              </w:rPr>
              <w:t>(3)</w:t>
            </w:r>
            <w:bookmarkEnd w:id="125"/>
            <w:bookmarkEnd w:id="126"/>
            <w:bookmarkEnd w:id="127"/>
          </w:p>
        </w:tc>
      </w:tr>
      <w:tr w:rsidR="002E4144" w:rsidRPr="00AC38D7" w:rsidTr="002E4144">
        <w:trPr>
          <w:trHeight w:val="178"/>
          <w:jc w:val="center"/>
        </w:trPr>
        <w:tc>
          <w:tcPr>
            <w:tcW w:w="9416" w:type="dxa"/>
            <w:gridSpan w:val="7"/>
            <w:shd w:val="clear" w:color="auto" w:fill="B8CCE4" w:themeFill="accent1" w:themeFillTint="66"/>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rPr>
            </w:pPr>
            <w:bookmarkStart w:id="128" w:name="_Toc48745149"/>
            <w:bookmarkStart w:id="129" w:name="_Toc48746416"/>
            <w:bookmarkStart w:id="130" w:name="_Toc89618485"/>
            <w:r w:rsidRPr="00AC38D7">
              <w:rPr>
                <w:rFonts w:asciiTheme="minorBidi" w:eastAsiaTheme="majorEastAsia" w:hAnsiTheme="minorBidi" w:cstheme="minorBidi"/>
                <w:sz w:val="16"/>
                <w:szCs w:val="16"/>
              </w:rPr>
              <w:t>MANAGEMENT</w:t>
            </w:r>
            <w:bookmarkEnd w:id="128"/>
            <w:bookmarkEnd w:id="129"/>
            <w:bookmarkEnd w:id="130"/>
          </w:p>
        </w:tc>
      </w:tr>
      <w:tr w:rsidR="002E4144" w:rsidRPr="00AC38D7" w:rsidTr="002E4144">
        <w:trPr>
          <w:trHeight w:val="289"/>
          <w:jc w:val="center"/>
        </w:trPr>
        <w:tc>
          <w:tcPr>
            <w:tcW w:w="692"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131" w:name="_Toc48745150"/>
            <w:bookmarkStart w:id="132" w:name="_Toc48746417"/>
            <w:bookmarkStart w:id="133" w:name="_Toc89618486"/>
            <w:r w:rsidRPr="00AC38D7">
              <w:rPr>
                <w:rFonts w:asciiTheme="minorBidi" w:eastAsiaTheme="majorEastAsia" w:hAnsiTheme="minorBidi" w:cstheme="minorBidi"/>
                <w:b w:val="0"/>
                <w:sz w:val="16"/>
                <w:szCs w:val="16"/>
              </w:rPr>
              <w:t>001</w:t>
            </w:r>
            <w:bookmarkEnd w:id="131"/>
            <w:bookmarkEnd w:id="132"/>
            <w:bookmarkEnd w:id="133"/>
          </w:p>
        </w:tc>
        <w:tc>
          <w:tcPr>
            <w:tcW w:w="3751"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134" w:name="_Toc48745151"/>
            <w:bookmarkStart w:id="135" w:name="_Toc48746418"/>
            <w:bookmarkStart w:id="136" w:name="_Toc89618487"/>
            <w:r w:rsidRPr="00AC38D7">
              <w:rPr>
                <w:rFonts w:asciiTheme="minorBidi" w:eastAsiaTheme="majorEastAsia" w:hAnsiTheme="minorBidi" w:cstheme="minorBidi"/>
                <w:b w:val="0"/>
                <w:sz w:val="16"/>
                <w:szCs w:val="16"/>
              </w:rPr>
              <w:t>Vendor Document Index and Schedule</w:t>
            </w:r>
            <w:bookmarkEnd w:id="134"/>
            <w:bookmarkEnd w:id="135"/>
            <w:bookmarkEnd w:id="136"/>
          </w:p>
        </w:tc>
        <w:tc>
          <w:tcPr>
            <w:tcW w:w="986"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137" w:name="_Toc48745152"/>
            <w:bookmarkStart w:id="138" w:name="_Toc48746419"/>
            <w:bookmarkStart w:id="139" w:name="_Toc89618488"/>
            <w:r w:rsidRPr="00AC38D7">
              <w:rPr>
                <w:rFonts w:asciiTheme="minorBidi" w:eastAsiaTheme="majorEastAsia" w:hAnsiTheme="minorBidi" w:cstheme="minorBidi"/>
                <w:b w:val="0"/>
                <w:sz w:val="16"/>
                <w:szCs w:val="16"/>
              </w:rPr>
              <w:t>4N</w:t>
            </w:r>
            <w:bookmarkEnd w:id="137"/>
            <w:bookmarkEnd w:id="138"/>
            <w:bookmarkEnd w:id="139"/>
          </w:p>
        </w:tc>
        <w:tc>
          <w:tcPr>
            <w:tcW w:w="979"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140" w:name="_Toc48745153"/>
            <w:bookmarkStart w:id="141" w:name="_Toc48746420"/>
            <w:bookmarkStart w:id="142" w:name="_Toc89618489"/>
            <w:r w:rsidRPr="00AC38D7">
              <w:rPr>
                <w:rFonts w:asciiTheme="minorBidi" w:eastAsiaTheme="majorEastAsia" w:hAnsiTheme="minorBidi" w:cstheme="minorBidi"/>
                <w:b w:val="0"/>
                <w:sz w:val="16"/>
                <w:szCs w:val="16"/>
              </w:rPr>
              <w:t>6C+E</w:t>
            </w:r>
            <w:bookmarkEnd w:id="140"/>
            <w:bookmarkEnd w:id="141"/>
            <w:bookmarkEnd w:id="142"/>
          </w:p>
        </w:tc>
        <w:tc>
          <w:tcPr>
            <w:tcW w:w="90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143" w:name="_Toc48745154"/>
            <w:bookmarkStart w:id="144" w:name="_Toc48746421"/>
            <w:bookmarkStart w:id="145" w:name="_Toc89618490"/>
            <w:r w:rsidRPr="00AC38D7">
              <w:rPr>
                <w:rFonts w:asciiTheme="minorBidi" w:eastAsiaTheme="majorEastAsia" w:hAnsiTheme="minorBidi" w:cstheme="minorBidi"/>
                <w:b w:val="0"/>
                <w:sz w:val="16"/>
                <w:szCs w:val="16"/>
              </w:rPr>
              <w:t>6C+E</w:t>
            </w:r>
            <w:bookmarkEnd w:id="143"/>
            <w:bookmarkEnd w:id="144"/>
            <w:bookmarkEnd w:id="145"/>
          </w:p>
        </w:tc>
        <w:tc>
          <w:tcPr>
            <w:tcW w:w="104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184"/>
          <w:jc w:val="center"/>
        </w:trPr>
        <w:tc>
          <w:tcPr>
            <w:tcW w:w="692"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146" w:name="_Toc48745155"/>
            <w:bookmarkStart w:id="147" w:name="_Toc48746422"/>
            <w:bookmarkStart w:id="148" w:name="_Toc89618491"/>
            <w:r w:rsidRPr="00AC38D7">
              <w:rPr>
                <w:rFonts w:asciiTheme="minorBidi" w:eastAsiaTheme="majorEastAsia" w:hAnsiTheme="minorBidi" w:cstheme="minorBidi"/>
                <w:b w:val="0"/>
                <w:sz w:val="16"/>
                <w:szCs w:val="16"/>
              </w:rPr>
              <w:t>002</w:t>
            </w:r>
            <w:bookmarkEnd w:id="146"/>
            <w:bookmarkEnd w:id="147"/>
            <w:bookmarkEnd w:id="148"/>
          </w:p>
        </w:tc>
        <w:tc>
          <w:tcPr>
            <w:tcW w:w="3751"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149" w:name="_Toc48745156"/>
            <w:bookmarkStart w:id="150" w:name="_Toc48746423"/>
            <w:bookmarkStart w:id="151" w:name="_Toc89618492"/>
            <w:r w:rsidRPr="00AC38D7">
              <w:rPr>
                <w:rFonts w:asciiTheme="minorBidi" w:eastAsiaTheme="majorEastAsia" w:hAnsiTheme="minorBidi" w:cstheme="minorBidi"/>
                <w:b w:val="0"/>
                <w:sz w:val="16"/>
                <w:szCs w:val="16"/>
              </w:rPr>
              <w:t>Organization Brief</w:t>
            </w:r>
            <w:bookmarkEnd w:id="149"/>
            <w:bookmarkEnd w:id="150"/>
            <w:bookmarkEnd w:id="151"/>
          </w:p>
        </w:tc>
        <w:tc>
          <w:tcPr>
            <w:tcW w:w="986"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152" w:name="_Toc48745157"/>
            <w:bookmarkStart w:id="153" w:name="_Toc48746424"/>
            <w:bookmarkStart w:id="154" w:name="_Toc89618493"/>
            <w:r w:rsidRPr="00AC38D7">
              <w:rPr>
                <w:rFonts w:asciiTheme="minorBidi" w:eastAsiaTheme="majorEastAsia" w:hAnsiTheme="minorBidi" w:cstheme="minorBidi"/>
                <w:b w:val="0"/>
                <w:sz w:val="16"/>
                <w:szCs w:val="16"/>
              </w:rPr>
              <w:t>3N</w:t>
            </w:r>
            <w:bookmarkEnd w:id="152"/>
            <w:bookmarkEnd w:id="153"/>
            <w:bookmarkEnd w:id="154"/>
          </w:p>
        </w:tc>
        <w:tc>
          <w:tcPr>
            <w:tcW w:w="979"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155" w:name="_Toc48745158"/>
            <w:bookmarkStart w:id="156" w:name="_Toc48746425"/>
            <w:bookmarkStart w:id="157" w:name="_Toc89618494"/>
            <w:r w:rsidRPr="00AC38D7">
              <w:rPr>
                <w:rFonts w:asciiTheme="minorBidi" w:eastAsiaTheme="majorEastAsia" w:hAnsiTheme="minorBidi" w:cstheme="minorBidi"/>
                <w:b w:val="0"/>
                <w:sz w:val="16"/>
                <w:szCs w:val="16"/>
              </w:rPr>
              <w:t>6C+E</w:t>
            </w:r>
            <w:bookmarkEnd w:id="155"/>
            <w:bookmarkEnd w:id="156"/>
            <w:bookmarkEnd w:id="157"/>
          </w:p>
        </w:tc>
        <w:tc>
          <w:tcPr>
            <w:tcW w:w="90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4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440"/>
          <w:jc w:val="center"/>
        </w:trPr>
        <w:tc>
          <w:tcPr>
            <w:tcW w:w="692"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158" w:name="_Toc48745159"/>
            <w:bookmarkStart w:id="159" w:name="_Toc48746426"/>
            <w:bookmarkStart w:id="160" w:name="_Toc89618495"/>
            <w:r w:rsidRPr="00AC38D7">
              <w:rPr>
                <w:rFonts w:asciiTheme="minorBidi" w:eastAsiaTheme="majorEastAsia" w:hAnsiTheme="minorBidi" w:cstheme="minorBidi"/>
                <w:b w:val="0"/>
                <w:sz w:val="16"/>
                <w:szCs w:val="16"/>
              </w:rPr>
              <w:t>003</w:t>
            </w:r>
            <w:bookmarkEnd w:id="158"/>
            <w:bookmarkEnd w:id="159"/>
            <w:bookmarkEnd w:id="160"/>
          </w:p>
        </w:tc>
        <w:tc>
          <w:tcPr>
            <w:tcW w:w="3751"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161" w:name="_Toc48745160"/>
            <w:bookmarkStart w:id="162" w:name="_Toc48746427"/>
            <w:bookmarkStart w:id="163" w:name="_Toc89618496"/>
            <w:r w:rsidRPr="00AC38D7">
              <w:rPr>
                <w:rFonts w:asciiTheme="minorBidi" w:eastAsiaTheme="majorEastAsia" w:hAnsiTheme="minorBidi" w:cstheme="minorBidi"/>
                <w:b w:val="0"/>
                <w:sz w:val="16"/>
                <w:szCs w:val="16"/>
              </w:rPr>
              <w:t>Schedule Level 1, 2, 3 &amp; 4 showing Engineering, Procurement, Fabrication, Inspection, Testing, and Delivery Plan.</w:t>
            </w:r>
            <w:bookmarkEnd w:id="161"/>
            <w:bookmarkEnd w:id="162"/>
            <w:bookmarkEnd w:id="163"/>
          </w:p>
        </w:tc>
        <w:tc>
          <w:tcPr>
            <w:tcW w:w="986"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164" w:name="_Toc48745161"/>
            <w:bookmarkStart w:id="165" w:name="_Toc48746428"/>
            <w:bookmarkStart w:id="166" w:name="_Toc89618497"/>
            <w:r w:rsidRPr="00AC38D7">
              <w:rPr>
                <w:rFonts w:asciiTheme="minorBidi" w:eastAsiaTheme="majorEastAsia" w:hAnsiTheme="minorBidi" w:cstheme="minorBidi"/>
                <w:b w:val="0"/>
                <w:sz w:val="16"/>
                <w:szCs w:val="16"/>
              </w:rPr>
              <w:t>4N</w:t>
            </w:r>
            <w:bookmarkEnd w:id="164"/>
            <w:bookmarkEnd w:id="165"/>
            <w:bookmarkEnd w:id="166"/>
          </w:p>
        </w:tc>
        <w:tc>
          <w:tcPr>
            <w:tcW w:w="979"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167" w:name="_Toc48745162"/>
            <w:bookmarkStart w:id="168" w:name="_Toc48746429"/>
            <w:bookmarkStart w:id="169" w:name="_Toc89618498"/>
            <w:r w:rsidRPr="00AC38D7">
              <w:rPr>
                <w:rFonts w:asciiTheme="minorBidi" w:eastAsiaTheme="majorEastAsia" w:hAnsiTheme="minorBidi" w:cstheme="minorBidi"/>
                <w:b w:val="0"/>
                <w:sz w:val="16"/>
                <w:szCs w:val="16"/>
              </w:rPr>
              <w:t>6C+E</w:t>
            </w:r>
            <w:bookmarkEnd w:id="167"/>
            <w:bookmarkEnd w:id="168"/>
            <w:bookmarkEnd w:id="169"/>
          </w:p>
        </w:tc>
        <w:tc>
          <w:tcPr>
            <w:tcW w:w="90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170" w:name="_Toc48745163"/>
            <w:bookmarkStart w:id="171" w:name="_Toc48746430"/>
            <w:bookmarkStart w:id="172" w:name="_Toc89618499"/>
            <w:r w:rsidRPr="00AC38D7">
              <w:rPr>
                <w:rFonts w:asciiTheme="minorBidi" w:eastAsiaTheme="majorEastAsia" w:hAnsiTheme="minorBidi" w:cstheme="minorBidi"/>
                <w:b w:val="0"/>
                <w:sz w:val="16"/>
                <w:szCs w:val="16"/>
              </w:rPr>
              <w:t>6C+E</w:t>
            </w:r>
            <w:bookmarkEnd w:id="170"/>
            <w:bookmarkEnd w:id="171"/>
            <w:bookmarkEnd w:id="172"/>
          </w:p>
        </w:tc>
        <w:tc>
          <w:tcPr>
            <w:tcW w:w="104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187"/>
          <w:jc w:val="center"/>
        </w:trPr>
        <w:tc>
          <w:tcPr>
            <w:tcW w:w="692" w:type="dxa"/>
            <w:shd w:val="clear" w:color="auto" w:fill="auto"/>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173" w:name="_Toc48745164"/>
            <w:bookmarkStart w:id="174" w:name="_Toc48746431"/>
            <w:bookmarkStart w:id="175" w:name="_Toc89618500"/>
            <w:r w:rsidRPr="00AC38D7">
              <w:rPr>
                <w:rFonts w:asciiTheme="minorBidi" w:eastAsiaTheme="majorEastAsia" w:hAnsiTheme="minorBidi" w:cstheme="minorBidi"/>
                <w:b w:val="0"/>
                <w:sz w:val="16"/>
                <w:szCs w:val="16"/>
              </w:rPr>
              <w:t>004</w:t>
            </w:r>
            <w:bookmarkEnd w:id="173"/>
            <w:bookmarkEnd w:id="174"/>
            <w:bookmarkEnd w:id="175"/>
          </w:p>
        </w:tc>
        <w:tc>
          <w:tcPr>
            <w:tcW w:w="3751" w:type="dxa"/>
            <w:shd w:val="clear" w:color="auto" w:fill="auto"/>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176" w:name="_Toc48745165"/>
            <w:bookmarkStart w:id="177" w:name="_Toc48746432"/>
            <w:bookmarkStart w:id="178" w:name="_Toc89618501"/>
            <w:r w:rsidRPr="00AC38D7">
              <w:rPr>
                <w:rFonts w:asciiTheme="minorBidi" w:eastAsiaTheme="majorEastAsia" w:hAnsiTheme="minorBidi" w:cstheme="minorBidi"/>
                <w:b w:val="0"/>
                <w:sz w:val="16"/>
                <w:szCs w:val="16"/>
              </w:rPr>
              <w:t>Physically Progress Report (Every 2 Weeks))</w:t>
            </w:r>
            <w:bookmarkEnd w:id="176"/>
            <w:bookmarkEnd w:id="177"/>
            <w:bookmarkEnd w:id="178"/>
          </w:p>
        </w:tc>
        <w:tc>
          <w:tcPr>
            <w:tcW w:w="986" w:type="dxa"/>
            <w:shd w:val="clear" w:color="auto" w:fill="auto"/>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979" w:type="dxa"/>
            <w:shd w:val="clear" w:color="auto" w:fill="auto"/>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179" w:name="_Toc48745166"/>
            <w:bookmarkStart w:id="180" w:name="_Toc48746433"/>
            <w:bookmarkStart w:id="181" w:name="_Toc89618502"/>
            <w:r w:rsidRPr="00AC38D7">
              <w:rPr>
                <w:rFonts w:asciiTheme="minorBidi" w:eastAsiaTheme="majorEastAsia" w:hAnsiTheme="minorBidi" w:cstheme="minorBidi"/>
                <w:b w:val="0"/>
                <w:sz w:val="16"/>
                <w:szCs w:val="16"/>
              </w:rPr>
              <w:t>6C+E</w:t>
            </w:r>
            <w:bookmarkEnd w:id="179"/>
            <w:bookmarkEnd w:id="180"/>
            <w:bookmarkEnd w:id="181"/>
          </w:p>
        </w:tc>
        <w:tc>
          <w:tcPr>
            <w:tcW w:w="908" w:type="dxa"/>
            <w:shd w:val="clear" w:color="auto" w:fill="auto"/>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shd w:val="clear" w:color="auto" w:fill="auto"/>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48" w:type="dxa"/>
            <w:shd w:val="clear" w:color="auto" w:fill="auto"/>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278"/>
          <w:jc w:val="center"/>
        </w:trPr>
        <w:tc>
          <w:tcPr>
            <w:tcW w:w="692"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182" w:name="_Toc48745167"/>
            <w:bookmarkStart w:id="183" w:name="_Toc48746434"/>
            <w:bookmarkStart w:id="184" w:name="_Toc89618503"/>
            <w:r w:rsidRPr="00AC38D7">
              <w:rPr>
                <w:rFonts w:asciiTheme="minorBidi" w:eastAsiaTheme="majorEastAsia" w:hAnsiTheme="minorBidi" w:cstheme="minorBidi"/>
                <w:b w:val="0"/>
                <w:sz w:val="16"/>
                <w:szCs w:val="16"/>
              </w:rPr>
              <w:t>005</w:t>
            </w:r>
            <w:bookmarkEnd w:id="182"/>
            <w:bookmarkEnd w:id="183"/>
            <w:bookmarkEnd w:id="184"/>
          </w:p>
        </w:tc>
        <w:tc>
          <w:tcPr>
            <w:tcW w:w="3751"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185" w:name="_Toc48745168"/>
            <w:bookmarkStart w:id="186" w:name="_Toc48746435"/>
            <w:bookmarkStart w:id="187" w:name="_Toc89618504"/>
            <w:r w:rsidRPr="00AC38D7">
              <w:rPr>
                <w:rFonts w:asciiTheme="minorBidi" w:eastAsiaTheme="majorEastAsia" w:hAnsiTheme="minorBidi" w:cstheme="minorBidi"/>
                <w:b w:val="0"/>
                <w:sz w:val="16"/>
                <w:szCs w:val="16"/>
              </w:rPr>
              <w:t>Project Organization Chart</w:t>
            </w:r>
            <w:bookmarkEnd w:id="185"/>
            <w:bookmarkEnd w:id="186"/>
            <w:bookmarkEnd w:id="187"/>
          </w:p>
        </w:tc>
        <w:tc>
          <w:tcPr>
            <w:tcW w:w="986"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188" w:name="_Toc48745169"/>
            <w:bookmarkStart w:id="189" w:name="_Toc48746436"/>
            <w:bookmarkStart w:id="190" w:name="_Toc89618505"/>
            <w:r w:rsidRPr="00AC38D7">
              <w:rPr>
                <w:rFonts w:asciiTheme="minorBidi" w:eastAsiaTheme="majorEastAsia" w:hAnsiTheme="minorBidi" w:cstheme="minorBidi"/>
                <w:b w:val="0"/>
                <w:sz w:val="16"/>
                <w:szCs w:val="16"/>
              </w:rPr>
              <w:t>3N</w:t>
            </w:r>
            <w:bookmarkEnd w:id="188"/>
            <w:bookmarkEnd w:id="189"/>
            <w:bookmarkEnd w:id="190"/>
          </w:p>
        </w:tc>
        <w:tc>
          <w:tcPr>
            <w:tcW w:w="979"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191" w:name="_Toc48745170"/>
            <w:bookmarkStart w:id="192" w:name="_Toc48746437"/>
            <w:bookmarkStart w:id="193" w:name="_Toc89618506"/>
            <w:r w:rsidRPr="00AC38D7">
              <w:rPr>
                <w:rFonts w:asciiTheme="minorBidi" w:eastAsiaTheme="majorEastAsia" w:hAnsiTheme="minorBidi" w:cstheme="minorBidi"/>
                <w:b w:val="0"/>
                <w:sz w:val="16"/>
                <w:szCs w:val="16"/>
              </w:rPr>
              <w:t>6C+E</w:t>
            </w:r>
            <w:bookmarkEnd w:id="191"/>
            <w:bookmarkEnd w:id="192"/>
            <w:bookmarkEnd w:id="193"/>
          </w:p>
        </w:tc>
        <w:tc>
          <w:tcPr>
            <w:tcW w:w="908"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48"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161"/>
          <w:jc w:val="center"/>
        </w:trPr>
        <w:tc>
          <w:tcPr>
            <w:tcW w:w="692"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194" w:name="_Toc48745171"/>
            <w:bookmarkStart w:id="195" w:name="_Toc48746438"/>
            <w:bookmarkStart w:id="196" w:name="_Toc89618507"/>
            <w:r w:rsidRPr="00AC38D7">
              <w:rPr>
                <w:rFonts w:asciiTheme="minorBidi" w:eastAsiaTheme="majorEastAsia" w:hAnsiTheme="minorBidi" w:cstheme="minorBidi"/>
                <w:b w:val="0"/>
                <w:sz w:val="16"/>
                <w:szCs w:val="16"/>
              </w:rPr>
              <w:t>006</w:t>
            </w:r>
            <w:bookmarkEnd w:id="194"/>
            <w:bookmarkEnd w:id="195"/>
            <w:bookmarkEnd w:id="196"/>
          </w:p>
        </w:tc>
        <w:tc>
          <w:tcPr>
            <w:tcW w:w="3751"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197" w:name="_Toc48745172"/>
            <w:bookmarkStart w:id="198" w:name="_Toc48746439"/>
            <w:bookmarkStart w:id="199" w:name="_Toc89618508"/>
            <w:r w:rsidRPr="00AC38D7">
              <w:rPr>
                <w:rFonts w:asciiTheme="minorBidi" w:eastAsiaTheme="majorEastAsia" w:hAnsiTheme="minorBidi" w:cstheme="minorBidi"/>
                <w:b w:val="0"/>
                <w:sz w:val="16"/>
                <w:szCs w:val="16"/>
              </w:rPr>
              <w:t>Reference List</w:t>
            </w:r>
            <w:bookmarkEnd w:id="197"/>
            <w:bookmarkEnd w:id="198"/>
            <w:bookmarkEnd w:id="199"/>
          </w:p>
        </w:tc>
        <w:tc>
          <w:tcPr>
            <w:tcW w:w="986"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200" w:name="_Toc48745173"/>
            <w:bookmarkStart w:id="201" w:name="_Toc48746440"/>
            <w:bookmarkStart w:id="202" w:name="_Toc89618509"/>
            <w:r w:rsidRPr="00AC38D7">
              <w:rPr>
                <w:rFonts w:asciiTheme="minorBidi" w:eastAsiaTheme="majorEastAsia" w:hAnsiTheme="minorBidi" w:cstheme="minorBidi"/>
                <w:b w:val="0"/>
                <w:sz w:val="16"/>
                <w:szCs w:val="16"/>
              </w:rPr>
              <w:t>3N</w:t>
            </w:r>
            <w:bookmarkEnd w:id="200"/>
            <w:bookmarkEnd w:id="201"/>
            <w:bookmarkEnd w:id="202"/>
          </w:p>
        </w:tc>
        <w:tc>
          <w:tcPr>
            <w:tcW w:w="979"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908"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48"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178"/>
          <w:jc w:val="center"/>
        </w:trPr>
        <w:tc>
          <w:tcPr>
            <w:tcW w:w="692"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203" w:name="_Toc48745174"/>
            <w:bookmarkStart w:id="204" w:name="_Toc48746441"/>
            <w:bookmarkStart w:id="205" w:name="_Toc89618510"/>
            <w:r w:rsidRPr="00AC38D7">
              <w:rPr>
                <w:rFonts w:asciiTheme="minorBidi" w:eastAsiaTheme="majorEastAsia" w:hAnsiTheme="minorBidi" w:cstheme="minorBidi"/>
                <w:b w:val="0"/>
                <w:sz w:val="16"/>
                <w:szCs w:val="16"/>
              </w:rPr>
              <w:t>007</w:t>
            </w:r>
            <w:bookmarkEnd w:id="203"/>
            <w:bookmarkEnd w:id="204"/>
            <w:bookmarkEnd w:id="205"/>
          </w:p>
        </w:tc>
        <w:tc>
          <w:tcPr>
            <w:tcW w:w="3751"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206" w:name="_Toc48745175"/>
            <w:bookmarkStart w:id="207" w:name="_Toc48746442"/>
            <w:bookmarkStart w:id="208" w:name="_Toc89618511"/>
            <w:r w:rsidRPr="00AC38D7">
              <w:rPr>
                <w:rFonts w:asciiTheme="minorBidi" w:eastAsiaTheme="majorEastAsia" w:hAnsiTheme="minorBidi" w:cstheme="minorBidi"/>
                <w:b w:val="0"/>
                <w:sz w:val="16"/>
                <w:szCs w:val="16"/>
              </w:rPr>
              <w:t>Vendor Catalogue</w:t>
            </w:r>
            <w:bookmarkEnd w:id="206"/>
            <w:bookmarkEnd w:id="207"/>
            <w:bookmarkEnd w:id="208"/>
          </w:p>
        </w:tc>
        <w:tc>
          <w:tcPr>
            <w:tcW w:w="986"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209" w:name="_Toc48745176"/>
            <w:bookmarkStart w:id="210" w:name="_Toc48746443"/>
            <w:bookmarkStart w:id="211" w:name="_Toc89618512"/>
            <w:r w:rsidRPr="00AC38D7">
              <w:rPr>
                <w:rFonts w:asciiTheme="minorBidi" w:eastAsiaTheme="majorEastAsia" w:hAnsiTheme="minorBidi" w:cstheme="minorBidi"/>
                <w:b w:val="0"/>
                <w:sz w:val="16"/>
                <w:szCs w:val="16"/>
              </w:rPr>
              <w:t>3N</w:t>
            </w:r>
            <w:bookmarkEnd w:id="209"/>
            <w:bookmarkEnd w:id="210"/>
            <w:bookmarkEnd w:id="211"/>
          </w:p>
        </w:tc>
        <w:tc>
          <w:tcPr>
            <w:tcW w:w="979"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c>
          <w:tcPr>
            <w:tcW w:w="908"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c>
          <w:tcPr>
            <w:tcW w:w="1050"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c>
          <w:tcPr>
            <w:tcW w:w="1048"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161"/>
          <w:jc w:val="center"/>
        </w:trPr>
        <w:tc>
          <w:tcPr>
            <w:tcW w:w="9416" w:type="dxa"/>
            <w:gridSpan w:val="7"/>
            <w:shd w:val="clear" w:color="auto" w:fill="B8CCE4" w:themeFill="accent1" w:themeFillTint="66"/>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bookmarkStart w:id="212" w:name="_Toc48745177"/>
            <w:bookmarkStart w:id="213" w:name="_Toc48746444"/>
            <w:bookmarkStart w:id="214" w:name="_Toc89618513"/>
            <w:r w:rsidRPr="00AC38D7">
              <w:rPr>
                <w:rFonts w:asciiTheme="minorBidi" w:eastAsiaTheme="majorEastAsia" w:hAnsiTheme="minorBidi" w:cstheme="minorBidi"/>
                <w:sz w:val="16"/>
                <w:szCs w:val="16"/>
              </w:rPr>
              <w:t>QUALITY</w:t>
            </w:r>
            <w:bookmarkEnd w:id="212"/>
            <w:bookmarkEnd w:id="213"/>
            <w:bookmarkEnd w:id="214"/>
          </w:p>
        </w:tc>
      </w:tr>
      <w:tr w:rsidR="002E4144" w:rsidRPr="00AC38D7" w:rsidTr="002E4144">
        <w:trPr>
          <w:trHeight w:val="380"/>
          <w:jc w:val="center"/>
        </w:trPr>
        <w:tc>
          <w:tcPr>
            <w:tcW w:w="692"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215" w:name="_Toc48745178"/>
            <w:bookmarkStart w:id="216" w:name="_Toc48746445"/>
            <w:bookmarkStart w:id="217" w:name="_Toc89618514"/>
            <w:r w:rsidRPr="00AC38D7">
              <w:rPr>
                <w:rFonts w:asciiTheme="minorBidi" w:eastAsiaTheme="majorEastAsia" w:hAnsiTheme="minorBidi" w:cstheme="minorBidi"/>
                <w:b w:val="0"/>
                <w:sz w:val="16"/>
                <w:szCs w:val="16"/>
              </w:rPr>
              <w:t>008</w:t>
            </w:r>
            <w:bookmarkEnd w:id="215"/>
            <w:bookmarkEnd w:id="216"/>
            <w:bookmarkEnd w:id="217"/>
          </w:p>
        </w:tc>
        <w:tc>
          <w:tcPr>
            <w:tcW w:w="3751"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218" w:name="_Toc48745179"/>
            <w:bookmarkStart w:id="219" w:name="_Toc48746446"/>
            <w:bookmarkStart w:id="220" w:name="_Toc89618515"/>
            <w:r w:rsidRPr="00AC38D7">
              <w:rPr>
                <w:rFonts w:asciiTheme="minorBidi" w:eastAsiaTheme="majorEastAsia" w:hAnsiTheme="minorBidi" w:cstheme="minorBidi"/>
                <w:b w:val="0"/>
                <w:sz w:val="16"/>
                <w:szCs w:val="16"/>
              </w:rPr>
              <w:t>Quality Assurance Manual /Quality Management System Certificate (according to latest rev. of ISO)</w:t>
            </w:r>
            <w:bookmarkEnd w:id="218"/>
            <w:bookmarkEnd w:id="219"/>
            <w:bookmarkEnd w:id="220"/>
          </w:p>
        </w:tc>
        <w:tc>
          <w:tcPr>
            <w:tcW w:w="986"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221" w:name="_Toc48745180"/>
            <w:bookmarkStart w:id="222" w:name="_Toc48746447"/>
            <w:bookmarkStart w:id="223" w:name="_Toc89618516"/>
            <w:r w:rsidRPr="00AC38D7">
              <w:rPr>
                <w:rFonts w:asciiTheme="minorBidi" w:eastAsiaTheme="majorEastAsia" w:hAnsiTheme="minorBidi" w:cstheme="minorBidi"/>
                <w:b w:val="0"/>
                <w:sz w:val="16"/>
                <w:szCs w:val="16"/>
              </w:rPr>
              <w:t>4N</w:t>
            </w:r>
            <w:bookmarkEnd w:id="221"/>
            <w:bookmarkEnd w:id="222"/>
            <w:bookmarkEnd w:id="223"/>
          </w:p>
        </w:tc>
        <w:tc>
          <w:tcPr>
            <w:tcW w:w="979"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90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224" w:name="_Toc48745181"/>
            <w:bookmarkStart w:id="225" w:name="_Toc48746448"/>
            <w:bookmarkStart w:id="226" w:name="_Toc89618517"/>
            <w:r w:rsidRPr="00AC38D7">
              <w:rPr>
                <w:rFonts w:asciiTheme="minorBidi" w:eastAsiaTheme="majorEastAsia" w:hAnsiTheme="minorBidi" w:cstheme="minorBidi"/>
                <w:b w:val="0"/>
                <w:sz w:val="16"/>
                <w:szCs w:val="16"/>
              </w:rPr>
              <w:t>6C+E</w:t>
            </w:r>
            <w:bookmarkEnd w:id="224"/>
            <w:bookmarkEnd w:id="225"/>
            <w:bookmarkEnd w:id="226"/>
          </w:p>
        </w:tc>
        <w:tc>
          <w:tcPr>
            <w:tcW w:w="104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192"/>
          <w:jc w:val="center"/>
        </w:trPr>
        <w:tc>
          <w:tcPr>
            <w:tcW w:w="692"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227" w:name="_Toc48745182"/>
            <w:bookmarkStart w:id="228" w:name="_Toc48746449"/>
            <w:bookmarkStart w:id="229" w:name="_Toc89618518"/>
            <w:r w:rsidRPr="00AC38D7">
              <w:rPr>
                <w:rFonts w:asciiTheme="minorBidi" w:eastAsiaTheme="majorEastAsia" w:hAnsiTheme="minorBidi" w:cstheme="minorBidi"/>
                <w:b w:val="0"/>
                <w:sz w:val="16"/>
                <w:szCs w:val="16"/>
              </w:rPr>
              <w:t>009</w:t>
            </w:r>
            <w:bookmarkEnd w:id="227"/>
            <w:bookmarkEnd w:id="228"/>
            <w:bookmarkEnd w:id="229"/>
          </w:p>
        </w:tc>
        <w:tc>
          <w:tcPr>
            <w:tcW w:w="3751"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230" w:name="_Toc48745183"/>
            <w:bookmarkStart w:id="231" w:name="_Toc48746450"/>
            <w:bookmarkStart w:id="232" w:name="_Toc89618519"/>
            <w:r w:rsidRPr="00AC38D7">
              <w:rPr>
                <w:rFonts w:asciiTheme="minorBidi" w:eastAsiaTheme="majorEastAsia" w:hAnsiTheme="minorBidi" w:cstheme="minorBidi"/>
                <w:b w:val="0"/>
                <w:sz w:val="16"/>
                <w:szCs w:val="16"/>
              </w:rPr>
              <w:t>Preliminary Inspection and Test Plan</w:t>
            </w:r>
            <w:bookmarkEnd w:id="230"/>
            <w:bookmarkEnd w:id="231"/>
            <w:bookmarkEnd w:id="232"/>
          </w:p>
        </w:tc>
        <w:tc>
          <w:tcPr>
            <w:tcW w:w="986"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233" w:name="_Toc48745184"/>
            <w:bookmarkStart w:id="234" w:name="_Toc48746451"/>
            <w:bookmarkStart w:id="235" w:name="_Toc89618520"/>
            <w:r w:rsidRPr="00AC38D7">
              <w:rPr>
                <w:rFonts w:asciiTheme="minorBidi" w:eastAsiaTheme="majorEastAsia" w:hAnsiTheme="minorBidi" w:cstheme="minorBidi"/>
                <w:b w:val="0"/>
                <w:sz w:val="16"/>
                <w:szCs w:val="16"/>
              </w:rPr>
              <w:t>4N</w:t>
            </w:r>
            <w:bookmarkEnd w:id="233"/>
            <w:bookmarkEnd w:id="234"/>
            <w:bookmarkEnd w:id="235"/>
          </w:p>
        </w:tc>
        <w:tc>
          <w:tcPr>
            <w:tcW w:w="979"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90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4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433"/>
          <w:jc w:val="center"/>
        </w:trPr>
        <w:tc>
          <w:tcPr>
            <w:tcW w:w="692"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236" w:name="_Toc48745185"/>
            <w:bookmarkStart w:id="237" w:name="_Toc48746452"/>
            <w:bookmarkStart w:id="238" w:name="_Toc89618521"/>
            <w:r w:rsidRPr="00AC38D7">
              <w:rPr>
                <w:rFonts w:asciiTheme="minorBidi" w:eastAsiaTheme="majorEastAsia" w:hAnsiTheme="minorBidi" w:cstheme="minorBidi"/>
                <w:b w:val="0"/>
                <w:sz w:val="16"/>
                <w:szCs w:val="16"/>
              </w:rPr>
              <w:t>010</w:t>
            </w:r>
            <w:bookmarkEnd w:id="236"/>
            <w:bookmarkEnd w:id="237"/>
            <w:bookmarkEnd w:id="238"/>
          </w:p>
        </w:tc>
        <w:tc>
          <w:tcPr>
            <w:tcW w:w="3751"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239" w:name="_Toc48745186"/>
            <w:bookmarkStart w:id="240" w:name="_Toc48746453"/>
            <w:bookmarkStart w:id="241" w:name="_Toc89618522"/>
            <w:r w:rsidRPr="00AC38D7">
              <w:rPr>
                <w:rFonts w:asciiTheme="minorBidi" w:eastAsiaTheme="majorEastAsia" w:hAnsiTheme="minorBidi" w:cstheme="minorBidi"/>
                <w:b w:val="0"/>
                <w:sz w:val="16"/>
                <w:szCs w:val="16"/>
              </w:rPr>
              <w:t>Inspection and Test Plan</w:t>
            </w:r>
            <w:bookmarkEnd w:id="239"/>
            <w:bookmarkEnd w:id="240"/>
            <w:bookmarkEnd w:id="241"/>
          </w:p>
        </w:tc>
        <w:tc>
          <w:tcPr>
            <w:tcW w:w="986"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242" w:name="_Toc48745187"/>
            <w:bookmarkStart w:id="243" w:name="_Toc48746454"/>
            <w:bookmarkStart w:id="244" w:name="_Toc89618523"/>
            <w:r w:rsidRPr="00AC38D7">
              <w:rPr>
                <w:rFonts w:asciiTheme="minorBidi" w:eastAsiaTheme="majorEastAsia" w:hAnsiTheme="minorBidi" w:cstheme="minorBidi"/>
                <w:b w:val="0"/>
                <w:sz w:val="16"/>
                <w:szCs w:val="16"/>
              </w:rPr>
              <w:t>6C+E</w:t>
            </w:r>
            <w:bookmarkEnd w:id="242"/>
            <w:bookmarkEnd w:id="243"/>
            <w:bookmarkEnd w:id="244"/>
          </w:p>
        </w:tc>
        <w:tc>
          <w:tcPr>
            <w:tcW w:w="90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245" w:name="_Toc48745188"/>
            <w:bookmarkStart w:id="246" w:name="_Toc48746455"/>
            <w:bookmarkStart w:id="247" w:name="_Toc89618524"/>
            <w:r w:rsidRPr="00AC38D7">
              <w:rPr>
                <w:rFonts w:asciiTheme="minorBidi" w:eastAsiaTheme="majorEastAsia" w:hAnsiTheme="minorBidi" w:cstheme="minorBidi"/>
                <w:b w:val="0"/>
                <w:sz w:val="16"/>
                <w:szCs w:val="16"/>
              </w:rPr>
              <w:t>6C+E</w:t>
            </w:r>
            <w:bookmarkEnd w:id="245"/>
            <w:bookmarkEnd w:id="246"/>
            <w:bookmarkEnd w:id="247"/>
          </w:p>
        </w:tc>
        <w:tc>
          <w:tcPr>
            <w:tcW w:w="104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164"/>
          <w:jc w:val="center"/>
        </w:trPr>
        <w:tc>
          <w:tcPr>
            <w:tcW w:w="9416" w:type="dxa"/>
            <w:gridSpan w:val="7"/>
            <w:shd w:val="clear" w:color="auto" w:fill="B8CCE4" w:themeFill="accent1" w:themeFillTint="66"/>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rPr>
            </w:pPr>
            <w:bookmarkStart w:id="248" w:name="_Toc48745189"/>
            <w:bookmarkStart w:id="249" w:name="_Toc48746456"/>
            <w:bookmarkStart w:id="250" w:name="_Toc89618525"/>
            <w:r w:rsidRPr="00AC38D7">
              <w:rPr>
                <w:rFonts w:asciiTheme="minorBidi" w:eastAsiaTheme="majorEastAsia" w:hAnsiTheme="minorBidi" w:cstheme="minorBidi"/>
                <w:sz w:val="16"/>
                <w:szCs w:val="16"/>
              </w:rPr>
              <w:t>HSE</w:t>
            </w:r>
            <w:bookmarkEnd w:id="248"/>
            <w:bookmarkEnd w:id="249"/>
            <w:bookmarkEnd w:id="250"/>
          </w:p>
        </w:tc>
      </w:tr>
      <w:tr w:rsidR="002E4144" w:rsidRPr="00AC38D7" w:rsidTr="002E4144">
        <w:trPr>
          <w:trHeight w:val="111"/>
          <w:jc w:val="center"/>
        </w:trPr>
        <w:tc>
          <w:tcPr>
            <w:tcW w:w="692"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251" w:name="_Toc48745190"/>
            <w:bookmarkStart w:id="252" w:name="_Toc48746457"/>
            <w:bookmarkStart w:id="253" w:name="_Toc89618526"/>
            <w:r w:rsidRPr="00AC38D7">
              <w:rPr>
                <w:rFonts w:asciiTheme="minorBidi" w:eastAsiaTheme="majorEastAsia" w:hAnsiTheme="minorBidi" w:cstheme="minorBidi"/>
                <w:b w:val="0"/>
                <w:sz w:val="16"/>
                <w:szCs w:val="16"/>
              </w:rPr>
              <w:t>011</w:t>
            </w:r>
            <w:bookmarkEnd w:id="251"/>
            <w:bookmarkEnd w:id="252"/>
            <w:bookmarkEnd w:id="253"/>
          </w:p>
        </w:tc>
        <w:tc>
          <w:tcPr>
            <w:tcW w:w="3751"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254" w:name="_Toc48745191"/>
            <w:bookmarkStart w:id="255" w:name="_Toc48746458"/>
            <w:bookmarkStart w:id="256" w:name="_Toc89618527"/>
            <w:r w:rsidRPr="00AC38D7">
              <w:rPr>
                <w:rFonts w:asciiTheme="minorBidi" w:eastAsiaTheme="majorEastAsia" w:hAnsiTheme="minorBidi" w:cstheme="minorBidi"/>
                <w:b w:val="0"/>
                <w:sz w:val="16"/>
                <w:szCs w:val="16"/>
              </w:rPr>
              <w:t>HSE Procedure</w:t>
            </w:r>
            <w:bookmarkEnd w:id="254"/>
            <w:bookmarkEnd w:id="255"/>
            <w:bookmarkEnd w:id="256"/>
          </w:p>
        </w:tc>
        <w:tc>
          <w:tcPr>
            <w:tcW w:w="986"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257" w:name="_Toc48745192"/>
            <w:bookmarkStart w:id="258" w:name="_Toc48746459"/>
            <w:bookmarkStart w:id="259" w:name="_Toc89618528"/>
            <w:r w:rsidRPr="00AC38D7">
              <w:rPr>
                <w:rFonts w:asciiTheme="minorBidi" w:eastAsiaTheme="majorEastAsia" w:hAnsiTheme="minorBidi" w:cstheme="minorBidi"/>
                <w:b w:val="0"/>
                <w:sz w:val="16"/>
                <w:szCs w:val="16"/>
              </w:rPr>
              <w:t>6C+E</w:t>
            </w:r>
            <w:bookmarkEnd w:id="257"/>
            <w:bookmarkEnd w:id="258"/>
            <w:bookmarkEnd w:id="259"/>
          </w:p>
        </w:tc>
        <w:tc>
          <w:tcPr>
            <w:tcW w:w="90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260" w:name="_Toc48745193"/>
            <w:bookmarkStart w:id="261" w:name="_Toc48746460"/>
            <w:bookmarkStart w:id="262" w:name="_Toc89618529"/>
            <w:r w:rsidRPr="00AC38D7">
              <w:rPr>
                <w:rFonts w:asciiTheme="minorBidi" w:eastAsiaTheme="majorEastAsia" w:hAnsiTheme="minorBidi" w:cstheme="minorBidi"/>
                <w:b w:val="0"/>
                <w:sz w:val="16"/>
                <w:szCs w:val="16"/>
              </w:rPr>
              <w:t>6C+E</w:t>
            </w:r>
            <w:bookmarkEnd w:id="260"/>
            <w:bookmarkEnd w:id="261"/>
            <w:bookmarkEnd w:id="262"/>
          </w:p>
        </w:tc>
        <w:tc>
          <w:tcPr>
            <w:tcW w:w="104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152"/>
          <w:jc w:val="center"/>
        </w:trPr>
        <w:tc>
          <w:tcPr>
            <w:tcW w:w="9416" w:type="dxa"/>
            <w:gridSpan w:val="7"/>
            <w:shd w:val="clear" w:color="auto" w:fill="B8CCE4" w:themeFill="accent1" w:themeFillTint="66"/>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rPr>
            </w:pPr>
            <w:bookmarkStart w:id="263" w:name="_Toc48745194"/>
            <w:bookmarkStart w:id="264" w:name="_Toc48746461"/>
            <w:bookmarkStart w:id="265" w:name="_Toc89618530"/>
            <w:r w:rsidRPr="00AC38D7">
              <w:rPr>
                <w:rFonts w:asciiTheme="minorBidi" w:eastAsiaTheme="majorEastAsia" w:hAnsiTheme="minorBidi" w:cstheme="minorBidi"/>
                <w:sz w:val="16"/>
                <w:szCs w:val="16"/>
              </w:rPr>
              <w:lastRenderedPageBreak/>
              <w:t>ENGINEERING</w:t>
            </w:r>
            <w:bookmarkEnd w:id="263"/>
            <w:bookmarkEnd w:id="264"/>
            <w:bookmarkEnd w:id="265"/>
          </w:p>
        </w:tc>
      </w:tr>
      <w:tr w:rsidR="002E4144" w:rsidRPr="00AC38D7" w:rsidTr="002E4144">
        <w:trPr>
          <w:trHeight w:val="470"/>
          <w:jc w:val="center"/>
        </w:trPr>
        <w:tc>
          <w:tcPr>
            <w:tcW w:w="692"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bookmarkStart w:id="266" w:name="_Toc48745195"/>
            <w:bookmarkStart w:id="267" w:name="_Toc48746462"/>
            <w:bookmarkStart w:id="268" w:name="_Toc89618531"/>
            <w:r w:rsidRPr="00AC38D7">
              <w:rPr>
                <w:rFonts w:asciiTheme="minorBidi" w:eastAsiaTheme="majorEastAsia" w:hAnsiTheme="minorBidi" w:cstheme="minorBidi"/>
                <w:b w:val="0"/>
                <w:sz w:val="16"/>
                <w:szCs w:val="16"/>
              </w:rPr>
              <w:t>012</w:t>
            </w:r>
            <w:bookmarkEnd w:id="266"/>
            <w:bookmarkEnd w:id="267"/>
            <w:bookmarkEnd w:id="268"/>
          </w:p>
        </w:tc>
        <w:tc>
          <w:tcPr>
            <w:tcW w:w="3751"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269" w:name="_Toc48745196"/>
            <w:bookmarkStart w:id="270" w:name="_Toc48746463"/>
            <w:bookmarkStart w:id="271" w:name="_Toc89618532"/>
            <w:r>
              <w:rPr>
                <w:rFonts w:asciiTheme="minorBidi" w:eastAsiaTheme="majorEastAsia" w:hAnsiTheme="minorBidi" w:cstheme="minorBidi"/>
                <w:b w:val="0"/>
                <w:sz w:val="16"/>
                <w:szCs w:val="16"/>
              </w:rPr>
              <w:t xml:space="preserve">Item List </w:t>
            </w:r>
            <w:r w:rsidRPr="00AC38D7">
              <w:rPr>
                <w:rFonts w:asciiTheme="minorBidi" w:eastAsiaTheme="majorEastAsia" w:hAnsiTheme="minorBidi" w:cstheme="minorBidi"/>
                <w:b w:val="0"/>
                <w:sz w:val="16"/>
                <w:szCs w:val="16"/>
              </w:rPr>
              <w:t>Including Code, Material, Description, Size, QTY, etc.</w:t>
            </w:r>
            <w:bookmarkEnd w:id="269"/>
            <w:bookmarkEnd w:id="270"/>
            <w:bookmarkEnd w:id="271"/>
          </w:p>
        </w:tc>
        <w:tc>
          <w:tcPr>
            <w:tcW w:w="986"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272" w:name="_Toc48745197"/>
            <w:bookmarkStart w:id="273" w:name="_Toc48746464"/>
            <w:bookmarkStart w:id="274" w:name="_Toc89618533"/>
            <w:r w:rsidRPr="00AC38D7">
              <w:rPr>
                <w:rFonts w:asciiTheme="minorBidi" w:eastAsiaTheme="majorEastAsia" w:hAnsiTheme="minorBidi" w:cstheme="minorBidi"/>
                <w:b w:val="0"/>
                <w:sz w:val="16"/>
                <w:szCs w:val="16"/>
              </w:rPr>
              <w:t>4N</w:t>
            </w:r>
            <w:bookmarkEnd w:id="272"/>
            <w:bookmarkEnd w:id="273"/>
            <w:bookmarkEnd w:id="274"/>
          </w:p>
        </w:tc>
        <w:tc>
          <w:tcPr>
            <w:tcW w:w="979"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275" w:name="_Toc48745198"/>
            <w:bookmarkStart w:id="276" w:name="_Toc48746465"/>
            <w:bookmarkStart w:id="277" w:name="_Toc89618534"/>
            <w:r w:rsidRPr="00AC38D7">
              <w:rPr>
                <w:rFonts w:asciiTheme="minorBidi" w:eastAsiaTheme="majorEastAsia" w:hAnsiTheme="minorBidi" w:cstheme="minorBidi"/>
                <w:b w:val="0"/>
                <w:sz w:val="16"/>
                <w:szCs w:val="16"/>
              </w:rPr>
              <w:t>6C+E</w:t>
            </w:r>
            <w:bookmarkEnd w:id="275"/>
            <w:bookmarkEnd w:id="276"/>
            <w:bookmarkEnd w:id="277"/>
          </w:p>
        </w:tc>
        <w:tc>
          <w:tcPr>
            <w:tcW w:w="90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278" w:name="_Toc48745199"/>
            <w:bookmarkStart w:id="279" w:name="_Toc48746466"/>
            <w:bookmarkStart w:id="280" w:name="_Toc89618535"/>
            <w:r w:rsidRPr="00AC38D7">
              <w:rPr>
                <w:rFonts w:asciiTheme="minorBidi" w:eastAsiaTheme="majorEastAsia" w:hAnsiTheme="minorBidi" w:cstheme="minorBidi"/>
                <w:b w:val="0"/>
                <w:sz w:val="16"/>
                <w:szCs w:val="16"/>
              </w:rPr>
              <w:t>6C+E</w:t>
            </w:r>
            <w:bookmarkEnd w:id="278"/>
            <w:bookmarkEnd w:id="279"/>
            <w:bookmarkEnd w:id="280"/>
          </w:p>
        </w:tc>
        <w:tc>
          <w:tcPr>
            <w:tcW w:w="104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184"/>
          <w:jc w:val="center"/>
        </w:trPr>
        <w:tc>
          <w:tcPr>
            <w:tcW w:w="9416" w:type="dxa"/>
            <w:gridSpan w:val="7"/>
            <w:shd w:val="clear" w:color="auto" w:fill="B8CCE4" w:themeFill="accent1" w:themeFillTint="66"/>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bookmarkStart w:id="281" w:name="_Toc48745200"/>
            <w:bookmarkStart w:id="282" w:name="_Toc48746467"/>
            <w:bookmarkStart w:id="283" w:name="_Toc89618536"/>
            <w:r w:rsidRPr="00AC38D7">
              <w:rPr>
                <w:rFonts w:asciiTheme="minorBidi" w:eastAsiaTheme="majorEastAsia" w:hAnsiTheme="minorBidi" w:cstheme="minorBidi"/>
                <w:sz w:val="16"/>
                <w:szCs w:val="16"/>
              </w:rPr>
              <w:t>PROCUREMENT</w:t>
            </w:r>
            <w:bookmarkEnd w:id="281"/>
            <w:bookmarkEnd w:id="282"/>
            <w:bookmarkEnd w:id="283"/>
          </w:p>
        </w:tc>
      </w:tr>
      <w:tr w:rsidR="002E4144" w:rsidRPr="00AC38D7" w:rsidTr="002E4144">
        <w:trPr>
          <w:trHeight w:val="615"/>
          <w:jc w:val="center"/>
        </w:trPr>
        <w:tc>
          <w:tcPr>
            <w:tcW w:w="692"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284" w:name="_Toc48745201"/>
            <w:bookmarkStart w:id="285" w:name="_Toc48746468"/>
            <w:bookmarkStart w:id="286" w:name="_Toc89618537"/>
            <w:r w:rsidRPr="00AC38D7">
              <w:rPr>
                <w:rFonts w:asciiTheme="minorBidi" w:eastAsiaTheme="majorEastAsia" w:hAnsiTheme="minorBidi" w:cstheme="minorBidi"/>
                <w:b w:val="0"/>
                <w:sz w:val="16"/>
                <w:szCs w:val="16"/>
              </w:rPr>
              <w:t>013</w:t>
            </w:r>
            <w:bookmarkEnd w:id="284"/>
            <w:bookmarkEnd w:id="285"/>
            <w:bookmarkEnd w:id="286"/>
          </w:p>
        </w:tc>
        <w:tc>
          <w:tcPr>
            <w:tcW w:w="3751"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287" w:name="_Toc48745202"/>
            <w:bookmarkStart w:id="288" w:name="_Toc48746469"/>
            <w:bookmarkStart w:id="289" w:name="_Toc89618538"/>
            <w:r w:rsidRPr="00AC38D7">
              <w:rPr>
                <w:rFonts w:asciiTheme="minorBidi" w:eastAsiaTheme="majorEastAsia" w:hAnsiTheme="minorBidi" w:cstheme="minorBidi"/>
                <w:b w:val="0"/>
                <w:sz w:val="16"/>
                <w:szCs w:val="16"/>
              </w:rPr>
              <w:t>List of Sub-Suppliers ( table giving: part of equipment, tag no., sub-supplier reference)(5.1.3)</w:t>
            </w:r>
            <w:bookmarkEnd w:id="287"/>
            <w:bookmarkEnd w:id="288"/>
            <w:bookmarkEnd w:id="289"/>
          </w:p>
        </w:tc>
        <w:tc>
          <w:tcPr>
            <w:tcW w:w="986"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290" w:name="_Toc48745203"/>
            <w:bookmarkStart w:id="291" w:name="_Toc48746470"/>
            <w:bookmarkStart w:id="292" w:name="_Toc89618539"/>
            <w:r w:rsidRPr="00AC38D7">
              <w:rPr>
                <w:rFonts w:asciiTheme="minorBidi" w:eastAsiaTheme="majorEastAsia" w:hAnsiTheme="minorBidi" w:cstheme="minorBidi"/>
                <w:b w:val="0"/>
                <w:sz w:val="16"/>
                <w:szCs w:val="16"/>
              </w:rPr>
              <w:t>4N</w:t>
            </w:r>
            <w:bookmarkEnd w:id="290"/>
            <w:bookmarkEnd w:id="291"/>
            <w:bookmarkEnd w:id="292"/>
          </w:p>
        </w:tc>
        <w:tc>
          <w:tcPr>
            <w:tcW w:w="979"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90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293" w:name="_Toc48745204"/>
            <w:bookmarkStart w:id="294" w:name="_Toc48746471"/>
            <w:bookmarkStart w:id="295" w:name="_Toc89618540"/>
            <w:r w:rsidRPr="00AC38D7">
              <w:rPr>
                <w:rFonts w:asciiTheme="minorBidi" w:eastAsiaTheme="majorEastAsia" w:hAnsiTheme="minorBidi" w:cstheme="minorBidi"/>
                <w:b w:val="0"/>
                <w:sz w:val="16"/>
                <w:szCs w:val="16"/>
              </w:rPr>
              <w:t>6C+E</w:t>
            </w:r>
            <w:bookmarkEnd w:id="293"/>
            <w:bookmarkEnd w:id="294"/>
            <w:bookmarkEnd w:id="295"/>
          </w:p>
        </w:tc>
        <w:tc>
          <w:tcPr>
            <w:tcW w:w="104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439"/>
          <w:jc w:val="center"/>
        </w:trPr>
        <w:tc>
          <w:tcPr>
            <w:tcW w:w="692"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296" w:name="_Toc48745205"/>
            <w:bookmarkStart w:id="297" w:name="_Toc48746472"/>
            <w:bookmarkStart w:id="298" w:name="_Toc89618541"/>
            <w:r w:rsidRPr="00AC38D7">
              <w:rPr>
                <w:rFonts w:asciiTheme="minorBidi" w:eastAsiaTheme="majorEastAsia" w:hAnsiTheme="minorBidi" w:cstheme="minorBidi"/>
                <w:b w:val="0"/>
                <w:sz w:val="16"/>
                <w:szCs w:val="16"/>
              </w:rPr>
              <w:t>014</w:t>
            </w:r>
            <w:bookmarkEnd w:id="296"/>
            <w:bookmarkEnd w:id="297"/>
            <w:bookmarkEnd w:id="298"/>
          </w:p>
        </w:tc>
        <w:tc>
          <w:tcPr>
            <w:tcW w:w="3751"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299" w:name="_Toc48745206"/>
            <w:bookmarkStart w:id="300" w:name="_Toc48746473"/>
            <w:bookmarkStart w:id="301" w:name="_Toc89618542"/>
            <w:r w:rsidRPr="00AC38D7">
              <w:rPr>
                <w:rFonts w:asciiTheme="minorBidi" w:eastAsiaTheme="majorEastAsia" w:hAnsiTheme="minorBidi" w:cstheme="minorBidi"/>
                <w:b w:val="0"/>
                <w:sz w:val="16"/>
                <w:szCs w:val="16"/>
              </w:rPr>
              <w:t>Un-priced Copy of  Final Technical Main order and Sub Orders</w:t>
            </w:r>
            <w:bookmarkEnd w:id="299"/>
            <w:bookmarkEnd w:id="300"/>
            <w:bookmarkEnd w:id="301"/>
          </w:p>
        </w:tc>
        <w:tc>
          <w:tcPr>
            <w:tcW w:w="986"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302" w:name="_Toc48745207"/>
            <w:bookmarkStart w:id="303" w:name="_Toc48746474"/>
            <w:bookmarkStart w:id="304" w:name="_Toc89618543"/>
            <w:r w:rsidRPr="00AC38D7">
              <w:rPr>
                <w:rFonts w:asciiTheme="minorBidi" w:eastAsiaTheme="majorEastAsia" w:hAnsiTheme="minorBidi" w:cstheme="minorBidi"/>
                <w:b w:val="0"/>
                <w:sz w:val="16"/>
                <w:szCs w:val="16"/>
              </w:rPr>
              <w:t>6C+E</w:t>
            </w:r>
            <w:bookmarkEnd w:id="302"/>
            <w:bookmarkEnd w:id="303"/>
            <w:bookmarkEnd w:id="304"/>
          </w:p>
        </w:tc>
        <w:tc>
          <w:tcPr>
            <w:tcW w:w="90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4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184"/>
          <w:jc w:val="center"/>
        </w:trPr>
        <w:tc>
          <w:tcPr>
            <w:tcW w:w="692"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305" w:name="_Toc48745208"/>
            <w:bookmarkStart w:id="306" w:name="_Toc48746475"/>
            <w:bookmarkStart w:id="307" w:name="_Toc89618544"/>
            <w:r w:rsidRPr="00AC38D7">
              <w:rPr>
                <w:rFonts w:asciiTheme="minorBidi" w:eastAsiaTheme="majorEastAsia" w:hAnsiTheme="minorBidi" w:cstheme="minorBidi"/>
                <w:b w:val="0"/>
                <w:sz w:val="16"/>
                <w:szCs w:val="16"/>
              </w:rPr>
              <w:t>015</w:t>
            </w:r>
            <w:bookmarkEnd w:id="305"/>
            <w:bookmarkEnd w:id="306"/>
            <w:bookmarkEnd w:id="307"/>
          </w:p>
        </w:tc>
        <w:tc>
          <w:tcPr>
            <w:tcW w:w="3751"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308" w:name="_Toc48745209"/>
            <w:bookmarkStart w:id="309" w:name="_Toc48746476"/>
            <w:bookmarkStart w:id="310" w:name="_Toc89618545"/>
            <w:r w:rsidRPr="00AC38D7">
              <w:rPr>
                <w:rFonts w:asciiTheme="minorBidi" w:eastAsiaTheme="majorEastAsia" w:hAnsiTheme="minorBidi" w:cstheme="minorBidi"/>
                <w:b w:val="0"/>
                <w:sz w:val="16"/>
                <w:szCs w:val="16"/>
              </w:rPr>
              <w:t>Preliminary Packing List</w:t>
            </w:r>
            <w:bookmarkEnd w:id="308"/>
            <w:bookmarkEnd w:id="309"/>
            <w:bookmarkEnd w:id="310"/>
          </w:p>
        </w:tc>
        <w:tc>
          <w:tcPr>
            <w:tcW w:w="986"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311" w:name="_Toc48745210"/>
            <w:bookmarkStart w:id="312" w:name="_Toc48746477"/>
            <w:bookmarkStart w:id="313" w:name="_Toc89618546"/>
            <w:r w:rsidRPr="00AC38D7">
              <w:rPr>
                <w:rFonts w:asciiTheme="minorBidi" w:eastAsiaTheme="majorEastAsia" w:hAnsiTheme="minorBidi" w:cstheme="minorBidi"/>
                <w:b w:val="0"/>
                <w:sz w:val="16"/>
                <w:szCs w:val="16"/>
              </w:rPr>
              <w:t>4N</w:t>
            </w:r>
            <w:bookmarkEnd w:id="311"/>
            <w:bookmarkEnd w:id="312"/>
            <w:bookmarkEnd w:id="313"/>
          </w:p>
        </w:tc>
        <w:tc>
          <w:tcPr>
            <w:tcW w:w="979"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90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4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176"/>
          <w:jc w:val="center"/>
        </w:trPr>
        <w:tc>
          <w:tcPr>
            <w:tcW w:w="692"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314" w:name="_Toc48745211"/>
            <w:bookmarkStart w:id="315" w:name="_Toc48746478"/>
            <w:bookmarkStart w:id="316" w:name="_Toc89618547"/>
            <w:r w:rsidRPr="00AC38D7">
              <w:rPr>
                <w:rFonts w:asciiTheme="minorBidi" w:eastAsiaTheme="majorEastAsia" w:hAnsiTheme="minorBidi" w:cstheme="minorBidi"/>
                <w:b w:val="0"/>
                <w:sz w:val="16"/>
                <w:szCs w:val="16"/>
              </w:rPr>
              <w:t>016</w:t>
            </w:r>
            <w:bookmarkEnd w:id="314"/>
            <w:bookmarkEnd w:id="315"/>
            <w:bookmarkEnd w:id="316"/>
          </w:p>
        </w:tc>
        <w:tc>
          <w:tcPr>
            <w:tcW w:w="3751"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317" w:name="_Toc48745212"/>
            <w:bookmarkStart w:id="318" w:name="_Toc48746479"/>
            <w:bookmarkStart w:id="319" w:name="_Toc89618548"/>
            <w:r w:rsidRPr="00AC38D7">
              <w:rPr>
                <w:rFonts w:asciiTheme="minorBidi" w:eastAsiaTheme="majorEastAsia" w:hAnsiTheme="minorBidi" w:cstheme="minorBidi"/>
                <w:b w:val="0"/>
                <w:sz w:val="16"/>
                <w:szCs w:val="16"/>
              </w:rPr>
              <w:t>Packing List</w:t>
            </w:r>
            <w:bookmarkEnd w:id="317"/>
            <w:bookmarkEnd w:id="318"/>
            <w:bookmarkEnd w:id="319"/>
          </w:p>
        </w:tc>
        <w:tc>
          <w:tcPr>
            <w:tcW w:w="986"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320" w:name="_Toc48745213"/>
            <w:bookmarkStart w:id="321" w:name="_Toc48746480"/>
            <w:bookmarkStart w:id="322" w:name="_Toc89618549"/>
            <w:r w:rsidRPr="00AC38D7">
              <w:rPr>
                <w:rFonts w:asciiTheme="minorBidi" w:eastAsiaTheme="majorEastAsia" w:hAnsiTheme="minorBidi" w:cstheme="minorBidi"/>
                <w:b w:val="0"/>
                <w:sz w:val="16"/>
                <w:szCs w:val="16"/>
              </w:rPr>
              <w:t>6C+E</w:t>
            </w:r>
            <w:bookmarkEnd w:id="320"/>
            <w:bookmarkEnd w:id="321"/>
            <w:bookmarkEnd w:id="322"/>
          </w:p>
        </w:tc>
        <w:tc>
          <w:tcPr>
            <w:tcW w:w="90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323" w:name="_Toc48745214"/>
            <w:bookmarkStart w:id="324" w:name="_Toc48746481"/>
            <w:bookmarkStart w:id="325" w:name="_Toc89618550"/>
            <w:r w:rsidRPr="00AC38D7">
              <w:rPr>
                <w:rFonts w:asciiTheme="minorBidi" w:eastAsiaTheme="majorEastAsia" w:hAnsiTheme="minorBidi" w:cstheme="minorBidi"/>
                <w:b w:val="0"/>
                <w:sz w:val="16"/>
                <w:szCs w:val="16"/>
              </w:rPr>
              <w:t>6C+E</w:t>
            </w:r>
            <w:bookmarkEnd w:id="323"/>
            <w:bookmarkEnd w:id="324"/>
            <w:bookmarkEnd w:id="325"/>
          </w:p>
        </w:tc>
        <w:tc>
          <w:tcPr>
            <w:tcW w:w="104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164"/>
          <w:jc w:val="center"/>
        </w:trPr>
        <w:tc>
          <w:tcPr>
            <w:tcW w:w="9416" w:type="dxa"/>
            <w:gridSpan w:val="7"/>
            <w:shd w:val="clear" w:color="auto" w:fill="B8CCE4" w:themeFill="accent1" w:themeFillTint="66"/>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rPr>
            </w:pPr>
            <w:bookmarkStart w:id="326" w:name="_Toc48745215"/>
            <w:bookmarkStart w:id="327" w:name="_Toc48746482"/>
            <w:bookmarkStart w:id="328" w:name="_Toc89618551"/>
            <w:r w:rsidRPr="00AC38D7">
              <w:rPr>
                <w:rFonts w:asciiTheme="minorBidi" w:eastAsiaTheme="majorEastAsia" w:hAnsiTheme="minorBidi" w:cstheme="minorBidi"/>
                <w:sz w:val="16"/>
                <w:szCs w:val="16"/>
              </w:rPr>
              <w:t>MANUFACTURING</w:t>
            </w:r>
            <w:bookmarkEnd w:id="326"/>
            <w:bookmarkEnd w:id="327"/>
            <w:bookmarkEnd w:id="328"/>
          </w:p>
        </w:tc>
      </w:tr>
      <w:tr w:rsidR="002E4144" w:rsidRPr="00AC38D7" w:rsidTr="002E4144">
        <w:trPr>
          <w:trHeight w:val="148"/>
          <w:jc w:val="center"/>
        </w:trPr>
        <w:tc>
          <w:tcPr>
            <w:tcW w:w="692"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329" w:name="_Toc48745216"/>
            <w:bookmarkStart w:id="330" w:name="_Toc48746483"/>
            <w:bookmarkStart w:id="331" w:name="_Toc89618552"/>
            <w:r w:rsidRPr="00AC38D7">
              <w:rPr>
                <w:rFonts w:asciiTheme="minorBidi" w:eastAsiaTheme="majorEastAsia" w:hAnsiTheme="minorBidi" w:cstheme="minorBidi"/>
                <w:b w:val="0"/>
                <w:sz w:val="16"/>
                <w:szCs w:val="16"/>
              </w:rPr>
              <w:t>017</w:t>
            </w:r>
            <w:bookmarkEnd w:id="329"/>
            <w:bookmarkEnd w:id="330"/>
            <w:bookmarkEnd w:id="331"/>
          </w:p>
        </w:tc>
        <w:tc>
          <w:tcPr>
            <w:tcW w:w="3751"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332" w:name="_Toc48745217"/>
            <w:bookmarkStart w:id="333" w:name="_Toc48746484"/>
            <w:bookmarkStart w:id="334" w:name="_Toc89618553"/>
            <w:r w:rsidRPr="00AC38D7">
              <w:rPr>
                <w:rFonts w:asciiTheme="minorBidi" w:eastAsiaTheme="majorEastAsia" w:hAnsiTheme="minorBidi" w:cstheme="minorBidi"/>
                <w:b w:val="0"/>
                <w:sz w:val="16"/>
                <w:szCs w:val="16"/>
              </w:rPr>
              <w:t>Weld and NDT Map</w:t>
            </w:r>
            <w:bookmarkEnd w:id="332"/>
            <w:bookmarkEnd w:id="333"/>
            <w:bookmarkEnd w:id="334"/>
          </w:p>
        </w:tc>
        <w:tc>
          <w:tcPr>
            <w:tcW w:w="986"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335" w:name="_Toc48745218"/>
            <w:bookmarkStart w:id="336" w:name="_Toc48746485"/>
            <w:bookmarkStart w:id="337" w:name="_Toc89618554"/>
            <w:r w:rsidRPr="00AC38D7">
              <w:rPr>
                <w:rFonts w:asciiTheme="minorBidi" w:eastAsiaTheme="majorEastAsia" w:hAnsiTheme="minorBidi" w:cstheme="minorBidi"/>
                <w:b w:val="0"/>
                <w:sz w:val="16"/>
                <w:szCs w:val="16"/>
              </w:rPr>
              <w:t>6C+E</w:t>
            </w:r>
            <w:bookmarkEnd w:id="335"/>
            <w:bookmarkEnd w:id="336"/>
            <w:bookmarkEnd w:id="337"/>
          </w:p>
        </w:tc>
        <w:tc>
          <w:tcPr>
            <w:tcW w:w="90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338" w:name="_Toc48745219"/>
            <w:bookmarkStart w:id="339" w:name="_Toc48746486"/>
            <w:bookmarkStart w:id="340" w:name="_Toc89618555"/>
            <w:r w:rsidRPr="00AC38D7">
              <w:rPr>
                <w:rFonts w:asciiTheme="minorBidi" w:eastAsiaTheme="majorEastAsia" w:hAnsiTheme="minorBidi" w:cstheme="minorBidi"/>
                <w:b w:val="0"/>
                <w:sz w:val="16"/>
                <w:szCs w:val="16"/>
              </w:rPr>
              <w:t>6C+E</w:t>
            </w:r>
            <w:bookmarkEnd w:id="338"/>
            <w:bookmarkEnd w:id="339"/>
            <w:bookmarkEnd w:id="340"/>
          </w:p>
        </w:tc>
        <w:tc>
          <w:tcPr>
            <w:tcW w:w="104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152"/>
          <w:jc w:val="center"/>
        </w:trPr>
        <w:tc>
          <w:tcPr>
            <w:tcW w:w="692"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341" w:name="_Toc48745220"/>
            <w:bookmarkStart w:id="342" w:name="_Toc48746487"/>
            <w:bookmarkStart w:id="343" w:name="_Toc89618556"/>
            <w:r w:rsidRPr="00AC38D7">
              <w:rPr>
                <w:rFonts w:asciiTheme="minorBidi" w:eastAsiaTheme="majorEastAsia" w:hAnsiTheme="minorBidi" w:cstheme="minorBidi"/>
                <w:b w:val="0"/>
                <w:sz w:val="16"/>
                <w:szCs w:val="16"/>
              </w:rPr>
              <w:t>018</w:t>
            </w:r>
            <w:bookmarkEnd w:id="341"/>
            <w:bookmarkEnd w:id="342"/>
            <w:bookmarkEnd w:id="343"/>
          </w:p>
        </w:tc>
        <w:tc>
          <w:tcPr>
            <w:tcW w:w="3751"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344" w:name="_Toc48745221"/>
            <w:bookmarkStart w:id="345" w:name="_Toc48746488"/>
            <w:bookmarkStart w:id="346" w:name="_Toc89618557"/>
            <w:r w:rsidRPr="00AC38D7">
              <w:rPr>
                <w:rFonts w:asciiTheme="minorBidi" w:eastAsiaTheme="majorEastAsia" w:hAnsiTheme="minorBidi" w:cstheme="minorBidi"/>
                <w:b w:val="0"/>
                <w:sz w:val="16"/>
                <w:szCs w:val="16"/>
              </w:rPr>
              <w:t>Surface Preparation and Painting Procedures</w:t>
            </w:r>
            <w:bookmarkEnd w:id="344"/>
            <w:bookmarkEnd w:id="345"/>
            <w:bookmarkEnd w:id="346"/>
          </w:p>
        </w:tc>
        <w:tc>
          <w:tcPr>
            <w:tcW w:w="986"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347" w:name="_Toc48745222"/>
            <w:bookmarkStart w:id="348" w:name="_Toc48746489"/>
            <w:bookmarkStart w:id="349" w:name="_Toc89618558"/>
            <w:r w:rsidRPr="00AC38D7">
              <w:rPr>
                <w:rFonts w:asciiTheme="minorBidi" w:eastAsiaTheme="majorEastAsia" w:hAnsiTheme="minorBidi" w:cstheme="minorBidi"/>
                <w:b w:val="0"/>
                <w:sz w:val="16"/>
                <w:szCs w:val="16"/>
              </w:rPr>
              <w:t>6C+E</w:t>
            </w:r>
            <w:bookmarkEnd w:id="347"/>
            <w:bookmarkEnd w:id="348"/>
            <w:bookmarkEnd w:id="349"/>
          </w:p>
        </w:tc>
        <w:tc>
          <w:tcPr>
            <w:tcW w:w="90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350" w:name="_Toc48745223"/>
            <w:bookmarkStart w:id="351" w:name="_Toc48746490"/>
            <w:bookmarkStart w:id="352" w:name="_Toc89618559"/>
            <w:r w:rsidRPr="00AC38D7">
              <w:rPr>
                <w:rFonts w:asciiTheme="minorBidi" w:eastAsiaTheme="majorEastAsia" w:hAnsiTheme="minorBidi" w:cstheme="minorBidi"/>
                <w:b w:val="0"/>
                <w:sz w:val="16"/>
                <w:szCs w:val="16"/>
              </w:rPr>
              <w:t>6C+E</w:t>
            </w:r>
            <w:bookmarkEnd w:id="350"/>
            <w:bookmarkEnd w:id="351"/>
            <w:bookmarkEnd w:id="352"/>
          </w:p>
        </w:tc>
        <w:tc>
          <w:tcPr>
            <w:tcW w:w="104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152"/>
          <w:jc w:val="center"/>
        </w:trPr>
        <w:tc>
          <w:tcPr>
            <w:tcW w:w="692"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353" w:name="_Toc48745224"/>
            <w:bookmarkStart w:id="354" w:name="_Toc48746491"/>
            <w:bookmarkStart w:id="355" w:name="_Toc89618560"/>
            <w:r w:rsidRPr="00AC38D7">
              <w:rPr>
                <w:rFonts w:asciiTheme="minorBidi" w:eastAsiaTheme="majorEastAsia" w:hAnsiTheme="minorBidi" w:cstheme="minorBidi"/>
                <w:b w:val="0"/>
                <w:sz w:val="16"/>
                <w:szCs w:val="16"/>
              </w:rPr>
              <w:t>019</w:t>
            </w:r>
            <w:bookmarkEnd w:id="353"/>
            <w:bookmarkEnd w:id="354"/>
            <w:bookmarkEnd w:id="355"/>
          </w:p>
        </w:tc>
        <w:tc>
          <w:tcPr>
            <w:tcW w:w="3751"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356" w:name="_Toc48745225"/>
            <w:bookmarkStart w:id="357" w:name="_Toc48746492"/>
            <w:bookmarkStart w:id="358" w:name="_Toc89618561"/>
            <w:r w:rsidRPr="00AC38D7">
              <w:rPr>
                <w:rFonts w:asciiTheme="minorBidi" w:eastAsiaTheme="majorEastAsia" w:hAnsiTheme="minorBidi" w:cstheme="minorBidi"/>
                <w:b w:val="0"/>
                <w:sz w:val="16"/>
                <w:szCs w:val="16"/>
              </w:rPr>
              <w:t>Heat Treatment Procedures</w:t>
            </w:r>
            <w:bookmarkEnd w:id="356"/>
            <w:bookmarkEnd w:id="357"/>
            <w:bookmarkEnd w:id="358"/>
          </w:p>
        </w:tc>
        <w:tc>
          <w:tcPr>
            <w:tcW w:w="986"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359" w:name="_Toc48745226"/>
            <w:bookmarkStart w:id="360" w:name="_Toc48746493"/>
            <w:bookmarkStart w:id="361" w:name="_Toc89618562"/>
            <w:r w:rsidRPr="00AC38D7">
              <w:rPr>
                <w:rFonts w:asciiTheme="minorBidi" w:eastAsiaTheme="majorEastAsia" w:hAnsiTheme="minorBidi" w:cstheme="minorBidi"/>
                <w:b w:val="0"/>
                <w:sz w:val="16"/>
                <w:szCs w:val="16"/>
              </w:rPr>
              <w:t>6C+E</w:t>
            </w:r>
            <w:bookmarkEnd w:id="359"/>
            <w:bookmarkEnd w:id="360"/>
            <w:bookmarkEnd w:id="361"/>
          </w:p>
        </w:tc>
        <w:tc>
          <w:tcPr>
            <w:tcW w:w="90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362" w:name="_Toc48745227"/>
            <w:bookmarkStart w:id="363" w:name="_Toc48746494"/>
            <w:bookmarkStart w:id="364" w:name="_Toc89618563"/>
            <w:r w:rsidRPr="00AC38D7">
              <w:rPr>
                <w:rFonts w:asciiTheme="minorBidi" w:eastAsiaTheme="majorEastAsia" w:hAnsiTheme="minorBidi" w:cstheme="minorBidi"/>
                <w:b w:val="0"/>
                <w:sz w:val="16"/>
                <w:szCs w:val="16"/>
              </w:rPr>
              <w:t>6C+E</w:t>
            </w:r>
            <w:bookmarkEnd w:id="362"/>
            <w:bookmarkEnd w:id="363"/>
            <w:bookmarkEnd w:id="364"/>
          </w:p>
        </w:tc>
        <w:tc>
          <w:tcPr>
            <w:tcW w:w="104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452"/>
          <w:jc w:val="center"/>
        </w:trPr>
        <w:tc>
          <w:tcPr>
            <w:tcW w:w="692"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365" w:name="_Toc48745228"/>
            <w:bookmarkStart w:id="366" w:name="_Toc48746495"/>
            <w:bookmarkStart w:id="367" w:name="_Toc89618564"/>
            <w:r w:rsidRPr="00AC38D7">
              <w:rPr>
                <w:rFonts w:asciiTheme="minorBidi" w:eastAsiaTheme="majorEastAsia" w:hAnsiTheme="minorBidi" w:cstheme="minorBidi"/>
                <w:b w:val="0"/>
                <w:sz w:val="16"/>
                <w:szCs w:val="16"/>
              </w:rPr>
              <w:t>020</w:t>
            </w:r>
            <w:bookmarkEnd w:id="365"/>
            <w:bookmarkEnd w:id="366"/>
            <w:bookmarkEnd w:id="367"/>
          </w:p>
        </w:tc>
        <w:tc>
          <w:tcPr>
            <w:tcW w:w="3751"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368" w:name="_Toc48745229"/>
            <w:bookmarkStart w:id="369" w:name="_Toc48746496"/>
            <w:bookmarkStart w:id="370" w:name="_Toc89618565"/>
            <w:r w:rsidRPr="00AC38D7">
              <w:rPr>
                <w:rFonts w:asciiTheme="minorBidi" w:eastAsiaTheme="majorEastAsia" w:hAnsiTheme="minorBidi" w:cstheme="minorBidi"/>
                <w:b w:val="0"/>
                <w:sz w:val="16"/>
                <w:szCs w:val="16"/>
              </w:rPr>
              <w:t>Welding Procedure Specification (including repair procedures).</w:t>
            </w:r>
            <w:bookmarkEnd w:id="368"/>
            <w:bookmarkEnd w:id="369"/>
            <w:bookmarkEnd w:id="370"/>
          </w:p>
        </w:tc>
        <w:tc>
          <w:tcPr>
            <w:tcW w:w="986"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371" w:name="_Toc48745230"/>
            <w:bookmarkStart w:id="372" w:name="_Toc48746497"/>
            <w:bookmarkStart w:id="373" w:name="_Toc89618566"/>
            <w:r w:rsidRPr="00AC38D7">
              <w:rPr>
                <w:rFonts w:asciiTheme="minorBidi" w:eastAsiaTheme="majorEastAsia" w:hAnsiTheme="minorBidi" w:cstheme="minorBidi"/>
                <w:b w:val="0"/>
                <w:sz w:val="16"/>
                <w:szCs w:val="16"/>
              </w:rPr>
              <w:t>6C+E</w:t>
            </w:r>
            <w:bookmarkEnd w:id="371"/>
            <w:bookmarkEnd w:id="372"/>
            <w:bookmarkEnd w:id="373"/>
          </w:p>
        </w:tc>
        <w:tc>
          <w:tcPr>
            <w:tcW w:w="90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374" w:name="_Toc48745231"/>
            <w:bookmarkStart w:id="375" w:name="_Toc48746498"/>
            <w:bookmarkStart w:id="376" w:name="_Toc89618567"/>
            <w:r w:rsidRPr="00AC38D7">
              <w:rPr>
                <w:rFonts w:asciiTheme="minorBidi" w:eastAsiaTheme="majorEastAsia" w:hAnsiTheme="minorBidi" w:cstheme="minorBidi"/>
                <w:b w:val="0"/>
                <w:sz w:val="16"/>
                <w:szCs w:val="16"/>
              </w:rPr>
              <w:t>6C+E</w:t>
            </w:r>
            <w:bookmarkEnd w:id="374"/>
            <w:bookmarkEnd w:id="375"/>
            <w:bookmarkEnd w:id="376"/>
          </w:p>
        </w:tc>
        <w:tc>
          <w:tcPr>
            <w:tcW w:w="104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152"/>
          <w:jc w:val="center"/>
        </w:trPr>
        <w:tc>
          <w:tcPr>
            <w:tcW w:w="9416" w:type="dxa"/>
            <w:gridSpan w:val="7"/>
            <w:shd w:val="clear" w:color="auto" w:fill="B8CCE4" w:themeFill="accent1" w:themeFillTint="66"/>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bookmarkStart w:id="377" w:name="_Toc48745232"/>
            <w:bookmarkStart w:id="378" w:name="_Toc48746499"/>
            <w:bookmarkStart w:id="379" w:name="_Toc89618568"/>
            <w:r w:rsidRPr="00AC38D7">
              <w:rPr>
                <w:rFonts w:asciiTheme="minorBidi" w:eastAsiaTheme="majorEastAsia" w:hAnsiTheme="minorBidi" w:cstheme="minorBidi"/>
                <w:sz w:val="16"/>
                <w:szCs w:val="16"/>
              </w:rPr>
              <w:t>TESTING</w:t>
            </w:r>
            <w:bookmarkEnd w:id="377"/>
            <w:bookmarkEnd w:id="378"/>
            <w:bookmarkEnd w:id="379"/>
          </w:p>
        </w:tc>
      </w:tr>
      <w:tr w:rsidR="002E4144" w:rsidRPr="00AC38D7" w:rsidTr="002E4144">
        <w:trPr>
          <w:trHeight w:val="152"/>
          <w:jc w:val="center"/>
        </w:trPr>
        <w:tc>
          <w:tcPr>
            <w:tcW w:w="692"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380" w:name="_Toc48745233"/>
            <w:bookmarkStart w:id="381" w:name="_Toc48746500"/>
            <w:bookmarkStart w:id="382" w:name="_Toc89618569"/>
            <w:r w:rsidRPr="00AC38D7">
              <w:rPr>
                <w:rFonts w:asciiTheme="minorBidi" w:eastAsiaTheme="majorEastAsia" w:hAnsiTheme="minorBidi" w:cstheme="minorBidi"/>
                <w:b w:val="0"/>
                <w:sz w:val="16"/>
                <w:szCs w:val="16"/>
              </w:rPr>
              <w:t>021</w:t>
            </w:r>
            <w:bookmarkEnd w:id="380"/>
            <w:bookmarkEnd w:id="381"/>
            <w:bookmarkEnd w:id="382"/>
          </w:p>
        </w:tc>
        <w:tc>
          <w:tcPr>
            <w:tcW w:w="3751"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383" w:name="_Toc48745234"/>
            <w:bookmarkStart w:id="384" w:name="_Toc48746501"/>
            <w:bookmarkStart w:id="385" w:name="_Toc89618570"/>
            <w:r w:rsidRPr="00AC38D7">
              <w:rPr>
                <w:rFonts w:asciiTheme="minorBidi" w:eastAsiaTheme="majorEastAsia" w:hAnsiTheme="minorBidi" w:cstheme="minorBidi"/>
                <w:b w:val="0"/>
                <w:sz w:val="16"/>
                <w:szCs w:val="16"/>
              </w:rPr>
              <w:t>Hydrostatic / Pneumatic Testing Procedure</w:t>
            </w:r>
            <w:bookmarkEnd w:id="383"/>
            <w:bookmarkEnd w:id="384"/>
            <w:bookmarkEnd w:id="385"/>
          </w:p>
        </w:tc>
        <w:tc>
          <w:tcPr>
            <w:tcW w:w="986"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386" w:name="_Toc48745235"/>
            <w:bookmarkStart w:id="387" w:name="_Toc48746502"/>
            <w:bookmarkStart w:id="388" w:name="_Toc89618571"/>
            <w:r w:rsidRPr="00AC38D7">
              <w:rPr>
                <w:rFonts w:asciiTheme="minorBidi" w:eastAsiaTheme="majorEastAsia" w:hAnsiTheme="minorBidi" w:cstheme="minorBidi"/>
                <w:b w:val="0"/>
                <w:sz w:val="16"/>
                <w:szCs w:val="16"/>
              </w:rPr>
              <w:t>6C+E</w:t>
            </w:r>
            <w:bookmarkEnd w:id="386"/>
            <w:bookmarkEnd w:id="387"/>
            <w:bookmarkEnd w:id="388"/>
          </w:p>
        </w:tc>
        <w:tc>
          <w:tcPr>
            <w:tcW w:w="90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389" w:name="_Toc48745236"/>
            <w:bookmarkStart w:id="390" w:name="_Toc48746503"/>
            <w:bookmarkStart w:id="391" w:name="_Toc89618572"/>
            <w:r w:rsidRPr="00AC38D7">
              <w:rPr>
                <w:rFonts w:asciiTheme="minorBidi" w:eastAsiaTheme="majorEastAsia" w:hAnsiTheme="minorBidi" w:cstheme="minorBidi"/>
                <w:b w:val="0"/>
                <w:sz w:val="16"/>
                <w:szCs w:val="16"/>
              </w:rPr>
              <w:t>6C+E</w:t>
            </w:r>
            <w:bookmarkEnd w:id="389"/>
            <w:bookmarkEnd w:id="390"/>
            <w:bookmarkEnd w:id="391"/>
          </w:p>
        </w:tc>
        <w:tc>
          <w:tcPr>
            <w:tcW w:w="104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63"/>
          <w:jc w:val="center"/>
        </w:trPr>
        <w:tc>
          <w:tcPr>
            <w:tcW w:w="692"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392" w:name="_Toc48745237"/>
            <w:bookmarkStart w:id="393" w:name="_Toc48746504"/>
            <w:bookmarkStart w:id="394" w:name="_Toc89618573"/>
            <w:r w:rsidRPr="00AC38D7">
              <w:rPr>
                <w:rFonts w:asciiTheme="minorBidi" w:eastAsiaTheme="majorEastAsia" w:hAnsiTheme="minorBidi" w:cstheme="minorBidi"/>
                <w:b w:val="0"/>
                <w:sz w:val="16"/>
                <w:szCs w:val="16"/>
              </w:rPr>
              <w:t>022</w:t>
            </w:r>
            <w:bookmarkEnd w:id="392"/>
            <w:bookmarkEnd w:id="393"/>
            <w:bookmarkEnd w:id="394"/>
          </w:p>
        </w:tc>
        <w:tc>
          <w:tcPr>
            <w:tcW w:w="3751"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395" w:name="_Toc48745238"/>
            <w:bookmarkStart w:id="396" w:name="_Toc48746505"/>
            <w:bookmarkStart w:id="397" w:name="_Toc89618574"/>
            <w:r w:rsidRPr="00AC38D7">
              <w:rPr>
                <w:rFonts w:asciiTheme="minorBidi" w:eastAsiaTheme="majorEastAsia" w:hAnsiTheme="minorBidi" w:cstheme="minorBidi"/>
                <w:b w:val="0"/>
                <w:sz w:val="16"/>
                <w:szCs w:val="16"/>
              </w:rPr>
              <w:t>Non-Destructive Testing/Examination Procedures</w:t>
            </w:r>
            <w:bookmarkEnd w:id="395"/>
            <w:bookmarkEnd w:id="396"/>
            <w:bookmarkEnd w:id="397"/>
          </w:p>
        </w:tc>
        <w:tc>
          <w:tcPr>
            <w:tcW w:w="986"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398" w:name="_Toc48745239"/>
            <w:bookmarkStart w:id="399" w:name="_Toc48746506"/>
            <w:bookmarkStart w:id="400" w:name="_Toc89618575"/>
            <w:r w:rsidRPr="00AC38D7">
              <w:rPr>
                <w:rFonts w:asciiTheme="minorBidi" w:eastAsiaTheme="majorEastAsia" w:hAnsiTheme="minorBidi" w:cstheme="minorBidi"/>
                <w:b w:val="0"/>
                <w:sz w:val="16"/>
                <w:szCs w:val="16"/>
              </w:rPr>
              <w:t>6C+E</w:t>
            </w:r>
            <w:bookmarkEnd w:id="398"/>
            <w:bookmarkEnd w:id="399"/>
            <w:bookmarkEnd w:id="400"/>
          </w:p>
        </w:tc>
        <w:tc>
          <w:tcPr>
            <w:tcW w:w="90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401" w:name="_Toc48745240"/>
            <w:bookmarkStart w:id="402" w:name="_Toc48746507"/>
            <w:bookmarkStart w:id="403" w:name="_Toc89618576"/>
            <w:r w:rsidRPr="00AC38D7">
              <w:rPr>
                <w:rFonts w:asciiTheme="minorBidi" w:eastAsiaTheme="majorEastAsia" w:hAnsiTheme="minorBidi" w:cstheme="minorBidi"/>
                <w:b w:val="0"/>
                <w:sz w:val="16"/>
                <w:szCs w:val="16"/>
              </w:rPr>
              <w:t>6C+E</w:t>
            </w:r>
            <w:bookmarkEnd w:id="401"/>
            <w:bookmarkEnd w:id="402"/>
            <w:bookmarkEnd w:id="403"/>
          </w:p>
        </w:tc>
        <w:tc>
          <w:tcPr>
            <w:tcW w:w="104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148"/>
          <w:jc w:val="center"/>
        </w:trPr>
        <w:tc>
          <w:tcPr>
            <w:tcW w:w="9416" w:type="dxa"/>
            <w:gridSpan w:val="7"/>
            <w:shd w:val="clear" w:color="auto" w:fill="B8CCE4" w:themeFill="accent1" w:themeFillTint="66"/>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rPr>
            </w:pPr>
            <w:bookmarkStart w:id="404" w:name="_Toc48745241"/>
            <w:bookmarkStart w:id="405" w:name="_Toc48746508"/>
            <w:bookmarkStart w:id="406" w:name="_Toc89618577"/>
            <w:r w:rsidRPr="00AC38D7">
              <w:rPr>
                <w:rFonts w:asciiTheme="minorBidi" w:eastAsiaTheme="majorEastAsia" w:hAnsiTheme="minorBidi" w:cstheme="minorBidi"/>
                <w:sz w:val="16"/>
                <w:szCs w:val="16"/>
              </w:rPr>
              <w:lastRenderedPageBreak/>
              <w:t>RECORDS, REPORTS &amp; CERTIFICATES</w:t>
            </w:r>
            <w:bookmarkEnd w:id="404"/>
            <w:bookmarkEnd w:id="405"/>
            <w:bookmarkEnd w:id="406"/>
          </w:p>
        </w:tc>
      </w:tr>
      <w:tr w:rsidR="002E4144" w:rsidRPr="00AC38D7" w:rsidTr="002E4144">
        <w:trPr>
          <w:trHeight w:val="152"/>
          <w:jc w:val="center"/>
        </w:trPr>
        <w:tc>
          <w:tcPr>
            <w:tcW w:w="692"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407" w:name="_Toc48745242"/>
            <w:bookmarkStart w:id="408" w:name="_Toc48746509"/>
            <w:bookmarkStart w:id="409" w:name="_Toc89618578"/>
            <w:r w:rsidRPr="00AC38D7">
              <w:rPr>
                <w:rFonts w:asciiTheme="minorBidi" w:eastAsiaTheme="majorEastAsia" w:hAnsiTheme="minorBidi" w:cstheme="minorBidi"/>
                <w:b w:val="0"/>
                <w:sz w:val="16"/>
                <w:szCs w:val="16"/>
              </w:rPr>
              <w:t>023</w:t>
            </w:r>
            <w:bookmarkEnd w:id="407"/>
            <w:bookmarkEnd w:id="408"/>
            <w:bookmarkEnd w:id="409"/>
          </w:p>
        </w:tc>
        <w:tc>
          <w:tcPr>
            <w:tcW w:w="3751"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410" w:name="_Toc48745243"/>
            <w:bookmarkStart w:id="411" w:name="_Toc48746510"/>
            <w:bookmarkStart w:id="412" w:name="_Toc89618579"/>
            <w:r w:rsidRPr="00AC38D7">
              <w:rPr>
                <w:rFonts w:asciiTheme="minorBidi" w:eastAsiaTheme="majorEastAsia" w:hAnsiTheme="minorBidi" w:cstheme="minorBidi"/>
                <w:b w:val="0"/>
                <w:sz w:val="16"/>
                <w:szCs w:val="16"/>
              </w:rPr>
              <w:t>Material Conformity Certificate</w:t>
            </w:r>
            <w:bookmarkEnd w:id="410"/>
            <w:bookmarkEnd w:id="411"/>
            <w:bookmarkEnd w:id="412"/>
          </w:p>
        </w:tc>
        <w:tc>
          <w:tcPr>
            <w:tcW w:w="986"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413" w:name="_Toc48745244"/>
            <w:bookmarkStart w:id="414" w:name="_Toc48746511"/>
            <w:bookmarkStart w:id="415" w:name="_Toc89618580"/>
            <w:r w:rsidRPr="00AC38D7">
              <w:rPr>
                <w:rFonts w:asciiTheme="minorBidi" w:eastAsiaTheme="majorEastAsia" w:hAnsiTheme="minorBidi" w:cstheme="minorBidi"/>
                <w:b w:val="0"/>
                <w:sz w:val="16"/>
                <w:szCs w:val="16"/>
              </w:rPr>
              <w:t>6C+E</w:t>
            </w:r>
            <w:bookmarkEnd w:id="413"/>
            <w:bookmarkEnd w:id="414"/>
            <w:bookmarkEnd w:id="415"/>
          </w:p>
        </w:tc>
        <w:tc>
          <w:tcPr>
            <w:tcW w:w="90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416" w:name="_Toc48745245"/>
            <w:bookmarkStart w:id="417" w:name="_Toc48746512"/>
            <w:bookmarkStart w:id="418" w:name="_Toc89618581"/>
            <w:r w:rsidRPr="00AC38D7">
              <w:rPr>
                <w:rFonts w:asciiTheme="minorBidi" w:eastAsiaTheme="majorEastAsia" w:hAnsiTheme="minorBidi" w:cstheme="minorBidi"/>
                <w:b w:val="0"/>
                <w:sz w:val="16"/>
                <w:szCs w:val="16"/>
              </w:rPr>
              <w:t>6C+E</w:t>
            </w:r>
            <w:bookmarkEnd w:id="416"/>
            <w:bookmarkEnd w:id="417"/>
            <w:bookmarkEnd w:id="418"/>
          </w:p>
        </w:tc>
        <w:tc>
          <w:tcPr>
            <w:tcW w:w="104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192"/>
          <w:jc w:val="center"/>
        </w:trPr>
        <w:tc>
          <w:tcPr>
            <w:tcW w:w="692"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419" w:name="_Toc48745246"/>
            <w:bookmarkStart w:id="420" w:name="_Toc48746513"/>
            <w:bookmarkStart w:id="421" w:name="_Toc89618582"/>
            <w:r w:rsidRPr="00AC38D7">
              <w:rPr>
                <w:rFonts w:asciiTheme="minorBidi" w:eastAsiaTheme="majorEastAsia" w:hAnsiTheme="minorBidi" w:cstheme="minorBidi"/>
                <w:b w:val="0"/>
                <w:sz w:val="16"/>
                <w:szCs w:val="16"/>
              </w:rPr>
              <w:t>024</w:t>
            </w:r>
            <w:bookmarkEnd w:id="419"/>
            <w:bookmarkEnd w:id="420"/>
            <w:bookmarkEnd w:id="421"/>
          </w:p>
        </w:tc>
        <w:tc>
          <w:tcPr>
            <w:tcW w:w="3751"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422" w:name="_Toc48745247"/>
            <w:bookmarkStart w:id="423" w:name="_Toc48746514"/>
            <w:bookmarkStart w:id="424" w:name="_Toc89618583"/>
            <w:r w:rsidRPr="00AC38D7">
              <w:rPr>
                <w:rFonts w:asciiTheme="minorBidi" w:eastAsiaTheme="majorEastAsia" w:hAnsiTheme="minorBidi" w:cstheme="minorBidi"/>
                <w:b w:val="0"/>
                <w:sz w:val="16"/>
                <w:szCs w:val="16"/>
              </w:rPr>
              <w:t>Conformity Certificates (sub-supplier/equipment)</w:t>
            </w:r>
            <w:bookmarkEnd w:id="422"/>
            <w:bookmarkEnd w:id="423"/>
            <w:bookmarkEnd w:id="424"/>
          </w:p>
        </w:tc>
        <w:tc>
          <w:tcPr>
            <w:tcW w:w="986"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425" w:name="_Toc48745248"/>
            <w:bookmarkStart w:id="426" w:name="_Toc48746515"/>
            <w:bookmarkStart w:id="427" w:name="_Toc89618584"/>
            <w:r w:rsidRPr="00AC38D7">
              <w:rPr>
                <w:rFonts w:asciiTheme="minorBidi" w:eastAsiaTheme="majorEastAsia" w:hAnsiTheme="minorBidi" w:cstheme="minorBidi"/>
                <w:b w:val="0"/>
                <w:sz w:val="16"/>
                <w:szCs w:val="16"/>
              </w:rPr>
              <w:t>6C+E</w:t>
            </w:r>
            <w:bookmarkEnd w:id="425"/>
            <w:bookmarkEnd w:id="426"/>
            <w:bookmarkEnd w:id="427"/>
          </w:p>
        </w:tc>
        <w:tc>
          <w:tcPr>
            <w:tcW w:w="90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428" w:name="_Toc48745249"/>
            <w:bookmarkStart w:id="429" w:name="_Toc48746516"/>
            <w:bookmarkStart w:id="430" w:name="_Toc89618585"/>
            <w:r w:rsidRPr="00AC38D7">
              <w:rPr>
                <w:rFonts w:asciiTheme="minorBidi" w:eastAsiaTheme="majorEastAsia" w:hAnsiTheme="minorBidi" w:cstheme="minorBidi"/>
                <w:b w:val="0"/>
                <w:sz w:val="16"/>
                <w:szCs w:val="16"/>
              </w:rPr>
              <w:t>6C+E</w:t>
            </w:r>
            <w:bookmarkEnd w:id="428"/>
            <w:bookmarkEnd w:id="429"/>
            <w:bookmarkEnd w:id="430"/>
          </w:p>
        </w:tc>
        <w:tc>
          <w:tcPr>
            <w:tcW w:w="104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63"/>
          <w:jc w:val="center"/>
        </w:trPr>
        <w:tc>
          <w:tcPr>
            <w:tcW w:w="692"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431" w:name="_Toc48745250"/>
            <w:bookmarkStart w:id="432" w:name="_Toc48746517"/>
            <w:bookmarkStart w:id="433" w:name="_Toc89618586"/>
            <w:r w:rsidRPr="00AC38D7">
              <w:rPr>
                <w:rFonts w:asciiTheme="minorBidi" w:eastAsiaTheme="majorEastAsia" w:hAnsiTheme="minorBidi" w:cstheme="minorBidi"/>
                <w:b w:val="0"/>
                <w:sz w:val="16"/>
                <w:szCs w:val="16"/>
              </w:rPr>
              <w:t>025</w:t>
            </w:r>
            <w:bookmarkEnd w:id="431"/>
            <w:bookmarkEnd w:id="432"/>
            <w:bookmarkEnd w:id="433"/>
          </w:p>
        </w:tc>
        <w:tc>
          <w:tcPr>
            <w:tcW w:w="3751"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434" w:name="_Toc48745251"/>
            <w:bookmarkStart w:id="435" w:name="_Toc48746518"/>
            <w:bookmarkStart w:id="436" w:name="_Toc89618587"/>
            <w:r w:rsidRPr="00AC38D7">
              <w:rPr>
                <w:rFonts w:asciiTheme="minorBidi" w:eastAsiaTheme="majorEastAsia" w:hAnsiTheme="minorBidi" w:cstheme="minorBidi"/>
                <w:b w:val="0"/>
                <w:sz w:val="16"/>
                <w:szCs w:val="16"/>
              </w:rPr>
              <w:t>Material Certificates Identification Diagram. (cross-reference material location ; certificates for critical components)</w:t>
            </w:r>
            <w:bookmarkEnd w:id="434"/>
            <w:bookmarkEnd w:id="435"/>
            <w:bookmarkEnd w:id="436"/>
          </w:p>
        </w:tc>
        <w:tc>
          <w:tcPr>
            <w:tcW w:w="986"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437" w:name="_Toc48745252"/>
            <w:bookmarkStart w:id="438" w:name="_Toc48746519"/>
            <w:bookmarkStart w:id="439" w:name="_Toc89618588"/>
            <w:r w:rsidRPr="00AC38D7">
              <w:rPr>
                <w:rFonts w:asciiTheme="minorBidi" w:eastAsiaTheme="majorEastAsia" w:hAnsiTheme="minorBidi" w:cstheme="minorBidi"/>
                <w:b w:val="0"/>
                <w:sz w:val="16"/>
                <w:szCs w:val="16"/>
              </w:rPr>
              <w:t>6C+E</w:t>
            </w:r>
            <w:bookmarkEnd w:id="437"/>
            <w:bookmarkEnd w:id="438"/>
            <w:bookmarkEnd w:id="439"/>
          </w:p>
        </w:tc>
        <w:tc>
          <w:tcPr>
            <w:tcW w:w="90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440" w:name="_Toc48745253"/>
            <w:bookmarkStart w:id="441" w:name="_Toc48746520"/>
            <w:bookmarkStart w:id="442" w:name="_Toc89618589"/>
            <w:r w:rsidRPr="00AC38D7">
              <w:rPr>
                <w:rFonts w:asciiTheme="minorBidi" w:eastAsiaTheme="majorEastAsia" w:hAnsiTheme="minorBidi" w:cstheme="minorBidi"/>
                <w:b w:val="0"/>
                <w:sz w:val="16"/>
                <w:szCs w:val="16"/>
              </w:rPr>
              <w:t>6C+E</w:t>
            </w:r>
            <w:bookmarkEnd w:id="440"/>
            <w:bookmarkEnd w:id="441"/>
            <w:bookmarkEnd w:id="442"/>
          </w:p>
        </w:tc>
        <w:tc>
          <w:tcPr>
            <w:tcW w:w="104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148"/>
          <w:jc w:val="center"/>
        </w:trPr>
        <w:tc>
          <w:tcPr>
            <w:tcW w:w="692"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443" w:name="_Toc48745254"/>
            <w:bookmarkStart w:id="444" w:name="_Toc48746521"/>
            <w:bookmarkStart w:id="445" w:name="_Toc89618590"/>
            <w:r w:rsidRPr="00AC38D7">
              <w:rPr>
                <w:rFonts w:asciiTheme="minorBidi" w:eastAsiaTheme="majorEastAsia" w:hAnsiTheme="minorBidi" w:cstheme="minorBidi"/>
                <w:b w:val="0"/>
                <w:sz w:val="16"/>
                <w:szCs w:val="16"/>
              </w:rPr>
              <w:t>026</w:t>
            </w:r>
            <w:bookmarkEnd w:id="443"/>
            <w:bookmarkEnd w:id="444"/>
            <w:bookmarkEnd w:id="445"/>
          </w:p>
        </w:tc>
        <w:tc>
          <w:tcPr>
            <w:tcW w:w="3751"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446" w:name="_Toc48745255"/>
            <w:bookmarkStart w:id="447" w:name="_Toc48746522"/>
            <w:bookmarkStart w:id="448" w:name="_Toc89618591"/>
            <w:r w:rsidRPr="00AC38D7">
              <w:rPr>
                <w:rFonts w:asciiTheme="minorBidi" w:eastAsiaTheme="majorEastAsia" w:hAnsiTheme="minorBidi" w:cstheme="minorBidi"/>
                <w:b w:val="0"/>
                <w:sz w:val="16"/>
                <w:szCs w:val="16"/>
              </w:rPr>
              <w:t>Welding Procedure Qualification Record</w:t>
            </w:r>
            <w:bookmarkEnd w:id="446"/>
            <w:bookmarkEnd w:id="447"/>
            <w:bookmarkEnd w:id="448"/>
          </w:p>
        </w:tc>
        <w:tc>
          <w:tcPr>
            <w:tcW w:w="986"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449" w:name="_Toc48745256"/>
            <w:bookmarkStart w:id="450" w:name="_Toc48746523"/>
            <w:bookmarkStart w:id="451" w:name="_Toc89618592"/>
            <w:r w:rsidRPr="00AC38D7">
              <w:rPr>
                <w:rFonts w:asciiTheme="minorBidi" w:eastAsiaTheme="majorEastAsia" w:hAnsiTheme="minorBidi" w:cstheme="minorBidi"/>
                <w:b w:val="0"/>
                <w:sz w:val="16"/>
                <w:szCs w:val="16"/>
              </w:rPr>
              <w:t>6C+E</w:t>
            </w:r>
            <w:bookmarkEnd w:id="449"/>
            <w:bookmarkEnd w:id="450"/>
            <w:bookmarkEnd w:id="451"/>
          </w:p>
        </w:tc>
        <w:tc>
          <w:tcPr>
            <w:tcW w:w="90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452" w:name="_Toc48745257"/>
            <w:bookmarkStart w:id="453" w:name="_Toc48746524"/>
            <w:bookmarkStart w:id="454" w:name="_Toc89618593"/>
            <w:r w:rsidRPr="00AC38D7">
              <w:rPr>
                <w:rFonts w:asciiTheme="minorBidi" w:eastAsiaTheme="majorEastAsia" w:hAnsiTheme="minorBidi" w:cstheme="minorBidi"/>
                <w:b w:val="0"/>
                <w:sz w:val="16"/>
                <w:szCs w:val="16"/>
              </w:rPr>
              <w:t>6C+E</w:t>
            </w:r>
            <w:bookmarkEnd w:id="452"/>
            <w:bookmarkEnd w:id="453"/>
            <w:bookmarkEnd w:id="454"/>
          </w:p>
        </w:tc>
        <w:tc>
          <w:tcPr>
            <w:tcW w:w="104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152"/>
          <w:jc w:val="center"/>
        </w:trPr>
        <w:tc>
          <w:tcPr>
            <w:tcW w:w="692"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455" w:name="_Toc48745258"/>
            <w:bookmarkStart w:id="456" w:name="_Toc48746525"/>
            <w:bookmarkStart w:id="457" w:name="_Toc89618594"/>
            <w:r w:rsidRPr="00AC38D7">
              <w:rPr>
                <w:rFonts w:asciiTheme="minorBidi" w:eastAsiaTheme="majorEastAsia" w:hAnsiTheme="minorBidi" w:cstheme="minorBidi"/>
                <w:b w:val="0"/>
                <w:sz w:val="16"/>
                <w:szCs w:val="16"/>
              </w:rPr>
              <w:t>027</w:t>
            </w:r>
            <w:bookmarkEnd w:id="455"/>
            <w:bookmarkEnd w:id="456"/>
            <w:bookmarkEnd w:id="457"/>
          </w:p>
        </w:tc>
        <w:tc>
          <w:tcPr>
            <w:tcW w:w="3751"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458" w:name="_Toc48745259"/>
            <w:bookmarkStart w:id="459" w:name="_Toc48746526"/>
            <w:bookmarkStart w:id="460" w:name="_Toc89618595"/>
            <w:r w:rsidRPr="00AC38D7">
              <w:rPr>
                <w:rFonts w:asciiTheme="minorBidi" w:eastAsiaTheme="majorEastAsia" w:hAnsiTheme="minorBidi" w:cstheme="minorBidi"/>
                <w:b w:val="0"/>
                <w:sz w:val="16"/>
                <w:szCs w:val="16"/>
              </w:rPr>
              <w:t>NDT Operator Qualifications</w:t>
            </w:r>
            <w:bookmarkEnd w:id="458"/>
            <w:bookmarkEnd w:id="459"/>
            <w:bookmarkEnd w:id="460"/>
          </w:p>
        </w:tc>
        <w:tc>
          <w:tcPr>
            <w:tcW w:w="986"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461" w:name="_Toc48745260"/>
            <w:bookmarkStart w:id="462" w:name="_Toc48746527"/>
            <w:bookmarkStart w:id="463" w:name="_Toc89618596"/>
            <w:r w:rsidRPr="00AC38D7">
              <w:rPr>
                <w:rFonts w:asciiTheme="minorBidi" w:eastAsiaTheme="majorEastAsia" w:hAnsiTheme="minorBidi" w:cstheme="minorBidi"/>
                <w:b w:val="0"/>
                <w:sz w:val="16"/>
                <w:szCs w:val="16"/>
              </w:rPr>
              <w:t>6C+E</w:t>
            </w:r>
            <w:bookmarkEnd w:id="461"/>
            <w:bookmarkEnd w:id="462"/>
            <w:bookmarkEnd w:id="463"/>
          </w:p>
        </w:tc>
        <w:tc>
          <w:tcPr>
            <w:tcW w:w="90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464" w:name="_Toc48745261"/>
            <w:bookmarkStart w:id="465" w:name="_Toc48746528"/>
            <w:bookmarkStart w:id="466" w:name="_Toc89618597"/>
            <w:r w:rsidRPr="00AC38D7">
              <w:rPr>
                <w:rFonts w:asciiTheme="minorBidi" w:eastAsiaTheme="majorEastAsia" w:hAnsiTheme="minorBidi" w:cstheme="minorBidi"/>
                <w:b w:val="0"/>
                <w:sz w:val="16"/>
                <w:szCs w:val="16"/>
              </w:rPr>
              <w:t>6C+E</w:t>
            </w:r>
            <w:bookmarkEnd w:id="464"/>
            <w:bookmarkEnd w:id="465"/>
            <w:bookmarkEnd w:id="466"/>
          </w:p>
        </w:tc>
        <w:tc>
          <w:tcPr>
            <w:tcW w:w="104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152"/>
          <w:jc w:val="center"/>
        </w:trPr>
        <w:tc>
          <w:tcPr>
            <w:tcW w:w="692"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467" w:name="_Toc48745262"/>
            <w:bookmarkStart w:id="468" w:name="_Toc48746529"/>
            <w:bookmarkStart w:id="469" w:name="_Toc89618598"/>
            <w:r w:rsidRPr="00AC38D7">
              <w:rPr>
                <w:rFonts w:asciiTheme="minorBidi" w:eastAsiaTheme="majorEastAsia" w:hAnsiTheme="minorBidi" w:cstheme="minorBidi"/>
                <w:b w:val="0"/>
                <w:sz w:val="16"/>
                <w:szCs w:val="16"/>
              </w:rPr>
              <w:t>028</w:t>
            </w:r>
            <w:bookmarkEnd w:id="467"/>
            <w:bookmarkEnd w:id="468"/>
            <w:bookmarkEnd w:id="469"/>
          </w:p>
        </w:tc>
        <w:tc>
          <w:tcPr>
            <w:tcW w:w="3751"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470" w:name="_Toc48745263"/>
            <w:bookmarkStart w:id="471" w:name="_Toc48746530"/>
            <w:bookmarkStart w:id="472" w:name="_Toc89618599"/>
            <w:r w:rsidRPr="00AC38D7">
              <w:rPr>
                <w:rFonts w:asciiTheme="minorBidi" w:eastAsiaTheme="majorEastAsia" w:hAnsiTheme="minorBidi" w:cstheme="minorBidi"/>
                <w:b w:val="0"/>
                <w:sz w:val="16"/>
                <w:szCs w:val="16"/>
              </w:rPr>
              <w:t>Detailed NDT Reports</w:t>
            </w:r>
            <w:bookmarkEnd w:id="470"/>
            <w:bookmarkEnd w:id="471"/>
            <w:bookmarkEnd w:id="472"/>
          </w:p>
        </w:tc>
        <w:tc>
          <w:tcPr>
            <w:tcW w:w="986"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473" w:name="_Toc48745264"/>
            <w:bookmarkStart w:id="474" w:name="_Toc48746531"/>
            <w:bookmarkStart w:id="475" w:name="_Toc89618600"/>
            <w:r w:rsidRPr="00AC38D7">
              <w:rPr>
                <w:rFonts w:asciiTheme="minorBidi" w:eastAsiaTheme="majorEastAsia" w:hAnsiTheme="minorBidi" w:cstheme="minorBidi"/>
                <w:b w:val="0"/>
                <w:sz w:val="16"/>
                <w:szCs w:val="16"/>
              </w:rPr>
              <w:t>6C+E</w:t>
            </w:r>
            <w:bookmarkEnd w:id="473"/>
            <w:bookmarkEnd w:id="474"/>
            <w:bookmarkEnd w:id="475"/>
          </w:p>
        </w:tc>
        <w:tc>
          <w:tcPr>
            <w:tcW w:w="90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476" w:name="_Toc48745265"/>
            <w:bookmarkStart w:id="477" w:name="_Toc48746532"/>
            <w:bookmarkStart w:id="478" w:name="_Toc89618601"/>
            <w:r w:rsidRPr="00AC38D7">
              <w:rPr>
                <w:rFonts w:asciiTheme="minorBidi" w:eastAsiaTheme="majorEastAsia" w:hAnsiTheme="minorBidi" w:cstheme="minorBidi"/>
                <w:b w:val="0"/>
                <w:sz w:val="16"/>
                <w:szCs w:val="16"/>
              </w:rPr>
              <w:t>6C+E</w:t>
            </w:r>
            <w:bookmarkEnd w:id="476"/>
            <w:bookmarkEnd w:id="477"/>
            <w:bookmarkEnd w:id="478"/>
          </w:p>
        </w:tc>
        <w:tc>
          <w:tcPr>
            <w:tcW w:w="104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63"/>
          <w:jc w:val="center"/>
        </w:trPr>
        <w:tc>
          <w:tcPr>
            <w:tcW w:w="692"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479" w:name="_Toc48745266"/>
            <w:bookmarkStart w:id="480" w:name="_Toc48746533"/>
            <w:bookmarkStart w:id="481" w:name="_Toc89618602"/>
            <w:r w:rsidRPr="00AC38D7">
              <w:rPr>
                <w:rFonts w:asciiTheme="minorBidi" w:eastAsiaTheme="majorEastAsia" w:hAnsiTheme="minorBidi" w:cstheme="minorBidi"/>
                <w:b w:val="0"/>
                <w:sz w:val="16"/>
                <w:szCs w:val="16"/>
              </w:rPr>
              <w:t>029</w:t>
            </w:r>
            <w:bookmarkEnd w:id="479"/>
            <w:bookmarkEnd w:id="480"/>
            <w:bookmarkEnd w:id="481"/>
          </w:p>
        </w:tc>
        <w:tc>
          <w:tcPr>
            <w:tcW w:w="3751"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482" w:name="_Toc48745267"/>
            <w:bookmarkStart w:id="483" w:name="_Toc48746534"/>
            <w:bookmarkStart w:id="484" w:name="_Toc89618603"/>
            <w:r w:rsidRPr="00AC38D7">
              <w:rPr>
                <w:rFonts w:asciiTheme="minorBidi" w:eastAsiaTheme="majorEastAsia" w:hAnsiTheme="minorBidi" w:cstheme="minorBidi"/>
                <w:b w:val="0"/>
                <w:sz w:val="16"/>
                <w:szCs w:val="16"/>
              </w:rPr>
              <w:t>Weld/ NDT Identification Diagram. (Cross-reference weld locations, WPS, welders, NDT reports).</w:t>
            </w:r>
            <w:bookmarkEnd w:id="482"/>
            <w:bookmarkEnd w:id="483"/>
            <w:bookmarkEnd w:id="484"/>
          </w:p>
        </w:tc>
        <w:tc>
          <w:tcPr>
            <w:tcW w:w="986"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485" w:name="_Toc48745268"/>
            <w:bookmarkStart w:id="486" w:name="_Toc48746535"/>
            <w:bookmarkStart w:id="487" w:name="_Toc89618604"/>
            <w:r w:rsidRPr="00AC38D7">
              <w:rPr>
                <w:rFonts w:asciiTheme="minorBidi" w:eastAsiaTheme="majorEastAsia" w:hAnsiTheme="minorBidi" w:cstheme="minorBidi"/>
                <w:b w:val="0"/>
                <w:sz w:val="16"/>
                <w:szCs w:val="16"/>
              </w:rPr>
              <w:t>6C+E</w:t>
            </w:r>
            <w:bookmarkEnd w:id="485"/>
            <w:bookmarkEnd w:id="486"/>
            <w:bookmarkEnd w:id="487"/>
          </w:p>
        </w:tc>
        <w:tc>
          <w:tcPr>
            <w:tcW w:w="90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488" w:name="_Toc48745269"/>
            <w:bookmarkStart w:id="489" w:name="_Toc48746536"/>
            <w:bookmarkStart w:id="490" w:name="_Toc89618605"/>
            <w:r w:rsidRPr="00AC38D7">
              <w:rPr>
                <w:rFonts w:asciiTheme="minorBidi" w:eastAsiaTheme="majorEastAsia" w:hAnsiTheme="minorBidi" w:cstheme="minorBidi"/>
                <w:b w:val="0"/>
                <w:sz w:val="16"/>
                <w:szCs w:val="16"/>
              </w:rPr>
              <w:t>6C+E</w:t>
            </w:r>
            <w:bookmarkEnd w:id="488"/>
            <w:bookmarkEnd w:id="489"/>
            <w:bookmarkEnd w:id="490"/>
          </w:p>
        </w:tc>
        <w:tc>
          <w:tcPr>
            <w:tcW w:w="104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141"/>
          <w:jc w:val="center"/>
        </w:trPr>
        <w:tc>
          <w:tcPr>
            <w:tcW w:w="692"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491" w:name="_Toc48745270"/>
            <w:bookmarkStart w:id="492" w:name="_Toc48746537"/>
            <w:bookmarkStart w:id="493" w:name="_Toc89618606"/>
            <w:r w:rsidRPr="00AC38D7">
              <w:rPr>
                <w:rFonts w:asciiTheme="minorBidi" w:eastAsiaTheme="majorEastAsia" w:hAnsiTheme="minorBidi" w:cstheme="minorBidi"/>
                <w:b w:val="0"/>
                <w:sz w:val="16"/>
                <w:szCs w:val="16"/>
              </w:rPr>
              <w:t>030</w:t>
            </w:r>
            <w:bookmarkEnd w:id="491"/>
            <w:bookmarkEnd w:id="492"/>
            <w:bookmarkEnd w:id="493"/>
          </w:p>
        </w:tc>
        <w:tc>
          <w:tcPr>
            <w:tcW w:w="3751"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494" w:name="_Toc48745271"/>
            <w:bookmarkStart w:id="495" w:name="_Toc48746538"/>
            <w:bookmarkStart w:id="496" w:name="_Toc89618607"/>
            <w:r w:rsidRPr="00AC38D7">
              <w:rPr>
                <w:rFonts w:asciiTheme="minorBidi" w:eastAsiaTheme="majorEastAsia" w:hAnsiTheme="minorBidi" w:cstheme="minorBidi"/>
                <w:b w:val="0"/>
                <w:sz w:val="16"/>
                <w:szCs w:val="16"/>
              </w:rPr>
              <w:t>Dimensional Control Reports</w:t>
            </w:r>
            <w:bookmarkEnd w:id="494"/>
            <w:bookmarkEnd w:id="495"/>
            <w:bookmarkEnd w:id="496"/>
          </w:p>
        </w:tc>
        <w:tc>
          <w:tcPr>
            <w:tcW w:w="986"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497" w:name="_Toc48745272"/>
            <w:bookmarkStart w:id="498" w:name="_Toc48746539"/>
            <w:bookmarkStart w:id="499" w:name="_Toc89618608"/>
            <w:r w:rsidRPr="00AC38D7">
              <w:rPr>
                <w:rFonts w:asciiTheme="minorBidi" w:eastAsiaTheme="majorEastAsia" w:hAnsiTheme="minorBidi" w:cstheme="minorBidi"/>
                <w:b w:val="0"/>
                <w:sz w:val="16"/>
                <w:szCs w:val="16"/>
              </w:rPr>
              <w:t>6C+E</w:t>
            </w:r>
            <w:bookmarkEnd w:id="497"/>
            <w:bookmarkEnd w:id="498"/>
            <w:bookmarkEnd w:id="499"/>
          </w:p>
        </w:tc>
        <w:tc>
          <w:tcPr>
            <w:tcW w:w="90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500" w:name="_Toc48745273"/>
            <w:bookmarkStart w:id="501" w:name="_Toc48746540"/>
            <w:bookmarkStart w:id="502" w:name="_Toc89618609"/>
            <w:r w:rsidRPr="00AC38D7">
              <w:rPr>
                <w:rFonts w:asciiTheme="minorBidi" w:eastAsiaTheme="majorEastAsia" w:hAnsiTheme="minorBidi" w:cstheme="minorBidi"/>
                <w:b w:val="0"/>
                <w:sz w:val="16"/>
                <w:szCs w:val="16"/>
              </w:rPr>
              <w:t>6C+E</w:t>
            </w:r>
            <w:bookmarkEnd w:id="500"/>
            <w:bookmarkEnd w:id="501"/>
            <w:bookmarkEnd w:id="502"/>
          </w:p>
        </w:tc>
        <w:tc>
          <w:tcPr>
            <w:tcW w:w="104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152"/>
          <w:jc w:val="center"/>
        </w:trPr>
        <w:tc>
          <w:tcPr>
            <w:tcW w:w="692"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503" w:name="_Toc48745274"/>
            <w:bookmarkStart w:id="504" w:name="_Toc48746541"/>
            <w:bookmarkStart w:id="505" w:name="_Toc89618610"/>
            <w:r w:rsidRPr="00AC38D7">
              <w:rPr>
                <w:rFonts w:asciiTheme="minorBidi" w:eastAsiaTheme="majorEastAsia" w:hAnsiTheme="minorBidi" w:cstheme="minorBidi"/>
                <w:b w:val="0"/>
                <w:sz w:val="16"/>
                <w:szCs w:val="16"/>
              </w:rPr>
              <w:t>031</w:t>
            </w:r>
            <w:bookmarkEnd w:id="503"/>
            <w:bookmarkEnd w:id="504"/>
            <w:bookmarkEnd w:id="505"/>
          </w:p>
        </w:tc>
        <w:tc>
          <w:tcPr>
            <w:tcW w:w="3751"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506" w:name="_Toc48745275"/>
            <w:bookmarkStart w:id="507" w:name="_Toc48746542"/>
            <w:bookmarkStart w:id="508" w:name="_Toc89618611"/>
            <w:r w:rsidRPr="00AC38D7">
              <w:rPr>
                <w:rFonts w:asciiTheme="minorBidi" w:eastAsiaTheme="majorEastAsia" w:hAnsiTheme="minorBidi" w:cstheme="minorBidi"/>
                <w:b w:val="0"/>
                <w:sz w:val="16"/>
                <w:szCs w:val="16"/>
              </w:rPr>
              <w:t>Hardness Test Reports</w:t>
            </w:r>
            <w:bookmarkEnd w:id="506"/>
            <w:bookmarkEnd w:id="507"/>
            <w:bookmarkEnd w:id="508"/>
          </w:p>
        </w:tc>
        <w:tc>
          <w:tcPr>
            <w:tcW w:w="986"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509" w:name="_Toc48745276"/>
            <w:bookmarkStart w:id="510" w:name="_Toc48746543"/>
            <w:bookmarkStart w:id="511" w:name="_Toc89618612"/>
            <w:r w:rsidRPr="00AC38D7">
              <w:rPr>
                <w:rFonts w:asciiTheme="minorBidi" w:eastAsiaTheme="majorEastAsia" w:hAnsiTheme="minorBidi" w:cstheme="minorBidi"/>
                <w:b w:val="0"/>
                <w:sz w:val="16"/>
                <w:szCs w:val="16"/>
              </w:rPr>
              <w:t>6C+E</w:t>
            </w:r>
            <w:bookmarkEnd w:id="509"/>
            <w:bookmarkEnd w:id="510"/>
            <w:bookmarkEnd w:id="511"/>
          </w:p>
        </w:tc>
        <w:tc>
          <w:tcPr>
            <w:tcW w:w="90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512" w:name="_Toc48745277"/>
            <w:bookmarkStart w:id="513" w:name="_Toc48746544"/>
            <w:bookmarkStart w:id="514" w:name="_Toc89618613"/>
            <w:r w:rsidRPr="00AC38D7">
              <w:rPr>
                <w:rFonts w:asciiTheme="minorBidi" w:eastAsiaTheme="majorEastAsia" w:hAnsiTheme="minorBidi" w:cstheme="minorBidi"/>
                <w:b w:val="0"/>
                <w:sz w:val="16"/>
                <w:szCs w:val="16"/>
              </w:rPr>
              <w:t>6C+E</w:t>
            </w:r>
            <w:bookmarkEnd w:id="512"/>
            <w:bookmarkEnd w:id="513"/>
            <w:bookmarkEnd w:id="514"/>
          </w:p>
        </w:tc>
        <w:tc>
          <w:tcPr>
            <w:tcW w:w="104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63"/>
          <w:jc w:val="center"/>
        </w:trPr>
        <w:tc>
          <w:tcPr>
            <w:tcW w:w="692"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515" w:name="_Toc48745278"/>
            <w:bookmarkStart w:id="516" w:name="_Toc48746545"/>
            <w:bookmarkStart w:id="517" w:name="_Toc89618614"/>
            <w:r w:rsidRPr="00AC38D7">
              <w:rPr>
                <w:rFonts w:asciiTheme="minorBidi" w:eastAsiaTheme="majorEastAsia" w:hAnsiTheme="minorBidi" w:cstheme="minorBidi"/>
                <w:b w:val="0"/>
                <w:sz w:val="16"/>
                <w:szCs w:val="16"/>
              </w:rPr>
              <w:t>032</w:t>
            </w:r>
            <w:bookmarkEnd w:id="515"/>
            <w:bookmarkEnd w:id="516"/>
            <w:bookmarkEnd w:id="517"/>
          </w:p>
        </w:tc>
        <w:tc>
          <w:tcPr>
            <w:tcW w:w="3751"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518" w:name="_Toc48745279"/>
            <w:bookmarkStart w:id="519" w:name="_Toc48746546"/>
            <w:bookmarkStart w:id="520" w:name="_Toc89618615"/>
            <w:r w:rsidRPr="00AC38D7">
              <w:rPr>
                <w:rFonts w:asciiTheme="minorBidi" w:eastAsiaTheme="majorEastAsia" w:hAnsiTheme="minorBidi" w:cstheme="minorBidi"/>
                <w:b w:val="0"/>
                <w:sz w:val="16"/>
                <w:szCs w:val="16"/>
              </w:rPr>
              <w:t>Heat Treatment Certificate</w:t>
            </w:r>
            <w:bookmarkEnd w:id="518"/>
            <w:bookmarkEnd w:id="519"/>
            <w:bookmarkEnd w:id="520"/>
          </w:p>
        </w:tc>
        <w:tc>
          <w:tcPr>
            <w:tcW w:w="986"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521" w:name="_Toc48745280"/>
            <w:bookmarkStart w:id="522" w:name="_Toc48746547"/>
            <w:bookmarkStart w:id="523" w:name="_Toc89618616"/>
            <w:r w:rsidRPr="00AC38D7">
              <w:rPr>
                <w:rFonts w:asciiTheme="minorBidi" w:eastAsiaTheme="majorEastAsia" w:hAnsiTheme="minorBidi" w:cstheme="minorBidi"/>
                <w:b w:val="0"/>
                <w:sz w:val="16"/>
                <w:szCs w:val="16"/>
              </w:rPr>
              <w:t>6C+E</w:t>
            </w:r>
            <w:bookmarkEnd w:id="521"/>
            <w:bookmarkEnd w:id="522"/>
            <w:bookmarkEnd w:id="523"/>
          </w:p>
        </w:tc>
        <w:tc>
          <w:tcPr>
            <w:tcW w:w="90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524" w:name="_Toc48745281"/>
            <w:bookmarkStart w:id="525" w:name="_Toc48746548"/>
            <w:bookmarkStart w:id="526" w:name="_Toc89618617"/>
            <w:r w:rsidRPr="00AC38D7">
              <w:rPr>
                <w:rFonts w:asciiTheme="minorBidi" w:eastAsiaTheme="majorEastAsia" w:hAnsiTheme="minorBidi" w:cstheme="minorBidi"/>
                <w:b w:val="0"/>
                <w:sz w:val="16"/>
                <w:szCs w:val="16"/>
              </w:rPr>
              <w:t>6C+E</w:t>
            </w:r>
            <w:bookmarkEnd w:id="524"/>
            <w:bookmarkEnd w:id="525"/>
            <w:bookmarkEnd w:id="526"/>
          </w:p>
        </w:tc>
        <w:tc>
          <w:tcPr>
            <w:tcW w:w="104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63"/>
          <w:jc w:val="center"/>
        </w:trPr>
        <w:tc>
          <w:tcPr>
            <w:tcW w:w="692"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527" w:name="_Toc48745282"/>
            <w:bookmarkStart w:id="528" w:name="_Toc48746549"/>
            <w:bookmarkStart w:id="529" w:name="_Toc89618618"/>
            <w:r w:rsidRPr="00AC38D7">
              <w:rPr>
                <w:rFonts w:asciiTheme="minorBidi" w:eastAsiaTheme="majorEastAsia" w:hAnsiTheme="minorBidi" w:cstheme="minorBidi"/>
                <w:b w:val="0"/>
                <w:sz w:val="16"/>
                <w:szCs w:val="16"/>
              </w:rPr>
              <w:t>033</w:t>
            </w:r>
            <w:bookmarkEnd w:id="527"/>
            <w:bookmarkEnd w:id="528"/>
            <w:bookmarkEnd w:id="529"/>
          </w:p>
        </w:tc>
        <w:tc>
          <w:tcPr>
            <w:tcW w:w="3751"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530" w:name="_Toc48745283"/>
            <w:bookmarkStart w:id="531" w:name="_Toc48746550"/>
            <w:bookmarkStart w:id="532" w:name="_Toc89618619"/>
            <w:r w:rsidRPr="00AC38D7">
              <w:rPr>
                <w:rFonts w:asciiTheme="minorBidi" w:eastAsiaTheme="majorEastAsia" w:hAnsiTheme="minorBidi" w:cstheme="minorBidi"/>
                <w:b w:val="0"/>
                <w:sz w:val="16"/>
                <w:szCs w:val="16"/>
              </w:rPr>
              <w:t>PWHT Charts &amp; Reports, including calibration records of recorders (for each heat treatment)</w:t>
            </w:r>
            <w:bookmarkEnd w:id="530"/>
            <w:bookmarkEnd w:id="531"/>
            <w:bookmarkEnd w:id="532"/>
          </w:p>
        </w:tc>
        <w:tc>
          <w:tcPr>
            <w:tcW w:w="986"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533" w:name="_Toc48745284"/>
            <w:bookmarkStart w:id="534" w:name="_Toc48746551"/>
            <w:bookmarkStart w:id="535" w:name="_Toc89618620"/>
            <w:r w:rsidRPr="00AC38D7">
              <w:rPr>
                <w:rFonts w:asciiTheme="minorBidi" w:eastAsiaTheme="majorEastAsia" w:hAnsiTheme="minorBidi" w:cstheme="minorBidi"/>
                <w:b w:val="0"/>
                <w:sz w:val="16"/>
                <w:szCs w:val="16"/>
              </w:rPr>
              <w:t>6C+E</w:t>
            </w:r>
            <w:bookmarkEnd w:id="533"/>
            <w:bookmarkEnd w:id="534"/>
            <w:bookmarkEnd w:id="535"/>
          </w:p>
        </w:tc>
        <w:tc>
          <w:tcPr>
            <w:tcW w:w="90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536" w:name="_Toc48745285"/>
            <w:bookmarkStart w:id="537" w:name="_Toc48746552"/>
            <w:bookmarkStart w:id="538" w:name="_Toc89618621"/>
            <w:r w:rsidRPr="00AC38D7">
              <w:rPr>
                <w:rFonts w:asciiTheme="minorBidi" w:eastAsiaTheme="majorEastAsia" w:hAnsiTheme="minorBidi" w:cstheme="minorBidi"/>
                <w:b w:val="0"/>
                <w:sz w:val="16"/>
                <w:szCs w:val="16"/>
              </w:rPr>
              <w:t>6C+E</w:t>
            </w:r>
            <w:bookmarkEnd w:id="536"/>
            <w:bookmarkEnd w:id="537"/>
            <w:bookmarkEnd w:id="538"/>
          </w:p>
        </w:tc>
        <w:tc>
          <w:tcPr>
            <w:tcW w:w="104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157"/>
          <w:jc w:val="center"/>
        </w:trPr>
        <w:tc>
          <w:tcPr>
            <w:tcW w:w="692"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539" w:name="_Toc48745286"/>
            <w:bookmarkStart w:id="540" w:name="_Toc48746553"/>
            <w:bookmarkStart w:id="541" w:name="_Toc89618622"/>
            <w:r w:rsidRPr="00AC38D7">
              <w:rPr>
                <w:rFonts w:asciiTheme="minorBidi" w:eastAsiaTheme="majorEastAsia" w:hAnsiTheme="minorBidi" w:cstheme="minorBidi"/>
                <w:b w:val="0"/>
                <w:sz w:val="16"/>
                <w:szCs w:val="16"/>
              </w:rPr>
              <w:t>034</w:t>
            </w:r>
            <w:bookmarkEnd w:id="539"/>
            <w:bookmarkEnd w:id="540"/>
            <w:bookmarkEnd w:id="541"/>
          </w:p>
        </w:tc>
        <w:tc>
          <w:tcPr>
            <w:tcW w:w="3751"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542" w:name="_Toc48745287"/>
            <w:bookmarkStart w:id="543" w:name="_Toc48746554"/>
            <w:bookmarkStart w:id="544" w:name="_Toc89618623"/>
            <w:r w:rsidRPr="00AC38D7">
              <w:rPr>
                <w:rFonts w:asciiTheme="minorBidi" w:eastAsiaTheme="majorEastAsia" w:hAnsiTheme="minorBidi" w:cstheme="minorBidi"/>
                <w:b w:val="0"/>
                <w:sz w:val="16"/>
                <w:szCs w:val="16"/>
              </w:rPr>
              <w:t>Corrosion Resistance Test Certificate (HIC, SSC, etc.) If applicable</w:t>
            </w:r>
            <w:bookmarkEnd w:id="542"/>
            <w:bookmarkEnd w:id="543"/>
            <w:bookmarkEnd w:id="544"/>
          </w:p>
        </w:tc>
        <w:tc>
          <w:tcPr>
            <w:tcW w:w="986"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545" w:name="_Toc48745288"/>
            <w:bookmarkStart w:id="546" w:name="_Toc48746555"/>
            <w:bookmarkStart w:id="547" w:name="_Toc89618624"/>
            <w:r w:rsidRPr="00AC38D7">
              <w:rPr>
                <w:rFonts w:asciiTheme="minorBidi" w:eastAsiaTheme="majorEastAsia" w:hAnsiTheme="minorBidi" w:cstheme="minorBidi"/>
                <w:b w:val="0"/>
                <w:sz w:val="16"/>
                <w:szCs w:val="16"/>
              </w:rPr>
              <w:t>6C+E</w:t>
            </w:r>
            <w:bookmarkEnd w:id="545"/>
            <w:bookmarkEnd w:id="546"/>
            <w:bookmarkEnd w:id="547"/>
          </w:p>
        </w:tc>
        <w:tc>
          <w:tcPr>
            <w:tcW w:w="90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548" w:name="_Toc48745289"/>
            <w:bookmarkStart w:id="549" w:name="_Toc48746556"/>
            <w:bookmarkStart w:id="550" w:name="_Toc89618625"/>
            <w:r w:rsidRPr="00AC38D7">
              <w:rPr>
                <w:rFonts w:asciiTheme="minorBidi" w:eastAsiaTheme="majorEastAsia" w:hAnsiTheme="minorBidi" w:cstheme="minorBidi"/>
                <w:b w:val="0"/>
                <w:sz w:val="16"/>
                <w:szCs w:val="16"/>
              </w:rPr>
              <w:t>6C+E</w:t>
            </w:r>
            <w:bookmarkEnd w:id="548"/>
            <w:bookmarkEnd w:id="549"/>
            <w:bookmarkEnd w:id="550"/>
          </w:p>
        </w:tc>
        <w:tc>
          <w:tcPr>
            <w:tcW w:w="104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157"/>
          <w:jc w:val="center"/>
        </w:trPr>
        <w:tc>
          <w:tcPr>
            <w:tcW w:w="692"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551" w:name="_Toc48745290"/>
            <w:bookmarkStart w:id="552" w:name="_Toc48746557"/>
            <w:bookmarkStart w:id="553" w:name="_Toc89618626"/>
            <w:r w:rsidRPr="00AC38D7">
              <w:rPr>
                <w:rFonts w:asciiTheme="minorBidi" w:eastAsiaTheme="majorEastAsia" w:hAnsiTheme="minorBidi" w:cstheme="minorBidi"/>
                <w:b w:val="0"/>
                <w:sz w:val="16"/>
                <w:szCs w:val="16"/>
              </w:rPr>
              <w:t>035</w:t>
            </w:r>
            <w:bookmarkEnd w:id="551"/>
            <w:bookmarkEnd w:id="552"/>
            <w:bookmarkEnd w:id="553"/>
          </w:p>
        </w:tc>
        <w:tc>
          <w:tcPr>
            <w:tcW w:w="3751"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554" w:name="_Toc48745291"/>
            <w:bookmarkStart w:id="555" w:name="_Toc48746558"/>
            <w:bookmarkStart w:id="556" w:name="_Toc89618627"/>
            <w:r w:rsidRPr="00AC38D7">
              <w:rPr>
                <w:rFonts w:asciiTheme="minorBidi" w:eastAsiaTheme="majorEastAsia" w:hAnsiTheme="minorBidi" w:cstheme="minorBidi"/>
                <w:b w:val="0"/>
                <w:sz w:val="16"/>
                <w:szCs w:val="16"/>
              </w:rPr>
              <w:t>Pickling and Passivation Certificate</w:t>
            </w:r>
            <w:bookmarkEnd w:id="554"/>
            <w:bookmarkEnd w:id="555"/>
            <w:bookmarkEnd w:id="556"/>
          </w:p>
        </w:tc>
        <w:tc>
          <w:tcPr>
            <w:tcW w:w="986"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557" w:name="_Toc48745292"/>
            <w:bookmarkStart w:id="558" w:name="_Toc48746559"/>
            <w:bookmarkStart w:id="559" w:name="_Toc89618628"/>
            <w:r w:rsidRPr="00AC38D7">
              <w:rPr>
                <w:rFonts w:asciiTheme="minorBidi" w:eastAsiaTheme="majorEastAsia" w:hAnsiTheme="minorBidi" w:cstheme="minorBidi"/>
                <w:b w:val="0"/>
                <w:sz w:val="16"/>
                <w:szCs w:val="16"/>
              </w:rPr>
              <w:t>6C+E</w:t>
            </w:r>
            <w:bookmarkEnd w:id="557"/>
            <w:bookmarkEnd w:id="558"/>
            <w:bookmarkEnd w:id="559"/>
          </w:p>
        </w:tc>
        <w:tc>
          <w:tcPr>
            <w:tcW w:w="90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560" w:name="_Toc48745293"/>
            <w:bookmarkStart w:id="561" w:name="_Toc48746560"/>
            <w:bookmarkStart w:id="562" w:name="_Toc89618629"/>
            <w:r w:rsidRPr="00AC38D7">
              <w:rPr>
                <w:rFonts w:asciiTheme="minorBidi" w:eastAsiaTheme="majorEastAsia" w:hAnsiTheme="minorBidi" w:cstheme="minorBidi"/>
                <w:b w:val="0"/>
                <w:sz w:val="16"/>
                <w:szCs w:val="16"/>
              </w:rPr>
              <w:t>6C+E</w:t>
            </w:r>
            <w:bookmarkEnd w:id="560"/>
            <w:bookmarkEnd w:id="561"/>
            <w:bookmarkEnd w:id="562"/>
          </w:p>
        </w:tc>
        <w:tc>
          <w:tcPr>
            <w:tcW w:w="104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221"/>
          <w:jc w:val="center"/>
        </w:trPr>
        <w:tc>
          <w:tcPr>
            <w:tcW w:w="692"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563" w:name="_Toc48745294"/>
            <w:bookmarkStart w:id="564" w:name="_Toc48746561"/>
            <w:bookmarkStart w:id="565" w:name="_Toc89618630"/>
            <w:r w:rsidRPr="00AC38D7">
              <w:rPr>
                <w:rFonts w:asciiTheme="minorBidi" w:eastAsiaTheme="majorEastAsia" w:hAnsiTheme="minorBidi" w:cstheme="minorBidi"/>
                <w:b w:val="0"/>
                <w:sz w:val="16"/>
                <w:szCs w:val="16"/>
              </w:rPr>
              <w:lastRenderedPageBreak/>
              <w:t>036</w:t>
            </w:r>
            <w:bookmarkEnd w:id="563"/>
            <w:bookmarkEnd w:id="564"/>
            <w:bookmarkEnd w:id="565"/>
          </w:p>
        </w:tc>
        <w:tc>
          <w:tcPr>
            <w:tcW w:w="3751"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566" w:name="_Toc48745295"/>
            <w:bookmarkStart w:id="567" w:name="_Toc48746562"/>
            <w:bookmarkStart w:id="568" w:name="_Toc89618631"/>
            <w:r w:rsidRPr="00AC38D7">
              <w:rPr>
                <w:rFonts w:asciiTheme="minorBidi" w:eastAsiaTheme="majorEastAsia" w:hAnsiTheme="minorBidi" w:cstheme="minorBidi"/>
                <w:b w:val="0"/>
                <w:sz w:val="16"/>
                <w:szCs w:val="16"/>
              </w:rPr>
              <w:t>Pressure Test Reports / Certificates</w:t>
            </w:r>
            <w:bookmarkEnd w:id="566"/>
            <w:bookmarkEnd w:id="567"/>
            <w:bookmarkEnd w:id="568"/>
          </w:p>
        </w:tc>
        <w:tc>
          <w:tcPr>
            <w:tcW w:w="986"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569" w:name="_Toc48745296"/>
            <w:bookmarkStart w:id="570" w:name="_Toc48746563"/>
            <w:bookmarkStart w:id="571" w:name="_Toc89618632"/>
            <w:r w:rsidRPr="00AC38D7">
              <w:rPr>
                <w:rFonts w:asciiTheme="minorBidi" w:eastAsiaTheme="majorEastAsia" w:hAnsiTheme="minorBidi" w:cstheme="minorBidi"/>
                <w:b w:val="0"/>
                <w:sz w:val="16"/>
                <w:szCs w:val="16"/>
              </w:rPr>
              <w:t>6C+E</w:t>
            </w:r>
            <w:bookmarkEnd w:id="569"/>
            <w:bookmarkEnd w:id="570"/>
            <w:bookmarkEnd w:id="571"/>
          </w:p>
        </w:tc>
        <w:tc>
          <w:tcPr>
            <w:tcW w:w="90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572" w:name="_Toc48745297"/>
            <w:bookmarkStart w:id="573" w:name="_Toc48746564"/>
            <w:bookmarkStart w:id="574" w:name="_Toc89618633"/>
            <w:r w:rsidRPr="00AC38D7">
              <w:rPr>
                <w:rFonts w:asciiTheme="minorBidi" w:eastAsiaTheme="majorEastAsia" w:hAnsiTheme="minorBidi" w:cstheme="minorBidi"/>
                <w:b w:val="0"/>
                <w:sz w:val="16"/>
                <w:szCs w:val="16"/>
              </w:rPr>
              <w:t>6C+E</w:t>
            </w:r>
            <w:bookmarkEnd w:id="572"/>
            <w:bookmarkEnd w:id="573"/>
            <w:bookmarkEnd w:id="574"/>
          </w:p>
        </w:tc>
        <w:tc>
          <w:tcPr>
            <w:tcW w:w="104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148"/>
          <w:jc w:val="center"/>
        </w:trPr>
        <w:tc>
          <w:tcPr>
            <w:tcW w:w="692"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575" w:name="_Toc48745298"/>
            <w:bookmarkStart w:id="576" w:name="_Toc48746565"/>
            <w:bookmarkStart w:id="577" w:name="_Toc89618634"/>
            <w:r w:rsidRPr="00AC38D7">
              <w:rPr>
                <w:rFonts w:asciiTheme="minorBidi" w:eastAsiaTheme="majorEastAsia" w:hAnsiTheme="minorBidi" w:cstheme="minorBidi"/>
                <w:b w:val="0"/>
                <w:sz w:val="16"/>
                <w:szCs w:val="16"/>
              </w:rPr>
              <w:t>037</w:t>
            </w:r>
            <w:bookmarkEnd w:id="575"/>
            <w:bookmarkEnd w:id="576"/>
            <w:bookmarkEnd w:id="577"/>
          </w:p>
        </w:tc>
        <w:tc>
          <w:tcPr>
            <w:tcW w:w="3751"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578" w:name="_Toc48745299"/>
            <w:bookmarkStart w:id="579" w:name="_Toc48746566"/>
            <w:bookmarkStart w:id="580" w:name="_Toc89618635"/>
            <w:r w:rsidRPr="00AC38D7">
              <w:rPr>
                <w:rFonts w:asciiTheme="minorBidi" w:eastAsiaTheme="majorEastAsia" w:hAnsiTheme="minorBidi" w:cstheme="minorBidi"/>
                <w:b w:val="0"/>
                <w:sz w:val="16"/>
                <w:szCs w:val="16"/>
              </w:rPr>
              <w:t>Surface Preparation &amp; Coating Reports</w:t>
            </w:r>
            <w:bookmarkEnd w:id="578"/>
            <w:bookmarkEnd w:id="579"/>
            <w:bookmarkEnd w:id="580"/>
          </w:p>
        </w:tc>
        <w:tc>
          <w:tcPr>
            <w:tcW w:w="986"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581" w:name="_Toc48745300"/>
            <w:bookmarkStart w:id="582" w:name="_Toc48746567"/>
            <w:bookmarkStart w:id="583" w:name="_Toc89618636"/>
            <w:r w:rsidRPr="00AC38D7">
              <w:rPr>
                <w:rFonts w:asciiTheme="minorBidi" w:eastAsiaTheme="majorEastAsia" w:hAnsiTheme="minorBidi" w:cstheme="minorBidi"/>
                <w:b w:val="0"/>
                <w:sz w:val="16"/>
                <w:szCs w:val="16"/>
              </w:rPr>
              <w:t>6C+E</w:t>
            </w:r>
            <w:bookmarkEnd w:id="581"/>
            <w:bookmarkEnd w:id="582"/>
            <w:bookmarkEnd w:id="583"/>
          </w:p>
        </w:tc>
        <w:tc>
          <w:tcPr>
            <w:tcW w:w="90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584" w:name="_Toc48745301"/>
            <w:bookmarkStart w:id="585" w:name="_Toc48746568"/>
            <w:bookmarkStart w:id="586" w:name="_Toc89618637"/>
            <w:r w:rsidRPr="00AC38D7">
              <w:rPr>
                <w:rFonts w:asciiTheme="minorBidi" w:eastAsiaTheme="majorEastAsia" w:hAnsiTheme="minorBidi" w:cstheme="minorBidi"/>
                <w:b w:val="0"/>
                <w:sz w:val="16"/>
                <w:szCs w:val="16"/>
              </w:rPr>
              <w:t>6C+E</w:t>
            </w:r>
            <w:bookmarkEnd w:id="584"/>
            <w:bookmarkEnd w:id="585"/>
            <w:bookmarkEnd w:id="586"/>
          </w:p>
        </w:tc>
        <w:tc>
          <w:tcPr>
            <w:tcW w:w="104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157"/>
          <w:jc w:val="center"/>
        </w:trPr>
        <w:tc>
          <w:tcPr>
            <w:tcW w:w="692"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587" w:name="_Toc48745302"/>
            <w:bookmarkStart w:id="588" w:name="_Toc48746569"/>
            <w:bookmarkStart w:id="589" w:name="_Toc89618638"/>
            <w:r w:rsidRPr="00AC38D7">
              <w:rPr>
                <w:rFonts w:asciiTheme="minorBidi" w:eastAsiaTheme="majorEastAsia" w:hAnsiTheme="minorBidi" w:cstheme="minorBidi"/>
                <w:b w:val="0"/>
                <w:sz w:val="16"/>
                <w:szCs w:val="16"/>
              </w:rPr>
              <w:t>038</w:t>
            </w:r>
            <w:bookmarkEnd w:id="587"/>
            <w:bookmarkEnd w:id="588"/>
            <w:bookmarkEnd w:id="589"/>
          </w:p>
        </w:tc>
        <w:tc>
          <w:tcPr>
            <w:tcW w:w="3751"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590" w:name="_Toc48745303"/>
            <w:bookmarkStart w:id="591" w:name="_Toc48746570"/>
            <w:bookmarkStart w:id="592" w:name="_Toc89618639"/>
            <w:r w:rsidRPr="00AC38D7">
              <w:rPr>
                <w:rFonts w:asciiTheme="minorBidi" w:eastAsiaTheme="majorEastAsia" w:hAnsiTheme="minorBidi" w:cstheme="minorBidi"/>
                <w:b w:val="0"/>
                <w:sz w:val="16"/>
                <w:szCs w:val="16"/>
              </w:rPr>
              <w:t>Inspection and Test Reports(if any)</w:t>
            </w:r>
            <w:bookmarkEnd w:id="590"/>
            <w:bookmarkEnd w:id="591"/>
            <w:bookmarkEnd w:id="592"/>
          </w:p>
        </w:tc>
        <w:tc>
          <w:tcPr>
            <w:tcW w:w="986"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979"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593" w:name="_Toc48745304"/>
            <w:bookmarkStart w:id="594" w:name="_Toc48746571"/>
            <w:bookmarkStart w:id="595" w:name="_Toc89618640"/>
            <w:r w:rsidRPr="00AC38D7">
              <w:rPr>
                <w:rFonts w:asciiTheme="minorBidi" w:eastAsiaTheme="majorEastAsia" w:hAnsiTheme="minorBidi" w:cstheme="minorBidi"/>
                <w:b w:val="0"/>
                <w:sz w:val="16"/>
                <w:szCs w:val="16"/>
              </w:rPr>
              <w:t>6C+E</w:t>
            </w:r>
            <w:bookmarkEnd w:id="593"/>
            <w:bookmarkEnd w:id="594"/>
            <w:bookmarkEnd w:id="595"/>
          </w:p>
        </w:tc>
        <w:tc>
          <w:tcPr>
            <w:tcW w:w="908"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596" w:name="_Toc48745305"/>
            <w:bookmarkStart w:id="597" w:name="_Toc48746572"/>
            <w:bookmarkStart w:id="598" w:name="_Toc89618641"/>
            <w:r w:rsidRPr="00AC38D7">
              <w:rPr>
                <w:rFonts w:asciiTheme="minorBidi" w:eastAsiaTheme="majorEastAsia" w:hAnsiTheme="minorBidi" w:cstheme="minorBidi"/>
                <w:b w:val="0"/>
                <w:sz w:val="16"/>
                <w:szCs w:val="16"/>
              </w:rPr>
              <w:t>6C+E</w:t>
            </w:r>
            <w:bookmarkEnd w:id="596"/>
            <w:bookmarkEnd w:id="597"/>
            <w:bookmarkEnd w:id="598"/>
          </w:p>
        </w:tc>
        <w:tc>
          <w:tcPr>
            <w:tcW w:w="1048"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210"/>
          <w:jc w:val="center"/>
        </w:trPr>
        <w:tc>
          <w:tcPr>
            <w:tcW w:w="692"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599" w:name="_Toc48745306"/>
            <w:bookmarkStart w:id="600" w:name="_Toc48746573"/>
            <w:bookmarkStart w:id="601" w:name="_Toc89618642"/>
            <w:r w:rsidRPr="00AC38D7">
              <w:rPr>
                <w:rFonts w:asciiTheme="minorBidi" w:eastAsiaTheme="majorEastAsia" w:hAnsiTheme="minorBidi" w:cstheme="minorBidi"/>
                <w:b w:val="0"/>
                <w:sz w:val="16"/>
                <w:szCs w:val="16"/>
              </w:rPr>
              <w:t>039</w:t>
            </w:r>
            <w:bookmarkEnd w:id="599"/>
            <w:bookmarkEnd w:id="600"/>
            <w:bookmarkEnd w:id="601"/>
          </w:p>
        </w:tc>
        <w:tc>
          <w:tcPr>
            <w:tcW w:w="3751"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602" w:name="_Toc48745307"/>
            <w:bookmarkStart w:id="603" w:name="_Toc48746574"/>
            <w:bookmarkStart w:id="604" w:name="_Toc89618643"/>
            <w:r w:rsidRPr="00AC38D7">
              <w:rPr>
                <w:rFonts w:asciiTheme="minorBidi" w:eastAsiaTheme="majorEastAsia" w:hAnsiTheme="minorBidi" w:cstheme="minorBidi"/>
                <w:b w:val="0"/>
                <w:sz w:val="16"/>
                <w:szCs w:val="16"/>
              </w:rPr>
              <w:t>Rust Prevention Procedure / Report</w:t>
            </w:r>
            <w:bookmarkEnd w:id="602"/>
            <w:bookmarkEnd w:id="603"/>
            <w:bookmarkEnd w:id="604"/>
          </w:p>
        </w:tc>
        <w:tc>
          <w:tcPr>
            <w:tcW w:w="986"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979"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605" w:name="_Toc48745308"/>
            <w:bookmarkStart w:id="606" w:name="_Toc48746575"/>
            <w:bookmarkStart w:id="607" w:name="_Toc89618644"/>
            <w:r w:rsidRPr="00AC38D7">
              <w:rPr>
                <w:rFonts w:asciiTheme="minorBidi" w:eastAsiaTheme="majorEastAsia" w:hAnsiTheme="minorBidi" w:cstheme="minorBidi"/>
                <w:b w:val="0"/>
                <w:sz w:val="16"/>
                <w:szCs w:val="16"/>
              </w:rPr>
              <w:t>6C+E</w:t>
            </w:r>
            <w:bookmarkEnd w:id="605"/>
            <w:bookmarkEnd w:id="606"/>
            <w:bookmarkEnd w:id="607"/>
          </w:p>
        </w:tc>
        <w:tc>
          <w:tcPr>
            <w:tcW w:w="908"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608" w:name="_Toc48745309"/>
            <w:bookmarkStart w:id="609" w:name="_Toc48746576"/>
            <w:bookmarkStart w:id="610" w:name="_Toc89618645"/>
            <w:r w:rsidRPr="00AC38D7">
              <w:rPr>
                <w:rFonts w:asciiTheme="minorBidi" w:eastAsiaTheme="majorEastAsia" w:hAnsiTheme="minorBidi" w:cstheme="minorBidi"/>
                <w:b w:val="0"/>
                <w:sz w:val="16"/>
                <w:szCs w:val="16"/>
              </w:rPr>
              <w:t>6C+E</w:t>
            </w:r>
            <w:bookmarkEnd w:id="608"/>
            <w:bookmarkEnd w:id="609"/>
            <w:bookmarkEnd w:id="610"/>
          </w:p>
        </w:tc>
        <w:tc>
          <w:tcPr>
            <w:tcW w:w="1048"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192"/>
          <w:jc w:val="center"/>
        </w:trPr>
        <w:tc>
          <w:tcPr>
            <w:tcW w:w="692"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611" w:name="_Toc48745310"/>
            <w:bookmarkStart w:id="612" w:name="_Toc48746577"/>
            <w:bookmarkStart w:id="613" w:name="_Toc89618646"/>
            <w:r w:rsidRPr="00AC38D7">
              <w:rPr>
                <w:rFonts w:asciiTheme="minorBidi" w:eastAsiaTheme="majorEastAsia" w:hAnsiTheme="minorBidi" w:cstheme="minorBidi"/>
                <w:b w:val="0"/>
                <w:sz w:val="16"/>
                <w:szCs w:val="16"/>
              </w:rPr>
              <w:t>040</w:t>
            </w:r>
            <w:bookmarkEnd w:id="611"/>
            <w:bookmarkEnd w:id="612"/>
            <w:bookmarkEnd w:id="613"/>
          </w:p>
        </w:tc>
        <w:tc>
          <w:tcPr>
            <w:tcW w:w="3751"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614" w:name="_Toc48745311"/>
            <w:bookmarkStart w:id="615" w:name="_Toc48746578"/>
            <w:bookmarkStart w:id="616" w:name="_Toc89618647"/>
            <w:r w:rsidRPr="00AC38D7">
              <w:rPr>
                <w:rFonts w:asciiTheme="minorBidi" w:eastAsiaTheme="majorEastAsia" w:hAnsiTheme="minorBidi" w:cstheme="minorBidi"/>
                <w:b w:val="0"/>
                <w:sz w:val="16"/>
                <w:szCs w:val="16"/>
              </w:rPr>
              <w:t>Non-Conformities Report</w:t>
            </w:r>
            <w:bookmarkEnd w:id="614"/>
            <w:bookmarkEnd w:id="615"/>
            <w:bookmarkEnd w:id="616"/>
          </w:p>
        </w:tc>
        <w:tc>
          <w:tcPr>
            <w:tcW w:w="986"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979"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617" w:name="_Toc48745312"/>
            <w:bookmarkStart w:id="618" w:name="_Toc48746579"/>
            <w:bookmarkStart w:id="619" w:name="_Toc89618648"/>
            <w:r w:rsidRPr="00AC38D7">
              <w:rPr>
                <w:rFonts w:asciiTheme="minorBidi" w:eastAsiaTheme="majorEastAsia" w:hAnsiTheme="minorBidi" w:cstheme="minorBidi"/>
                <w:b w:val="0"/>
                <w:sz w:val="16"/>
                <w:szCs w:val="16"/>
              </w:rPr>
              <w:t>6C+E</w:t>
            </w:r>
            <w:bookmarkEnd w:id="617"/>
            <w:bookmarkEnd w:id="618"/>
            <w:bookmarkEnd w:id="619"/>
          </w:p>
        </w:tc>
        <w:tc>
          <w:tcPr>
            <w:tcW w:w="908"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620" w:name="_Toc48745313"/>
            <w:bookmarkStart w:id="621" w:name="_Toc48746580"/>
            <w:bookmarkStart w:id="622" w:name="_Toc89618649"/>
            <w:r w:rsidRPr="00AC38D7">
              <w:rPr>
                <w:rFonts w:asciiTheme="minorBidi" w:eastAsiaTheme="majorEastAsia" w:hAnsiTheme="minorBidi" w:cstheme="minorBidi"/>
                <w:b w:val="0"/>
                <w:sz w:val="16"/>
                <w:szCs w:val="16"/>
              </w:rPr>
              <w:t>6C+E</w:t>
            </w:r>
            <w:bookmarkEnd w:id="620"/>
            <w:bookmarkEnd w:id="621"/>
            <w:bookmarkEnd w:id="622"/>
          </w:p>
        </w:tc>
        <w:tc>
          <w:tcPr>
            <w:tcW w:w="1048"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192"/>
          <w:jc w:val="center"/>
        </w:trPr>
        <w:tc>
          <w:tcPr>
            <w:tcW w:w="692"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623" w:name="_Toc48745314"/>
            <w:bookmarkStart w:id="624" w:name="_Toc48746581"/>
            <w:bookmarkStart w:id="625" w:name="_Toc89618650"/>
            <w:r w:rsidRPr="00AC38D7">
              <w:rPr>
                <w:rFonts w:asciiTheme="minorBidi" w:eastAsiaTheme="majorEastAsia" w:hAnsiTheme="minorBidi" w:cstheme="minorBidi"/>
                <w:b w:val="0"/>
                <w:sz w:val="16"/>
                <w:szCs w:val="16"/>
              </w:rPr>
              <w:t>041</w:t>
            </w:r>
            <w:bookmarkEnd w:id="623"/>
            <w:bookmarkEnd w:id="624"/>
            <w:bookmarkEnd w:id="625"/>
          </w:p>
        </w:tc>
        <w:tc>
          <w:tcPr>
            <w:tcW w:w="3751" w:type="dxa"/>
            <w:tcBorders>
              <w:bottom w:val="single" w:sz="4" w:space="0" w:color="auto"/>
            </w:tcBorders>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626" w:name="_Toc48745315"/>
            <w:bookmarkStart w:id="627" w:name="_Toc48746582"/>
            <w:bookmarkStart w:id="628" w:name="_Toc89618651"/>
            <w:r w:rsidRPr="00AC38D7">
              <w:rPr>
                <w:rFonts w:asciiTheme="minorBidi" w:eastAsiaTheme="majorEastAsia" w:hAnsiTheme="minorBidi" w:cstheme="minorBidi"/>
                <w:b w:val="0"/>
                <w:sz w:val="16"/>
                <w:szCs w:val="16"/>
              </w:rPr>
              <w:t>Final VENDOR QC &amp; Data Books</w:t>
            </w:r>
            <w:bookmarkEnd w:id="626"/>
            <w:bookmarkEnd w:id="627"/>
            <w:bookmarkEnd w:id="628"/>
          </w:p>
        </w:tc>
        <w:tc>
          <w:tcPr>
            <w:tcW w:w="986"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979"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629" w:name="_Toc48745316"/>
            <w:bookmarkStart w:id="630" w:name="_Toc48746583"/>
            <w:bookmarkStart w:id="631" w:name="_Toc89618652"/>
            <w:r w:rsidRPr="00AC38D7">
              <w:rPr>
                <w:rFonts w:asciiTheme="minorBidi" w:eastAsiaTheme="majorEastAsia" w:hAnsiTheme="minorBidi" w:cstheme="minorBidi"/>
                <w:b w:val="0"/>
                <w:sz w:val="16"/>
                <w:szCs w:val="16"/>
              </w:rPr>
              <w:t>6C+E</w:t>
            </w:r>
            <w:bookmarkEnd w:id="629"/>
            <w:bookmarkEnd w:id="630"/>
            <w:bookmarkEnd w:id="631"/>
          </w:p>
        </w:tc>
        <w:tc>
          <w:tcPr>
            <w:tcW w:w="908"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632" w:name="_Toc48745317"/>
            <w:bookmarkStart w:id="633" w:name="_Toc48746584"/>
            <w:bookmarkStart w:id="634" w:name="_Toc89618653"/>
            <w:r w:rsidRPr="00AC38D7">
              <w:rPr>
                <w:rFonts w:asciiTheme="minorBidi" w:eastAsiaTheme="majorEastAsia" w:hAnsiTheme="minorBidi" w:cstheme="minorBidi"/>
                <w:b w:val="0"/>
                <w:sz w:val="16"/>
                <w:szCs w:val="16"/>
              </w:rPr>
              <w:t>6C+E</w:t>
            </w:r>
            <w:bookmarkEnd w:id="632"/>
            <w:bookmarkEnd w:id="633"/>
            <w:bookmarkEnd w:id="634"/>
          </w:p>
        </w:tc>
        <w:tc>
          <w:tcPr>
            <w:tcW w:w="1048"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152"/>
          <w:jc w:val="center"/>
        </w:trPr>
        <w:tc>
          <w:tcPr>
            <w:tcW w:w="9416" w:type="dxa"/>
            <w:gridSpan w:val="7"/>
            <w:tcBorders>
              <w:top w:val="nil"/>
            </w:tcBorders>
            <w:shd w:val="clear" w:color="auto" w:fill="B8CCE4" w:themeFill="accent1" w:themeFillTint="66"/>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rPr>
            </w:pPr>
            <w:bookmarkStart w:id="635" w:name="_Toc48745318"/>
            <w:bookmarkStart w:id="636" w:name="_Toc48746585"/>
            <w:bookmarkStart w:id="637" w:name="_Toc89618654"/>
            <w:r w:rsidRPr="00AC38D7">
              <w:rPr>
                <w:rFonts w:asciiTheme="minorBidi" w:eastAsiaTheme="majorEastAsia" w:hAnsiTheme="minorBidi" w:cstheme="minorBidi"/>
                <w:sz w:val="16"/>
                <w:szCs w:val="16"/>
              </w:rPr>
              <w:t>TRANSPORTATION AND INSTALLATION</w:t>
            </w:r>
            <w:bookmarkEnd w:id="635"/>
            <w:bookmarkEnd w:id="636"/>
            <w:bookmarkEnd w:id="637"/>
          </w:p>
        </w:tc>
      </w:tr>
      <w:tr w:rsidR="002E4144" w:rsidRPr="00AC38D7" w:rsidTr="002E4144">
        <w:trPr>
          <w:trHeight w:val="262"/>
          <w:jc w:val="center"/>
        </w:trPr>
        <w:tc>
          <w:tcPr>
            <w:tcW w:w="692"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638" w:name="_Toc48745319"/>
            <w:bookmarkStart w:id="639" w:name="_Toc48746586"/>
            <w:bookmarkStart w:id="640" w:name="_Toc89618655"/>
            <w:r w:rsidRPr="00AC38D7">
              <w:rPr>
                <w:rFonts w:asciiTheme="minorBidi" w:eastAsiaTheme="majorEastAsia" w:hAnsiTheme="minorBidi" w:cstheme="minorBidi"/>
                <w:b w:val="0"/>
                <w:sz w:val="16"/>
                <w:szCs w:val="16"/>
              </w:rPr>
              <w:t>042</w:t>
            </w:r>
            <w:bookmarkEnd w:id="638"/>
            <w:bookmarkEnd w:id="639"/>
            <w:bookmarkEnd w:id="640"/>
          </w:p>
        </w:tc>
        <w:tc>
          <w:tcPr>
            <w:tcW w:w="3751" w:type="dxa"/>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641" w:name="_Toc48745320"/>
            <w:bookmarkStart w:id="642" w:name="_Toc48746587"/>
            <w:bookmarkStart w:id="643" w:name="_Toc89618656"/>
            <w:r w:rsidRPr="00AC38D7">
              <w:rPr>
                <w:rFonts w:asciiTheme="minorBidi" w:eastAsiaTheme="majorEastAsia" w:hAnsiTheme="minorBidi" w:cstheme="minorBidi"/>
                <w:b w:val="0"/>
                <w:sz w:val="16"/>
                <w:szCs w:val="16"/>
              </w:rPr>
              <w:t>Shipping Volume Information</w:t>
            </w:r>
            <w:bookmarkEnd w:id="641"/>
            <w:bookmarkEnd w:id="642"/>
            <w:bookmarkEnd w:id="643"/>
          </w:p>
        </w:tc>
        <w:tc>
          <w:tcPr>
            <w:tcW w:w="986"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644" w:name="_Toc48745321"/>
            <w:bookmarkStart w:id="645" w:name="_Toc48746588"/>
            <w:bookmarkStart w:id="646" w:name="_Toc89618657"/>
            <w:r w:rsidRPr="00AC38D7">
              <w:rPr>
                <w:rFonts w:asciiTheme="minorBidi" w:eastAsiaTheme="majorEastAsia" w:hAnsiTheme="minorBidi" w:cstheme="minorBidi"/>
                <w:b w:val="0"/>
                <w:sz w:val="16"/>
                <w:szCs w:val="16"/>
              </w:rPr>
              <w:t>4N</w:t>
            </w:r>
            <w:bookmarkEnd w:id="644"/>
            <w:bookmarkEnd w:id="645"/>
            <w:bookmarkEnd w:id="646"/>
          </w:p>
        </w:tc>
        <w:tc>
          <w:tcPr>
            <w:tcW w:w="979"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90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4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148"/>
          <w:jc w:val="center"/>
        </w:trPr>
        <w:tc>
          <w:tcPr>
            <w:tcW w:w="692"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647" w:name="_Toc48745322"/>
            <w:bookmarkStart w:id="648" w:name="_Toc48746589"/>
            <w:bookmarkStart w:id="649" w:name="_Toc89618658"/>
            <w:r w:rsidRPr="00AC38D7">
              <w:rPr>
                <w:rFonts w:asciiTheme="minorBidi" w:eastAsiaTheme="majorEastAsia" w:hAnsiTheme="minorBidi" w:cstheme="minorBidi"/>
                <w:b w:val="0"/>
                <w:sz w:val="16"/>
                <w:szCs w:val="16"/>
              </w:rPr>
              <w:t>043</w:t>
            </w:r>
            <w:bookmarkEnd w:id="647"/>
            <w:bookmarkEnd w:id="648"/>
            <w:bookmarkEnd w:id="649"/>
          </w:p>
        </w:tc>
        <w:tc>
          <w:tcPr>
            <w:tcW w:w="3751" w:type="dxa"/>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650" w:name="_Toc48745323"/>
            <w:bookmarkStart w:id="651" w:name="_Toc48746590"/>
            <w:bookmarkStart w:id="652" w:name="_Toc89618659"/>
            <w:r w:rsidRPr="00AC38D7">
              <w:rPr>
                <w:rFonts w:asciiTheme="minorBidi" w:eastAsiaTheme="majorEastAsia" w:hAnsiTheme="minorBidi" w:cstheme="minorBidi"/>
                <w:b w:val="0"/>
                <w:sz w:val="16"/>
                <w:szCs w:val="16"/>
              </w:rPr>
              <w:t>Shipping List</w:t>
            </w:r>
            <w:bookmarkEnd w:id="650"/>
            <w:bookmarkEnd w:id="651"/>
            <w:bookmarkEnd w:id="652"/>
          </w:p>
        </w:tc>
        <w:tc>
          <w:tcPr>
            <w:tcW w:w="986"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90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653" w:name="_Toc48745324"/>
            <w:bookmarkStart w:id="654" w:name="_Toc48746591"/>
            <w:bookmarkStart w:id="655" w:name="_Toc89618660"/>
            <w:r w:rsidRPr="00AC38D7">
              <w:rPr>
                <w:rFonts w:asciiTheme="minorBidi" w:eastAsiaTheme="majorEastAsia" w:hAnsiTheme="minorBidi" w:cstheme="minorBidi"/>
                <w:b w:val="0"/>
                <w:sz w:val="16"/>
                <w:szCs w:val="16"/>
              </w:rPr>
              <w:t>6C+E</w:t>
            </w:r>
            <w:bookmarkEnd w:id="653"/>
            <w:bookmarkEnd w:id="654"/>
            <w:bookmarkEnd w:id="655"/>
          </w:p>
        </w:tc>
        <w:tc>
          <w:tcPr>
            <w:tcW w:w="104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412"/>
          <w:jc w:val="center"/>
        </w:trPr>
        <w:tc>
          <w:tcPr>
            <w:tcW w:w="692"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656" w:name="_Toc48745325"/>
            <w:bookmarkStart w:id="657" w:name="_Toc48746592"/>
            <w:bookmarkStart w:id="658" w:name="_Toc89618661"/>
            <w:r w:rsidRPr="00AC38D7">
              <w:rPr>
                <w:rFonts w:asciiTheme="minorBidi" w:eastAsiaTheme="majorEastAsia" w:hAnsiTheme="minorBidi" w:cstheme="minorBidi"/>
                <w:b w:val="0"/>
                <w:sz w:val="16"/>
                <w:szCs w:val="16"/>
              </w:rPr>
              <w:t>044</w:t>
            </w:r>
            <w:bookmarkEnd w:id="656"/>
            <w:bookmarkEnd w:id="657"/>
            <w:bookmarkEnd w:id="658"/>
          </w:p>
        </w:tc>
        <w:tc>
          <w:tcPr>
            <w:tcW w:w="3751"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659" w:name="_Toc48745326"/>
            <w:bookmarkStart w:id="660" w:name="_Toc48746593"/>
            <w:bookmarkStart w:id="661" w:name="_Toc89618662"/>
            <w:r w:rsidRPr="00AC38D7">
              <w:rPr>
                <w:rFonts w:asciiTheme="minorBidi" w:eastAsiaTheme="majorEastAsia" w:hAnsiTheme="minorBidi" w:cstheme="minorBidi"/>
                <w:b w:val="0"/>
                <w:sz w:val="16"/>
                <w:szCs w:val="16"/>
              </w:rPr>
              <w:t>Unpacking &amp; Inspection Instructions</w:t>
            </w:r>
            <w:bookmarkEnd w:id="659"/>
            <w:bookmarkEnd w:id="660"/>
            <w:bookmarkEnd w:id="661"/>
          </w:p>
        </w:tc>
        <w:tc>
          <w:tcPr>
            <w:tcW w:w="986"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662" w:name="_Toc48745327"/>
            <w:bookmarkStart w:id="663" w:name="_Toc48746594"/>
            <w:bookmarkStart w:id="664" w:name="_Toc89618663"/>
            <w:r w:rsidRPr="00AC38D7">
              <w:rPr>
                <w:rFonts w:asciiTheme="minorBidi" w:eastAsiaTheme="majorEastAsia" w:hAnsiTheme="minorBidi" w:cstheme="minorBidi"/>
                <w:b w:val="0"/>
                <w:sz w:val="16"/>
                <w:szCs w:val="16"/>
              </w:rPr>
              <w:t>6C+E</w:t>
            </w:r>
            <w:bookmarkEnd w:id="662"/>
            <w:bookmarkEnd w:id="663"/>
            <w:bookmarkEnd w:id="664"/>
          </w:p>
        </w:tc>
        <w:tc>
          <w:tcPr>
            <w:tcW w:w="90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4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424"/>
          <w:jc w:val="center"/>
        </w:trPr>
        <w:tc>
          <w:tcPr>
            <w:tcW w:w="692"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665" w:name="_Toc48745328"/>
            <w:bookmarkStart w:id="666" w:name="_Toc48746595"/>
            <w:bookmarkStart w:id="667" w:name="_Toc89618664"/>
            <w:r w:rsidRPr="00AC38D7">
              <w:rPr>
                <w:rFonts w:asciiTheme="minorBidi" w:eastAsiaTheme="majorEastAsia" w:hAnsiTheme="minorBidi" w:cstheme="minorBidi"/>
                <w:b w:val="0"/>
                <w:sz w:val="16"/>
                <w:szCs w:val="16"/>
              </w:rPr>
              <w:t>045</w:t>
            </w:r>
            <w:bookmarkEnd w:id="665"/>
            <w:bookmarkEnd w:id="666"/>
            <w:bookmarkEnd w:id="667"/>
          </w:p>
        </w:tc>
        <w:tc>
          <w:tcPr>
            <w:tcW w:w="3751"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668" w:name="_Toc48745329"/>
            <w:bookmarkStart w:id="669" w:name="_Toc48746596"/>
            <w:bookmarkStart w:id="670" w:name="_Toc89618665"/>
            <w:r w:rsidRPr="00AC38D7">
              <w:rPr>
                <w:rFonts w:asciiTheme="minorBidi" w:eastAsiaTheme="majorEastAsia" w:hAnsiTheme="minorBidi" w:cstheme="minorBidi"/>
                <w:b w:val="0"/>
                <w:sz w:val="16"/>
                <w:szCs w:val="16"/>
              </w:rPr>
              <w:t>Lifting, Loading, Unloading &amp; Transportation Procedures</w:t>
            </w:r>
            <w:bookmarkEnd w:id="668"/>
            <w:bookmarkEnd w:id="669"/>
            <w:bookmarkEnd w:id="670"/>
          </w:p>
        </w:tc>
        <w:tc>
          <w:tcPr>
            <w:tcW w:w="986"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671" w:name="_Toc48745330"/>
            <w:bookmarkStart w:id="672" w:name="_Toc48746597"/>
            <w:bookmarkStart w:id="673" w:name="_Toc89618666"/>
            <w:r w:rsidRPr="00AC38D7">
              <w:rPr>
                <w:rFonts w:asciiTheme="minorBidi" w:eastAsiaTheme="majorEastAsia" w:hAnsiTheme="minorBidi" w:cstheme="minorBidi"/>
                <w:b w:val="0"/>
                <w:sz w:val="16"/>
                <w:szCs w:val="16"/>
              </w:rPr>
              <w:t>6C+E</w:t>
            </w:r>
            <w:bookmarkEnd w:id="671"/>
            <w:bookmarkEnd w:id="672"/>
            <w:bookmarkEnd w:id="673"/>
          </w:p>
        </w:tc>
        <w:tc>
          <w:tcPr>
            <w:tcW w:w="90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674" w:name="_Toc48745331"/>
            <w:bookmarkStart w:id="675" w:name="_Toc48746598"/>
            <w:bookmarkStart w:id="676" w:name="_Toc89618667"/>
            <w:r w:rsidRPr="00AC38D7">
              <w:rPr>
                <w:rFonts w:asciiTheme="minorBidi" w:eastAsiaTheme="majorEastAsia" w:hAnsiTheme="minorBidi" w:cstheme="minorBidi"/>
                <w:b w:val="0"/>
                <w:sz w:val="16"/>
                <w:szCs w:val="16"/>
              </w:rPr>
              <w:t>6C+E</w:t>
            </w:r>
            <w:bookmarkEnd w:id="674"/>
            <w:bookmarkEnd w:id="675"/>
            <w:bookmarkEnd w:id="676"/>
          </w:p>
        </w:tc>
        <w:tc>
          <w:tcPr>
            <w:tcW w:w="104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392"/>
          <w:jc w:val="center"/>
        </w:trPr>
        <w:tc>
          <w:tcPr>
            <w:tcW w:w="692"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677" w:name="_Toc48745332"/>
            <w:bookmarkStart w:id="678" w:name="_Toc48746599"/>
            <w:bookmarkStart w:id="679" w:name="_Toc89618668"/>
            <w:r w:rsidRPr="00AC38D7">
              <w:rPr>
                <w:rFonts w:asciiTheme="minorBidi" w:eastAsiaTheme="majorEastAsia" w:hAnsiTheme="minorBidi" w:cstheme="minorBidi"/>
                <w:b w:val="0"/>
                <w:sz w:val="16"/>
                <w:szCs w:val="16"/>
              </w:rPr>
              <w:t>046</w:t>
            </w:r>
            <w:bookmarkEnd w:id="677"/>
            <w:bookmarkEnd w:id="678"/>
            <w:bookmarkEnd w:id="679"/>
          </w:p>
        </w:tc>
        <w:tc>
          <w:tcPr>
            <w:tcW w:w="3751"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680" w:name="_Toc48745333"/>
            <w:bookmarkStart w:id="681" w:name="_Toc48746600"/>
            <w:bookmarkStart w:id="682" w:name="_Toc89618669"/>
            <w:r w:rsidRPr="00AC38D7">
              <w:rPr>
                <w:rFonts w:asciiTheme="minorBidi" w:eastAsiaTheme="majorEastAsia" w:hAnsiTheme="minorBidi" w:cstheme="minorBidi"/>
                <w:b w:val="0"/>
                <w:sz w:val="16"/>
                <w:szCs w:val="16"/>
              </w:rPr>
              <w:t>Preservation &amp; Long Term Storage Procedures</w:t>
            </w:r>
            <w:bookmarkEnd w:id="680"/>
            <w:bookmarkEnd w:id="681"/>
            <w:bookmarkEnd w:id="682"/>
          </w:p>
        </w:tc>
        <w:tc>
          <w:tcPr>
            <w:tcW w:w="986"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979"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683" w:name="_Toc48745334"/>
            <w:bookmarkStart w:id="684" w:name="_Toc48746601"/>
            <w:bookmarkStart w:id="685" w:name="_Toc89618670"/>
            <w:r w:rsidRPr="00AC38D7">
              <w:rPr>
                <w:rFonts w:asciiTheme="minorBidi" w:eastAsiaTheme="majorEastAsia" w:hAnsiTheme="minorBidi" w:cstheme="minorBidi"/>
                <w:b w:val="0"/>
                <w:sz w:val="16"/>
                <w:szCs w:val="16"/>
              </w:rPr>
              <w:t>6C+E</w:t>
            </w:r>
            <w:bookmarkEnd w:id="683"/>
            <w:bookmarkEnd w:id="684"/>
            <w:bookmarkEnd w:id="685"/>
          </w:p>
        </w:tc>
        <w:tc>
          <w:tcPr>
            <w:tcW w:w="908"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686" w:name="_Toc48745335"/>
            <w:bookmarkStart w:id="687" w:name="_Toc48746602"/>
            <w:bookmarkStart w:id="688" w:name="_Toc89618671"/>
            <w:r w:rsidRPr="00AC38D7">
              <w:rPr>
                <w:rFonts w:asciiTheme="minorBidi" w:eastAsiaTheme="majorEastAsia" w:hAnsiTheme="minorBidi" w:cstheme="minorBidi"/>
                <w:b w:val="0"/>
                <w:sz w:val="16"/>
                <w:szCs w:val="16"/>
              </w:rPr>
              <w:t>6C+E</w:t>
            </w:r>
            <w:bookmarkEnd w:id="686"/>
            <w:bookmarkEnd w:id="687"/>
            <w:bookmarkEnd w:id="688"/>
          </w:p>
        </w:tc>
        <w:tc>
          <w:tcPr>
            <w:tcW w:w="1048"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152"/>
          <w:jc w:val="center"/>
        </w:trPr>
        <w:tc>
          <w:tcPr>
            <w:tcW w:w="692"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689" w:name="_Toc48745336"/>
            <w:bookmarkStart w:id="690" w:name="_Toc48746603"/>
            <w:bookmarkStart w:id="691" w:name="_Toc89618672"/>
            <w:r w:rsidRPr="00AC38D7">
              <w:rPr>
                <w:rFonts w:asciiTheme="minorBidi" w:eastAsiaTheme="majorEastAsia" w:hAnsiTheme="minorBidi" w:cstheme="minorBidi"/>
                <w:b w:val="0"/>
                <w:sz w:val="16"/>
                <w:szCs w:val="16"/>
              </w:rPr>
              <w:t>047</w:t>
            </w:r>
            <w:bookmarkEnd w:id="689"/>
            <w:bookmarkEnd w:id="690"/>
            <w:bookmarkEnd w:id="691"/>
          </w:p>
        </w:tc>
        <w:tc>
          <w:tcPr>
            <w:tcW w:w="3751"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692" w:name="_Toc48745337"/>
            <w:bookmarkStart w:id="693" w:name="_Toc48746604"/>
          </w:p>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694" w:name="_Toc89618673"/>
            <w:r w:rsidRPr="00AC38D7">
              <w:rPr>
                <w:rFonts w:asciiTheme="minorBidi" w:eastAsiaTheme="majorEastAsia" w:hAnsiTheme="minorBidi" w:cstheme="minorBidi"/>
                <w:b w:val="0"/>
                <w:sz w:val="16"/>
                <w:szCs w:val="16"/>
              </w:rPr>
              <w:t>Erection/Installation Manual (if required)</w:t>
            </w:r>
            <w:bookmarkEnd w:id="692"/>
            <w:bookmarkEnd w:id="693"/>
            <w:bookmarkEnd w:id="694"/>
          </w:p>
        </w:tc>
        <w:tc>
          <w:tcPr>
            <w:tcW w:w="986"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979"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695" w:name="_Toc48745338"/>
            <w:bookmarkStart w:id="696" w:name="_Toc48746605"/>
            <w:bookmarkStart w:id="697" w:name="_Toc89618674"/>
            <w:r w:rsidRPr="00AC38D7">
              <w:rPr>
                <w:rFonts w:asciiTheme="minorBidi" w:eastAsiaTheme="majorEastAsia" w:hAnsiTheme="minorBidi" w:cstheme="minorBidi"/>
                <w:b w:val="0"/>
                <w:sz w:val="16"/>
                <w:szCs w:val="16"/>
              </w:rPr>
              <w:t>6C+E</w:t>
            </w:r>
            <w:bookmarkEnd w:id="695"/>
            <w:bookmarkEnd w:id="696"/>
            <w:bookmarkEnd w:id="697"/>
          </w:p>
        </w:tc>
        <w:tc>
          <w:tcPr>
            <w:tcW w:w="908"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698" w:name="_Toc48745339"/>
            <w:bookmarkStart w:id="699" w:name="_Toc48746606"/>
            <w:bookmarkStart w:id="700" w:name="_Toc89618675"/>
            <w:r w:rsidRPr="00AC38D7">
              <w:rPr>
                <w:rFonts w:asciiTheme="minorBidi" w:eastAsiaTheme="majorEastAsia" w:hAnsiTheme="minorBidi" w:cstheme="minorBidi"/>
                <w:b w:val="0"/>
                <w:sz w:val="16"/>
                <w:szCs w:val="16"/>
              </w:rPr>
              <w:t>6C+E</w:t>
            </w:r>
            <w:bookmarkEnd w:id="698"/>
            <w:bookmarkEnd w:id="699"/>
            <w:bookmarkEnd w:id="700"/>
          </w:p>
        </w:tc>
        <w:tc>
          <w:tcPr>
            <w:tcW w:w="1048" w:type="dxa"/>
            <w:tcBorders>
              <w:bottom w:val="single" w:sz="4" w:space="0" w:color="auto"/>
            </w:tcBorders>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152"/>
          <w:jc w:val="center"/>
        </w:trPr>
        <w:tc>
          <w:tcPr>
            <w:tcW w:w="9416" w:type="dxa"/>
            <w:gridSpan w:val="7"/>
            <w:shd w:val="clear" w:color="auto" w:fill="B8CCE4" w:themeFill="accent1" w:themeFillTint="66"/>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rPr>
            </w:pPr>
            <w:bookmarkStart w:id="701" w:name="_Toc48745340"/>
            <w:bookmarkStart w:id="702" w:name="_Toc48746607"/>
            <w:bookmarkStart w:id="703" w:name="_Toc89618676"/>
            <w:r w:rsidRPr="00AC38D7">
              <w:rPr>
                <w:rFonts w:asciiTheme="minorBidi" w:eastAsiaTheme="majorEastAsia" w:hAnsiTheme="minorBidi" w:cstheme="minorBidi"/>
                <w:sz w:val="16"/>
                <w:szCs w:val="16"/>
              </w:rPr>
              <w:t>OPERATION &amp; MAINTENANCE</w:t>
            </w:r>
            <w:bookmarkEnd w:id="701"/>
            <w:bookmarkEnd w:id="702"/>
            <w:bookmarkEnd w:id="703"/>
          </w:p>
        </w:tc>
      </w:tr>
      <w:tr w:rsidR="002E4144" w:rsidRPr="00AC38D7" w:rsidTr="002E4144">
        <w:trPr>
          <w:trHeight w:val="164"/>
          <w:jc w:val="center"/>
        </w:trPr>
        <w:tc>
          <w:tcPr>
            <w:tcW w:w="692"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704" w:name="_Toc48745341"/>
            <w:bookmarkStart w:id="705" w:name="_Toc48746608"/>
            <w:bookmarkStart w:id="706" w:name="_Toc89618677"/>
            <w:r w:rsidRPr="00AC38D7">
              <w:rPr>
                <w:rFonts w:asciiTheme="minorBidi" w:eastAsiaTheme="majorEastAsia" w:hAnsiTheme="minorBidi" w:cstheme="minorBidi"/>
                <w:b w:val="0"/>
                <w:sz w:val="16"/>
                <w:szCs w:val="16"/>
              </w:rPr>
              <w:t>048</w:t>
            </w:r>
            <w:bookmarkEnd w:id="704"/>
            <w:bookmarkEnd w:id="705"/>
            <w:bookmarkEnd w:id="706"/>
          </w:p>
        </w:tc>
        <w:tc>
          <w:tcPr>
            <w:tcW w:w="3751"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707" w:name="_Toc48745342"/>
            <w:bookmarkStart w:id="708" w:name="_Toc48746609"/>
            <w:bookmarkStart w:id="709" w:name="_Toc89618678"/>
            <w:r w:rsidRPr="00AC38D7">
              <w:rPr>
                <w:rFonts w:asciiTheme="minorBidi" w:eastAsiaTheme="majorEastAsia" w:hAnsiTheme="minorBidi" w:cstheme="minorBidi"/>
                <w:b w:val="0"/>
                <w:sz w:val="16"/>
                <w:szCs w:val="16"/>
              </w:rPr>
              <w:t>List of Spare Parts Commissioning &amp; Start-up</w:t>
            </w:r>
            <w:bookmarkEnd w:id="707"/>
            <w:bookmarkEnd w:id="708"/>
            <w:bookmarkEnd w:id="709"/>
          </w:p>
        </w:tc>
        <w:tc>
          <w:tcPr>
            <w:tcW w:w="986"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710" w:name="_Toc48745343"/>
            <w:bookmarkStart w:id="711" w:name="_Toc48746610"/>
            <w:bookmarkStart w:id="712" w:name="_Toc89618679"/>
            <w:r w:rsidRPr="00AC38D7">
              <w:rPr>
                <w:rFonts w:asciiTheme="minorBidi" w:eastAsiaTheme="majorEastAsia" w:hAnsiTheme="minorBidi" w:cstheme="minorBidi"/>
                <w:b w:val="0"/>
                <w:sz w:val="16"/>
                <w:szCs w:val="16"/>
              </w:rPr>
              <w:t>4N</w:t>
            </w:r>
            <w:bookmarkEnd w:id="710"/>
            <w:bookmarkEnd w:id="711"/>
            <w:bookmarkEnd w:id="712"/>
          </w:p>
        </w:tc>
        <w:tc>
          <w:tcPr>
            <w:tcW w:w="979"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713" w:name="_Toc48745344"/>
            <w:bookmarkStart w:id="714" w:name="_Toc48746611"/>
            <w:bookmarkStart w:id="715" w:name="_Toc89618680"/>
            <w:r w:rsidRPr="00AC38D7">
              <w:rPr>
                <w:rFonts w:asciiTheme="minorBidi" w:eastAsiaTheme="majorEastAsia" w:hAnsiTheme="minorBidi" w:cstheme="minorBidi"/>
                <w:b w:val="0"/>
                <w:sz w:val="16"/>
                <w:szCs w:val="16"/>
              </w:rPr>
              <w:t>6C+E</w:t>
            </w:r>
            <w:bookmarkEnd w:id="713"/>
            <w:bookmarkEnd w:id="714"/>
            <w:bookmarkEnd w:id="715"/>
          </w:p>
        </w:tc>
        <w:tc>
          <w:tcPr>
            <w:tcW w:w="90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716" w:name="_Toc48745345"/>
            <w:bookmarkStart w:id="717" w:name="_Toc48746612"/>
            <w:bookmarkStart w:id="718" w:name="_Toc89618681"/>
            <w:r w:rsidRPr="00AC38D7">
              <w:rPr>
                <w:rFonts w:asciiTheme="minorBidi" w:eastAsiaTheme="majorEastAsia" w:hAnsiTheme="minorBidi" w:cstheme="minorBidi"/>
                <w:b w:val="0"/>
                <w:sz w:val="16"/>
                <w:szCs w:val="16"/>
              </w:rPr>
              <w:t>6C+E</w:t>
            </w:r>
            <w:bookmarkEnd w:id="716"/>
            <w:bookmarkEnd w:id="717"/>
            <w:bookmarkEnd w:id="718"/>
          </w:p>
        </w:tc>
        <w:tc>
          <w:tcPr>
            <w:tcW w:w="104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186"/>
          <w:jc w:val="center"/>
        </w:trPr>
        <w:tc>
          <w:tcPr>
            <w:tcW w:w="692"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719" w:name="_Toc48745346"/>
            <w:bookmarkStart w:id="720" w:name="_Toc48746613"/>
            <w:bookmarkStart w:id="721" w:name="_Toc89618682"/>
            <w:r w:rsidRPr="00AC38D7">
              <w:rPr>
                <w:rFonts w:asciiTheme="minorBidi" w:eastAsiaTheme="majorEastAsia" w:hAnsiTheme="minorBidi" w:cstheme="minorBidi"/>
                <w:b w:val="0"/>
                <w:sz w:val="16"/>
                <w:szCs w:val="16"/>
              </w:rPr>
              <w:lastRenderedPageBreak/>
              <w:t>049</w:t>
            </w:r>
            <w:bookmarkEnd w:id="719"/>
            <w:bookmarkEnd w:id="720"/>
            <w:bookmarkEnd w:id="721"/>
          </w:p>
        </w:tc>
        <w:tc>
          <w:tcPr>
            <w:tcW w:w="3751"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722" w:name="_Toc48745347"/>
            <w:bookmarkStart w:id="723" w:name="_Toc48746614"/>
            <w:bookmarkStart w:id="724" w:name="_Toc89618683"/>
            <w:r w:rsidRPr="00AC38D7">
              <w:rPr>
                <w:rFonts w:asciiTheme="minorBidi" w:eastAsiaTheme="majorEastAsia" w:hAnsiTheme="minorBidi" w:cstheme="minorBidi"/>
                <w:b w:val="0"/>
                <w:sz w:val="16"/>
                <w:szCs w:val="16"/>
              </w:rPr>
              <w:t>List of Spare Parts 2 Years Operation</w:t>
            </w:r>
            <w:bookmarkEnd w:id="722"/>
            <w:bookmarkEnd w:id="723"/>
            <w:bookmarkEnd w:id="724"/>
          </w:p>
        </w:tc>
        <w:tc>
          <w:tcPr>
            <w:tcW w:w="986"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725" w:name="_Toc48745348"/>
            <w:bookmarkStart w:id="726" w:name="_Toc48746615"/>
            <w:bookmarkStart w:id="727" w:name="_Toc89618684"/>
            <w:r w:rsidRPr="00AC38D7">
              <w:rPr>
                <w:rFonts w:asciiTheme="minorBidi" w:eastAsiaTheme="majorEastAsia" w:hAnsiTheme="minorBidi" w:cstheme="minorBidi"/>
                <w:b w:val="0"/>
                <w:sz w:val="16"/>
                <w:szCs w:val="16"/>
              </w:rPr>
              <w:t>4N</w:t>
            </w:r>
            <w:bookmarkEnd w:id="725"/>
            <w:bookmarkEnd w:id="726"/>
            <w:bookmarkEnd w:id="727"/>
          </w:p>
        </w:tc>
        <w:tc>
          <w:tcPr>
            <w:tcW w:w="979"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728" w:name="_Toc48745349"/>
            <w:bookmarkStart w:id="729" w:name="_Toc48746616"/>
            <w:bookmarkStart w:id="730" w:name="_Toc89618685"/>
            <w:r w:rsidRPr="00AC38D7">
              <w:rPr>
                <w:rFonts w:asciiTheme="minorBidi" w:eastAsiaTheme="majorEastAsia" w:hAnsiTheme="minorBidi" w:cstheme="minorBidi"/>
                <w:b w:val="0"/>
                <w:sz w:val="16"/>
                <w:szCs w:val="16"/>
              </w:rPr>
              <w:t>6C+E</w:t>
            </w:r>
            <w:bookmarkEnd w:id="728"/>
            <w:bookmarkEnd w:id="729"/>
            <w:bookmarkEnd w:id="730"/>
          </w:p>
        </w:tc>
        <w:tc>
          <w:tcPr>
            <w:tcW w:w="90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731" w:name="_Toc48745350"/>
            <w:bookmarkStart w:id="732" w:name="_Toc48746617"/>
            <w:bookmarkStart w:id="733" w:name="_Toc89618686"/>
            <w:r w:rsidRPr="00AC38D7">
              <w:rPr>
                <w:rFonts w:asciiTheme="minorBidi" w:eastAsiaTheme="majorEastAsia" w:hAnsiTheme="minorBidi" w:cstheme="minorBidi"/>
                <w:b w:val="0"/>
                <w:sz w:val="16"/>
                <w:szCs w:val="16"/>
              </w:rPr>
              <w:t>6C+E</w:t>
            </w:r>
            <w:bookmarkEnd w:id="731"/>
            <w:bookmarkEnd w:id="732"/>
            <w:bookmarkEnd w:id="733"/>
          </w:p>
        </w:tc>
        <w:tc>
          <w:tcPr>
            <w:tcW w:w="104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u w:val="single"/>
              </w:rPr>
            </w:pPr>
          </w:p>
        </w:tc>
      </w:tr>
      <w:tr w:rsidR="002E4144" w:rsidRPr="00AC38D7" w:rsidTr="002E4144">
        <w:trPr>
          <w:trHeight w:val="144"/>
          <w:jc w:val="center"/>
        </w:trPr>
        <w:tc>
          <w:tcPr>
            <w:tcW w:w="9416" w:type="dxa"/>
            <w:gridSpan w:val="7"/>
            <w:shd w:val="clear" w:color="auto" w:fill="B8CCE4" w:themeFill="accent1" w:themeFillTint="66"/>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sz w:val="16"/>
                <w:szCs w:val="16"/>
              </w:rPr>
            </w:pPr>
            <w:bookmarkStart w:id="734" w:name="_Toc48745351"/>
            <w:bookmarkStart w:id="735" w:name="_Toc48746618"/>
            <w:bookmarkStart w:id="736" w:name="_Toc89618687"/>
            <w:r w:rsidRPr="00AC38D7">
              <w:rPr>
                <w:rFonts w:asciiTheme="minorBidi" w:eastAsiaTheme="majorEastAsia" w:hAnsiTheme="minorBidi" w:cstheme="minorBidi"/>
                <w:sz w:val="16"/>
                <w:szCs w:val="16"/>
              </w:rPr>
              <w:t>OTHERS</w:t>
            </w:r>
            <w:bookmarkEnd w:id="734"/>
            <w:bookmarkEnd w:id="735"/>
            <w:bookmarkEnd w:id="736"/>
          </w:p>
        </w:tc>
      </w:tr>
      <w:tr w:rsidR="002E4144" w:rsidRPr="00AC38D7" w:rsidTr="002E4144">
        <w:trPr>
          <w:trHeight w:val="63"/>
          <w:jc w:val="center"/>
        </w:trPr>
        <w:tc>
          <w:tcPr>
            <w:tcW w:w="692"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737" w:name="_Toc48745352"/>
            <w:bookmarkStart w:id="738" w:name="_Toc48746619"/>
            <w:bookmarkStart w:id="739" w:name="_Toc89618688"/>
            <w:r w:rsidRPr="00AC38D7">
              <w:rPr>
                <w:rFonts w:asciiTheme="minorBidi" w:eastAsiaTheme="majorEastAsia" w:hAnsiTheme="minorBidi" w:cstheme="minorBidi"/>
                <w:b w:val="0"/>
                <w:sz w:val="16"/>
                <w:szCs w:val="16"/>
              </w:rPr>
              <w:t>050</w:t>
            </w:r>
            <w:bookmarkEnd w:id="737"/>
            <w:bookmarkEnd w:id="738"/>
            <w:bookmarkEnd w:id="739"/>
          </w:p>
        </w:tc>
        <w:tc>
          <w:tcPr>
            <w:tcW w:w="3751"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740" w:name="_Toc48745353"/>
            <w:bookmarkStart w:id="741" w:name="_Toc48746620"/>
            <w:bookmarkStart w:id="742" w:name="_Toc89618689"/>
            <w:r w:rsidRPr="00AC38D7">
              <w:rPr>
                <w:rFonts w:asciiTheme="minorBidi" w:eastAsiaTheme="majorEastAsia" w:hAnsiTheme="minorBidi" w:cstheme="minorBidi"/>
                <w:b w:val="0"/>
                <w:sz w:val="16"/>
                <w:szCs w:val="16"/>
              </w:rPr>
              <w:t>All others documents (if required) will be listed in the order</w:t>
            </w:r>
            <w:bookmarkEnd w:id="740"/>
            <w:bookmarkEnd w:id="741"/>
            <w:bookmarkEnd w:id="742"/>
          </w:p>
        </w:tc>
        <w:tc>
          <w:tcPr>
            <w:tcW w:w="986"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743" w:name="_Toc48745354"/>
            <w:bookmarkStart w:id="744" w:name="_Toc48746621"/>
            <w:bookmarkStart w:id="745" w:name="_Toc89618690"/>
            <w:r w:rsidRPr="00AC38D7">
              <w:rPr>
                <w:rFonts w:asciiTheme="minorBidi" w:eastAsiaTheme="majorEastAsia" w:hAnsiTheme="minorBidi" w:cstheme="minorBidi"/>
                <w:b w:val="0"/>
                <w:sz w:val="16"/>
                <w:szCs w:val="16"/>
              </w:rPr>
              <w:t>6C+E</w:t>
            </w:r>
            <w:bookmarkEnd w:id="743"/>
            <w:bookmarkEnd w:id="744"/>
            <w:bookmarkEnd w:id="745"/>
          </w:p>
        </w:tc>
        <w:tc>
          <w:tcPr>
            <w:tcW w:w="90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c>
          <w:tcPr>
            <w:tcW w:w="1048" w:type="dxa"/>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p>
        </w:tc>
      </w:tr>
      <w:tr w:rsidR="002E4144" w:rsidRPr="00AC38D7" w:rsidTr="002E4144">
        <w:trPr>
          <w:trHeight w:val="63"/>
          <w:jc w:val="center"/>
        </w:trPr>
        <w:tc>
          <w:tcPr>
            <w:tcW w:w="9416" w:type="dxa"/>
            <w:gridSpan w:val="7"/>
            <w:vAlign w:val="center"/>
          </w:tcPr>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746" w:name="_Toc48745355"/>
            <w:bookmarkStart w:id="747" w:name="_Toc48746622"/>
            <w:bookmarkStart w:id="748" w:name="_Toc89618691"/>
            <w:r w:rsidRPr="00AC38D7">
              <w:rPr>
                <w:rFonts w:asciiTheme="minorBidi" w:eastAsiaTheme="majorEastAsia" w:hAnsiTheme="minorBidi" w:cstheme="minorBidi"/>
                <w:b w:val="0"/>
                <w:sz w:val="16"/>
                <w:szCs w:val="16"/>
              </w:rPr>
              <w:t>NOTES:</w:t>
            </w:r>
            <w:bookmarkEnd w:id="746"/>
            <w:bookmarkEnd w:id="747"/>
            <w:bookmarkEnd w:id="748"/>
          </w:p>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749" w:name="_Toc48745356"/>
            <w:bookmarkStart w:id="750" w:name="_Toc48746623"/>
            <w:bookmarkStart w:id="751" w:name="_Toc89618692"/>
            <w:r w:rsidRPr="00AC38D7">
              <w:rPr>
                <w:rFonts w:asciiTheme="minorBidi" w:eastAsiaTheme="majorEastAsia" w:hAnsiTheme="minorBidi" w:cstheme="minorBidi"/>
                <w:b w:val="0"/>
                <w:sz w:val="16"/>
                <w:szCs w:val="16"/>
              </w:rPr>
              <w:t>(1) N= Number of document, C=Copy, E=Electronic Copy</w:t>
            </w:r>
            <w:bookmarkEnd w:id="749"/>
            <w:bookmarkEnd w:id="750"/>
            <w:bookmarkEnd w:id="751"/>
            <w:r w:rsidRPr="00AC38D7">
              <w:rPr>
                <w:rFonts w:asciiTheme="minorBidi" w:eastAsiaTheme="majorEastAsia" w:hAnsiTheme="minorBidi" w:cstheme="minorBidi"/>
                <w:b w:val="0"/>
                <w:sz w:val="16"/>
                <w:szCs w:val="16"/>
              </w:rPr>
              <w:t xml:space="preserve">  </w:t>
            </w:r>
          </w:p>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752" w:name="_Toc48745357"/>
            <w:bookmarkStart w:id="753" w:name="_Toc48746624"/>
            <w:bookmarkStart w:id="754" w:name="_Toc89618693"/>
            <w:r w:rsidRPr="00AC38D7">
              <w:rPr>
                <w:rFonts w:asciiTheme="minorBidi" w:eastAsiaTheme="majorEastAsia" w:hAnsiTheme="minorBidi" w:cstheme="minorBidi"/>
                <w:b w:val="0"/>
                <w:sz w:val="16"/>
                <w:szCs w:val="16"/>
              </w:rPr>
              <w:t>(2) Starting from date of order placement</w:t>
            </w:r>
            <w:bookmarkEnd w:id="752"/>
            <w:bookmarkEnd w:id="753"/>
            <w:bookmarkEnd w:id="754"/>
          </w:p>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755" w:name="_Toc48745358"/>
            <w:bookmarkStart w:id="756" w:name="_Toc48746625"/>
            <w:bookmarkStart w:id="757" w:name="_Toc89618694"/>
            <w:r w:rsidRPr="00AC38D7">
              <w:rPr>
                <w:rFonts w:asciiTheme="minorBidi" w:eastAsiaTheme="majorEastAsia" w:hAnsiTheme="minorBidi" w:cstheme="minorBidi"/>
                <w:b w:val="0"/>
                <w:sz w:val="16"/>
                <w:szCs w:val="16"/>
              </w:rPr>
              <w:t>(3) Starting from reception of documentation without comments</w:t>
            </w:r>
            <w:bookmarkEnd w:id="755"/>
            <w:bookmarkEnd w:id="756"/>
            <w:bookmarkEnd w:id="757"/>
          </w:p>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758" w:name="_Toc48745359"/>
            <w:bookmarkStart w:id="759" w:name="_Toc48746626"/>
            <w:bookmarkStart w:id="760" w:name="_Toc89618695"/>
            <w:r w:rsidRPr="00AC38D7">
              <w:rPr>
                <w:rFonts w:asciiTheme="minorBidi" w:eastAsiaTheme="majorEastAsia" w:hAnsiTheme="minorBidi" w:cstheme="minorBidi"/>
                <w:b w:val="0"/>
                <w:sz w:val="16"/>
                <w:szCs w:val="16"/>
              </w:rPr>
              <w:t>(4) First issue of the document is subjected to the release of payment milestone as per purchase order</w:t>
            </w:r>
            <w:bookmarkEnd w:id="758"/>
            <w:bookmarkEnd w:id="759"/>
            <w:bookmarkEnd w:id="760"/>
          </w:p>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761" w:name="_Toc48745360"/>
            <w:bookmarkStart w:id="762" w:name="_Toc48746627"/>
            <w:bookmarkStart w:id="763" w:name="_Toc89618696"/>
            <w:r w:rsidRPr="00AC38D7">
              <w:rPr>
                <w:rFonts w:asciiTheme="minorBidi" w:eastAsiaTheme="majorEastAsia" w:hAnsiTheme="minorBidi" w:cstheme="minorBidi"/>
                <w:b w:val="0"/>
                <w:sz w:val="16"/>
                <w:szCs w:val="16"/>
              </w:rPr>
              <w:t>(5) Calendar days after reception of drive data</w:t>
            </w:r>
            <w:bookmarkEnd w:id="761"/>
            <w:bookmarkEnd w:id="762"/>
            <w:bookmarkEnd w:id="763"/>
          </w:p>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764" w:name="_Toc48745361"/>
            <w:bookmarkStart w:id="765" w:name="_Toc48746628"/>
            <w:bookmarkStart w:id="766" w:name="_Toc89618697"/>
            <w:r w:rsidRPr="00AC38D7">
              <w:rPr>
                <w:rFonts w:asciiTheme="minorBidi" w:eastAsiaTheme="majorEastAsia" w:hAnsiTheme="minorBidi" w:cstheme="minorBidi"/>
                <w:b w:val="0"/>
                <w:sz w:val="16"/>
                <w:szCs w:val="16"/>
              </w:rPr>
              <w:t>(6) Prior to testing</w:t>
            </w:r>
            <w:bookmarkEnd w:id="764"/>
            <w:bookmarkEnd w:id="765"/>
            <w:bookmarkEnd w:id="766"/>
          </w:p>
          <w:p w:rsidR="002E4144" w:rsidRPr="00AC38D7" w:rsidRDefault="002E4144" w:rsidP="002E4144">
            <w:pPr>
              <w:pStyle w:val="Heading1"/>
              <w:spacing w:after="60" w:line="288" w:lineRule="auto"/>
              <w:jc w:val="center"/>
              <w:rPr>
                <w:rFonts w:asciiTheme="minorBidi" w:eastAsiaTheme="majorEastAsia" w:hAnsiTheme="minorBidi" w:cstheme="minorBidi"/>
                <w:b w:val="0"/>
                <w:bCs w:val="0"/>
                <w:sz w:val="16"/>
                <w:szCs w:val="16"/>
              </w:rPr>
            </w:pPr>
            <w:bookmarkStart w:id="767" w:name="_Toc48745362"/>
            <w:bookmarkStart w:id="768" w:name="_Toc48746629"/>
            <w:bookmarkStart w:id="769" w:name="_Toc89618698"/>
            <w:r w:rsidRPr="00AC38D7">
              <w:rPr>
                <w:rFonts w:asciiTheme="minorBidi" w:eastAsiaTheme="majorEastAsia" w:hAnsiTheme="minorBidi" w:cstheme="minorBidi"/>
                <w:b w:val="0"/>
                <w:sz w:val="16"/>
                <w:szCs w:val="16"/>
              </w:rPr>
              <w:t>(7) One copy each bid copy</w:t>
            </w:r>
            <w:bookmarkEnd w:id="767"/>
            <w:bookmarkEnd w:id="768"/>
            <w:bookmarkEnd w:id="769"/>
          </w:p>
        </w:tc>
      </w:tr>
    </w:tbl>
    <w:p w:rsidR="002E4144" w:rsidRPr="00DF65CC" w:rsidRDefault="002E4144" w:rsidP="002E4144">
      <w:pPr>
        <w:bidi w:val="0"/>
        <w:rPr>
          <w:rFonts w:eastAsiaTheme="majorEastAsia"/>
        </w:rPr>
      </w:pPr>
    </w:p>
    <w:p w:rsidR="002E4144" w:rsidRDefault="002E4144" w:rsidP="002E4144">
      <w:pPr>
        <w:pStyle w:val="Heading1"/>
        <w:jc w:val="center"/>
        <w:rPr>
          <w:rFonts w:eastAsiaTheme="majorEastAsia"/>
        </w:rPr>
      </w:pPr>
      <w:bookmarkStart w:id="770" w:name="_Toc48745363"/>
      <w:bookmarkStart w:id="771" w:name="_Toc48746630"/>
    </w:p>
    <w:p w:rsidR="002E4144" w:rsidRDefault="002E4144" w:rsidP="002E4144">
      <w:pPr>
        <w:rPr>
          <w:rFonts w:eastAsiaTheme="majorEastAsia"/>
        </w:rPr>
      </w:pPr>
    </w:p>
    <w:p w:rsidR="002E4144" w:rsidRDefault="002E4144" w:rsidP="002E4144">
      <w:pPr>
        <w:rPr>
          <w:rFonts w:eastAsiaTheme="majorEastAsia"/>
        </w:rPr>
      </w:pPr>
    </w:p>
    <w:p w:rsidR="002E4144" w:rsidRDefault="002E4144" w:rsidP="002E4144">
      <w:pPr>
        <w:rPr>
          <w:rFonts w:eastAsiaTheme="majorEastAsia"/>
        </w:rPr>
      </w:pPr>
    </w:p>
    <w:p w:rsidR="002E4144" w:rsidRDefault="002E4144" w:rsidP="002E4144">
      <w:pPr>
        <w:rPr>
          <w:rFonts w:eastAsiaTheme="majorEastAsia"/>
        </w:rPr>
      </w:pPr>
    </w:p>
    <w:p w:rsidR="002E4144" w:rsidRDefault="002E4144" w:rsidP="002E4144">
      <w:pPr>
        <w:rPr>
          <w:rFonts w:eastAsiaTheme="majorEastAsia"/>
        </w:rPr>
      </w:pPr>
    </w:p>
    <w:p w:rsidR="002E4144" w:rsidRPr="008F070B" w:rsidRDefault="002E4144" w:rsidP="002E4144">
      <w:pPr>
        <w:rPr>
          <w:rFonts w:eastAsiaTheme="majorEastAsia"/>
        </w:rPr>
      </w:pPr>
    </w:p>
    <w:p w:rsidR="002E4144" w:rsidRPr="00AC38D7" w:rsidRDefault="002E4144" w:rsidP="002E4144">
      <w:pPr>
        <w:pStyle w:val="Heading1"/>
        <w:jc w:val="center"/>
        <w:rPr>
          <w:rFonts w:eastAsiaTheme="majorEastAsia"/>
        </w:rPr>
      </w:pPr>
      <w:bookmarkStart w:id="772" w:name="_Toc89618699"/>
      <w:r w:rsidRPr="00AC38D7">
        <w:rPr>
          <w:rFonts w:eastAsiaTheme="majorEastAsia"/>
        </w:rPr>
        <w:lastRenderedPageBreak/>
        <w:t>ATTACHMENT 3</w:t>
      </w:r>
      <w:bookmarkEnd w:id="770"/>
      <w:bookmarkEnd w:id="771"/>
      <w:bookmarkEnd w:id="772"/>
    </w:p>
    <w:p w:rsidR="002E4144" w:rsidRPr="00AC38D7" w:rsidRDefault="002E4144" w:rsidP="002E4144">
      <w:pPr>
        <w:pStyle w:val="Heading2"/>
        <w:numPr>
          <w:ilvl w:val="0"/>
          <w:numId w:val="0"/>
        </w:numPr>
        <w:jc w:val="center"/>
        <w:rPr>
          <w:rFonts w:eastAsiaTheme="minorHAnsi"/>
          <w:sz w:val="24"/>
          <w:szCs w:val="24"/>
        </w:rPr>
      </w:pPr>
      <w:bookmarkStart w:id="773" w:name="_Toc48745364"/>
      <w:bookmarkStart w:id="774" w:name="_Toc48746631"/>
      <w:bookmarkStart w:id="775" w:name="_Toc89618700"/>
      <w:r w:rsidRPr="00AC38D7">
        <w:rPr>
          <w:rFonts w:eastAsiaTheme="minorHAnsi"/>
          <w:sz w:val="24"/>
          <w:szCs w:val="24"/>
        </w:rPr>
        <w:t>DEVIATIONS / EXCEPTIONS TO JOB SPECIFICATION</w:t>
      </w:r>
      <w:bookmarkEnd w:id="773"/>
      <w:bookmarkEnd w:id="774"/>
      <w:bookmarkEnd w:id="775"/>
    </w:p>
    <w:p w:rsidR="002E4144" w:rsidRDefault="002E4144" w:rsidP="002E4144">
      <w:pPr>
        <w:jc w:val="center"/>
        <w:rPr>
          <w:rFonts w:eastAsiaTheme="minorHAnsi"/>
          <w:lang w:val="en-GB"/>
        </w:rPr>
      </w:pPr>
    </w:p>
    <w:p w:rsidR="002E4144" w:rsidRPr="002E29A3" w:rsidRDefault="002E4144" w:rsidP="002E4144">
      <w:pPr>
        <w:jc w:val="center"/>
        <w:rPr>
          <w:rFonts w:eastAsiaTheme="minorHAnsi"/>
          <w:lang w:val="en-GB"/>
        </w:rPr>
      </w:pPr>
    </w:p>
    <w:p w:rsidR="002E4144" w:rsidRPr="00034BED" w:rsidRDefault="002E4144" w:rsidP="002E4144">
      <w:pPr>
        <w:autoSpaceDE w:val="0"/>
        <w:autoSpaceDN w:val="0"/>
        <w:bidi w:val="0"/>
        <w:adjustRightInd w:val="0"/>
        <w:spacing w:after="200" w:line="276" w:lineRule="auto"/>
        <w:rPr>
          <w:rFonts w:cstheme="minorBidi"/>
        </w:rPr>
      </w:pPr>
      <w:r w:rsidRPr="00034BED">
        <w:rPr>
          <w:rFonts w:cstheme="minorBidi"/>
          <w:color w:val="000000"/>
        </w:rPr>
        <w:t>Requisition No.:</w:t>
      </w:r>
    </w:p>
    <w:p w:rsidR="002E4144" w:rsidRPr="00034BED" w:rsidRDefault="002E4144" w:rsidP="002E4144">
      <w:pPr>
        <w:autoSpaceDE w:val="0"/>
        <w:autoSpaceDN w:val="0"/>
        <w:bidi w:val="0"/>
        <w:adjustRightInd w:val="0"/>
        <w:spacing w:after="200" w:line="276" w:lineRule="auto"/>
        <w:rPr>
          <w:rFonts w:cstheme="minorBidi"/>
        </w:rPr>
      </w:pPr>
      <w:r w:rsidRPr="00034BED">
        <w:rPr>
          <w:rFonts w:cstheme="minorBidi"/>
          <w:color w:val="000000"/>
        </w:rPr>
        <w:t>Description:</w:t>
      </w:r>
    </w:p>
    <w:p w:rsidR="002E4144" w:rsidRPr="00034BED" w:rsidRDefault="002E4144" w:rsidP="002E4144">
      <w:pPr>
        <w:autoSpaceDE w:val="0"/>
        <w:autoSpaceDN w:val="0"/>
        <w:bidi w:val="0"/>
        <w:adjustRightInd w:val="0"/>
        <w:spacing w:after="200" w:line="276" w:lineRule="auto"/>
        <w:rPr>
          <w:rFonts w:cstheme="minorBidi"/>
          <w:color w:val="000000"/>
        </w:rPr>
      </w:pPr>
      <w:r w:rsidRPr="00034BED">
        <w:rPr>
          <w:rFonts w:cstheme="minorBidi"/>
          <w:color w:val="000000"/>
        </w:rPr>
        <w:t>Equipment No.:</w:t>
      </w:r>
    </w:p>
    <w:p w:rsidR="002E4144" w:rsidRPr="00ED2784" w:rsidRDefault="002E4144" w:rsidP="002E4144">
      <w:pPr>
        <w:autoSpaceDE w:val="0"/>
        <w:autoSpaceDN w:val="0"/>
        <w:adjustRightInd w:val="0"/>
        <w:spacing w:after="200" w:line="276" w:lineRule="auto"/>
        <w:jc w:val="cente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2768"/>
        <w:gridCol w:w="2057"/>
        <w:gridCol w:w="1440"/>
        <w:gridCol w:w="3060"/>
      </w:tblGrid>
      <w:tr w:rsidR="002E4144" w:rsidRPr="00C13CFF" w:rsidTr="002E4144">
        <w:trPr>
          <w:jc w:val="center"/>
        </w:trPr>
        <w:tc>
          <w:tcPr>
            <w:tcW w:w="683" w:type="dxa"/>
            <w:shd w:val="clear" w:color="auto" w:fill="FBD4B4" w:themeFill="accent6" w:themeFillTint="66"/>
            <w:vAlign w:val="center"/>
          </w:tcPr>
          <w:p w:rsidR="002E4144" w:rsidRPr="00AC38D7" w:rsidRDefault="002E4144" w:rsidP="002E4144">
            <w:pPr>
              <w:autoSpaceDE w:val="0"/>
              <w:autoSpaceDN w:val="0"/>
              <w:adjustRightInd w:val="0"/>
              <w:spacing w:before="60" w:after="60"/>
              <w:jc w:val="center"/>
              <w:rPr>
                <w:rFonts w:asciiTheme="minorBidi" w:hAnsiTheme="minorBidi" w:cstheme="minorBidi"/>
                <w:b/>
                <w:bCs/>
                <w:color w:val="000000"/>
                <w:sz w:val="18"/>
                <w:szCs w:val="18"/>
              </w:rPr>
            </w:pPr>
            <w:r w:rsidRPr="00AC38D7">
              <w:rPr>
                <w:rFonts w:asciiTheme="minorBidi" w:hAnsiTheme="minorBidi" w:cstheme="minorBidi"/>
                <w:b/>
                <w:bCs/>
                <w:color w:val="000000"/>
                <w:sz w:val="18"/>
                <w:szCs w:val="18"/>
              </w:rPr>
              <w:t>Item No.</w:t>
            </w:r>
          </w:p>
        </w:tc>
        <w:tc>
          <w:tcPr>
            <w:tcW w:w="2768" w:type="dxa"/>
            <w:shd w:val="clear" w:color="auto" w:fill="FBD4B4" w:themeFill="accent6" w:themeFillTint="66"/>
            <w:vAlign w:val="center"/>
          </w:tcPr>
          <w:p w:rsidR="002E4144" w:rsidRPr="00AC38D7" w:rsidRDefault="002E4144" w:rsidP="002E4144">
            <w:pPr>
              <w:autoSpaceDE w:val="0"/>
              <w:autoSpaceDN w:val="0"/>
              <w:adjustRightInd w:val="0"/>
              <w:spacing w:before="60" w:after="60"/>
              <w:jc w:val="center"/>
              <w:rPr>
                <w:rFonts w:asciiTheme="minorBidi" w:hAnsiTheme="minorBidi" w:cstheme="minorBidi"/>
                <w:b/>
                <w:bCs/>
                <w:color w:val="000000"/>
                <w:sz w:val="18"/>
                <w:szCs w:val="18"/>
              </w:rPr>
            </w:pPr>
            <w:r w:rsidRPr="00AC38D7">
              <w:rPr>
                <w:rFonts w:asciiTheme="minorBidi" w:hAnsiTheme="minorBidi" w:cstheme="minorBidi"/>
                <w:b/>
                <w:bCs/>
                <w:color w:val="000000"/>
                <w:sz w:val="18"/>
                <w:szCs w:val="18"/>
              </w:rPr>
              <w:t>Description</w:t>
            </w:r>
          </w:p>
          <w:p w:rsidR="002E4144" w:rsidRPr="00AC38D7" w:rsidRDefault="002E4144" w:rsidP="002E4144">
            <w:pPr>
              <w:autoSpaceDE w:val="0"/>
              <w:autoSpaceDN w:val="0"/>
              <w:adjustRightInd w:val="0"/>
              <w:spacing w:before="60" w:after="60"/>
              <w:jc w:val="center"/>
              <w:rPr>
                <w:rFonts w:asciiTheme="minorBidi" w:hAnsiTheme="minorBidi" w:cstheme="minorBidi"/>
                <w:b/>
                <w:bCs/>
                <w:color w:val="000000"/>
                <w:sz w:val="18"/>
                <w:szCs w:val="18"/>
              </w:rPr>
            </w:pPr>
            <w:r w:rsidRPr="00AC38D7">
              <w:rPr>
                <w:rFonts w:asciiTheme="minorBidi" w:hAnsiTheme="minorBidi" w:cstheme="minorBidi"/>
                <w:b/>
                <w:bCs/>
                <w:color w:val="000000"/>
                <w:sz w:val="18"/>
                <w:szCs w:val="18"/>
              </w:rPr>
              <w:t>of Proposed Exception</w:t>
            </w:r>
          </w:p>
        </w:tc>
        <w:tc>
          <w:tcPr>
            <w:tcW w:w="2057" w:type="dxa"/>
            <w:shd w:val="clear" w:color="auto" w:fill="FBD4B4" w:themeFill="accent6" w:themeFillTint="66"/>
            <w:vAlign w:val="center"/>
          </w:tcPr>
          <w:p w:rsidR="002E4144" w:rsidRPr="00AC38D7" w:rsidRDefault="002E4144" w:rsidP="002E4144">
            <w:pPr>
              <w:autoSpaceDE w:val="0"/>
              <w:autoSpaceDN w:val="0"/>
              <w:adjustRightInd w:val="0"/>
              <w:spacing w:before="60" w:after="60"/>
              <w:jc w:val="center"/>
              <w:rPr>
                <w:rFonts w:asciiTheme="minorBidi" w:hAnsiTheme="minorBidi" w:cstheme="minorBidi"/>
                <w:b/>
                <w:bCs/>
                <w:color w:val="000000"/>
                <w:sz w:val="18"/>
                <w:szCs w:val="18"/>
              </w:rPr>
            </w:pPr>
            <w:r w:rsidRPr="00AC38D7">
              <w:rPr>
                <w:rFonts w:asciiTheme="minorBidi" w:hAnsiTheme="minorBidi" w:cstheme="minorBidi"/>
                <w:b/>
                <w:bCs/>
                <w:color w:val="000000"/>
                <w:sz w:val="18"/>
                <w:szCs w:val="18"/>
              </w:rPr>
              <w:t>Recommended Revision to JOB SPECIFICATION</w:t>
            </w:r>
          </w:p>
        </w:tc>
        <w:tc>
          <w:tcPr>
            <w:tcW w:w="1440" w:type="dxa"/>
            <w:shd w:val="clear" w:color="auto" w:fill="FBD4B4" w:themeFill="accent6" w:themeFillTint="66"/>
            <w:vAlign w:val="center"/>
          </w:tcPr>
          <w:p w:rsidR="002E4144" w:rsidRPr="00AC38D7" w:rsidRDefault="002E4144" w:rsidP="002E4144">
            <w:pPr>
              <w:autoSpaceDE w:val="0"/>
              <w:autoSpaceDN w:val="0"/>
              <w:adjustRightInd w:val="0"/>
              <w:spacing w:before="60" w:after="60"/>
              <w:jc w:val="center"/>
              <w:rPr>
                <w:rFonts w:asciiTheme="minorBidi" w:hAnsiTheme="minorBidi" w:cstheme="minorBidi"/>
                <w:b/>
                <w:bCs/>
                <w:color w:val="000000"/>
                <w:sz w:val="18"/>
                <w:szCs w:val="18"/>
              </w:rPr>
            </w:pPr>
            <w:r w:rsidRPr="00AC38D7">
              <w:rPr>
                <w:rFonts w:asciiTheme="minorBidi" w:hAnsiTheme="minorBidi" w:cstheme="minorBidi"/>
                <w:b/>
                <w:bCs/>
                <w:color w:val="000000"/>
                <w:sz w:val="18"/>
                <w:szCs w:val="18"/>
              </w:rPr>
              <w:t>Reason for Proposed Exception</w:t>
            </w:r>
          </w:p>
        </w:tc>
        <w:tc>
          <w:tcPr>
            <w:tcW w:w="3060" w:type="dxa"/>
            <w:shd w:val="clear" w:color="auto" w:fill="FBD4B4" w:themeFill="accent6" w:themeFillTint="66"/>
            <w:vAlign w:val="center"/>
          </w:tcPr>
          <w:p w:rsidR="002E4144" w:rsidRPr="00AC38D7" w:rsidRDefault="002E4144" w:rsidP="002E4144">
            <w:pPr>
              <w:autoSpaceDE w:val="0"/>
              <w:autoSpaceDN w:val="0"/>
              <w:adjustRightInd w:val="0"/>
              <w:spacing w:before="60" w:after="60"/>
              <w:jc w:val="center"/>
              <w:rPr>
                <w:rFonts w:asciiTheme="minorBidi" w:hAnsiTheme="minorBidi" w:cstheme="minorBidi"/>
                <w:b/>
                <w:bCs/>
                <w:color w:val="000000"/>
                <w:sz w:val="18"/>
                <w:szCs w:val="18"/>
              </w:rPr>
            </w:pPr>
            <w:r w:rsidRPr="00AC38D7">
              <w:rPr>
                <w:rFonts w:asciiTheme="minorBidi" w:hAnsiTheme="minorBidi" w:cstheme="minorBidi"/>
                <w:b/>
                <w:bCs/>
                <w:color w:val="000000"/>
                <w:sz w:val="18"/>
                <w:szCs w:val="18"/>
              </w:rPr>
              <w:t>Effect on Base</w:t>
            </w:r>
          </w:p>
          <w:p w:rsidR="002E4144" w:rsidRPr="00AC38D7" w:rsidRDefault="002E4144" w:rsidP="002E4144">
            <w:pPr>
              <w:autoSpaceDE w:val="0"/>
              <w:autoSpaceDN w:val="0"/>
              <w:adjustRightInd w:val="0"/>
              <w:spacing w:before="60" w:after="60"/>
              <w:jc w:val="center"/>
              <w:rPr>
                <w:rFonts w:asciiTheme="minorBidi" w:hAnsiTheme="minorBidi" w:cstheme="minorBidi"/>
                <w:b/>
                <w:bCs/>
                <w:color w:val="000000"/>
                <w:sz w:val="18"/>
                <w:szCs w:val="18"/>
              </w:rPr>
            </w:pPr>
            <w:r w:rsidRPr="00AC38D7">
              <w:rPr>
                <w:rFonts w:asciiTheme="minorBidi" w:hAnsiTheme="minorBidi" w:cstheme="minorBidi"/>
                <w:b/>
                <w:bCs/>
                <w:color w:val="000000"/>
                <w:sz w:val="18"/>
                <w:szCs w:val="18"/>
              </w:rPr>
              <w:t>PROPOSAL if CONTRACTOR Rejects Exception</w:t>
            </w:r>
          </w:p>
        </w:tc>
      </w:tr>
      <w:tr w:rsidR="002E4144" w:rsidRPr="00C13CFF" w:rsidTr="002E4144">
        <w:trPr>
          <w:jc w:val="center"/>
        </w:trPr>
        <w:tc>
          <w:tcPr>
            <w:tcW w:w="683" w:type="dxa"/>
          </w:tcPr>
          <w:p w:rsidR="002E4144" w:rsidRPr="00C13CFF" w:rsidRDefault="002E4144" w:rsidP="002E4144">
            <w:pPr>
              <w:autoSpaceDE w:val="0"/>
              <w:autoSpaceDN w:val="0"/>
              <w:adjustRightInd w:val="0"/>
              <w:spacing w:after="200" w:line="276" w:lineRule="auto"/>
              <w:jc w:val="center"/>
              <w:rPr>
                <w:rFonts w:asciiTheme="minorBidi" w:hAnsiTheme="minorBidi" w:cstheme="minorBidi"/>
                <w:color w:val="000000"/>
              </w:rPr>
            </w:pPr>
          </w:p>
          <w:p w:rsidR="002E4144" w:rsidRPr="00C13CFF" w:rsidRDefault="002E4144" w:rsidP="002E4144">
            <w:pPr>
              <w:autoSpaceDE w:val="0"/>
              <w:autoSpaceDN w:val="0"/>
              <w:adjustRightInd w:val="0"/>
              <w:spacing w:after="200" w:line="276" w:lineRule="auto"/>
              <w:jc w:val="center"/>
              <w:rPr>
                <w:rFonts w:asciiTheme="minorBidi" w:hAnsiTheme="minorBidi" w:cstheme="minorBidi"/>
                <w:color w:val="000000"/>
              </w:rPr>
            </w:pPr>
          </w:p>
          <w:p w:rsidR="002E4144" w:rsidRPr="00C13CFF" w:rsidRDefault="002E4144" w:rsidP="002E4144">
            <w:pPr>
              <w:autoSpaceDE w:val="0"/>
              <w:autoSpaceDN w:val="0"/>
              <w:adjustRightInd w:val="0"/>
              <w:spacing w:after="200" w:line="276" w:lineRule="auto"/>
              <w:jc w:val="center"/>
              <w:rPr>
                <w:rFonts w:asciiTheme="minorBidi" w:hAnsiTheme="minorBidi" w:cstheme="minorBidi"/>
                <w:color w:val="000000"/>
              </w:rPr>
            </w:pPr>
          </w:p>
          <w:p w:rsidR="002E4144" w:rsidRPr="00C13CFF" w:rsidRDefault="002E4144" w:rsidP="002E4144">
            <w:pPr>
              <w:autoSpaceDE w:val="0"/>
              <w:autoSpaceDN w:val="0"/>
              <w:adjustRightInd w:val="0"/>
              <w:spacing w:after="200" w:line="276" w:lineRule="auto"/>
              <w:jc w:val="center"/>
              <w:rPr>
                <w:rFonts w:asciiTheme="minorBidi" w:hAnsiTheme="minorBidi" w:cstheme="minorBidi"/>
                <w:color w:val="000000"/>
              </w:rPr>
            </w:pPr>
          </w:p>
          <w:p w:rsidR="002E4144" w:rsidRPr="00C13CFF" w:rsidRDefault="002E4144" w:rsidP="002E4144">
            <w:pPr>
              <w:autoSpaceDE w:val="0"/>
              <w:autoSpaceDN w:val="0"/>
              <w:adjustRightInd w:val="0"/>
              <w:spacing w:after="200" w:line="276" w:lineRule="auto"/>
              <w:jc w:val="center"/>
              <w:rPr>
                <w:rFonts w:asciiTheme="minorBidi" w:hAnsiTheme="minorBidi" w:cstheme="minorBidi"/>
                <w:color w:val="000000"/>
              </w:rPr>
            </w:pPr>
          </w:p>
          <w:p w:rsidR="002E4144" w:rsidRPr="00C13CFF" w:rsidRDefault="002E4144" w:rsidP="002E4144">
            <w:pPr>
              <w:autoSpaceDE w:val="0"/>
              <w:autoSpaceDN w:val="0"/>
              <w:adjustRightInd w:val="0"/>
              <w:spacing w:after="200" w:line="276" w:lineRule="auto"/>
              <w:jc w:val="center"/>
              <w:rPr>
                <w:rFonts w:asciiTheme="minorBidi" w:hAnsiTheme="minorBidi" w:cstheme="minorBidi"/>
                <w:color w:val="000000"/>
              </w:rPr>
            </w:pPr>
          </w:p>
          <w:p w:rsidR="002E4144" w:rsidRPr="00C13CFF" w:rsidRDefault="002E4144" w:rsidP="002E4144">
            <w:pPr>
              <w:autoSpaceDE w:val="0"/>
              <w:autoSpaceDN w:val="0"/>
              <w:adjustRightInd w:val="0"/>
              <w:spacing w:after="200" w:line="276" w:lineRule="auto"/>
              <w:jc w:val="center"/>
              <w:rPr>
                <w:rFonts w:asciiTheme="minorBidi" w:hAnsiTheme="minorBidi" w:cstheme="minorBidi"/>
                <w:color w:val="000000"/>
              </w:rPr>
            </w:pPr>
          </w:p>
          <w:p w:rsidR="002E4144" w:rsidRPr="00C13CFF" w:rsidRDefault="002E4144" w:rsidP="002E4144">
            <w:pPr>
              <w:autoSpaceDE w:val="0"/>
              <w:autoSpaceDN w:val="0"/>
              <w:adjustRightInd w:val="0"/>
              <w:spacing w:after="200" w:line="276" w:lineRule="auto"/>
              <w:jc w:val="center"/>
              <w:rPr>
                <w:rFonts w:asciiTheme="minorBidi" w:hAnsiTheme="minorBidi" w:cstheme="minorBidi"/>
                <w:color w:val="000000"/>
              </w:rPr>
            </w:pPr>
          </w:p>
        </w:tc>
        <w:tc>
          <w:tcPr>
            <w:tcW w:w="2768" w:type="dxa"/>
          </w:tcPr>
          <w:p w:rsidR="002E4144" w:rsidRPr="00C13CFF" w:rsidRDefault="002E4144" w:rsidP="002E4144">
            <w:pPr>
              <w:autoSpaceDE w:val="0"/>
              <w:autoSpaceDN w:val="0"/>
              <w:adjustRightInd w:val="0"/>
              <w:spacing w:after="200" w:line="276" w:lineRule="auto"/>
              <w:jc w:val="center"/>
              <w:rPr>
                <w:rFonts w:asciiTheme="minorBidi" w:hAnsiTheme="minorBidi" w:cstheme="minorBidi"/>
                <w:color w:val="000000"/>
              </w:rPr>
            </w:pPr>
          </w:p>
        </w:tc>
        <w:tc>
          <w:tcPr>
            <w:tcW w:w="2057" w:type="dxa"/>
          </w:tcPr>
          <w:p w:rsidR="002E4144" w:rsidRPr="00C13CFF" w:rsidRDefault="002E4144" w:rsidP="002E4144">
            <w:pPr>
              <w:autoSpaceDE w:val="0"/>
              <w:autoSpaceDN w:val="0"/>
              <w:adjustRightInd w:val="0"/>
              <w:spacing w:after="200" w:line="276" w:lineRule="auto"/>
              <w:jc w:val="center"/>
              <w:rPr>
                <w:rFonts w:asciiTheme="minorBidi" w:hAnsiTheme="minorBidi" w:cstheme="minorBidi"/>
                <w:color w:val="000000"/>
              </w:rPr>
            </w:pPr>
          </w:p>
        </w:tc>
        <w:tc>
          <w:tcPr>
            <w:tcW w:w="1440" w:type="dxa"/>
          </w:tcPr>
          <w:p w:rsidR="002E4144" w:rsidRPr="00C13CFF" w:rsidRDefault="002E4144" w:rsidP="002E4144">
            <w:pPr>
              <w:autoSpaceDE w:val="0"/>
              <w:autoSpaceDN w:val="0"/>
              <w:adjustRightInd w:val="0"/>
              <w:spacing w:after="200" w:line="276" w:lineRule="auto"/>
              <w:jc w:val="center"/>
              <w:rPr>
                <w:rFonts w:asciiTheme="minorBidi" w:hAnsiTheme="minorBidi" w:cstheme="minorBidi"/>
                <w:color w:val="000000"/>
              </w:rPr>
            </w:pPr>
          </w:p>
        </w:tc>
        <w:tc>
          <w:tcPr>
            <w:tcW w:w="3060" w:type="dxa"/>
          </w:tcPr>
          <w:p w:rsidR="002E4144" w:rsidRPr="00C13CFF" w:rsidRDefault="002E4144" w:rsidP="002E4144">
            <w:pPr>
              <w:autoSpaceDE w:val="0"/>
              <w:autoSpaceDN w:val="0"/>
              <w:adjustRightInd w:val="0"/>
              <w:spacing w:after="200" w:line="276" w:lineRule="auto"/>
              <w:jc w:val="center"/>
              <w:rPr>
                <w:rFonts w:asciiTheme="minorBidi" w:hAnsiTheme="minorBidi" w:cstheme="minorBidi"/>
                <w:color w:val="000000"/>
              </w:rPr>
            </w:pPr>
          </w:p>
        </w:tc>
      </w:tr>
    </w:tbl>
    <w:p w:rsidR="002E4144" w:rsidRPr="00C26B7A" w:rsidRDefault="002E4144" w:rsidP="002E4144">
      <w:pPr>
        <w:pStyle w:val="Heading1"/>
        <w:spacing w:after="60" w:line="288" w:lineRule="auto"/>
        <w:jc w:val="center"/>
        <w:rPr>
          <w:rFonts w:eastAsiaTheme="majorEastAsia"/>
          <w:u w:val="single"/>
        </w:rPr>
      </w:pPr>
    </w:p>
    <w:p w:rsidR="002E4144" w:rsidRDefault="002E4144" w:rsidP="002E4144">
      <w:pPr>
        <w:pStyle w:val="Heading1"/>
        <w:spacing w:after="60" w:line="288" w:lineRule="auto"/>
        <w:jc w:val="center"/>
        <w:rPr>
          <w:rFonts w:eastAsiaTheme="majorEastAsia"/>
          <w:u w:val="single"/>
        </w:rPr>
      </w:pPr>
    </w:p>
    <w:p w:rsidR="002E4144" w:rsidRDefault="002E4144" w:rsidP="002E4144">
      <w:pPr>
        <w:bidi w:val="0"/>
        <w:rPr>
          <w:rFonts w:eastAsiaTheme="majorEastAsia"/>
        </w:rPr>
      </w:pPr>
    </w:p>
    <w:p w:rsidR="002E4144" w:rsidRDefault="002E4144" w:rsidP="002E4144">
      <w:pPr>
        <w:bidi w:val="0"/>
        <w:rPr>
          <w:rFonts w:eastAsiaTheme="majorEastAsia"/>
        </w:rPr>
      </w:pPr>
    </w:p>
    <w:p w:rsidR="002E4144" w:rsidRDefault="002E4144" w:rsidP="002E4144">
      <w:pPr>
        <w:bidi w:val="0"/>
        <w:rPr>
          <w:rFonts w:eastAsiaTheme="majorEastAsia"/>
        </w:rPr>
      </w:pPr>
    </w:p>
    <w:p w:rsidR="002E4144" w:rsidRDefault="002E4144" w:rsidP="002E4144">
      <w:pPr>
        <w:bidi w:val="0"/>
        <w:rPr>
          <w:rFonts w:eastAsiaTheme="majorEastAsia"/>
        </w:rPr>
      </w:pPr>
    </w:p>
    <w:p w:rsidR="002E4144" w:rsidRDefault="002E4144" w:rsidP="002E4144">
      <w:pPr>
        <w:bidi w:val="0"/>
        <w:rPr>
          <w:rFonts w:eastAsiaTheme="majorEastAsia"/>
        </w:rPr>
      </w:pPr>
    </w:p>
    <w:p w:rsidR="002E4144" w:rsidRDefault="002E4144" w:rsidP="002E4144">
      <w:pPr>
        <w:bidi w:val="0"/>
        <w:rPr>
          <w:rFonts w:eastAsiaTheme="majorEastAsia"/>
        </w:rPr>
      </w:pPr>
    </w:p>
    <w:p w:rsidR="002E4144" w:rsidRDefault="002E4144" w:rsidP="002E4144">
      <w:pPr>
        <w:bidi w:val="0"/>
        <w:rPr>
          <w:rFonts w:eastAsiaTheme="majorEastAsia"/>
        </w:rPr>
      </w:pPr>
    </w:p>
    <w:p w:rsidR="002E4144" w:rsidRDefault="002E4144" w:rsidP="002E4144">
      <w:pPr>
        <w:bidi w:val="0"/>
        <w:rPr>
          <w:rFonts w:eastAsiaTheme="majorEastAsia"/>
        </w:rPr>
      </w:pPr>
    </w:p>
    <w:p w:rsidR="002E4144" w:rsidRDefault="002E4144" w:rsidP="002E4144">
      <w:pPr>
        <w:bidi w:val="0"/>
        <w:rPr>
          <w:rFonts w:eastAsiaTheme="majorEastAsia"/>
        </w:rPr>
      </w:pPr>
    </w:p>
    <w:p w:rsidR="002E4144" w:rsidRDefault="002E4144" w:rsidP="002E4144">
      <w:pPr>
        <w:bidi w:val="0"/>
        <w:rPr>
          <w:rFonts w:eastAsiaTheme="majorEastAsia"/>
        </w:rPr>
      </w:pPr>
    </w:p>
    <w:p w:rsidR="002E4144" w:rsidRDefault="002E4144" w:rsidP="002E4144">
      <w:pPr>
        <w:bidi w:val="0"/>
        <w:rPr>
          <w:rFonts w:eastAsiaTheme="majorEastAsia"/>
        </w:rPr>
      </w:pPr>
    </w:p>
    <w:p w:rsidR="002E4144" w:rsidRPr="00AC38D7" w:rsidRDefault="002E4144" w:rsidP="002E4144">
      <w:pPr>
        <w:pStyle w:val="Heading1"/>
        <w:jc w:val="center"/>
        <w:rPr>
          <w:rFonts w:eastAsiaTheme="majorEastAsia"/>
        </w:rPr>
      </w:pPr>
      <w:bookmarkStart w:id="776" w:name="_Toc48745365"/>
      <w:bookmarkStart w:id="777" w:name="_Toc48746632"/>
      <w:bookmarkStart w:id="778" w:name="_Toc89618701"/>
      <w:r w:rsidRPr="00AC38D7">
        <w:rPr>
          <w:rFonts w:eastAsiaTheme="majorEastAsia"/>
        </w:rPr>
        <w:lastRenderedPageBreak/>
        <w:t>ATTACHMENT 4</w:t>
      </w:r>
      <w:bookmarkEnd w:id="776"/>
      <w:bookmarkEnd w:id="777"/>
      <w:bookmarkEnd w:id="778"/>
    </w:p>
    <w:p w:rsidR="002E4144" w:rsidRPr="00AC38D7" w:rsidRDefault="002E4144" w:rsidP="002E4144">
      <w:pPr>
        <w:pStyle w:val="Heading2"/>
        <w:numPr>
          <w:ilvl w:val="0"/>
          <w:numId w:val="0"/>
        </w:numPr>
        <w:jc w:val="center"/>
        <w:rPr>
          <w:rFonts w:eastAsiaTheme="minorHAnsi"/>
          <w:sz w:val="24"/>
          <w:szCs w:val="24"/>
        </w:rPr>
      </w:pPr>
      <w:bookmarkStart w:id="779" w:name="_Toc48745366"/>
      <w:bookmarkStart w:id="780" w:name="_Toc48746633"/>
      <w:bookmarkStart w:id="781" w:name="_Toc89618702"/>
      <w:r w:rsidRPr="00AC38D7">
        <w:rPr>
          <w:rFonts w:eastAsiaTheme="minorHAnsi"/>
          <w:sz w:val="24"/>
          <w:szCs w:val="24"/>
        </w:rPr>
        <w:t>ALTERNATIVES TO JOB SPECIFICATION</w:t>
      </w:r>
      <w:bookmarkEnd w:id="779"/>
      <w:bookmarkEnd w:id="780"/>
      <w:bookmarkEnd w:id="781"/>
    </w:p>
    <w:p w:rsidR="002E4144" w:rsidRPr="002E29A3" w:rsidRDefault="002E4144" w:rsidP="002E4144">
      <w:pPr>
        <w:rPr>
          <w:rFonts w:eastAsiaTheme="minorHAnsi"/>
          <w:lang w:val="en-GB"/>
        </w:rPr>
      </w:pPr>
    </w:p>
    <w:p w:rsidR="002E4144" w:rsidRPr="00034BED" w:rsidRDefault="002E4144" w:rsidP="002E4144">
      <w:pPr>
        <w:autoSpaceDE w:val="0"/>
        <w:autoSpaceDN w:val="0"/>
        <w:bidi w:val="0"/>
        <w:adjustRightInd w:val="0"/>
        <w:spacing w:after="200" w:line="276" w:lineRule="auto"/>
        <w:rPr>
          <w:rFonts w:cstheme="minorBidi"/>
          <w:color w:val="000000"/>
        </w:rPr>
      </w:pPr>
      <w:r w:rsidRPr="00034BED">
        <w:rPr>
          <w:rFonts w:cstheme="minorBidi"/>
          <w:color w:val="000000"/>
        </w:rPr>
        <w:t xml:space="preserve">Requisition No.: </w:t>
      </w:r>
    </w:p>
    <w:p w:rsidR="002E4144" w:rsidRPr="00034BED" w:rsidRDefault="002E4144" w:rsidP="002E4144">
      <w:pPr>
        <w:autoSpaceDE w:val="0"/>
        <w:autoSpaceDN w:val="0"/>
        <w:bidi w:val="0"/>
        <w:adjustRightInd w:val="0"/>
        <w:spacing w:after="200" w:line="276" w:lineRule="auto"/>
        <w:rPr>
          <w:rFonts w:cstheme="minorBidi"/>
          <w:color w:val="000000"/>
        </w:rPr>
      </w:pPr>
      <w:r w:rsidRPr="00034BED">
        <w:rPr>
          <w:rFonts w:cstheme="minorBidi"/>
          <w:color w:val="000000"/>
        </w:rPr>
        <w:t xml:space="preserve">Description: </w:t>
      </w:r>
    </w:p>
    <w:p w:rsidR="002E4144" w:rsidRDefault="002E4144" w:rsidP="002E4144">
      <w:pPr>
        <w:autoSpaceDE w:val="0"/>
        <w:autoSpaceDN w:val="0"/>
        <w:bidi w:val="0"/>
        <w:adjustRightInd w:val="0"/>
        <w:spacing w:after="200" w:line="276" w:lineRule="auto"/>
        <w:rPr>
          <w:rFonts w:cstheme="minorBidi"/>
          <w:color w:val="000000"/>
        </w:rPr>
      </w:pPr>
      <w:r w:rsidRPr="00034BED">
        <w:rPr>
          <w:rFonts w:cstheme="minorBidi"/>
          <w:color w:val="000000"/>
        </w:rPr>
        <w:t xml:space="preserve">Equipment No.:  </w:t>
      </w:r>
    </w:p>
    <w:p w:rsidR="002E4144" w:rsidRDefault="002E4144" w:rsidP="002E4144">
      <w:pPr>
        <w:autoSpaceDE w:val="0"/>
        <w:autoSpaceDN w:val="0"/>
        <w:bidi w:val="0"/>
        <w:adjustRightInd w:val="0"/>
        <w:spacing w:after="200" w:line="276" w:lineRule="auto"/>
        <w:rPr>
          <w:rFonts w:cstheme="minorBidi"/>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466"/>
        <w:gridCol w:w="2348"/>
        <w:gridCol w:w="1783"/>
        <w:gridCol w:w="2707"/>
      </w:tblGrid>
      <w:tr w:rsidR="002E4144" w:rsidRPr="00C13CFF" w:rsidTr="002E4144">
        <w:trPr>
          <w:trHeight w:val="743"/>
          <w:jc w:val="center"/>
        </w:trPr>
        <w:tc>
          <w:tcPr>
            <w:tcW w:w="710" w:type="dxa"/>
            <w:shd w:val="clear" w:color="auto" w:fill="FBD4B4" w:themeFill="accent6" w:themeFillTint="66"/>
            <w:vAlign w:val="center"/>
          </w:tcPr>
          <w:p w:rsidR="002E4144" w:rsidRPr="00AC38D7" w:rsidRDefault="002E4144" w:rsidP="002E4144">
            <w:pPr>
              <w:autoSpaceDE w:val="0"/>
              <w:autoSpaceDN w:val="0"/>
              <w:adjustRightInd w:val="0"/>
              <w:spacing w:before="60" w:after="60"/>
              <w:jc w:val="center"/>
              <w:rPr>
                <w:rFonts w:asciiTheme="minorBidi" w:hAnsiTheme="minorBidi" w:cstheme="minorBidi"/>
                <w:b/>
                <w:bCs/>
                <w:color w:val="000000"/>
                <w:sz w:val="18"/>
                <w:szCs w:val="18"/>
              </w:rPr>
            </w:pPr>
            <w:r w:rsidRPr="00AC38D7">
              <w:rPr>
                <w:rFonts w:asciiTheme="minorBidi" w:hAnsiTheme="minorBidi" w:cstheme="minorBidi"/>
                <w:b/>
                <w:bCs/>
                <w:color w:val="000000"/>
                <w:sz w:val="18"/>
                <w:szCs w:val="18"/>
              </w:rPr>
              <w:t>Item No.</w:t>
            </w:r>
          </w:p>
        </w:tc>
        <w:tc>
          <w:tcPr>
            <w:tcW w:w="2466" w:type="dxa"/>
            <w:shd w:val="clear" w:color="auto" w:fill="FBD4B4" w:themeFill="accent6" w:themeFillTint="66"/>
            <w:vAlign w:val="center"/>
          </w:tcPr>
          <w:p w:rsidR="002E4144" w:rsidRPr="00AC38D7" w:rsidRDefault="002E4144" w:rsidP="002E4144">
            <w:pPr>
              <w:autoSpaceDE w:val="0"/>
              <w:autoSpaceDN w:val="0"/>
              <w:adjustRightInd w:val="0"/>
              <w:spacing w:before="60" w:after="60"/>
              <w:jc w:val="center"/>
              <w:rPr>
                <w:rFonts w:asciiTheme="minorBidi" w:hAnsiTheme="minorBidi" w:cstheme="minorBidi"/>
                <w:b/>
                <w:bCs/>
                <w:color w:val="000000"/>
                <w:sz w:val="18"/>
                <w:szCs w:val="18"/>
              </w:rPr>
            </w:pPr>
            <w:r w:rsidRPr="00AC38D7">
              <w:rPr>
                <w:rFonts w:asciiTheme="minorBidi" w:hAnsiTheme="minorBidi" w:cstheme="minorBidi"/>
                <w:b/>
                <w:bCs/>
                <w:color w:val="000000"/>
                <w:sz w:val="18"/>
                <w:szCs w:val="18"/>
              </w:rPr>
              <w:t>Job Specification No. &amp; Paragraph No.</w:t>
            </w:r>
          </w:p>
        </w:tc>
        <w:tc>
          <w:tcPr>
            <w:tcW w:w="2348" w:type="dxa"/>
            <w:shd w:val="clear" w:color="auto" w:fill="FBD4B4" w:themeFill="accent6" w:themeFillTint="66"/>
            <w:vAlign w:val="center"/>
          </w:tcPr>
          <w:p w:rsidR="002E4144" w:rsidRPr="00AC38D7" w:rsidRDefault="002E4144" w:rsidP="002E4144">
            <w:pPr>
              <w:autoSpaceDE w:val="0"/>
              <w:autoSpaceDN w:val="0"/>
              <w:adjustRightInd w:val="0"/>
              <w:spacing w:before="60" w:after="60"/>
              <w:jc w:val="center"/>
              <w:rPr>
                <w:rFonts w:asciiTheme="minorBidi" w:hAnsiTheme="minorBidi" w:cstheme="minorBidi"/>
                <w:b/>
                <w:bCs/>
                <w:color w:val="000000"/>
                <w:sz w:val="18"/>
                <w:szCs w:val="18"/>
              </w:rPr>
            </w:pPr>
            <w:r w:rsidRPr="00AC38D7">
              <w:rPr>
                <w:rFonts w:asciiTheme="minorBidi" w:hAnsiTheme="minorBidi" w:cstheme="minorBidi"/>
                <w:b/>
                <w:bCs/>
                <w:color w:val="000000"/>
                <w:sz w:val="18"/>
                <w:szCs w:val="18"/>
              </w:rPr>
              <w:t>Requirements of Job Specification</w:t>
            </w:r>
          </w:p>
        </w:tc>
        <w:tc>
          <w:tcPr>
            <w:tcW w:w="1783" w:type="dxa"/>
            <w:shd w:val="clear" w:color="auto" w:fill="FBD4B4" w:themeFill="accent6" w:themeFillTint="66"/>
            <w:vAlign w:val="center"/>
          </w:tcPr>
          <w:p w:rsidR="002E4144" w:rsidRPr="00AC38D7" w:rsidRDefault="002E4144" w:rsidP="002E4144">
            <w:pPr>
              <w:autoSpaceDE w:val="0"/>
              <w:autoSpaceDN w:val="0"/>
              <w:adjustRightInd w:val="0"/>
              <w:spacing w:before="60" w:after="60"/>
              <w:jc w:val="center"/>
              <w:rPr>
                <w:rFonts w:asciiTheme="minorBidi" w:hAnsiTheme="minorBidi" w:cstheme="minorBidi"/>
                <w:b/>
                <w:bCs/>
                <w:color w:val="000000"/>
                <w:sz w:val="18"/>
                <w:szCs w:val="18"/>
              </w:rPr>
            </w:pPr>
            <w:r w:rsidRPr="00AC38D7">
              <w:rPr>
                <w:rFonts w:asciiTheme="minorBidi" w:hAnsiTheme="minorBidi" w:cstheme="minorBidi"/>
                <w:b/>
                <w:bCs/>
                <w:color w:val="000000"/>
                <w:sz w:val="18"/>
                <w:szCs w:val="18"/>
              </w:rPr>
              <w:t>Description of Proposed Alternative</w:t>
            </w:r>
          </w:p>
        </w:tc>
        <w:tc>
          <w:tcPr>
            <w:tcW w:w="2707" w:type="dxa"/>
            <w:shd w:val="clear" w:color="auto" w:fill="FBD4B4" w:themeFill="accent6" w:themeFillTint="66"/>
            <w:vAlign w:val="center"/>
          </w:tcPr>
          <w:p w:rsidR="002E4144" w:rsidRPr="00AC38D7" w:rsidRDefault="002E4144" w:rsidP="002E4144">
            <w:pPr>
              <w:autoSpaceDE w:val="0"/>
              <w:autoSpaceDN w:val="0"/>
              <w:adjustRightInd w:val="0"/>
              <w:spacing w:before="60" w:after="60"/>
              <w:jc w:val="center"/>
              <w:rPr>
                <w:rFonts w:asciiTheme="minorBidi" w:hAnsiTheme="minorBidi" w:cstheme="minorBidi"/>
                <w:b/>
                <w:bCs/>
                <w:color w:val="000000"/>
                <w:sz w:val="18"/>
                <w:szCs w:val="18"/>
              </w:rPr>
            </w:pPr>
            <w:r w:rsidRPr="00AC38D7">
              <w:rPr>
                <w:rFonts w:asciiTheme="minorBidi" w:hAnsiTheme="minorBidi" w:cstheme="minorBidi"/>
                <w:b/>
                <w:bCs/>
                <w:color w:val="000000"/>
                <w:sz w:val="18"/>
                <w:szCs w:val="18"/>
              </w:rPr>
              <w:t>Reason for Proposed Alternative</w:t>
            </w:r>
          </w:p>
        </w:tc>
      </w:tr>
      <w:tr w:rsidR="002E4144" w:rsidRPr="00C13CFF" w:rsidTr="002E4144">
        <w:trPr>
          <w:trHeight w:val="6349"/>
          <w:jc w:val="center"/>
        </w:trPr>
        <w:tc>
          <w:tcPr>
            <w:tcW w:w="710" w:type="dxa"/>
          </w:tcPr>
          <w:p w:rsidR="002E4144" w:rsidRPr="00C13CFF" w:rsidRDefault="002E4144" w:rsidP="002E4144">
            <w:pPr>
              <w:autoSpaceDE w:val="0"/>
              <w:autoSpaceDN w:val="0"/>
              <w:adjustRightInd w:val="0"/>
              <w:spacing w:after="200" w:line="276" w:lineRule="auto"/>
              <w:rPr>
                <w:rFonts w:asciiTheme="minorBidi" w:hAnsiTheme="minorBidi" w:cstheme="minorBidi"/>
                <w:color w:val="000000"/>
              </w:rPr>
            </w:pPr>
          </w:p>
          <w:p w:rsidR="002E4144" w:rsidRPr="00C13CFF" w:rsidRDefault="002E4144" w:rsidP="002E4144">
            <w:pPr>
              <w:autoSpaceDE w:val="0"/>
              <w:autoSpaceDN w:val="0"/>
              <w:adjustRightInd w:val="0"/>
              <w:spacing w:after="200" w:line="276" w:lineRule="auto"/>
              <w:rPr>
                <w:rFonts w:asciiTheme="minorBidi" w:hAnsiTheme="minorBidi" w:cstheme="minorBidi"/>
                <w:color w:val="000000"/>
              </w:rPr>
            </w:pPr>
          </w:p>
          <w:p w:rsidR="002E4144" w:rsidRPr="00C13CFF" w:rsidRDefault="002E4144" w:rsidP="002E4144">
            <w:pPr>
              <w:autoSpaceDE w:val="0"/>
              <w:autoSpaceDN w:val="0"/>
              <w:adjustRightInd w:val="0"/>
              <w:spacing w:after="200" w:line="276" w:lineRule="auto"/>
              <w:rPr>
                <w:rFonts w:asciiTheme="minorBidi" w:hAnsiTheme="minorBidi" w:cstheme="minorBidi"/>
                <w:color w:val="000000"/>
              </w:rPr>
            </w:pPr>
          </w:p>
          <w:p w:rsidR="002E4144" w:rsidRPr="00C13CFF" w:rsidRDefault="002E4144" w:rsidP="002E4144">
            <w:pPr>
              <w:autoSpaceDE w:val="0"/>
              <w:autoSpaceDN w:val="0"/>
              <w:adjustRightInd w:val="0"/>
              <w:spacing w:after="200" w:line="276" w:lineRule="auto"/>
              <w:rPr>
                <w:rFonts w:asciiTheme="minorBidi" w:hAnsiTheme="minorBidi" w:cstheme="minorBidi"/>
                <w:color w:val="000000"/>
              </w:rPr>
            </w:pPr>
          </w:p>
          <w:p w:rsidR="002E4144" w:rsidRPr="00C13CFF" w:rsidRDefault="002E4144" w:rsidP="002E4144">
            <w:pPr>
              <w:autoSpaceDE w:val="0"/>
              <w:autoSpaceDN w:val="0"/>
              <w:adjustRightInd w:val="0"/>
              <w:spacing w:after="200" w:line="276" w:lineRule="auto"/>
              <w:rPr>
                <w:rFonts w:asciiTheme="minorBidi" w:hAnsiTheme="minorBidi" w:cstheme="minorBidi"/>
                <w:color w:val="000000"/>
              </w:rPr>
            </w:pPr>
          </w:p>
          <w:p w:rsidR="002E4144" w:rsidRPr="00C13CFF" w:rsidRDefault="002E4144" w:rsidP="002E4144">
            <w:pPr>
              <w:autoSpaceDE w:val="0"/>
              <w:autoSpaceDN w:val="0"/>
              <w:adjustRightInd w:val="0"/>
              <w:spacing w:after="200" w:line="276" w:lineRule="auto"/>
              <w:rPr>
                <w:rFonts w:asciiTheme="minorBidi" w:hAnsiTheme="minorBidi" w:cstheme="minorBidi"/>
                <w:color w:val="000000"/>
              </w:rPr>
            </w:pPr>
          </w:p>
          <w:p w:rsidR="002E4144" w:rsidRPr="00C13CFF" w:rsidRDefault="002E4144" w:rsidP="002E4144">
            <w:pPr>
              <w:autoSpaceDE w:val="0"/>
              <w:autoSpaceDN w:val="0"/>
              <w:adjustRightInd w:val="0"/>
              <w:spacing w:after="200" w:line="276" w:lineRule="auto"/>
              <w:rPr>
                <w:rFonts w:asciiTheme="minorBidi" w:hAnsiTheme="minorBidi" w:cstheme="minorBidi"/>
                <w:color w:val="000000"/>
              </w:rPr>
            </w:pPr>
          </w:p>
          <w:p w:rsidR="002E4144" w:rsidRPr="00C13CFF" w:rsidRDefault="002E4144" w:rsidP="002E4144">
            <w:pPr>
              <w:autoSpaceDE w:val="0"/>
              <w:autoSpaceDN w:val="0"/>
              <w:adjustRightInd w:val="0"/>
              <w:spacing w:after="200" w:line="276" w:lineRule="auto"/>
              <w:rPr>
                <w:rFonts w:asciiTheme="minorBidi" w:hAnsiTheme="minorBidi" w:cstheme="minorBidi"/>
                <w:color w:val="000000"/>
              </w:rPr>
            </w:pPr>
          </w:p>
          <w:p w:rsidR="002E4144" w:rsidRPr="00C13CFF" w:rsidRDefault="002E4144" w:rsidP="002E4144">
            <w:pPr>
              <w:autoSpaceDE w:val="0"/>
              <w:autoSpaceDN w:val="0"/>
              <w:adjustRightInd w:val="0"/>
              <w:spacing w:after="200" w:line="276" w:lineRule="auto"/>
              <w:rPr>
                <w:rFonts w:asciiTheme="minorBidi" w:hAnsiTheme="minorBidi" w:cstheme="minorBidi"/>
                <w:color w:val="000000"/>
              </w:rPr>
            </w:pPr>
          </w:p>
          <w:p w:rsidR="002E4144" w:rsidRPr="00C13CFF" w:rsidRDefault="002E4144" w:rsidP="002E4144">
            <w:pPr>
              <w:autoSpaceDE w:val="0"/>
              <w:autoSpaceDN w:val="0"/>
              <w:adjustRightInd w:val="0"/>
              <w:spacing w:after="200" w:line="276" w:lineRule="auto"/>
              <w:rPr>
                <w:rFonts w:asciiTheme="minorBidi" w:hAnsiTheme="minorBidi" w:cstheme="minorBidi"/>
                <w:color w:val="000000"/>
              </w:rPr>
            </w:pPr>
          </w:p>
          <w:p w:rsidR="002E4144" w:rsidRPr="00C13CFF" w:rsidRDefault="002E4144" w:rsidP="002E4144">
            <w:pPr>
              <w:autoSpaceDE w:val="0"/>
              <w:autoSpaceDN w:val="0"/>
              <w:adjustRightInd w:val="0"/>
              <w:spacing w:after="200" w:line="276" w:lineRule="auto"/>
              <w:rPr>
                <w:rFonts w:asciiTheme="minorBidi" w:hAnsiTheme="minorBidi" w:cstheme="minorBidi"/>
                <w:color w:val="000000"/>
              </w:rPr>
            </w:pPr>
          </w:p>
          <w:p w:rsidR="002E4144" w:rsidRPr="00C13CFF" w:rsidRDefault="002E4144" w:rsidP="002E4144">
            <w:pPr>
              <w:autoSpaceDE w:val="0"/>
              <w:autoSpaceDN w:val="0"/>
              <w:adjustRightInd w:val="0"/>
              <w:spacing w:after="200" w:line="276" w:lineRule="auto"/>
              <w:rPr>
                <w:rFonts w:asciiTheme="minorBidi" w:hAnsiTheme="minorBidi" w:cstheme="minorBidi"/>
                <w:color w:val="000000"/>
              </w:rPr>
            </w:pPr>
          </w:p>
        </w:tc>
        <w:tc>
          <w:tcPr>
            <w:tcW w:w="2466" w:type="dxa"/>
          </w:tcPr>
          <w:p w:rsidR="002E4144" w:rsidRPr="00C13CFF" w:rsidRDefault="002E4144" w:rsidP="002E4144">
            <w:pPr>
              <w:autoSpaceDE w:val="0"/>
              <w:autoSpaceDN w:val="0"/>
              <w:adjustRightInd w:val="0"/>
              <w:spacing w:after="200" w:line="276" w:lineRule="auto"/>
              <w:rPr>
                <w:rFonts w:asciiTheme="minorBidi" w:hAnsiTheme="minorBidi" w:cstheme="minorBidi"/>
                <w:color w:val="000000"/>
              </w:rPr>
            </w:pPr>
          </w:p>
        </w:tc>
        <w:tc>
          <w:tcPr>
            <w:tcW w:w="2348" w:type="dxa"/>
          </w:tcPr>
          <w:p w:rsidR="002E4144" w:rsidRPr="00C13CFF" w:rsidRDefault="002E4144" w:rsidP="002E4144">
            <w:pPr>
              <w:autoSpaceDE w:val="0"/>
              <w:autoSpaceDN w:val="0"/>
              <w:adjustRightInd w:val="0"/>
              <w:spacing w:after="200" w:line="276" w:lineRule="auto"/>
              <w:rPr>
                <w:rFonts w:asciiTheme="minorBidi" w:hAnsiTheme="minorBidi" w:cstheme="minorBidi"/>
                <w:color w:val="000000"/>
              </w:rPr>
            </w:pPr>
          </w:p>
        </w:tc>
        <w:tc>
          <w:tcPr>
            <w:tcW w:w="1783" w:type="dxa"/>
          </w:tcPr>
          <w:p w:rsidR="002E4144" w:rsidRPr="00C13CFF" w:rsidRDefault="002E4144" w:rsidP="002E4144">
            <w:pPr>
              <w:autoSpaceDE w:val="0"/>
              <w:autoSpaceDN w:val="0"/>
              <w:adjustRightInd w:val="0"/>
              <w:spacing w:after="200" w:line="276" w:lineRule="auto"/>
              <w:rPr>
                <w:rFonts w:asciiTheme="minorBidi" w:hAnsiTheme="minorBidi" w:cstheme="minorBidi"/>
                <w:color w:val="000000"/>
              </w:rPr>
            </w:pPr>
          </w:p>
        </w:tc>
        <w:tc>
          <w:tcPr>
            <w:tcW w:w="2707" w:type="dxa"/>
          </w:tcPr>
          <w:p w:rsidR="002E4144" w:rsidRPr="00C13CFF" w:rsidRDefault="002E4144" w:rsidP="002E4144">
            <w:pPr>
              <w:autoSpaceDE w:val="0"/>
              <w:autoSpaceDN w:val="0"/>
              <w:adjustRightInd w:val="0"/>
              <w:spacing w:after="200" w:line="276" w:lineRule="auto"/>
              <w:rPr>
                <w:rFonts w:asciiTheme="minorBidi" w:hAnsiTheme="minorBidi" w:cstheme="minorBidi"/>
                <w:color w:val="000000"/>
              </w:rPr>
            </w:pPr>
          </w:p>
        </w:tc>
      </w:tr>
    </w:tbl>
    <w:p w:rsidR="002E4144" w:rsidRPr="00675910" w:rsidRDefault="002E4144" w:rsidP="002E4144">
      <w:pPr>
        <w:pStyle w:val="Heading1"/>
        <w:rPr>
          <w:rtl/>
        </w:rPr>
      </w:pPr>
    </w:p>
    <w:p w:rsidR="002E4144" w:rsidRPr="00AC38D7" w:rsidRDefault="002E4144" w:rsidP="002E4144">
      <w:pPr>
        <w:bidi w:val="0"/>
        <w:rPr>
          <w:rFonts w:ascii="Arial" w:hAnsi="Arial" w:cs="Arial"/>
          <w:sz w:val="24"/>
        </w:rPr>
      </w:pPr>
    </w:p>
    <w:p w:rsidR="00B720D2" w:rsidRDefault="00B720D2" w:rsidP="002E4144">
      <w:pPr>
        <w:pStyle w:val="Heading2"/>
        <w:widowControl w:val="0"/>
        <w:numPr>
          <w:ilvl w:val="0"/>
          <w:numId w:val="0"/>
        </w:numPr>
        <w:ind w:left="720"/>
        <w:rPr>
          <w:color w:val="000000"/>
        </w:rPr>
      </w:pPr>
    </w:p>
    <w:sectPr w:rsidR="00B720D2" w:rsidSect="00A031B5">
      <w:headerReference w:type="default" r:id="rId9"/>
      <w:pgSz w:w="11907" w:h="16840" w:code="9"/>
      <w:pgMar w:top="3434"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7ACE" w:rsidRDefault="00297ACE" w:rsidP="00053F8D">
      <w:r>
        <w:separator/>
      </w:r>
    </w:p>
  </w:endnote>
  <w:endnote w:type="continuationSeparator" w:id="0">
    <w:p w:rsidR="00297ACE" w:rsidRDefault="00297ACE" w:rsidP="00053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aditional Arabic">
    <w:altName w:val="Times New Roman"/>
    <w:panose1 w:val="02020603050405020304"/>
    <w:charset w:val="00"/>
    <w:family w:val="roman"/>
    <w:pitch w:val="variable"/>
    <w:sig w:usb0="00002003" w:usb1="80000000" w:usb2="00000008" w:usb3="00000000" w:csb0="00000041" w:csb1="00000000"/>
  </w:font>
  <w:font w:name="CG Times">
    <w:altName w:val="Times New Roman"/>
    <w:charset w:val="00"/>
    <w:family w:val="roman"/>
    <w:pitch w:val="variable"/>
    <w:sig w:usb0="00000007" w:usb1="00000000" w:usb2="00000000" w:usb3="00000000" w:csb0="00000093" w:csb1="00000000"/>
  </w:font>
  <w:font w:name="RMVSIE+TTE1960528t00">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Arial Bold">
    <w:altName w:val="Times New Roman"/>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7ACE" w:rsidRDefault="00297ACE" w:rsidP="00053F8D">
      <w:r>
        <w:separator/>
      </w:r>
    </w:p>
  </w:footnote>
  <w:footnote w:type="continuationSeparator" w:id="0">
    <w:p w:rsidR="00297ACE" w:rsidRDefault="00297ACE" w:rsidP="00053F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4"/>
      <w:gridCol w:w="567"/>
      <w:gridCol w:w="711"/>
      <w:gridCol w:w="900"/>
      <w:gridCol w:w="540"/>
      <w:gridCol w:w="720"/>
      <w:gridCol w:w="900"/>
      <w:gridCol w:w="810"/>
      <w:gridCol w:w="720"/>
      <w:gridCol w:w="2327"/>
    </w:tblGrid>
    <w:tr w:rsidR="002E4144" w:rsidRPr="008C593B" w:rsidTr="002E4144">
      <w:trPr>
        <w:cantSplit/>
        <w:trHeight w:val="1843"/>
        <w:jc w:val="center"/>
      </w:trPr>
      <w:tc>
        <w:tcPr>
          <w:tcW w:w="2524" w:type="dxa"/>
          <w:tcBorders>
            <w:top w:val="single" w:sz="12" w:space="0" w:color="auto"/>
            <w:left w:val="single" w:sz="12" w:space="0" w:color="auto"/>
          </w:tcBorders>
        </w:tcPr>
        <w:p w:rsidR="002E4144" w:rsidRDefault="002E4144" w:rsidP="00EB2D3E">
          <w:pPr>
            <w:pStyle w:val="Header"/>
            <w:bidi w:val="0"/>
            <w:jc w:val="center"/>
            <w:rPr>
              <w:rFonts w:ascii="Arial" w:hAnsi="Arial" w:cs="B Zar"/>
              <w:b/>
              <w:bCs/>
              <w:color w:val="000000"/>
              <w:rtl/>
            </w:rPr>
          </w:pPr>
          <w:r w:rsidRPr="007B2E0C">
            <w:rPr>
              <w:rFonts w:ascii="Arial" w:hAnsi="Arial" w:cs="Arial"/>
              <w:b/>
              <w:bCs/>
              <w:noProof/>
              <w:sz w:val="16"/>
              <w:szCs w:val="16"/>
            </w:rPr>
            <w:drawing>
              <wp:anchor distT="0" distB="0" distL="114300" distR="114300" simplePos="0" relativeHeight="251660288" behindDoc="0" locked="0" layoutInCell="1" allowOverlap="1" wp14:anchorId="010A2B29" wp14:editId="7E26665C">
                <wp:simplePos x="0" y="0"/>
                <wp:positionH relativeFrom="column">
                  <wp:posOffset>475017</wp:posOffset>
                </wp:positionH>
                <wp:positionV relativeFrom="paragraph">
                  <wp:posOffset>164465</wp:posOffset>
                </wp:positionV>
                <wp:extent cx="512064" cy="485416"/>
                <wp:effectExtent l="0" t="0" r="254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12064" cy="485416"/>
                        </a:xfrm>
                        <a:prstGeom prst="rect">
                          <a:avLst/>
                        </a:prstGeom>
                      </pic:spPr>
                    </pic:pic>
                  </a:graphicData>
                </a:graphic>
                <wp14:sizeRelH relativeFrom="page">
                  <wp14:pctWidth>0</wp14:pctWidth>
                </wp14:sizeRelH>
                <wp14:sizeRelV relativeFrom="page">
                  <wp14:pctHeight>0</wp14:pctHeight>
                </wp14:sizeRelV>
              </wp:anchor>
            </w:drawing>
          </w:r>
        </w:p>
        <w:p w:rsidR="002E4144" w:rsidRPr="00ED37F3" w:rsidRDefault="002E4144" w:rsidP="00EB2D3E">
          <w:pPr>
            <w:pStyle w:val="Header"/>
            <w:bidi w:val="0"/>
            <w:jc w:val="center"/>
            <w:rPr>
              <w:rFonts w:ascii="Arial" w:hAnsi="Arial" w:cs="B Zar"/>
              <w:b/>
              <w:bCs/>
              <w:color w:val="000000"/>
              <w:rtl/>
              <w:lang w:bidi="fa-IR"/>
            </w:rPr>
          </w:pPr>
          <w:r w:rsidRPr="00B71C1A">
            <w:rPr>
              <w:rFonts w:ascii="Arial" w:hAnsi="Arial" w:cs="B Zar"/>
              <w:b/>
              <w:bCs/>
              <w:noProof/>
              <w:color w:val="000000"/>
            </w:rPr>
            <w:drawing>
              <wp:anchor distT="0" distB="0" distL="114300" distR="114300" simplePos="0" relativeHeight="251658240" behindDoc="0" locked="0" layoutInCell="1" allowOverlap="1" wp14:anchorId="2231C68B" wp14:editId="6A9A8FBF">
                <wp:simplePos x="0" y="0"/>
                <wp:positionH relativeFrom="column">
                  <wp:posOffset>815340</wp:posOffset>
                </wp:positionH>
                <wp:positionV relativeFrom="paragraph">
                  <wp:posOffset>482600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71C1A">
            <w:rPr>
              <w:rFonts w:ascii="Arial" w:hAnsi="Arial" w:cs="B Zar"/>
              <w:b/>
              <w:bCs/>
              <w:noProof/>
              <w:color w:val="000000"/>
            </w:rPr>
            <w:drawing>
              <wp:anchor distT="0" distB="0" distL="114300" distR="114300" simplePos="0" relativeHeight="251656192" behindDoc="0" locked="0" layoutInCell="1" allowOverlap="1" wp14:anchorId="468976A4" wp14:editId="22994CC5">
                <wp:simplePos x="0" y="0"/>
                <wp:positionH relativeFrom="column">
                  <wp:posOffset>46355</wp:posOffset>
                </wp:positionH>
                <wp:positionV relativeFrom="paragraph">
                  <wp:posOffset>442595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24767" cy="427743"/>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868" w:type="dxa"/>
          <w:gridSpan w:val="8"/>
          <w:tcBorders>
            <w:top w:val="single" w:sz="12" w:space="0" w:color="auto"/>
          </w:tcBorders>
          <w:vAlign w:val="center"/>
        </w:tcPr>
        <w:p w:rsidR="002E4144" w:rsidRPr="00FA21C4" w:rsidRDefault="002E4144" w:rsidP="00EB2D3E">
          <w:pPr>
            <w:tabs>
              <w:tab w:val="right" w:pos="29"/>
            </w:tabs>
            <w:jc w:val="center"/>
            <w:rPr>
              <w:rFonts w:ascii="Arial" w:hAnsi="Arial" w:cs="B Zar"/>
              <w:b/>
              <w:bCs/>
              <w:sz w:val="22"/>
              <w:szCs w:val="22"/>
              <w:rtl/>
              <w:lang w:bidi="fa-IR"/>
            </w:rPr>
          </w:pPr>
          <w:r w:rsidRPr="00FA21C4">
            <w:rPr>
              <w:rFonts w:ascii="Arial" w:hAnsi="Arial" w:cs="B Zar"/>
              <w:b/>
              <w:bCs/>
              <w:sz w:val="22"/>
              <w:szCs w:val="22"/>
              <w:rtl/>
              <w:lang w:bidi="fa-IR"/>
            </w:rPr>
            <w:t>نگهداشت و افزا</w:t>
          </w:r>
          <w:r w:rsidRPr="00FA21C4">
            <w:rPr>
              <w:rFonts w:ascii="Arial" w:hAnsi="Arial" w:cs="B Zar" w:hint="cs"/>
              <w:b/>
              <w:bCs/>
              <w:sz w:val="22"/>
              <w:szCs w:val="22"/>
              <w:rtl/>
              <w:lang w:bidi="fa-IR"/>
            </w:rPr>
            <w:t>ی</w:t>
          </w:r>
          <w:r w:rsidRPr="00FA21C4">
            <w:rPr>
              <w:rFonts w:ascii="Arial" w:hAnsi="Arial" w:cs="B Zar" w:hint="eastAsia"/>
              <w:b/>
              <w:bCs/>
              <w:sz w:val="22"/>
              <w:szCs w:val="22"/>
              <w:rtl/>
              <w:lang w:bidi="fa-IR"/>
            </w:rPr>
            <w:t>ش</w:t>
          </w:r>
          <w:r w:rsidRPr="00FA21C4">
            <w:rPr>
              <w:rFonts w:ascii="Arial" w:hAnsi="Arial" w:cs="B Zar"/>
              <w:b/>
              <w:bCs/>
              <w:sz w:val="22"/>
              <w:szCs w:val="22"/>
              <w:rtl/>
              <w:lang w:bidi="fa-IR"/>
            </w:rPr>
            <w:t xml:space="preserve"> تول</w:t>
          </w:r>
          <w:r w:rsidRPr="00FA21C4">
            <w:rPr>
              <w:rFonts w:ascii="Arial" w:hAnsi="Arial" w:cs="B Zar" w:hint="cs"/>
              <w:b/>
              <w:bCs/>
              <w:sz w:val="22"/>
              <w:szCs w:val="22"/>
              <w:rtl/>
              <w:lang w:bidi="fa-IR"/>
            </w:rPr>
            <w:t>ی</w:t>
          </w:r>
          <w:r w:rsidRPr="00FA21C4">
            <w:rPr>
              <w:rFonts w:ascii="Arial" w:hAnsi="Arial" w:cs="B Zar" w:hint="eastAsia"/>
              <w:b/>
              <w:bCs/>
              <w:sz w:val="22"/>
              <w:szCs w:val="22"/>
              <w:rtl/>
              <w:lang w:bidi="fa-IR"/>
            </w:rPr>
            <w:t>د</w:t>
          </w:r>
          <w:r w:rsidRPr="00FA21C4">
            <w:rPr>
              <w:rFonts w:ascii="Arial" w:hAnsi="Arial" w:cs="B Zar"/>
              <w:b/>
              <w:bCs/>
              <w:sz w:val="22"/>
              <w:szCs w:val="22"/>
              <w:rtl/>
              <w:lang w:bidi="fa-IR"/>
            </w:rPr>
            <w:t xml:space="preserve"> م</w:t>
          </w:r>
          <w:r w:rsidRPr="00FA21C4">
            <w:rPr>
              <w:rFonts w:ascii="Arial" w:hAnsi="Arial" w:cs="B Zar" w:hint="cs"/>
              <w:b/>
              <w:bCs/>
              <w:sz w:val="22"/>
              <w:szCs w:val="22"/>
              <w:rtl/>
              <w:lang w:bidi="fa-IR"/>
            </w:rPr>
            <w:t>ی</w:t>
          </w:r>
          <w:r w:rsidRPr="00FA21C4">
            <w:rPr>
              <w:rFonts w:ascii="Arial" w:hAnsi="Arial" w:cs="B Zar" w:hint="eastAsia"/>
              <w:b/>
              <w:bCs/>
              <w:sz w:val="22"/>
              <w:szCs w:val="22"/>
              <w:rtl/>
              <w:lang w:bidi="fa-IR"/>
            </w:rPr>
            <w:t>دان</w:t>
          </w:r>
          <w:r w:rsidRPr="00FA21C4">
            <w:rPr>
              <w:rFonts w:ascii="Arial" w:hAnsi="Arial" w:cs="B Zar"/>
              <w:b/>
              <w:bCs/>
              <w:sz w:val="22"/>
              <w:szCs w:val="22"/>
              <w:rtl/>
              <w:lang w:bidi="fa-IR"/>
            </w:rPr>
            <w:t xml:space="preserve"> نفت</w:t>
          </w:r>
          <w:r w:rsidRPr="00FA21C4">
            <w:rPr>
              <w:rFonts w:ascii="Arial" w:hAnsi="Arial" w:cs="B Zar" w:hint="cs"/>
              <w:b/>
              <w:bCs/>
              <w:sz w:val="22"/>
              <w:szCs w:val="22"/>
              <w:rtl/>
              <w:lang w:bidi="fa-IR"/>
            </w:rPr>
            <w:t>ی</w:t>
          </w:r>
          <w:r w:rsidRPr="00FA21C4">
            <w:rPr>
              <w:rFonts w:ascii="Arial" w:hAnsi="Arial" w:cs="B Zar"/>
              <w:b/>
              <w:bCs/>
              <w:sz w:val="22"/>
              <w:szCs w:val="22"/>
              <w:rtl/>
              <w:lang w:bidi="fa-IR"/>
            </w:rPr>
            <w:t xml:space="preserve"> ب</w:t>
          </w:r>
          <w:r w:rsidRPr="00FA21C4">
            <w:rPr>
              <w:rFonts w:ascii="Arial" w:hAnsi="Arial" w:cs="B Zar" w:hint="cs"/>
              <w:b/>
              <w:bCs/>
              <w:sz w:val="22"/>
              <w:szCs w:val="22"/>
              <w:rtl/>
              <w:lang w:bidi="fa-IR"/>
            </w:rPr>
            <w:t>ی</w:t>
          </w:r>
          <w:r w:rsidRPr="00FA21C4">
            <w:rPr>
              <w:rFonts w:ascii="Arial" w:hAnsi="Arial" w:cs="B Zar" w:hint="eastAsia"/>
              <w:b/>
              <w:bCs/>
              <w:sz w:val="22"/>
              <w:szCs w:val="22"/>
              <w:rtl/>
              <w:lang w:bidi="fa-IR"/>
            </w:rPr>
            <w:t>نک</w:t>
          </w:r>
        </w:p>
        <w:p w:rsidR="002E4144" w:rsidRDefault="002E4144" w:rsidP="00EB2D3E">
          <w:pPr>
            <w:tabs>
              <w:tab w:val="right" w:pos="29"/>
            </w:tabs>
            <w:jc w:val="center"/>
            <w:rPr>
              <w:rFonts w:ascii="Arial" w:hAnsi="Arial" w:cs="B Zar"/>
              <w:b/>
              <w:bCs/>
              <w:sz w:val="24"/>
              <w:rtl/>
              <w:lang w:bidi="fa-IR"/>
            </w:rPr>
          </w:pPr>
          <w:r>
            <w:rPr>
              <w:rFonts w:ascii="Arial" w:hAnsi="Arial" w:cs="B Zar" w:hint="cs"/>
              <w:b/>
              <w:bCs/>
              <w:sz w:val="22"/>
              <w:szCs w:val="22"/>
              <w:rtl/>
              <w:lang w:bidi="fa-IR"/>
            </w:rPr>
            <w:t>فعالیت های رو زمینی در بسته های کاری تحت</w:t>
          </w:r>
          <w:r w:rsidRPr="00FA21C4">
            <w:rPr>
              <w:rFonts w:ascii="Arial" w:hAnsi="Arial" w:cs="B Zar"/>
              <w:b/>
              <w:bCs/>
              <w:sz w:val="22"/>
              <w:szCs w:val="22"/>
              <w:rtl/>
              <w:lang w:bidi="fa-IR"/>
            </w:rPr>
            <w:t xml:space="preserve"> الارض</w:t>
          </w:r>
          <w:r w:rsidRPr="0000058B">
            <w:rPr>
              <w:rFonts w:ascii="Arial" w:hAnsi="Arial" w:cs="B Zar" w:hint="cs"/>
              <w:b/>
              <w:bCs/>
              <w:sz w:val="24"/>
              <w:rtl/>
              <w:lang w:bidi="fa-IR"/>
            </w:rPr>
            <w:t xml:space="preserve"> </w:t>
          </w:r>
        </w:p>
        <w:p w:rsidR="002E4144" w:rsidRPr="0037207F" w:rsidRDefault="002E4144" w:rsidP="00EB2D3E">
          <w:pPr>
            <w:tabs>
              <w:tab w:val="right" w:pos="29"/>
            </w:tabs>
            <w:jc w:val="center"/>
            <w:rPr>
              <w:rFonts w:ascii="Arial" w:hAnsi="Arial" w:cs="B Zar"/>
              <w:b/>
              <w:bCs/>
              <w:sz w:val="12"/>
              <w:szCs w:val="12"/>
              <w:rtl/>
              <w:lang w:bidi="fa-IR"/>
            </w:rPr>
          </w:pPr>
        </w:p>
        <w:p w:rsidR="002E4144" w:rsidRPr="002B2C10" w:rsidRDefault="002E4144" w:rsidP="00B246A6">
          <w:pPr>
            <w:tabs>
              <w:tab w:val="right" w:pos="29"/>
            </w:tabs>
            <w:jc w:val="center"/>
            <w:rPr>
              <w:rFonts w:ascii="Arial Bold" w:hAnsi="Arial Bold" w:cs="B Zar"/>
              <w:b/>
              <w:bCs/>
              <w:sz w:val="22"/>
              <w:szCs w:val="26"/>
              <w:rtl/>
              <w:lang w:bidi="fa-IR"/>
            </w:rPr>
          </w:pPr>
          <w:r w:rsidRPr="002B2C10">
            <w:rPr>
              <w:rFonts w:ascii="Arial Bold" w:hAnsi="Arial Bold" w:cs="B Zar" w:hint="cs"/>
              <w:b/>
              <w:bCs/>
              <w:sz w:val="22"/>
              <w:szCs w:val="26"/>
              <w:rtl/>
              <w:lang w:bidi="fa-IR"/>
            </w:rPr>
            <w:t xml:space="preserve">ساخت موقعیت چاه، </w:t>
          </w:r>
          <w:r w:rsidRPr="002B2C10">
            <w:rPr>
              <w:rFonts w:ascii="Arial Bold" w:hAnsi="Arial Bold" w:cs="B Zar"/>
              <w:b/>
              <w:bCs/>
              <w:sz w:val="22"/>
              <w:szCs w:val="26"/>
              <w:rtl/>
              <w:lang w:bidi="fa-IR"/>
            </w:rPr>
            <w:t>تاس</w:t>
          </w:r>
          <w:r w:rsidRPr="002B2C10">
            <w:rPr>
              <w:rFonts w:ascii="Arial Bold" w:hAnsi="Arial Bold" w:cs="B Zar" w:hint="cs"/>
              <w:b/>
              <w:bCs/>
              <w:sz w:val="22"/>
              <w:szCs w:val="26"/>
              <w:rtl/>
              <w:lang w:bidi="fa-IR"/>
            </w:rPr>
            <w:t>ی</w:t>
          </w:r>
          <w:r w:rsidRPr="002B2C10">
            <w:rPr>
              <w:rFonts w:ascii="Arial Bold" w:hAnsi="Arial Bold" w:cs="B Zar" w:hint="eastAsia"/>
              <w:b/>
              <w:bCs/>
              <w:sz w:val="22"/>
              <w:szCs w:val="26"/>
              <w:rtl/>
              <w:lang w:bidi="fa-IR"/>
            </w:rPr>
            <w:t>سات</w:t>
          </w:r>
          <w:r w:rsidRPr="002B2C10">
            <w:rPr>
              <w:rFonts w:ascii="Arial Bold" w:hAnsi="Arial Bold" w:cs="B Zar"/>
              <w:b/>
              <w:bCs/>
              <w:sz w:val="22"/>
              <w:szCs w:val="26"/>
              <w:rtl/>
              <w:lang w:bidi="fa-IR"/>
            </w:rPr>
            <w:t xml:space="preserve"> سرچاه</w:t>
          </w:r>
          <w:r w:rsidRPr="002B2C10">
            <w:rPr>
              <w:rFonts w:ascii="Arial Bold" w:hAnsi="Arial Bold" w:cs="B Zar" w:hint="cs"/>
              <w:b/>
              <w:bCs/>
              <w:sz w:val="22"/>
              <w:szCs w:val="26"/>
              <w:rtl/>
              <w:lang w:bidi="fa-IR"/>
            </w:rPr>
            <w:t>ی</w:t>
          </w:r>
          <w:r>
            <w:rPr>
              <w:rFonts w:ascii="Arial Bold" w:hAnsi="Arial Bold" w:cs="B Zar" w:hint="cs"/>
              <w:b/>
              <w:bCs/>
              <w:sz w:val="22"/>
              <w:szCs w:val="26"/>
              <w:rtl/>
              <w:lang w:bidi="fa-IR"/>
            </w:rPr>
            <w:t xml:space="preserve"> و</w:t>
          </w:r>
          <w:r w:rsidRPr="002B2C10">
            <w:rPr>
              <w:rFonts w:ascii="Arial Bold" w:hAnsi="Arial Bold" w:cs="B Zar" w:hint="cs"/>
              <w:b/>
              <w:bCs/>
              <w:sz w:val="22"/>
              <w:szCs w:val="26"/>
              <w:rtl/>
              <w:lang w:bidi="fa-IR"/>
            </w:rPr>
            <w:t xml:space="preserve"> </w:t>
          </w:r>
          <w:r w:rsidRPr="002B2C10">
            <w:rPr>
              <w:rFonts w:ascii="Arial Bold" w:hAnsi="Arial Bold" w:cs="B Zar"/>
              <w:b/>
              <w:bCs/>
              <w:sz w:val="22"/>
              <w:szCs w:val="26"/>
              <w:rtl/>
              <w:lang w:bidi="fa-IR"/>
            </w:rPr>
            <w:t>خطوط جرياني</w:t>
          </w:r>
          <w:r w:rsidRPr="002B2C10">
            <w:rPr>
              <w:rFonts w:ascii="Arial Bold" w:hAnsi="Arial Bold" w:cs="B Zar" w:hint="cs"/>
              <w:b/>
              <w:bCs/>
              <w:sz w:val="22"/>
              <w:szCs w:val="26"/>
              <w:rtl/>
              <w:lang w:bidi="fa-IR"/>
            </w:rPr>
            <w:t xml:space="preserve"> مربوط به موقعیت </w:t>
          </w:r>
          <w:r>
            <w:rPr>
              <w:rFonts w:ascii="Arial Bold" w:hAnsi="Arial Bold" w:cs="B Zar"/>
              <w:b/>
              <w:bCs/>
              <w:sz w:val="22"/>
              <w:szCs w:val="26"/>
              <w:lang w:bidi="fa-IR"/>
            </w:rPr>
            <w:t>W</w:t>
          </w:r>
          <w:r w:rsidRPr="002B2C10">
            <w:rPr>
              <w:rFonts w:ascii="Arial Bold" w:hAnsi="Arial Bold" w:cs="B Zar"/>
              <w:b/>
              <w:bCs/>
              <w:sz w:val="22"/>
              <w:szCs w:val="26"/>
              <w:lang w:bidi="fa-IR"/>
            </w:rPr>
            <w:t>0</w:t>
          </w:r>
          <w:r>
            <w:rPr>
              <w:rFonts w:ascii="Arial Bold" w:hAnsi="Arial Bold" w:cs="B Zar"/>
              <w:b/>
              <w:bCs/>
              <w:sz w:val="22"/>
              <w:szCs w:val="26"/>
              <w:lang w:bidi="fa-IR"/>
            </w:rPr>
            <w:t>28</w:t>
          </w:r>
          <w:r w:rsidRPr="002B2C10">
            <w:rPr>
              <w:rFonts w:ascii="Arial Bold" w:hAnsi="Arial Bold" w:cs="B Zar" w:hint="cs"/>
              <w:b/>
              <w:bCs/>
              <w:sz w:val="22"/>
              <w:szCs w:val="26"/>
              <w:rtl/>
              <w:lang w:bidi="fa-IR"/>
            </w:rPr>
            <w:t xml:space="preserve"> </w:t>
          </w:r>
        </w:p>
      </w:tc>
      <w:tc>
        <w:tcPr>
          <w:tcW w:w="2327" w:type="dxa"/>
          <w:tcBorders>
            <w:top w:val="single" w:sz="12" w:space="0" w:color="auto"/>
            <w:right w:val="single" w:sz="12" w:space="0" w:color="auto"/>
          </w:tcBorders>
          <w:vAlign w:val="center"/>
        </w:tcPr>
        <w:p w:rsidR="002E4144" w:rsidRPr="0034040D" w:rsidRDefault="002E4144" w:rsidP="00EB2D3E">
          <w:pPr>
            <w:bidi w:val="0"/>
            <w:jc w:val="center"/>
            <w:rPr>
              <w:noProof/>
              <w:sz w:val="24"/>
              <w:rtl/>
            </w:rPr>
          </w:pPr>
          <w:r w:rsidRPr="0034040D">
            <w:rPr>
              <w:rFonts w:ascii="Arial" w:hAnsi="Arial" w:cs="B Zar"/>
              <w:noProof/>
              <w:color w:val="000000"/>
              <w:sz w:val="24"/>
            </w:rPr>
            <w:drawing>
              <wp:inline distT="0" distB="0" distL="0" distR="0" wp14:anchorId="6E22D736" wp14:editId="49A734EB">
                <wp:extent cx="845634" cy="619125"/>
                <wp:effectExtent l="0" t="0" r="0" b="0"/>
                <wp:docPr id="7" name="Picture 7" descr="oil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ilco"/>
                        <pic:cNvPicPr>
                          <a:picLocks noChangeAspect="1" noChangeArrowheads="1"/>
                        </pic:cNvPicPr>
                      </pic:nvPicPr>
                      <pic:blipFill>
                        <a:blip r:embed="rId4"/>
                        <a:srcRect/>
                        <a:stretch>
                          <a:fillRect/>
                        </a:stretch>
                      </pic:blipFill>
                      <pic:spPr bwMode="auto">
                        <a:xfrm>
                          <a:off x="0" y="0"/>
                          <a:ext cx="858352" cy="628436"/>
                        </a:xfrm>
                        <a:prstGeom prst="rect">
                          <a:avLst/>
                        </a:prstGeom>
                        <a:noFill/>
                        <a:ln w="9525">
                          <a:noFill/>
                          <a:miter lim="800000"/>
                          <a:headEnd/>
                          <a:tailEnd/>
                        </a:ln>
                      </pic:spPr>
                    </pic:pic>
                  </a:graphicData>
                </a:graphic>
              </wp:inline>
            </w:drawing>
          </w:r>
        </w:p>
        <w:p w:rsidR="002E4144" w:rsidRPr="0034040D" w:rsidRDefault="002E4144" w:rsidP="00EB2D3E">
          <w:pPr>
            <w:pStyle w:val="Header"/>
            <w:bidi w:val="0"/>
            <w:jc w:val="center"/>
            <w:rPr>
              <w:rFonts w:ascii="Arial" w:hAnsi="Arial" w:cs="B Zar"/>
              <w:b/>
              <w:bCs/>
              <w:color w:val="000000"/>
              <w:sz w:val="24"/>
            </w:rPr>
          </w:pPr>
          <w:r w:rsidRPr="0034040D">
            <w:rPr>
              <w:rFonts w:asciiTheme="majorBidi" w:hAnsiTheme="majorBidi" w:cstheme="majorBidi"/>
              <w:b/>
              <w:bCs/>
              <w:color w:val="000000"/>
              <w:sz w:val="24"/>
              <w:lang w:bidi="fa-IR"/>
            </w:rPr>
            <w:t>NISOC</w:t>
          </w:r>
        </w:p>
      </w:tc>
    </w:tr>
    <w:tr w:rsidR="002E4144" w:rsidRPr="008C593B" w:rsidTr="002E4144">
      <w:trPr>
        <w:cantSplit/>
        <w:trHeight w:val="150"/>
        <w:jc w:val="center"/>
      </w:trPr>
      <w:tc>
        <w:tcPr>
          <w:tcW w:w="2524" w:type="dxa"/>
          <w:vMerge w:val="restart"/>
          <w:tcBorders>
            <w:left w:val="single" w:sz="12" w:space="0" w:color="auto"/>
          </w:tcBorders>
          <w:vAlign w:val="center"/>
        </w:tcPr>
        <w:p w:rsidR="002E4144" w:rsidRPr="00F67855" w:rsidRDefault="002E4144" w:rsidP="00EB2D3E">
          <w:pPr>
            <w:pStyle w:val="Header"/>
            <w:tabs>
              <w:tab w:val="left" w:pos="888"/>
              <w:tab w:val="right" w:pos="2730"/>
            </w:tabs>
            <w:jc w:val="center"/>
            <w:rPr>
              <w:rFonts w:ascii="Arial" w:hAnsi="Arial" w:cs="B Zar"/>
              <w:b/>
              <w:bCs/>
              <w:color w:val="000000"/>
              <w:sz w:val="18"/>
              <w:szCs w:val="18"/>
              <w:rtl/>
            </w:rPr>
          </w:pPr>
          <w:r w:rsidRPr="00EA3057">
            <w:rPr>
              <w:rFonts w:ascii="Arial" w:hAnsi="Arial" w:cs="B Zar" w:hint="cs"/>
              <w:b/>
              <w:bCs/>
              <w:color w:val="000000"/>
              <w:sz w:val="18"/>
              <w:szCs w:val="18"/>
              <w:rtl/>
            </w:rPr>
            <w:t>شماره صفحه</w:t>
          </w:r>
          <w:r w:rsidRPr="00EA3057">
            <w:rPr>
              <w:rFonts w:ascii="Arial" w:hAnsi="Arial" w:cs="B Zar"/>
              <w:b/>
              <w:bCs/>
              <w:color w:val="000000"/>
              <w:sz w:val="18"/>
              <w:szCs w:val="18"/>
            </w:rPr>
            <w:t xml:space="preserve">: </w:t>
          </w:r>
          <w:r w:rsidRPr="00EA3057">
            <w:rPr>
              <w:rFonts w:ascii="Arial" w:hAnsi="Arial" w:cs="B Zar" w:hint="cs"/>
              <w:b/>
              <w:bCs/>
              <w:color w:val="000000"/>
              <w:sz w:val="18"/>
              <w:szCs w:val="18"/>
              <w:rtl/>
            </w:rPr>
            <w:t xml:space="preserve"> </w:t>
          </w:r>
          <w:r w:rsidRPr="00F1221B">
            <w:rPr>
              <w:rFonts w:ascii="Arial" w:hAnsi="Arial" w:cs="B Zar"/>
              <w:b/>
              <w:bCs/>
              <w:color w:val="000000"/>
              <w:sz w:val="18"/>
              <w:szCs w:val="18"/>
            </w:rPr>
            <w:fldChar w:fldCharType="begin"/>
          </w:r>
          <w:r w:rsidRPr="00F1221B">
            <w:rPr>
              <w:rFonts w:ascii="Arial" w:hAnsi="Arial" w:cs="B Zar"/>
              <w:b/>
              <w:bCs/>
              <w:color w:val="000000"/>
              <w:sz w:val="18"/>
              <w:szCs w:val="18"/>
            </w:rPr>
            <w:instrText xml:space="preserve"> PAGE </w:instrText>
          </w:r>
          <w:r w:rsidRPr="00F1221B">
            <w:rPr>
              <w:rFonts w:ascii="Arial" w:hAnsi="Arial" w:cs="B Zar"/>
              <w:b/>
              <w:bCs/>
              <w:color w:val="000000"/>
              <w:sz w:val="18"/>
              <w:szCs w:val="18"/>
            </w:rPr>
            <w:fldChar w:fldCharType="separate"/>
          </w:r>
          <w:r w:rsidR="005549EF">
            <w:rPr>
              <w:rFonts w:ascii="Arial" w:hAnsi="Arial" w:cs="B Zar"/>
              <w:b/>
              <w:bCs/>
              <w:noProof/>
              <w:color w:val="000000"/>
              <w:sz w:val="18"/>
              <w:szCs w:val="18"/>
              <w:rtl/>
            </w:rPr>
            <w:t>7</w:t>
          </w:r>
          <w:r w:rsidRPr="00F1221B">
            <w:rPr>
              <w:rFonts w:ascii="Arial" w:hAnsi="Arial" w:cs="B Zar"/>
              <w:b/>
              <w:bCs/>
              <w:color w:val="000000"/>
              <w:sz w:val="18"/>
              <w:szCs w:val="18"/>
            </w:rPr>
            <w:fldChar w:fldCharType="end"/>
          </w:r>
          <w:r w:rsidRPr="00F1221B">
            <w:rPr>
              <w:rFonts w:ascii="Arial" w:hAnsi="Arial" w:cs="B Zar"/>
              <w:b/>
              <w:bCs/>
              <w:color w:val="000000"/>
              <w:sz w:val="18"/>
              <w:szCs w:val="18"/>
            </w:rPr>
            <w:t xml:space="preserve"> </w:t>
          </w:r>
          <w:r w:rsidRPr="00F1221B">
            <w:rPr>
              <w:rFonts w:ascii="Arial" w:hAnsi="Arial" w:cs="B Zar" w:hint="cs"/>
              <w:b/>
              <w:bCs/>
              <w:color w:val="000000"/>
              <w:sz w:val="18"/>
              <w:szCs w:val="18"/>
              <w:rtl/>
            </w:rPr>
            <w:t xml:space="preserve">  از </w:t>
          </w:r>
          <w:r w:rsidRPr="00F1221B">
            <w:rPr>
              <w:rFonts w:ascii="Arial" w:hAnsi="Arial" w:cs="B Zar"/>
              <w:b/>
              <w:bCs/>
              <w:color w:val="000000"/>
              <w:sz w:val="18"/>
              <w:szCs w:val="18"/>
            </w:rPr>
            <w:t xml:space="preserve"> </w:t>
          </w:r>
          <w:r w:rsidRPr="00F1221B">
            <w:rPr>
              <w:rFonts w:ascii="Arial" w:hAnsi="Arial" w:cs="B Zar"/>
              <w:b/>
              <w:bCs/>
              <w:color w:val="000000"/>
              <w:sz w:val="18"/>
              <w:szCs w:val="18"/>
            </w:rPr>
            <w:fldChar w:fldCharType="begin"/>
          </w:r>
          <w:r w:rsidRPr="00F1221B">
            <w:rPr>
              <w:rFonts w:ascii="Arial" w:hAnsi="Arial" w:cs="B Zar"/>
              <w:b/>
              <w:bCs/>
              <w:color w:val="000000"/>
              <w:sz w:val="18"/>
              <w:szCs w:val="18"/>
            </w:rPr>
            <w:instrText xml:space="preserve"> NUMPAGES  </w:instrText>
          </w:r>
          <w:r w:rsidRPr="00F1221B">
            <w:rPr>
              <w:rFonts w:ascii="Arial" w:hAnsi="Arial" w:cs="B Zar"/>
              <w:b/>
              <w:bCs/>
              <w:color w:val="000000"/>
              <w:sz w:val="18"/>
              <w:szCs w:val="18"/>
            </w:rPr>
            <w:fldChar w:fldCharType="separate"/>
          </w:r>
          <w:r w:rsidR="005549EF">
            <w:rPr>
              <w:rFonts w:ascii="Arial" w:hAnsi="Arial" w:cs="B Zar"/>
              <w:b/>
              <w:bCs/>
              <w:noProof/>
              <w:color w:val="000000"/>
              <w:sz w:val="18"/>
              <w:szCs w:val="18"/>
              <w:rtl/>
            </w:rPr>
            <w:t>18</w:t>
          </w:r>
          <w:r w:rsidRPr="00F1221B">
            <w:rPr>
              <w:rFonts w:ascii="Arial" w:hAnsi="Arial" w:cs="B Zar"/>
              <w:b/>
              <w:bCs/>
              <w:color w:val="000000"/>
              <w:sz w:val="18"/>
              <w:szCs w:val="18"/>
            </w:rPr>
            <w:fldChar w:fldCharType="end"/>
          </w:r>
        </w:p>
      </w:tc>
      <w:tc>
        <w:tcPr>
          <w:tcW w:w="5868" w:type="dxa"/>
          <w:gridSpan w:val="8"/>
          <w:vAlign w:val="center"/>
        </w:tcPr>
        <w:p w:rsidR="002E4144" w:rsidRPr="003E261A" w:rsidRDefault="008C6CAC" w:rsidP="00EB2D3E">
          <w:pPr>
            <w:pStyle w:val="Header"/>
            <w:jc w:val="center"/>
            <w:rPr>
              <w:rFonts w:ascii="Arial" w:hAnsi="Arial" w:cs="B Zar"/>
              <w:b/>
              <w:bCs/>
              <w:color w:val="000000"/>
              <w:sz w:val="18"/>
              <w:szCs w:val="18"/>
              <w:lang w:bidi="fa-IR"/>
            </w:rPr>
          </w:pPr>
          <w:r>
            <w:rPr>
              <w:rFonts w:ascii="Arial" w:hAnsi="Arial" w:cs="B Zar"/>
              <w:b/>
              <w:bCs/>
              <w:color w:val="000000"/>
              <w:sz w:val="16"/>
              <w:szCs w:val="16"/>
              <w:lang w:bidi="fa-IR"/>
            </w:rPr>
            <w:t>PMR FOR PIPES – W028</w:t>
          </w:r>
        </w:p>
      </w:tc>
      <w:tc>
        <w:tcPr>
          <w:tcW w:w="2327" w:type="dxa"/>
          <w:tcBorders>
            <w:bottom w:val="nil"/>
            <w:right w:val="single" w:sz="12" w:space="0" w:color="auto"/>
          </w:tcBorders>
          <w:vAlign w:val="center"/>
        </w:tcPr>
        <w:p w:rsidR="002E4144" w:rsidRPr="007B6EBF" w:rsidRDefault="002E4144" w:rsidP="00EB2D3E">
          <w:pPr>
            <w:pStyle w:val="Header"/>
            <w:spacing w:before="20"/>
            <w:rPr>
              <w:rFonts w:ascii="Arial" w:hAnsi="Arial" w:cs="B Zar"/>
              <w:b/>
              <w:bCs/>
              <w:color w:val="000000"/>
              <w:sz w:val="18"/>
              <w:szCs w:val="18"/>
              <w:rtl/>
              <w:lang w:bidi="fa-IR"/>
            </w:rPr>
          </w:pPr>
          <w:r>
            <w:rPr>
              <w:rFonts w:ascii="Arial" w:hAnsi="Arial" w:cs="B Zar" w:hint="cs"/>
              <w:b/>
              <w:bCs/>
              <w:color w:val="000000"/>
              <w:sz w:val="18"/>
              <w:szCs w:val="18"/>
              <w:rtl/>
              <w:lang w:bidi="fa-IR"/>
            </w:rPr>
            <w:t>شماره پیمان</w:t>
          </w:r>
          <w:r w:rsidRPr="007B6EBF">
            <w:rPr>
              <w:rFonts w:ascii="Arial" w:hAnsi="Arial" w:cs="B Zar"/>
              <w:b/>
              <w:bCs/>
              <w:color w:val="000000"/>
              <w:sz w:val="18"/>
              <w:szCs w:val="18"/>
              <w:lang w:bidi="fa-IR"/>
            </w:rPr>
            <w:t>:</w:t>
          </w:r>
        </w:p>
      </w:tc>
    </w:tr>
    <w:tr w:rsidR="002E4144" w:rsidRPr="008C593B" w:rsidTr="002E4144">
      <w:trPr>
        <w:cantSplit/>
        <w:trHeight w:val="207"/>
        <w:jc w:val="center"/>
      </w:trPr>
      <w:tc>
        <w:tcPr>
          <w:tcW w:w="2524" w:type="dxa"/>
          <w:vMerge/>
          <w:tcBorders>
            <w:left w:val="single" w:sz="12" w:space="0" w:color="auto"/>
          </w:tcBorders>
          <w:vAlign w:val="center"/>
        </w:tcPr>
        <w:p w:rsidR="002E4144" w:rsidRPr="00F1221B" w:rsidRDefault="002E4144" w:rsidP="00EB2D3E">
          <w:pPr>
            <w:pStyle w:val="Header"/>
            <w:tabs>
              <w:tab w:val="left" w:pos="888"/>
              <w:tab w:val="right" w:pos="2730"/>
            </w:tabs>
            <w:bidi w:val="0"/>
            <w:jc w:val="center"/>
            <w:rPr>
              <w:rFonts w:ascii="Arial" w:hAnsi="Arial" w:cs="B Zar"/>
              <w:b/>
              <w:bCs/>
              <w:color w:val="000000"/>
              <w:sz w:val="18"/>
              <w:szCs w:val="18"/>
              <w:lang w:bidi="fa-IR"/>
            </w:rPr>
          </w:pPr>
        </w:p>
      </w:tc>
      <w:tc>
        <w:tcPr>
          <w:tcW w:w="567" w:type="dxa"/>
          <w:vAlign w:val="center"/>
        </w:tcPr>
        <w:p w:rsidR="002E4144" w:rsidRPr="00571B19" w:rsidRDefault="002E4144" w:rsidP="00EB2D3E">
          <w:pPr>
            <w:pStyle w:val="Header"/>
            <w:bidi w:val="0"/>
            <w:jc w:val="center"/>
            <w:rPr>
              <w:rFonts w:ascii="Arial" w:hAnsi="Arial" w:cs="B Zar"/>
              <w:b/>
              <w:bCs/>
              <w:color w:val="000000"/>
              <w:sz w:val="15"/>
              <w:szCs w:val="15"/>
              <w:rtl/>
              <w:lang w:bidi="fa-IR"/>
            </w:rPr>
          </w:pPr>
          <w:r w:rsidRPr="00571B19">
            <w:rPr>
              <w:rFonts w:ascii="Arial" w:hAnsi="Arial" w:cs="B Zar" w:hint="cs"/>
              <w:b/>
              <w:bCs/>
              <w:color w:val="000000"/>
              <w:sz w:val="15"/>
              <w:szCs w:val="15"/>
              <w:rtl/>
            </w:rPr>
            <w:t>نسخه</w:t>
          </w:r>
        </w:p>
      </w:tc>
      <w:tc>
        <w:tcPr>
          <w:tcW w:w="711" w:type="dxa"/>
          <w:vAlign w:val="center"/>
        </w:tcPr>
        <w:p w:rsidR="002E4144" w:rsidRPr="00571B19" w:rsidRDefault="002E4144" w:rsidP="00EB2D3E">
          <w:pPr>
            <w:pStyle w:val="Header"/>
            <w:bidi w:val="0"/>
            <w:jc w:val="center"/>
            <w:rPr>
              <w:rFonts w:ascii="Arial" w:hAnsi="Arial" w:cs="B Zar"/>
              <w:b/>
              <w:bCs/>
              <w:color w:val="000000"/>
              <w:sz w:val="15"/>
              <w:szCs w:val="15"/>
              <w:rtl/>
              <w:lang w:bidi="fa-IR"/>
            </w:rPr>
          </w:pPr>
          <w:r w:rsidRPr="00571B19">
            <w:rPr>
              <w:rFonts w:ascii="Arial" w:hAnsi="Arial" w:cs="B Zar" w:hint="cs"/>
              <w:b/>
              <w:bCs/>
              <w:color w:val="000000"/>
              <w:sz w:val="15"/>
              <w:szCs w:val="15"/>
              <w:rtl/>
              <w:lang w:bidi="fa-IR"/>
            </w:rPr>
            <w:t>سریال</w:t>
          </w:r>
        </w:p>
      </w:tc>
      <w:tc>
        <w:tcPr>
          <w:tcW w:w="900" w:type="dxa"/>
          <w:vAlign w:val="center"/>
        </w:tcPr>
        <w:p w:rsidR="002E4144" w:rsidRPr="00571B19" w:rsidRDefault="002E4144" w:rsidP="00EB2D3E">
          <w:pPr>
            <w:pStyle w:val="Header"/>
            <w:bidi w:val="0"/>
            <w:jc w:val="center"/>
            <w:rPr>
              <w:rFonts w:ascii="Arial" w:hAnsi="Arial" w:cs="B Zar"/>
              <w:b/>
              <w:bCs/>
              <w:color w:val="000000"/>
              <w:sz w:val="15"/>
              <w:szCs w:val="15"/>
            </w:rPr>
          </w:pPr>
          <w:r w:rsidRPr="00571B19">
            <w:rPr>
              <w:rFonts w:ascii="Arial" w:hAnsi="Arial" w:cs="B Zar" w:hint="cs"/>
              <w:b/>
              <w:bCs/>
              <w:color w:val="000000"/>
              <w:sz w:val="15"/>
              <w:szCs w:val="15"/>
              <w:rtl/>
            </w:rPr>
            <w:t>نوع مدرک</w:t>
          </w:r>
          <w:r w:rsidRPr="00571B19">
            <w:rPr>
              <w:rFonts w:ascii="Arial" w:hAnsi="Arial" w:cs="B Zar"/>
              <w:b/>
              <w:bCs/>
              <w:color w:val="000000"/>
              <w:sz w:val="15"/>
              <w:szCs w:val="15"/>
            </w:rPr>
            <w:t xml:space="preserve"> </w:t>
          </w:r>
        </w:p>
      </w:tc>
      <w:tc>
        <w:tcPr>
          <w:tcW w:w="540" w:type="dxa"/>
          <w:vAlign w:val="center"/>
        </w:tcPr>
        <w:p w:rsidR="002E4144" w:rsidRPr="00571B19" w:rsidRDefault="002E4144" w:rsidP="00EB2D3E">
          <w:pPr>
            <w:pStyle w:val="Header"/>
            <w:bidi w:val="0"/>
            <w:ind w:left="-108" w:right="-108"/>
            <w:jc w:val="center"/>
            <w:rPr>
              <w:rFonts w:ascii="Arial" w:hAnsi="Arial" w:cs="B Zar"/>
              <w:b/>
              <w:bCs/>
              <w:color w:val="000000"/>
              <w:sz w:val="15"/>
              <w:szCs w:val="15"/>
            </w:rPr>
          </w:pPr>
          <w:r w:rsidRPr="00571B19">
            <w:rPr>
              <w:rFonts w:ascii="Arial" w:hAnsi="Arial" w:cs="B Zar" w:hint="cs"/>
              <w:b/>
              <w:bCs/>
              <w:color w:val="000000"/>
              <w:sz w:val="15"/>
              <w:szCs w:val="15"/>
              <w:rtl/>
              <w:lang w:bidi="fa-IR"/>
            </w:rPr>
            <w:t>رشته</w:t>
          </w:r>
          <w:r w:rsidRPr="00571B19">
            <w:rPr>
              <w:rFonts w:ascii="Arial" w:hAnsi="Arial" w:cs="B Zar"/>
              <w:b/>
              <w:bCs/>
              <w:color w:val="000000"/>
              <w:sz w:val="15"/>
              <w:szCs w:val="15"/>
            </w:rPr>
            <w:t xml:space="preserve"> </w:t>
          </w:r>
        </w:p>
      </w:tc>
      <w:tc>
        <w:tcPr>
          <w:tcW w:w="720" w:type="dxa"/>
          <w:vAlign w:val="center"/>
        </w:tcPr>
        <w:p w:rsidR="002E4144" w:rsidRPr="00571B19" w:rsidRDefault="002E4144" w:rsidP="00EB2D3E">
          <w:pPr>
            <w:pStyle w:val="Header"/>
            <w:bidi w:val="0"/>
            <w:jc w:val="center"/>
            <w:rPr>
              <w:rFonts w:ascii="Arial" w:hAnsi="Arial" w:cs="B Zar"/>
              <w:b/>
              <w:bCs/>
              <w:color w:val="000000"/>
              <w:sz w:val="15"/>
              <w:szCs w:val="15"/>
            </w:rPr>
          </w:pPr>
          <w:r w:rsidRPr="00571B19">
            <w:rPr>
              <w:rFonts w:ascii="Arial" w:hAnsi="Arial" w:cs="B Zar" w:hint="cs"/>
              <w:b/>
              <w:bCs/>
              <w:color w:val="000000"/>
              <w:sz w:val="15"/>
              <w:szCs w:val="15"/>
              <w:rtl/>
            </w:rPr>
            <w:t>تسهیلات</w:t>
          </w:r>
        </w:p>
      </w:tc>
      <w:tc>
        <w:tcPr>
          <w:tcW w:w="900" w:type="dxa"/>
          <w:vAlign w:val="center"/>
        </w:tcPr>
        <w:p w:rsidR="002E4144" w:rsidRPr="00571B19" w:rsidRDefault="002E4144" w:rsidP="00EB2D3E">
          <w:pPr>
            <w:pStyle w:val="Header"/>
            <w:bidi w:val="0"/>
            <w:jc w:val="center"/>
            <w:rPr>
              <w:rFonts w:ascii="Arial" w:hAnsi="Arial" w:cs="B Zar"/>
              <w:b/>
              <w:bCs/>
              <w:color w:val="000000"/>
              <w:sz w:val="15"/>
              <w:szCs w:val="15"/>
              <w:rtl/>
              <w:lang w:bidi="fa-IR"/>
            </w:rPr>
          </w:pPr>
          <w:r>
            <w:rPr>
              <w:rFonts w:ascii="Arial" w:hAnsi="Arial" w:cs="B Zar" w:hint="cs"/>
              <w:b/>
              <w:bCs/>
              <w:color w:val="000000"/>
              <w:sz w:val="15"/>
              <w:szCs w:val="15"/>
              <w:rtl/>
              <w:lang w:bidi="fa-IR"/>
            </w:rPr>
            <w:t>صادرکننده</w:t>
          </w:r>
        </w:p>
      </w:tc>
      <w:tc>
        <w:tcPr>
          <w:tcW w:w="810" w:type="dxa"/>
          <w:vAlign w:val="center"/>
        </w:tcPr>
        <w:p w:rsidR="002E4144" w:rsidRPr="00571B19" w:rsidRDefault="002E4144" w:rsidP="00EB2D3E">
          <w:pPr>
            <w:pStyle w:val="Header"/>
            <w:bidi w:val="0"/>
            <w:jc w:val="center"/>
            <w:rPr>
              <w:rFonts w:ascii="Arial" w:hAnsi="Arial" w:cs="B Zar"/>
              <w:b/>
              <w:bCs/>
              <w:color w:val="000000"/>
              <w:sz w:val="15"/>
              <w:szCs w:val="15"/>
            </w:rPr>
          </w:pPr>
          <w:r>
            <w:rPr>
              <w:rFonts w:ascii="Arial" w:hAnsi="Arial" w:cs="B Zar" w:hint="cs"/>
              <w:b/>
              <w:bCs/>
              <w:color w:val="000000"/>
              <w:sz w:val="15"/>
              <w:szCs w:val="15"/>
              <w:rtl/>
            </w:rPr>
            <w:t>بسته کاری</w:t>
          </w:r>
        </w:p>
      </w:tc>
      <w:tc>
        <w:tcPr>
          <w:tcW w:w="720" w:type="dxa"/>
          <w:vAlign w:val="center"/>
        </w:tcPr>
        <w:p w:rsidR="002E4144" w:rsidRPr="00571B19" w:rsidRDefault="002E4144" w:rsidP="00EB2D3E">
          <w:pPr>
            <w:pStyle w:val="Header"/>
            <w:bidi w:val="0"/>
            <w:jc w:val="center"/>
            <w:rPr>
              <w:rFonts w:ascii="Arial" w:hAnsi="Arial" w:cs="B Zar"/>
              <w:b/>
              <w:bCs/>
              <w:color w:val="000000"/>
              <w:sz w:val="15"/>
              <w:szCs w:val="15"/>
            </w:rPr>
          </w:pPr>
          <w:r w:rsidRPr="00571B19">
            <w:rPr>
              <w:rFonts w:ascii="Arial" w:hAnsi="Arial" w:cs="B Zar" w:hint="cs"/>
              <w:b/>
              <w:bCs/>
              <w:color w:val="000000"/>
              <w:sz w:val="15"/>
              <w:szCs w:val="15"/>
              <w:rtl/>
            </w:rPr>
            <w:t>پروژه</w:t>
          </w:r>
          <w:r w:rsidRPr="00571B19">
            <w:rPr>
              <w:rFonts w:ascii="Arial" w:hAnsi="Arial" w:cs="B Zar"/>
              <w:b/>
              <w:bCs/>
              <w:color w:val="000000"/>
              <w:sz w:val="15"/>
              <w:szCs w:val="15"/>
            </w:rPr>
            <w:t xml:space="preserve"> </w:t>
          </w:r>
        </w:p>
      </w:tc>
      <w:tc>
        <w:tcPr>
          <w:tcW w:w="2327" w:type="dxa"/>
          <w:vMerge w:val="restart"/>
          <w:tcBorders>
            <w:top w:val="nil"/>
            <w:bottom w:val="single" w:sz="12" w:space="0" w:color="auto"/>
            <w:right w:val="single" w:sz="12" w:space="0" w:color="auto"/>
          </w:tcBorders>
          <w:vAlign w:val="center"/>
        </w:tcPr>
        <w:p w:rsidR="002E4144" w:rsidRPr="00470459" w:rsidRDefault="002E4144" w:rsidP="00EB2D3E">
          <w:pPr>
            <w:jc w:val="center"/>
            <w:rPr>
              <w:rFonts w:ascii="Arial" w:hAnsi="Arial" w:cs="B Zar"/>
              <w:color w:val="000000"/>
              <w:sz w:val="22"/>
              <w:szCs w:val="22"/>
              <w:rtl/>
            </w:rPr>
          </w:pPr>
          <w:r>
            <w:rPr>
              <w:rFonts w:ascii="Arial" w:hAnsi="Arial" w:cs="B Zar" w:hint="cs"/>
              <w:color w:val="000000"/>
              <w:sz w:val="22"/>
              <w:szCs w:val="22"/>
              <w:rtl/>
            </w:rPr>
            <w:t xml:space="preserve">9184 </w:t>
          </w:r>
          <w:r>
            <w:rPr>
              <w:rFonts w:cs="Times New Roman" w:hint="cs"/>
              <w:color w:val="000000"/>
              <w:sz w:val="22"/>
              <w:szCs w:val="22"/>
              <w:rtl/>
            </w:rPr>
            <w:t>–</w:t>
          </w:r>
          <w:r>
            <w:rPr>
              <w:rFonts w:ascii="Arial" w:hAnsi="Arial" w:cs="B Zar" w:hint="cs"/>
              <w:color w:val="000000"/>
              <w:sz w:val="22"/>
              <w:szCs w:val="22"/>
              <w:rtl/>
              <w:lang w:bidi="fa-IR"/>
            </w:rPr>
            <w:t xml:space="preserve"> </w:t>
          </w:r>
          <w:r w:rsidRPr="00470459">
            <w:rPr>
              <w:rFonts w:ascii="Arial" w:hAnsi="Arial" w:cs="B Zar" w:hint="cs"/>
              <w:color w:val="000000"/>
              <w:sz w:val="22"/>
              <w:szCs w:val="22"/>
              <w:rtl/>
            </w:rPr>
            <w:t>073</w:t>
          </w:r>
          <w:r>
            <w:rPr>
              <w:rFonts w:ascii="Arial" w:hAnsi="Arial" w:cs="B Zar" w:hint="cs"/>
              <w:color w:val="000000"/>
              <w:sz w:val="22"/>
              <w:szCs w:val="22"/>
              <w:rtl/>
            </w:rPr>
            <w:t xml:space="preserve"> - </w:t>
          </w:r>
          <w:r w:rsidRPr="00470459">
            <w:rPr>
              <w:rFonts w:ascii="Arial" w:hAnsi="Arial" w:cs="B Zar" w:hint="cs"/>
              <w:color w:val="000000"/>
              <w:sz w:val="22"/>
              <w:szCs w:val="22"/>
              <w:rtl/>
            </w:rPr>
            <w:t>053</w:t>
          </w:r>
        </w:p>
      </w:tc>
    </w:tr>
    <w:tr w:rsidR="002E4144" w:rsidRPr="008C593B" w:rsidTr="002E4144">
      <w:trPr>
        <w:cantSplit/>
        <w:trHeight w:val="206"/>
        <w:jc w:val="center"/>
      </w:trPr>
      <w:tc>
        <w:tcPr>
          <w:tcW w:w="2524" w:type="dxa"/>
          <w:vMerge/>
          <w:tcBorders>
            <w:left w:val="single" w:sz="12" w:space="0" w:color="auto"/>
            <w:bottom w:val="single" w:sz="12" w:space="0" w:color="auto"/>
          </w:tcBorders>
          <w:vAlign w:val="center"/>
        </w:tcPr>
        <w:p w:rsidR="002E4144" w:rsidRPr="008C593B" w:rsidRDefault="002E4144" w:rsidP="00EB2D3E">
          <w:pPr>
            <w:pStyle w:val="Header"/>
            <w:tabs>
              <w:tab w:val="left" w:pos="888"/>
              <w:tab w:val="right" w:pos="2730"/>
            </w:tabs>
            <w:bidi w:val="0"/>
            <w:jc w:val="center"/>
            <w:rPr>
              <w:rFonts w:ascii="Arial" w:hAnsi="Arial" w:cs="Arial"/>
              <w:b/>
              <w:bCs/>
              <w:sz w:val="16"/>
              <w:szCs w:val="16"/>
            </w:rPr>
          </w:pPr>
        </w:p>
      </w:tc>
      <w:tc>
        <w:tcPr>
          <w:tcW w:w="567" w:type="dxa"/>
          <w:tcBorders>
            <w:bottom w:val="single" w:sz="12" w:space="0" w:color="auto"/>
          </w:tcBorders>
          <w:vAlign w:val="center"/>
        </w:tcPr>
        <w:p w:rsidR="002E4144" w:rsidRPr="007B6EBF" w:rsidRDefault="002E4144" w:rsidP="00EB2D3E">
          <w:pPr>
            <w:pStyle w:val="Header"/>
            <w:bidi w:val="0"/>
            <w:jc w:val="center"/>
            <w:rPr>
              <w:rFonts w:ascii="Arial" w:hAnsi="Arial" w:cs="B Zar"/>
              <w:color w:val="000000"/>
              <w:sz w:val="16"/>
              <w:szCs w:val="16"/>
            </w:rPr>
          </w:pPr>
          <w:r>
            <w:rPr>
              <w:rFonts w:ascii="Arial" w:hAnsi="Arial" w:cs="B Zar"/>
              <w:color w:val="000000"/>
              <w:sz w:val="16"/>
              <w:szCs w:val="16"/>
            </w:rPr>
            <w:t>D00</w:t>
          </w:r>
        </w:p>
      </w:tc>
      <w:tc>
        <w:tcPr>
          <w:tcW w:w="711" w:type="dxa"/>
          <w:tcBorders>
            <w:bottom w:val="single" w:sz="12" w:space="0" w:color="auto"/>
          </w:tcBorders>
          <w:vAlign w:val="center"/>
        </w:tcPr>
        <w:p w:rsidR="002E4144" w:rsidRPr="007B6EBF" w:rsidRDefault="002E4144" w:rsidP="00EB2D3E">
          <w:pPr>
            <w:pStyle w:val="Header"/>
            <w:bidi w:val="0"/>
            <w:jc w:val="center"/>
            <w:rPr>
              <w:rFonts w:ascii="Arial" w:hAnsi="Arial" w:cs="B Zar"/>
              <w:color w:val="000000"/>
              <w:sz w:val="16"/>
              <w:szCs w:val="16"/>
            </w:rPr>
          </w:pPr>
          <w:r>
            <w:rPr>
              <w:rFonts w:ascii="Arial" w:hAnsi="Arial" w:cs="B Zar"/>
              <w:color w:val="000000"/>
              <w:sz w:val="16"/>
              <w:szCs w:val="16"/>
            </w:rPr>
            <w:t>0001</w:t>
          </w:r>
        </w:p>
      </w:tc>
      <w:tc>
        <w:tcPr>
          <w:tcW w:w="900" w:type="dxa"/>
          <w:tcBorders>
            <w:bottom w:val="single" w:sz="12" w:space="0" w:color="auto"/>
          </w:tcBorders>
          <w:vAlign w:val="center"/>
        </w:tcPr>
        <w:p w:rsidR="002E4144" w:rsidRPr="007B6EBF" w:rsidRDefault="002E4144" w:rsidP="00EB2D3E">
          <w:pPr>
            <w:pStyle w:val="Header"/>
            <w:bidi w:val="0"/>
            <w:jc w:val="center"/>
            <w:rPr>
              <w:rFonts w:ascii="Arial" w:hAnsi="Arial" w:cs="B Zar"/>
              <w:color w:val="000000"/>
              <w:sz w:val="16"/>
              <w:szCs w:val="16"/>
            </w:rPr>
          </w:pPr>
          <w:r>
            <w:rPr>
              <w:rFonts w:ascii="Arial" w:hAnsi="Arial" w:cs="B Zar"/>
              <w:color w:val="000000"/>
              <w:sz w:val="16"/>
              <w:szCs w:val="16"/>
            </w:rPr>
            <w:t>MR</w:t>
          </w:r>
        </w:p>
      </w:tc>
      <w:tc>
        <w:tcPr>
          <w:tcW w:w="540" w:type="dxa"/>
          <w:tcBorders>
            <w:bottom w:val="single" w:sz="12" w:space="0" w:color="auto"/>
          </w:tcBorders>
          <w:vAlign w:val="center"/>
        </w:tcPr>
        <w:p w:rsidR="002E4144" w:rsidRPr="007B6EBF" w:rsidRDefault="002E4144" w:rsidP="00EB2D3E">
          <w:pPr>
            <w:pStyle w:val="Header"/>
            <w:bidi w:val="0"/>
            <w:jc w:val="center"/>
            <w:rPr>
              <w:rFonts w:ascii="Arial" w:hAnsi="Arial" w:cs="B Zar"/>
              <w:color w:val="000000"/>
              <w:sz w:val="16"/>
              <w:szCs w:val="16"/>
            </w:rPr>
          </w:pPr>
          <w:r>
            <w:rPr>
              <w:rFonts w:ascii="Arial" w:hAnsi="Arial" w:cs="B Zar"/>
              <w:color w:val="000000"/>
              <w:sz w:val="16"/>
              <w:szCs w:val="16"/>
            </w:rPr>
            <w:t>PI</w:t>
          </w:r>
        </w:p>
      </w:tc>
      <w:tc>
        <w:tcPr>
          <w:tcW w:w="720" w:type="dxa"/>
          <w:tcBorders>
            <w:bottom w:val="single" w:sz="12" w:space="0" w:color="auto"/>
          </w:tcBorders>
          <w:vAlign w:val="center"/>
        </w:tcPr>
        <w:p w:rsidR="002E4144" w:rsidRPr="007B6EBF" w:rsidRDefault="002E4144" w:rsidP="00EB2D3E">
          <w:pPr>
            <w:pStyle w:val="Header"/>
            <w:bidi w:val="0"/>
            <w:jc w:val="center"/>
            <w:rPr>
              <w:rFonts w:ascii="Arial" w:hAnsi="Arial" w:cs="B Zar"/>
              <w:color w:val="000000"/>
              <w:sz w:val="16"/>
              <w:szCs w:val="16"/>
              <w:lang w:bidi="fa-IR"/>
            </w:rPr>
          </w:pPr>
          <w:r>
            <w:rPr>
              <w:rFonts w:ascii="Arial" w:hAnsi="Arial" w:cs="B Zar"/>
              <w:color w:val="000000"/>
              <w:sz w:val="16"/>
              <w:szCs w:val="16"/>
              <w:lang w:bidi="fa-IR"/>
            </w:rPr>
            <w:t>110</w:t>
          </w:r>
        </w:p>
      </w:tc>
      <w:tc>
        <w:tcPr>
          <w:tcW w:w="900" w:type="dxa"/>
          <w:tcBorders>
            <w:bottom w:val="single" w:sz="12" w:space="0" w:color="auto"/>
          </w:tcBorders>
          <w:vAlign w:val="center"/>
        </w:tcPr>
        <w:p w:rsidR="002E4144" w:rsidRPr="007B6EBF" w:rsidRDefault="002E4144" w:rsidP="00EB2D3E">
          <w:pPr>
            <w:pStyle w:val="Header"/>
            <w:bidi w:val="0"/>
            <w:jc w:val="center"/>
            <w:rPr>
              <w:rFonts w:ascii="Arial" w:hAnsi="Arial" w:cs="B Zar"/>
              <w:color w:val="000000"/>
              <w:sz w:val="16"/>
              <w:szCs w:val="16"/>
              <w:lang w:bidi="fa-IR"/>
            </w:rPr>
          </w:pPr>
          <w:r>
            <w:rPr>
              <w:rFonts w:ascii="Arial" w:hAnsi="Arial" w:cs="B Zar"/>
              <w:color w:val="000000"/>
              <w:sz w:val="16"/>
              <w:szCs w:val="16"/>
              <w:lang w:bidi="fa-IR"/>
            </w:rPr>
            <w:t>PEDCO</w:t>
          </w:r>
        </w:p>
      </w:tc>
      <w:tc>
        <w:tcPr>
          <w:tcW w:w="810" w:type="dxa"/>
          <w:tcBorders>
            <w:bottom w:val="single" w:sz="12" w:space="0" w:color="auto"/>
          </w:tcBorders>
          <w:vAlign w:val="center"/>
        </w:tcPr>
        <w:p w:rsidR="002E4144" w:rsidRPr="007B6EBF" w:rsidRDefault="002E4144" w:rsidP="00EB2D3E">
          <w:pPr>
            <w:pStyle w:val="Header"/>
            <w:bidi w:val="0"/>
            <w:jc w:val="center"/>
            <w:rPr>
              <w:rFonts w:ascii="Arial" w:hAnsi="Arial" w:cs="B Zar"/>
              <w:color w:val="000000"/>
              <w:sz w:val="16"/>
              <w:szCs w:val="16"/>
              <w:lang w:bidi="fa-IR"/>
            </w:rPr>
          </w:pPr>
          <w:r>
            <w:rPr>
              <w:rFonts w:ascii="Arial" w:hAnsi="Arial" w:cs="B Zar"/>
              <w:color w:val="000000"/>
              <w:sz w:val="16"/>
              <w:szCs w:val="16"/>
              <w:lang w:bidi="fa-IR"/>
            </w:rPr>
            <w:t>W028</w:t>
          </w:r>
        </w:p>
      </w:tc>
      <w:tc>
        <w:tcPr>
          <w:tcW w:w="720" w:type="dxa"/>
          <w:tcBorders>
            <w:bottom w:val="single" w:sz="12" w:space="0" w:color="auto"/>
          </w:tcBorders>
          <w:vAlign w:val="center"/>
        </w:tcPr>
        <w:p w:rsidR="002E4144" w:rsidRPr="007B6EBF" w:rsidRDefault="002E4144" w:rsidP="00EB2D3E">
          <w:pPr>
            <w:pStyle w:val="Header"/>
            <w:bidi w:val="0"/>
            <w:jc w:val="center"/>
            <w:rPr>
              <w:rFonts w:ascii="Arial" w:hAnsi="Arial" w:cs="B Zar"/>
              <w:color w:val="000000"/>
              <w:sz w:val="16"/>
              <w:szCs w:val="16"/>
              <w:lang w:bidi="fa-IR"/>
            </w:rPr>
          </w:pPr>
          <w:r>
            <w:rPr>
              <w:rFonts w:ascii="Arial" w:hAnsi="Arial" w:cs="B Zar"/>
              <w:color w:val="000000"/>
              <w:sz w:val="16"/>
              <w:szCs w:val="16"/>
              <w:lang w:bidi="fa-IR"/>
            </w:rPr>
            <w:t>BK</w:t>
          </w:r>
        </w:p>
      </w:tc>
      <w:tc>
        <w:tcPr>
          <w:tcW w:w="2327" w:type="dxa"/>
          <w:vMerge/>
          <w:tcBorders>
            <w:bottom w:val="single" w:sz="12" w:space="0" w:color="auto"/>
            <w:right w:val="single" w:sz="12" w:space="0" w:color="auto"/>
          </w:tcBorders>
          <w:vAlign w:val="center"/>
        </w:tcPr>
        <w:p w:rsidR="002E4144" w:rsidRPr="008C593B" w:rsidRDefault="002E4144" w:rsidP="00EB2D3E">
          <w:pPr>
            <w:bidi w:val="0"/>
            <w:jc w:val="center"/>
            <w:rPr>
              <w:rFonts w:ascii="Arial" w:hAnsi="Arial" w:cs="Arial"/>
              <w:b/>
              <w:bCs/>
              <w:rtl/>
              <w:lang w:bidi="fa-IR"/>
            </w:rPr>
          </w:pPr>
        </w:p>
      </w:tc>
    </w:tr>
  </w:tbl>
  <w:p w:rsidR="002E4144" w:rsidRPr="00CE0376" w:rsidRDefault="002E4144" w:rsidP="00C879FF">
    <w:pPr>
      <w:pStyle w:val="Header"/>
      <w:bidi w:val="0"/>
      <w:jc w:val="center"/>
      <w:rPr>
        <w:rFonts w:ascii="Arial" w:hAnsi="Arial" w:cs="Arial"/>
        <w:b/>
        <w:bCs/>
        <w:sz w:val="16"/>
        <w:szCs w:val="16"/>
        <w:lang w:bidi="fa-IR"/>
      </w:rPr>
    </w:pPr>
    <w:r w:rsidRPr="00C879FF">
      <w:rPr>
        <w:rFonts w:ascii="Arial" w:hAnsi="Arial" w:cs="B Zar"/>
        <w:b/>
        <w:bCs/>
        <w:color w:val="000000"/>
        <w:sz w:val="16"/>
        <w:szCs w:val="16"/>
        <w:lang w:bidi="fa-IR"/>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B042C"/>
    <w:multiLevelType w:val="hybridMultilevel"/>
    <w:tmpl w:val="9A8C79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9C54694"/>
    <w:multiLevelType w:val="multilevel"/>
    <w:tmpl w:val="BBBA5E18"/>
    <w:lvl w:ilvl="0">
      <w:start w:val="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b/>
        <w:bCs/>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205222CE"/>
    <w:multiLevelType w:val="hybridMultilevel"/>
    <w:tmpl w:val="62EA2C00"/>
    <w:lvl w:ilvl="0" w:tplc="B77CC454">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3">
    <w:nsid w:val="2CC2427E"/>
    <w:multiLevelType w:val="hybridMultilevel"/>
    <w:tmpl w:val="446AF8B6"/>
    <w:lvl w:ilvl="0" w:tplc="04090003">
      <w:start w:val="1"/>
      <w:numFmt w:val="bullet"/>
      <w:lvlText w:val="o"/>
      <w:lvlJc w:val="left"/>
      <w:pPr>
        <w:ind w:left="2610" w:hanging="360"/>
      </w:pPr>
      <w:rPr>
        <w:rFonts w:ascii="Courier New" w:hAnsi="Courier New" w:cs="Courier New"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4">
    <w:nsid w:val="343F0403"/>
    <w:multiLevelType w:val="hybridMultilevel"/>
    <w:tmpl w:val="A02C4F92"/>
    <w:lvl w:ilvl="0" w:tplc="F8A6A8EA">
      <w:start w:val="1"/>
      <w:numFmt w:val="lowerLetter"/>
      <w:lvlText w:val="%1."/>
      <w:lvlJc w:val="left"/>
      <w:pPr>
        <w:ind w:left="144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36E5361D"/>
    <w:multiLevelType w:val="multilevel"/>
    <w:tmpl w:val="4F12EFC8"/>
    <w:lvl w:ilvl="0">
      <w:start w:val="1"/>
      <w:numFmt w:val="bullet"/>
      <w:lvlText w:val=""/>
      <w:lvlJc w:val="left"/>
      <w:pPr>
        <w:ind w:left="1800" w:hanging="360"/>
      </w:pPr>
      <w:rPr>
        <w:rFonts w:ascii="Symbol" w:hAnsi="Symbol" w:hint="default"/>
        <w:b/>
        <w:bCs/>
      </w:rPr>
    </w:lvl>
    <w:lvl w:ilvl="1">
      <w:start w:val="1"/>
      <w:numFmt w:val="none"/>
      <w:isLgl/>
      <w:lvlText w:val="%1."/>
      <w:lvlJc w:val="left"/>
      <w:pPr>
        <w:ind w:left="1890" w:hanging="450"/>
      </w:pPr>
      <w:rPr>
        <w:rFonts w:hint="default"/>
        <w:b/>
        <w:bCs/>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6">
    <w:nsid w:val="3FFB4778"/>
    <w:multiLevelType w:val="hybridMultilevel"/>
    <w:tmpl w:val="FCA4C134"/>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08E1985"/>
    <w:multiLevelType w:val="hybridMultilevel"/>
    <w:tmpl w:val="8AA0A3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573376F4"/>
    <w:multiLevelType w:val="hybridMultilevel"/>
    <w:tmpl w:val="2A347A5E"/>
    <w:lvl w:ilvl="0" w:tplc="FFFFFFFF">
      <w:start w:val="1"/>
      <w:numFmt w:val="bullet"/>
      <w:lvlText w:val=""/>
      <w:lvlJc w:val="left"/>
      <w:pPr>
        <w:tabs>
          <w:tab w:val="num" w:pos="1429"/>
        </w:tabs>
        <w:ind w:left="1429" w:hanging="360"/>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2EE8E642">
      <w:start w:val="1"/>
      <w:numFmt w:val="decimal"/>
      <w:lvlText w:val="1.4.%3"/>
      <w:lvlJc w:val="left"/>
      <w:pPr>
        <w:tabs>
          <w:tab w:val="num" w:pos="2869"/>
        </w:tabs>
        <w:ind w:left="2869" w:hanging="360"/>
      </w:pPr>
      <w:rPr>
        <w:rFont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9">
    <w:nsid w:val="5A2A3D55"/>
    <w:multiLevelType w:val="multilevel"/>
    <w:tmpl w:val="C1161754"/>
    <w:lvl w:ilvl="0">
      <w:start w:val="1"/>
      <w:numFmt w:val="decimal"/>
      <w:lvlText w:val="%1.0"/>
      <w:lvlJc w:val="left"/>
      <w:pPr>
        <w:tabs>
          <w:tab w:val="num" w:pos="720"/>
        </w:tabs>
        <w:ind w:left="720" w:hanging="720"/>
      </w:pPr>
      <w:rPr>
        <w:rFonts w:hint="default"/>
        <w:b/>
        <w:bCs/>
        <w:sz w:val="24"/>
        <w:szCs w:val="24"/>
        <w:u w:val="none"/>
      </w:rPr>
    </w:lvl>
    <w:lvl w:ilvl="1">
      <w:start w:val="1"/>
      <w:numFmt w:val="decimal"/>
      <w:pStyle w:val="Heading2"/>
      <w:lvlText w:val="%1.%2"/>
      <w:lvlJc w:val="left"/>
      <w:pPr>
        <w:tabs>
          <w:tab w:val="num" w:pos="1440"/>
        </w:tabs>
        <w:ind w:left="1440" w:hanging="720"/>
      </w:pPr>
      <w:rPr>
        <w:rFonts w:hint="default"/>
        <w:b/>
        <w:bCs/>
        <w:sz w:val="24"/>
        <w:szCs w:val="24"/>
      </w:rPr>
    </w:lvl>
    <w:lvl w:ilvl="2">
      <w:start w:val="1"/>
      <w:numFmt w:val="decimal"/>
      <w:lvlText w:val="3.%3"/>
      <w:lvlJc w:val="left"/>
      <w:pPr>
        <w:tabs>
          <w:tab w:val="num" w:pos="2160"/>
        </w:tabs>
        <w:ind w:left="2160" w:hanging="720"/>
      </w:pPr>
      <w:rPr>
        <w:rFonts w:hint="default"/>
        <w:b/>
        <w:bCs/>
        <w:sz w:val="24"/>
        <w:szCs w:val="24"/>
      </w:rPr>
    </w:lvl>
    <w:lvl w:ilvl="3">
      <w:start w:val="1"/>
      <w:numFmt w:val="decimal"/>
      <w:lvlText w:val="%1.%2.%3.%4"/>
      <w:lvlJc w:val="left"/>
      <w:pPr>
        <w:tabs>
          <w:tab w:val="num" w:pos="2880"/>
        </w:tabs>
        <w:ind w:left="2880" w:hanging="720"/>
      </w:pPr>
      <w:rPr>
        <w:rFonts w:hint="default"/>
        <w:b/>
        <w:bCs/>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nsid w:val="63C07913"/>
    <w:multiLevelType w:val="hybridMultilevel"/>
    <w:tmpl w:val="3ED49AF2"/>
    <w:lvl w:ilvl="0" w:tplc="BAD2AA78">
      <w:start w:val="1"/>
      <w:numFmt w:val="bullet"/>
      <w:lvlText w:val="•"/>
      <w:lvlJc w:val="left"/>
      <w:pPr>
        <w:ind w:left="1440" w:hanging="360"/>
      </w:pPr>
      <w:rPr>
        <w:rFonts w:ascii="Arial" w:eastAsiaTheme="minorHAnsi" w:hAnsi="Arial" w:cs="Arial" w:hint="default"/>
      </w:rPr>
    </w:lvl>
    <w:lvl w:ilvl="1" w:tplc="5F62BF5C">
      <w:start w:val="4"/>
      <w:numFmt w:val="bullet"/>
      <w:lvlText w:val="-"/>
      <w:lvlJc w:val="left"/>
      <w:pPr>
        <w:ind w:left="2160" w:hanging="360"/>
      </w:pPr>
      <w:rPr>
        <w:rFonts w:ascii="Arial" w:eastAsiaTheme="minorHAnsi" w:hAnsi="Arial" w:cs="Aria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6D785849"/>
    <w:multiLevelType w:val="hybridMultilevel"/>
    <w:tmpl w:val="6E96E27C"/>
    <w:lvl w:ilvl="0" w:tplc="7168FF6E">
      <w:start w:val="1"/>
      <w:numFmt w:val="bullet"/>
      <w:lvlText w:val=""/>
      <w:lvlJc w:val="left"/>
      <w:pPr>
        <w:ind w:left="1429" w:hanging="360"/>
      </w:pPr>
      <w:rPr>
        <w:rFonts w:ascii="Symbol" w:hAnsi="Symbol" w:hint="default"/>
      </w:rPr>
    </w:lvl>
    <w:lvl w:ilvl="1" w:tplc="E428953E" w:tentative="1">
      <w:start w:val="1"/>
      <w:numFmt w:val="bullet"/>
      <w:lvlText w:val="o"/>
      <w:lvlJc w:val="left"/>
      <w:pPr>
        <w:ind w:left="2149" w:hanging="360"/>
      </w:pPr>
      <w:rPr>
        <w:rFonts w:ascii="Courier New" w:hAnsi="Courier New" w:cs="Courier New" w:hint="default"/>
      </w:rPr>
    </w:lvl>
    <w:lvl w:ilvl="2" w:tplc="012444F4" w:tentative="1">
      <w:start w:val="1"/>
      <w:numFmt w:val="bullet"/>
      <w:lvlText w:val=""/>
      <w:lvlJc w:val="left"/>
      <w:pPr>
        <w:ind w:left="2869" w:hanging="360"/>
      </w:pPr>
      <w:rPr>
        <w:rFonts w:ascii="Wingdings" w:hAnsi="Wingdings" w:hint="default"/>
      </w:rPr>
    </w:lvl>
    <w:lvl w:ilvl="3" w:tplc="96E66512" w:tentative="1">
      <w:start w:val="1"/>
      <w:numFmt w:val="bullet"/>
      <w:lvlText w:val=""/>
      <w:lvlJc w:val="left"/>
      <w:pPr>
        <w:ind w:left="3589" w:hanging="360"/>
      </w:pPr>
      <w:rPr>
        <w:rFonts w:ascii="Symbol" w:hAnsi="Symbol" w:hint="default"/>
      </w:rPr>
    </w:lvl>
    <w:lvl w:ilvl="4" w:tplc="F040715C" w:tentative="1">
      <w:start w:val="1"/>
      <w:numFmt w:val="bullet"/>
      <w:lvlText w:val="o"/>
      <w:lvlJc w:val="left"/>
      <w:pPr>
        <w:ind w:left="4309" w:hanging="360"/>
      </w:pPr>
      <w:rPr>
        <w:rFonts w:ascii="Courier New" w:hAnsi="Courier New" w:cs="Courier New" w:hint="default"/>
      </w:rPr>
    </w:lvl>
    <w:lvl w:ilvl="5" w:tplc="6BF6386A" w:tentative="1">
      <w:start w:val="1"/>
      <w:numFmt w:val="bullet"/>
      <w:lvlText w:val=""/>
      <w:lvlJc w:val="left"/>
      <w:pPr>
        <w:ind w:left="5029" w:hanging="360"/>
      </w:pPr>
      <w:rPr>
        <w:rFonts w:ascii="Wingdings" w:hAnsi="Wingdings" w:hint="default"/>
      </w:rPr>
    </w:lvl>
    <w:lvl w:ilvl="6" w:tplc="995000A2" w:tentative="1">
      <w:start w:val="1"/>
      <w:numFmt w:val="bullet"/>
      <w:lvlText w:val=""/>
      <w:lvlJc w:val="left"/>
      <w:pPr>
        <w:ind w:left="5749" w:hanging="360"/>
      </w:pPr>
      <w:rPr>
        <w:rFonts w:ascii="Symbol" w:hAnsi="Symbol" w:hint="default"/>
      </w:rPr>
    </w:lvl>
    <w:lvl w:ilvl="7" w:tplc="C2861F34" w:tentative="1">
      <w:start w:val="1"/>
      <w:numFmt w:val="bullet"/>
      <w:lvlText w:val="o"/>
      <w:lvlJc w:val="left"/>
      <w:pPr>
        <w:ind w:left="6469" w:hanging="360"/>
      </w:pPr>
      <w:rPr>
        <w:rFonts w:ascii="Courier New" w:hAnsi="Courier New" w:cs="Courier New" w:hint="default"/>
      </w:rPr>
    </w:lvl>
    <w:lvl w:ilvl="8" w:tplc="5E1CCA9E" w:tentative="1">
      <w:start w:val="1"/>
      <w:numFmt w:val="bullet"/>
      <w:lvlText w:val=""/>
      <w:lvlJc w:val="left"/>
      <w:pPr>
        <w:ind w:left="7189" w:hanging="360"/>
      </w:pPr>
      <w:rPr>
        <w:rFonts w:ascii="Wingdings" w:hAnsi="Wingdings" w:hint="default"/>
      </w:rPr>
    </w:lvl>
  </w:abstractNum>
  <w:abstractNum w:abstractNumId="12">
    <w:nsid w:val="702B044D"/>
    <w:multiLevelType w:val="hybridMultilevel"/>
    <w:tmpl w:val="65E0A81E"/>
    <w:lvl w:ilvl="0" w:tplc="04090001">
      <w:start w:val="1"/>
      <w:numFmt w:val="decimal"/>
      <w:lvlText w:val="1.2.%1."/>
      <w:lvlJc w:val="left"/>
      <w:pPr>
        <w:ind w:left="1429" w:hanging="360"/>
      </w:pPr>
      <w:rPr>
        <w:rFonts w:hint="default"/>
      </w:rPr>
    </w:lvl>
    <w:lvl w:ilvl="1" w:tplc="04090003" w:tentative="1">
      <w:start w:val="1"/>
      <w:numFmt w:val="lowerLetter"/>
      <w:lvlText w:val="%2."/>
      <w:lvlJc w:val="left"/>
      <w:pPr>
        <w:ind w:left="2149" w:hanging="360"/>
      </w:pPr>
    </w:lvl>
    <w:lvl w:ilvl="2" w:tplc="04090005" w:tentative="1">
      <w:start w:val="1"/>
      <w:numFmt w:val="lowerRoman"/>
      <w:lvlText w:val="%3."/>
      <w:lvlJc w:val="right"/>
      <w:pPr>
        <w:ind w:left="2869" w:hanging="180"/>
      </w:pPr>
    </w:lvl>
    <w:lvl w:ilvl="3" w:tplc="04090001" w:tentative="1">
      <w:start w:val="1"/>
      <w:numFmt w:val="decimal"/>
      <w:lvlText w:val="%4."/>
      <w:lvlJc w:val="left"/>
      <w:pPr>
        <w:ind w:left="3589" w:hanging="360"/>
      </w:pPr>
    </w:lvl>
    <w:lvl w:ilvl="4" w:tplc="04090003" w:tentative="1">
      <w:start w:val="1"/>
      <w:numFmt w:val="lowerLetter"/>
      <w:lvlText w:val="%5."/>
      <w:lvlJc w:val="left"/>
      <w:pPr>
        <w:ind w:left="4309" w:hanging="360"/>
      </w:pPr>
    </w:lvl>
    <w:lvl w:ilvl="5" w:tplc="04090005" w:tentative="1">
      <w:start w:val="1"/>
      <w:numFmt w:val="lowerRoman"/>
      <w:lvlText w:val="%6."/>
      <w:lvlJc w:val="right"/>
      <w:pPr>
        <w:ind w:left="5029" w:hanging="180"/>
      </w:pPr>
    </w:lvl>
    <w:lvl w:ilvl="6" w:tplc="04090001" w:tentative="1">
      <w:start w:val="1"/>
      <w:numFmt w:val="decimal"/>
      <w:lvlText w:val="%7."/>
      <w:lvlJc w:val="left"/>
      <w:pPr>
        <w:ind w:left="5749" w:hanging="360"/>
      </w:pPr>
    </w:lvl>
    <w:lvl w:ilvl="7" w:tplc="04090003" w:tentative="1">
      <w:start w:val="1"/>
      <w:numFmt w:val="lowerLetter"/>
      <w:lvlText w:val="%8."/>
      <w:lvlJc w:val="left"/>
      <w:pPr>
        <w:ind w:left="6469" w:hanging="360"/>
      </w:pPr>
    </w:lvl>
    <w:lvl w:ilvl="8" w:tplc="04090005" w:tentative="1">
      <w:start w:val="1"/>
      <w:numFmt w:val="lowerRoman"/>
      <w:lvlText w:val="%9."/>
      <w:lvlJc w:val="right"/>
      <w:pPr>
        <w:ind w:left="7189" w:hanging="180"/>
      </w:pPr>
    </w:lvl>
  </w:abstractNum>
  <w:abstractNum w:abstractNumId="13">
    <w:nsid w:val="71006E63"/>
    <w:multiLevelType w:val="hybridMultilevel"/>
    <w:tmpl w:val="2C46E6DE"/>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7D115313"/>
    <w:multiLevelType w:val="multilevel"/>
    <w:tmpl w:val="9894060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lang w:val="en-US"/>
      </w:rPr>
    </w:lvl>
    <w:lvl w:ilvl="3">
      <w:start w:val="1"/>
      <w:numFmt w:val="decimal"/>
      <w:pStyle w:val="Heading4"/>
      <w:lvlText w:val="%1.%2.%3.%4"/>
      <w:lvlJc w:val="left"/>
      <w:pPr>
        <w:tabs>
          <w:tab w:val="num" w:pos="954"/>
        </w:tabs>
        <w:ind w:left="95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9"/>
  </w:num>
  <w:num w:numId="2">
    <w:abstractNumId w:val="14"/>
  </w:num>
  <w:num w:numId="3">
    <w:abstractNumId w:val="11"/>
  </w:num>
  <w:num w:numId="4">
    <w:abstractNumId w:val="12"/>
  </w:num>
  <w:num w:numId="5">
    <w:abstractNumId w:val="8"/>
  </w:num>
  <w:num w:numId="6">
    <w:abstractNumId w:val="7"/>
  </w:num>
  <w:num w:numId="7">
    <w:abstractNumId w:val="2"/>
  </w:num>
  <w:num w:numId="8">
    <w:abstractNumId w:val="9"/>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6"/>
  </w:num>
  <w:num w:numId="12">
    <w:abstractNumId w:val="0"/>
  </w:num>
  <w:num w:numId="13">
    <w:abstractNumId w:val="4"/>
  </w:num>
  <w:num w:numId="14">
    <w:abstractNumId w:val="5"/>
  </w:num>
  <w:num w:numId="15">
    <w:abstractNumId w:val="10"/>
  </w:num>
  <w:num w:numId="16">
    <w:abstractNumId w:val="1"/>
  </w:num>
  <w:num w:numId="17">
    <w:abstractNumId w:val="3"/>
  </w:num>
  <w:num w:numId="18">
    <w:abstractNumId w:val="13"/>
  </w:num>
  <w:num w:numId="19">
    <w:abstractNumId w:val="14"/>
  </w:num>
  <w:num w:numId="20">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3F8D"/>
    <w:rsid w:val="00001EAD"/>
    <w:rsid w:val="0001269C"/>
    <w:rsid w:val="00013924"/>
    <w:rsid w:val="00015633"/>
    <w:rsid w:val="000208CE"/>
    <w:rsid w:val="00020EB4"/>
    <w:rsid w:val="000222DB"/>
    <w:rsid w:val="00024794"/>
    <w:rsid w:val="00025DE7"/>
    <w:rsid w:val="000333BE"/>
    <w:rsid w:val="0003381E"/>
    <w:rsid w:val="0003384E"/>
    <w:rsid w:val="000352E8"/>
    <w:rsid w:val="00042BC4"/>
    <w:rsid w:val="000450FE"/>
    <w:rsid w:val="00046A73"/>
    <w:rsid w:val="00050550"/>
    <w:rsid w:val="00051547"/>
    <w:rsid w:val="00053F8D"/>
    <w:rsid w:val="000648E7"/>
    <w:rsid w:val="00064A6F"/>
    <w:rsid w:val="000701F1"/>
    <w:rsid w:val="00070A5C"/>
    <w:rsid w:val="00071989"/>
    <w:rsid w:val="00080BDD"/>
    <w:rsid w:val="00087D8D"/>
    <w:rsid w:val="00090AC4"/>
    <w:rsid w:val="000913D5"/>
    <w:rsid w:val="00091822"/>
    <w:rsid w:val="0009491A"/>
    <w:rsid w:val="000967D6"/>
    <w:rsid w:val="000974B6"/>
    <w:rsid w:val="00097E0E"/>
    <w:rsid w:val="000A23E4"/>
    <w:rsid w:val="000A33BC"/>
    <w:rsid w:val="000A44D4"/>
    <w:rsid w:val="000A4E5E"/>
    <w:rsid w:val="000A6A96"/>
    <w:rsid w:val="000A6B82"/>
    <w:rsid w:val="000B027C"/>
    <w:rsid w:val="000B6582"/>
    <w:rsid w:val="000B7B46"/>
    <w:rsid w:val="000C0C3C"/>
    <w:rsid w:val="000C38B1"/>
    <w:rsid w:val="000C3C86"/>
    <w:rsid w:val="000C42FB"/>
    <w:rsid w:val="000C4EAB"/>
    <w:rsid w:val="000C7433"/>
    <w:rsid w:val="000D6032"/>
    <w:rsid w:val="000D719F"/>
    <w:rsid w:val="000D7763"/>
    <w:rsid w:val="000E2DDE"/>
    <w:rsid w:val="000E34F3"/>
    <w:rsid w:val="000E5C72"/>
    <w:rsid w:val="000F5F03"/>
    <w:rsid w:val="00104E21"/>
    <w:rsid w:val="00110C11"/>
    <w:rsid w:val="00112D2E"/>
    <w:rsid w:val="00113474"/>
    <w:rsid w:val="00113941"/>
    <w:rsid w:val="00123330"/>
    <w:rsid w:val="00126C3E"/>
    <w:rsid w:val="00130F25"/>
    <w:rsid w:val="00136C72"/>
    <w:rsid w:val="00144153"/>
    <w:rsid w:val="0014610C"/>
    <w:rsid w:val="00150794"/>
    <w:rsid w:val="00150A83"/>
    <w:rsid w:val="001531B5"/>
    <w:rsid w:val="00154E36"/>
    <w:rsid w:val="001553C2"/>
    <w:rsid w:val="001574C8"/>
    <w:rsid w:val="00164186"/>
    <w:rsid w:val="0016777A"/>
    <w:rsid w:val="00174739"/>
    <w:rsid w:val="00174C8D"/>
    <w:rsid w:val="001751D5"/>
    <w:rsid w:val="00177BB0"/>
    <w:rsid w:val="00180D86"/>
    <w:rsid w:val="0018275F"/>
    <w:rsid w:val="00190EAE"/>
    <w:rsid w:val="0019579A"/>
    <w:rsid w:val="00196407"/>
    <w:rsid w:val="001A324D"/>
    <w:rsid w:val="001A4127"/>
    <w:rsid w:val="001A64FC"/>
    <w:rsid w:val="001B77A3"/>
    <w:rsid w:val="001C0BA2"/>
    <w:rsid w:val="001C2BE4"/>
    <w:rsid w:val="001C55B5"/>
    <w:rsid w:val="001C7B0A"/>
    <w:rsid w:val="001C7D65"/>
    <w:rsid w:val="001D3D57"/>
    <w:rsid w:val="001D4C9F"/>
    <w:rsid w:val="001D5B7F"/>
    <w:rsid w:val="001D692B"/>
    <w:rsid w:val="001E3690"/>
    <w:rsid w:val="001E3946"/>
    <w:rsid w:val="001E4809"/>
    <w:rsid w:val="001E4C59"/>
    <w:rsid w:val="001E5B5F"/>
    <w:rsid w:val="001F0228"/>
    <w:rsid w:val="001F20FC"/>
    <w:rsid w:val="001F310F"/>
    <w:rsid w:val="001F47C8"/>
    <w:rsid w:val="001F7F5E"/>
    <w:rsid w:val="00202F81"/>
    <w:rsid w:val="00206A35"/>
    <w:rsid w:val="00212E1D"/>
    <w:rsid w:val="0022151F"/>
    <w:rsid w:val="00226297"/>
    <w:rsid w:val="00231A23"/>
    <w:rsid w:val="00236DB2"/>
    <w:rsid w:val="00252C3F"/>
    <w:rsid w:val="002539AC"/>
    <w:rsid w:val="002545B8"/>
    <w:rsid w:val="00255456"/>
    <w:rsid w:val="00257848"/>
    <w:rsid w:val="00257A8D"/>
    <w:rsid w:val="00260743"/>
    <w:rsid w:val="00265187"/>
    <w:rsid w:val="0027058A"/>
    <w:rsid w:val="00280952"/>
    <w:rsid w:val="00291A41"/>
    <w:rsid w:val="00292627"/>
    <w:rsid w:val="00293484"/>
    <w:rsid w:val="00294CBA"/>
    <w:rsid w:val="00295345"/>
    <w:rsid w:val="00295A85"/>
    <w:rsid w:val="00297ACE"/>
    <w:rsid w:val="002B15CA"/>
    <w:rsid w:val="002B2368"/>
    <w:rsid w:val="002B2C10"/>
    <w:rsid w:val="002B37E0"/>
    <w:rsid w:val="002C076E"/>
    <w:rsid w:val="002C5B46"/>
    <w:rsid w:val="002C737E"/>
    <w:rsid w:val="002D05AE"/>
    <w:rsid w:val="002D0A01"/>
    <w:rsid w:val="002D111E"/>
    <w:rsid w:val="002D33E4"/>
    <w:rsid w:val="002E0372"/>
    <w:rsid w:val="002E3B0C"/>
    <w:rsid w:val="002E3D3D"/>
    <w:rsid w:val="002E4144"/>
    <w:rsid w:val="002E4A3F"/>
    <w:rsid w:val="002E54D9"/>
    <w:rsid w:val="002E5CFC"/>
    <w:rsid w:val="002F7477"/>
    <w:rsid w:val="002F7868"/>
    <w:rsid w:val="002F7B4E"/>
    <w:rsid w:val="003006B8"/>
    <w:rsid w:val="00300EB6"/>
    <w:rsid w:val="00302048"/>
    <w:rsid w:val="003039C9"/>
    <w:rsid w:val="0030566B"/>
    <w:rsid w:val="00306040"/>
    <w:rsid w:val="003147B4"/>
    <w:rsid w:val="00314BD5"/>
    <w:rsid w:val="0031550C"/>
    <w:rsid w:val="003223A8"/>
    <w:rsid w:val="00327126"/>
    <w:rsid w:val="00327C1C"/>
    <w:rsid w:val="00330C3E"/>
    <w:rsid w:val="0033267C"/>
    <w:rsid w:val="003326A4"/>
    <w:rsid w:val="003327BF"/>
    <w:rsid w:val="00334B91"/>
    <w:rsid w:val="00352FCF"/>
    <w:rsid w:val="003655D9"/>
    <w:rsid w:val="00366E3B"/>
    <w:rsid w:val="0036768E"/>
    <w:rsid w:val="003715CB"/>
    <w:rsid w:val="00371D80"/>
    <w:rsid w:val="0038223B"/>
    <w:rsid w:val="00383301"/>
    <w:rsid w:val="0038577C"/>
    <w:rsid w:val="00387DEA"/>
    <w:rsid w:val="00394F1B"/>
    <w:rsid w:val="003B02ED"/>
    <w:rsid w:val="003B1A41"/>
    <w:rsid w:val="003B1B97"/>
    <w:rsid w:val="003C1063"/>
    <w:rsid w:val="003C208B"/>
    <w:rsid w:val="003C2E3B"/>
    <w:rsid w:val="003C369B"/>
    <w:rsid w:val="003C54A9"/>
    <w:rsid w:val="003C740A"/>
    <w:rsid w:val="003D061E"/>
    <w:rsid w:val="003D14D0"/>
    <w:rsid w:val="003D3CF7"/>
    <w:rsid w:val="003D3FDF"/>
    <w:rsid w:val="003D4A51"/>
    <w:rsid w:val="003D5293"/>
    <w:rsid w:val="003D61D1"/>
    <w:rsid w:val="003E0357"/>
    <w:rsid w:val="003E261A"/>
    <w:rsid w:val="003F3138"/>
    <w:rsid w:val="003F4ED4"/>
    <w:rsid w:val="003F6F9C"/>
    <w:rsid w:val="004007D5"/>
    <w:rsid w:val="00411071"/>
    <w:rsid w:val="004138B9"/>
    <w:rsid w:val="0041786C"/>
    <w:rsid w:val="00417C20"/>
    <w:rsid w:val="0042473D"/>
    <w:rsid w:val="00424830"/>
    <w:rsid w:val="00426114"/>
    <w:rsid w:val="00426B75"/>
    <w:rsid w:val="0044624C"/>
    <w:rsid w:val="00446580"/>
    <w:rsid w:val="0044726A"/>
    <w:rsid w:val="00447CC2"/>
    <w:rsid w:val="00447F6C"/>
    <w:rsid w:val="00450002"/>
    <w:rsid w:val="0045046C"/>
    <w:rsid w:val="0045374C"/>
    <w:rsid w:val="004633A9"/>
    <w:rsid w:val="00463CA8"/>
    <w:rsid w:val="00470459"/>
    <w:rsid w:val="00472C85"/>
    <w:rsid w:val="004822FE"/>
    <w:rsid w:val="00482674"/>
    <w:rsid w:val="00487F42"/>
    <w:rsid w:val="004929C4"/>
    <w:rsid w:val="00495A5D"/>
    <w:rsid w:val="004A2C4F"/>
    <w:rsid w:val="004A3F9E"/>
    <w:rsid w:val="004A659F"/>
    <w:rsid w:val="004B04D8"/>
    <w:rsid w:val="004B1238"/>
    <w:rsid w:val="004B5BE6"/>
    <w:rsid w:val="004C0007"/>
    <w:rsid w:val="004C3241"/>
    <w:rsid w:val="004D3A6F"/>
    <w:rsid w:val="004E3E87"/>
    <w:rsid w:val="004E424D"/>
    <w:rsid w:val="004E6108"/>
    <w:rsid w:val="004E6F25"/>
    <w:rsid w:val="004E757E"/>
    <w:rsid w:val="004F0595"/>
    <w:rsid w:val="0050312F"/>
    <w:rsid w:val="00506772"/>
    <w:rsid w:val="00506F7A"/>
    <w:rsid w:val="005110E0"/>
    <w:rsid w:val="00512A74"/>
    <w:rsid w:val="0051588D"/>
    <w:rsid w:val="00516D7D"/>
    <w:rsid w:val="00521131"/>
    <w:rsid w:val="0052274F"/>
    <w:rsid w:val="0052522A"/>
    <w:rsid w:val="005259D7"/>
    <w:rsid w:val="00532ECB"/>
    <w:rsid w:val="00532F7D"/>
    <w:rsid w:val="005429CA"/>
    <w:rsid w:val="00552E71"/>
    <w:rsid w:val="005533F0"/>
    <w:rsid w:val="005549EF"/>
    <w:rsid w:val="0055514A"/>
    <w:rsid w:val="005563BA"/>
    <w:rsid w:val="00557362"/>
    <w:rsid w:val="005618E7"/>
    <w:rsid w:val="00561E6D"/>
    <w:rsid w:val="00565CDC"/>
    <w:rsid w:val="005670FD"/>
    <w:rsid w:val="00571B19"/>
    <w:rsid w:val="00572507"/>
    <w:rsid w:val="00573345"/>
    <w:rsid w:val="005742DF"/>
    <w:rsid w:val="00574B8F"/>
    <w:rsid w:val="0057759A"/>
    <w:rsid w:val="00584CF5"/>
    <w:rsid w:val="00586CB8"/>
    <w:rsid w:val="00593B76"/>
    <w:rsid w:val="005976FC"/>
    <w:rsid w:val="005A075B"/>
    <w:rsid w:val="005A3DD9"/>
    <w:rsid w:val="005A57BF"/>
    <w:rsid w:val="005A683B"/>
    <w:rsid w:val="005B6A7C"/>
    <w:rsid w:val="005B6FAD"/>
    <w:rsid w:val="005C0591"/>
    <w:rsid w:val="005C0B0A"/>
    <w:rsid w:val="005C2A36"/>
    <w:rsid w:val="005C363F"/>
    <w:rsid w:val="005C3D3F"/>
    <w:rsid w:val="005C682E"/>
    <w:rsid w:val="005D2E2B"/>
    <w:rsid w:val="005D34AA"/>
    <w:rsid w:val="005D4379"/>
    <w:rsid w:val="005D5D4F"/>
    <w:rsid w:val="005E1155"/>
    <w:rsid w:val="005E1A4E"/>
    <w:rsid w:val="005E2BA9"/>
    <w:rsid w:val="005E3DDA"/>
    <w:rsid w:val="005E4E9A"/>
    <w:rsid w:val="005E63BA"/>
    <w:rsid w:val="005E7A61"/>
    <w:rsid w:val="005F64DD"/>
    <w:rsid w:val="005F6504"/>
    <w:rsid w:val="006018FB"/>
    <w:rsid w:val="0060299C"/>
    <w:rsid w:val="00612F70"/>
    <w:rsid w:val="00613A0C"/>
    <w:rsid w:val="00614CA8"/>
    <w:rsid w:val="006159C2"/>
    <w:rsid w:val="00617241"/>
    <w:rsid w:val="00623060"/>
    <w:rsid w:val="00623755"/>
    <w:rsid w:val="00626690"/>
    <w:rsid w:val="00630525"/>
    <w:rsid w:val="00632ED4"/>
    <w:rsid w:val="00636495"/>
    <w:rsid w:val="00641A0B"/>
    <w:rsid w:val="006424D6"/>
    <w:rsid w:val="0064338E"/>
    <w:rsid w:val="0064421D"/>
    <w:rsid w:val="00644F74"/>
    <w:rsid w:val="00650180"/>
    <w:rsid w:val="006506F4"/>
    <w:rsid w:val="00654E93"/>
    <w:rsid w:val="0065552A"/>
    <w:rsid w:val="00657313"/>
    <w:rsid w:val="00660B2F"/>
    <w:rsid w:val="0066103F"/>
    <w:rsid w:val="006616C3"/>
    <w:rsid w:val="0066519A"/>
    <w:rsid w:val="00665EBE"/>
    <w:rsid w:val="00670C79"/>
    <w:rsid w:val="0067377A"/>
    <w:rsid w:val="0067598D"/>
    <w:rsid w:val="0067672D"/>
    <w:rsid w:val="006800CB"/>
    <w:rsid w:val="00680EF0"/>
    <w:rsid w:val="00681424"/>
    <w:rsid w:val="006858E5"/>
    <w:rsid w:val="00687D7A"/>
    <w:rsid w:val="006913EA"/>
    <w:rsid w:val="006946F7"/>
    <w:rsid w:val="00696B26"/>
    <w:rsid w:val="006A2F9B"/>
    <w:rsid w:val="006A5BD3"/>
    <w:rsid w:val="006A71F7"/>
    <w:rsid w:val="006B3415"/>
    <w:rsid w:val="006B3F9C"/>
    <w:rsid w:val="006B6A69"/>
    <w:rsid w:val="006B7CE7"/>
    <w:rsid w:val="006C1D9F"/>
    <w:rsid w:val="006C3483"/>
    <w:rsid w:val="006C4D8F"/>
    <w:rsid w:val="006D4B08"/>
    <w:rsid w:val="006D4E25"/>
    <w:rsid w:val="006D59C2"/>
    <w:rsid w:val="006E2505"/>
    <w:rsid w:val="006E2C22"/>
    <w:rsid w:val="006E48FE"/>
    <w:rsid w:val="006E7645"/>
    <w:rsid w:val="006F7F7B"/>
    <w:rsid w:val="007031D7"/>
    <w:rsid w:val="007040A4"/>
    <w:rsid w:val="0071324C"/>
    <w:rsid w:val="0071361A"/>
    <w:rsid w:val="00723BE6"/>
    <w:rsid w:val="00724C3D"/>
    <w:rsid w:val="00727098"/>
    <w:rsid w:val="00730A4D"/>
    <w:rsid w:val="007310CB"/>
    <w:rsid w:val="00732F2F"/>
    <w:rsid w:val="00735B02"/>
    <w:rsid w:val="00735D0E"/>
    <w:rsid w:val="00736740"/>
    <w:rsid w:val="00736C4F"/>
    <w:rsid w:val="00737635"/>
    <w:rsid w:val="00737F90"/>
    <w:rsid w:val="007402E7"/>
    <w:rsid w:val="007440EB"/>
    <w:rsid w:val="007463F1"/>
    <w:rsid w:val="0074659C"/>
    <w:rsid w:val="00750665"/>
    <w:rsid w:val="00751ED1"/>
    <w:rsid w:val="00753466"/>
    <w:rsid w:val="00755958"/>
    <w:rsid w:val="00762975"/>
    <w:rsid w:val="00764739"/>
    <w:rsid w:val="00775E6A"/>
    <w:rsid w:val="00776586"/>
    <w:rsid w:val="0078450A"/>
    <w:rsid w:val="00790B8A"/>
    <w:rsid w:val="00791741"/>
    <w:rsid w:val="007919D8"/>
    <w:rsid w:val="00792323"/>
    <w:rsid w:val="0079477B"/>
    <w:rsid w:val="007A0299"/>
    <w:rsid w:val="007A1BA6"/>
    <w:rsid w:val="007A413F"/>
    <w:rsid w:val="007B048F"/>
    <w:rsid w:val="007B13B6"/>
    <w:rsid w:val="007B1F32"/>
    <w:rsid w:val="007B200D"/>
    <w:rsid w:val="007B6EBF"/>
    <w:rsid w:val="007B792A"/>
    <w:rsid w:val="007C3EA8"/>
    <w:rsid w:val="007C46E3"/>
    <w:rsid w:val="007D2451"/>
    <w:rsid w:val="007D4304"/>
    <w:rsid w:val="007D6811"/>
    <w:rsid w:val="007E5134"/>
    <w:rsid w:val="007F4D95"/>
    <w:rsid w:val="007F50DE"/>
    <w:rsid w:val="007F584A"/>
    <w:rsid w:val="007F6E88"/>
    <w:rsid w:val="008006D0"/>
    <w:rsid w:val="00800F3C"/>
    <w:rsid w:val="0080257D"/>
    <w:rsid w:val="00804237"/>
    <w:rsid w:val="0080489A"/>
    <w:rsid w:val="008054B6"/>
    <w:rsid w:val="0080562C"/>
    <w:rsid w:val="00805D91"/>
    <w:rsid w:val="008157B8"/>
    <w:rsid w:val="00815865"/>
    <w:rsid w:val="00816B86"/>
    <w:rsid w:val="008208C2"/>
    <w:rsid w:val="0082104D"/>
    <w:rsid w:val="00821229"/>
    <w:rsid w:val="0082197D"/>
    <w:rsid w:val="00821E84"/>
    <w:rsid w:val="00821E8D"/>
    <w:rsid w:val="00822FF3"/>
    <w:rsid w:val="00823557"/>
    <w:rsid w:val="0082436C"/>
    <w:rsid w:val="00825126"/>
    <w:rsid w:val="008313BE"/>
    <w:rsid w:val="00831481"/>
    <w:rsid w:val="00835FA6"/>
    <w:rsid w:val="00836F8B"/>
    <w:rsid w:val="008422AA"/>
    <w:rsid w:val="0084580C"/>
    <w:rsid w:val="00847D72"/>
    <w:rsid w:val="00855832"/>
    <w:rsid w:val="0086453D"/>
    <w:rsid w:val="008649B1"/>
    <w:rsid w:val="00890A2D"/>
    <w:rsid w:val="00891475"/>
    <w:rsid w:val="008921D7"/>
    <w:rsid w:val="00897F48"/>
    <w:rsid w:val="008A3242"/>
    <w:rsid w:val="008A3EC7"/>
    <w:rsid w:val="008A575D"/>
    <w:rsid w:val="008A7ACE"/>
    <w:rsid w:val="008B4BAD"/>
    <w:rsid w:val="008B5738"/>
    <w:rsid w:val="008B5B8A"/>
    <w:rsid w:val="008C2A59"/>
    <w:rsid w:val="008C2D58"/>
    <w:rsid w:val="008C3B32"/>
    <w:rsid w:val="008C425D"/>
    <w:rsid w:val="008C6CAC"/>
    <w:rsid w:val="008C6D69"/>
    <w:rsid w:val="008D1B77"/>
    <w:rsid w:val="008D2BBD"/>
    <w:rsid w:val="008D3067"/>
    <w:rsid w:val="008D34BA"/>
    <w:rsid w:val="008D6AC8"/>
    <w:rsid w:val="008D7A70"/>
    <w:rsid w:val="008E3268"/>
    <w:rsid w:val="008F7539"/>
    <w:rsid w:val="00914E3E"/>
    <w:rsid w:val="00915C34"/>
    <w:rsid w:val="009204DD"/>
    <w:rsid w:val="009230C2"/>
    <w:rsid w:val="00923245"/>
    <w:rsid w:val="009242FA"/>
    <w:rsid w:val="00924C28"/>
    <w:rsid w:val="009315FB"/>
    <w:rsid w:val="00933641"/>
    <w:rsid w:val="00936754"/>
    <w:rsid w:val="009375CB"/>
    <w:rsid w:val="00943759"/>
    <w:rsid w:val="00945D84"/>
    <w:rsid w:val="00947E1D"/>
    <w:rsid w:val="00950DD4"/>
    <w:rsid w:val="00953B13"/>
    <w:rsid w:val="00956369"/>
    <w:rsid w:val="0095738C"/>
    <w:rsid w:val="00960D1A"/>
    <w:rsid w:val="0096616D"/>
    <w:rsid w:val="00970DAE"/>
    <w:rsid w:val="00976FDE"/>
    <w:rsid w:val="0098455D"/>
    <w:rsid w:val="00984CA6"/>
    <w:rsid w:val="009857EC"/>
    <w:rsid w:val="00986C1D"/>
    <w:rsid w:val="00992BB1"/>
    <w:rsid w:val="00993175"/>
    <w:rsid w:val="009A0E93"/>
    <w:rsid w:val="009A320C"/>
    <w:rsid w:val="009A3B1B"/>
    <w:rsid w:val="009A47E8"/>
    <w:rsid w:val="009B328B"/>
    <w:rsid w:val="009B350E"/>
    <w:rsid w:val="009B6BE8"/>
    <w:rsid w:val="009B70B5"/>
    <w:rsid w:val="009C1887"/>
    <w:rsid w:val="009C3981"/>
    <w:rsid w:val="009C410A"/>
    <w:rsid w:val="009C51B9"/>
    <w:rsid w:val="009C534A"/>
    <w:rsid w:val="009D165C"/>
    <w:rsid w:val="009D22BE"/>
    <w:rsid w:val="009D29E7"/>
    <w:rsid w:val="009F2D00"/>
    <w:rsid w:val="009F7162"/>
    <w:rsid w:val="009F7400"/>
    <w:rsid w:val="00A01AC8"/>
    <w:rsid w:val="00A031B5"/>
    <w:rsid w:val="00A052FF"/>
    <w:rsid w:val="00A07CE6"/>
    <w:rsid w:val="00A11DA4"/>
    <w:rsid w:val="00A31D47"/>
    <w:rsid w:val="00A33135"/>
    <w:rsid w:val="00A36189"/>
    <w:rsid w:val="00A37381"/>
    <w:rsid w:val="00A41585"/>
    <w:rsid w:val="00A51E75"/>
    <w:rsid w:val="00A528A6"/>
    <w:rsid w:val="00A61ED6"/>
    <w:rsid w:val="00A62638"/>
    <w:rsid w:val="00A651D7"/>
    <w:rsid w:val="00A6587A"/>
    <w:rsid w:val="00A70B42"/>
    <w:rsid w:val="00A72152"/>
    <w:rsid w:val="00A73566"/>
    <w:rsid w:val="00A745E1"/>
    <w:rsid w:val="00A74996"/>
    <w:rsid w:val="00A860D1"/>
    <w:rsid w:val="00A93C6A"/>
    <w:rsid w:val="00AA1BB9"/>
    <w:rsid w:val="00AA4462"/>
    <w:rsid w:val="00AA60FC"/>
    <w:rsid w:val="00AA725F"/>
    <w:rsid w:val="00AB0C14"/>
    <w:rsid w:val="00AB5FF3"/>
    <w:rsid w:val="00AC0600"/>
    <w:rsid w:val="00AC0648"/>
    <w:rsid w:val="00AC13F9"/>
    <w:rsid w:val="00AC2306"/>
    <w:rsid w:val="00AC3817"/>
    <w:rsid w:val="00AC3CD1"/>
    <w:rsid w:val="00AC3CF2"/>
    <w:rsid w:val="00AC5741"/>
    <w:rsid w:val="00AC5831"/>
    <w:rsid w:val="00AC79DC"/>
    <w:rsid w:val="00AD1748"/>
    <w:rsid w:val="00AD4840"/>
    <w:rsid w:val="00AD6457"/>
    <w:rsid w:val="00AE73B4"/>
    <w:rsid w:val="00AF0B9D"/>
    <w:rsid w:val="00AF0FA4"/>
    <w:rsid w:val="00AF14F9"/>
    <w:rsid w:val="00AF4D7D"/>
    <w:rsid w:val="00AF732C"/>
    <w:rsid w:val="00B00C7D"/>
    <w:rsid w:val="00B0523E"/>
    <w:rsid w:val="00B05255"/>
    <w:rsid w:val="00B07C89"/>
    <w:rsid w:val="00B11AC7"/>
    <w:rsid w:val="00B12A9D"/>
    <w:rsid w:val="00B1456B"/>
    <w:rsid w:val="00B22573"/>
    <w:rsid w:val="00B23D05"/>
    <w:rsid w:val="00B246A6"/>
    <w:rsid w:val="00B25C71"/>
    <w:rsid w:val="00B269B5"/>
    <w:rsid w:val="00B30C55"/>
    <w:rsid w:val="00B31A83"/>
    <w:rsid w:val="00B37004"/>
    <w:rsid w:val="00B4053D"/>
    <w:rsid w:val="00B43748"/>
    <w:rsid w:val="00B43C03"/>
    <w:rsid w:val="00B43EBD"/>
    <w:rsid w:val="00B44536"/>
    <w:rsid w:val="00B459C5"/>
    <w:rsid w:val="00B524AA"/>
    <w:rsid w:val="00B52776"/>
    <w:rsid w:val="00B55398"/>
    <w:rsid w:val="00B5542E"/>
    <w:rsid w:val="00B56598"/>
    <w:rsid w:val="00B6232E"/>
    <w:rsid w:val="00B626EA"/>
    <w:rsid w:val="00B62C03"/>
    <w:rsid w:val="00B700F7"/>
    <w:rsid w:val="00B720D2"/>
    <w:rsid w:val="00B7346A"/>
    <w:rsid w:val="00B76AD5"/>
    <w:rsid w:val="00B91F23"/>
    <w:rsid w:val="00B938C4"/>
    <w:rsid w:val="00B97347"/>
    <w:rsid w:val="00B97B4B"/>
    <w:rsid w:val="00BA7996"/>
    <w:rsid w:val="00BB64C1"/>
    <w:rsid w:val="00BC1743"/>
    <w:rsid w:val="00BC7AC4"/>
    <w:rsid w:val="00BD2402"/>
    <w:rsid w:val="00BD3793"/>
    <w:rsid w:val="00BD3EA5"/>
    <w:rsid w:val="00BD4215"/>
    <w:rsid w:val="00BD451F"/>
    <w:rsid w:val="00BD4713"/>
    <w:rsid w:val="00BD7937"/>
    <w:rsid w:val="00BE0921"/>
    <w:rsid w:val="00BE0A4A"/>
    <w:rsid w:val="00BE259C"/>
    <w:rsid w:val="00BE401A"/>
    <w:rsid w:val="00BE6B87"/>
    <w:rsid w:val="00BE7407"/>
    <w:rsid w:val="00BF7B75"/>
    <w:rsid w:val="00C0112E"/>
    <w:rsid w:val="00C01458"/>
    <w:rsid w:val="00C02308"/>
    <w:rsid w:val="00C10E61"/>
    <w:rsid w:val="00C13831"/>
    <w:rsid w:val="00C165CD"/>
    <w:rsid w:val="00C1695E"/>
    <w:rsid w:val="00C210D8"/>
    <w:rsid w:val="00C2188B"/>
    <w:rsid w:val="00C24789"/>
    <w:rsid w:val="00C31165"/>
    <w:rsid w:val="00C32458"/>
    <w:rsid w:val="00C33210"/>
    <w:rsid w:val="00C332EE"/>
    <w:rsid w:val="00C369B5"/>
    <w:rsid w:val="00C36DDE"/>
    <w:rsid w:val="00C36E94"/>
    <w:rsid w:val="00C37927"/>
    <w:rsid w:val="00C41454"/>
    <w:rsid w:val="00C426A5"/>
    <w:rsid w:val="00C4732D"/>
    <w:rsid w:val="00C4767B"/>
    <w:rsid w:val="00C53C22"/>
    <w:rsid w:val="00C5721E"/>
    <w:rsid w:val="00C57D6F"/>
    <w:rsid w:val="00C605FB"/>
    <w:rsid w:val="00C633DD"/>
    <w:rsid w:val="00C67515"/>
    <w:rsid w:val="00C7134C"/>
    <w:rsid w:val="00C71535"/>
    <w:rsid w:val="00C71831"/>
    <w:rsid w:val="00C7494E"/>
    <w:rsid w:val="00C74CA3"/>
    <w:rsid w:val="00C74CE8"/>
    <w:rsid w:val="00C82D74"/>
    <w:rsid w:val="00C879FF"/>
    <w:rsid w:val="00C9109A"/>
    <w:rsid w:val="00C946AB"/>
    <w:rsid w:val="00CA0F62"/>
    <w:rsid w:val="00CA51D2"/>
    <w:rsid w:val="00CB0C15"/>
    <w:rsid w:val="00CC666E"/>
    <w:rsid w:val="00CC6969"/>
    <w:rsid w:val="00CD240F"/>
    <w:rsid w:val="00CD3973"/>
    <w:rsid w:val="00CD5D2A"/>
    <w:rsid w:val="00CE0376"/>
    <w:rsid w:val="00CE3C27"/>
    <w:rsid w:val="00CE4B8B"/>
    <w:rsid w:val="00CE599A"/>
    <w:rsid w:val="00CF0266"/>
    <w:rsid w:val="00CF1E0D"/>
    <w:rsid w:val="00CF4F91"/>
    <w:rsid w:val="00D00287"/>
    <w:rsid w:val="00D009AE"/>
    <w:rsid w:val="00D022BF"/>
    <w:rsid w:val="00D04174"/>
    <w:rsid w:val="00D053D5"/>
    <w:rsid w:val="00D10A86"/>
    <w:rsid w:val="00D1728C"/>
    <w:rsid w:val="00D20F66"/>
    <w:rsid w:val="00D22C39"/>
    <w:rsid w:val="00D26BCE"/>
    <w:rsid w:val="00D27443"/>
    <w:rsid w:val="00D37E27"/>
    <w:rsid w:val="00D44B95"/>
    <w:rsid w:val="00D54D90"/>
    <w:rsid w:val="00D56045"/>
    <w:rsid w:val="00D602F7"/>
    <w:rsid w:val="00D61099"/>
    <w:rsid w:val="00D636EF"/>
    <w:rsid w:val="00D6606E"/>
    <w:rsid w:val="00D6623B"/>
    <w:rsid w:val="00D70889"/>
    <w:rsid w:val="00D74F6F"/>
    <w:rsid w:val="00D76F37"/>
    <w:rsid w:val="00D813B2"/>
    <w:rsid w:val="00D82106"/>
    <w:rsid w:val="00D83877"/>
    <w:rsid w:val="00D843D0"/>
    <w:rsid w:val="00D87A7B"/>
    <w:rsid w:val="00D87D55"/>
    <w:rsid w:val="00D93BA2"/>
    <w:rsid w:val="00DA04D8"/>
    <w:rsid w:val="00DA4101"/>
    <w:rsid w:val="00DA4DC9"/>
    <w:rsid w:val="00DA5D93"/>
    <w:rsid w:val="00DB1A99"/>
    <w:rsid w:val="00DB7AAA"/>
    <w:rsid w:val="00DC0A10"/>
    <w:rsid w:val="00DC2472"/>
    <w:rsid w:val="00DC3E9D"/>
    <w:rsid w:val="00DD1729"/>
    <w:rsid w:val="00DD2E19"/>
    <w:rsid w:val="00DD7807"/>
    <w:rsid w:val="00DE1759"/>
    <w:rsid w:val="00DE185F"/>
    <w:rsid w:val="00DE24F3"/>
    <w:rsid w:val="00DE2526"/>
    <w:rsid w:val="00DE79DB"/>
    <w:rsid w:val="00DF3C71"/>
    <w:rsid w:val="00DF5BA9"/>
    <w:rsid w:val="00E00CE8"/>
    <w:rsid w:val="00E04619"/>
    <w:rsid w:val="00E06F93"/>
    <w:rsid w:val="00E10D1B"/>
    <w:rsid w:val="00E11CFB"/>
    <w:rsid w:val="00E12AAD"/>
    <w:rsid w:val="00E12DFD"/>
    <w:rsid w:val="00E153D7"/>
    <w:rsid w:val="00E20E0A"/>
    <w:rsid w:val="00E26A7D"/>
    <w:rsid w:val="00E27AF3"/>
    <w:rsid w:val="00E33279"/>
    <w:rsid w:val="00E335AF"/>
    <w:rsid w:val="00E34FDE"/>
    <w:rsid w:val="00E378FE"/>
    <w:rsid w:val="00E41370"/>
    <w:rsid w:val="00E42337"/>
    <w:rsid w:val="00E4347A"/>
    <w:rsid w:val="00E53091"/>
    <w:rsid w:val="00E56DF1"/>
    <w:rsid w:val="00E63560"/>
    <w:rsid w:val="00E64322"/>
    <w:rsid w:val="00E654D7"/>
    <w:rsid w:val="00E65AE1"/>
    <w:rsid w:val="00E66D90"/>
    <w:rsid w:val="00E72C45"/>
    <w:rsid w:val="00E82848"/>
    <w:rsid w:val="00E860F5"/>
    <w:rsid w:val="00E8781D"/>
    <w:rsid w:val="00E90109"/>
    <w:rsid w:val="00E9342E"/>
    <w:rsid w:val="00EA009D"/>
    <w:rsid w:val="00EA3057"/>
    <w:rsid w:val="00EA58B4"/>
    <w:rsid w:val="00EA6AD5"/>
    <w:rsid w:val="00EB2106"/>
    <w:rsid w:val="00EB2A77"/>
    <w:rsid w:val="00EB2D3E"/>
    <w:rsid w:val="00EB7C80"/>
    <w:rsid w:val="00EC0630"/>
    <w:rsid w:val="00EC0BE1"/>
    <w:rsid w:val="00EC217E"/>
    <w:rsid w:val="00EC392A"/>
    <w:rsid w:val="00EC5CDC"/>
    <w:rsid w:val="00ED0DFE"/>
    <w:rsid w:val="00ED1066"/>
    <w:rsid w:val="00ED2F17"/>
    <w:rsid w:val="00ED37F3"/>
    <w:rsid w:val="00ED4061"/>
    <w:rsid w:val="00ED6036"/>
    <w:rsid w:val="00ED6252"/>
    <w:rsid w:val="00EE3DFE"/>
    <w:rsid w:val="00EE410D"/>
    <w:rsid w:val="00EE7A47"/>
    <w:rsid w:val="00EF480F"/>
    <w:rsid w:val="00EF6B3F"/>
    <w:rsid w:val="00F002AE"/>
    <w:rsid w:val="00F00C50"/>
    <w:rsid w:val="00F11041"/>
    <w:rsid w:val="00F1221B"/>
    <w:rsid w:val="00F12586"/>
    <w:rsid w:val="00F14B36"/>
    <w:rsid w:val="00F2203F"/>
    <w:rsid w:val="00F221EF"/>
    <w:rsid w:val="00F2379E"/>
    <w:rsid w:val="00F239AE"/>
    <w:rsid w:val="00F249C7"/>
    <w:rsid w:val="00F257E2"/>
    <w:rsid w:val="00F26A88"/>
    <w:rsid w:val="00F27C91"/>
    <w:rsid w:val="00F31045"/>
    <w:rsid w:val="00F33BFB"/>
    <w:rsid w:val="00F33E8E"/>
    <w:rsid w:val="00F40DF0"/>
    <w:rsid w:val="00F42723"/>
    <w:rsid w:val="00F55F7E"/>
    <w:rsid w:val="00F5641A"/>
    <w:rsid w:val="00F61F33"/>
    <w:rsid w:val="00F62DD9"/>
    <w:rsid w:val="00F639EA"/>
    <w:rsid w:val="00F64E18"/>
    <w:rsid w:val="00F67855"/>
    <w:rsid w:val="00F70D97"/>
    <w:rsid w:val="00F7463B"/>
    <w:rsid w:val="00F74B12"/>
    <w:rsid w:val="00F82018"/>
    <w:rsid w:val="00F824B7"/>
    <w:rsid w:val="00F82556"/>
    <w:rsid w:val="00F83C38"/>
    <w:rsid w:val="00F90D39"/>
    <w:rsid w:val="00FA21C4"/>
    <w:rsid w:val="00FA3E65"/>
    <w:rsid w:val="00FA3F45"/>
    <w:rsid w:val="00FA442D"/>
    <w:rsid w:val="00FB14E1"/>
    <w:rsid w:val="00FB21FE"/>
    <w:rsid w:val="00FB6FEA"/>
    <w:rsid w:val="00FC4809"/>
    <w:rsid w:val="00FC4BE1"/>
    <w:rsid w:val="00FD3BF7"/>
    <w:rsid w:val="00FE25FB"/>
    <w:rsid w:val="00FE2723"/>
    <w:rsid w:val="00FF0DB1"/>
    <w:rsid w:val="00FF1C3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3F8D"/>
    <w:pPr>
      <w:bidi/>
    </w:pPr>
    <w:rPr>
      <w:rFonts w:ascii="Times New Roman" w:eastAsia="Times New Roman" w:hAnsi="Times New Roman" w:cs="Traditional Arabic"/>
      <w:szCs w:val="24"/>
    </w:rPr>
  </w:style>
  <w:style w:type="paragraph" w:styleId="Heading1">
    <w:name w:val="heading 1"/>
    <w:aliases w:val="Gliederung1,ALK_K1,JANE,PDS Head 04"/>
    <w:basedOn w:val="Normal"/>
    <w:next w:val="Normal"/>
    <w:link w:val="Heading1Char"/>
    <w:autoRedefine/>
    <w:qFormat/>
    <w:rsid w:val="00D22C39"/>
    <w:pPr>
      <w:keepNext/>
      <w:bidi w:val="0"/>
      <w:spacing w:before="240" w:after="240" w:line="276" w:lineRule="auto"/>
      <w:outlineLvl w:val="0"/>
    </w:pPr>
    <w:rPr>
      <w:rFonts w:ascii="Arial" w:hAnsi="Arial" w:cs="Arial"/>
      <w:b/>
      <w:bCs/>
      <w:caps/>
      <w:kern w:val="28"/>
      <w:sz w:val="24"/>
    </w:rPr>
  </w:style>
  <w:style w:type="paragraph" w:styleId="Heading2">
    <w:name w:val="heading 2"/>
    <w:aliases w:val="Gliederung2,Heading 2(Hendijan),§1.1."/>
    <w:basedOn w:val="Normal"/>
    <w:next w:val="Normal"/>
    <w:link w:val="Heading2Char"/>
    <w:autoRedefine/>
    <w:qFormat/>
    <w:rsid w:val="005B6FAD"/>
    <w:pPr>
      <w:keepNext/>
      <w:numPr>
        <w:ilvl w:val="1"/>
        <w:numId w:val="1"/>
      </w:numPr>
      <w:bidi w:val="0"/>
      <w:spacing w:before="240" w:after="240"/>
      <w:outlineLvl w:val="1"/>
    </w:pPr>
    <w:rPr>
      <w:rFonts w:ascii="Arial" w:hAnsi="Arial" w:cs="Arial"/>
      <w:b/>
      <w:bCs/>
      <w:caps/>
      <w:sz w:val="22"/>
      <w:szCs w:val="22"/>
      <w:lang w:val="en-GB"/>
    </w:rPr>
  </w:style>
  <w:style w:type="paragraph" w:styleId="Heading3">
    <w:name w:val="heading 3"/>
    <w:aliases w:val="Heading 3(Hendijan),§1.1.1."/>
    <w:basedOn w:val="Normal"/>
    <w:next w:val="Normal"/>
    <w:link w:val="Heading3Char"/>
    <w:autoRedefine/>
    <w:qFormat/>
    <w:rsid w:val="00630525"/>
    <w:pPr>
      <w:keepNext/>
      <w:keepLines/>
      <w:widowControl w:val="0"/>
      <w:numPr>
        <w:ilvl w:val="2"/>
        <w:numId w:val="2"/>
      </w:numPr>
      <w:tabs>
        <w:tab w:val="left" w:pos="851"/>
      </w:tabs>
      <w:bidi w:val="0"/>
      <w:spacing w:before="240" w:after="60"/>
      <w:jc w:val="lowKashida"/>
      <w:outlineLvl w:val="2"/>
    </w:pPr>
    <w:rPr>
      <w:rFonts w:ascii="CG Times" w:hAnsi="CG Times"/>
      <w:caps/>
      <w:sz w:val="24"/>
      <w:szCs w:val="28"/>
      <w:lang w:val="en-GB"/>
    </w:rPr>
  </w:style>
  <w:style w:type="paragraph" w:styleId="Heading4">
    <w:name w:val="heading 4"/>
    <w:basedOn w:val="Normal"/>
    <w:next w:val="Normal"/>
    <w:link w:val="Heading4Char"/>
    <w:qFormat/>
    <w:rsid w:val="00630525"/>
    <w:pPr>
      <w:keepNext/>
      <w:widowControl w:val="0"/>
      <w:numPr>
        <w:ilvl w:val="3"/>
        <w:numId w:val="2"/>
      </w:numPr>
      <w:bidi w:val="0"/>
      <w:spacing w:before="240" w:after="60"/>
      <w:jc w:val="lowKashida"/>
      <w:outlineLvl w:val="3"/>
    </w:pPr>
    <w:rPr>
      <w:rFonts w:ascii="CG Times" w:hAnsi="CG Times"/>
      <w:b/>
      <w:bCs/>
      <w:caps/>
      <w:sz w:val="24"/>
      <w:szCs w:val="28"/>
      <w:lang w:val="en-GB"/>
    </w:rPr>
  </w:style>
  <w:style w:type="paragraph" w:styleId="Heading5">
    <w:name w:val="heading 5"/>
    <w:basedOn w:val="Normal"/>
    <w:next w:val="Normal"/>
    <w:link w:val="Heading5Char"/>
    <w:qFormat/>
    <w:rsid w:val="00630525"/>
    <w:pPr>
      <w:widowControl w:val="0"/>
      <w:numPr>
        <w:ilvl w:val="4"/>
        <w:numId w:val="2"/>
      </w:numPr>
      <w:bidi w:val="0"/>
      <w:spacing w:before="240" w:after="60"/>
      <w:jc w:val="lowKashida"/>
      <w:outlineLvl w:val="4"/>
    </w:pPr>
    <w:rPr>
      <w:rFonts w:ascii="CG Times" w:hAnsi="CG Times"/>
      <w:sz w:val="22"/>
      <w:szCs w:val="26"/>
      <w:lang w:val="en-GB"/>
    </w:rPr>
  </w:style>
  <w:style w:type="paragraph" w:styleId="Heading6">
    <w:name w:val="heading 6"/>
    <w:basedOn w:val="Normal"/>
    <w:next w:val="Normal"/>
    <w:link w:val="Heading6Char"/>
    <w:qFormat/>
    <w:rsid w:val="00630525"/>
    <w:pPr>
      <w:widowControl w:val="0"/>
      <w:numPr>
        <w:ilvl w:val="5"/>
        <w:numId w:val="2"/>
      </w:numPr>
      <w:bidi w:val="0"/>
      <w:spacing w:before="240" w:after="60"/>
      <w:jc w:val="lowKashida"/>
      <w:outlineLvl w:val="5"/>
    </w:pPr>
    <w:rPr>
      <w:i/>
      <w:iCs/>
      <w:sz w:val="22"/>
      <w:szCs w:val="26"/>
      <w:lang w:val="en-GB"/>
    </w:rPr>
  </w:style>
  <w:style w:type="paragraph" w:styleId="Heading7">
    <w:name w:val="heading 7"/>
    <w:basedOn w:val="Normal"/>
    <w:next w:val="Normal"/>
    <w:link w:val="Heading7Char"/>
    <w:qFormat/>
    <w:rsid w:val="00630525"/>
    <w:pPr>
      <w:widowControl w:val="0"/>
      <w:numPr>
        <w:ilvl w:val="6"/>
        <w:numId w:val="2"/>
      </w:numPr>
      <w:bidi w:val="0"/>
      <w:spacing w:before="240" w:after="60"/>
      <w:jc w:val="lowKashida"/>
      <w:outlineLvl w:val="6"/>
    </w:pPr>
    <w:rPr>
      <w:rFonts w:ascii="Arial" w:hAnsi="Arial"/>
      <w:lang w:val="en-GB"/>
    </w:rPr>
  </w:style>
  <w:style w:type="paragraph" w:styleId="Heading8">
    <w:name w:val="heading 8"/>
    <w:basedOn w:val="Normal"/>
    <w:next w:val="Normal"/>
    <w:link w:val="Heading8Char"/>
    <w:qFormat/>
    <w:rsid w:val="00630525"/>
    <w:pPr>
      <w:widowControl w:val="0"/>
      <w:numPr>
        <w:ilvl w:val="7"/>
        <w:numId w:val="2"/>
      </w:numPr>
      <w:bidi w:val="0"/>
      <w:spacing w:before="240" w:after="60"/>
      <w:jc w:val="lowKashida"/>
      <w:outlineLvl w:val="7"/>
    </w:pPr>
    <w:rPr>
      <w:rFonts w:ascii="Arial" w:hAnsi="Arial"/>
      <w:i/>
      <w:iCs/>
      <w:lang w:val="en-GB"/>
    </w:rPr>
  </w:style>
  <w:style w:type="paragraph" w:styleId="Heading9">
    <w:name w:val="heading 9"/>
    <w:basedOn w:val="Normal"/>
    <w:next w:val="Normal"/>
    <w:link w:val="Heading9Char"/>
    <w:qFormat/>
    <w:rsid w:val="00630525"/>
    <w:pPr>
      <w:widowControl w:val="0"/>
      <w:numPr>
        <w:ilvl w:val="8"/>
        <w:numId w:val="2"/>
      </w:numPr>
      <w:bidi w:val="0"/>
      <w:spacing w:before="240" w:after="60"/>
      <w:jc w:val="lowKashida"/>
      <w:outlineLvl w:val="8"/>
    </w:pPr>
    <w:rPr>
      <w:rFonts w:ascii="Arial" w:hAnsi="Arial"/>
      <w:b/>
      <w:bCs/>
      <w:i/>
      <w:iCs/>
      <w:sz w:val="18"/>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3F8D"/>
    <w:pPr>
      <w:tabs>
        <w:tab w:val="center" w:pos="4320"/>
        <w:tab w:val="right" w:pos="8640"/>
      </w:tabs>
    </w:pPr>
  </w:style>
  <w:style w:type="character" w:customStyle="1" w:styleId="HeaderChar">
    <w:name w:val="Header Char"/>
    <w:basedOn w:val="DefaultParagraphFont"/>
    <w:link w:val="Header"/>
    <w:uiPriority w:val="99"/>
    <w:rsid w:val="00053F8D"/>
    <w:rPr>
      <w:rFonts w:ascii="Times New Roman" w:eastAsia="Times New Roman" w:hAnsi="Times New Roman" w:cs="Traditional Arabic"/>
      <w:sz w:val="20"/>
      <w:szCs w:val="24"/>
    </w:rPr>
  </w:style>
  <w:style w:type="paragraph" w:styleId="Footer">
    <w:name w:val="footer"/>
    <w:basedOn w:val="Normal"/>
    <w:link w:val="FooterChar"/>
    <w:unhideWhenUsed/>
    <w:rsid w:val="00053F8D"/>
    <w:pPr>
      <w:tabs>
        <w:tab w:val="center" w:pos="4680"/>
        <w:tab w:val="right" w:pos="9360"/>
      </w:tabs>
    </w:pPr>
  </w:style>
  <w:style w:type="character" w:customStyle="1" w:styleId="FooterChar">
    <w:name w:val="Footer Char"/>
    <w:basedOn w:val="DefaultParagraphFont"/>
    <w:link w:val="Footer"/>
    <w:uiPriority w:val="99"/>
    <w:rsid w:val="00053F8D"/>
    <w:rPr>
      <w:rFonts w:ascii="Times New Roman" w:eastAsia="Times New Roman" w:hAnsi="Times New Roman" w:cs="Traditional Arabic"/>
      <w:sz w:val="20"/>
      <w:szCs w:val="24"/>
    </w:rPr>
  </w:style>
  <w:style w:type="character" w:styleId="PageNumber">
    <w:name w:val="page number"/>
    <w:basedOn w:val="DefaultParagraphFont"/>
    <w:rsid w:val="003F4ED4"/>
  </w:style>
  <w:style w:type="paragraph" w:styleId="TOC1">
    <w:name w:val="toc 1"/>
    <w:basedOn w:val="Normal"/>
    <w:next w:val="Normal"/>
    <w:autoRedefine/>
    <w:uiPriority w:val="39"/>
    <w:rsid w:val="00126C3E"/>
    <w:pPr>
      <w:tabs>
        <w:tab w:val="left" w:pos="720"/>
        <w:tab w:val="right" w:leader="dot" w:pos="10206"/>
      </w:tabs>
      <w:bidi w:val="0"/>
      <w:spacing w:before="120" w:after="120"/>
    </w:pPr>
    <w:rPr>
      <w:rFonts w:ascii="Arial" w:hAnsi="Arial" w:cs="Arial"/>
      <w:b/>
      <w:bCs/>
      <w:caps/>
      <w:noProof/>
      <w:kern w:val="28"/>
      <w:szCs w:val="20"/>
    </w:rPr>
  </w:style>
  <w:style w:type="paragraph" w:styleId="TOC2">
    <w:name w:val="toc 2"/>
    <w:basedOn w:val="Normal"/>
    <w:next w:val="Normal"/>
    <w:autoRedefine/>
    <w:uiPriority w:val="39"/>
    <w:rsid w:val="008F7539"/>
    <w:pPr>
      <w:tabs>
        <w:tab w:val="left" w:pos="900"/>
        <w:tab w:val="right" w:leader="dot" w:pos="10206"/>
      </w:tabs>
      <w:bidi w:val="0"/>
      <w:ind w:left="240"/>
    </w:pPr>
    <w:rPr>
      <w:rFonts w:ascii="Calibri" w:hAnsi="Calibri" w:cs="Times New Roman"/>
      <w:smallCaps/>
    </w:rPr>
  </w:style>
  <w:style w:type="character" w:styleId="Hyperlink">
    <w:name w:val="Hyperlink"/>
    <w:basedOn w:val="DefaultParagraphFont"/>
    <w:uiPriority w:val="99"/>
    <w:rsid w:val="00327126"/>
    <w:rPr>
      <w:color w:val="0000FF"/>
      <w:u w:val="single"/>
    </w:rPr>
  </w:style>
  <w:style w:type="character" w:customStyle="1" w:styleId="Heading1Char">
    <w:name w:val="Heading 1 Char"/>
    <w:aliases w:val="Gliederung1 Char,ALK_K1 Char,JANE Char,PDS Head 04 Char"/>
    <w:basedOn w:val="DefaultParagraphFont"/>
    <w:link w:val="Heading1"/>
    <w:rsid w:val="00D22C39"/>
    <w:rPr>
      <w:rFonts w:ascii="Arial" w:eastAsia="Times New Roman" w:hAnsi="Arial"/>
      <w:b/>
      <w:bCs/>
      <w:caps/>
      <w:kern w:val="28"/>
      <w:sz w:val="24"/>
      <w:szCs w:val="24"/>
    </w:rPr>
  </w:style>
  <w:style w:type="character" w:customStyle="1" w:styleId="Heading2Char">
    <w:name w:val="Heading 2 Char"/>
    <w:aliases w:val="Gliederung2 Char,Heading 2(Hendijan) Char,§1.1. Char"/>
    <w:basedOn w:val="DefaultParagraphFont"/>
    <w:link w:val="Heading2"/>
    <w:rsid w:val="005B6FAD"/>
    <w:rPr>
      <w:rFonts w:ascii="Arial" w:eastAsia="Times New Roman" w:hAnsi="Arial"/>
      <w:b/>
      <w:bCs/>
      <w:caps/>
      <w:sz w:val="22"/>
      <w:szCs w:val="22"/>
      <w:lang w:val="en-GB"/>
    </w:rPr>
  </w:style>
  <w:style w:type="paragraph" w:customStyle="1" w:styleId="CM4">
    <w:name w:val="CM4"/>
    <w:basedOn w:val="Normal"/>
    <w:next w:val="Normal"/>
    <w:uiPriority w:val="99"/>
    <w:rsid w:val="00D37E27"/>
    <w:pPr>
      <w:widowControl w:val="0"/>
      <w:autoSpaceDE w:val="0"/>
      <w:autoSpaceDN w:val="0"/>
      <w:bidi w:val="0"/>
      <w:adjustRightInd w:val="0"/>
      <w:spacing w:line="403" w:lineRule="atLeast"/>
    </w:pPr>
    <w:rPr>
      <w:rFonts w:ascii="RMVSIE+TTE1960528t00" w:hAnsi="RMVSIE+TTE1960528t00" w:cs="Arial"/>
      <w:sz w:val="24"/>
    </w:rPr>
  </w:style>
  <w:style w:type="paragraph" w:customStyle="1" w:styleId="CM5">
    <w:name w:val="CM5"/>
    <w:basedOn w:val="Normal"/>
    <w:next w:val="Normal"/>
    <w:uiPriority w:val="99"/>
    <w:rsid w:val="00D37E27"/>
    <w:pPr>
      <w:widowControl w:val="0"/>
      <w:autoSpaceDE w:val="0"/>
      <w:autoSpaceDN w:val="0"/>
      <w:bidi w:val="0"/>
      <w:adjustRightInd w:val="0"/>
      <w:spacing w:line="403" w:lineRule="atLeast"/>
    </w:pPr>
    <w:rPr>
      <w:rFonts w:ascii="RMVSIE+TTE1960528t00" w:hAnsi="RMVSIE+TTE1960528t00" w:cs="Arial"/>
      <w:sz w:val="24"/>
    </w:rPr>
  </w:style>
  <w:style w:type="paragraph" w:customStyle="1" w:styleId="CM6">
    <w:name w:val="CM6"/>
    <w:basedOn w:val="Normal"/>
    <w:next w:val="Normal"/>
    <w:uiPriority w:val="99"/>
    <w:rsid w:val="00D37E27"/>
    <w:pPr>
      <w:widowControl w:val="0"/>
      <w:autoSpaceDE w:val="0"/>
      <w:autoSpaceDN w:val="0"/>
      <w:bidi w:val="0"/>
      <w:adjustRightInd w:val="0"/>
      <w:spacing w:line="403" w:lineRule="atLeast"/>
    </w:pPr>
    <w:rPr>
      <w:rFonts w:ascii="RMVSIE+TTE1960528t00" w:hAnsi="RMVSIE+TTE1960528t00" w:cs="Arial"/>
      <w:sz w:val="24"/>
    </w:rPr>
  </w:style>
  <w:style w:type="paragraph" w:customStyle="1" w:styleId="CM26">
    <w:name w:val="CM26"/>
    <w:basedOn w:val="Normal"/>
    <w:next w:val="Normal"/>
    <w:uiPriority w:val="99"/>
    <w:rsid w:val="00D37E27"/>
    <w:pPr>
      <w:widowControl w:val="0"/>
      <w:autoSpaceDE w:val="0"/>
      <w:autoSpaceDN w:val="0"/>
      <w:bidi w:val="0"/>
      <w:adjustRightInd w:val="0"/>
    </w:pPr>
    <w:rPr>
      <w:rFonts w:ascii="RMVSIE+TTE1960528t00" w:hAnsi="RMVSIE+TTE1960528t00" w:cs="Arial"/>
      <w:sz w:val="24"/>
    </w:rPr>
  </w:style>
  <w:style w:type="paragraph" w:styleId="ListParagraph">
    <w:name w:val="List Paragraph"/>
    <w:aliases w:val="Numbered Items"/>
    <w:basedOn w:val="Normal"/>
    <w:link w:val="ListParagraphChar"/>
    <w:uiPriority w:val="34"/>
    <w:qFormat/>
    <w:rsid w:val="00D37E27"/>
    <w:pPr>
      <w:ind w:left="720"/>
      <w:contextualSpacing/>
    </w:pPr>
  </w:style>
  <w:style w:type="paragraph" w:customStyle="1" w:styleId="Default">
    <w:name w:val="Default"/>
    <w:rsid w:val="006506F4"/>
    <w:pPr>
      <w:widowControl w:val="0"/>
      <w:autoSpaceDE w:val="0"/>
      <w:autoSpaceDN w:val="0"/>
      <w:adjustRightInd w:val="0"/>
    </w:pPr>
    <w:rPr>
      <w:rFonts w:ascii="RMVSIE+TTE1960528t00" w:eastAsia="Times New Roman" w:hAnsi="RMVSIE+TTE1960528t00" w:cs="RMVSIE+TTE1960528t00"/>
      <w:color w:val="000000"/>
      <w:sz w:val="24"/>
      <w:szCs w:val="24"/>
    </w:rPr>
  </w:style>
  <w:style w:type="paragraph" w:customStyle="1" w:styleId="CM27">
    <w:name w:val="CM27"/>
    <w:basedOn w:val="Default"/>
    <w:next w:val="Default"/>
    <w:uiPriority w:val="99"/>
    <w:rsid w:val="006506F4"/>
    <w:rPr>
      <w:rFonts w:cs="Arial"/>
      <w:color w:val="auto"/>
    </w:rPr>
  </w:style>
  <w:style w:type="paragraph" w:customStyle="1" w:styleId="CM12">
    <w:name w:val="CM12"/>
    <w:basedOn w:val="Default"/>
    <w:next w:val="Default"/>
    <w:uiPriority w:val="99"/>
    <w:rsid w:val="006506F4"/>
    <w:pPr>
      <w:spacing w:line="406" w:lineRule="atLeast"/>
    </w:pPr>
    <w:rPr>
      <w:rFonts w:cs="Arial"/>
      <w:color w:val="auto"/>
    </w:rPr>
  </w:style>
  <w:style w:type="paragraph" w:customStyle="1" w:styleId="CM30">
    <w:name w:val="CM30"/>
    <w:basedOn w:val="Default"/>
    <w:next w:val="Default"/>
    <w:uiPriority w:val="99"/>
    <w:rsid w:val="00D6623B"/>
    <w:rPr>
      <w:rFonts w:ascii="Times New Roman" w:hAnsi="Times New Roman" w:cs="Times New Roman"/>
      <w:color w:val="auto"/>
    </w:rPr>
  </w:style>
  <w:style w:type="paragraph" w:styleId="BalloonText">
    <w:name w:val="Balloon Text"/>
    <w:basedOn w:val="Normal"/>
    <w:link w:val="BalloonTextChar"/>
    <w:uiPriority w:val="99"/>
    <w:semiHidden/>
    <w:unhideWhenUsed/>
    <w:rsid w:val="006B6A69"/>
    <w:rPr>
      <w:rFonts w:ascii="Tahoma" w:hAnsi="Tahoma" w:cs="Tahoma"/>
      <w:sz w:val="16"/>
      <w:szCs w:val="16"/>
    </w:rPr>
  </w:style>
  <w:style w:type="character" w:customStyle="1" w:styleId="BalloonTextChar">
    <w:name w:val="Balloon Text Char"/>
    <w:basedOn w:val="DefaultParagraphFont"/>
    <w:link w:val="BalloonText"/>
    <w:uiPriority w:val="99"/>
    <w:semiHidden/>
    <w:rsid w:val="006B6A69"/>
    <w:rPr>
      <w:rFonts w:ascii="Tahoma" w:eastAsia="Times New Roman" w:hAnsi="Tahoma" w:cs="Tahoma"/>
      <w:sz w:val="16"/>
      <w:szCs w:val="16"/>
    </w:rPr>
  </w:style>
  <w:style w:type="character" w:customStyle="1" w:styleId="Heading3Char">
    <w:name w:val="Heading 3 Char"/>
    <w:aliases w:val="Heading 3(Hendijan) Char,§1.1.1. Char"/>
    <w:basedOn w:val="DefaultParagraphFont"/>
    <w:link w:val="Heading3"/>
    <w:rsid w:val="00630525"/>
    <w:rPr>
      <w:rFonts w:ascii="CG Times" w:eastAsia="Times New Roman" w:hAnsi="CG Times" w:cs="Traditional Arabic"/>
      <w:caps/>
      <w:sz w:val="24"/>
      <w:szCs w:val="28"/>
      <w:lang w:val="en-GB"/>
    </w:rPr>
  </w:style>
  <w:style w:type="character" w:customStyle="1" w:styleId="Heading4Char">
    <w:name w:val="Heading 4 Char"/>
    <w:basedOn w:val="DefaultParagraphFont"/>
    <w:link w:val="Heading4"/>
    <w:rsid w:val="00630525"/>
    <w:rPr>
      <w:rFonts w:ascii="CG Times" w:eastAsia="Times New Roman" w:hAnsi="CG Times" w:cs="Traditional Arabic"/>
      <w:b/>
      <w:bCs/>
      <w:caps/>
      <w:sz w:val="24"/>
      <w:szCs w:val="28"/>
      <w:lang w:val="en-GB"/>
    </w:rPr>
  </w:style>
  <w:style w:type="character" w:customStyle="1" w:styleId="Heading5Char">
    <w:name w:val="Heading 5 Char"/>
    <w:basedOn w:val="DefaultParagraphFont"/>
    <w:link w:val="Heading5"/>
    <w:rsid w:val="00630525"/>
    <w:rPr>
      <w:rFonts w:ascii="CG Times" w:eastAsia="Times New Roman" w:hAnsi="CG Times" w:cs="Traditional Arabic"/>
      <w:sz w:val="22"/>
      <w:szCs w:val="26"/>
      <w:lang w:val="en-GB"/>
    </w:rPr>
  </w:style>
  <w:style w:type="character" w:customStyle="1" w:styleId="Heading6Char">
    <w:name w:val="Heading 6 Char"/>
    <w:basedOn w:val="DefaultParagraphFont"/>
    <w:link w:val="Heading6"/>
    <w:rsid w:val="00630525"/>
    <w:rPr>
      <w:rFonts w:ascii="Times New Roman" w:eastAsia="Times New Roman" w:hAnsi="Times New Roman" w:cs="Traditional Arabic"/>
      <w:i/>
      <w:iCs/>
      <w:sz w:val="22"/>
      <w:szCs w:val="26"/>
      <w:lang w:val="en-GB"/>
    </w:rPr>
  </w:style>
  <w:style w:type="character" w:customStyle="1" w:styleId="Heading7Char">
    <w:name w:val="Heading 7 Char"/>
    <w:basedOn w:val="DefaultParagraphFont"/>
    <w:link w:val="Heading7"/>
    <w:rsid w:val="00630525"/>
    <w:rPr>
      <w:rFonts w:ascii="Arial" w:eastAsia="Times New Roman" w:hAnsi="Arial" w:cs="Traditional Arabic"/>
      <w:szCs w:val="24"/>
      <w:lang w:val="en-GB"/>
    </w:rPr>
  </w:style>
  <w:style w:type="character" w:customStyle="1" w:styleId="Heading8Char">
    <w:name w:val="Heading 8 Char"/>
    <w:basedOn w:val="DefaultParagraphFont"/>
    <w:link w:val="Heading8"/>
    <w:rsid w:val="00630525"/>
    <w:rPr>
      <w:rFonts w:ascii="Arial" w:eastAsia="Times New Roman" w:hAnsi="Arial" w:cs="Traditional Arabic"/>
      <w:i/>
      <w:iCs/>
      <w:szCs w:val="24"/>
      <w:lang w:val="en-GB"/>
    </w:rPr>
  </w:style>
  <w:style w:type="character" w:customStyle="1" w:styleId="Heading9Char">
    <w:name w:val="Heading 9 Char"/>
    <w:basedOn w:val="DefaultParagraphFont"/>
    <w:link w:val="Heading9"/>
    <w:rsid w:val="00630525"/>
    <w:rPr>
      <w:rFonts w:ascii="Arial" w:eastAsia="Times New Roman" w:hAnsi="Arial" w:cs="Traditional Arabic"/>
      <w:b/>
      <w:bCs/>
      <w:i/>
      <w:iCs/>
      <w:sz w:val="18"/>
      <w:szCs w:val="21"/>
      <w:lang w:val="en-GB"/>
    </w:rPr>
  </w:style>
  <w:style w:type="paragraph" w:customStyle="1" w:styleId="Contents">
    <w:name w:val="Contents"/>
    <w:rsid w:val="009A47E8"/>
    <w:pPr>
      <w:ind w:left="720"/>
      <w:jc w:val="both"/>
    </w:pPr>
    <w:rPr>
      <w:rFonts w:ascii="Times New Roman" w:eastAsia="Times New Roman" w:hAnsi="Times New Roman" w:cs="Times New Roman"/>
      <w:sz w:val="22"/>
      <w:lang w:val="en-GB"/>
    </w:rPr>
  </w:style>
  <w:style w:type="paragraph" w:styleId="BodyTextIndent">
    <w:name w:val="Body Text Indent"/>
    <w:basedOn w:val="Normal"/>
    <w:link w:val="BodyTextIndentChar"/>
    <w:semiHidden/>
    <w:rsid w:val="00C57D6F"/>
    <w:pPr>
      <w:widowControl w:val="0"/>
      <w:bidi w:val="0"/>
      <w:ind w:left="2835" w:hanging="2835"/>
      <w:jc w:val="both"/>
    </w:pPr>
    <w:rPr>
      <w:rFonts w:ascii="CG Times" w:hAnsi="CG Times" w:cs="Times New Roman"/>
      <w:sz w:val="24"/>
      <w:szCs w:val="20"/>
      <w:lang w:val="en-GB"/>
    </w:rPr>
  </w:style>
  <w:style w:type="character" w:customStyle="1" w:styleId="BodyTextIndentChar">
    <w:name w:val="Body Text Indent Char"/>
    <w:basedOn w:val="DefaultParagraphFont"/>
    <w:link w:val="BodyTextIndent"/>
    <w:semiHidden/>
    <w:rsid w:val="00C57D6F"/>
    <w:rPr>
      <w:rFonts w:ascii="CG Times" w:eastAsia="Times New Roman" w:hAnsi="CG Times" w:cs="Times New Roman"/>
      <w:sz w:val="24"/>
      <w:lang w:val="en-GB"/>
    </w:rPr>
  </w:style>
  <w:style w:type="table" w:styleId="TableGrid">
    <w:name w:val="Table Grid"/>
    <w:basedOn w:val="TableNormal"/>
    <w:uiPriority w:val="59"/>
    <w:rsid w:val="00D93BA2"/>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20">
    <w:name w:val="heading 2."/>
    <w:basedOn w:val="Normal"/>
    <w:rsid w:val="00D022BF"/>
    <w:pPr>
      <w:bidi w:val="0"/>
      <w:jc w:val="both"/>
    </w:pPr>
    <w:rPr>
      <w:rFonts w:ascii="Arial" w:hAnsi="Arial" w:cs="Times New Roman"/>
      <w:sz w:val="22"/>
      <w:szCs w:val="20"/>
    </w:rPr>
  </w:style>
  <w:style w:type="paragraph" w:customStyle="1" w:styleId="TableParagraph">
    <w:name w:val="Table Paragraph"/>
    <w:basedOn w:val="Normal"/>
    <w:uiPriority w:val="1"/>
    <w:qFormat/>
    <w:rsid w:val="000C3C86"/>
    <w:pPr>
      <w:widowControl w:val="0"/>
      <w:autoSpaceDE w:val="0"/>
      <w:autoSpaceDN w:val="0"/>
      <w:bidi w:val="0"/>
      <w:adjustRightInd w:val="0"/>
    </w:pPr>
    <w:rPr>
      <w:rFonts w:eastAsiaTheme="minorEastAsia" w:cs="Times New Roman"/>
      <w:sz w:val="24"/>
    </w:rPr>
  </w:style>
  <w:style w:type="character" w:customStyle="1" w:styleId="ListParagraphChar">
    <w:name w:val="List Paragraph Char"/>
    <w:aliases w:val="Numbered Items Char"/>
    <w:link w:val="ListParagraph"/>
    <w:uiPriority w:val="34"/>
    <w:locked/>
    <w:rsid w:val="00CF4F91"/>
    <w:rPr>
      <w:rFonts w:ascii="Times New Roman" w:eastAsia="Times New Roman" w:hAnsi="Times New Roman" w:cs="Traditional Arabic"/>
      <w:szCs w:val="24"/>
    </w:rPr>
  </w:style>
  <w:style w:type="paragraph" w:styleId="z-TopofForm">
    <w:name w:val="HTML Top of Form"/>
    <w:basedOn w:val="Normal"/>
    <w:next w:val="Normal"/>
    <w:link w:val="z-TopofFormChar"/>
    <w:hidden/>
    <w:uiPriority w:val="99"/>
    <w:semiHidden/>
    <w:unhideWhenUsed/>
    <w:rsid w:val="00CF4F91"/>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CF4F91"/>
    <w:rPr>
      <w:rFonts w:ascii="Arial" w:eastAsia="Times New Roman" w:hAnsi="Arial"/>
      <w:vanish/>
      <w:sz w:val="16"/>
      <w:szCs w:val="16"/>
    </w:rPr>
  </w:style>
  <w:style w:type="paragraph" w:styleId="z-BottomofForm">
    <w:name w:val="HTML Bottom of Form"/>
    <w:basedOn w:val="Normal"/>
    <w:next w:val="Normal"/>
    <w:link w:val="z-BottomofFormChar"/>
    <w:hidden/>
    <w:uiPriority w:val="99"/>
    <w:semiHidden/>
    <w:unhideWhenUsed/>
    <w:rsid w:val="00CF4F91"/>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CF4F91"/>
    <w:rPr>
      <w:rFonts w:ascii="Arial" w:eastAsia="Times New Roman" w:hAnsi="Arial"/>
      <w:vanish/>
      <w:sz w:val="16"/>
      <w:szCs w:val="16"/>
    </w:rPr>
  </w:style>
  <w:style w:type="character" w:customStyle="1" w:styleId="tlid-translation">
    <w:name w:val="tlid-translation"/>
    <w:basedOn w:val="DefaultParagraphFont"/>
    <w:rsid w:val="006B3F9C"/>
  </w:style>
  <w:style w:type="paragraph" w:styleId="BodyText">
    <w:name w:val="Body Text"/>
    <w:basedOn w:val="Normal"/>
    <w:link w:val="BodyTextChar"/>
    <w:uiPriority w:val="99"/>
    <w:unhideWhenUsed/>
    <w:rsid w:val="002E4144"/>
    <w:pPr>
      <w:spacing w:after="120"/>
    </w:pPr>
  </w:style>
  <w:style w:type="character" w:customStyle="1" w:styleId="BodyTextChar">
    <w:name w:val="Body Text Char"/>
    <w:basedOn w:val="DefaultParagraphFont"/>
    <w:link w:val="BodyText"/>
    <w:uiPriority w:val="99"/>
    <w:rsid w:val="002E4144"/>
    <w:rPr>
      <w:rFonts w:ascii="Times New Roman" w:eastAsia="Times New Roman" w:hAnsi="Times New Roman" w:cs="Traditional Arabic"/>
      <w:szCs w:val="24"/>
    </w:rPr>
  </w:style>
  <w:style w:type="paragraph" w:styleId="TOC3">
    <w:name w:val="toc 3"/>
    <w:basedOn w:val="Normal"/>
    <w:next w:val="Normal"/>
    <w:autoRedefine/>
    <w:uiPriority w:val="39"/>
    <w:unhideWhenUsed/>
    <w:rsid w:val="00976FDE"/>
    <w:pPr>
      <w:spacing w:after="100"/>
      <w:ind w:left="400"/>
    </w:pPr>
  </w:style>
  <w:style w:type="paragraph" w:styleId="TOC4">
    <w:name w:val="toc 4"/>
    <w:basedOn w:val="Normal"/>
    <w:next w:val="Normal"/>
    <w:autoRedefine/>
    <w:uiPriority w:val="39"/>
    <w:unhideWhenUsed/>
    <w:rsid w:val="00976FDE"/>
    <w:pPr>
      <w:bidi w:val="0"/>
      <w:spacing w:after="100" w:line="276"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76FDE"/>
    <w:pPr>
      <w:bidi w:val="0"/>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76FDE"/>
    <w:pPr>
      <w:bidi w:val="0"/>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76FDE"/>
    <w:pPr>
      <w:bidi w:val="0"/>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76FDE"/>
    <w:pPr>
      <w:bidi w:val="0"/>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76FDE"/>
    <w:pPr>
      <w:bidi w:val="0"/>
      <w:spacing w:after="100" w:line="276"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3F8D"/>
    <w:pPr>
      <w:bidi/>
    </w:pPr>
    <w:rPr>
      <w:rFonts w:ascii="Times New Roman" w:eastAsia="Times New Roman" w:hAnsi="Times New Roman" w:cs="Traditional Arabic"/>
      <w:szCs w:val="24"/>
    </w:rPr>
  </w:style>
  <w:style w:type="paragraph" w:styleId="Heading1">
    <w:name w:val="heading 1"/>
    <w:aliases w:val="Gliederung1,ALK_K1,JANE,PDS Head 04"/>
    <w:basedOn w:val="Normal"/>
    <w:next w:val="Normal"/>
    <w:link w:val="Heading1Char"/>
    <w:autoRedefine/>
    <w:qFormat/>
    <w:rsid w:val="00D22C39"/>
    <w:pPr>
      <w:keepNext/>
      <w:bidi w:val="0"/>
      <w:spacing w:before="240" w:after="240" w:line="276" w:lineRule="auto"/>
      <w:outlineLvl w:val="0"/>
    </w:pPr>
    <w:rPr>
      <w:rFonts w:ascii="Arial" w:hAnsi="Arial" w:cs="Arial"/>
      <w:b/>
      <w:bCs/>
      <w:caps/>
      <w:kern w:val="28"/>
      <w:sz w:val="24"/>
    </w:rPr>
  </w:style>
  <w:style w:type="paragraph" w:styleId="Heading2">
    <w:name w:val="heading 2"/>
    <w:aliases w:val="Gliederung2,Heading 2(Hendijan),§1.1."/>
    <w:basedOn w:val="Normal"/>
    <w:next w:val="Normal"/>
    <w:link w:val="Heading2Char"/>
    <w:autoRedefine/>
    <w:qFormat/>
    <w:rsid w:val="005B6FAD"/>
    <w:pPr>
      <w:keepNext/>
      <w:numPr>
        <w:ilvl w:val="1"/>
        <w:numId w:val="1"/>
      </w:numPr>
      <w:bidi w:val="0"/>
      <w:spacing w:before="240" w:after="240"/>
      <w:outlineLvl w:val="1"/>
    </w:pPr>
    <w:rPr>
      <w:rFonts w:ascii="Arial" w:hAnsi="Arial" w:cs="Arial"/>
      <w:b/>
      <w:bCs/>
      <w:caps/>
      <w:sz w:val="22"/>
      <w:szCs w:val="22"/>
      <w:lang w:val="en-GB"/>
    </w:rPr>
  </w:style>
  <w:style w:type="paragraph" w:styleId="Heading3">
    <w:name w:val="heading 3"/>
    <w:aliases w:val="Heading 3(Hendijan),§1.1.1."/>
    <w:basedOn w:val="Normal"/>
    <w:next w:val="Normal"/>
    <w:link w:val="Heading3Char"/>
    <w:autoRedefine/>
    <w:qFormat/>
    <w:rsid w:val="00630525"/>
    <w:pPr>
      <w:keepNext/>
      <w:keepLines/>
      <w:widowControl w:val="0"/>
      <w:numPr>
        <w:ilvl w:val="2"/>
        <w:numId w:val="2"/>
      </w:numPr>
      <w:tabs>
        <w:tab w:val="left" w:pos="851"/>
      </w:tabs>
      <w:bidi w:val="0"/>
      <w:spacing w:before="240" w:after="60"/>
      <w:jc w:val="lowKashida"/>
      <w:outlineLvl w:val="2"/>
    </w:pPr>
    <w:rPr>
      <w:rFonts w:ascii="CG Times" w:hAnsi="CG Times"/>
      <w:caps/>
      <w:sz w:val="24"/>
      <w:szCs w:val="28"/>
      <w:lang w:val="en-GB"/>
    </w:rPr>
  </w:style>
  <w:style w:type="paragraph" w:styleId="Heading4">
    <w:name w:val="heading 4"/>
    <w:basedOn w:val="Normal"/>
    <w:next w:val="Normal"/>
    <w:link w:val="Heading4Char"/>
    <w:qFormat/>
    <w:rsid w:val="00630525"/>
    <w:pPr>
      <w:keepNext/>
      <w:widowControl w:val="0"/>
      <w:numPr>
        <w:ilvl w:val="3"/>
        <w:numId w:val="2"/>
      </w:numPr>
      <w:bidi w:val="0"/>
      <w:spacing w:before="240" w:after="60"/>
      <w:jc w:val="lowKashida"/>
      <w:outlineLvl w:val="3"/>
    </w:pPr>
    <w:rPr>
      <w:rFonts w:ascii="CG Times" w:hAnsi="CG Times"/>
      <w:b/>
      <w:bCs/>
      <w:caps/>
      <w:sz w:val="24"/>
      <w:szCs w:val="28"/>
      <w:lang w:val="en-GB"/>
    </w:rPr>
  </w:style>
  <w:style w:type="paragraph" w:styleId="Heading5">
    <w:name w:val="heading 5"/>
    <w:basedOn w:val="Normal"/>
    <w:next w:val="Normal"/>
    <w:link w:val="Heading5Char"/>
    <w:qFormat/>
    <w:rsid w:val="00630525"/>
    <w:pPr>
      <w:widowControl w:val="0"/>
      <w:numPr>
        <w:ilvl w:val="4"/>
        <w:numId w:val="2"/>
      </w:numPr>
      <w:bidi w:val="0"/>
      <w:spacing w:before="240" w:after="60"/>
      <w:jc w:val="lowKashida"/>
      <w:outlineLvl w:val="4"/>
    </w:pPr>
    <w:rPr>
      <w:rFonts w:ascii="CG Times" w:hAnsi="CG Times"/>
      <w:sz w:val="22"/>
      <w:szCs w:val="26"/>
      <w:lang w:val="en-GB"/>
    </w:rPr>
  </w:style>
  <w:style w:type="paragraph" w:styleId="Heading6">
    <w:name w:val="heading 6"/>
    <w:basedOn w:val="Normal"/>
    <w:next w:val="Normal"/>
    <w:link w:val="Heading6Char"/>
    <w:qFormat/>
    <w:rsid w:val="00630525"/>
    <w:pPr>
      <w:widowControl w:val="0"/>
      <w:numPr>
        <w:ilvl w:val="5"/>
        <w:numId w:val="2"/>
      </w:numPr>
      <w:bidi w:val="0"/>
      <w:spacing w:before="240" w:after="60"/>
      <w:jc w:val="lowKashida"/>
      <w:outlineLvl w:val="5"/>
    </w:pPr>
    <w:rPr>
      <w:i/>
      <w:iCs/>
      <w:sz w:val="22"/>
      <w:szCs w:val="26"/>
      <w:lang w:val="en-GB"/>
    </w:rPr>
  </w:style>
  <w:style w:type="paragraph" w:styleId="Heading7">
    <w:name w:val="heading 7"/>
    <w:basedOn w:val="Normal"/>
    <w:next w:val="Normal"/>
    <w:link w:val="Heading7Char"/>
    <w:qFormat/>
    <w:rsid w:val="00630525"/>
    <w:pPr>
      <w:widowControl w:val="0"/>
      <w:numPr>
        <w:ilvl w:val="6"/>
        <w:numId w:val="2"/>
      </w:numPr>
      <w:bidi w:val="0"/>
      <w:spacing w:before="240" w:after="60"/>
      <w:jc w:val="lowKashida"/>
      <w:outlineLvl w:val="6"/>
    </w:pPr>
    <w:rPr>
      <w:rFonts w:ascii="Arial" w:hAnsi="Arial"/>
      <w:lang w:val="en-GB"/>
    </w:rPr>
  </w:style>
  <w:style w:type="paragraph" w:styleId="Heading8">
    <w:name w:val="heading 8"/>
    <w:basedOn w:val="Normal"/>
    <w:next w:val="Normal"/>
    <w:link w:val="Heading8Char"/>
    <w:qFormat/>
    <w:rsid w:val="00630525"/>
    <w:pPr>
      <w:widowControl w:val="0"/>
      <w:numPr>
        <w:ilvl w:val="7"/>
        <w:numId w:val="2"/>
      </w:numPr>
      <w:bidi w:val="0"/>
      <w:spacing w:before="240" w:after="60"/>
      <w:jc w:val="lowKashida"/>
      <w:outlineLvl w:val="7"/>
    </w:pPr>
    <w:rPr>
      <w:rFonts w:ascii="Arial" w:hAnsi="Arial"/>
      <w:i/>
      <w:iCs/>
      <w:lang w:val="en-GB"/>
    </w:rPr>
  </w:style>
  <w:style w:type="paragraph" w:styleId="Heading9">
    <w:name w:val="heading 9"/>
    <w:basedOn w:val="Normal"/>
    <w:next w:val="Normal"/>
    <w:link w:val="Heading9Char"/>
    <w:qFormat/>
    <w:rsid w:val="00630525"/>
    <w:pPr>
      <w:widowControl w:val="0"/>
      <w:numPr>
        <w:ilvl w:val="8"/>
        <w:numId w:val="2"/>
      </w:numPr>
      <w:bidi w:val="0"/>
      <w:spacing w:before="240" w:after="60"/>
      <w:jc w:val="lowKashida"/>
      <w:outlineLvl w:val="8"/>
    </w:pPr>
    <w:rPr>
      <w:rFonts w:ascii="Arial" w:hAnsi="Arial"/>
      <w:b/>
      <w:bCs/>
      <w:i/>
      <w:iCs/>
      <w:sz w:val="18"/>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3F8D"/>
    <w:pPr>
      <w:tabs>
        <w:tab w:val="center" w:pos="4320"/>
        <w:tab w:val="right" w:pos="8640"/>
      </w:tabs>
    </w:pPr>
  </w:style>
  <w:style w:type="character" w:customStyle="1" w:styleId="HeaderChar">
    <w:name w:val="Header Char"/>
    <w:basedOn w:val="DefaultParagraphFont"/>
    <w:link w:val="Header"/>
    <w:uiPriority w:val="99"/>
    <w:rsid w:val="00053F8D"/>
    <w:rPr>
      <w:rFonts w:ascii="Times New Roman" w:eastAsia="Times New Roman" w:hAnsi="Times New Roman" w:cs="Traditional Arabic"/>
      <w:sz w:val="20"/>
      <w:szCs w:val="24"/>
    </w:rPr>
  </w:style>
  <w:style w:type="paragraph" w:styleId="Footer">
    <w:name w:val="footer"/>
    <w:basedOn w:val="Normal"/>
    <w:link w:val="FooterChar"/>
    <w:unhideWhenUsed/>
    <w:rsid w:val="00053F8D"/>
    <w:pPr>
      <w:tabs>
        <w:tab w:val="center" w:pos="4680"/>
        <w:tab w:val="right" w:pos="9360"/>
      </w:tabs>
    </w:pPr>
  </w:style>
  <w:style w:type="character" w:customStyle="1" w:styleId="FooterChar">
    <w:name w:val="Footer Char"/>
    <w:basedOn w:val="DefaultParagraphFont"/>
    <w:link w:val="Footer"/>
    <w:uiPriority w:val="99"/>
    <w:rsid w:val="00053F8D"/>
    <w:rPr>
      <w:rFonts w:ascii="Times New Roman" w:eastAsia="Times New Roman" w:hAnsi="Times New Roman" w:cs="Traditional Arabic"/>
      <w:sz w:val="20"/>
      <w:szCs w:val="24"/>
    </w:rPr>
  </w:style>
  <w:style w:type="character" w:styleId="PageNumber">
    <w:name w:val="page number"/>
    <w:basedOn w:val="DefaultParagraphFont"/>
    <w:rsid w:val="003F4ED4"/>
  </w:style>
  <w:style w:type="paragraph" w:styleId="TOC1">
    <w:name w:val="toc 1"/>
    <w:basedOn w:val="Normal"/>
    <w:next w:val="Normal"/>
    <w:autoRedefine/>
    <w:uiPriority w:val="39"/>
    <w:rsid w:val="00126C3E"/>
    <w:pPr>
      <w:tabs>
        <w:tab w:val="left" w:pos="720"/>
        <w:tab w:val="right" w:leader="dot" w:pos="10206"/>
      </w:tabs>
      <w:bidi w:val="0"/>
      <w:spacing w:before="120" w:after="120"/>
    </w:pPr>
    <w:rPr>
      <w:rFonts w:ascii="Arial" w:hAnsi="Arial" w:cs="Arial"/>
      <w:b/>
      <w:bCs/>
      <w:caps/>
      <w:noProof/>
      <w:kern w:val="28"/>
      <w:szCs w:val="20"/>
    </w:rPr>
  </w:style>
  <w:style w:type="paragraph" w:styleId="TOC2">
    <w:name w:val="toc 2"/>
    <w:basedOn w:val="Normal"/>
    <w:next w:val="Normal"/>
    <w:autoRedefine/>
    <w:uiPriority w:val="39"/>
    <w:rsid w:val="008F7539"/>
    <w:pPr>
      <w:tabs>
        <w:tab w:val="left" w:pos="900"/>
        <w:tab w:val="right" w:leader="dot" w:pos="10206"/>
      </w:tabs>
      <w:bidi w:val="0"/>
      <w:ind w:left="240"/>
    </w:pPr>
    <w:rPr>
      <w:rFonts w:ascii="Calibri" w:hAnsi="Calibri" w:cs="Times New Roman"/>
      <w:smallCaps/>
    </w:rPr>
  </w:style>
  <w:style w:type="character" w:styleId="Hyperlink">
    <w:name w:val="Hyperlink"/>
    <w:basedOn w:val="DefaultParagraphFont"/>
    <w:uiPriority w:val="99"/>
    <w:rsid w:val="00327126"/>
    <w:rPr>
      <w:color w:val="0000FF"/>
      <w:u w:val="single"/>
    </w:rPr>
  </w:style>
  <w:style w:type="character" w:customStyle="1" w:styleId="Heading1Char">
    <w:name w:val="Heading 1 Char"/>
    <w:aliases w:val="Gliederung1 Char,ALK_K1 Char,JANE Char,PDS Head 04 Char"/>
    <w:basedOn w:val="DefaultParagraphFont"/>
    <w:link w:val="Heading1"/>
    <w:rsid w:val="00D22C39"/>
    <w:rPr>
      <w:rFonts w:ascii="Arial" w:eastAsia="Times New Roman" w:hAnsi="Arial"/>
      <w:b/>
      <w:bCs/>
      <w:caps/>
      <w:kern w:val="28"/>
      <w:sz w:val="24"/>
      <w:szCs w:val="24"/>
    </w:rPr>
  </w:style>
  <w:style w:type="character" w:customStyle="1" w:styleId="Heading2Char">
    <w:name w:val="Heading 2 Char"/>
    <w:aliases w:val="Gliederung2 Char,Heading 2(Hendijan) Char,§1.1. Char"/>
    <w:basedOn w:val="DefaultParagraphFont"/>
    <w:link w:val="Heading2"/>
    <w:rsid w:val="005B6FAD"/>
    <w:rPr>
      <w:rFonts w:ascii="Arial" w:eastAsia="Times New Roman" w:hAnsi="Arial"/>
      <w:b/>
      <w:bCs/>
      <w:caps/>
      <w:sz w:val="22"/>
      <w:szCs w:val="22"/>
      <w:lang w:val="en-GB"/>
    </w:rPr>
  </w:style>
  <w:style w:type="paragraph" w:customStyle="1" w:styleId="CM4">
    <w:name w:val="CM4"/>
    <w:basedOn w:val="Normal"/>
    <w:next w:val="Normal"/>
    <w:uiPriority w:val="99"/>
    <w:rsid w:val="00D37E27"/>
    <w:pPr>
      <w:widowControl w:val="0"/>
      <w:autoSpaceDE w:val="0"/>
      <w:autoSpaceDN w:val="0"/>
      <w:bidi w:val="0"/>
      <w:adjustRightInd w:val="0"/>
      <w:spacing w:line="403" w:lineRule="atLeast"/>
    </w:pPr>
    <w:rPr>
      <w:rFonts w:ascii="RMVSIE+TTE1960528t00" w:hAnsi="RMVSIE+TTE1960528t00" w:cs="Arial"/>
      <w:sz w:val="24"/>
    </w:rPr>
  </w:style>
  <w:style w:type="paragraph" w:customStyle="1" w:styleId="CM5">
    <w:name w:val="CM5"/>
    <w:basedOn w:val="Normal"/>
    <w:next w:val="Normal"/>
    <w:uiPriority w:val="99"/>
    <w:rsid w:val="00D37E27"/>
    <w:pPr>
      <w:widowControl w:val="0"/>
      <w:autoSpaceDE w:val="0"/>
      <w:autoSpaceDN w:val="0"/>
      <w:bidi w:val="0"/>
      <w:adjustRightInd w:val="0"/>
      <w:spacing w:line="403" w:lineRule="atLeast"/>
    </w:pPr>
    <w:rPr>
      <w:rFonts w:ascii="RMVSIE+TTE1960528t00" w:hAnsi="RMVSIE+TTE1960528t00" w:cs="Arial"/>
      <w:sz w:val="24"/>
    </w:rPr>
  </w:style>
  <w:style w:type="paragraph" w:customStyle="1" w:styleId="CM6">
    <w:name w:val="CM6"/>
    <w:basedOn w:val="Normal"/>
    <w:next w:val="Normal"/>
    <w:uiPriority w:val="99"/>
    <w:rsid w:val="00D37E27"/>
    <w:pPr>
      <w:widowControl w:val="0"/>
      <w:autoSpaceDE w:val="0"/>
      <w:autoSpaceDN w:val="0"/>
      <w:bidi w:val="0"/>
      <w:adjustRightInd w:val="0"/>
      <w:spacing w:line="403" w:lineRule="atLeast"/>
    </w:pPr>
    <w:rPr>
      <w:rFonts w:ascii="RMVSIE+TTE1960528t00" w:hAnsi="RMVSIE+TTE1960528t00" w:cs="Arial"/>
      <w:sz w:val="24"/>
    </w:rPr>
  </w:style>
  <w:style w:type="paragraph" w:customStyle="1" w:styleId="CM26">
    <w:name w:val="CM26"/>
    <w:basedOn w:val="Normal"/>
    <w:next w:val="Normal"/>
    <w:uiPriority w:val="99"/>
    <w:rsid w:val="00D37E27"/>
    <w:pPr>
      <w:widowControl w:val="0"/>
      <w:autoSpaceDE w:val="0"/>
      <w:autoSpaceDN w:val="0"/>
      <w:bidi w:val="0"/>
      <w:adjustRightInd w:val="0"/>
    </w:pPr>
    <w:rPr>
      <w:rFonts w:ascii="RMVSIE+TTE1960528t00" w:hAnsi="RMVSIE+TTE1960528t00" w:cs="Arial"/>
      <w:sz w:val="24"/>
    </w:rPr>
  </w:style>
  <w:style w:type="paragraph" w:styleId="ListParagraph">
    <w:name w:val="List Paragraph"/>
    <w:aliases w:val="Numbered Items"/>
    <w:basedOn w:val="Normal"/>
    <w:link w:val="ListParagraphChar"/>
    <w:uiPriority w:val="34"/>
    <w:qFormat/>
    <w:rsid w:val="00D37E27"/>
    <w:pPr>
      <w:ind w:left="720"/>
      <w:contextualSpacing/>
    </w:pPr>
  </w:style>
  <w:style w:type="paragraph" w:customStyle="1" w:styleId="Default">
    <w:name w:val="Default"/>
    <w:rsid w:val="006506F4"/>
    <w:pPr>
      <w:widowControl w:val="0"/>
      <w:autoSpaceDE w:val="0"/>
      <w:autoSpaceDN w:val="0"/>
      <w:adjustRightInd w:val="0"/>
    </w:pPr>
    <w:rPr>
      <w:rFonts w:ascii="RMVSIE+TTE1960528t00" w:eastAsia="Times New Roman" w:hAnsi="RMVSIE+TTE1960528t00" w:cs="RMVSIE+TTE1960528t00"/>
      <w:color w:val="000000"/>
      <w:sz w:val="24"/>
      <w:szCs w:val="24"/>
    </w:rPr>
  </w:style>
  <w:style w:type="paragraph" w:customStyle="1" w:styleId="CM27">
    <w:name w:val="CM27"/>
    <w:basedOn w:val="Default"/>
    <w:next w:val="Default"/>
    <w:uiPriority w:val="99"/>
    <w:rsid w:val="006506F4"/>
    <w:rPr>
      <w:rFonts w:cs="Arial"/>
      <w:color w:val="auto"/>
    </w:rPr>
  </w:style>
  <w:style w:type="paragraph" w:customStyle="1" w:styleId="CM12">
    <w:name w:val="CM12"/>
    <w:basedOn w:val="Default"/>
    <w:next w:val="Default"/>
    <w:uiPriority w:val="99"/>
    <w:rsid w:val="006506F4"/>
    <w:pPr>
      <w:spacing w:line="406" w:lineRule="atLeast"/>
    </w:pPr>
    <w:rPr>
      <w:rFonts w:cs="Arial"/>
      <w:color w:val="auto"/>
    </w:rPr>
  </w:style>
  <w:style w:type="paragraph" w:customStyle="1" w:styleId="CM30">
    <w:name w:val="CM30"/>
    <w:basedOn w:val="Default"/>
    <w:next w:val="Default"/>
    <w:uiPriority w:val="99"/>
    <w:rsid w:val="00D6623B"/>
    <w:rPr>
      <w:rFonts w:ascii="Times New Roman" w:hAnsi="Times New Roman" w:cs="Times New Roman"/>
      <w:color w:val="auto"/>
    </w:rPr>
  </w:style>
  <w:style w:type="paragraph" w:styleId="BalloonText">
    <w:name w:val="Balloon Text"/>
    <w:basedOn w:val="Normal"/>
    <w:link w:val="BalloonTextChar"/>
    <w:uiPriority w:val="99"/>
    <w:semiHidden/>
    <w:unhideWhenUsed/>
    <w:rsid w:val="006B6A69"/>
    <w:rPr>
      <w:rFonts w:ascii="Tahoma" w:hAnsi="Tahoma" w:cs="Tahoma"/>
      <w:sz w:val="16"/>
      <w:szCs w:val="16"/>
    </w:rPr>
  </w:style>
  <w:style w:type="character" w:customStyle="1" w:styleId="BalloonTextChar">
    <w:name w:val="Balloon Text Char"/>
    <w:basedOn w:val="DefaultParagraphFont"/>
    <w:link w:val="BalloonText"/>
    <w:uiPriority w:val="99"/>
    <w:semiHidden/>
    <w:rsid w:val="006B6A69"/>
    <w:rPr>
      <w:rFonts w:ascii="Tahoma" w:eastAsia="Times New Roman" w:hAnsi="Tahoma" w:cs="Tahoma"/>
      <w:sz w:val="16"/>
      <w:szCs w:val="16"/>
    </w:rPr>
  </w:style>
  <w:style w:type="character" w:customStyle="1" w:styleId="Heading3Char">
    <w:name w:val="Heading 3 Char"/>
    <w:aliases w:val="Heading 3(Hendijan) Char,§1.1.1. Char"/>
    <w:basedOn w:val="DefaultParagraphFont"/>
    <w:link w:val="Heading3"/>
    <w:rsid w:val="00630525"/>
    <w:rPr>
      <w:rFonts w:ascii="CG Times" w:eastAsia="Times New Roman" w:hAnsi="CG Times" w:cs="Traditional Arabic"/>
      <w:caps/>
      <w:sz w:val="24"/>
      <w:szCs w:val="28"/>
      <w:lang w:val="en-GB"/>
    </w:rPr>
  </w:style>
  <w:style w:type="character" w:customStyle="1" w:styleId="Heading4Char">
    <w:name w:val="Heading 4 Char"/>
    <w:basedOn w:val="DefaultParagraphFont"/>
    <w:link w:val="Heading4"/>
    <w:rsid w:val="00630525"/>
    <w:rPr>
      <w:rFonts w:ascii="CG Times" w:eastAsia="Times New Roman" w:hAnsi="CG Times" w:cs="Traditional Arabic"/>
      <w:b/>
      <w:bCs/>
      <w:caps/>
      <w:sz w:val="24"/>
      <w:szCs w:val="28"/>
      <w:lang w:val="en-GB"/>
    </w:rPr>
  </w:style>
  <w:style w:type="character" w:customStyle="1" w:styleId="Heading5Char">
    <w:name w:val="Heading 5 Char"/>
    <w:basedOn w:val="DefaultParagraphFont"/>
    <w:link w:val="Heading5"/>
    <w:rsid w:val="00630525"/>
    <w:rPr>
      <w:rFonts w:ascii="CG Times" w:eastAsia="Times New Roman" w:hAnsi="CG Times" w:cs="Traditional Arabic"/>
      <w:sz w:val="22"/>
      <w:szCs w:val="26"/>
      <w:lang w:val="en-GB"/>
    </w:rPr>
  </w:style>
  <w:style w:type="character" w:customStyle="1" w:styleId="Heading6Char">
    <w:name w:val="Heading 6 Char"/>
    <w:basedOn w:val="DefaultParagraphFont"/>
    <w:link w:val="Heading6"/>
    <w:rsid w:val="00630525"/>
    <w:rPr>
      <w:rFonts w:ascii="Times New Roman" w:eastAsia="Times New Roman" w:hAnsi="Times New Roman" w:cs="Traditional Arabic"/>
      <w:i/>
      <w:iCs/>
      <w:sz w:val="22"/>
      <w:szCs w:val="26"/>
      <w:lang w:val="en-GB"/>
    </w:rPr>
  </w:style>
  <w:style w:type="character" w:customStyle="1" w:styleId="Heading7Char">
    <w:name w:val="Heading 7 Char"/>
    <w:basedOn w:val="DefaultParagraphFont"/>
    <w:link w:val="Heading7"/>
    <w:rsid w:val="00630525"/>
    <w:rPr>
      <w:rFonts w:ascii="Arial" w:eastAsia="Times New Roman" w:hAnsi="Arial" w:cs="Traditional Arabic"/>
      <w:szCs w:val="24"/>
      <w:lang w:val="en-GB"/>
    </w:rPr>
  </w:style>
  <w:style w:type="character" w:customStyle="1" w:styleId="Heading8Char">
    <w:name w:val="Heading 8 Char"/>
    <w:basedOn w:val="DefaultParagraphFont"/>
    <w:link w:val="Heading8"/>
    <w:rsid w:val="00630525"/>
    <w:rPr>
      <w:rFonts w:ascii="Arial" w:eastAsia="Times New Roman" w:hAnsi="Arial" w:cs="Traditional Arabic"/>
      <w:i/>
      <w:iCs/>
      <w:szCs w:val="24"/>
      <w:lang w:val="en-GB"/>
    </w:rPr>
  </w:style>
  <w:style w:type="character" w:customStyle="1" w:styleId="Heading9Char">
    <w:name w:val="Heading 9 Char"/>
    <w:basedOn w:val="DefaultParagraphFont"/>
    <w:link w:val="Heading9"/>
    <w:rsid w:val="00630525"/>
    <w:rPr>
      <w:rFonts w:ascii="Arial" w:eastAsia="Times New Roman" w:hAnsi="Arial" w:cs="Traditional Arabic"/>
      <w:b/>
      <w:bCs/>
      <w:i/>
      <w:iCs/>
      <w:sz w:val="18"/>
      <w:szCs w:val="21"/>
      <w:lang w:val="en-GB"/>
    </w:rPr>
  </w:style>
  <w:style w:type="paragraph" w:customStyle="1" w:styleId="Contents">
    <w:name w:val="Contents"/>
    <w:rsid w:val="009A47E8"/>
    <w:pPr>
      <w:ind w:left="720"/>
      <w:jc w:val="both"/>
    </w:pPr>
    <w:rPr>
      <w:rFonts w:ascii="Times New Roman" w:eastAsia="Times New Roman" w:hAnsi="Times New Roman" w:cs="Times New Roman"/>
      <w:sz w:val="22"/>
      <w:lang w:val="en-GB"/>
    </w:rPr>
  </w:style>
  <w:style w:type="paragraph" w:styleId="BodyTextIndent">
    <w:name w:val="Body Text Indent"/>
    <w:basedOn w:val="Normal"/>
    <w:link w:val="BodyTextIndentChar"/>
    <w:semiHidden/>
    <w:rsid w:val="00C57D6F"/>
    <w:pPr>
      <w:widowControl w:val="0"/>
      <w:bidi w:val="0"/>
      <w:ind w:left="2835" w:hanging="2835"/>
      <w:jc w:val="both"/>
    </w:pPr>
    <w:rPr>
      <w:rFonts w:ascii="CG Times" w:hAnsi="CG Times" w:cs="Times New Roman"/>
      <w:sz w:val="24"/>
      <w:szCs w:val="20"/>
      <w:lang w:val="en-GB"/>
    </w:rPr>
  </w:style>
  <w:style w:type="character" w:customStyle="1" w:styleId="BodyTextIndentChar">
    <w:name w:val="Body Text Indent Char"/>
    <w:basedOn w:val="DefaultParagraphFont"/>
    <w:link w:val="BodyTextIndent"/>
    <w:semiHidden/>
    <w:rsid w:val="00C57D6F"/>
    <w:rPr>
      <w:rFonts w:ascii="CG Times" w:eastAsia="Times New Roman" w:hAnsi="CG Times" w:cs="Times New Roman"/>
      <w:sz w:val="24"/>
      <w:lang w:val="en-GB"/>
    </w:rPr>
  </w:style>
  <w:style w:type="table" w:styleId="TableGrid">
    <w:name w:val="Table Grid"/>
    <w:basedOn w:val="TableNormal"/>
    <w:uiPriority w:val="59"/>
    <w:rsid w:val="00D93BA2"/>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20">
    <w:name w:val="heading 2."/>
    <w:basedOn w:val="Normal"/>
    <w:rsid w:val="00D022BF"/>
    <w:pPr>
      <w:bidi w:val="0"/>
      <w:jc w:val="both"/>
    </w:pPr>
    <w:rPr>
      <w:rFonts w:ascii="Arial" w:hAnsi="Arial" w:cs="Times New Roman"/>
      <w:sz w:val="22"/>
      <w:szCs w:val="20"/>
    </w:rPr>
  </w:style>
  <w:style w:type="paragraph" w:customStyle="1" w:styleId="TableParagraph">
    <w:name w:val="Table Paragraph"/>
    <w:basedOn w:val="Normal"/>
    <w:uiPriority w:val="1"/>
    <w:qFormat/>
    <w:rsid w:val="000C3C86"/>
    <w:pPr>
      <w:widowControl w:val="0"/>
      <w:autoSpaceDE w:val="0"/>
      <w:autoSpaceDN w:val="0"/>
      <w:bidi w:val="0"/>
      <w:adjustRightInd w:val="0"/>
    </w:pPr>
    <w:rPr>
      <w:rFonts w:eastAsiaTheme="minorEastAsia" w:cs="Times New Roman"/>
      <w:sz w:val="24"/>
    </w:rPr>
  </w:style>
  <w:style w:type="character" w:customStyle="1" w:styleId="ListParagraphChar">
    <w:name w:val="List Paragraph Char"/>
    <w:aliases w:val="Numbered Items Char"/>
    <w:link w:val="ListParagraph"/>
    <w:uiPriority w:val="34"/>
    <w:locked/>
    <w:rsid w:val="00CF4F91"/>
    <w:rPr>
      <w:rFonts w:ascii="Times New Roman" w:eastAsia="Times New Roman" w:hAnsi="Times New Roman" w:cs="Traditional Arabic"/>
      <w:szCs w:val="24"/>
    </w:rPr>
  </w:style>
  <w:style w:type="paragraph" w:styleId="z-TopofForm">
    <w:name w:val="HTML Top of Form"/>
    <w:basedOn w:val="Normal"/>
    <w:next w:val="Normal"/>
    <w:link w:val="z-TopofFormChar"/>
    <w:hidden/>
    <w:uiPriority w:val="99"/>
    <w:semiHidden/>
    <w:unhideWhenUsed/>
    <w:rsid w:val="00CF4F91"/>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CF4F91"/>
    <w:rPr>
      <w:rFonts w:ascii="Arial" w:eastAsia="Times New Roman" w:hAnsi="Arial"/>
      <w:vanish/>
      <w:sz w:val="16"/>
      <w:szCs w:val="16"/>
    </w:rPr>
  </w:style>
  <w:style w:type="paragraph" w:styleId="z-BottomofForm">
    <w:name w:val="HTML Bottom of Form"/>
    <w:basedOn w:val="Normal"/>
    <w:next w:val="Normal"/>
    <w:link w:val="z-BottomofFormChar"/>
    <w:hidden/>
    <w:uiPriority w:val="99"/>
    <w:semiHidden/>
    <w:unhideWhenUsed/>
    <w:rsid w:val="00CF4F91"/>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CF4F91"/>
    <w:rPr>
      <w:rFonts w:ascii="Arial" w:eastAsia="Times New Roman" w:hAnsi="Arial"/>
      <w:vanish/>
      <w:sz w:val="16"/>
      <w:szCs w:val="16"/>
    </w:rPr>
  </w:style>
  <w:style w:type="character" w:customStyle="1" w:styleId="tlid-translation">
    <w:name w:val="tlid-translation"/>
    <w:basedOn w:val="DefaultParagraphFont"/>
    <w:rsid w:val="006B3F9C"/>
  </w:style>
  <w:style w:type="paragraph" w:styleId="BodyText">
    <w:name w:val="Body Text"/>
    <w:basedOn w:val="Normal"/>
    <w:link w:val="BodyTextChar"/>
    <w:uiPriority w:val="99"/>
    <w:unhideWhenUsed/>
    <w:rsid w:val="002E4144"/>
    <w:pPr>
      <w:spacing w:after="120"/>
    </w:pPr>
  </w:style>
  <w:style w:type="character" w:customStyle="1" w:styleId="BodyTextChar">
    <w:name w:val="Body Text Char"/>
    <w:basedOn w:val="DefaultParagraphFont"/>
    <w:link w:val="BodyText"/>
    <w:uiPriority w:val="99"/>
    <w:rsid w:val="002E4144"/>
    <w:rPr>
      <w:rFonts w:ascii="Times New Roman" w:eastAsia="Times New Roman" w:hAnsi="Times New Roman" w:cs="Traditional Arabic"/>
      <w:szCs w:val="24"/>
    </w:rPr>
  </w:style>
  <w:style w:type="paragraph" w:styleId="TOC3">
    <w:name w:val="toc 3"/>
    <w:basedOn w:val="Normal"/>
    <w:next w:val="Normal"/>
    <w:autoRedefine/>
    <w:uiPriority w:val="39"/>
    <w:unhideWhenUsed/>
    <w:rsid w:val="00976FDE"/>
    <w:pPr>
      <w:spacing w:after="100"/>
      <w:ind w:left="400"/>
    </w:pPr>
  </w:style>
  <w:style w:type="paragraph" w:styleId="TOC4">
    <w:name w:val="toc 4"/>
    <w:basedOn w:val="Normal"/>
    <w:next w:val="Normal"/>
    <w:autoRedefine/>
    <w:uiPriority w:val="39"/>
    <w:unhideWhenUsed/>
    <w:rsid w:val="00976FDE"/>
    <w:pPr>
      <w:bidi w:val="0"/>
      <w:spacing w:after="100" w:line="276"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76FDE"/>
    <w:pPr>
      <w:bidi w:val="0"/>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76FDE"/>
    <w:pPr>
      <w:bidi w:val="0"/>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76FDE"/>
    <w:pPr>
      <w:bidi w:val="0"/>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76FDE"/>
    <w:pPr>
      <w:bidi w:val="0"/>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76FDE"/>
    <w:pPr>
      <w:bidi w:val="0"/>
      <w:spacing w:after="100" w:line="276"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898392">
      <w:bodyDiv w:val="1"/>
      <w:marLeft w:val="0"/>
      <w:marRight w:val="0"/>
      <w:marTop w:val="0"/>
      <w:marBottom w:val="0"/>
      <w:divBdr>
        <w:top w:val="none" w:sz="0" w:space="0" w:color="auto"/>
        <w:left w:val="none" w:sz="0" w:space="0" w:color="auto"/>
        <w:bottom w:val="none" w:sz="0" w:space="0" w:color="auto"/>
        <w:right w:val="none" w:sz="0" w:space="0" w:color="auto"/>
      </w:divBdr>
    </w:div>
    <w:div w:id="303779693">
      <w:bodyDiv w:val="1"/>
      <w:marLeft w:val="0"/>
      <w:marRight w:val="0"/>
      <w:marTop w:val="0"/>
      <w:marBottom w:val="0"/>
      <w:divBdr>
        <w:top w:val="none" w:sz="0" w:space="0" w:color="auto"/>
        <w:left w:val="none" w:sz="0" w:space="0" w:color="auto"/>
        <w:bottom w:val="none" w:sz="0" w:space="0" w:color="auto"/>
        <w:right w:val="none" w:sz="0" w:space="0" w:color="auto"/>
      </w:divBdr>
    </w:div>
    <w:div w:id="655719136">
      <w:bodyDiv w:val="1"/>
      <w:marLeft w:val="0"/>
      <w:marRight w:val="0"/>
      <w:marTop w:val="0"/>
      <w:marBottom w:val="0"/>
      <w:divBdr>
        <w:top w:val="none" w:sz="0" w:space="0" w:color="auto"/>
        <w:left w:val="none" w:sz="0" w:space="0" w:color="auto"/>
        <w:bottom w:val="none" w:sz="0" w:space="0" w:color="auto"/>
        <w:right w:val="none" w:sz="0" w:space="0" w:color="auto"/>
      </w:divBdr>
    </w:div>
    <w:div w:id="694617141">
      <w:bodyDiv w:val="1"/>
      <w:marLeft w:val="0"/>
      <w:marRight w:val="0"/>
      <w:marTop w:val="0"/>
      <w:marBottom w:val="0"/>
      <w:divBdr>
        <w:top w:val="none" w:sz="0" w:space="0" w:color="auto"/>
        <w:left w:val="none" w:sz="0" w:space="0" w:color="auto"/>
        <w:bottom w:val="none" w:sz="0" w:space="0" w:color="auto"/>
        <w:right w:val="none" w:sz="0" w:space="0" w:color="auto"/>
      </w:divBdr>
      <w:divsChild>
        <w:div w:id="1845589662">
          <w:marLeft w:val="0"/>
          <w:marRight w:val="0"/>
          <w:marTop w:val="0"/>
          <w:marBottom w:val="0"/>
          <w:divBdr>
            <w:top w:val="none" w:sz="0" w:space="0" w:color="auto"/>
            <w:left w:val="none" w:sz="0" w:space="0" w:color="auto"/>
            <w:bottom w:val="none" w:sz="0" w:space="0" w:color="auto"/>
            <w:right w:val="none" w:sz="0" w:space="0" w:color="auto"/>
          </w:divBdr>
          <w:divsChild>
            <w:div w:id="1734506320">
              <w:marLeft w:val="0"/>
              <w:marRight w:val="60"/>
              <w:marTop w:val="0"/>
              <w:marBottom w:val="0"/>
              <w:divBdr>
                <w:top w:val="none" w:sz="0" w:space="0" w:color="auto"/>
                <w:left w:val="none" w:sz="0" w:space="0" w:color="auto"/>
                <w:bottom w:val="none" w:sz="0" w:space="0" w:color="auto"/>
                <w:right w:val="none" w:sz="0" w:space="0" w:color="auto"/>
              </w:divBdr>
              <w:divsChild>
                <w:div w:id="1357461295">
                  <w:marLeft w:val="0"/>
                  <w:marRight w:val="0"/>
                  <w:marTop w:val="0"/>
                  <w:marBottom w:val="120"/>
                  <w:divBdr>
                    <w:top w:val="single" w:sz="6" w:space="0" w:color="C0C0C0"/>
                    <w:left w:val="single" w:sz="6" w:space="0" w:color="D9D9D9"/>
                    <w:bottom w:val="single" w:sz="6" w:space="0" w:color="D9D9D9"/>
                    <w:right w:val="single" w:sz="6" w:space="0" w:color="D9D9D9"/>
                  </w:divBdr>
                  <w:divsChild>
                    <w:div w:id="1101990861">
                      <w:marLeft w:val="0"/>
                      <w:marRight w:val="0"/>
                      <w:marTop w:val="0"/>
                      <w:marBottom w:val="0"/>
                      <w:divBdr>
                        <w:top w:val="none" w:sz="0" w:space="0" w:color="auto"/>
                        <w:left w:val="none" w:sz="0" w:space="0" w:color="auto"/>
                        <w:bottom w:val="none" w:sz="0" w:space="0" w:color="auto"/>
                        <w:right w:val="none" w:sz="0" w:space="0" w:color="auto"/>
                      </w:divBdr>
                    </w:div>
                    <w:div w:id="1201894200">
                      <w:marLeft w:val="0"/>
                      <w:marRight w:val="0"/>
                      <w:marTop w:val="0"/>
                      <w:marBottom w:val="0"/>
                      <w:divBdr>
                        <w:top w:val="none" w:sz="0" w:space="0" w:color="auto"/>
                        <w:left w:val="none" w:sz="0" w:space="0" w:color="auto"/>
                        <w:bottom w:val="none" w:sz="0" w:space="0" w:color="auto"/>
                        <w:right w:val="none" w:sz="0" w:space="0" w:color="auto"/>
                      </w:divBdr>
                    </w:div>
                  </w:divsChild>
                </w:div>
                <w:div w:id="701832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420744">
          <w:marLeft w:val="0"/>
          <w:marRight w:val="0"/>
          <w:marTop w:val="0"/>
          <w:marBottom w:val="0"/>
          <w:divBdr>
            <w:top w:val="none" w:sz="0" w:space="0" w:color="auto"/>
            <w:left w:val="none" w:sz="0" w:space="0" w:color="auto"/>
            <w:bottom w:val="none" w:sz="0" w:space="0" w:color="auto"/>
            <w:right w:val="none" w:sz="0" w:space="0" w:color="auto"/>
          </w:divBdr>
          <w:divsChild>
            <w:div w:id="430124731">
              <w:marLeft w:val="60"/>
              <w:marRight w:val="0"/>
              <w:marTop w:val="0"/>
              <w:marBottom w:val="0"/>
              <w:divBdr>
                <w:top w:val="none" w:sz="0" w:space="0" w:color="auto"/>
                <w:left w:val="none" w:sz="0" w:space="0" w:color="auto"/>
                <w:bottom w:val="none" w:sz="0" w:space="0" w:color="auto"/>
                <w:right w:val="none" w:sz="0" w:space="0" w:color="auto"/>
              </w:divBdr>
              <w:divsChild>
                <w:div w:id="1400134099">
                  <w:marLeft w:val="0"/>
                  <w:marRight w:val="0"/>
                  <w:marTop w:val="0"/>
                  <w:marBottom w:val="0"/>
                  <w:divBdr>
                    <w:top w:val="none" w:sz="0" w:space="0" w:color="auto"/>
                    <w:left w:val="none" w:sz="0" w:space="0" w:color="auto"/>
                    <w:bottom w:val="none" w:sz="0" w:space="0" w:color="auto"/>
                    <w:right w:val="none" w:sz="0" w:space="0" w:color="auto"/>
                  </w:divBdr>
                  <w:divsChild>
                    <w:div w:id="1615597655">
                      <w:marLeft w:val="0"/>
                      <w:marRight w:val="0"/>
                      <w:marTop w:val="0"/>
                      <w:marBottom w:val="120"/>
                      <w:divBdr>
                        <w:top w:val="single" w:sz="6" w:space="0" w:color="F5F5F5"/>
                        <w:left w:val="single" w:sz="6" w:space="0" w:color="F5F5F5"/>
                        <w:bottom w:val="single" w:sz="6" w:space="0" w:color="F5F5F5"/>
                        <w:right w:val="single" w:sz="6" w:space="0" w:color="F5F5F5"/>
                      </w:divBdr>
                      <w:divsChild>
                        <w:div w:id="1677688213">
                          <w:marLeft w:val="0"/>
                          <w:marRight w:val="0"/>
                          <w:marTop w:val="0"/>
                          <w:marBottom w:val="0"/>
                          <w:divBdr>
                            <w:top w:val="none" w:sz="0" w:space="0" w:color="auto"/>
                            <w:left w:val="none" w:sz="0" w:space="0" w:color="auto"/>
                            <w:bottom w:val="none" w:sz="0" w:space="0" w:color="auto"/>
                            <w:right w:val="none" w:sz="0" w:space="0" w:color="auto"/>
                          </w:divBdr>
                          <w:divsChild>
                            <w:div w:id="7371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7028306">
      <w:bodyDiv w:val="1"/>
      <w:marLeft w:val="0"/>
      <w:marRight w:val="0"/>
      <w:marTop w:val="0"/>
      <w:marBottom w:val="0"/>
      <w:divBdr>
        <w:top w:val="none" w:sz="0" w:space="0" w:color="auto"/>
        <w:left w:val="none" w:sz="0" w:space="0" w:color="auto"/>
        <w:bottom w:val="none" w:sz="0" w:space="0" w:color="auto"/>
        <w:right w:val="none" w:sz="0" w:space="0" w:color="auto"/>
      </w:divBdr>
    </w:div>
    <w:div w:id="1006784190">
      <w:bodyDiv w:val="1"/>
      <w:marLeft w:val="0"/>
      <w:marRight w:val="0"/>
      <w:marTop w:val="0"/>
      <w:marBottom w:val="0"/>
      <w:divBdr>
        <w:top w:val="none" w:sz="0" w:space="0" w:color="auto"/>
        <w:left w:val="none" w:sz="0" w:space="0" w:color="auto"/>
        <w:bottom w:val="none" w:sz="0" w:space="0" w:color="auto"/>
        <w:right w:val="none" w:sz="0" w:space="0" w:color="auto"/>
      </w:divBdr>
      <w:divsChild>
        <w:div w:id="290940127">
          <w:marLeft w:val="0"/>
          <w:marRight w:val="0"/>
          <w:marTop w:val="0"/>
          <w:marBottom w:val="0"/>
          <w:divBdr>
            <w:top w:val="none" w:sz="0" w:space="0" w:color="auto"/>
            <w:left w:val="none" w:sz="0" w:space="0" w:color="auto"/>
            <w:bottom w:val="none" w:sz="0" w:space="0" w:color="auto"/>
            <w:right w:val="none" w:sz="0" w:space="0" w:color="auto"/>
          </w:divBdr>
          <w:divsChild>
            <w:div w:id="1302618593">
              <w:marLeft w:val="0"/>
              <w:marRight w:val="0"/>
              <w:marTop w:val="0"/>
              <w:marBottom w:val="0"/>
              <w:divBdr>
                <w:top w:val="none" w:sz="0" w:space="0" w:color="auto"/>
                <w:left w:val="none" w:sz="0" w:space="0" w:color="auto"/>
                <w:bottom w:val="none" w:sz="0" w:space="0" w:color="auto"/>
                <w:right w:val="none" w:sz="0" w:space="0" w:color="auto"/>
              </w:divBdr>
              <w:divsChild>
                <w:div w:id="2143384406">
                  <w:marLeft w:val="0"/>
                  <w:marRight w:val="0"/>
                  <w:marTop w:val="0"/>
                  <w:marBottom w:val="0"/>
                  <w:divBdr>
                    <w:top w:val="none" w:sz="0" w:space="0" w:color="auto"/>
                    <w:left w:val="none" w:sz="0" w:space="0" w:color="auto"/>
                    <w:bottom w:val="none" w:sz="0" w:space="0" w:color="auto"/>
                    <w:right w:val="none" w:sz="0" w:space="0" w:color="auto"/>
                  </w:divBdr>
                  <w:divsChild>
                    <w:div w:id="2106996867">
                      <w:marLeft w:val="0"/>
                      <w:marRight w:val="0"/>
                      <w:marTop w:val="0"/>
                      <w:marBottom w:val="0"/>
                      <w:divBdr>
                        <w:top w:val="none" w:sz="0" w:space="0" w:color="auto"/>
                        <w:left w:val="none" w:sz="0" w:space="0" w:color="auto"/>
                        <w:bottom w:val="none" w:sz="0" w:space="0" w:color="auto"/>
                        <w:right w:val="none" w:sz="0" w:space="0" w:color="auto"/>
                      </w:divBdr>
                      <w:divsChild>
                        <w:div w:id="285434563">
                          <w:marLeft w:val="0"/>
                          <w:marRight w:val="0"/>
                          <w:marTop w:val="0"/>
                          <w:marBottom w:val="0"/>
                          <w:divBdr>
                            <w:top w:val="none" w:sz="0" w:space="0" w:color="auto"/>
                            <w:left w:val="none" w:sz="0" w:space="0" w:color="auto"/>
                            <w:bottom w:val="none" w:sz="0" w:space="0" w:color="auto"/>
                            <w:right w:val="none" w:sz="0" w:space="0" w:color="auto"/>
                          </w:divBdr>
                          <w:divsChild>
                            <w:div w:id="410396308">
                              <w:marLeft w:val="0"/>
                              <w:marRight w:val="300"/>
                              <w:marTop w:val="180"/>
                              <w:marBottom w:val="0"/>
                              <w:divBdr>
                                <w:top w:val="none" w:sz="0" w:space="0" w:color="auto"/>
                                <w:left w:val="none" w:sz="0" w:space="0" w:color="auto"/>
                                <w:bottom w:val="none" w:sz="0" w:space="0" w:color="auto"/>
                                <w:right w:val="none" w:sz="0" w:space="0" w:color="auto"/>
                              </w:divBdr>
                              <w:divsChild>
                                <w:div w:id="8947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3207971">
          <w:marLeft w:val="0"/>
          <w:marRight w:val="0"/>
          <w:marTop w:val="0"/>
          <w:marBottom w:val="0"/>
          <w:divBdr>
            <w:top w:val="none" w:sz="0" w:space="0" w:color="auto"/>
            <w:left w:val="none" w:sz="0" w:space="0" w:color="auto"/>
            <w:bottom w:val="none" w:sz="0" w:space="0" w:color="auto"/>
            <w:right w:val="none" w:sz="0" w:space="0" w:color="auto"/>
          </w:divBdr>
          <w:divsChild>
            <w:div w:id="255789746">
              <w:marLeft w:val="0"/>
              <w:marRight w:val="0"/>
              <w:marTop w:val="0"/>
              <w:marBottom w:val="0"/>
              <w:divBdr>
                <w:top w:val="none" w:sz="0" w:space="0" w:color="auto"/>
                <w:left w:val="none" w:sz="0" w:space="0" w:color="auto"/>
                <w:bottom w:val="none" w:sz="0" w:space="0" w:color="auto"/>
                <w:right w:val="none" w:sz="0" w:space="0" w:color="auto"/>
              </w:divBdr>
              <w:divsChild>
                <w:div w:id="104354345">
                  <w:marLeft w:val="0"/>
                  <w:marRight w:val="0"/>
                  <w:marTop w:val="0"/>
                  <w:marBottom w:val="0"/>
                  <w:divBdr>
                    <w:top w:val="none" w:sz="0" w:space="0" w:color="auto"/>
                    <w:left w:val="none" w:sz="0" w:space="0" w:color="auto"/>
                    <w:bottom w:val="none" w:sz="0" w:space="0" w:color="auto"/>
                    <w:right w:val="none" w:sz="0" w:space="0" w:color="auto"/>
                  </w:divBdr>
                  <w:divsChild>
                    <w:div w:id="1472670446">
                      <w:marLeft w:val="0"/>
                      <w:marRight w:val="0"/>
                      <w:marTop w:val="0"/>
                      <w:marBottom w:val="0"/>
                      <w:divBdr>
                        <w:top w:val="none" w:sz="0" w:space="0" w:color="auto"/>
                        <w:left w:val="none" w:sz="0" w:space="0" w:color="auto"/>
                        <w:bottom w:val="none" w:sz="0" w:space="0" w:color="auto"/>
                        <w:right w:val="none" w:sz="0" w:space="0" w:color="auto"/>
                      </w:divBdr>
                      <w:divsChild>
                        <w:div w:id="160957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3606100">
      <w:bodyDiv w:val="1"/>
      <w:marLeft w:val="0"/>
      <w:marRight w:val="0"/>
      <w:marTop w:val="0"/>
      <w:marBottom w:val="0"/>
      <w:divBdr>
        <w:top w:val="none" w:sz="0" w:space="0" w:color="auto"/>
        <w:left w:val="none" w:sz="0" w:space="0" w:color="auto"/>
        <w:bottom w:val="none" w:sz="0" w:space="0" w:color="auto"/>
        <w:right w:val="none" w:sz="0" w:space="0" w:color="auto"/>
      </w:divBdr>
      <w:divsChild>
        <w:div w:id="1830561392">
          <w:marLeft w:val="0"/>
          <w:marRight w:val="0"/>
          <w:marTop w:val="0"/>
          <w:marBottom w:val="0"/>
          <w:divBdr>
            <w:top w:val="none" w:sz="0" w:space="0" w:color="auto"/>
            <w:left w:val="none" w:sz="0" w:space="0" w:color="auto"/>
            <w:bottom w:val="none" w:sz="0" w:space="0" w:color="auto"/>
            <w:right w:val="none" w:sz="0" w:space="0" w:color="auto"/>
          </w:divBdr>
          <w:divsChild>
            <w:div w:id="290936691">
              <w:marLeft w:val="0"/>
              <w:marRight w:val="0"/>
              <w:marTop w:val="0"/>
              <w:marBottom w:val="0"/>
              <w:divBdr>
                <w:top w:val="none" w:sz="0" w:space="0" w:color="auto"/>
                <w:left w:val="none" w:sz="0" w:space="0" w:color="auto"/>
                <w:bottom w:val="none" w:sz="0" w:space="0" w:color="auto"/>
                <w:right w:val="none" w:sz="0" w:space="0" w:color="auto"/>
              </w:divBdr>
              <w:divsChild>
                <w:div w:id="1035929224">
                  <w:marLeft w:val="0"/>
                  <w:marRight w:val="0"/>
                  <w:marTop w:val="0"/>
                  <w:marBottom w:val="0"/>
                  <w:divBdr>
                    <w:top w:val="none" w:sz="0" w:space="0" w:color="auto"/>
                    <w:left w:val="none" w:sz="0" w:space="0" w:color="auto"/>
                    <w:bottom w:val="none" w:sz="0" w:space="0" w:color="auto"/>
                    <w:right w:val="none" w:sz="0" w:space="0" w:color="auto"/>
                  </w:divBdr>
                  <w:divsChild>
                    <w:div w:id="199976722">
                      <w:marLeft w:val="0"/>
                      <w:marRight w:val="0"/>
                      <w:marTop w:val="0"/>
                      <w:marBottom w:val="0"/>
                      <w:divBdr>
                        <w:top w:val="none" w:sz="0" w:space="0" w:color="auto"/>
                        <w:left w:val="none" w:sz="0" w:space="0" w:color="auto"/>
                        <w:bottom w:val="none" w:sz="0" w:space="0" w:color="auto"/>
                        <w:right w:val="none" w:sz="0" w:space="0" w:color="auto"/>
                      </w:divBdr>
                      <w:divsChild>
                        <w:div w:id="49696337">
                          <w:marLeft w:val="0"/>
                          <w:marRight w:val="0"/>
                          <w:marTop w:val="0"/>
                          <w:marBottom w:val="0"/>
                          <w:divBdr>
                            <w:top w:val="none" w:sz="0" w:space="0" w:color="auto"/>
                            <w:left w:val="none" w:sz="0" w:space="0" w:color="auto"/>
                            <w:bottom w:val="none" w:sz="0" w:space="0" w:color="auto"/>
                            <w:right w:val="none" w:sz="0" w:space="0" w:color="auto"/>
                          </w:divBdr>
                          <w:divsChild>
                            <w:div w:id="1421828059">
                              <w:marLeft w:val="0"/>
                              <w:marRight w:val="300"/>
                              <w:marTop w:val="180"/>
                              <w:marBottom w:val="0"/>
                              <w:divBdr>
                                <w:top w:val="none" w:sz="0" w:space="0" w:color="auto"/>
                                <w:left w:val="none" w:sz="0" w:space="0" w:color="auto"/>
                                <w:bottom w:val="none" w:sz="0" w:space="0" w:color="auto"/>
                                <w:right w:val="none" w:sz="0" w:space="0" w:color="auto"/>
                              </w:divBdr>
                              <w:divsChild>
                                <w:div w:id="1430538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9423361">
          <w:marLeft w:val="0"/>
          <w:marRight w:val="0"/>
          <w:marTop w:val="0"/>
          <w:marBottom w:val="0"/>
          <w:divBdr>
            <w:top w:val="none" w:sz="0" w:space="0" w:color="auto"/>
            <w:left w:val="none" w:sz="0" w:space="0" w:color="auto"/>
            <w:bottom w:val="none" w:sz="0" w:space="0" w:color="auto"/>
            <w:right w:val="none" w:sz="0" w:space="0" w:color="auto"/>
          </w:divBdr>
          <w:divsChild>
            <w:div w:id="1541436671">
              <w:marLeft w:val="0"/>
              <w:marRight w:val="0"/>
              <w:marTop w:val="0"/>
              <w:marBottom w:val="0"/>
              <w:divBdr>
                <w:top w:val="none" w:sz="0" w:space="0" w:color="auto"/>
                <w:left w:val="none" w:sz="0" w:space="0" w:color="auto"/>
                <w:bottom w:val="none" w:sz="0" w:space="0" w:color="auto"/>
                <w:right w:val="none" w:sz="0" w:space="0" w:color="auto"/>
              </w:divBdr>
              <w:divsChild>
                <w:div w:id="1622766696">
                  <w:marLeft w:val="0"/>
                  <w:marRight w:val="0"/>
                  <w:marTop w:val="0"/>
                  <w:marBottom w:val="0"/>
                  <w:divBdr>
                    <w:top w:val="none" w:sz="0" w:space="0" w:color="auto"/>
                    <w:left w:val="none" w:sz="0" w:space="0" w:color="auto"/>
                    <w:bottom w:val="none" w:sz="0" w:space="0" w:color="auto"/>
                    <w:right w:val="none" w:sz="0" w:space="0" w:color="auto"/>
                  </w:divBdr>
                  <w:divsChild>
                    <w:div w:id="36131531">
                      <w:marLeft w:val="0"/>
                      <w:marRight w:val="0"/>
                      <w:marTop w:val="0"/>
                      <w:marBottom w:val="0"/>
                      <w:divBdr>
                        <w:top w:val="none" w:sz="0" w:space="0" w:color="auto"/>
                        <w:left w:val="none" w:sz="0" w:space="0" w:color="auto"/>
                        <w:bottom w:val="none" w:sz="0" w:space="0" w:color="auto"/>
                        <w:right w:val="none" w:sz="0" w:space="0" w:color="auto"/>
                      </w:divBdr>
                      <w:divsChild>
                        <w:div w:id="738670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1604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5D4B3-1482-462C-8F3B-0B2BE621B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1272</TotalTime>
  <Pages>18</Pages>
  <Words>3220</Words>
  <Characters>18357</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Computer5</Company>
  <LinksUpToDate>false</LinksUpToDate>
  <CharactersWithSpaces>21534</CharactersWithSpaces>
  <SharedDoc>false</SharedDoc>
  <HLinks>
    <vt:vector size="12" baseType="variant">
      <vt:variant>
        <vt:i4>1114169</vt:i4>
      </vt:variant>
      <vt:variant>
        <vt:i4>8</vt:i4>
      </vt:variant>
      <vt:variant>
        <vt:i4>0</vt:i4>
      </vt:variant>
      <vt:variant>
        <vt:i4>5</vt:i4>
      </vt:variant>
      <vt:variant>
        <vt:lpwstr/>
      </vt:variant>
      <vt:variant>
        <vt:lpwstr>_Toc324677957</vt:lpwstr>
      </vt:variant>
      <vt:variant>
        <vt:i4>1114169</vt:i4>
      </vt:variant>
      <vt:variant>
        <vt:i4>2</vt:i4>
      </vt:variant>
      <vt:variant>
        <vt:i4>0</vt:i4>
      </vt:variant>
      <vt:variant>
        <vt:i4>5</vt:i4>
      </vt:variant>
      <vt:variant>
        <vt:lpwstr/>
      </vt:variant>
      <vt:variant>
        <vt:lpwstr>_Toc324677956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Niloofar Ayati</dc:creator>
  <cp:lastModifiedBy>Nasrin Aghajani</cp:lastModifiedBy>
  <cp:revision>92</cp:revision>
  <cp:lastPrinted>2019-04-28T16:04:00Z</cp:lastPrinted>
  <dcterms:created xsi:type="dcterms:W3CDTF">2019-06-17T10:16:00Z</dcterms:created>
  <dcterms:modified xsi:type="dcterms:W3CDTF">2021-12-05T14:59:00Z</dcterms:modified>
</cp:coreProperties>
</file>