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"/>
        <w:gridCol w:w="982"/>
        <w:gridCol w:w="1403"/>
        <w:gridCol w:w="2150"/>
        <w:gridCol w:w="1531"/>
        <w:gridCol w:w="1350"/>
        <w:gridCol w:w="1458"/>
        <w:gridCol w:w="1839"/>
        <w:gridCol w:w="8"/>
      </w:tblGrid>
      <w:tr w:rsidR="008F7539" w:rsidRPr="00070ED8" w:rsidTr="00800BE1">
        <w:trPr>
          <w:gridBefore w:val="1"/>
          <w:wBefore w:w="6" w:type="dxa"/>
          <w:trHeight w:val="3710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bookmarkStart w:id="0" w:name="_GoBack"/>
            <w:bookmarkEnd w:id="0"/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00BE1">
        <w:trPr>
          <w:gridBefore w:val="1"/>
          <w:wBefore w:w="6" w:type="dxa"/>
          <w:trHeight w:val="3456"/>
          <w:jc w:val="center"/>
        </w:trPr>
        <w:tc>
          <w:tcPr>
            <w:tcW w:w="10721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73A3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B1796B">
              <w:rPr>
                <w:rFonts w:ascii="Arial" w:hAnsi="Arial" w:cs="Arial"/>
                <w:b/>
                <w:bCs/>
                <w:sz w:val="32"/>
                <w:szCs w:val="32"/>
              </w:rPr>
              <w:t>PROCESS ELECTRICAL LOAD LIST</w:t>
            </w:r>
            <w:r w:rsidR="00B1796B" w:rsidRPr="00B1796B">
              <w:rPr>
                <w:rFonts w:ascii="Arial" w:hAnsi="Arial" w:cs="Arial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FF49E9" w:rsidRDefault="00FF49E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9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D82EF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>
              <w:rPr>
                <w:rFonts w:ascii="Arial" w:hAnsi="Arial" w:cs="Arial"/>
                <w:szCs w:val="20"/>
              </w:rPr>
              <w:t>D0</w:t>
            </w:r>
            <w:r w:rsidR="00406FD8">
              <w:rPr>
                <w:rFonts w:ascii="Arial" w:hAnsi="Arial" w:cs="Arial"/>
                <w:szCs w:val="20"/>
              </w:rPr>
              <w:t>3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3E4D37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JAN.2023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C66E37" w:rsidRDefault="00D82EF1" w:rsidP="00406FD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0E2E1E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D82EF1" w:rsidRPr="002918D6" w:rsidRDefault="00D82EF1" w:rsidP="00406FD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D82EF1" w:rsidRPr="000E2E1E" w:rsidRDefault="00D82EF1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45C4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670344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</w:t>
            </w:r>
            <w:r w:rsidR="00345C43">
              <w:rPr>
                <w:rFonts w:ascii="Arial" w:hAnsi="Arial" w:cs="Arial"/>
                <w:szCs w:val="20"/>
              </w:rPr>
              <w:t>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C66E37" w:rsidRDefault="00345C43" w:rsidP="00345C4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45C43" w:rsidRPr="002918D6" w:rsidRDefault="00345C43" w:rsidP="00345C4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345C43" w:rsidRPr="000E2E1E" w:rsidRDefault="00345C43" w:rsidP="00345C43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800BE1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MAR.2022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800BE1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C66E37" w:rsidRDefault="00800BE1" w:rsidP="0018757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0E2E1E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800BE1" w:rsidRPr="002918D6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800BE1" w:rsidRPr="00C9109A" w:rsidRDefault="00800BE1" w:rsidP="0018757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443CE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FF49E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JAN.</w:t>
            </w:r>
            <w:r w:rsidR="00F173A3">
              <w:rPr>
                <w:rFonts w:ascii="Arial" w:hAnsi="Arial" w:cs="Arial"/>
                <w:szCs w:val="20"/>
              </w:rPr>
              <w:t>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F49E9" w:rsidP="00204D22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C66E37" w:rsidRDefault="00B1796B" w:rsidP="00204D22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M.Aryafar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0E2E1E" w:rsidRDefault="00F173A3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2918D6" w:rsidRDefault="00B1796B" w:rsidP="00204D22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C9109A" w:rsidRDefault="00F173A3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F173A3" w:rsidRPr="000E2E1E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8" w:type="dxa"/>
            <w:gridSpan w:val="2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F173A3" w:rsidRPr="00CD3973" w:rsidRDefault="00F173A3" w:rsidP="00204D22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F173A3" w:rsidRPr="00CD3973" w:rsidRDefault="00443CE8" w:rsidP="00204D22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F173A3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F173A3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91" w:type="dxa"/>
            <w:gridSpan w:val="3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173A3" w:rsidRPr="00FB14E1" w:rsidRDefault="00F173A3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87570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="00187570" w:rsidRPr="00187570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8328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F173A3" w:rsidRPr="00187570" w:rsidRDefault="00F173A3" w:rsidP="00187570">
            <w:pPr>
              <w:widowControl w:val="0"/>
              <w:bidi w:val="0"/>
              <w:ind w:hanging="59"/>
              <w:jc w:val="both"/>
              <w:rPr>
                <w:rFonts w:ascii="Cambria" w:hAnsi="Cambria" w:cs="Calibri"/>
                <w:szCs w:val="20"/>
              </w:rPr>
            </w:pP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</w:t>
            </w:r>
            <w:r w:rsidR="00443CE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187570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187570" w:rsidRPr="00187570">
              <w:rPr>
                <w:rFonts w:asciiTheme="minorBidi" w:hAnsiTheme="minorBidi" w:cstheme="minorBidi"/>
                <w:sz w:val="18"/>
                <w:szCs w:val="18"/>
              </w:rPr>
              <w:t>F0Z-708808</w:t>
            </w:r>
          </w:p>
        </w:tc>
      </w:tr>
      <w:tr w:rsidR="003B1A41" w:rsidRPr="00FB14E1" w:rsidTr="00800BE1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8" w:type="dxa"/>
            <w:gridSpan w:val="2"/>
            <w:tcBorders>
              <w:top w:val="single" w:sz="4" w:space="0" w:color="auto"/>
              <w:right w:val="nil"/>
            </w:tcBorders>
          </w:tcPr>
          <w:p w:rsidR="003B1A41" w:rsidRPr="00FB14E1" w:rsidRDefault="003B1A41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1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B2D3E" w:rsidRDefault="00EB2D3E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823557" w:rsidRPr="00C10E61" w:rsidRDefault="00823557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AFD</w:t>
            </w:r>
            <w:r w:rsidR="00C605F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: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Approved For Design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823557" w:rsidRPr="00C10E61" w:rsidRDefault="00823557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823557" w:rsidRPr="00C10E61" w:rsidRDefault="00823557" w:rsidP="00816DB4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816DB4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D26BCE" w:rsidRPr="003B1A41" w:rsidRDefault="00823557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B5542E">
        <w:trPr>
          <w:trHeight w:hRule="exact" w:val="359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F7539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F7539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F7539" w:rsidRPr="00B909F2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F7539" w:rsidRPr="005F03BB" w:rsidRDefault="008F7539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F7539" w:rsidRPr="00A54E86" w:rsidRDefault="008F7539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F7539" w:rsidRPr="0090540C" w:rsidRDefault="008F7539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B55398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B55398" w:rsidRPr="00290A48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B55398" w:rsidRPr="00B909F2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B55398" w:rsidRPr="005F03BB" w:rsidRDefault="00B55398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B55398" w:rsidRPr="00A54E86" w:rsidRDefault="00B55398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B55398" w:rsidRPr="0090540C" w:rsidRDefault="00B55398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6F213C" w:rsidRPr="00290A48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6F213C" w:rsidRPr="00290A48" w:rsidRDefault="006F213C" w:rsidP="0018757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6F213C" w:rsidRPr="00290A48" w:rsidRDefault="006F213C" w:rsidP="0004633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F213C" w:rsidRPr="0090540C" w:rsidRDefault="000645A5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B909F2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6F213C" w:rsidRDefault="006F213C" w:rsidP="00956369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6F213C" w:rsidRPr="005F03BB" w:rsidTr="00FF0DB1">
        <w:trPr>
          <w:trHeight w:hRule="exact" w:val="177"/>
          <w:jc w:val="center"/>
        </w:trPr>
        <w:tc>
          <w:tcPr>
            <w:tcW w:w="951" w:type="dxa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6F213C" w:rsidRPr="005F03BB" w:rsidRDefault="006F213C" w:rsidP="00956369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6F213C" w:rsidRPr="00A54E86" w:rsidRDefault="006F213C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6F213C" w:rsidRPr="0090540C" w:rsidRDefault="006F213C" w:rsidP="00956369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87570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97969795" w:history="1">
        <w:r w:rsidR="00187570" w:rsidRPr="00ED5339">
          <w:rPr>
            <w:rStyle w:val="Hyperlink"/>
          </w:rPr>
          <w:t>1.0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INTRODUCTION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_Toc97969795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 w:rsidR="00880529"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88052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6" w:history="1">
        <w:r w:rsidR="00187570" w:rsidRPr="00ED5339">
          <w:rPr>
            <w:rStyle w:val="Hyperlink"/>
          </w:rPr>
          <w:t>2.0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Scope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_Toc97969796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4</w:t>
        </w:r>
        <w:r w:rsidR="00187570">
          <w:rPr>
            <w:webHidden/>
          </w:rPr>
          <w:fldChar w:fldCharType="end"/>
        </w:r>
      </w:hyperlink>
    </w:p>
    <w:p w:rsidR="00187570" w:rsidRDefault="0088052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797" w:history="1">
        <w:r w:rsidR="00187570" w:rsidRPr="00ED5339">
          <w:rPr>
            <w:rStyle w:val="Hyperlink"/>
          </w:rPr>
          <w:t>3.0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NORMATIVE REFERENCES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_Toc97969797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5</w:t>
        </w:r>
        <w:r w:rsidR="00187570">
          <w:rPr>
            <w:webHidden/>
          </w:rPr>
          <w:fldChar w:fldCharType="end"/>
        </w:r>
      </w:hyperlink>
    </w:p>
    <w:p w:rsidR="00187570" w:rsidRDefault="0088052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8" w:history="1">
        <w:r w:rsidR="00187570" w:rsidRPr="00ED5339">
          <w:rPr>
            <w:rStyle w:val="Hyperlink"/>
            <w:b/>
            <w:bCs/>
            <w:noProof/>
          </w:rPr>
          <w:t>3.1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The Project Documents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_Toc97969798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880529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97969799" w:history="1">
        <w:r w:rsidR="00187570" w:rsidRPr="00ED5339">
          <w:rPr>
            <w:rStyle w:val="Hyperlink"/>
            <w:b/>
            <w:bCs/>
            <w:noProof/>
          </w:rPr>
          <w:t>3.2</w:t>
        </w:r>
        <w:r w:rsidR="00187570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87570" w:rsidRPr="00ED5339">
          <w:rPr>
            <w:rStyle w:val="Hyperlink"/>
            <w:b/>
            <w:bCs/>
            <w:noProof/>
          </w:rPr>
          <w:t>ENVIRONMENTAL DATA</w:t>
        </w:r>
        <w:r w:rsidR="00187570">
          <w:rPr>
            <w:noProof/>
            <w:webHidden/>
          </w:rPr>
          <w:tab/>
        </w:r>
        <w:r w:rsidR="00187570">
          <w:rPr>
            <w:noProof/>
            <w:webHidden/>
          </w:rPr>
          <w:fldChar w:fldCharType="begin"/>
        </w:r>
        <w:r w:rsidR="00187570">
          <w:rPr>
            <w:noProof/>
            <w:webHidden/>
          </w:rPr>
          <w:instrText xml:space="preserve"> PAGEREF _Toc97969799 \h </w:instrText>
        </w:r>
        <w:r w:rsidR="00187570">
          <w:rPr>
            <w:noProof/>
            <w:webHidden/>
          </w:rPr>
        </w:r>
        <w:r w:rsidR="00187570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187570">
          <w:rPr>
            <w:noProof/>
            <w:webHidden/>
          </w:rPr>
          <w:fldChar w:fldCharType="end"/>
        </w:r>
      </w:hyperlink>
    </w:p>
    <w:p w:rsidR="00187570" w:rsidRDefault="00880529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97969800" w:history="1">
        <w:r w:rsidR="00187570" w:rsidRPr="00ED5339">
          <w:rPr>
            <w:rStyle w:val="Hyperlink"/>
          </w:rPr>
          <w:t>4.0</w:t>
        </w:r>
        <w:r w:rsidR="00187570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87570" w:rsidRPr="00ED5339">
          <w:rPr>
            <w:rStyle w:val="Hyperlink"/>
          </w:rPr>
          <w:t>ELECTRICAL CONSUMPTION</w:t>
        </w:r>
        <w:r w:rsidR="00187570">
          <w:rPr>
            <w:webHidden/>
          </w:rPr>
          <w:tab/>
        </w:r>
        <w:r w:rsidR="00187570">
          <w:rPr>
            <w:webHidden/>
          </w:rPr>
          <w:fldChar w:fldCharType="begin"/>
        </w:r>
        <w:r w:rsidR="00187570">
          <w:rPr>
            <w:webHidden/>
          </w:rPr>
          <w:instrText xml:space="preserve"> PAGEREF _Toc97969800 \h </w:instrText>
        </w:r>
        <w:r w:rsidR="00187570">
          <w:rPr>
            <w:webHidden/>
          </w:rPr>
        </w:r>
        <w:r w:rsidR="00187570">
          <w:rPr>
            <w:webHidden/>
          </w:rPr>
          <w:fldChar w:fldCharType="separate"/>
        </w:r>
        <w:r>
          <w:rPr>
            <w:webHidden/>
          </w:rPr>
          <w:t>6</w:t>
        </w:r>
        <w:r w:rsidR="00187570">
          <w:rPr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97969795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  <w:lang w:val="en-GB"/>
        </w:rPr>
      </w:pPr>
      <w:bookmarkStart w:id="5" w:name="_Toc343001687"/>
      <w:bookmarkStart w:id="6" w:name="_Toc343327775"/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 in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Bushehr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province is a part of the southern oilfields of Iran, is located 20 km northwest of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Genaveh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city. </w:t>
      </w:r>
    </w:p>
    <w:p w:rsidR="00B1796B" w:rsidRPr="00B1796B" w:rsidRDefault="00B1796B" w:rsidP="00B1796B">
      <w:pPr>
        <w:pStyle w:val="ListParagraph"/>
        <w:widowControl w:val="0"/>
        <w:bidi w:val="0"/>
        <w:snapToGrid w:val="0"/>
        <w:spacing w:before="240" w:after="240" w:line="276" w:lineRule="auto"/>
        <w:jc w:val="lowKashida"/>
        <w:rPr>
          <w:rFonts w:asciiTheme="minorBidi" w:hAnsiTheme="minorBidi" w:cstheme="minorBidi"/>
          <w:sz w:val="22"/>
          <w:szCs w:val="22"/>
        </w:rPr>
      </w:pPr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Binak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oilfield, an EPC/EPD Project has been </w:t>
      </w:r>
      <w:r w:rsidRPr="00B1796B">
        <w:rPr>
          <w:rFonts w:asciiTheme="minorBidi" w:hAnsiTheme="minorBidi" w:cstheme="minorBidi"/>
          <w:sz w:val="22"/>
          <w:szCs w:val="22"/>
        </w:rPr>
        <w:t xml:space="preserve">defined </w:t>
      </w:r>
      <w:r w:rsidRPr="00B1796B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 Also PEDCO (as General Contractor) has assigned the EPC-packages of the Project to "</w:t>
      </w:r>
      <w:proofErr w:type="spellStart"/>
      <w:r w:rsidRPr="00B1796B">
        <w:rPr>
          <w:rFonts w:asciiTheme="minorBidi" w:hAnsiTheme="minorBidi" w:cstheme="minorBidi"/>
          <w:sz w:val="22"/>
          <w:szCs w:val="22"/>
          <w:lang w:val="en-GB"/>
        </w:rPr>
        <w:t>Hirgan</w:t>
      </w:r>
      <w:proofErr w:type="spellEnd"/>
      <w:r w:rsidRPr="00B1796B">
        <w:rPr>
          <w:rFonts w:asciiTheme="minorBidi" w:hAnsiTheme="minorBidi" w:cstheme="minorBidi"/>
          <w:sz w:val="22"/>
          <w:szCs w:val="22"/>
          <w:lang w:val="en-GB"/>
        </w:rPr>
        <w:t xml:space="preserve"> Energy - Design and Inspection" JV.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04D22">
        <w:trPr>
          <w:trHeight w:val="352"/>
        </w:trPr>
        <w:tc>
          <w:tcPr>
            <w:tcW w:w="3780" w:type="dxa"/>
          </w:tcPr>
          <w:p w:rsidR="00EB2D3E" w:rsidRPr="00B516BA" w:rsidRDefault="00816DB4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Binak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Oilfield Development – Surface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Joint Venture of : </w:t>
            </w:r>
            <w:proofErr w:type="spellStart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Hirgan</w:t>
            </w:r>
            <w:proofErr w:type="spellEnd"/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Energy – Design &amp; Inspection(D&amp;I) Companies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The firm appointed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EPC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CONTRACTOR and approved by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GC &amp;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816DB4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816DB4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04D22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97969796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B1796B" w:rsidRPr="00B1796B" w:rsidRDefault="00B1796B" w:rsidP="00804D89">
      <w:pPr>
        <w:pStyle w:val="ListParagraph"/>
        <w:autoSpaceDE w:val="0"/>
        <w:autoSpaceDN w:val="0"/>
        <w:bidi w:val="0"/>
        <w:adjustRightInd w:val="0"/>
        <w:spacing w:before="240" w:after="240" w:line="276" w:lineRule="auto"/>
        <w:jc w:val="both"/>
        <w:rPr>
          <w:rFonts w:ascii="Arial" w:hAnsi="Arial" w:cs="Arial"/>
          <w:sz w:val="22"/>
          <w:szCs w:val="22"/>
        </w:rPr>
      </w:pPr>
      <w:bookmarkStart w:id="14" w:name="_Toc328298192"/>
      <w:bookmarkEnd w:id="11"/>
      <w:bookmarkEnd w:id="12"/>
      <w:bookmarkEnd w:id="13"/>
      <w:r w:rsidRPr="00B1796B">
        <w:rPr>
          <w:rFonts w:ascii="Arial" w:hAnsi="Arial" w:cs="Arial"/>
          <w:sz w:val="22"/>
          <w:szCs w:val="22"/>
        </w:rPr>
        <w:t xml:space="preserve">The purpose of this document is to provide summary of process electrical loads for </w:t>
      </w:r>
      <w:r w:rsidR="00804D89">
        <w:rPr>
          <w:rFonts w:ascii="Arial" w:hAnsi="Arial" w:cs="Arial"/>
          <w:sz w:val="22"/>
          <w:szCs w:val="22"/>
          <w:lang w:val="en-GB"/>
        </w:rPr>
        <w:t>BINAK</w:t>
      </w:r>
      <w:r w:rsidRPr="00B1796B">
        <w:rPr>
          <w:rFonts w:ascii="Arial" w:hAnsi="Arial" w:cs="Arial"/>
          <w:sz w:val="22"/>
          <w:szCs w:val="22"/>
          <w:lang w:val="en-GB"/>
        </w:rPr>
        <w:t xml:space="preserve"> Gas Compressor Station</w:t>
      </w:r>
      <w:r w:rsidRPr="00B1796B">
        <w:rPr>
          <w:rFonts w:ascii="Arial" w:hAnsi="Arial" w:cs="Arial"/>
          <w:sz w:val="22"/>
          <w:szCs w:val="22"/>
        </w:rPr>
        <w:t>”.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lastRenderedPageBreak/>
        <w:t xml:space="preserve"> </w:t>
      </w:r>
      <w:bookmarkStart w:id="15" w:name="_Toc343327081"/>
      <w:bookmarkStart w:id="16" w:name="_Toc343327778"/>
      <w:bookmarkStart w:id="17" w:name="_Toc97969797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18" w:name="_Toc343001693"/>
      <w:bookmarkStart w:id="19" w:name="_Toc343327084"/>
      <w:bookmarkStart w:id="20" w:name="_Toc343327781"/>
      <w:bookmarkStart w:id="21" w:name="_Toc97969798"/>
      <w:bookmarkStart w:id="22" w:name="_Toc325006576"/>
      <w:r w:rsidRPr="00A937C0">
        <w:rPr>
          <w:b/>
          <w:bCs/>
          <w:lang w:bidi="ar-SA"/>
        </w:rPr>
        <w:t>The Project Documents</w:t>
      </w:r>
      <w:bookmarkEnd w:id="18"/>
      <w:bookmarkEnd w:id="19"/>
      <w:bookmarkEnd w:id="20"/>
      <w:bookmarkEnd w:id="21"/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BK-GNRAL-PEDCO-000-PR-DC-0001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Design Criteria</w:t>
      </w:r>
    </w:p>
    <w:p w:rsidR="00855832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BK-GNRAL-PEDCO-000-PR-DB-0001</w:t>
      </w:r>
      <w:r w:rsidR="00855832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Process Basis Of Design</w:t>
      </w:r>
    </w:p>
    <w:p w:rsidR="00B1796B" w:rsidRP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BK-GCS-PEDCO-120-PR-UF-0001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Utility Flow Diagrams (UFD)</w:t>
      </w:r>
    </w:p>
    <w:p w:rsidR="00B1796B" w:rsidRPr="00B1796B" w:rsidRDefault="00B1796B" w:rsidP="00284792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BK-GCS-PEDCO-120-PR-PI-000</w:t>
      </w:r>
      <w:r w:rsidR="00284792">
        <w:rPr>
          <w:rFonts w:ascii="Arial" w:hAnsi="Arial" w:cs="Arial" w:hint="cs"/>
          <w:snapToGrid w:val="0"/>
          <w:color w:val="000000" w:themeColor="text1"/>
          <w:sz w:val="22"/>
          <w:szCs w:val="20"/>
          <w:rtl/>
          <w:lang w:val="en-GB" w:eastAsia="en-GB"/>
        </w:rPr>
        <w:t>2</w:t>
      </w:r>
      <w:r w:rsidR="001C41BE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~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0025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P&amp;ID</w:t>
      </w:r>
    </w:p>
    <w:p w:rsidR="00B1796B" w:rsidRDefault="00B1796B" w:rsidP="00B1796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</w:pP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BK-GCS-PEDCO-120-PR-PF-0001</w:t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</w:r>
      <w:r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ab/>
        <w:t>Process Flow Diagram (PFD)</w:t>
      </w:r>
    </w:p>
    <w:p w:rsidR="00855832" w:rsidRPr="00A937C0" w:rsidRDefault="00855832" w:rsidP="00A937C0">
      <w:pPr>
        <w:pStyle w:val="Heading2"/>
        <w:numPr>
          <w:ilvl w:val="1"/>
          <w:numId w:val="1"/>
        </w:numPr>
        <w:rPr>
          <w:b/>
          <w:bCs/>
          <w:lang w:bidi="ar-SA"/>
        </w:rPr>
      </w:pPr>
      <w:bookmarkStart w:id="23" w:name="_Toc341278664"/>
      <w:bookmarkStart w:id="24" w:name="_Toc341280195"/>
      <w:bookmarkStart w:id="25" w:name="_Toc343327085"/>
      <w:bookmarkStart w:id="26" w:name="_Toc343327782"/>
      <w:bookmarkStart w:id="27" w:name="_Toc97969799"/>
      <w:r w:rsidRPr="00A937C0">
        <w:rPr>
          <w:b/>
          <w:bCs/>
          <w:lang w:bidi="ar-SA"/>
        </w:rPr>
        <w:t>ENVIRONMENTAL DATA</w:t>
      </w:r>
      <w:bookmarkEnd w:id="23"/>
      <w:bookmarkEnd w:id="24"/>
      <w:bookmarkEnd w:id="25"/>
      <w:bookmarkEnd w:id="26"/>
      <w:bookmarkEnd w:id="27"/>
    </w:p>
    <w:p w:rsidR="00855832" w:rsidRPr="00B32163" w:rsidRDefault="00855832" w:rsidP="00A937C0">
      <w:pPr>
        <w:widowControl w:val="0"/>
        <w:autoSpaceDE w:val="0"/>
        <w:autoSpaceDN w:val="0"/>
        <w:bidi w:val="0"/>
        <w:adjustRightInd w:val="0"/>
        <w:spacing w:before="240" w:after="240"/>
        <w:ind w:left="706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</w:t>
      </w:r>
      <w:r w:rsidR="005D4379" w:rsidRPr="00B32163">
        <w:rPr>
          <w:rFonts w:ascii="Arial" w:hAnsi="Arial" w:cs="Arial"/>
          <w:sz w:val="22"/>
          <w:szCs w:val="22"/>
          <w:lang w:bidi="fa-IR"/>
        </w:rPr>
        <w:t xml:space="preserve">Basis </w:t>
      </w:r>
      <w:r w:rsidR="005D4379">
        <w:rPr>
          <w:rFonts w:ascii="Arial" w:hAnsi="Arial" w:cs="Arial"/>
          <w:sz w:val="22"/>
          <w:szCs w:val="22"/>
          <w:lang w:bidi="fa-IR"/>
        </w:rPr>
        <w:t xml:space="preserve">of </w:t>
      </w:r>
      <w:r w:rsidR="004041B1">
        <w:rPr>
          <w:rFonts w:ascii="Arial" w:hAnsi="Arial" w:cs="Arial"/>
          <w:sz w:val="22"/>
          <w:szCs w:val="22"/>
          <w:lang w:bidi="fa-IR"/>
        </w:rPr>
        <w:t xml:space="preserve">Design; Doc. No. </w:t>
      </w:r>
      <w:proofErr w:type="gramStart"/>
      <w:r w:rsidR="000C4FCB" w:rsidRPr="00B32163">
        <w:rPr>
          <w:rFonts w:ascii="Arial" w:hAnsi="Arial" w:cs="Arial"/>
          <w:sz w:val="22"/>
          <w:szCs w:val="22"/>
          <w:lang w:bidi="fa-IR"/>
        </w:rPr>
        <w:t>BK</w:t>
      </w:r>
      <w:r w:rsidR="00B1796B" w:rsidRPr="00B1796B">
        <w:rPr>
          <w:rFonts w:ascii="Arial" w:hAnsi="Arial" w:cs="Arial"/>
          <w:snapToGrid w:val="0"/>
          <w:color w:val="000000" w:themeColor="text1"/>
          <w:sz w:val="22"/>
          <w:szCs w:val="20"/>
          <w:lang w:val="en-GB" w:eastAsia="en-GB"/>
        </w:rPr>
        <w:t>-GNRAL-PEDCO-000-PR-DB-0001</w:t>
      </w:r>
      <w:r w:rsidR="00A937C0">
        <w:rPr>
          <w:rFonts w:ascii="Arial" w:hAnsi="Arial" w:cs="Arial"/>
          <w:sz w:val="22"/>
          <w:szCs w:val="22"/>
          <w:lang w:bidi="fa-IR"/>
        </w:rPr>
        <w:t>".</w:t>
      </w:r>
      <w:proofErr w:type="gramEnd"/>
    </w:p>
    <w:p w:rsidR="007D0043" w:rsidRDefault="007D0043">
      <w:pPr>
        <w:bidi w:val="0"/>
        <w:rPr>
          <w:rFonts w:ascii="Arial" w:hAnsi="Arial" w:cs="Arial"/>
          <w:b/>
          <w:bCs/>
          <w:caps/>
          <w:kern w:val="28"/>
          <w:sz w:val="24"/>
          <w:highlight w:val="lightGray"/>
        </w:rPr>
      </w:pPr>
      <w:bookmarkStart w:id="28" w:name="_Toc526335764"/>
      <w:bookmarkStart w:id="29" w:name="_Toc19528168"/>
      <w:bookmarkEnd w:id="22"/>
      <w:r>
        <w:rPr>
          <w:rFonts w:ascii="Arial" w:hAnsi="Arial" w:cs="Arial"/>
          <w:b/>
          <w:bCs/>
          <w:caps/>
          <w:kern w:val="28"/>
          <w:sz w:val="24"/>
          <w:highlight w:val="lightGray"/>
        </w:rPr>
        <w:br w:type="page"/>
      </w:r>
    </w:p>
    <w:bookmarkStart w:id="30" w:name="_Toc97969800"/>
    <w:bookmarkEnd w:id="28"/>
    <w:bookmarkEnd w:id="29"/>
    <w:p w:rsidR="004F2314" w:rsidRDefault="00AF4452" w:rsidP="004F2314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936BB0">
        <w:rPr>
          <w:rFonts w:cstheme="minorHAnsi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6B81E26A" wp14:editId="70D7E0E9">
                <wp:simplePos x="0" y="0"/>
                <wp:positionH relativeFrom="column">
                  <wp:posOffset>3295291</wp:posOffset>
                </wp:positionH>
                <wp:positionV relativeFrom="paragraph">
                  <wp:posOffset>-58887</wp:posOffset>
                </wp:positionV>
                <wp:extent cx="468173" cy="283997"/>
                <wp:effectExtent l="19050" t="19050" r="46355" b="20955"/>
                <wp:wrapNone/>
                <wp:docPr id="2" name="Isosceles Tri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68173" cy="283997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06FD8" w:rsidRPr="00AA257C" w:rsidRDefault="00406FD8" w:rsidP="005955A1">
                            <w:pPr>
                              <w:jc w:val="center"/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</w:pPr>
                            <w:r w:rsidRPr="00AA257C"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D0</w:t>
                            </w:r>
                            <w:r>
                              <w:rPr>
                                <w:rFonts w:asciiTheme="minorHAnsi" w:hAnsiTheme="minorHAnsi" w:cstheme="minorHAnsi"/>
                                <w:sz w:val="16"/>
                                <w:szCs w:val="16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6B81E26A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" o:spid="_x0000_s1026" type="#_x0000_t5" style="position:absolute;left:0;text-align:left;margin-left:259.45pt;margin-top:-4.65pt;width:36.85pt;height:22.3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">
                <v:textbox inset="0,0,0,0">
                  <w:txbxContent>
                    <w:p w:rsidR="00406FD8" w:rsidRPr="00AA257C" w:rsidRDefault="00406FD8" w:rsidP="005955A1">
                      <w:pPr>
                        <w:jc w:val="center"/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</w:pPr>
                      <w:r w:rsidRPr="00AA257C"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D0</w:t>
                      </w:r>
                      <w:r>
                        <w:rPr>
                          <w:rFonts w:asciiTheme="minorHAnsi" w:hAnsiTheme="minorHAnsi" w:cstheme="minorHAnsi"/>
                          <w:sz w:val="16"/>
                          <w:szCs w:val="16"/>
                        </w:rPr>
                        <w:t>3</w:t>
                      </w:r>
                    </w:p>
                  </w:txbxContent>
                </v:textbox>
              </v:shape>
            </w:pict>
          </mc:Fallback>
        </mc:AlternateContent>
      </w:r>
      <w:r w:rsidR="004F2314">
        <w:rPr>
          <w:rFonts w:ascii="Arial" w:hAnsi="Arial" w:cs="Arial"/>
          <w:b/>
          <w:bCs/>
          <w:caps/>
          <w:kern w:val="28"/>
          <w:sz w:val="24"/>
        </w:rPr>
        <w:t>ELECTRICAL CONSUMPTION</w:t>
      </w:r>
      <w:bookmarkEnd w:id="30"/>
    </w:p>
    <w:tbl>
      <w:tblPr>
        <w:tblW w:w="1075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8"/>
        <w:gridCol w:w="1340"/>
        <w:gridCol w:w="2835"/>
        <w:gridCol w:w="567"/>
        <w:gridCol w:w="1275"/>
        <w:gridCol w:w="1075"/>
        <w:gridCol w:w="602"/>
        <w:gridCol w:w="868"/>
        <w:gridCol w:w="1694"/>
      </w:tblGrid>
      <w:tr w:rsidR="004F2314" w:rsidRPr="005735F0" w:rsidTr="00AF4452">
        <w:trPr>
          <w:trHeight w:val="533"/>
          <w:tblHeader/>
          <w:jc w:val="center"/>
        </w:trPr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  <w:br w:type="page"/>
            </w:r>
            <w:bookmarkStart w:id="31" w:name="RANGE!A1:H49"/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No.</w:t>
            </w:r>
            <w:bookmarkEnd w:id="31"/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ITEM No.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noWrap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SERVICE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 / I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Configuration</w:t>
            </w:r>
          </w:p>
        </w:tc>
        <w:tc>
          <w:tcPr>
            <w:tcW w:w="10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Emergency</w:t>
            </w:r>
          </w:p>
        </w:tc>
        <w:tc>
          <w:tcPr>
            <w:tcW w:w="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N/S</w:t>
            </w:r>
          </w:p>
        </w:tc>
        <w:tc>
          <w:tcPr>
            <w:tcW w:w="8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rtl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  <w:t>Efficiency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POWER</w:t>
            </w:r>
          </w:p>
          <w:p w:rsidR="004F2314" w:rsidRPr="00563EED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63EED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(EACH)</w:t>
            </w:r>
          </w:p>
        </w:tc>
      </w:tr>
      <w:tr w:rsidR="004F2314" w:rsidRPr="005735F0" w:rsidTr="00AF4452">
        <w:trPr>
          <w:trHeight w:val="70"/>
          <w:tblHeader/>
          <w:jc w:val="center"/>
        </w:trPr>
        <w:tc>
          <w:tcPr>
            <w:tcW w:w="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10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0D9"/>
            <w:vAlign w:val="center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  <w:lang w:bidi="fa-IR"/>
              </w:rPr>
            </w:pPr>
          </w:p>
        </w:tc>
        <w:tc>
          <w:tcPr>
            <w:tcW w:w="8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  <w:hideMark/>
          </w:tcPr>
          <w:p w:rsidR="004F2314" w:rsidRPr="005735F0" w:rsidRDefault="004F2314" w:rsidP="00187570">
            <w:pPr>
              <w:jc w:val="center"/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</w:pPr>
            <w:r w:rsidRPr="005735F0">
              <w:rPr>
                <w:rFonts w:ascii="Arial" w:hAnsi="Arial" w:cs="Arial"/>
                <w:b/>
                <w:bCs/>
                <w:sz w:val="17"/>
                <w:szCs w:val="17"/>
                <w:lang w:bidi="fa-IR"/>
              </w:rPr>
              <w:t>BHP (kW)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AC-2101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A4043D" w:rsidP="00064F3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8.</w:t>
            </w:r>
            <w:r w:rsidR="00064F30"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5</w:t>
            </w:r>
            <w:r w:rsidR="004F2314" w:rsidRPr="00BC204B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AC-2102 A/B/C/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nd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 Air Coolers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064F30" w:rsidP="00A4043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19</w:t>
            </w:r>
            <w:r w:rsidR="004F2314" w:rsidRPr="00BC204B">
              <w:rPr>
                <w:rFonts w:ascii="Arial" w:hAnsi="Arial" w:cs="Arial"/>
                <w:szCs w:val="20"/>
                <w:lang w:bidi="fa-IR"/>
              </w:rPr>
              <w:t xml:space="preserve"> (Each) </w:t>
            </w:r>
            <w:r w:rsidR="004F2314"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color w:val="000000"/>
                <w:lang w:bidi="fa-IR"/>
              </w:rPr>
            </w:pPr>
            <w:r w:rsidRPr="003C517C">
              <w:rPr>
                <w:rFonts w:ascii="Arial" w:hAnsi="Arial" w:cs="Arial"/>
                <w:color w:val="000000"/>
                <w:lang w:bidi="fa-IR"/>
              </w:rPr>
              <w:t>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C-2101 A/B/C</w:t>
            </w:r>
          </w:p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C-2102 A/B/C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st &amp;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Stage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Gas Compressor Package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+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 xml:space="preserve">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Other Consumption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BC204B">
              <w:rPr>
                <w:rFonts w:ascii="Arial" w:hAnsi="Arial" w:cs="Arial"/>
                <w:sz w:val="18"/>
                <w:szCs w:val="18"/>
              </w:rPr>
              <w:t xml:space="preserve">484+448 </w:t>
            </w:r>
            <w:r w:rsidRPr="00BC204B">
              <w:rPr>
                <w:rFonts w:ascii="Arial" w:hAnsi="Arial" w:cs="Arial"/>
                <w:szCs w:val="20"/>
                <w:lang w:bidi="fa-IR"/>
              </w:rPr>
              <w:t>(Each)</w:t>
            </w:r>
          </w:p>
        </w:tc>
      </w:tr>
      <w:tr w:rsidR="005D2657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3C517C" w:rsidRDefault="005D2657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D2657" w:rsidRPr="00BC204B" w:rsidRDefault="005D2657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Instrument &amp; Plant Air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657" w:rsidRPr="00BC204B" w:rsidRDefault="005D2657" w:rsidP="0004633D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2657" w:rsidRPr="00BC204B" w:rsidRDefault="005D2657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2657" w:rsidRPr="00BC204B" w:rsidRDefault="005D265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40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PK-Dr-2203 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Dryer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="00C45243" w:rsidRPr="00BC204B">
              <w:rPr>
                <w:rFonts w:ascii="Arial" w:hAnsi="Arial" w:cs="Arial"/>
                <w:szCs w:val="20"/>
                <w:lang w:bidi="fa-IR"/>
              </w:rPr>
              <w:t>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PK-C-2204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Air compressor for N</w:t>
            </w:r>
            <w:r w:rsidRPr="00BC204B">
              <w:rPr>
                <w:rFonts w:ascii="Arial" w:hAnsi="Arial" w:cs="Arial"/>
                <w:szCs w:val="20"/>
                <w:vertAlign w:val="subscript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30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Nitrogen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PK-2201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Package</w:t>
            </w:r>
          </w:p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eastAsia="Calibri" w:hAnsi="Arial" w:cs="Arial"/>
                <w:szCs w:val="20"/>
              </w:rPr>
              <w:t>(Including blower for smokeless Flare)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8C40AC" w:rsidP="00187570">
            <w:pPr>
              <w:jc w:val="center"/>
            </w:pPr>
            <w:r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22.5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3C517C">
              <w:rPr>
                <w:rFonts w:ascii="Arial" w:hAnsi="Arial" w:cs="Arial"/>
                <w:lang w:bidi="fa-IR"/>
              </w:rPr>
              <w:t>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IG-2201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Ignition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Corrosion Inhibitor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AF7CAE" w:rsidRPr="005735F0" w:rsidTr="0004633D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5955A1" w:rsidRDefault="00AF7CAE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PK-2208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F7CAE" w:rsidRPr="00BC204B" w:rsidRDefault="00AF7CAE" w:rsidP="00187570">
            <w:pPr>
              <w:ind w:right="38"/>
              <w:jc w:val="right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Methanol Injection Package</w:t>
            </w:r>
          </w:p>
        </w:tc>
        <w:tc>
          <w:tcPr>
            <w:tcW w:w="608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F7CAE" w:rsidRPr="00BC204B" w:rsidRDefault="00AF7CAE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DELETED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5955A1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PK</w:t>
            </w:r>
            <w:r w:rsidRPr="00BC204B">
              <w:rPr>
                <w:rFonts w:ascii="Cambria Math" w:hAnsi="Cambria Math" w:cs="Cambria Math"/>
                <w:szCs w:val="20"/>
              </w:rPr>
              <w:t>‐</w:t>
            </w:r>
            <w:r w:rsidRPr="00BC204B">
              <w:rPr>
                <w:rFonts w:ascii="Arial" w:hAnsi="Arial" w:cs="Arial"/>
                <w:szCs w:val="20"/>
              </w:rPr>
              <w:t>2101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Dehydration Package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20 </w:t>
            </w:r>
            <w:r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5955A1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5955A1">
              <w:rPr>
                <w:rFonts w:ascii="Arial" w:hAnsi="Arial" w:cs="Arial"/>
                <w:lang w:bidi="fa-IR"/>
              </w:rPr>
              <w:t>13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P-2203A/B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Sump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DF7D0C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8C40AC" w:rsidRDefault="008C40AC" w:rsidP="008C40AC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085B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31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085BB3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</w:rPr>
            </w:pPr>
            <w:r w:rsidRPr="00BC204B">
              <w:rPr>
                <w:rFonts w:ascii="Arial" w:hAnsi="Arial" w:cs="Arial"/>
                <w:szCs w:val="20"/>
              </w:rPr>
              <w:t>P-2202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Closed Drain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D82EF1">
            <w:pPr>
              <w:tabs>
                <w:tab w:val="left" w:pos="314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>
              <w:rPr>
                <w:rFonts w:ascii="Arial" w:hAnsi="Arial" w:cs="Arial"/>
                <w:szCs w:val="20"/>
                <w:lang w:bidi="fa-IR"/>
              </w:rPr>
              <w:tab/>
            </w:r>
            <w:r>
              <w:rPr>
                <w:rFonts w:ascii="Arial" w:hAnsi="Arial" w:cs="Arial"/>
                <w:szCs w:val="20"/>
                <w:lang w:bidi="fa-IR"/>
              </w:rPr>
              <w:tab/>
            </w: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8C40AC" w:rsidRDefault="008C40AC" w:rsidP="008C40AC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22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2.9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P-2101A/B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Slug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D82EF1" w:rsidRDefault="008C40AC" w:rsidP="00406FD8">
            <w:pPr>
              <w:jc w:val="center"/>
              <w:rPr>
                <w:rFonts w:ascii="Arial" w:hAnsi="Arial" w:cs="Arial"/>
                <w:color w:val="FFFFFF" w:themeColor="background1"/>
                <w:szCs w:val="20"/>
                <w:lang w:bidi="fa-IR"/>
              </w:rPr>
            </w:pPr>
            <w:r w:rsidRPr="00D82EF1">
              <w:rPr>
                <w:rFonts w:ascii="Arial" w:hAnsi="Arial" w:cs="Arial"/>
                <w:szCs w:val="20"/>
                <w:highlight w:val="lightGray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8C40AC" w:rsidRDefault="008C40AC" w:rsidP="008C40AC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61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7</w:t>
            </w:r>
          </w:p>
        </w:tc>
      </w:tr>
      <w:tr w:rsidR="008C40AC" w:rsidRPr="005735F0" w:rsidTr="00406FD8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107A6" w:rsidRDefault="008C40AC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P-2302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C40AC" w:rsidRPr="00BC204B" w:rsidRDefault="008C40AC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Fire Water Jockey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BC204B" w:rsidRDefault="008C40AC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40AC" w:rsidRPr="008C40AC" w:rsidRDefault="008C40AC" w:rsidP="008C40AC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C40AC" w:rsidRPr="003E4D37" w:rsidRDefault="003E4D37" w:rsidP="00187570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3E4D37">
              <w:rPr>
                <w:rFonts w:ascii="Arial" w:hAnsi="Arial" w:cs="Arial"/>
                <w:sz w:val="18"/>
                <w:szCs w:val="18"/>
                <w:highlight w:val="lightGray"/>
                <w:lang w:bidi="fa-IR"/>
              </w:rPr>
              <w:t>29</w:t>
            </w:r>
            <w:r w:rsidR="008C40AC" w:rsidRPr="003E4D37">
              <w:rPr>
                <w:rFonts w:ascii="Arial" w:hAnsi="Arial" w:cs="Arial" w:hint="cs"/>
                <w:sz w:val="18"/>
                <w:szCs w:val="18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37" w:rsidRPr="003E4D37" w:rsidRDefault="003E4D37" w:rsidP="003E4D37">
            <w:pPr>
              <w:jc w:val="center"/>
              <w:rPr>
                <w:sz w:val="18"/>
                <w:szCs w:val="18"/>
                <w:highlight w:val="lightGray"/>
              </w:rPr>
            </w:pPr>
            <w:r w:rsidRPr="003E4D37">
              <w:rPr>
                <w:sz w:val="18"/>
                <w:szCs w:val="18"/>
                <w:highlight w:val="lightGray"/>
              </w:rPr>
              <w:t>Rated power =14.8</w:t>
            </w:r>
          </w:p>
          <w:p w:rsidR="008C40AC" w:rsidRPr="003E4D37" w:rsidRDefault="003E4D37" w:rsidP="003E4D37">
            <w:pPr>
              <w:jc w:val="center"/>
              <w:rPr>
                <w:rFonts w:ascii="Arial" w:hAnsi="Arial" w:cs="Arial"/>
                <w:sz w:val="18"/>
                <w:szCs w:val="18"/>
                <w:lang w:bidi="fa-IR"/>
              </w:rPr>
            </w:pPr>
            <w:r w:rsidRPr="003E4D37">
              <w:rPr>
                <w:sz w:val="18"/>
                <w:szCs w:val="18"/>
                <w:highlight w:val="lightGray"/>
              </w:rPr>
              <w:t>Motor Power =18.5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P-2301 A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Fire Water electric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3E4D37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72</w:t>
            </w:r>
            <w:r w:rsidR="004F2314" w:rsidRPr="003E4D37">
              <w:rPr>
                <w:rFonts w:ascii="Arial" w:hAnsi="Arial" w:cs="Arial" w:hint="cs"/>
                <w:szCs w:val="20"/>
                <w:highlight w:val="lightGray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E4D37" w:rsidRPr="003E4D37" w:rsidRDefault="003E4D37" w:rsidP="003E4D37">
            <w:pPr>
              <w:jc w:val="center"/>
              <w:rPr>
                <w:sz w:val="18"/>
                <w:szCs w:val="18"/>
                <w:highlight w:val="lightGray"/>
              </w:rPr>
            </w:pPr>
            <w:r w:rsidRPr="003E4D37">
              <w:rPr>
                <w:sz w:val="18"/>
                <w:szCs w:val="18"/>
                <w:highlight w:val="lightGray"/>
              </w:rPr>
              <w:t xml:space="preserve">Rated power </w:t>
            </w:r>
            <w:r>
              <w:rPr>
                <w:sz w:val="18"/>
                <w:szCs w:val="18"/>
                <w:highlight w:val="lightGray"/>
              </w:rPr>
              <w:t>=180.5</w:t>
            </w:r>
          </w:p>
          <w:p w:rsidR="004F2314" w:rsidRPr="00BC204B" w:rsidRDefault="003E4D37" w:rsidP="003E4D37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sz w:val="18"/>
                <w:szCs w:val="18"/>
                <w:highlight w:val="lightGray"/>
              </w:rPr>
              <w:t>Motor Power =250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18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P-2209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Potable Water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19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P-2206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Diesel Oil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52</w:t>
            </w:r>
            <w:r w:rsidR="004F2314"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0.3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3E4D37">
              <w:rPr>
                <w:rFonts w:ascii="Arial" w:hAnsi="Arial" w:cs="Arial"/>
                <w:szCs w:val="20"/>
                <w:highlight w:val="lightGray"/>
                <w:lang w:bidi="fa-IR"/>
              </w:rPr>
              <w:t>P-2201A/B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LP Flare K.O. Drum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04633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8C40AC" w:rsidRDefault="008C40AC" w:rsidP="00187570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E65B5B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15</w:t>
            </w:r>
            <w:r w:rsidR="004F2314"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E65B5B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0.6</w:t>
            </w:r>
          </w:p>
        </w:tc>
      </w:tr>
      <w:tr w:rsidR="004F2314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21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P-2103 A/B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Glycol Transfer Pumps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8C40AC" w:rsidRDefault="008C40AC" w:rsidP="00187570">
            <w:pPr>
              <w:jc w:val="center"/>
              <w:rPr>
                <w:highlight w:val="lightGray"/>
              </w:rPr>
            </w:pPr>
            <w:r w:rsidRPr="008C40AC">
              <w:rPr>
                <w:rFonts w:ascii="Arial" w:hAnsi="Arial" w:cs="Arial"/>
                <w:szCs w:val="20"/>
                <w:highlight w:val="lightGray"/>
                <w:lang w:bidi="fa-IR"/>
              </w:rPr>
              <w:t>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3B016E" w:rsidP="003B016E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31</w:t>
            </w:r>
            <w:r w:rsidR="004F2314"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67034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</w:tr>
      <w:tr w:rsidR="000A5795" w:rsidRPr="005735F0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107A6" w:rsidRDefault="000A5795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22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C204B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P-2102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A5795" w:rsidRPr="00BC204B" w:rsidRDefault="000A5795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Glycol Manual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BC204B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5795" w:rsidRPr="00BC204B" w:rsidRDefault="000A5795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BC204B" w:rsidRDefault="000A5795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BC204B" w:rsidRDefault="000A5795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5795" w:rsidRPr="00BC204B" w:rsidRDefault="000A5795" w:rsidP="005A2FB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31</w:t>
            </w:r>
            <w:r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5795" w:rsidRPr="00BC204B" w:rsidRDefault="000A5795" w:rsidP="00B1118D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0.</w:t>
            </w:r>
            <w:r w:rsidR="00670344" w:rsidRPr="00BC204B">
              <w:rPr>
                <w:rFonts w:ascii="Arial" w:hAnsi="Arial" w:cs="Arial"/>
                <w:szCs w:val="20"/>
                <w:lang w:bidi="fa-IR"/>
              </w:rPr>
              <w:t>4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107A6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 w:rsidRPr="00B107A6">
              <w:rPr>
                <w:rFonts w:ascii="Arial" w:hAnsi="Arial" w:cs="Arial"/>
                <w:lang w:bidi="fa-IR"/>
              </w:rPr>
              <w:t>23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P-2104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Glycol Drain Pump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5A2FB3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22</w:t>
            </w:r>
            <w:r w:rsidR="004F2314" w:rsidRPr="00BC204B">
              <w:rPr>
                <w:rFonts w:ascii="Arial" w:hAnsi="Arial" w:cs="Arial" w:hint="cs"/>
                <w:szCs w:val="20"/>
                <w:rtl/>
                <w:lang w:bidi="fa-IR"/>
              </w:rPr>
              <w:t>%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5A2FB3" w:rsidP="005A2FB3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0.8</w:t>
            </w:r>
          </w:p>
        </w:tc>
      </w:tr>
      <w:tr w:rsidR="004F2314" w:rsidRPr="00E969A3" w:rsidTr="00AF4452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3C517C" w:rsidRDefault="004F2314" w:rsidP="00187570">
            <w:pPr>
              <w:jc w:val="center"/>
              <w:rPr>
                <w:rFonts w:ascii="Arial" w:hAnsi="Arial" w:cs="Arial"/>
                <w:lang w:bidi="fa-IR"/>
              </w:rPr>
            </w:pPr>
            <w:r>
              <w:rPr>
                <w:rFonts w:ascii="Arial" w:hAnsi="Arial" w:cs="Arial"/>
                <w:lang w:bidi="fa-IR"/>
              </w:rPr>
              <w:t>24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F2314" w:rsidRPr="00BC204B" w:rsidRDefault="004F2314" w:rsidP="00187570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MOV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bidi w:val="0"/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I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7B27D6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F2314" w:rsidRPr="00BC204B" w:rsidRDefault="00345C43" w:rsidP="00345C43">
            <w:pPr>
              <w:tabs>
                <w:tab w:val="left" w:pos="489"/>
                <w:tab w:val="center" w:pos="532"/>
              </w:tabs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ab/>
            </w:r>
            <w:r w:rsidRPr="00BC204B">
              <w:rPr>
                <w:rFonts w:ascii="Arial" w:hAnsi="Arial" w:cs="Arial"/>
                <w:szCs w:val="20"/>
                <w:lang w:bidi="fa-IR"/>
              </w:rPr>
              <w:tab/>
            </w:r>
            <w:r w:rsidR="004F2314"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N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2314" w:rsidRPr="00BC204B" w:rsidRDefault="004F2314" w:rsidP="00187570">
            <w:pPr>
              <w:jc w:val="center"/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F2314" w:rsidRPr="00BC204B" w:rsidRDefault="00670344" w:rsidP="00187570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="004F2314" w:rsidRPr="00BC204B">
              <w:rPr>
                <w:rFonts w:ascii="Arial" w:hAnsi="Arial" w:cs="Arial"/>
                <w:sz w:val="16"/>
                <w:szCs w:val="16"/>
                <w:lang w:bidi="fa-IR"/>
              </w:rPr>
              <w:t>(NOTE1)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345C43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Electrical tracing 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345C43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1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st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D82EF1">
              <w:rPr>
                <w:rFonts w:ascii="Arial" w:hAnsi="Arial" w:cs="Arial"/>
                <w:szCs w:val="20"/>
                <w:highlight w:val="lightGray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0.227</w:t>
            </w:r>
          </w:p>
        </w:tc>
      </w:tr>
      <w:tr w:rsidR="00345C43" w:rsidRPr="00E969A3" w:rsidTr="00345C43">
        <w:trPr>
          <w:trHeight w:val="20"/>
          <w:jc w:val="center"/>
        </w:trPr>
        <w:tc>
          <w:tcPr>
            <w:tcW w:w="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670344" w:rsidRDefault="00345C43" w:rsidP="00293BD4">
            <w:pPr>
              <w:jc w:val="center"/>
              <w:rPr>
                <w:rFonts w:ascii="Arial" w:hAnsi="Arial" w:cs="Arial"/>
                <w:highlight w:val="lightGray"/>
                <w:lang w:bidi="fa-IR"/>
              </w:rPr>
            </w:pPr>
            <w:r w:rsidRPr="00670344">
              <w:rPr>
                <w:rFonts w:ascii="Arial" w:hAnsi="Arial" w:cs="Arial"/>
                <w:highlight w:val="lightGray"/>
                <w:lang w:bidi="fa-IR"/>
              </w:rPr>
              <w:t>2</w:t>
            </w:r>
            <w:r w:rsidR="00293BD4" w:rsidRPr="00670344">
              <w:rPr>
                <w:rFonts w:ascii="Arial" w:hAnsi="Arial" w:cs="Arial"/>
                <w:highlight w:val="lightGray"/>
                <w:lang w:bidi="fa-IR"/>
              </w:rPr>
              <w:t>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 xml:space="preserve">Electrical tracing </w:t>
            </w:r>
            <w:r w:rsidR="00293BD4"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="00293BD4"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Pr="00BC204B">
              <w:rPr>
                <w:rFonts w:ascii="Arial" w:hAnsi="Arial" w:cs="Arial"/>
                <w:szCs w:val="20"/>
                <w:lang w:bidi="fa-IR"/>
              </w:rPr>
              <w:t xml:space="preserve">  Stage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45C43" w:rsidRPr="00BC204B" w:rsidRDefault="00293BD4" w:rsidP="00345C43">
            <w:pPr>
              <w:ind w:right="38"/>
              <w:jc w:val="right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</w:t>
            </w:r>
            <w:r w:rsidRPr="00BC204B">
              <w:rPr>
                <w:rFonts w:ascii="Arial" w:hAnsi="Arial" w:cs="Arial"/>
                <w:szCs w:val="20"/>
                <w:vertAlign w:val="superscript"/>
                <w:lang w:bidi="fa-IR"/>
              </w:rPr>
              <w:t>nd</w:t>
            </w:r>
            <w:r w:rsidR="00345C43" w:rsidRPr="00BC204B">
              <w:rPr>
                <w:rFonts w:ascii="Arial" w:hAnsi="Arial" w:cs="Arial"/>
                <w:szCs w:val="20"/>
                <w:lang w:bidi="fa-IR"/>
              </w:rPr>
              <w:t xml:space="preserve">  Stage Compressors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C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2+1</w:t>
            </w:r>
          </w:p>
        </w:tc>
        <w:tc>
          <w:tcPr>
            <w:tcW w:w="1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D82EF1" w:rsidP="00345C43">
            <w:pPr>
              <w:tabs>
                <w:tab w:val="left" w:pos="489"/>
                <w:tab w:val="center" w:pos="532"/>
              </w:tabs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D82EF1">
              <w:rPr>
                <w:rFonts w:ascii="Arial" w:hAnsi="Arial" w:cs="Arial"/>
                <w:szCs w:val="20"/>
                <w:highlight w:val="lightGray"/>
                <w:lang w:bidi="fa-IR"/>
              </w:rPr>
              <w:t>%85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2N+S</w:t>
            </w:r>
          </w:p>
        </w:tc>
        <w:tc>
          <w:tcPr>
            <w:tcW w:w="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5C43" w:rsidRPr="00BC204B" w:rsidRDefault="00345C43" w:rsidP="00345C43">
            <w:pPr>
              <w:jc w:val="center"/>
              <w:rPr>
                <w:rFonts w:ascii="Arial" w:hAnsi="Arial" w:cs="Arial"/>
                <w:szCs w:val="20"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-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45C43" w:rsidRPr="00BC204B" w:rsidRDefault="00293BD4" w:rsidP="00345C43">
            <w:pPr>
              <w:bidi w:val="0"/>
              <w:jc w:val="center"/>
              <w:rPr>
                <w:rFonts w:ascii="Arial" w:hAnsi="Arial" w:cs="Arial"/>
                <w:szCs w:val="20"/>
                <w:rtl/>
                <w:lang w:bidi="fa-IR"/>
              </w:rPr>
            </w:pPr>
            <w:r w:rsidRPr="00BC204B">
              <w:rPr>
                <w:rFonts w:ascii="Arial" w:hAnsi="Arial" w:cs="Arial"/>
                <w:szCs w:val="20"/>
                <w:lang w:bidi="fa-IR"/>
              </w:rPr>
              <w:t>2.625</w:t>
            </w:r>
          </w:p>
        </w:tc>
      </w:tr>
    </w:tbl>
    <w:p w:rsidR="004F2314" w:rsidRPr="007D0043" w:rsidRDefault="004F2314" w:rsidP="004F2314">
      <w:pPr>
        <w:bidi w:val="0"/>
        <w:rPr>
          <w:rFonts w:ascii="Arial" w:hAnsi="Arial" w:cs="Arial"/>
          <w:sz w:val="6"/>
          <w:szCs w:val="6"/>
          <w:lang w:bidi="fa-IR"/>
        </w:rPr>
      </w:pPr>
    </w:p>
    <w:p w:rsidR="004F2314" w:rsidRPr="00FE0C65" w:rsidRDefault="004F2314" w:rsidP="004F2314">
      <w:pPr>
        <w:bidi w:val="0"/>
        <w:rPr>
          <w:rFonts w:ascii="Arial" w:hAnsi="Arial" w:cs="Arial"/>
          <w:sz w:val="22"/>
          <w:szCs w:val="22"/>
          <w:lang w:bidi="fa-IR"/>
        </w:rPr>
      </w:pPr>
      <w:r w:rsidRPr="000A0096">
        <w:rPr>
          <w:rFonts w:ascii="Arial" w:hAnsi="Arial" w:cs="Arial"/>
          <w:szCs w:val="20"/>
          <w:lang w:bidi="fa-IR"/>
        </w:rPr>
        <w:t>NOTE</w:t>
      </w:r>
      <w:r>
        <w:rPr>
          <w:rFonts w:ascii="Arial" w:hAnsi="Arial" w:cs="Arial"/>
          <w:szCs w:val="20"/>
          <w:lang w:bidi="fa-IR"/>
        </w:rPr>
        <w:t xml:space="preserve"> </w:t>
      </w:r>
      <w:r w:rsidRPr="000A0096">
        <w:rPr>
          <w:rFonts w:ascii="Arial" w:hAnsi="Arial" w:cs="Arial"/>
          <w:szCs w:val="20"/>
          <w:lang w:bidi="fa-IR"/>
        </w:rPr>
        <w:t xml:space="preserve">1: Will be finalized by </w:t>
      </w:r>
      <w:r>
        <w:rPr>
          <w:rFonts w:ascii="Arial" w:hAnsi="Arial" w:cs="Arial"/>
          <w:szCs w:val="20"/>
          <w:lang w:bidi="fa-IR"/>
        </w:rPr>
        <w:t>v</w:t>
      </w:r>
      <w:r w:rsidRPr="000A0096">
        <w:rPr>
          <w:rFonts w:ascii="Arial" w:hAnsi="Arial" w:cs="Arial"/>
          <w:szCs w:val="20"/>
          <w:lang w:bidi="fa-IR"/>
        </w:rPr>
        <w:t>endor.</w:t>
      </w:r>
    </w:p>
    <w:p w:rsidR="004F2314" w:rsidRDefault="004F2314" w:rsidP="004F2314">
      <w:pPr>
        <w:bidi w:val="0"/>
        <w:rPr>
          <w:rFonts w:ascii="Arial" w:hAnsi="Arial" w:cs="Arial"/>
          <w:szCs w:val="20"/>
          <w:lang w:bidi="fa-IR"/>
        </w:rPr>
      </w:pPr>
    </w:p>
    <w:p w:rsidR="004F2314" w:rsidRPr="00C05DA7" w:rsidRDefault="004F2314" w:rsidP="004F2314">
      <w:pPr>
        <w:bidi w:val="0"/>
        <w:rPr>
          <w:rFonts w:ascii="Arial" w:hAnsi="Arial" w:cs="Arial"/>
          <w:szCs w:val="20"/>
          <w:lang w:bidi="fa-IR"/>
        </w:rPr>
      </w:pPr>
      <w:r w:rsidRPr="00E068BA">
        <w:rPr>
          <w:rFonts w:ascii="Arial" w:hAnsi="Arial" w:cs="Arial"/>
          <w:szCs w:val="20"/>
          <w:u w:val="single"/>
          <w:lang w:bidi="fa-IR"/>
        </w:rPr>
        <w:t>C: Continues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E: Emergency Load</w:t>
      </w:r>
      <w:r>
        <w:rPr>
          <w:rFonts w:ascii="Arial" w:hAnsi="Arial" w:cs="Arial"/>
          <w:szCs w:val="20"/>
          <w:lang w:bidi="fa-IR"/>
        </w:rPr>
        <w:t xml:space="preserve">/ </w:t>
      </w:r>
      <w:r w:rsidRPr="00E068BA">
        <w:rPr>
          <w:rFonts w:ascii="Arial" w:hAnsi="Arial" w:cs="Arial"/>
          <w:szCs w:val="20"/>
          <w:u w:val="single"/>
          <w:lang w:bidi="fa-IR"/>
        </w:rPr>
        <w:t>I:  Intermittent</w:t>
      </w:r>
      <w:r>
        <w:rPr>
          <w:rFonts w:ascii="Arial" w:hAnsi="Arial" w:cs="Arial"/>
          <w:szCs w:val="20"/>
          <w:lang w:bidi="fa-IR"/>
        </w:rPr>
        <w:t>/ N</w:t>
      </w:r>
      <w:r w:rsidRPr="00E068BA">
        <w:rPr>
          <w:rFonts w:ascii="Arial" w:hAnsi="Arial" w:cs="Arial"/>
          <w:szCs w:val="20"/>
          <w:u w:val="single"/>
          <w:lang w:bidi="fa-IR"/>
        </w:rPr>
        <w:t>: Normal Load</w:t>
      </w:r>
      <w:r>
        <w:rPr>
          <w:rFonts w:ascii="Arial" w:hAnsi="Arial" w:cs="Arial"/>
          <w:szCs w:val="20"/>
          <w:lang w:bidi="fa-IR"/>
        </w:rPr>
        <w:t>/ S</w:t>
      </w:r>
      <w:r w:rsidRPr="00E068BA">
        <w:rPr>
          <w:rFonts w:ascii="Arial" w:hAnsi="Arial" w:cs="Arial"/>
          <w:szCs w:val="20"/>
          <w:u w:val="single"/>
          <w:lang w:bidi="fa-IR"/>
        </w:rPr>
        <w:t>: Standby</w:t>
      </w:r>
      <w:r>
        <w:rPr>
          <w:rFonts w:ascii="Arial" w:hAnsi="Arial" w:cs="Arial"/>
          <w:szCs w:val="20"/>
          <w:lang w:bidi="fa-IR"/>
        </w:rPr>
        <w:t xml:space="preserve"> </w:t>
      </w:r>
    </w:p>
    <w:p w:rsidR="00C05DA7" w:rsidRDefault="00C05DA7" w:rsidP="004F2314">
      <w:pPr>
        <w:keepNext/>
        <w:widowControl w:val="0"/>
        <w:bidi w:val="0"/>
        <w:spacing w:before="240" w:after="240"/>
        <w:ind w:left="720"/>
        <w:jc w:val="both"/>
        <w:outlineLvl w:val="0"/>
        <w:rPr>
          <w:rFonts w:ascii="Arial" w:hAnsi="Arial" w:cs="Arial"/>
          <w:color w:val="000000"/>
          <w:sz w:val="22"/>
          <w:szCs w:val="22"/>
          <w:lang w:val="en-GB"/>
        </w:rPr>
      </w:pPr>
    </w:p>
    <w:sectPr w:rsidR="00C05DA7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FD8" w:rsidRDefault="00406FD8" w:rsidP="00053F8D">
      <w:r>
        <w:separator/>
      </w:r>
    </w:p>
  </w:endnote>
  <w:endnote w:type="continuationSeparator" w:id="0">
    <w:p w:rsidR="00406FD8" w:rsidRDefault="00406FD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FD8" w:rsidRDefault="00406FD8" w:rsidP="00053F8D">
      <w:r>
        <w:separator/>
      </w:r>
    </w:p>
  </w:footnote>
  <w:footnote w:type="continuationSeparator" w:id="0">
    <w:p w:rsidR="00406FD8" w:rsidRDefault="00406FD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406FD8" w:rsidRPr="008C593B" w:rsidTr="00204D22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406FD8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59264" behindDoc="0" locked="0" layoutInCell="1" allowOverlap="1" wp14:anchorId="5E6C67A4" wp14:editId="7FD0ECD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406FD8" w:rsidRPr="00ED37F3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0D1C0F3E" wp14:editId="0881641D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5168" behindDoc="0" locked="0" layoutInCell="1" allowOverlap="1" wp14:anchorId="66EA74EA" wp14:editId="4B9420AE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406FD8" w:rsidRPr="00FA21C4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406FD8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406FD8" w:rsidRPr="0037207F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406FD8" w:rsidRPr="00822FF3" w:rsidRDefault="00406FD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406FD8" w:rsidRPr="0034040D" w:rsidRDefault="00406FD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0CB68DBA" wp14:editId="5267DC3B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406FD8" w:rsidRPr="0034040D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406FD8" w:rsidRPr="008C593B" w:rsidTr="00204D22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406FD8" w:rsidRPr="00F67855" w:rsidRDefault="00406FD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8052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880529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6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406FD8" w:rsidRPr="003E261A" w:rsidRDefault="00406FD8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B1796B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PROCESS ELECTRICAL LOAD LIST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406FD8" w:rsidRPr="008C593B" w:rsidTr="00204D22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406FD8" w:rsidRPr="00F1221B" w:rsidRDefault="00406FD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406FD8" w:rsidRPr="00571B19" w:rsidRDefault="00406FD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406FD8" w:rsidRPr="00571B19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406FD8" w:rsidRPr="00470459" w:rsidRDefault="00406FD8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406FD8" w:rsidRPr="008C593B" w:rsidTr="00204D22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406FD8" w:rsidRPr="008C593B" w:rsidRDefault="00406FD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5955A1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0002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LI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PR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406FD8" w:rsidRPr="007B6EBF" w:rsidRDefault="00406FD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406FD8" w:rsidRPr="008C593B" w:rsidRDefault="00406FD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406FD8" w:rsidRPr="00CE0376" w:rsidRDefault="00406FD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1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5A2A3D55"/>
    <w:multiLevelType w:val="multilevel"/>
    <w:tmpl w:val="6D9A2EA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6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</w:num>
  <w:num w:numId="6">
    <w:abstractNumId w:val="1"/>
  </w:num>
  <w:num w:numId="7">
    <w:abstractNumId w:val="0"/>
  </w:num>
  <w:num w:numId="8">
    <w:abstractNumId w:val="3"/>
  </w:num>
  <w:num w:numId="9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characterSpacingControl w:val="doNotCompress"/>
  <w:hdrShapeDefaults>
    <o:shapedefaults v:ext="edit" spidmax="593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29A"/>
    <w:rsid w:val="00001EAD"/>
    <w:rsid w:val="00007EE4"/>
    <w:rsid w:val="0001269C"/>
    <w:rsid w:val="00013924"/>
    <w:rsid w:val="00015633"/>
    <w:rsid w:val="00015E1C"/>
    <w:rsid w:val="000208CE"/>
    <w:rsid w:val="000222DB"/>
    <w:rsid w:val="00024359"/>
    <w:rsid w:val="00024794"/>
    <w:rsid w:val="00025DE7"/>
    <w:rsid w:val="000333BE"/>
    <w:rsid w:val="0003381E"/>
    <w:rsid w:val="0003384E"/>
    <w:rsid w:val="000352E8"/>
    <w:rsid w:val="00042BC4"/>
    <w:rsid w:val="000450FE"/>
    <w:rsid w:val="0004633D"/>
    <w:rsid w:val="00046A73"/>
    <w:rsid w:val="00050550"/>
    <w:rsid w:val="00053F8D"/>
    <w:rsid w:val="000645A5"/>
    <w:rsid w:val="000648E7"/>
    <w:rsid w:val="00064A6F"/>
    <w:rsid w:val="00064F30"/>
    <w:rsid w:val="00065DD5"/>
    <w:rsid w:val="000701F1"/>
    <w:rsid w:val="00070A5C"/>
    <w:rsid w:val="00071989"/>
    <w:rsid w:val="00080BDD"/>
    <w:rsid w:val="00085BB3"/>
    <w:rsid w:val="00087D8D"/>
    <w:rsid w:val="00090AC4"/>
    <w:rsid w:val="000913D5"/>
    <w:rsid w:val="00091822"/>
    <w:rsid w:val="0009491A"/>
    <w:rsid w:val="000967D6"/>
    <w:rsid w:val="00097E0E"/>
    <w:rsid w:val="000A0096"/>
    <w:rsid w:val="000A23E4"/>
    <w:rsid w:val="000A33BC"/>
    <w:rsid w:val="000A44D4"/>
    <w:rsid w:val="000A4E5E"/>
    <w:rsid w:val="000A5795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4FCB"/>
    <w:rsid w:val="000C7433"/>
    <w:rsid w:val="000D454D"/>
    <w:rsid w:val="000D719F"/>
    <w:rsid w:val="000D7763"/>
    <w:rsid w:val="000E2DDE"/>
    <w:rsid w:val="000E5C72"/>
    <w:rsid w:val="000F5F03"/>
    <w:rsid w:val="000F7512"/>
    <w:rsid w:val="00110C11"/>
    <w:rsid w:val="00112D2E"/>
    <w:rsid w:val="00113474"/>
    <w:rsid w:val="00113941"/>
    <w:rsid w:val="00123330"/>
    <w:rsid w:val="00126C3E"/>
    <w:rsid w:val="00130F25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87570"/>
    <w:rsid w:val="0019579A"/>
    <w:rsid w:val="00195DA5"/>
    <w:rsid w:val="00196407"/>
    <w:rsid w:val="001A4127"/>
    <w:rsid w:val="001A64FC"/>
    <w:rsid w:val="001B77A3"/>
    <w:rsid w:val="001C2BE4"/>
    <w:rsid w:val="001C41BE"/>
    <w:rsid w:val="001C55B5"/>
    <w:rsid w:val="001C7B0A"/>
    <w:rsid w:val="001D2A21"/>
    <w:rsid w:val="001D3D57"/>
    <w:rsid w:val="001D4C9F"/>
    <w:rsid w:val="001D5B7F"/>
    <w:rsid w:val="001D692B"/>
    <w:rsid w:val="001E12AC"/>
    <w:rsid w:val="001E3690"/>
    <w:rsid w:val="001E3946"/>
    <w:rsid w:val="001E4809"/>
    <w:rsid w:val="001E4C59"/>
    <w:rsid w:val="001E5B5F"/>
    <w:rsid w:val="001E5DE7"/>
    <w:rsid w:val="001F0228"/>
    <w:rsid w:val="001F20FC"/>
    <w:rsid w:val="001F310F"/>
    <w:rsid w:val="001F47C8"/>
    <w:rsid w:val="001F7F5E"/>
    <w:rsid w:val="00202F81"/>
    <w:rsid w:val="00204D22"/>
    <w:rsid w:val="00206A35"/>
    <w:rsid w:val="0022151F"/>
    <w:rsid w:val="00221E35"/>
    <w:rsid w:val="00226297"/>
    <w:rsid w:val="00231A23"/>
    <w:rsid w:val="00236DB2"/>
    <w:rsid w:val="002539AC"/>
    <w:rsid w:val="002545B8"/>
    <w:rsid w:val="0025527E"/>
    <w:rsid w:val="00257A8D"/>
    <w:rsid w:val="00260743"/>
    <w:rsid w:val="00265187"/>
    <w:rsid w:val="0027058A"/>
    <w:rsid w:val="00280952"/>
    <w:rsid w:val="00284792"/>
    <w:rsid w:val="00291A41"/>
    <w:rsid w:val="00292627"/>
    <w:rsid w:val="00293484"/>
    <w:rsid w:val="00293BD4"/>
    <w:rsid w:val="00294CBA"/>
    <w:rsid w:val="00295345"/>
    <w:rsid w:val="00295A85"/>
    <w:rsid w:val="002B15CA"/>
    <w:rsid w:val="002B2368"/>
    <w:rsid w:val="002B37E0"/>
    <w:rsid w:val="002C076E"/>
    <w:rsid w:val="002C3608"/>
    <w:rsid w:val="002C737E"/>
    <w:rsid w:val="002D05AE"/>
    <w:rsid w:val="002D0A01"/>
    <w:rsid w:val="002D111E"/>
    <w:rsid w:val="002D33E4"/>
    <w:rsid w:val="002D40B3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41287"/>
    <w:rsid w:val="00345C43"/>
    <w:rsid w:val="00352F00"/>
    <w:rsid w:val="00352FCF"/>
    <w:rsid w:val="003655D9"/>
    <w:rsid w:val="00366E3B"/>
    <w:rsid w:val="0036768E"/>
    <w:rsid w:val="003715CB"/>
    <w:rsid w:val="00371D80"/>
    <w:rsid w:val="00383301"/>
    <w:rsid w:val="00383AA4"/>
    <w:rsid w:val="0038577C"/>
    <w:rsid w:val="00387DEA"/>
    <w:rsid w:val="00394F1B"/>
    <w:rsid w:val="003A1389"/>
    <w:rsid w:val="003B016E"/>
    <w:rsid w:val="003B02ED"/>
    <w:rsid w:val="003B1A41"/>
    <w:rsid w:val="003B1B97"/>
    <w:rsid w:val="003C208B"/>
    <w:rsid w:val="003C369B"/>
    <w:rsid w:val="003C517C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E4D37"/>
    <w:rsid w:val="003E6FAD"/>
    <w:rsid w:val="003F3138"/>
    <w:rsid w:val="003F4ED4"/>
    <w:rsid w:val="003F6F9C"/>
    <w:rsid w:val="004007D5"/>
    <w:rsid w:val="00402867"/>
    <w:rsid w:val="004041B1"/>
    <w:rsid w:val="00406FD8"/>
    <w:rsid w:val="00411071"/>
    <w:rsid w:val="004138B9"/>
    <w:rsid w:val="0041786C"/>
    <w:rsid w:val="00417C20"/>
    <w:rsid w:val="0042473D"/>
    <w:rsid w:val="00424830"/>
    <w:rsid w:val="00426114"/>
    <w:rsid w:val="00426B75"/>
    <w:rsid w:val="00443CE8"/>
    <w:rsid w:val="0044624C"/>
    <w:rsid w:val="00446580"/>
    <w:rsid w:val="00447CC2"/>
    <w:rsid w:val="00447F6C"/>
    <w:rsid w:val="00450002"/>
    <w:rsid w:val="0045046C"/>
    <w:rsid w:val="0045374C"/>
    <w:rsid w:val="004633A9"/>
    <w:rsid w:val="00463D69"/>
    <w:rsid w:val="00470459"/>
    <w:rsid w:val="00472C85"/>
    <w:rsid w:val="004822FE"/>
    <w:rsid w:val="00482674"/>
    <w:rsid w:val="00486EAA"/>
    <w:rsid w:val="00487CF2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E3E87"/>
    <w:rsid w:val="004E424D"/>
    <w:rsid w:val="004E6108"/>
    <w:rsid w:val="004E757E"/>
    <w:rsid w:val="004F0595"/>
    <w:rsid w:val="004F2314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429CA"/>
    <w:rsid w:val="00552A48"/>
    <w:rsid w:val="00552E71"/>
    <w:rsid w:val="005533F0"/>
    <w:rsid w:val="0055514A"/>
    <w:rsid w:val="005563BA"/>
    <w:rsid w:val="00557362"/>
    <w:rsid w:val="005609F1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0C73"/>
    <w:rsid w:val="00593B76"/>
    <w:rsid w:val="005955A1"/>
    <w:rsid w:val="005976FC"/>
    <w:rsid w:val="005A075B"/>
    <w:rsid w:val="005A0D6F"/>
    <w:rsid w:val="005A2FB3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342"/>
    <w:rsid w:val="005C682E"/>
    <w:rsid w:val="005D265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1D13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3393"/>
    <w:rsid w:val="00663999"/>
    <w:rsid w:val="006649CE"/>
    <w:rsid w:val="0066519A"/>
    <w:rsid w:val="00665EBE"/>
    <w:rsid w:val="00670344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2225"/>
    <w:rsid w:val="006D4B08"/>
    <w:rsid w:val="006D4E25"/>
    <w:rsid w:val="006D59C2"/>
    <w:rsid w:val="006E2505"/>
    <w:rsid w:val="006E2C22"/>
    <w:rsid w:val="006E48FE"/>
    <w:rsid w:val="006E7645"/>
    <w:rsid w:val="006F213C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1C8A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7D6"/>
    <w:rsid w:val="007B6EBF"/>
    <w:rsid w:val="007B792A"/>
    <w:rsid w:val="007C3EA8"/>
    <w:rsid w:val="007C46E3"/>
    <w:rsid w:val="007D0043"/>
    <w:rsid w:val="007D2451"/>
    <w:rsid w:val="007D4304"/>
    <w:rsid w:val="007D6811"/>
    <w:rsid w:val="007E5134"/>
    <w:rsid w:val="007F4D95"/>
    <w:rsid w:val="007F50DE"/>
    <w:rsid w:val="007F6E88"/>
    <w:rsid w:val="008006D0"/>
    <w:rsid w:val="00800BE1"/>
    <w:rsid w:val="00800F3C"/>
    <w:rsid w:val="0080257D"/>
    <w:rsid w:val="00804237"/>
    <w:rsid w:val="0080489A"/>
    <w:rsid w:val="00804D89"/>
    <w:rsid w:val="008054B6"/>
    <w:rsid w:val="0080562C"/>
    <w:rsid w:val="00805D91"/>
    <w:rsid w:val="00811190"/>
    <w:rsid w:val="008157B8"/>
    <w:rsid w:val="00815865"/>
    <w:rsid w:val="00816DB4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2B3A"/>
    <w:rsid w:val="00880529"/>
    <w:rsid w:val="00890A2D"/>
    <w:rsid w:val="008921D7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0AC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7539"/>
    <w:rsid w:val="00905406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2C7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2111"/>
    <w:rsid w:val="0098455D"/>
    <w:rsid w:val="00984CA6"/>
    <w:rsid w:val="009857EC"/>
    <w:rsid w:val="00986C1D"/>
    <w:rsid w:val="00992BB1"/>
    <w:rsid w:val="00993175"/>
    <w:rsid w:val="009A0E93"/>
    <w:rsid w:val="009A320C"/>
    <w:rsid w:val="009A38AD"/>
    <w:rsid w:val="009A3B1B"/>
    <w:rsid w:val="009A47E8"/>
    <w:rsid w:val="009B328B"/>
    <w:rsid w:val="009B350E"/>
    <w:rsid w:val="009B6377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52FF"/>
    <w:rsid w:val="00A07CE6"/>
    <w:rsid w:val="00A11DA4"/>
    <w:rsid w:val="00A31D47"/>
    <w:rsid w:val="00A33135"/>
    <w:rsid w:val="00A36189"/>
    <w:rsid w:val="00A37381"/>
    <w:rsid w:val="00A4043D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0E5D"/>
    <w:rsid w:val="00A860D1"/>
    <w:rsid w:val="00A937C0"/>
    <w:rsid w:val="00A93C6A"/>
    <w:rsid w:val="00AA1BB9"/>
    <w:rsid w:val="00AA241B"/>
    <w:rsid w:val="00AA4462"/>
    <w:rsid w:val="00AA60FC"/>
    <w:rsid w:val="00AA725F"/>
    <w:rsid w:val="00AB0C14"/>
    <w:rsid w:val="00AB379D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0768"/>
    <w:rsid w:val="00AD1748"/>
    <w:rsid w:val="00AD2D85"/>
    <w:rsid w:val="00AD6457"/>
    <w:rsid w:val="00AE73B4"/>
    <w:rsid w:val="00AF0B9D"/>
    <w:rsid w:val="00AF0FA4"/>
    <w:rsid w:val="00AF14F9"/>
    <w:rsid w:val="00AF4452"/>
    <w:rsid w:val="00AF4D7D"/>
    <w:rsid w:val="00AF732C"/>
    <w:rsid w:val="00AF7CAE"/>
    <w:rsid w:val="00B00C7D"/>
    <w:rsid w:val="00B0523E"/>
    <w:rsid w:val="00B05255"/>
    <w:rsid w:val="00B07C89"/>
    <w:rsid w:val="00B107A6"/>
    <w:rsid w:val="00B1118D"/>
    <w:rsid w:val="00B11AC7"/>
    <w:rsid w:val="00B12A9D"/>
    <w:rsid w:val="00B1456B"/>
    <w:rsid w:val="00B179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07FF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2257"/>
    <w:rsid w:val="00B91F23"/>
    <w:rsid w:val="00B97347"/>
    <w:rsid w:val="00B97B4B"/>
    <w:rsid w:val="00BA3386"/>
    <w:rsid w:val="00BA7996"/>
    <w:rsid w:val="00BB64C1"/>
    <w:rsid w:val="00BC1743"/>
    <w:rsid w:val="00BC204B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3FB"/>
    <w:rsid w:val="00C01458"/>
    <w:rsid w:val="00C02308"/>
    <w:rsid w:val="00C05DA7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5243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355"/>
    <w:rsid w:val="00C946AB"/>
    <w:rsid w:val="00CA0F62"/>
    <w:rsid w:val="00CB0C15"/>
    <w:rsid w:val="00CB633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2EF1"/>
    <w:rsid w:val="00D83877"/>
    <w:rsid w:val="00D843D0"/>
    <w:rsid w:val="00D87A7B"/>
    <w:rsid w:val="00D93BA2"/>
    <w:rsid w:val="00DA04D8"/>
    <w:rsid w:val="00DA0929"/>
    <w:rsid w:val="00DA4101"/>
    <w:rsid w:val="00DA4DC9"/>
    <w:rsid w:val="00DA5D93"/>
    <w:rsid w:val="00DB052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5E19"/>
    <w:rsid w:val="00DE79DB"/>
    <w:rsid w:val="00DF3C71"/>
    <w:rsid w:val="00DF5BA9"/>
    <w:rsid w:val="00DF7D0C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53F80"/>
    <w:rsid w:val="00E56DF1"/>
    <w:rsid w:val="00E64322"/>
    <w:rsid w:val="00E65AE1"/>
    <w:rsid w:val="00E65B5B"/>
    <w:rsid w:val="00E66D90"/>
    <w:rsid w:val="00E72C45"/>
    <w:rsid w:val="00E82848"/>
    <w:rsid w:val="00E860F5"/>
    <w:rsid w:val="00E8781D"/>
    <w:rsid w:val="00E90109"/>
    <w:rsid w:val="00E9342E"/>
    <w:rsid w:val="00E96640"/>
    <w:rsid w:val="00E969A3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16EDE"/>
    <w:rsid w:val="00F173A3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5F7E"/>
    <w:rsid w:val="00F5641A"/>
    <w:rsid w:val="00F61F33"/>
    <w:rsid w:val="00F62DD9"/>
    <w:rsid w:val="00F639EA"/>
    <w:rsid w:val="00F64E18"/>
    <w:rsid w:val="00F657BF"/>
    <w:rsid w:val="00F67855"/>
    <w:rsid w:val="00F70D97"/>
    <w:rsid w:val="00F7463B"/>
    <w:rsid w:val="00F74B12"/>
    <w:rsid w:val="00F82018"/>
    <w:rsid w:val="00F82556"/>
    <w:rsid w:val="00F83C38"/>
    <w:rsid w:val="00F8626D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3BF7"/>
    <w:rsid w:val="00FE25FB"/>
    <w:rsid w:val="00FE2723"/>
    <w:rsid w:val="00FE5EDC"/>
    <w:rsid w:val="00FF0DB1"/>
    <w:rsid w:val="00FF1C3C"/>
    <w:rsid w:val="00FF49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ALK_K2,Heading 2 Char1,Heading 2 Char Char"/>
    <w:basedOn w:val="Normal"/>
    <w:next w:val="Normal"/>
    <w:link w:val="Heading2Char"/>
    <w:autoRedefine/>
    <w:qFormat/>
    <w:rsid w:val="00A937C0"/>
    <w:pPr>
      <w:keepNext/>
      <w:widowControl w:val="0"/>
      <w:bidi w:val="0"/>
      <w:spacing w:before="240" w:after="240"/>
      <w:outlineLvl w:val="1"/>
    </w:pPr>
    <w:rPr>
      <w:rFonts w:ascii="Arial" w:hAnsi="Arial" w:cs="Arial"/>
      <w:caps/>
      <w:sz w:val="22"/>
      <w:szCs w:val="22"/>
      <w:lang w:val="en-GB" w:bidi="fa-IR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ALK_K2 Char,Heading 2 Char1 Char,Heading 2 Char Char Char"/>
    <w:basedOn w:val="DefaultParagraphFont"/>
    <w:link w:val="Heading2"/>
    <w:rsid w:val="00A937C0"/>
    <w:rPr>
      <w:rFonts w:ascii="Arial" w:eastAsia="Times New Roman" w:hAnsi="Arial"/>
      <w:caps/>
      <w:sz w:val="22"/>
      <w:szCs w:val="22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F7CA3F-7595-4686-83BD-AC73E87E0A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2560</TotalTime>
  <Pages>6</Pages>
  <Words>948</Words>
  <Characters>5406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6342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Ghazale Ataie</cp:lastModifiedBy>
  <cp:revision>36</cp:revision>
  <cp:lastPrinted>2023-01-15T09:45:00Z</cp:lastPrinted>
  <dcterms:created xsi:type="dcterms:W3CDTF">2019-06-17T10:16:00Z</dcterms:created>
  <dcterms:modified xsi:type="dcterms:W3CDTF">2023-01-15T09:45:00Z</dcterms:modified>
</cp:coreProperties>
</file>