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3"/>
        <w:gridCol w:w="1405"/>
        <w:gridCol w:w="2155"/>
        <w:gridCol w:w="1533"/>
        <w:gridCol w:w="1350"/>
        <w:gridCol w:w="1458"/>
        <w:gridCol w:w="1843"/>
      </w:tblGrid>
      <w:tr w:rsidR="008F7539" w:rsidRPr="00070ED8" w:rsidTr="00823557">
        <w:trPr>
          <w:trHeight w:val="3710"/>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823557">
        <w:trPr>
          <w:trHeight w:val="3456"/>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rsidR="00F173A3" w:rsidRDefault="00653E07" w:rsidP="00956369">
            <w:pPr>
              <w:widowControl w:val="0"/>
              <w:jc w:val="center"/>
              <w:rPr>
                <w:rFonts w:ascii="Arial" w:hAnsi="Arial" w:cs="Arial"/>
                <w:b/>
                <w:bCs/>
                <w:sz w:val="32"/>
                <w:szCs w:val="32"/>
              </w:rPr>
            </w:pPr>
            <w:r>
              <w:rPr>
                <w:rFonts w:ascii="Arial" w:hAnsi="Arial" w:cs="Arial"/>
                <w:b/>
                <w:bCs/>
                <w:sz w:val="32"/>
                <w:szCs w:val="32"/>
              </w:rPr>
              <w:t>PMR FOR OVERHEAD TRAVELLING CRANES</w:t>
            </w:r>
          </w:p>
          <w:p w:rsidR="00F173A3" w:rsidRPr="00EA3057" w:rsidRDefault="00F173A3"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05"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55"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3"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58"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43"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83" w:type="dxa"/>
            <w:tcBorders>
              <w:top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05"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2155"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EB2D3E" w:rsidRPr="00C66E37"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58" w:type="dxa"/>
            <w:tcBorders>
              <w:top w:val="single" w:sz="2" w:space="0" w:color="auto"/>
              <w:left w:val="single" w:sz="2" w:space="0" w:color="auto"/>
              <w:bottom w:val="single" w:sz="2" w:space="0" w:color="auto"/>
              <w:right w:val="single" w:sz="2" w:space="0" w:color="auto"/>
            </w:tcBorders>
            <w:vAlign w:val="center"/>
          </w:tcPr>
          <w:p w:rsidR="00EB2D3E" w:rsidRPr="002918D6" w:rsidRDefault="00EB2D3E" w:rsidP="00EB2D3E">
            <w:pPr>
              <w:widowControl w:val="0"/>
              <w:bidi w:val="0"/>
              <w:spacing w:before="20" w:after="20"/>
              <w:jc w:val="center"/>
              <w:rPr>
                <w:rFonts w:ascii="Arial" w:hAnsi="Arial" w:cs="Arial"/>
                <w:szCs w:val="20"/>
              </w:rPr>
            </w:pPr>
          </w:p>
        </w:tc>
        <w:tc>
          <w:tcPr>
            <w:tcW w:w="1843" w:type="dxa"/>
            <w:tcBorders>
              <w:top w:val="single" w:sz="2" w:space="0" w:color="auto"/>
              <w:left w:val="single" w:sz="2" w:space="0" w:color="auto"/>
              <w:bottom w:val="single" w:sz="2" w:space="0" w:color="auto"/>
            </w:tcBorders>
            <w:vAlign w:val="center"/>
          </w:tcPr>
          <w:p w:rsidR="00EB2D3E" w:rsidRPr="000E2E1E" w:rsidRDefault="00EB2D3E" w:rsidP="00EB2D3E">
            <w:pPr>
              <w:widowControl w:val="0"/>
              <w:bidi w:val="0"/>
              <w:spacing w:before="20" w:after="20"/>
              <w:ind w:left="180"/>
              <w:jc w:val="center"/>
              <w:rPr>
                <w:rFonts w:ascii="Arial" w:hAnsi="Arial" w:cs="Arial"/>
                <w:color w:val="000000"/>
                <w:szCs w:val="20"/>
              </w:rPr>
            </w:pPr>
          </w:p>
        </w:tc>
      </w:tr>
      <w:tr w:rsidR="002B2368"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83" w:type="dxa"/>
            <w:tcBorders>
              <w:top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05"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hanging="180"/>
              <w:jc w:val="center"/>
              <w:rPr>
                <w:rFonts w:ascii="Arial" w:hAnsi="Arial" w:cs="Arial"/>
                <w:szCs w:val="20"/>
              </w:rPr>
            </w:pPr>
          </w:p>
        </w:tc>
        <w:tc>
          <w:tcPr>
            <w:tcW w:w="2155"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58"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843" w:type="dxa"/>
            <w:tcBorders>
              <w:top w:val="single" w:sz="2" w:space="0" w:color="auto"/>
              <w:left w:val="single" w:sz="2" w:space="0" w:color="auto"/>
              <w:bottom w:val="single" w:sz="2" w:space="0" w:color="auto"/>
            </w:tcBorders>
            <w:vAlign w:val="center"/>
          </w:tcPr>
          <w:p w:rsidR="002B2368" w:rsidRPr="000E2E1E" w:rsidRDefault="002B2368" w:rsidP="00956369">
            <w:pPr>
              <w:widowControl w:val="0"/>
              <w:bidi w:val="0"/>
              <w:spacing w:before="20" w:after="20"/>
              <w:ind w:left="180"/>
              <w:jc w:val="center"/>
              <w:rPr>
                <w:rFonts w:ascii="Arial" w:hAnsi="Arial" w:cs="Arial"/>
                <w:color w:val="000000"/>
                <w:szCs w:val="20"/>
              </w:rPr>
            </w:pPr>
          </w:p>
        </w:tc>
      </w:tr>
      <w:tr w:rsidR="009C242E"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2" w:space="0" w:color="auto"/>
              <w:bottom w:val="single" w:sz="4" w:space="0" w:color="auto"/>
              <w:right w:val="single" w:sz="2" w:space="0" w:color="auto"/>
            </w:tcBorders>
            <w:vAlign w:val="center"/>
          </w:tcPr>
          <w:p w:rsidR="009C242E" w:rsidRPr="000E2E1E" w:rsidRDefault="009C242E" w:rsidP="009C242E">
            <w:pPr>
              <w:widowControl w:val="0"/>
              <w:bidi w:val="0"/>
              <w:spacing w:before="20" w:after="20"/>
              <w:jc w:val="center"/>
              <w:rPr>
                <w:rFonts w:ascii="Arial" w:hAnsi="Arial" w:cs="Arial"/>
                <w:szCs w:val="20"/>
              </w:rPr>
            </w:pPr>
            <w:r>
              <w:rPr>
                <w:rFonts w:ascii="Arial" w:hAnsi="Arial" w:cs="Arial"/>
                <w:szCs w:val="20"/>
              </w:rPr>
              <w:t>D01</w:t>
            </w:r>
          </w:p>
        </w:tc>
        <w:tc>
          <w:tcPr>
            <w:tcW w:w="1405" w:type="dxa"/>
            <w:tcBorders>
              <w:top w:val="single" w:sz="2" w:space="0" w:color="auto"/>
              <w:left w:val="single" w:sz="2" w:space="0" w:color="auto"/>
              <w:bottom w:val="single" w:sz="4" w:space="0" w:color="auto"/>
              <w:right w:val="single" w:sz="2" w:space="0" w:color="auto"/>
            </w:tcBorders>
            <w:vAlign w:val="center"/>
          </w:tcPr>
          <w:p w:rsidR="009C242E" w:rsidRPr="000E2E1E" w:rsidRDefault="00C43042" w:rsidP="009C242E">
            <w:pPr>
              <w:widowControl w:val="0"/>
              <w:bidi w:val="0"/>
              <w:spacing w:before="20" w:after="20"/>
              <w:ind w:left="-64" w:right="-115" w:hanging="104"/>
              <w:jc w:val="center"/>
              <w:rPr>
                <w:rFonts w:ascii="Arial" w:hAnsi="Arial" w:cs="Arial"/>
                <w:szCs w:val="20"/>
              </w:rPr>
            </w:pPr>
            <w:r>
              <w:rPr>
                <w:rFonts w:ascii="Arial" w:hAnsi="Arial" w:cs="Arial"/>
                <w:szCs w:val="20"/>
              </w:rPr>
              <w:t xml:space="preserve">  FEB. 2023</w:t>
            </w:r>
          </w:p>
        </w:tc>
        <w:tc>
          <w:tcPr>
            <w:tcW w:w="2155" w:type="dxa"/>
            <w:tcBorders>
              <w:top w:val="single" w:sz="2" w:space="0" w:color="auto"/>
              <w:left w:val="single" w:sz="2" w:space="0" w:color="auto"/>
              <w:bottom w:val="single" w:sz="4" w:space="0" w:color="auto"/>
              <w:right w:val="single" w:sz="2" w:space="0" w:color="auto"/>
            </w:tcBorders>
            <w:vAlign w:val="center"/>
          </w:tcPr>
          <w:p w:rsidR="009C242E" w:rsidRPr="000E2E1E" w:rsidRDefault="009C242E" w:rsidP="009C242E">
            <w:pPr>
              <w:widowControl w:val="0"/>
              <w:bidi w:val="0"/>
              <w:spacing w:before="20" w:after="20"/>
              <w:ind w:left="-87" w:right="-115"/>
              <w:jc w:val="center"/>
              <w:rPr>
                <w:rFonts w:ascii="Arial" w:hAnsi="Arial" w:cs="Arial"/>
                <w:szCs w:val="20"/>
              </w:rPr>
            </w:pPr>
            <w:r>
              <w:rPr>
                <w:rFonts w:ascii="Arial" w:hAnsi="Arial" w:cs="Arial"/>
                <w:szCs w:val="20"/>
              </w:rPr>
              <w:t xml:space="preserve"> IFI</w:t>
            </w:r>
          </w:p>
        </w:tc>
        <w:tc>
          <w:tcPr>
            <w:tcW w:w="1533" w:type="dxa"/>
            <w:tcBorders>
              <w:top w:val="single" w:sz="2" w:space="0" w:color="auto"/>
              <w:left w:val="single" w:sz="2" w:space="0" w:color="auto"/>
              <w:bottom w:val="single" w:sz="4" w:space="0" w:color="auto"/>
              <w:right w:val="single" w:sz="2" w:space="0" w:color="auto"/>
            </w:tcBorders>
            <w:vAlign w:val="center"/>
          </w:tcPr>
          <w:p w:rsidR="009C242E" w:rsidRPr="00C66E37" w:rsidRDefault="009C242E" w:rsidP="009C242E">
            <w:pPr>
              <w:widowControl w:val="0"/>
              <w:bidi w:val="0"/>
              <w:spacing w:before="20" w:after="20"/>
              <w:ind w:left="-46"/>
              <w:jc w:val="center"/>
              <w:rPr>
                <w:rFonts w:ascii="Arial" w:hAnsi="Arial" w:cs="Arial"/>
                <w:szCs w:val="20"/>
              </w:rPr>
            </w:pPr>
            <w:r>
              <w:rPr>
                <w:rFonts w:ascii="Arial" w:hAnsi="Arial" w:cs="Arial"/>
                <w:szCs w:val="20"/>
              </w:rPr>
              <w:t>H. Adineh</w:t>
            </w:r>
          </w:p>
        </w:tc>
        <w:tc>
          <w:tcPr>
            <w:tcW w:w="1350" w:type="dxa"/>
            <w:tcBorders>
              <w:top w:val="single" w:sz="2" w:space="0" w:color="auto"/>
              <w:left w:val="single" w:sz="2" w:space="0" w:color="auto"/>
              <w:bottom w:val="single" w:sz="4" w:space="0" w:color="auto"/>
              <w:right w:val="single" w:sz="2" w:space="0" w:color="auto"/>
            </w:tcBorders>
            <w:vAlign w:val="center"/>
          </w:tcPr>
          <w:p w:rsidR="009C242E" w:rsidRPr="000E2E1E" w:rsidRDefault="009C242E" w:rsidP="009C242E">
            <w:pPr>
              <w:widowControl w:val="0"/>
              <w:bidi w:val="0"/>
              <w:spacing w:before="20" w:after="20"/>
              <w:jc w:val="center"/>
              <w:rPr>
                <w:rFonts w:ascii="Arial" w:hAnsi="Arial" w:cs="Arial"/>
                <w:szCs w:val="20"/>
              </w:rPr>
            </w:pPr>
            <w:r>
              <w:rPr>
                <w:rFonts w:ascii="Arial" w:hAnsi="Arial" w:cs="Arial"/>
                <w:szCs w:val="20"/>
              </w:rPr>
              <w:t>M.Fakharian</w:t>
            </w:r>
          </w:p>
        </w:tc>
        <w:tc>
          <w:tcPr>
            <w:tcW w:w="1458" w:type="dxa"/>
            <w:tcBorders>
              <w:top w:val="single" w:sz="2" w:space="0" w:color="auto"/>
              <w:left w:val="single" w:sz="2" w:space="0" w:color="auto"/>
              <w:bottom w:val="single" w:sz="4" w:space="0" w:color="auto"/>
              <w:right w:val="single" w:sz="2" w:space="0" w:color="auto"/>
            </w:tcBorders>
            <w:vAlign w:val="center"/>
          </w:tcPr>
          <w:p w:rsidR="009C242E" w:rsidRPr="002918D6" w:rsidRDefault="009C242E" w:rsidP="009C242E">
            <w:pPr>
              <w:widowControl w:val="0"/>
              <w:bidi w:val="0"/>
              <w:spacing w:before="20" w:after="20"/>
              <w:jc w:val="center"/>
              <w:rPr>
                <w:rFonts w:ascii="Arial" w:hAnsi="Arial" w:cs="Arial"/>
                <w:szCs w:val="20"/>
              </w:rPr>
            </w:pPr>
            <w:r w:rsidRPr="0056544E">
              <w:rPr>
                <w:rFonts w:ascii="Arial" w:hAnsi="Arial" w:cs="Arial"/>
                <w:szCs w:val="20"/>
              </w:rPr>
              <w:t>M.Mehrshad</w:t>
            </w:r>
          </w:p>
        </w:tc>
        <w:tc>
          <w:tcPr>
            <w:tcW w:w="1843" w:type="dxa"/>
            <w:tcBorders>
              <w:top w:val="single" w:sz="2" w:space="0" w:color="auto"/>
              <w:left w:val="single" w:sz="2" w:space="0" w:color="auto"/>
              <w:bottom w:val="single" w:sz="4" w:space="0" w:color="auto"/>
            </w:tcBorders>
            <w:vAlign w:val="center"/>
          </w:tcPr>
          <w:p w:rsidR="009C242E" w:rsidRPr="00C9109A" w:rsidRDefault="009C242E" w:rsidP="009C242E">
            <w:pPr>
              <w:widowControl w:val="0"/>
              <w:bidi w:val="0"/>
              <w:spacing w:before="20" w:after="20"/>
              <w:jc w:val="center"/>
              <w:rPr>
                <w:rFonts w:ascii="Arial" w:hAnsi="Arial" w:cs="Arial"/>
                <w:szCs w:val="20"/>
              </w:rPr>
            </w:pPr>
          </w:p>
        </w:tc>
      </w:tr>
      <w:tr w:rsidR="00F173A3"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2" w:space="0" w:color="auto"/>
              <w:bottom w:val="single" w:sz="4" w:space="0" w:color="auto"/>
              <w:right w:val="single" w:sz="2" w:space="0" w:color="auto"/>
            </w:tcBorders>
            <w:vAlign w:val="center"/>
          </w:tcPr>
          <w:p w:rsidR="00F173A3" w:rsidRPr="000E2E1E" w:rsidRDefault="00653E07" w:rsidP="00956369">
            <w:pPr>
              <w:widowControl w:val="0"/>
              <w:bidi w:val="0"/>
              <w:spacing w:before="20" w:after="20"/>
              <w:jc w:val="center"/>
              <w:rPr>
                <w:rFonts w:ascii="Arial" w:hAnsi="Arial" w:cs="Arial"/>
                <w:szCs w:val="20"/>
              </w:rPr>
            </w:pPr>
            <w:r>
              <w:rPr>
                <w:rFonts w:ascii="Arial" w:hAnsi="Arial" w:cs="Arial"/>
                <w:szCs w:val="20"/>
              </w:rPr>
              <w:t>D0</w:t>
            </w:r>
            <w:r w:rsidR="00CA72C2">
              <w:rPr>
                <w:rFonts w:ascii="Arial" w:hAnsi="Arial" w:cs="Arial"/>
                <w:szCs w:val="20"/>
              </w:rPr>
              <w:t>0</w:t>
            </w:r>
          </w:p>
        </w:tc>
        <w:tc>
          <w:tcPr>
            <w:tcW w:w="1405" w:type="dxa"/>
            <w:tcBorders>
              <w:top w:val="single" w:sz="2" w:space="0" w:color="auto"/>
              <w:left w:val="single" w:sz="2" w:space="0" w:color="auto"/>
              <w:bottom w:val="single" w:sz="4" w:space="0" w:color="auto"/>
              <w:right w:val="single" w:sz="2" w:space="0" w:color="auto"/>
            </w:tcBorders>
            <w:vAlign w:val="center"/>
          </w:tcPr>
          <w:p w:rsidR="00F173A3" w:rsidRPr="000E2E1E" w:rsidRDefault="00CD736B" w:rsidP="00124FB9">
            <w:pPr>
              <w:widowControl w:val="0"/>
              <w:bidi w:val="0"/>
              <w:spacing w:before="20" w:after="20"/>
              <w:ind w:left="-64" w:right="-115"/>
              <w:jc w:val="center"/>
              <w:rPr>
                <w:rFonts w:ascii="Arial" w:hAnsi="Arial" w:cs="Arial"/>
                <w:szCs w:val="20"/>
              </w:rPr>
            </w:pPr>
            <w:r>
              <w:rPr>
                <w:rFonts w:ascii="Arial" w:hAnsi="Arial" w:cs="Arial"/>
                <w:szCs w:val="20"/>
              </w:rPr>
              <w:t>SEP</w:t>
            </w:r>
            <w:r w:rsidR="00653E07">
              <w:rPr>
                <w:rFonts w:ascii="Arial" w:hAnsi="Arial" w:cs="Arial"/>
                <w:szCs w:val="20"/>
              </w:rPr>
              <w:t>. 2022</w:t>
            </w:r>
          </w:p>
        </w:tc>
        <w:tc>
          <w:tcPr>
            <w:tcW w:w="2155" w:type="dxa"/>
            <w:tcBorders>
              <w:top w:val="single" w:sz="2" w:space="0" w:color="auto"/>
              <w:left w:val="single" w:sz="2" w:space="0" w:color="auto"/>
              <w:bottom w:val="single" w:sz="4" w:space="0" w:color="auto"/>
              <w:right w:val="single" w:sz="2" w:space="0" w:color="auto"/>
            </w:tcBorders>
            <w:vAlign w:val="center"/>
          </w:tcPr>
          <w:p w:rsidR="00F173A3" w:rsidRPr="000E2E1E" w:rsidRDefault="00653E07" w:rsidP="00124FB9">
            <w:pPr>
              <w:widowControl w:val="0"/>
              <w:bidi w:val="0"/>
              <w:spacing w:before="20" w:after="20"/>
              <w:ind w:left="-64" w:right="-115"/>
              <w:jc w:val="center"/>
              <w:rPr>
                <w:rFonts w:ascii="Arial" w:hAnsi="Arial" w:cs="Arial"/>
                <w:szCs w:val="20"/>
              </w:rPr>
            </w:pPr>
            <w:r>
              <w:rPr>
                <w:rFonts w:ascii="Arial" w:hAnsi="Arial" w:cs="Arial"/>
                <w:szCs w:val="20"/>
              </w:rPr>
              <w:t>IFI</w:t>
            </w:r>
          </w:p>
        </w:tc>
        <w:tc>
          <w:tcPr>
            <w:tcW w:w="1533" w:type="dxa"/>
            <w:tcBorders>
              <w:top w:val="single" w:sz="2" w:space="0" w:color="auto"/>
              <w:left w:val="single" w:sz="2" w:space="0" w:color="auto"/>
              <w:bottom w:val="single" w:sz="4" w:space="0" w:color="auto"/>
              <w:right w:val="single" w:sz="2" w:space="0" w:color="auto"/>
            </w:tcBorders>
            <w:vAlign w:val="center"/>
          </w:tcPr>
          <w:p w:rsidR="00F173A3" w:rsidRPr="00C66E37" w:rsidRDefault="00653E07" w:rsidP="00653E07">
            <w:pPr>
              <w:widowControl w:val="0"/>
              <w:bidi w:val="0"/>
              <w:spacing w:before="20" w:after="20"/>
              <w:ind w:left="-46"/>
              <w:jc w:val="center"/>
              <w:rPr>
                <w:rFonts w:ascii="Arial" w:hAnsi="Arial" w:cs="Arial"/>
                <w:szCs w:val="20"/>
              </w:rPr>
            </w:pPr>
            <w:r>
              <w:rPr>
                <w:rFonts w:ascii="Arial" w:hAnsi="Arial" w:cs="Arial"/>
                <w:szCs w:val="20"/>
              </w:rPr>
              <w:t>H. Adineh</w:t>
            </w:r>
          </w:p>
        </w:tc>
        <w:tc>
          <w:tcPr>
            <w:tcW w:w="1350" w:type="dxa"/>
            <w:tcBorders>
              <w:top w:val="single" w:sz="2" w:space="0" w:color="auto"/>
              <w:left w:val="single" w:sz="2" w:space="0" w:color="auto"/>
              <w:bottom w:val="single" w:sz="4" w:space="0" w:color="auto"/>
              <w:right w:val="single" w:sz="2" w:space="0" w:color="auto"/>
            </w:tcBorders>
            <w:vAlign w:val="center"/>
          </w:tcPr>
          <w:p w:rsidR="00F173A3" w:rsidRPr="000E2E1E" w:rsidRDefault="00F173A3" w:rsidP="00124FB9">
            <w:pPr>
              <w:widowControl w:val="0"/>
              <w:bidi w:val="0"/>
              <w:spacing w:before="20" w:after="20"/>
              <w:jc w:val="center"/>
              <w:rPr>
                <w:rFonts w:ascii="Arial" w:hAnsi="Arial" w:cs="Arial"/>
                <w:szCs w:val="20"/>
              </w:rPr>
            </w:pPr>
            <w:r>
              <w:rPr>
                <w:rFonts w:ascii="Arial" w:hAnsi="Arial" w:cs="Arial"/>
                <w:szCs w:val="20"/>
              </w:rPr>
              <w:t>M.Fakharian</w:t>
            </w:r>
          </w:p>
        </w:tc>
        <w:tc>
          <w:tcPr>
            <w:tcW w:w="1458" w:type="dxa"/>
            <w:tcBorders>
              <w:top w:val="single" w:sz="2" w:space="0" w:color="auto"/>
              <w:left w:val="single" w:sz="2" w:space="0" w:color="auto"/>
              <w:bottom w:val="single" w:sz="4" w:space="0" w:color="auto"/>
              <w:right w:val="single" w:sz="2" w:space="0" w:color="auto"/>
            </w:tcBorders>
            <w:vAlign w:val="center"/>
          </w:tcPr>
          <w:p w:rsidR="00F173A3" w:rsidRPr="002918D6" w:rsidRDefault="0056544E" w:rsidP="00124FB9">
            <w:pPr>
              <w:widowControl w:val="0"/>
              <w:bidi w:val="0"/>
              <w:spacing w:before="20" w:after="20"/>
              <w:jc w:val="center"/>
              <w:rPr>
                <w:rFonts w:ascii="Arial" w:hAnsi="Arial" w:cs="Arial"/>
                <w:szCs w:val="20"/>
              </w:rPr>
            </w:pPr>
            <w:r w:rsidRPr="0056544E">
              <w:rPr>
                <w:rFonts w:ascii="Arial" w:hAnsi="Arial" w:cs="Arial"/>
                <w:szCs w:val="20"/>
              </w:rPr>
              <w:t>M.Mehrshad</w:t>
            </w:r>
          </w:p>
        </w:tc>
        <w:tc>
          <w:tcPr>
            <w:tcW w:w="1843" w:type="dxa"/>
            <w:tcBorders>
              <w:top w:val="single" w:sz="2" w:space="0" w:color="auto"/>
              <w:left w:val="single" w:sz="2" w:space="0" w:color="auto"/>
              <w:bottom w:val="single" w:sz="4" w:space="0" w:color="auto"/>
            </w:tcBorders>
            <w:vAlign w:val="center"/>
          </w:tcPr>
          <w:p w:rsidR="00F173A3" w:rsidRPr="00C9109A" w:rsidRDefault="00F173A3" w:rsidP="00956369">
            <w:pPr>
              <w:widowControl w:val="0"/>
              <w:bidi w:val="0"/>
              <w:spacing w:before="20" w:after="20"/>
              <w:jc w:val="center"/>
              <w:rPr>
                <w:rFonts w:ascii="Arial" w:hAnsi="Arial" w:cs="Arial"/>
                <w:szCs w:val="20"/>
              </w:rPr>
            </w:pPr>
          </w:p>
        </w:tc>
      </w:tr>
      <w:tr w:rsidR="00F173A3" w:rsidRPr="000E2E1E"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405"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55"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3"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58"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24FB9">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43" w:type="dxa"/>
            <w:tcBorders>
              <w:top w:val="single" w:sz="2" w:space="0" w:color="auto"/>
              <w:left w:val="single" w:sz="2" w:space="0" w:color="auto"/>
              <w:bottom w:val="single" w:sz="12" w:space="0" w:color="auto"/>
            </w:tcBorders>
            <w:vAlign w:val="center"/>
          </w:tcPr>
          <w:p w:rsidR="00F173A3" w:rsidRPr="00CD3973" w:rsidRDefault="008D2FFC" w:rsidP="00124FB9">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00F173A3" w:rsidRPr="00CD3973">
              <w:rPr>
                <w:rFonts w:ascii="Arial" w:hAnsi="Arial" w:cs="Arial"/>
                <w:b/>
                <w:bCs/>
                <w:color w:val="000000"/>
                <w:sz w:val="17"/>
                <w:szCs w:val="17"/>
              </w:rPr>
              <w:t xml:space="preserve"> Approval</w:t>
            </w:r>
          </w:p>
        </w:tc>
      </w:tr>
      <w:tr w:rsidR="00F173A3" w:rsidRPr="00FB14E1"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322"/>
          <w:jc w:val="center"/>
        </w:trPr>
        <w:tc>
          <w:tcPr>
            <w:tcW w:w="2388" w:type="dxa"/>
            <w:gridSpan w:val="2"/>
            <w:tcBorders>
              <w:top w:val="single" w:sz="12" w:space="0" w:color="auto"/>
              <w:bottom w:val="single" w:sz="4" w:space="0" w:color="auto"/>
              <w:right w:val="single" w:sz="2" w:space="0" w:color="auto"/>
            </w:tcBorders>
            <w:vAlign w:val="center"/>
          </w:tcPr>
          <w:p w:rsidR="00F173A3" w:rsidRPr="00FB14E1" w:rsidRDefault="00F173A3" w:rsidP="00956369">
            <w:pPr>
              <w:widowControl w:val="0"/>
              <w:bidi w:val="0"/>
              <w:ind w:hanging="59"/>
              <w:jc w:val="both"/>
              <w:rPr>
                <w:rFonts w:ascii="Arial" w:hAnsi="Arial" w:cs="Arial"/>
                <w:b/>
                <w:bCs/>
                <w:color w:val="000000"/>
                <w:sz w:val="18"/>
                <w:szCs w:val="18"/>
              </w:rPr>
            </w:pPr>
            <w:r>
              <w:rPr>
                <w:rFonts w:ascii="Arial" w:hAnsi="Arial" w:cs="Arial"/>
                <w:b/>
                <w:bCs/>
                <w:sz w:val="18"/>
                <w:szCs w:val="18"/>
              </w:rPr>
              <w:t>Class:</w:t>
            </w:r>
            <w:r w:rsidR="009610F7">
              <w:rPr>
                <w:rFonts w:ascii="Arial" w:hAnsi="Arial" w:cs="Arial"/>
                <w:b/>
                <w:bCs/>
                <w:sz w:val="18"/>
                <w:szCs w:val="18"/>
              </w:rPr>
              <w:t xml:space="preserve"> 2</w:t>
            </w:r>
          </w:p>
        </w:tc>
        <w:tc>
          <w:tcPr>
            <w:tcW w:w="8339" w:type="dxa"/>
            <w:gridSpan w:val="5"/>
            <w:tcBorders>
              <w:top w:val="single" w:sz="12" w:space="0" w:color="auto"/>
              <w:left w:val="single" w:sz="2" w:space="0" w:color="auto"/>
              <w:bottom w:val="single" w:sz="4" w:space="0" w:color="auto"/>
            </w:tcBorders>
            <w:vAlign w:val="center"/>
          </w:tcPr>
          <w:p w:rsidR="00F173A3" w:rsidRPr="00FB14E1" w:rsidRDefault="008D2FFC" w:rsidP="00956369">
            <w:pPr>
              <w:widowControl w:val="0"/>
              <w:bidi w:val="0"/>
              <w:ind w:hanging="59"/>
              <w:jc w:val="both"/>
              <w:rPr>
                <w:rFonts w:ascii="Arial" w:hAnsi="Arial" w:cs="Arial"/>
                <w:b/>
                <w:bCs/>
                <w:color w:val="000000"/>
                <w:sz w:val="18"/>
                <w:szCs w:val="18"/>
              </w:rPr>
            </w:pPr>
            <w:r>
              <w:rPr>
                <w:rFonts w:asciiTheme="minorBidi" w:hAnsiTheme="minorBidi" w:cstheme="minorBidi"/>
                <w:b/>
                <w:bCs/>
                <w:color w:val="000000"/>
                <w:sz w:val="17"/>
                <w:szCs w:val="17"/>
              </w:rPr>
              <w:t>CLIENT</w:t>
            </w:r>
            <w:r w:rsidR="00F173A3" w:rsidRPr="0045129D">
              <w:rPr>
                <w:rFonts w:asciiTheme="minorBidi" w:hAnsiTheme="minorBidi" w:cstheme="minorBidi"/>
                <w:b/>
                <w:bCs/>
                <w:color w:val="000000"/>
                <w:sz w:val="17"/>
                <w:szCs w:val="17"/>
              </w:rPr>
              <w:t xml:space="preserve"> Doc. Number:</w:t>
            </w:r>
            <w:r w:rsidR="009610F7">
              <w:rPr>
                <w:rFonts w:asciiTheme="minorBidi" w:hAnsiTheme="minorBidi" w:cstheme="minorBidi"/>
                <w:b/>
                <w:bCs/>
                <w:color w:val="000000"/>
                <w:sz w:val="17"/>
                <w:szCs w:val="17"/>
              </w:rPr>
              <w:t xml:space="preserve"> F0Z-709239</w:t>
            </w:r>
          </w:p>
        </w:tc>
      </w:tr>
      <w:tr w:rsidR="003B1A41" w:rsidRPr="00FB14E1"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478"/>
          <w:jc w:val="center"/>
        </w:trPr>
        <w:tc>
          <w:tcPr>
            <w:tcW w:w="983" w:type="dxa"/>
            <w:tcBorders>
              <w:top w:val="single" w:sz="4" w:space="0" w:color="auto"/>
              <w:right w:val="nil"/>
            </w:tcBorders>
          </w:tcPr>
          <w:p w:rsidR="003B1A41" w:rsidRPr="00FB14E1" w:rsidRDefault="003B1A41"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44" w:type="dxa"/>
            <w:gridSpan w:val="6"/>
            <w:tcBorders>
              <w:top w:val="single" w:sz="4" w:space="0" w:color="auto"/>
              <w:left w:val="nil"/>
              <w:bottom w:val="single" w:sz="12" w:space="0" w:color="auto"/>
            </w:tcBorders>
          </w:tcPr>
          <w:p w:rsidR="00EB2D3E" w:rsidRDefault="00EB2D3E" w:rsidP="00956369">
            <w:pPr>
              <w:widowControl w:val="0"/>
              <w:bidi w:val="0"/>
              <w:spacing w:before="60" w:after="60"/>
              <w:ind w:hanging="57"/>
              <w:rPr>
                <w:rFonts w:asciiTheme="minorBidi" w:hAnsiTheme="minorBidi" w:cstheme="minorBidi"/>
                <w:b/>
                <w:bCs/>
                <w:color w:val="000000"/>
                <w:sz w:val="14"/>
                <w:szCs w:val="14"/>
              </w:rPr>
            </w:pPr>
          </w:p>
          <w:p w:rsidR="00823557" w:rsidRPr="00C10E61" w:rsidRDefault="00823557" w:rsidP="00EB2D3E">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AFD</w:t>
            </w:r>
            <w:r w:rsidR="00C605FB" w:rsidRPr="00C10E61">
              <w:rPr>
                <w:rFonts w:asciiTheme="minorBidi" w:hAnsiTheme="minorBidi" w:cstheme="minorBidi"/>
                <w:b/>
                <w:bCs/>
                <w:color w:val="000000"/>
                <w:sz w:val="14"/>
                <w:szCs w:val="14"/>
              </w:rPr>
              <w:t xml:space="preserve">: </w:t>
            </w:r>
            <w:r w:rsidRPr="00C10E61">
              <w:rPr>
                <w:rFonts w:asciiTheme="minorBidi" w:hAnsiTheme="minorBidi" w:cstheme="minorBidi"/>
                <w:b/>
                <w:bCs/>
                <w:color w:val="000000"/>
                <w:sz w:val="14"/>
                <w:szCs w:val="14"/>
              </w:rPr>
              <w:t xml:space="preserve">Approved For Design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823557" w:rsidRPr="00C10E61" w:rsidRDefault="00823557" w:rsidP="002A5DF1">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sidR="008D2FFC">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D26BCE" w:rsidRPr="003B1A41" w:rsidRDefault="00823557" w:rsidP="0095636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9857EC" w:rsidRDefault="009857EC" w:rsidP="00956369">
      <w:pPr>
        <w:widowControl w:val="0"/>
        <w:spacing w:before="120" w:after="120"/>
        <w:jc w:val="center"/>
        <w:rPr>
          <w:rFonts w:ascii="Arial" w:hAnsi="Arial" w:cs="Arial"/>
          <w:b/>
          <w:szCs w:val="20"/>
        </w:rPr>
      </w:pPr>
    </w:p>
    <w:p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B5542E">
        <w:trPr>
          <w:trHeight w:hRule="exact" w:val="359"/>
          <w:jc w:val="center"/>
        </w:trPr>
        <w:tc>
          <w:tcPr>
            <w:tcW w:w="951"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956369">
            <w:pPr>
              <w:widowControl w:val="0"/>
              <w:jc w:val="center"/>
            </w:pPr>
            <w:r>
              <w:rPr>
                <w:rFonts w:ascii="Arial" w:hAnsi="Arial" w:cs="Arial"/>
                <w:b/>
                <w:sz w:val="16"/>
                <w:szCs w:val="16"/>
              </w:rPr>
              <w:t>D01</w:t>
            </w:r>
          </w:p>
        </w:tc>
        <w:tc>
          <w:tcPr>
            <w:tcW w:w="678" w:type="dxa"/>
            <w:vAlign w:val="center"/>
          </w:tcPr>
          <w:p w:rsidR="00737F90" w:rsidRDefault="00737F90" w:rsidP="00956369">
            <w:pPr>
              <w:widowControl w:val="0"/>
              <w:jc w:val="center"/>
            </w:pPr>
            <w:r>
              <w:rPr>
                <w:rFonts w:ascii="Arial" w:hAnsi="Arial" w:cs="Arial"/>
                <w:b/>
                <w:sz w:val="16"/>
                <w:szCs w:val="16"/>
              </w:rPr>
              <w:t>D02</w:t>
            </w:r>
          </w:p>
        </w:tc>
        <w:tc>
          <w:tcPr>
            <w:tcW w:w="636" w:type="dxa"/>
            <w:vAlign w:val="center"/>
          </w:tcPr>
          <w:p w:rsidR="00737F90" w:rsidRDefault="00737F90" w:rsidP="00956369">
            <w:pPr>
              <w:widowControl w:val="0"/>
              <w:jc w:val="center"/>
            </w:pPr>
            <w:r>
              <w:rPr>
                <w:rFonts w:ascii="Arial" w:hAnsi="Arial" w:cs="Arial"/>
                <w:b/>
                <w:sz w:val="16"/>
                <w:szCs w:val="16"/>
              </w:rPr>
              <w:t>D03</w:t>
            </w:r>
          </w:p>
        </w:tc>
        <w:tc>
          <w:tcPr>
            <w:tcW w:w="636" w:type="dxa"/>
            <w:vAlign w:val="center"/>
          </w:tcPr>
          <w:p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9C242E" w:rsidRPr="005F03BB" w:rsidTr="00FF0DB1">
        <w:trPr>
          <w:trHeight w:hRule="exact" w:val="170"/>
          <w:jc w:val="center"/>
        </w:trPr>
        <w:tc>
          <w:tcPr>
            <w:tcW w:w="951" w:type="dxa"/>
            <w:vAlign w:val="center"/>
          </w:tcPr>
          <w:p w:rsidR="009C242E" w:rsidRPr="00A54E86" w:rsidRDefault="009C242E" w:rsidP="009C242E">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rsidR="009C242E" w:rsidRPr="00290A48" w:rsidRDefault="009C242E" w:rsidP="009C242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C242E" w:rsidRPr="00290A48" w:rsidRDefault="009C242E" w:rsidP="009C242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C242E" w:rsidRPr="0090540C" w:rsidRDefault="009C242E" w:rsidP="009C242E">
            <w:pPr>
              <w:widowControl w:val="0"/>
              <w:spacing w:line="192" w:lineRule="auto"/>
              <w:jc w:val="center"/>
              <w:rPr>
                <w:rFonts w:ascii="Arial" w:hAnsi="Arial" w:cs="Arial"/>
                <w:b/>
                <w:sz w:val="16"/>
                <w:szCs w:val="16"/>
              </w:rPr>
            </w:pPr>
          </w:p>
        </w:tc>
        <w:tc>
          <w:tcPr>
            <w:tcW w:w="636" w:type="dxa"/>
            <w:vAlign w:val="center"/>
          </w:tcPr>
          <w:p w:rsidR="009C242E" w:rsidRPr="0090540C" w:rsidRDefault="009C242E" w:rsidP="009C242E">
            <w:pPr>
              <w:widowControl w:val="0"/>
              <w:spacing w:line="192" w:lineRule="auto"/>
              <w:jc w:val="center"/>
              <w:rPr>
                <w:rFonts w:ascii="Arial" w:hAnsi="Arial" w:cs="Arial"/>
                <w:b/>
                <w:sz w:val="16"/>
                <w:szCs w:val="16"/>
              </w:rPr>
            </w:pPr>
          </w:p>
        </w:tc>
        <w:tc>
          <w:tcPr>
            <w:tcW w:w="636" w:type="dxa"/>
            <w:vAlign w:val="center"/>
          </w:tcPr>
          <w:p w:rsidR="009C242E" w:rsidRPr="0090540C" w:rsidRDefault="009C242E" w:rsidP="009C242E">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9C242E" w:rsidRPr="005F03BB" w:rsidRDefault="009C242E" w:rsidP="009C242E">
            <w:pPr>
              <w:widowControl w:val="0"/>
              <w:spacing w:line="192" w:lineRule="auto"/>
              <w:jc w:val="center"/>
              <w:rPr>
                <w:rFonts w:cs="Arial"/>
                <w:b/>
                <w:sz w:val="16"/>
                <w:szCs w:val="16"/>
              </w:rPr>
            </w:pPr>
          </w:p>
        </w:tc>
        <w:tc>
          <w:tcPr>
            <w:tcW w:w="915" w:type="dxa"/>
            <w:shd w:val="clear" w:color="auto" w:fill="auto"/>
            <w:vAlign w:val="center"/>
          </w:tcPr>
          <w:p w:rsidR="009C242E" w:rsidRPr="00A54E86" w:rsidRDefault="009C242E" w:rsidP="009C242E">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9C242E" w:rsidRPr="0090540C" w:rsidRDefault="009C242E" w:rsidP="009C242E">
            <w:pPr>
              <w:widowControl w:val="0"/>
              <w:spacing w:line="192" w:lineRule="auto"/>
              <w:jc w:val="center"/>
              <w:rPr>
                <w:rFonts w:ascii="Arial" w:hAnsi="Arial" w:cs="Arial"/>
                <w:b/>
                <w:sz w:val="16"/>
                <w:szCs w:val="16"/>
              </w:rPr>
            </w:pPr>
          </w:p>
        </w:tc>
        <w:tc>
          <w:tcPr>
            <w:tcW w:w="630" w:type="dxa"/>
            <w:shd w:val="clear" w:color="auto" w:fill="auto"/>
            <w:vAlign w:val="center"/>
          </w:tcPr>
          <w:p w:rsidR="009C242E" w:rsidRPr="0090540C" w:rsidRDefault="009C242E" w:rsidP="009C242E">
            <w:pPr>
              <w:widowControl w:val="0"/>
              <w:spacing w:line="192" w:lineRule="auto"/>
              <w:jc w:val="center"/>
              <w:rPr>
                <w:rFonts w:ascii="Arial" w:hAnsi="Arial" w:cs="Arial"/>
                <w:b/>
                <w:sz w:val="16"/>
                <w:szCs w:val="16"/>
              </w:rPr>
            </w:pPr>
          </w:p>
        </w:tc>
        <w:tc>
          <w:tcPr>
            <w:tcW w:w="562" w:type="dxa"/>
            <w:shd w:val="clear" w:color="auto" w:fill="auto"/>
            <w:vAlign w:val="center"/>
          </w:tcPr>
          <w:p w:rsidR="009C242E" w:rsidRPr="0090540C" w:rsidRDefault="009C242E" w:rsidP="009C242E">
            <w:pPr>
              <w:widowControl w:val="0"/>
              <w:spacing w:line="192" w:lineRule="auto"/>
              <w:jc w:val="center"/>
              <w:rPr>
                <w:rFonts w:ascii="Arial" w:hAnsi="Arial" w:cs="Arial"/>
                <w:b/>
                <w:sz w:val="16"/>
                <w:szCs w:val="16"/>
              </w:rPr>
            </w:pPr>
          </w:p>
        </w:tc>
        <w:tc>
          <w:tcPr>
            <w:tcW w:w="648" w:type="dxa"/>
            <w:shd w:val="clear" w:color="auto" w:fill="auto"/>
            <w:vAlign w:val="center"/>
          </w:tcPr>
          <w:p w:rsidR="009C242E" w:rsidRPr="0090540C" w:rsidRDefault="009C242E" w:rsidP="009C242E">
            <w:pPr>
              <w:widowControl w:val="0"/>
              <w:spacing w:line="192" w:lineRule="auto"/>
              <w:jc w:val="center"/>
              <w:rPr>
                <w:rFonts w:ascii="Arial" w:hAnsi="Arial" w:cs="Arial"/>
                <w:b/>
                <w:sz w:val="16"/>
                <w:szCs w:val="16"/>
              </w:rPr>
            </w:pPr>
          </w:p>
        </w:tc>
        <w:tc>
          <w:tcPr>
            <w:tcW w:w="649" w:type="dxa"/>
            <w:shd w:val="clear" w:color="auto" w:fill="auto"/>
            <w:vAlign w:val="center"/>
          </w:tcPr>
          <w:p w:rsidR="009C242E" w:rsidRPr="0090540C" w:rsidRDefault="009C242E" w:rsidP="009C242E">
            <w:pPr>
              <w:widowControl w:val="0"/>
              <w:spacing w:line="192" w:lineRule="auto"/>
              <w:jc w:val="center"/>
              <w:rPr>
                <w:rFonts w:ascii="Arial" w:hAnsi="Arial" w:cs="Arial"/>
                <w:b/>
                <w:sz w:val="16"/>
                <w:szCs w:val="16"/>
              </w:rPr>
            </w:pPr>
          </w:p>
        </w:tc>
      </w:tr>
      <w:tr w:rsidR="009C242E" w:rsidRPr="005F03BB" w:rsidTr="00FF0DB1">
        <w:trPr>
          <w:trHeight w:hRule="exact" w:val="170"/>
          <w:jc w:val="center"/>
        </w:trPr>
        <w:tc>
          <w:tcPr>
            <w:tcW w:w="951" w:type="dxa"/>
            <w:vAlign w:val="center"/>
          </w:tcPr>
          <w:p w:rsidR="009C242E" w:rsidRPr="00A54E86" w:rsidRDefault="009C242E" w:rsidP="009C242E">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9C242E" w:rsidRPr="00290A48" w:rsidRDefault="009C242E" w:rsidP="009C242E">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9C242E" w:rsidRPr="00290A48" w:rsidRDefault="009C242E" w:rsidP="009C242E">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rsidR="009C242E" w:rsidRPr="00290A48" w:rsidRDefault="009C242E" w:rsidP="009C242E">
            <w:pPr>
              <w:widowControl w:val="0"/>
              <w:spacing w:line="192" w:lineRule="auto"/>
              <w:jc w:val="center"/>
              <w:rPr>
                <w:rFonts w:ascii="Arial" w:hAnsi="Arial" w:cs="Arial"/>
                <w:bCs/>
                <w:sz w:val="16"/>
                <w:szCs w:val="16"/>
              </w:rPr>
            </w:pPr>
          </w:p>
        </w:tc>
        <w:tc>
          <w:tcPr>
            <w:tcW w:w="636" w:type="dxa"/>
            <w:vAlign w:val="center"/>
          </w:tcPr>
          <w:p w:rsidR="009C242E" w:rsidRPr="00290A48" w:rsidRDefault="009C242E" w:rsidP="009C242E">
            <w:pPr>
              <w:widowControl w:val="0"/>
              <w:spacing w:line="192" w:lineRule="auto"/>
              <w:jc w:val="center"/>
              <w:rPr>
                <w:rFonts w:ascii="Arial" w:hAnsi="Arial" w:cs="Arial"/>
                <w:bCs/>
                <w:sz w:val="16"/>
                <w:szCs w:val="16"/>
              </w:rPr>
            </w:pPr>
          </w:p>
        </w:tc>
        <w:tc>
          <w:tcPr>
            <w:tcW w:w="636" w:type="dxa"/>
            <w:vAlign w:val="center"/>
          </w:tcPr>
          <w:p w:rsidR="009C242E" w:rsidRPr="00290A48" w:rsidRDefault="009C242E" w:rsidP="009C242E">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9C242E" w:rsidRPr="005F03BB" w:rsidRDefault="009C242E" w:rsidP="009C242E">
            <w:pPr>
              <w:widowControl w:val="0"/>
              <w:spacing w:line="192" w:lineRule="auto"/>
              <w:jc w:val="center"/>
              <w:rPr>
                <w:rFonts w:cs="Arial"/>
                <w:b/>
                <w:sz w:val="16"/>
                <w:szCs w:val="16"/>
              </w:rPr>
            </w:pPr>
          </w:p>
        </w:tc>
        <w:tc>
          <w:tcPr>
            <w:tcW w:w="915" w:type="dxa"/>
            <w:shd w:val="clear" w:color="auto" w:fill="auto"/>
            <w:vAlign w:val="center"/>
          </w:tcPr>
          <w:p w:rsidR="009C242E" w:rsidRPr="00A54E86" w:rsidRDefault="009C242E" w:rsidP="009C242E">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9C242E" w:rsidRPr="0090540C" w:rsidRDefault="009C242E" w:rsidP="009C242E">
            <w:pPr>
              <w:widowControl w:val="0"/>
              <w:spacing w:line="192" w:lineRule="auto"/>
              <w:jc w:val="center"/>
              <w:rPr>
                <w:rFonts w:ascii="Arial" w:hAnsi="Arial" w:cs="Arial"/>
                <w:b/>
                <w:sz w:val="16"/>
                <w:szCs w:val="16"/>
              </w:rPr>
            </w:pPr>
          </w:p>
        </w:tc>
        <w:tc>
          <w:tcPr>
            <w:tcW w:w="630" w:type="dxa"/>
            <w:shd w:val="clear" w:color="auto" w:fill="auto"/>
            <w:vAlign w:val="center"/>
          </w:tcPr>
          <w:p w:rsidR="009C242E" w:rsidRPr="0090540C" w:rsidRDefault="009C242E" w:rsidP="009C242E">
            <w:pPr>
              <w:widowControl w:val="0"/>
              <w:spacing w:line="192" w:lineRule="auto"/>
              <w:jc w:val="center"/>
              <w:rPr>
                <w:rFonts w:ascii="Arial" w:hAnsi="Arial" w:cs="Arial"/>
                <w:b/>
                <w:sz w:val="16"/>
                <w:szCs w:val="16"/>
              </w:rPr>
            </w:pPr>
          </w:p>
        </w:tc>
        <w:tc>
          <w:tcPr>
            <w:tcW w:w="562" w:type="dxa"/>
            <w:shd w:val="clear" w:color="auto" w:fill="auto"/>
            <w:vAlign w:val="center"/>
          </w:tcPr>
          <w:p w:rsidR="009C242E" w:rsidRPr="0090540C" w:rsidRDefault="009C242E" w:rsidP="009C242E">
            <w:pPr>
              <w:widowControl w:val="0"/>
              <w:spacing w:line="192" w:lineRule="auto"/>
              <w:jc w:val="center"/>
              <w:rPr>
                <w:rFonts w:ascii="Arial" w:hAnsi="Arial" w:cs="Arial"/>
                <w:b/>
                <w:sz w:val="16"/>
                <w:szCs w:val="16"/>
              </w:rPr>
            </w:pPr>
          </w:p>
        </w:tc>
        <w:tc>
          <w:tcPr>
            <w:tcW w:w="648" w:type="dxa"/>
            <w:shd w:val="clear" w:color="auto" w:fill="auto"/>
            <w:vAlign w:val="center"/>
          </w:tcPr>
          <w:p w:rsidR="009C242E" w:rsidRPr="0090540C" w:rsidRDefault="009C242E" w:rsidP="009C242E">
            <w:pPr>
              <w:widowControl w:val="0"/>
              <w:spacing w:line="192" w:lineRule="auto"/>
              <w:jc w:val="center"/>
              <w:rPr>
                <w:rFonts w:ascii="Arial" w:hAnsi="Arial" w:cs="Arial"/>
                <w:b/>
                <w:sz w:val="16"/>
                <w:szCs w:val="16"/>
              </w:rPr>
            </w:pPr>
          </w:p>
        </w:tc>
        <w:tc>
          <w:tcPr>
            <w:tcW w:w="649" w:type="dxa"/>
            <w:shd w:val="clear" w:color="auto" w:fill="auto"/>
            <w:vAlign w:val="center"/>
          </w:tcPr>
          <w:p w:rsidR="009C242E" w:rsidRPr="0090540C" w:rsidRDefault="009C242E" w:rsidP="009C242E">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B909F2"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6</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B909F2" w:rsidRDefault="00B27DDC" w:rsidP="00B27DDC">
            <w:pPr>
              <w:widowControl w:val="0"/>
              <w:spacing w:line="192" w:lineRule="auto"/>
              <w:jc w:val="center"/>
              <w:rPr>
                <w:rFonts w:ascii="Arial" w:hAnsi="Arial" w:cs="Arial"/>
                <w:bCs/>
                <w:sz w:val="16"/>
                <w:szCs w:val="16"/>
              </w:rPr>
            </w:pP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7</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B909F2" w:rsidRDefault="00B27DDC" w:rsidP="00B27DDC">
            <w:pPr>
              <w:widowControl w:val="0"/>
              <w:spacing w:line="192" w:lineRule="auto"/>
              <w:jc w:val="center"/>
              <w:rPr>
                <w:rFonts w:ascii="Arial" w:hAnsi="Arial" w:cs="Arial"/>
                <w:bCs/>
                <w:sz w:val="16"/>
                <w:szCs w:val="16"/>
              </w:rPr>
            </w:pP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8</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E262E" w:rsidP="00B27DD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9</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E262E" w:rsidP="00B27DD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10</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11</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12</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61EE2" w:rsidP="00B27DD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13</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14</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E262E" w:rsidP="00B27DD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15</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16</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17</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18</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19</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20</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B27DDC" w:rsidRPr="005F03BB" w:rsidTr="00C2059F">
        <w:trPr>
          <w:trHeight w:hRule="exact" w:val="170"/>
          <w:jc w:val="center"/>
        </w:trPr>
        <w:tc>
          <w:tcPr>
            <w:tcW w:w="951" w:type="dxa"/>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21</w:t>
            </w:r>
          </w:p>
        </w:tc>
        <w:tc>
          <w:tcPr>
            <w:tcW w:w="540" w:type="dxa"/>
          </w:tcPr>
          <w:p w:rsidR="00B27DDC" w:rsidRDefault="00B27DDC" w:rsidP="00B27DDC">
            <w:pPr>
              <w:jc w:val="center"/>
            </w:pPr>
            <w:r w:rsidRPr="004831FF">
              <w:rPr>
                <w:rFonts w:ascii="Arial" w:hAnsi="Arial" w:cs="Arial"/>
                <w:bCs/>
                <w:sz w:val="16"/>
                <w:szCs w:val="16"/>
              </w:rPr>
              <w:t>X</w:t>
            </w:r>
          </w:p>
        </w:tc>
        <w:tc>
          <w:tcPr>
            <w:tcW w:w="576" w:type="dxa"/>
            <w:vAlign w:val="center"/>
          </w:tcPr>
          <w:p w:rsidR="00B27DDC" w:rsidRPr="0090540C" w:rsidRDefault="00BE262E" w:rsidP="00B27DDC">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636" w:type="dxa"/>
            <w:vAlign w:val="center"/>
          </w:tcPr>
          <w:p w:rsidR="00B27DDC" w:rsidRPr="0090540C" w:rsidRDefault="00B27DDC" w:rsidP="00B27DDC">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27DDC" w:rsidRPr="005F03BB" w:rsidRDefault="00B27DDC" w:rsidP="00B27DDC">
            <w:pPr>
              <w:widowControl w:val="0"/>
              <w:spacing w:line="192" w:lineRule="auto"/>
              <w:jc w:val="center"/>
              <w:rPr>
                <w:rFonts w:cs="Arial"/>
                <w:b/>
                <w:sz w:val="16"/>
                <w:szCs w:val="16"/>
              </w:rPr>
            </w:pPr>
          </w:p>
        </w:tc>
        <w:tc>
          <w:tcPr>
            <w:tcW w:w="915" w:type="dxa"/>
            <w:shd w:val="clear" w:color="auto" w:fill="auto"/>
            <w:vAlign w:val="center"/>
          </w:tcPr>
          <w:p w:rsidR="00B27DDC" w:rsidRPr="00A54E86" w:rsidRDefault="00B27DDC" w:rsidP="00B27DDC">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30"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562"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8"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c>
          <w:tcPr>
            <w:tcW w:w="649" w:type="dxa"/>
            <w:shd w:val="clear" w:color="auto" w:fill="auto"/>
            <w:vAlign w:val="center"/>
          </w:tcPr>
          <w:p w:rsidR="00B27DDC" w:rsidRPr="0090540C" w:rsidRDefault="00B27DDC" w:rsidP="00B27DDC">
            <w:pPr>
              <w:widowControl w:val="0"/>
              <w:spacing w:line="192" w:lineRule="auto"/>
              <w:jc w:val="center"/>
              <w:rPr>
                <w:rFonts w:ascii="Arial" w:hAnsi="Arial" w:cs="Arial"/>
                <w:b/>
                <w:sz w:val="16"/>
                <w:szCs w:val="16"/>
              </w:rPr>
            </w:pPr>
          </w:p>
        </w:tc>
      </w:tr>
      <w:tr w:rsidR="004A1098" w:rsidRPr="005F03BB" w:rsidTr="00C2059F">
        <w:trPr>
          <w:trHeight w:hRule="exact" w:val="170"/>
          <w:jc w:val="center"/>
        </w:trPr>
        <w:tc>
          <w:tcPr>
            <w:tcW w:w="951" w:type="dxa"/>
            <w:vAlign w:val="center"/>
          </w:tcPr>
          <w:p w:rsidR="004A1098" w:rsidRPr="00A54E86" w:rsidRDefault="004A1098" w:rsidP="004A1098">
            <w:pPr>
              <w:widowControl w:val="0"/>
              <w:jc w:val="center"/>
              <w:rPr>
                <w:rFonts w:ascii="Arial" w:hAnsi="Arial" w:cs="Arial"/>
                <w:b/>
                <w:sz w:val="16"/>
                <w:szCs w:val="16"/>
              </w:rPr>
            </w:pPr>
            <w:r w:rsidRPr="00A54E86">
              <w:rPr>
                <w:rFonts w:ascii="Arial" w:hAnsi="Arial" w:cs="Arial"/>
                <w:b/>
                <w:sz w:val="16"/>
                <w:szCs w:val="16"/>
              </w:rPr>
              <w:t>22</w:t>
            </w:r>
          </w:p>
        </w:tc>
        <w:tc>
          <w:tcPr>
            <w:tcW w:w="540" w:type="dxa"/>
          </w:tcPr>
          <w:p w:rsidR="004A1098" w:rsidRDefault="004A1098" w:rsidP="004A1098">
            <w:pPr>
              <w:jc w:val="center"/>
            </w:pPr>
            <w:r w:rsidRPr="00F37D5D">
              <w:rPr>
                <w:rFonts w:ascii="Arial" w:hAnsi="Arial" w:cs="Arial"/>
                <w:bCs/>
                <w:sz w:val="16"/>
                <w:szCs w:val="16"/>
              </w:rPr>
              <w:t>X</w:t>
            </w:r>
          </w:p>
        </w:tc>
        <w:tc>
          <w:tcPr>
            <w:tcW w:w="576" w:type="dxa"/>
            <w:vAlign w:val="center"/>
          </w:tcPr>
          <w:p w:rsidR="004A1098" w:rsidRPr="0090540C" w:rsidRDefault="004A1098" w:rsidP="004A1098">
            <w:pPr>
              <w:widowControl w:val="0"/>
              <w:spacing w:line="192" w:lineRule="auto"/>
              <w:jc w:val="center"/>
              <w:rPr>
                <w:rFonts w:ascii="Arial" w:hAnsi="Arial" w:cs="Arial"/>
                <w:b/>
                <w:sz w:val="16"/>
                <w:szCs w:val="16"/>
              </w:rPr>
            </w:pPr>
          </w:p>
        </w:tc>
        <w:tc>
          <w:tcPr>
            <w:tcW w:w="678" w:type="dxa"/>
            <w:vAlign w:val="center"/>
          </w:tcPr>
          <w:p w:rsidR="004A1098" w:rsidRPr="0090540C" w:rsidRDefault="004A1098" w:rsidP="004A1098">
            <w:pPr>
              <w:widowControl w:val="0"/>
              <w:spacing w:line="192" w:lineRule="auto"/>
              <w:jc w:val="center"/>
              <w:rPr>
                <w:rFonts w:ascii="Arial" w:hAnsi="Arial" w:cs="Arial"/>
                <w:b/>
                <w:sz w:val="16"/>
                <w:szCs w:val="16"/>
              </w:rPr>
            </w:pPr>
          </w:p>
        </w:tc>
        <w:tc>
          <w:tcPr>
            <w:tcW w:w="636" w:type="dxa"/>
            <w:vAlign w:val="center"/>
          </w:tcPr>
          <w:p w:rsidR="004A1098" w:rsidRPr="0090540C" w:rsidRDefault="004A1098" w:rsidP="004A1098">
            <w:pPr>
              <w:widowControl w:val="0"/>
              <w:spacing w:line="192" w:lineRule="auto"/>
              <w:jc w:val="center"/>
              <w:rPr>
                <w:rFonts w:ascii="Arial" w:hAnsi="Arial" w:cs="Arial"/>
                <w:b/>
                <w:sz w:val="16"/>
                <w:szCs w:val="16"/>
              </w:rPr>
            </w:pPr>
          </w:p>
        </w:tc>
        <w:tc>
          <w:tcPr>
            <w:tcW w:w="636" w:type="dxa"/>
            <w:vAlign w:val="center"/>
          </w:tcPr>
          <w:p w:rsidR="004A1098" w:rsidRPr="0090540C" w:rsidRDefault="004A1098" w:rsidP="004A1098">
            <w:pPr>
              <w:widowControl w:val="0"/>
              <w:spacing w:line="192" w:lineRule="auto"/>
              <w:jc w:val="center"/>
              <w:rPr>
                <w:rFonts w:ascii="Arial" w:hAnsi="Arial" w:cs="Arial"/>
                <w:b/>
                <w:sz w:val="16"/>
                <w:szCs w:val="16"/>
              </w:rPr>
            </w:pPr>
            <w:bookmarkStart w:id="0" w:name="_GoBack"/>
            <w:bookmarkEnd w:id="0"/>
          </w:p>
        </w:tc>
        <w:tc>
          <w:tcPr>
            <w:tcW w:w="1149" w:type="dxa"/>
            <w:vMerge/>
            <w:tcBorders>
              <w:top w:val="single" w:sz="12" w:space="0" w:color="auto"/>
              <w:bottom w:val="nil"/>
            </w:tcBorders>
            <w:shd w:val="clear" w:color="auto" w:fill="auto"/>
            <w:vAlign w:val="center"/>
          </w:tcPr>
          <w:p w:rsidR="004A1098" w:rsidRPr="005F03BB" w:rsidRDefault="004A1098" w:rsidP="004A1098">
            <w:pPr>
              <w:widowControl w:val="0"/>
              <w:spacing w:line="192" w:lineRule="auto"/>
              <w:jc w:val="center"/>
              <w:rPr>
                <w:rFonts w:cs="Arial"/>
                <w:b/>
                <w:sz w:val="16"/>
                <w:szCs w:val="16"/>
              </w:rPr>
            </w:pPr>
          </w:p>
        </w:tc>
        <w:tc>
          <w:tcPr>
            <w:tcW w:w="915" w:type="dxa"/>
            <w:shd w:val="clear" w:color="auto" w:fill="auto"/>
            <w:vAlign w:val="center"/>
          </w:tcPr>
          <w:p w:rsidR="004A1098" w:rsidRPr="00A54E86" w:rsidRDefault="004A1098" w:rsidP="004A1098">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4A1098" w:rsidRPr="0090540C" w:rsidRDefault="004A1098" w:rsidP="004A1098">
            <w:pPr>
              <w:widowControl w:val="0"/>
              <w:spacing w:line="192" w:lineRule="auto"/>
              <w:jc w:val="center"/>
              <w:rPr>
                <w:rFonts w:ascii="Arial" w:hAnsi="Arial" w:cs="Arial"/>
                <w:b/>
                <w:sz w:val="16"/>
                <w:szCs w:val="16"/>
              </w:rPr>
            </w:pPr>
          </w:p>
        </w:tc>
        <w:tc>
          <w:tcPr>
            <w:tcW w:w="630" w:type="dxa"/>
            <w:shd w:val="clear" w:color="auto" w:fill="auto"/>
            <w:vAlign w:val="center"/>
          </w:tcPr>
          <w:p w:rsidR="004A1098" w:rsidRPr="0090540C" w:rsidRDefault="004A1098" w:rsidP="004A1098">
            <w:pPr>
              <w:widowControl w:val="0"/>
              <w:spacing w:line="192" w:lineRule="auto"/>
              <w:jc w:val="center"/>
              <w:rPr>
                <w:rFonts w:ascii="Arial" w:hAnsi="Arial" w:cs="Arial"/>
                <w:b/>
                <w:sz w:val="16"/>
                <w:szCs w:val="16"/>
              </w:rPr>
            </w:pPr>
          </w:p>
        </w:tc>
        <w:tc>
          <w:tcPr>
            <w:tcW w:w="562" w:type="dxa"/>
            <w:shd w:val="clear" w:color="auto" w:fill="auto"/>
            <w:vAlign w:val="center"/>
          </w:tcPr>
          <w:p w:rsidR="004A1098" w:rsidRPr="0090540C" w:rsidRDefault="004A1098" w:rsidP="004A1098">
            <w:pPr>
              <w:widowControl w:val="0"/>
              <w:spacing w:line="192" w:lineRule="auto"/>
              <w:jc w:val="center"/>
              <w:rPr>
                <w:rFonts w:ascii="Arial" w:hAnsi="Arial" w:cs="Arial"/>
                <w:b/>
                <w:sz w:val="16"/>
                <w:szCs w:val="16"/>
              </w:rPr>
            </w:pPr>
          </w:p>
        </w:tc>
        <w:tc>
          <w:tcPr>
            <w:tcW w:w="648" w:type="dxa"/>
            <w:shd w:val="clear" w:color="auto" w:fill="auto"/>
            <w:vAlign w:val="center"/>
          </w:tcPr>
          <w:p w:rsidR="004A1098" w:rsidRPr="0090540C" w:rsidRDefault="004A1098" w:rsidP="004A1098">
            <w:pPr>
              <w:widowControl w:val="0"/>
              <w:spacing w:line="192" w:lineRule="auto"/>
              <w:jc w:val="center"/>
              <w:rPr>
                <w:rFonts w:ascii="Arial" w:hAnsi="Arial" w:cs="Arial"/>
                <w:b/>
                <w:sz w:val="16"/>
                <w:szCs w:val="16"/>
              </w:rPr>
            </w:pPr>
          </w:p>
        </w:tc>
        <w:tc>
          <w:tcPr>
            <w:tcW w:w="649" w:type="dxa"/>
            <w:shd w:val="clear" w:color="auto" w:fill="auto"/>
            <w:vAlign w:val="center"/>
          </w:tcPr>
          <w:p w:rsidR="004A1098" w:rsidRPr="0090540C" w:rsidRDefault="004A1098" w:rsidP="004A1098">
            <w:pPr>
              <w:widowControl w:val="0"/>
              <w:spacing w:line="192" w:lineRule="auto"/>
              <w:jc w:val="center"/>
              <w:rPr>
                <w:rFonts w:ascii="Arial" w:hAnsi="Arial" w:cs="Arial"/>
                <w:b/>
                <w:sz w:val="16"/>
                <w:szCs w:val="16"/>
              </w:rPr>
            </w:pPr>
          </w:p>
        </w:tc>
      </w:tr>
      <w:tr w:rsidR="004A1098" w:rsidRPr="005F03BB" w:rsidTr="00C2059F">
        <w:trPr>
          <w:trHeight w:hRule="exact" w:val="170"/>
          <w:jc w:val="center"/>
        </w:trPr>
        <w:tc>
          <w:tcPr>
            <w:tcW w:w="951" w:type="dxa"/>
            <w:vAlign w:val="center"/>
          </w:tcPr>
          <w:p w:rsidR="004A1098" w:rsidRPr="00A54E86" w:rsidRDefault="004A1098" w:rsidP="004A1098">
            <w:pPr>
              <w:widowControl w:val="0"/>
              <w:jc w:val="center"/>
              <w:rPr>
                <w:rFonts w:ascii="Arial" w:hAnsi="Arial" w:cs="Arial"/>
                <w:b/>
                <w:sz w:val="16"/>
                <w:szCs w:val="16"/>
              </w:rPr>
            </w:pPr>
            <w:r w:rsidRPr="00A54E86">
              <w:rPr>
                <w:rFonts w:ascii="Arial" w:hAnsi="Arial" w:cs="Arial"/>
                <w:b/>
                <w:sz w:val="16"/>
                <w:szCs w:val="16"/>
              </w:rPr>
              <w:t>23</w:t>
            </w:r>
          </w:p>
        </w:tc>
        <w:tc>
          <w:tcPr>
            <w:tcW w:w="540" w:type="dxa"/>
          </w:tcPr>
          <w:p w:rsidR="004A1098" w:rsidRDefault="002A740B" w:rsidP="004A1098">
            <w:pPr>
              <w:jc w:val="center"/>
            </w:pPr>
            <w:r w:rsidRPr="00F37D5D">
              <w:rPr>
                <w:rFonts w:ascii="Arial" w:hAnsi="Arial" w:cs="Arial"/>
                <w:bCs/>
                <w:sz w:val="16"/>
                <w:szCs w:val="16"/>
              </w:rPr>
              <w:t>X</w:t>
            </w:r>
          </w:p>
        </w:tc>
        <w:tc>
          <w:tcPr>
            <w:tcW w:w="576" w:type="dxa"/>
            <w:vAlign w:val="center"/>
          </w:tcPr>
          <w:p w:rsidR="004A1098" w:rsidRPr="0090540C" w:rsidRDefault="004A1098" w:rsidP="004A1098">
            <w:pPr>
              <w:widowControl w:val="0"/>
              <w:spacing w:line="192" w:lineRule="auto"/>
              <w:jc w:val="center"/>
              <w:rPr>
                <w:rFonts w:ascii="Arial" w:hAnsi="Arial" w:cs="Arial"/>
                <w:b/>
                <w:sz w:val="16"/>
                <w:szCs w:val="16"/>
              </w:rPr>
            </w:pPr>
          </w:p>
        </w:tc>
        <w:tc>
          <w:tcPr>
            <w:tcW w:w="678" w:type="dxa"/>
            <w:vAlign w:val="center"/>
          </w:tcPr>
          <w:p w:rsidR="004A1098" w:rsidRPr="0090540C" w:rsidRDefault="004A1098" w:rsidP="004A1098">
            <w:pPr>
              <w:widowControl w:val="0"/>
              <w:spacing w:line="192" w:lineRule="auto"/>
              <w:jc w:val="center"/>
              <w:rPr>
                <w:rFonts w:ascii="Arial" w:hAnsi="Arial" w:cs="Arial"/>
                <w:b/>
                <w:sz w:val="16"/>
                <w:szCs w:val="16"/>
              </w:rPr>
            </w:pPr>
          </w:p>
        </w:tc>
        <w:tc>
          <w:tcPr>
            <w:tcW w:w="636" w:type="dxa"/>
            <w:vAlign w:val="center"/>
          </w:tcPr>
          <w:p w:rsidR="004A1098" w:rsidRPr="0090540C" w:rsidRDefault="004A1098" w:rsidP="004A1098">
            <w:pPr>
              <w:widowControl w:val="0"/>
              <w:spacing w:line="192" w:lineRule="auto"/>
              <w:jc w:val="center"/>
              <w:rPr>
                <w:rFonts w:ascii="Arial" w:hAnsi="Arial" w:cs="Arial"/>
                <w:b/>
                <w:sz w:val="16"/>
                <w:szCs w:val="16"/>
              </w:rPr>
            </w:pPr>
          </w:p>
        </w:tc>
        <w:tc>
          <w:tcPr>
            <w:tcW w:w="636" w:type="dxa"/>
            <w:vAlign w:val="center"/>
          </w:tcPr>
          <w:p w:rsidR="004A1098" w:rsidRPr="0090540C" w:rsidRDefault="004A1098" w:rsidP="004A109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A1098" w:rsidRPr="005F03BB" w:rsidRDefault="004A1098" w:rsidP="004A1098">
            <w:pPr>
              <w:widowControl w:val="0"/>
              <w:spacing w:line="192" w:lineRule="auto"/>
              <w:jc w:val="center"/>
              <w:rPr>
                <w:rFonts w:cs="Arial"/>
                <w:b/>
                <w:sz w:val="16"/>
                <w:szCs w:val="16"/>
              </w:rPr>
            </w:pPr>
          </w:p>
        </w:tc>
        <w:tc>
          <w:tcPr>
            <w:tcW w:w="915" w:type="dxa"/>
            <w:shd w:val="clear" w:color="auto" w:fill="auto"/>
            <w:vAlign w:val="center"/>
          </w:tcPr>
          <w:p w:rsidR="004A1098" w:rsidRPr="00A54E86" w:rsidRDefault="004A1098" w:rsidP="004A1098">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4A1098" w:rsidRPr="0090540C" w:rsidRDefault="004A1098" w:rsidP="004A1098">
            <w:pPr>
              <w:widowControl w:val="0"/>
              <w:spacing w:line="192" w:lineRule="auto"/>
              <w:jc w:val="center"/>
              <w:rPr>
                <w:rFonts w:ascii="Arial" w:hAnsi="Arial" w:cs="Arial"/>
                <w:b/>
                <w:sz w:val="16"/>
                <w:szCs w:val="16"/>
              </w:rPr>
            </w:pPr>
          </w:p>
        </w:tc>
        <w:tc>
          <w:tcPr>
            <w:tcW w:w="630" w:type="dxa"/>
            <w:shd w:val="clear" w:color="auto" w:fill="auto"/>
            <w:vAlign w:val="center"/>
          </w:tcPr>
          <w:p w:rsidR="004A1098" w:rsidRPr="0090540C" w:rsidRDefault="004A1098" w:rsidP="004A1098">
            <w:pPr>
              <w:widowControl w:val="0"/>
              <w:spacing w:line="192" w:lineRule="auto"/>
              <w:jc w:val="center"/>
              <w:rPr>
                <w:rFonts w:ascii="Arial" w:hAnsi="Arial" w:cs="Arial"/>
                <w:b/>
                <w:sz w:val="16"/>
                <w:szCs w:val="16"/>
              </w:rPr>
            </w:pPr>
          </w:p>
        </w:tc>
        <w:tc>
          <w:tcPr>
            <w:tcW w:w="562" w:type="dxa"/>
            <w:shd w:val="clear" w:color="auto" w:fill="auto"/>
            <w:vAlign w:val="center"/>
          </w:tcPr>
          <w:p w:rsidR="004A1098" w:rsidRPr="0090540C" w:rsidRDefault="004A1098" w:rsidP="004A1098">
            <w:pPr>
              <w:widowControl w:val="0"/>
              <w:spacing w:line="192" w:lineRule="auto"/>
              <w:jc w:val="center"/>
              <w:rPr>
                <w:rFonts w:ascii="Arial" w:hAnsi="Arial" w:cs="Arial"/>
                <w:b/>
                <w:sz w:val="16"/>
                <w:szCs w:val="16"/>
              </w:rPr>
            </w:pPr>
          </w:p>
        </w:tc>
        <w:tc>
          <w:tcPr>
            <w:tcW w:w="648" w:type="dxa"/>
            <w:shd w:val="clear" w:color="auto" w:fill="auto"/>
            <w:vAlign w:val="center"/>
          </w:tcPr>
          <w:p w:rsidR="004A1098" w:rsidRPr="0090540C" w:rsidRDefault="004A1098" w:rsidP="004A1098">
            <w:pPr>
              <w:widowControl w:val="0"/>
              <w:spacing w:line="192" w:lineRule="auto"/>
              <w:jc w:val="center"/>
              <w:rPr>
                <w:rFonts w:ascii="Arial" w:hAnsi="Arial" w:cs="Arial"/>
                <w:b/>
                <w:sz w:val="16"/>
                <w:szCs w:val="16"/>
              </w:rPr>
            </w:pPr>
          </w:p>
        </w:tc>
        <w:tc>
          <w:tcPr>
            <w:tcW w:w="649" w:type="dxa"/>
            <w:shd w:val="clear" w:color="auto" w:fill="auto"/>
            <w:vAlign w:val="center"/>
          </w:tcPr>
          <w:p w:rsidR="004A1098" w:rsidRPr="0090540C" w:rsidRDefault="004A1098" w:rsidP="004A1098">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34</w:t>
            </w:r>
          </w:p>
          <w:p w:rsidR="008F7539" w:rsidRPr="00A54E86" w:rsidRDefault="008F7539" w:rsidP="00956369">
            <w:pPr>
              <w:widowControl w:val="0"/>
              <w:jc w:val="center"/>
              <w:rPr>
                <w:rFonts w:ascii="Arial" w:hAnsi="Arial" w:cs="Arial"/>
                <w:b/>
                <w:sz w:val="16"/>
                <w:szCs w:val="16"/>
              </w:rPr>
            </w:pP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7"/>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6A4427" w:rsidRDefault="00BD2402">
      <w:pPr>
        <w:pStyle w:val="TOC1"/>
        <w:rPr>
          <w:rFonts w:asciiTheme="minorHAnsi" w:eastAsiaTheme="minorEastAsia" w:hAnsiTheme="minorHAnsi" w:cstheme="minorBidi"/>
          <w:b w:val="0"/>
          <w:bCs w:val="0"/>
          <w:caps w:val="0"/>
          <w:kern w:val="0"/>
          <w:sz w:val="22"/>
          <w:szCs w:val="22"/>
        </w:rPr>
      </w:pPr>
      <w:r w:rsidRPr="00687E14">
        <w:rPr>
          <w:sz w:val="18"/>
          <w:szCs w:val="18"/>
        </w:rPr>
        <w:fldChar w:fldCharType="begin"/>
      </w:r>
      <w:r w:rsidR="008F7539" w:rsidRPr="00687E14">
        <w:rPr>
          <w:sz w:val="18"/>
          <w:szCs w:val="18"/>
        </w:rPr>
        <w:instrText xml:space="preserve"> TOC \o "1-3" \h \z \u </w:instrText>
      </w:r>
      <w:r w:rsidRPr="00687E14">
        <w:rPr>
          <w:sz w:val="18"/>
          <w:szCs w:val="18"/>
        </w:rPr>
        <w:fldChar w:fldCharType="separate"/>
      </w:r>
      <w:hyperlink w:anchor="_Toc127873606" w:history="1">
        <w:r w:rsidR="006A4427" w:rsidRPr="007B14F7">
          <w:rPr>
            <w:rStyle w:val="Hyperlink"/>
          </w:rPr>
          <w:t>1.0</w:t>
        </w:r>
        <w:r w:rsidR="006A4427">
          <w:rPr>
            <w:rFonts w:asciiTheme="minorHAnsi" w:eastAsiaTheme="minorEastAsia" w:hAnsiTheme="minorHAnsi" w:cstheme="minorBidi"/>
            <w:b w:val="0"/>
            <w:bCs w:val="0"/>
            <w:caps w:val="0"/>
            <w:kern w:val="0"/>
            <w:sz w:val="22"/>
            <w:szCs w:val="22"/>
          </w:rPr>
          <w:tab/>
        </w:r>
        <w:r w:rsidR="006A4427" w:rsidRPr="007B14F7">
          <w:rPr>
            <w:rStyle w:val="Hyperlink"/>
          </w:rPr>
          <w:t>INTRODUCTION</w:t>
        </w:r>
        <w:r w:rsidR="006A4427">
          <w:rPr>
            <w:webHidden/>
          </w:rPr>
          <w:tab/>
        </w:r>
        <w:r w:rsidR="006A4427">
          <w:rPr>
            <w:webHidden/>
          </w:rPr>
          <w:fldChar w:fldCharType="begin"/>
        </w:r>
        <w:r w:rsidR="006A4427">
          <w:rPr>
            <w:webHidden/>
          </w:rPr>
          <w:instrText xml:space="preserve"> PAGEREF _Toc127873606 \h </w:instrText>
        </w:r>
        <w:r w:rsidR="006A4427">
          <w:rPr>
            <w:webHidden/>
          </w:rPr>
        </w:r>
        <w:r w:rsidR="006A4427">
          <w:rPr>
            <w:webHidden/>
          </w:rPr>
          <w:fldChar w:fldCharType="separate"/>
        </w:r>
        <w:r w:rsidR="006A4427">
          <w:rPr>
            <w:webHidden/>
          </w:rPr>
          <w:t>4</w:t>
        </w:r>
        <w:r w:rsidR="006A4427">
          <w:rPr>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07" w:history="1">
        <w:r w:rsidRPr="007B14F7">
          <w:rPr>
            <w:rStyle w:val="Hyperlink"/>
          </w:rPr>
          <w:t>2.0</w:t>
        </w:r>
        <w:r>
          <w:rPr>
            <w:rFonts w:asciiTheme="minorHAnsi" w:eastAsiaTheme="minorEastAsia" w:hAnsiTheme="minorHAnsi" w:cstheme="minorBidi"/>
            <w:b w:val="0"/>
            <w:bCs w:val="0"/>
            <w:caps w:val="0"/>
            <w:kern w:val="0"/>
            <w:sz w:val="22"/>
            <w:szCs w:val="22"/>
          </w:rPr>
          <w:tab/>
        </w:r>
        <w:r w:rsidRPr="007B14F7">
          <w:rPr>
            <w:rStyle w:val="Hyperlink"/>
          </w:rPr>
          <w:t>GENERAL</w:t>
        </w:r>
        <w:r>
          <w:rPr>
            <w:webHidden/>
          </w:rPr>
          <w:tab/>
        </w:r>
        <w:r>
          <w:rPr>
            <w:webHidden/>
          </w:rPr>
          <w:fldChar w:fldCharType="begin"/>
        </w:r>
        <w:r>
          <w:rPr>
            <w:webHidden/>
          </w:rPr>
          <w:instrText xml:space="preserve"> PAGEREF _Toc127873607 \h </w:instrText>
        </w:r>
        <w:r>
          <w:rPr>
            <w:webHidden/>
          </w:rPr>
        </w:r>
        <w:r>
          <w:rPr>
            <w:webHidden/>
          </w:rPr>
          <w:fldChar w:fldCharType="separate"/>
        </w:r>
        <w:r>
          <w:rPr>
            <w:webHidden/>
          </w:rPr>
          <w:t>5</w:t>
        </w:r>
        <w:r>
          <w:rPr>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08" w:history="1">
        <w:r w:rsidRPr="007B14F7">
          <w:rPr>
            <w:rStyle w:val="Hyperlink"/>
          </w:rPr>
          <w:t>3.0</w:t>
        </w:r>
        <w:r>
          <w:rPr>
            <w:rFonts w:asciiTheme="minorHAnsi" w:eastAsiaTheme="minorEastAsia" w:hAnsiTheme="minorHAnsi" w:cstheme="minorBidi"/>
            <w:b w:val="0"/>
            <w:bCs w:val="0"/>
            <w:caps w:val="0"/>
            <w:kern w:val="0"/>
            <w:sz w:val="22"/>
            <w:szCs w:val="22"/>
          </w:rPr>
          <w:tab/>
        </w:r>
        <w:r w:rsidRPr="007B14F7">
          <w:rPr>
            <w:rStyle w:val="Hyperlink"/>
          </w:rPr>
          <w:t>reference / ATTACHED DOCUMENTS</w:t>
        </w:r>
        <w:r>
          <w:rPr>
            <w:webHidden/>
          </w:rPr>
          <w:tab/>
        </w:r>
        <w:r>
          <w:rPr>
            <w:webHidden/>
          </w:rPr>
          <w:fldChar w:fldCharType="begin"/>
        </w:r>
        <w:r>
          <w:rPr>
            <w:webHidden/>
          </w:rPr>
          <w:instrText xml:space="preserve"> PAGEREF _Toc127873608 \h </w:instrText>
        </w:r>
        <w:r>
          <w:rPr>
            <w:webHidden/>
          </w:rPr>
        </w:r>
        <w:r>
          <w:rPr>
            <w:webHidden/>
          </w:rPr>
          <w:fldChar w:fldCharType="separate"/>
        </w:r>
        <w:r>
          <w:rPr>
            <w:webHidden/>
          </w:rPr>
          <w:t>5</w:t>
        </w:r>
        <w:r>
          <w:rPr>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09" w:history="1">
        <w:r w:rsidRPr="007B14F7">
          <w:rPr>
            <w:rStyle w:val="Hyperlink"/>
          </w:rPr>
          <w:t>4.0</w:t>
        </w:r>
        <w:r>
          <w:rPr>
            <w:rFonts w:asciiTheme="minorHAnsi" w:eastAsiaTheme="minorEastAsia" w:hAnsiTheme="minorHAnsi" w:cstheme="minorBidi"/>
            <w:b w:val="0"/>
            <w:bCs w:val="0"/>
            <w:caps w:val="0"/>
            <w:kern w:val="0"/>
            <w:sz w:val="22"/>
            <w:szCs w:val="22"/>
          </w:rPr>
          <w:tab/>
        </w:r>
        <w:r w:rsidRPr="007B14F7">
          <w:rPr>
            <w:rStyle w:val="Hyperlink"/>
          </w:rPr>
          <w:t>SUBJECT OF THE SUPPLY</w:t>
        </w:r>
        <w:r>
          <w:rPr>
            <w:webHidden/>
          </w:rPr>
          <w:tab/>
        </w:r>
        <w:r>
          <w:rPr>
            <w:webHidden/>
          </w:rPr>
          <w:fldChar w:fldCharType="begin"/>
        </w:r>
        <w:r>
          <w:rPr>
            <w:webHidden/>
          </w:rPr>
          <w:instrText xml:space="preserve"> PAGEREF _Toc127873609 \h </w:instrText>
        </w:r>
        <w:r>
          <w:rPr>
            <w:webHidden/>
          </w:rPr>
        </w:r>
        <w:r>
          <w:rPr>
            <w:webHidden/>
          </w:rPr>
          <w:fldChar w:fldCharType="separate"/>
        </w:r>
        <w:r>
          <w:rPr>
            <w:webHidden/>
          </w:rPr>
          <w:t>6</w:t>
        </w:r>
        <w:r>
          <w:rPr>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10" w:history="1">
        <w:r w:rsidRPr="007B14F7">
          <w:rPr>
            <w:rStyle w:val="Hyperlink"/>
          </w:rPr>
          <w:t>5.0</w:t>
        </w:r>
        <w:r>
          <w:rPr>
            <w:rFonts w:asciiTheme="minorHAnsi" w:eastAsiaTheme="minorEastAsia" w:hAnsiTheme="minorHAnsi" w:cstheme="minorBidi"/>
            <w:b w:val="0"/>
            <w:bCs w:val="0"/>
            <w:caps w:val="0"/>
            <w:kern w:val="0"/>
            <w:sz w:val="22"/>
            <w:szCs w:val="22"/>
          </w:rPr>
          <w:tab/>
        </w:r>
        <w:r w:rsidRPr="007B14F7">
          <w:rPr>
            <w:rStyle w:val="Hyperlink"/>
          </w:rPr>
          <w:t>LIMITS OF SUPPLY</w:t>
        </w:r>
        <w:r>
          <w:rPr>
            <w:webHidden/>
          </w:rPr>
          <w:tab/>
        </w:r>
        <w:r>
          <w:rPr>
            <w:webHidden/>
          </w:rPr>
          <w:fldChar w:fldCharType="begin"/>
        </w:r>
        <w:r>
          <w:rPr>
            <w:webHidden/>
          </w:rPr>
          <w:instrText xml:space="preserve"> PAGEREF _Toc127873610 \h </w:instrText>
        </w:r>
        <w:r>
          <w:rPr>
            <w:webHidden/>
          </w:rPr>
        </w:r>
        <w:r>
          <w:rPr>
            <w:webHidden/>
          </w:rPr>
          <w:fldChar w:fldCharType="separate"/>
        </w:r>
        <w:r>
          <w:rPr>
            <w:webHidden/>
          </w:rPr>
          <w:t>6</w:t>
        </w:r>
        <w:r>
          <w:rPr>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11" w:history="1">
        <w:r w:rsidRPr="007B14F7">
          <w:rPr>
            <w:rStyle w:val="Hyperlink"/>
          </w:rPr>
          <w:t>5.1</w:t>
        </w:r>
        <w:r>
          <w:rPr>
            <w:rFonts w:asciiTheme="minorHAnsi" w:eastAsiaTheme="minorEastAsia" w:hAnsiTheme="minorHAnsi" w:cstheme="minorBidi"/>
            <w:b w:val="0"/>
            <w:bCs w:val="0"/>
            <w:caps w:val="0"/>
            <w:kern w:val="0"/>
            <w:sz w:val="22"/>
            <w:szCs w:val="22"/>
          </w:rPr>
          <w:tab/>
        </w:r>
        <w:r w:rsidRPr="007B14F7">
          <w:rPr>
            <w:rStyle w:val="Hyperlink"/>
          </w:rPr>
          <w:t>scope of supply</w:t>
        </w:r>
        <w:r>
          <w:rPr>
            <w:webHidden/>
          </w:rPr>
          <w:tab/>
        </w:r>
        <w:r>
          <w:rPr>
            <w:webHidden/>
          </w:rPr>
          <w:fldChar w:fldCharType="begin"/>
        </w:r>
        <w:r>
          <w:rPr>
            <w:webHidden/>
          </w:rPr>
          <w:instrText xml:space="preserve"> PAGEREF _Toc127873611 \h </w:instrText>
        </w:r>
        <w:r>
          <w:rPr>
            <w:webHidden/>
          </w:rPr>
        </w:r>
        <w:r>
          <w:rPr>
            <w:webHidden/>
          </w:rPr>
          <w:fldChar w:fldCharType="separate"/>
        </w:r>
        <w:r>
          <w:rPr>
            <w:webHidden/>
          </w:rPr>
          <w:t>6</w:t>
        </w:r>
        <w:r>
          <w:rPr>
            <w:webHidden/>
          </w:rPr>
          <w:fldChar w:fldCharType="end"/>
        </w:r>
      </w:hyperlink>
    </w:p>
    <w:p w:rsidR="006A4427" w:rsidRDefault="006A4427">
      <w:pPr>
        <w:pStyle w:val="TOC3"/>
        <w:tabs>
          <w:tab w:val="left" w:pos="880"/>
          <w:tab w:val="right" w:leader="dot" w:pos="10195"/>
        </w:tabs>
        <w:rPr>
          <w:rFonts w:eastAsiaTheme="minorEastAsia" w:cstheme="minorBidi"/>
          <w:smallCaps w:val="0"/>
          <w:noProof/>
          <w:sz w:val="22"/>
          <w:szCs w:val="22"/>
          <w:lang w:bidi="ar-SA"/>
        </w:rPr>
      </w:pPr>
      <w:hyperlink w:anchor="_Toc127873612" w:history="1">
        <w:r w:rsidRPr="007B14F7">
          <w:rPr>
            <w:rStyle w:val="Hyperlink"/>
            <w:noProof/>
          </w:rPr>
          <w:t>5.1.1</w:t>
        </w:r>
        <w:r>
          <w:rPr>
            <w:rFonts w:eastAsiaTheme="minorEastAsia" w:cstheme="minorBidi"/>
            <w:smallCaps w:val="0"/>
            <w:noProof/>
            <w:sz w:val="22"/>
            <w:szCs w:val="22"/>
            <w:lang w:bidi="ar-SA"/>
          </w:rPr>
          <w:tab/>
        </w:r>
        <w:r w:rsidRPr="007B14F7">
          <w:rPr>
            <w:rStyle w:val="Hyperlink"/>
            <w:noProof/>
          </w:rPr>
          <w:t>main description</w:t>
        </w:r>
        <w:r>
          <w:rPr>
            <w:noProof/>
            <w:webHidden/>
          </w:rPr>
          <w:tab/>
        </w:r>
        <w:r>
          <w:rPr>
            <w:noProof/>
            <w:webHidden/>
          </w:rPr>
          <w:fldChar w:fldCharType="begin"/>
        </w:r>
        <w:r>
          <w:rPr>
            <w:noProof/>
            <w:webHidden/>
          </w:rPr>
          <w:instrText xml:space="preserve"> PAGEREF _Toc127873612 \h </w:instrText>
        </w:r>
        <w:r>
          <w:rPr>
            <w:noProof/>
            <w:webHidden/>
          </w:rPr>
        </w:r>
        <w:r>
          <w:rPr>
            <w:noProof/>
            <w:webHidden/>
          </w:rPr>
          <w:fldChar w:fldCharType="separate"/>
        </w:r>
        <w:r>
          <w:rPr>
            <w:noProof/>
            <w:webHidden/>
          </w:rPr>
          <w:t>6</w:t>
        </w:r>
        <w:r>
          <w:rPr>
            <w:noProof/>
            <w:webHidden/>
          </w:rPr>
          <w:fldChar w:fldCharType="end"/>
        </w:r>
      </w:hyperlink>
    </w:p>
    <w:p w:rsidR="006A4427" w:rsidRDefault="006A4427">
      <w:pPr>
        <w:pStyle w:val="TOC3"/>
        <w:tabs>
          <w:tab w:val="left" w:pos="880"/>
          <w:tab w:val="right" w:leader="dot" w:pos="10195"/>
        </w:tabs>
        <w:rPr>
          <w:rFonts w:eastAsiaTheme="minorEastAsia" w:cstheme="minorBidi"/>
          <w:smallCaps w:val="0"/>
          <w:noProof/>
          <w:sz w:val="22"/>
          <w:szCs w:val="22"/>
          <w:lang w:bidi="ar-SA"/>
        </w:rPr>
      </w:pPr>
      <w:hyperlink w:anchor="_Toc127873613" w:history="1">
        <w:r w:rsidRPr="007B14F7">
          <w:rPr>
            <w:rStyle w:val="Hyperlink"/>
            <w:noProof/>
          </w:rPr>
          <w:t>5.1.2</w:t>
        </w:r>
        <w:r>
          <w:rPr>
            <w:rFonts w:eastAsiaTheme="minorEastAsia" w:cstheme="minorBidi"/>
            <w:smallCaps w:val="0"/>
            <w:noProof/>
            <w:sz w:val="22"/>
            <w:szCs w:val="22"/>
            <w:lang w:bidi="ar-SA"/>
          </w:rPr>
          <w:tab/>
        </w:r>
        <w:r w:rsidRPr="007B14F7">
          <w:rPr>
            <w:rStyle w:val="Hyperlink"/>
            <w:noProof/>
          </w:rPr>
          <w:t>Spare parts</w:t>
        </w:r>
        <w:r>
          <w:rPr>
            <w:noProof/>
            <w:webHidden/>
          </w:rPr>
          <w:tab/>
        </w:r>
        <w:r>
          <w:rPr>
            <w:noProof/>
            <w:webHidden/>
          </w:rPr>
          <w:fldChar w:fldCharType="begin"/>
        </w:r>
        <w:r>
          <w:rPr>
            <w:noProof/>
            <w:webHidden/>
          </w:rPr>
          <w:instrText xml:space="preserve"> PAGEREF _Toc127873613 \h </w:instrText>
        </w:r>
        <w:r>
          <w:rPr>
            <w:noProof/>
            <w:webHidden/>
          </w:rPr>
        </w:r>
        <w:r>
          <w:rPr>
            <w:noProof/>
            <w:webHidden/>
          </w:rPr>
          <w:fldChar w:fldCharType="separate"/>
        </w:r>
        <w:r>
          <w:rPr>
            <w:noProof/>
            <w:webHidden/>
          </w:rPr>
          <w:t>8</w:t>
        </w:r>
        <w:r>
          <w:rPr>
            <w:noProof/>
            <w:webHidden/>
          </w:rPr>
          <w:fldChar w:fldCharType="end"/>
        </w:r>
      </w:hyperlink>
    </w:p>
    <w:p w:rsidR="006A4427" w:rsidRDefault="006A4427">
      <w:pPr>
        <w:pStyle w:val="TOC3"/>
        <w:tabs>
          <w:tab w:val="left" w:pos="880"/>
          <w:tab w:val="right" w:leader="dot" w:pos="10195"/>
        </w:tabs>
        <w:rPr>
          <w:rFonts w:eastAsiaTheme="minorEastAsia" w:cstheme="minorBidi"/>
          <w:smallCaps w:val="0"/>
          <w:noProof/>
          <w:sz w:val="22"/>
          <w:szCs w:val="22"/>
          <w:lang w:bidi="ar-SA"/>
        </w:rPr>
      </w:pPr>
      <w:hyperlink w:anchor="_Toc127873614" w:history="1">
        <w:r w:rsidRPr="007B14F7">
          <w:rPr>
            <w:rStyle w:val="Hyperlink"/>
            <w:noProof/>
          </w:rPr>
          <w:t>5.1.3</w:t>
        </w:r>
        <w:r>
          <w:rPr>
            <w:rFonts w:eastAsiaTheme="minorEastAsia" w:cstheme="minorBidi"/>
            <w:smallCaps w:val="0"/>
            <w:noProof/>
            <w:sz w:val="22"/>
            <w:szCs w:val="22"/>
            <w:lang w:bidi="ar-SA"/>
          </w:rPr>
          <w:tab/>
        </w:r>
        <w:r w:rsidRPr="007B14F7">
          <w:rPr>
            <w:rStyle w:val="Hyperlink"/>
            <w:noProof/>
          </w:rPr>
          <w:t>Other items</w:t>
        </w:r>
        <w:r>
          <w:rPr>
            <w:noProof/>
            <w:webHidden/>
          </w:rPr>
          <w:tab/>
        </w:r>
        <w:r>
          <w:rPr>
            <w:noProof/>
            <w:webHidden/>
          </w:rPr>
          <w:fldChar w:fldCharType="begin"/>
        </w:r>
        <w:r>
          <w:rPr>
            <w:noProof/>
            <w:webHidden/>
          </w:rPr>
          <w:instrText xml:space="preserve"> PAGEREF _Toc127873614 \h </w:instrText>
        </w:r>
        <w:r>
          <w:rPr>
            <w:noProof/>
            <w:webHidden/>
          </w:rPr>
        </w:r>
        <w:r>
          <w:rPr>
            <w:noProof/>
            <w:webHidden/>
          </w:rPr>
          <w:fldChar w:fldCharType="separate"/>
        </w:r>
        <w:r>
          <w:rPr>
            <w:noProof/>
            <w:webHidden/>
          </w:rPr>
          <w:t>8</w:t>
        </w:r>
        <w:r>
          <w:rPr>
            <w:noProof/>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15" w:history="1">
        <w:r w:rsidRPr="007B14F7">
          <w:rPr>
            <w:rStyle w:val="Hyperlink"/>
          </w:rPr>
          <w:t>5.2</w:t>
        </w:r>
        <w:r>
          <w:rPr>
            <w:rFonts w:asciiTheme="minorHAnsi" w:eastAsiaTheme="minorEastAsia" w:hAnsiTheme="minorHAnsi" w:cstheme="minorBidi"/>
            <w:b w:val="0"/>
            <w:bCs w:val="0"/>
            <w:caps w:val="0"/>
            <w:kern w:val="0"/>
            <w:sz w:val="22"/>
            <w:szCs w:val="22"/>
          </w:rPr>
          <w:tab/>
        </w:r>
        <w:r w:rsidRPr="007B14F7">
          <w:rPr>
            <w:rStyle w:val="Hyperlink"/>
          </w:rPr>
          <w:t>Exclusions</w:t>
        </w:r>
        <w:r>
          <w:rPr>
            <w:webHidden/>
          </w:rPr>
          <w:tab/>
        </w:r>
        <w:r>
          <w:rPr>
            <w:webHidden/>
          </w:rPr>
          <w:fldChar w:fldCharType="begin"/>
        </w:r>
        <w:r>
          <w:rPr>
            <w:webHidden/>
          </w:rPr>
          <w:instrText xml:space="preserve"> PAGEREF _Toc127873615 \h </w:instrText>
        </w:r>
        <w:r>
          <w:rPr>
            <w:webHidden/>
          </w:rPr>
        </w:r>
        <w:r>
          <w:rPr>
            <w:webHidden/>
          </w:rPr>
          <w:fldChar w:fldCharType="separate"/>
        </w:r>
        <w:r>
          <w:rPr>
            <w:webHidden/>
          </w:rPr>
          <w:t>9</w:t>
        </w:r>
        <w:r>
          <w:rPr>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16" w:history="1">
        <w:r w:rsidRPr="007B14F7">
          <w:rPr>
            <w:rStyle w:val="Hyperlink"/>
          </w:rPr>
          <w:t>6.0</w:t>
        </w:r>
        <w:r>
          <w:rPr>
            <w:rFonts w:asciiTheme="minorHAnsi" w:eastAsiaTheme="minorEastAsia" w:hAnsiTheme="minorHAnsi" w:cstheme="minorBidi"/>
            <w:b w:val="0"/>
            <w:bCs w:val="0"/>
            <w:caps w:val="0"/>
            <w:kern w:val="0"/>
            <w:sz w:val="22"/>
            <w:szCs w:val="22"/>
          </w:rPr>
          <w:tab/>
        </w:r>
        <w:r w:rsidRPr="007B14F7">
          <w:rPr>
            <w:rStyle w:val="Hyperlink"/>
          </w:rPr>
          <w:t>INSPECTION AND TESTS</w:t>
        </w:r>
        <w:r>
          <w:rPr>
            <w:webHidden/>
          </w:rPr>
          <w:tab/>
        </w:r>
        <w:r>
          <w:rPr>
            <w:webHidden/>
          </w:rPr>
          <w:fldChar w:fldCharType="begin"/>
        </w:r>
        <w:r>
          <w:rPr>
            <w:webHidden/>
          </w:rPr>
          <w:instrText xml:space="preserve"> PAGEREF _Toc127873616 \h </w:instrText>
        </w:r>
        <w:r>
          <w:rPr>
            <w:webHidden/>
          </w:rPr>
        </w:r>
        <w:r>
          <w:rPr>
            <w:webHidden/>
          </w:rPr>
          <w:fldChar w:fldCharType="separate"/>
        </w:r>
        <w:r>
          <w:rPr>
            <w:webHidden/>
          </w:rPr>
          <w:t>9</w:t>
        </w:r>
        <w:r>
          <w:rPr>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17" w:history="1">
        <w:r w:rsidRPr="007B14F7">
          <w:rPr>
            <w:rStyle w:val="Hyperlink"/>
          </w:rPr>
          <w:t>7.0</w:t>
        </w:r>
        <w:r>
          <w:rPr>
            <w:rFonts w:asciiTheme="minorHAnsi" w:eastAsiaTheme="minorEastAsia" w:hAnsiTheme="minorHAnsi" w:cstheme="minorBidi"/>
            <w:b w:val="0"/>
            <w:bCs w:val="0"/>
            <w:caps w:val="0"/>
            <w:kern w:val="0"/>
            <w:sz w:val="22"/>
            <w:szCs w:val="22"/>
          </w:rPr>
          <w:tab/>
        </w:r>
        <w:r w:rsidRPr="007B14F7">
          <w:rPr>
            <w:rStyle w:val="Hyperlink"/>
          </w:rPr>
          <w:t>VENDOR DOCUMENTATION REQUIREMENTS &amp; SCHEDULE</w:t>
        </w:r>
        <w:r>
          <w:rPr>
            <w:webHidden/>
          </w:rPr>
          <w:tab/>
        </w:r>
        <w:r>
          <w:rPr>
            <w:webHidden/>
          </w:rPr>
          <w:fldChar w:fldCharType="begin"/>
        </w:r>
        <w:r>
          <w:rPr>
            <w:webHidden/>
          </w:rPr>
          <w:instrText xml:space="preserve"> PAGEREF _Toc127873617 \h </w:instrText>
        </w:r>
        <w:r>
          <w:rPr>
            <w:webHidden/>
          </w:rPr>
        </w:r>
        <w:r>
          <w:rPr>
            <w:webHidden/>
          </w:rPr>
          <w:fldChar w:fldCharType="separate"/>
        </w:r>
        <w:r>
          <w:rPr>
            <w:webHidden/>
          </w:rPr>
          <w:t>9</w:t>
        </w:r>
        <w:r>
          <w:rPr>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18" w:history="1">
        <w:r w:rsidRPr="007B14F7">
          <w:rPr>
            <w:rStyle w:val="Hyperlink"/>
          </w:rPr>
          <w:t>8.0</w:t>
        </w:r>
        <w:r>
          <w:rPr>
            <w:rFonts w:asciiTheme="minorHAnsi" w:eastAsiaTheme="minorEastAsia" w:hAnsiTheme="minorHAnsi" w:cstheme="minorBidi"/>
            <w:b w:val="0"/>
            <w:bCs w:val="0"/>
            <w:caps w:val="0"/>
            <w:kern w:val="0"/>
            <w:sz w:val="22"/>
            <w:szCs w:val="22"/>
          </w:rPr>
          <w:tab/>
        </w:r>
        <w:r w:rsidRPr="007B14F7">
          <w:rPr>
            <w:rStyle w:val="Hyperlink"/>
          </w:rPr>
          <w:t>UNIT RESPONSIBILITY</w:t>
        </w:r>
        <w:r>
          <w:rPr>
            <w:webHidden/>
          </w:rPr>
          <w:tab/>
        </w:r>
        <w:r>
          <w:rPr>
            <w:webHidden/>
          </w:rPr>
          <w:fldChar w:fldCharType="begin"/>
        </w:r>
        <w:r>
          <w:rPr>
            <w:webHidden/>
          </w:rPr>
          <w:instrText xml:space="preserve"> PAGEREF _Toc127873618 \h </w:instrText>
        </w:r>
        <w:r>
          <w:rPr>
            <w:webHidden/>
          </w:rPr>
        </w:r>
        <w:r>
          <w:rPr>
            <w:webHidden/>
          </w:rPr>
          <w:fldChar w:fldCharType="separate"/>
        </w:r>
        <w:r>
          <w:rPr>
            <w:webHidden/>
          </w:rPr>
          <w:t>10</w:t>
        </w:r>
        <w:r>
          <w:rPr>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19" w:history="1">
        <w:r w:rsidRPr="007B14F7">
          <w:rPr>
            <w:rStyle w:val="Hyperlink"/>
          </w:rPr>
          <w:t>9.0</w:t>
        </w:r>
        <w:r>
          <w:rPr>
            <w:rFonts w:asciiTheme="minorHAnsi" w:eastAsiaTheme="minorEastAsia" w:hAnsiTheme="minorHAnsi" w:cstheme="minorBidi"/>
            <w:b w:val="0"/>
            <w:bCs w:val="0"/>
            <w:caps w:val="0"/>
            <w:kern w:val="0"/>
            <w:sz w:val="22"/>
            <w:szCs w:val="22"/>
          </w:rPr>
          <w:tab/>
        </w:r>
        <w:r w:rsidRPr="007B14F7">
          <w:rPr>
            <w:rStyle w:val="Hyperlink"/>
          </w:rPr>
          <w:t>GUARANTEE AND WARRANTY</w:t>
        </w:r>
        <w:r>
          <w:rPr>
            <w:webHidden/>
          </w:rPr>
          <w:tab/>
        </w:r>
        <w:r>
          <w:rPr>
            <w:webHidden/>
          </w:rPr>
          <w:fldChar w:fldCharType="begin"/>
        </w:r>
        <w:r>
          <w:rPr>
            <w:webHidden/>
          </w:rPr>
          <w:instrText xml:space="preserve"> PAGEREF _Toc127873619 \h </w:instrText>
        </w:r>
        <w:r>
          <w:rPr>
            <w:webHidden/>
          </w:rPr>
        </w:r>
        <w:r>
          <w:rPr>
            <w:webHidden/>
          </w:rPr>
          <w:fldChar w:fldCharType="separate"/>
        </w:r>
        <w:r>
          <w:rPr>
            <w:webHidden/>
          </w:rPr>
          <w:t>10</w:t>
        </w:r>
        <w:r>
          <w:rPr>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20" w:history="1">
        <w:r w:rsidRPr="007B14F7">
          <w:rPr>
            <w:rStyle w:val="Hyperlink"/>
          </w:rPr>
          <w:t>10.0</w:t>
        </w:r>
        <w:r>
          <w:rPr>
            <w:rFonts w:asciiTheme="minorHAnsi" w:eastAsiaTheme="minorEastAsia" w:hAnsiTheme="minorHAnsi" w:cstheme="minorBidi"/>
            <w:b w:val="0"/>
            <w:bCs w:val="0"/>
            <w:caps w:val="0"/>
            <w:kern w:val="0"/>
            <w:sz w:val="22"/>
            <w:szCs w:val="22"/>
          </w:rPr>
          <w:tab/>
        </w:r>
        <w:r w:rsidRPr="007B14F7">
          <w:rPr>
            <w:rStyle w:val="Hyperlink"/>
          </w:rPr>
          <w:t>DEVIATION</w:t>
        </w:r>
        <w:r>
          <w:rPr>
            <w:webHidden/>
          </w:rPr>
          <w:tab/>
        </w:r>
        <w:r>
          <w:rPr>
            <w:webHidden/>
          </w:rPr>
          <w:fldChar w:fldCharType="begin"/>
        </w:r>
        <w:r>
          <w:rPr>
            <w:webHidden/>
          </w:rPr>
          <w:instrText xml:space="preserve"> PAGEREF _Toc127873620 \h </w:instrText>
        </w:r>
        <w:r>
          <w:rPr>
            <w:webHidden/>
          </w:rPr>
        </w:r>
        <w:r>
          <w:rPr>
            <w:webHidden/>
          </w:rPr>
          <w:fldChar w:fldCharType="separate"/>
        </w:r>
        <w:r>
          <w:rPr>
            <w:webHidden/>
          </w:rPr>
          <w:t>11</w:t>
        </w:r>
        <w:r>
          <w:rPr>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21" w:history="1">
        <w:r w:rsidRPr="007B14F7">
          <w:rPr>
            <w:rStyle w:val="Hyperlink"/>
          </w:rPr>
          <w:t>11.0</w:t>
        </w:r>
        <w:r>
          <w:rPr>
            <w:rFonts w:asciiTheme="minorHAnsi" w:eastAsiaTheme="minorEastAsia" w:hAnsiTheme="minorHAnsi" w:cstheme="minorBidi"/>
            <w:b w:val="0"/>
            <w:bCs w:val="0"/>
            <w:caps w:val="0"/>
            <w:kern w:val="0"/>
            <w:sz w:val="22"/>
            <w:szCs w:val="22"/>
          </w:rPr>
          <w:tab/>
        </w:r>
        <w:r w:rsidRPr="007B14F7">
          <w:rPr>
            <w:rStyle w:val="Hyperlink"/>
          </w:rPr>
          <w:t>PRICE BREAKDOWN</w:t>
        </w:r>
        <w:r>
          <w:rPr>
            <w:webHidden/>
          </w:rPr>
          <w:tab/>
        </w:r>
        <w:r>
          <w:rPr>
            <w:webHidden/>
          </w:rPr>
          <w:fldChar w:fldCharType="begin"/>
        </w:r>
        <w:r>
          <w:rPr>
            <w:webHidden/>
          </w:rPr>
          <w:instrText xml:space="preserve"> PAGEREF _Toc127873621 \h </w:instrText>
        </w:r>
        <w:r>
          <w:rPr>
            <w:webHidden/>
          </w:rPr>
        </w:r>
        <w:r>
          <w:rPr>
            <w:webHidden/>
          </w:rPr>
          <w:fldChar w:fldCharType="separate"/>
        </w:r>
        <w:r>
          <w:rPr>
            <w:webHidden/>
          </w:rPr>
          <w:t>11</w:t>
        </w:r>
        <w:r>
          <w:rPr>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22" w:history="1">
        <w:r w:rsidRPr="007B14F7">
          <w:rPr>
            <w:rStyle w:val="Hyperlink"/>
            <w:rFonts w:eastAsiaTheme="majorEastAsia"/>
          </w:rPr>
          <w:t>ATTACHMENT 1</w:t>
        </w:r>
        <w:r>
          <w:rPr>
            <w:webHidden/>
          </w:rPr>
          <w:tab/>
        </w:r>
        <w:r>
          <w:rPr>
            <w:webHidden/>
          </w:rPr>
          <w:fldChar w:fldCharType="begin"/>
        </w:r>
        <w:r>
          <w:rPr>
            <w:webHidden/>
          </w:rPr>
          <w:instrText xml:space="preserve"> PAGEREF _Toc127873622 \h </w:instrText>
        </w:r>
        <w:r>
          <w:rPr>
            <w:webHidden/>
          </w:rPr>
        </w:r>
        <w:r>
          <w:rPr>
            <w:webHidden/>
          </w:rPr>
          <w:fldChar w:fldCharType="separate"/>
        </w:r>
        <w:r>
          <w:rPr>
            <w:webHidden/>
          </w:rPr>
          <w:t>12</w:t>
        </w:r>
        <w:r>
          <w:rPr>
            <w:webHidden/>
          </w:rPr>
          <w:fldChar w:fldCharType="end"/>
        </w:r>
      </w:hyperlink>
    </w:p>
    <w:p w:rsidR="006A4427" w:rsidRDefault="006A4427">
      <w:pPr>
        <w:pStyle w:val="TOC2"/>
        <w:rPr>
          <w:rFonts w:asciiTheme="minorHAnsi" w:eastAsiaTheme="minorEastAsia" w:hAnsiTheme="minorHAnsi" w:cstheme="minorBidi"/>
          <w:smallCaps w:val="0"/>
          <w:noProof/>
          <w:sz w:val="22"/>
          <w:szCs w:val="22"/>
        </w:rPr>
      </w:pPr>
      <w:hyperlink w:anchor="_Toc127873623" w:history="1">
        <w:r w:rsidRPr="007B14F7">
          <w:rPr>
            <w:rStyle w:val="Hyperlink"/>
            <w:rFonts w:eastAsiaTheme="minorHAnsi"/>
            <w:noProof/>
          </w:rPr>
          <w:t>11.1</w:t>
        </w:r>
        <w:r>
          <w:rPr>
            <w:rFonts w:asciiTheme="minorHAnsi" w:eastAsiaTheme="minorEastAsia" w:hAnsiTheme="minorHAnsi" w:cstheme="minorBidi"/>
            <w:smallCaps w:val="0"/>
            <w:noProof/>
            <w:sz w:val="22"/>
            <w:szCs w:val="22"/>
          </w:rPr>
          <w:tab/>
        </w:r>
        <w:r w:rsidRPr="007B14F7">
          <w:rPr>
            <w:rStyle w:val="Hyperlink"/>
            <w:rFonts w:eastAsiaTheme="minorHAnsi"/>
            <w:noProof/>
          </w:rPr>
          <w:t>LIST OF REFERENCE / APPLICABLE DOCUMENTS</w:t>
        </w:r>
        <w:r>
          <w:rPr>
            <w:noProof/>
            <w:webHidden/>
          </w:rPr>
          <w:tab/>
        </w:r>
        <w:r>
          <w:rPr>
            <w:noProof/>
            <w:webHidden/>
          </w:rPr>
          <w:fldChar w:fldCharType="begin"/>
        </w:r>
        <w:r>
          <w:rPr>
            <w:noProof/>
            <w:webHidden/>
          </w:rPr>
          <w:instrText xml:space="preserve"> PAGEREF _Toc127873623 \h </w:instrText>
        </w:r>
        <w:r>
          <w:rPr>
            <w:noProof/>
            <w:webHidden/>
          </w:rPr>
        </w:r>
        <w:r>
          <w:rPr>
            <w:noProof/>
            <w:webHidden/>
          </w:rPr>
          <w:fldChar w:fldCharType="separate"/>
        </w:r>
        <w:r>
          <w:rPr>
            <w:noProof/>
            <w:webHidden/>
          </w:rPr>
          <w:t>12</w:t>
        </w:r>
        <w:r>
          <w:rPr>
            <w:noProof/>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24" w:history="1">
        <w:r w:rsidRPr="007B14F7">
          <w:rPr>
            <w:rStyle w:val="Hyperlink"/>
            <w:rFonts w:eastAsiaTheme="majorEastAsia"/>
          </w:rPr>
          <w:t>ATTACHMENT 2</w:t>
        </w:r>
        <w:r>
          <w:rPr>
            <w:webHidden/>
          </w:rPr>
          <w:tab/>
        </w:r>
        <w:r>
          <w:rPr>
            <w:webHidden/>
          </w:rPr>
          <w:fldChar w:fldCharType="begin"/>
        </w:r>
        <w:r>
          <w:rPr>
            <w:webHidden/>
          </w:rPr>
          <w:instrText xml:space="preserve"> PAGEREF _Toc127873624 \h </w:instrText>
        </w:r>
        <w:r>
          <w:rPr>
            <w:webHidden/>
          </w:rPr>
        </w:r>
        <w:r>
          <w:rPr>
            <w:webHidden/>
          </w:rPr>
          <w:fldChar w:fldCharType="separate"/>
        </w:r>
        <w:r>
          <w:rPr>
            <w:webHidden/>
          </w:rPr>
          <w:t>14</w:t>
        </w:r>
        <w:r>
          <w:rPr>
            <w:webHidden/>
          </w:rPr>
          <w:fldChar w:fldCharType="end"/>
        </w:r>
      </w:hyperlink>
    </w:p>
    <w:p w:rsidR="006A4427" w:rsidRDefault="006A4427">
      <w:pPr>
        <w:pStyle w:val="TOC2"/>
        <w:rPr>
          <w:rFonts w:asciiTheme="minorHAnsi" w:eastAsiaTheme="minorEastAsia" w:hAnsiTheme="minorHAnsi" w:cstheme="minorBidi"/>
          <w:smallCaps w:val="0"/>
          <w:noProof/>
          <w:sz w:val="22"/>
          <w:szCs w:val="22"/>
        </w:rPr>
      </w:pPr>
      <w:hyperlink w:anchor="_Toc127873625" w:history="1">
        <w:r w:rsidRPr="007B14F7">
          <w:rPr>
            <w:rStyle w:val="Hyperlink"/>
            <w:rFonts w:eastAsiaTheme="minorHAnsi"/>
            <w:noProof/>
          </w:rPr>
          <w:t>11.2</w:t>
        </w:r>
        <w:r>
          <w:rPr>
            <w:rFonts w:asciiTheme="minorHAnsi" w:eastAsiaTheme="minorEastAsia" w:hAnsiTheme="minorHAnsi" w:cstheme="minorBidi"/>
            <w:smallCaps w:val="0"/>
            <w:noProof/>
            <w:sz w:val="22"/>
            <w:szCs w:val="22"/>
          </w:rPr>
          <w:tab/>
        </w:r>
        <w:r w:rsidRPr="007B14F7">
          <w:rPr>
            <w:rStyle w:val="Hyperlink"/>
            <w:rFonts w:eastAsiaTheme="minorHAnsi"/>
            <w:noProof/>
          </w:rPr>
          <w:t xml:space="preserve"> VENDOR DOCUMENTS MIN. REQUIREMENT</w:t>
        </w:r>
        <w:r>
          <w:rPr>
            <w:noProof/>
            <w:webHidden/>
          </w:rPr>
          <w:tab/>
        </w:r>
        <w:r>
          <w:rPr>
            <w:noProof/>
            <w:webHidden/>
          </w:rPr>
          <w:fldChar w:fldCharType="begin"/>
        </w:r>
        <w:r>
          <w:rPr>
            <w:noProof/>
            <w:webHidden/>
          </w:rPr>
          <w:instrText xml:space="preserve"> PAGEREF _Toc127873625 \h </w:instrText>
        </w:r>
        <w:r>
          <w:rPr>
            <w:noProof/>
            <w:webHidden/>
          </w:rPr>
        </w:r>
        <w:r>
          <w:rPr>
            <w:noProof/>
            <w:webHidden/>
          </w:rPr>
          <w:fldChar w:fldCharType="separate"/>
        </w:r>
        <w:r>
          <w:rPr>
            <w:noProof/>
            <w:webHidden/>
          </w:rPr>
          <w:t>14</w:t>
        </w:r>
        <w:r>
          <w:rPr>
            <w:noProof/>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26" w:history="1">
        <w:r w:rsidRPr="007B14F7">
          <w:rPr>
            <w:rStyle w:val="Hyperlink"/>
            <w:rFonts w:eastAsiaTheme="majorEastAsia"/>
          </w:rPr>
          <w:t>ATTACHMENT 3</w:t>
        </w:r>
        <w:r>
          <w:rPr>
            <w:webHidden/>
          </w:rPr>
          <w:tab/>
        </w:r>
        <w:r>
          <w:rPr>
            <w:webHidden/>
          </w:rPr>
          <w:fldChar w:fldCharType="begin"/>
        </w:r>
        <w:r>
          <w:rPr>
            <w:webHidden/>
          </w:rPr>
          <w:instrText xml:space="preserve"> PAGEREF _Toc127873626 \h </w:instrText>
        </w:r>
        <w:r>
          <w:rPr>
            <w:webHidden/>
          </w:rPr>
        </w:r>
        <w:r>
          <w:rPr>
            <w:webHidden/>
          </w:rPr>
          <w:fldChar w:fldCharType="separate"/>
        </w:r>
        <w:r>
          <w:rPr>
            <w:webHidden/>
          </w:rPr>
          <w:t>22</w:t>
        </w:r>
        <w:r>
          <w:rPr>
            <w:webHidden/>
          </w:rPr>
          <w:fldChar w:fldCharType="end"/>
        </w:r>
      </w:hyperlink>
    </w:p>
    <w:p w:rsidR="006A4427" w:rsidRDefault="006A4427">
      <w:pPr>
        <w:pStyle w:val="TOC2"/>
        <w:rPr>
          <w:rFonts w:asciiTheme="minorHAnsi" w:eastAsiaTheme="minorEastAsia" w:hAnsiTheme="minorHAnsi" w:cstheme="minorBidi"/>
          <w:smallCaps w:val="0"/>
          <w:noProof/>
          <w:sz w:val="22"/>
          <w:szCs w:val="22"/>
        </w:rPr>
      </w:pPr>
      <w:hyperlink w:anchor="_Toc127873627" w:history="1">
        <w:r w:rsidRPr="007B14F7">
          <w:rPr>
            <w:rStyle w:val="Hyperlink"/>
            <w:rFonts w:eastAsiaTheme="minorHAnsi"/>
            <w:noProof/>
          </w:rPr>
          <w:t>11.3</w:t>
        </w:r>
        <w:r>
          <w:rPr>
            <w:rFonts w:asciiTheme="minorHAnsi" w:eastAsiaTheme="minorEastAsia" w:hAnsiTheme="minorHAnsi" w:cstheme="minorBidi"/>
            <w:smallCaps w:val="0"/>
            <w:noProof/>
            <w:sz w:val="22"/>
            <w:szCs w:val="22"/>
          </w:rPr>
          <w:tab/>
        </w:r>
        <w:r w:rsidRPr="007B14F7">
          <w:rPr>
            <w:rStyle w:val="Hyperlink"/>
            <w:rFonts w:eastAsiaTheme="minorHAnsi"/>
            <w:noProof/>
          </w:rPr>
          <w:t>DEVIATIONS / EXCEPTIONS TO JOB SPECIFICATION</w:t>
        </w:r>
        <w:r>
          <w:rPr>
            <w:noProof/>
            <w:webHidden/>
          </w:rPr>
          <w:tab/>
        </w:r>
        <w:r>
          <w:rPr>
            <w:noProof/>
            <w:webHidden/>
          </w:rPr>
          <w:fldChar w:fldCharType="begin"/>
        </w:r>
        <w:r>
          <w:rPr>
            <w:noProof/>
            <w:webHidden/>
          </w:rPr>
          <w:instrText xml:space="preserve"> PAGEREF _Toc127873627 \h </w:instrText>
        </w:r>
        <w:r>
          <w:rPr>
            <w:noProof/>
            <w:webHidden/>
          </w:rPr>
        </w:r>
        <w:r>
          <w:rPr>
            <w:noProof/>
            <w:webHidden/>
          </w:rPr>
          <w:fldChar w:fldCharType="separate"/>
        </w:r>
        <w:r>
          <w:rPr>
            <w:noProof/>
            <w:webHidden/>
          </w:rPr>
          <w:t>22</w:t>
        </w:r>
        <w:r>
          <w:rPr>
            <w:noProof/>
            <w:webHidden/>
          </w:rPr>
          <w:fldChar w:fldCharType="end"/>
        </w:r>
      </w:hyperlink>
    </w:p>
    <w:p w:rsidR="006A4427" w:rsidRDefault="006A4427">
      <w:pPr>
        <w:pStyle w:val="TOC1"/>
        <w:rPr>
          <w:rFonts w:asciiTheme="minorHAnsi" w:eastAsiaTheme="minorEastAsia" w:hAnsiTheme="minorHAnsi" w:cstheme="minorBidi"/>
          <w:b w:val="0"/>
          <w:bCs w:val="0"/>
          <w:caps w:val="0"/>
          <w:kern w:val="0"/>
          <w:sz w:val="22"/>
          <w:szCs w:val="22"/>
        </w:rPr>
      </w:pPr>
      <w:hyperlink w:anchor="_Toc127873628" w:history="1">
        <w:r w:rsidRPr="007B14F7">
          <w:rPr>
            <w:rStyle w:val="Hyperlink"/>
            <w:rFonts w:eastAsiaTheme="majorEastAsia"/>
          </w:rPr>
          <w:t>ATTACHMENT 4</w:t>
        </w:r>
        <w:r>
          <w:rPr>
            <w:webHidden/>
          </w:rPr>
          <w:tab/>
        </w:r>
        <w:r>
          <w:rPr>
            <w:webHidden/>
          </w:rPr>
          <w:fldChar w:fldCharType="begin"/>
        </w:r>
        <w:r>
          <w:rPr>
            <w:webHidden/>
          </w:rPr>
          <w:instrText xml:space="preserve"> PAGEREF _Toc127873628 \h </w:instrText>
        </w:r>
        <w:r>
          <w:rPr>
            <w:webHidden/>
          </w:rPr>
        </w:r>
        <w:r>
          <w:rPr>
            <w:webHidden/>
          </w:rPr>
          <w:fldChar w:fldCharType="separate"/>
        </w:r>
        <w:r>
          <w:rPr>
            <w:webHidden/>
          </w:rPr>
          <w:t>23</w:t>
        </w:r>
        <w:r>
          <w:rPr>
            <w:webHidden/>
          </w:rPr>
          <w:fldChar w:fldCharType="end"/>
        </w:r>
      </w:hyperlink>
    </w:p>
    <w:p w:rsidR="006A4427" w:rsidRDefault="006A4427">
      <w:pPr>
        <w:pStyle w:val="TOC2"/>
        <w:rPr>
          <w:rFonts w:asciiTheme="minorHAnsi" w:eastAsiaTheme="minorEastAsia" w:hAnsiTheme="minorHAnsi" w:cstheme="minorBidi"/>
          <w:smallCaps w:val="0"/>
          <w:noProof/>
          <w:sz w:val="22"/>
          <w:szCs w:val="22"/>
        </w:rPr>
      </w:pPr>
      <w:hyperlink w:anchor="_Toc127873629" w:history="1">
        <w:r w:rsidRPr="007B14F7">
          <w:rPr>
            <w:rStyle w:val="Hyperlink"/>
            <w:rFonts w:eastAsiaTheme="minorHAnsi"/>
            <w:noProof/>
          </w:rPr>
          <w:t>11.4</w:t>
        </w:r>
        <w:r>
          <w:rPr>
            <w:rFonts w:asciiTheme="minorHAnsi" w:eastAsiaTheme="minorEastAsia" w:hAnsiTheme="minorHAnsi" w:cstheme="minorBidi"/>
            <w:smallCaps w:val="0"/>
            <w:noProof/>
            <w:sz w:val="22"/>
            <w:szCs w:val="22"/>
          </w:rPr>
          <w:tab/>
        </w:r>
        <w:r w:rsidRPr="007B14F7">
          <w:rPr>
            <w:rStyle w:val="Hyperlink"/>
            <w:rFonts w:eastAsiaTheme="minorHAnsi"/>
            <w:noProof/>
          </w:rPr>
          <w:t>ALTERNATIVES TO JOB SPECIFICATION</w:t>
        </w:r>
        <w:r>
          <w:rPr>
            <w:noProof/>
            <w:webHidden/>
          </w:rPr>
          <w:tab/>
        </w:r>
        <w:r>
          <w:rPr>
            <w:noProof/>
            <w:webHidden/>
          </w:rPr>
          <w:fldChar w:fldCharType="begin"/>
        </w:r>
        <w:r>
          <w:rPr>
            <w:noProof/>
            <w:webHidden/>
          </w:rPr>
          <w:instrText xml:space="preserve"> PAGEREF _Toc127873629 \h </w:instrText>
        </w:r>
        <w:r>
          <w:rPr>
            <w:noProof/>
            <w:webHidden/>
          </w:rPr>
        </w:r>
        <w:r>
          <w:rPr>
            <w:noProof/>
            <w:webHidden/>
          </w:rPr>
          <w:fldChar w:fldCharType="separate"/>
        </w:r>
        <w:r>
          <w:rPr>
            <w:noProof/>
            <w:webHidden/>
          </w:rPr>
          <w:t>23</w:t>
        </w:r>
        <w:r>
          <w:rPr>
            <w:noProof/>
            <w:webHidden/>
          </w:rPr>
          <w:fldChar w:fldCharType="end"/>
        </w:r>
      </w:hyperlink>
    </w:p>
    <w:p w:rsidR="0057759A" w:rsidRPr="00687E14" w:rsidRDefault="00BD2402" w:rsidP="00956369">
      <w:pPr>
        <w:widowControl w:val="0"/>
        <w:tabs>
          <w:tab w:val="right" w:leader="dot" w:pos="9356"/>
        </w:tabs>
        <w:bidi w:val="0"/>
        <w:mirrorIndents/>
        <w:rPr>
          <w:sz w:val="18"/>
          <w:szCs w:val="18"/>
        </w:rPr>
      </w:pPr>
      <w:r w:rsidRPr="00687E14">
        <w:rPr>
          <w:rFonts w:ascii="Calibri" w:hAnsi="Calibri" w:cs="Times New Roman"/>
          <w:sz w:val="18"/>
          <w:szCs w:val="18"/>
        </w:rPr>
        <w:fldChar w:fldCharType="end"/>
      </w:r>
    </w:p>
    <w:p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1" w:name="_Toc343327774"/>
      <w:bookmarkStart w:id="2" w:name="_Toc325006571"/>
      <w:bookmarkStart w:id="3" w:name="_Toc328298189"/>
      <w:bookmarkStart w:id="4" w:name="_Toc127873606"/>
      <w:r w:rsidRPr="004E686A">
        <w:rPr>
          <w:rFonts w:ascii="Arial" w:hAnsi="Arial" w:cs="Arial"/>
          <w:b/>
          <w:bCs/>
          <w:caps/>
          <w:kern w:val="28"/>
          <w:sz w:val="24"/>
        </w:rPr>
        <w:lastRenderedPageBreak/>
        <w:t>INTRODUCTION</w:t>
      </w:r>
      <w:bookmarkEnd w:id="1"/>
      <w:bookmarkEnd w:id="2"/>
      <w:bookmarkEnd w:id="3"/>
      <w:bookmarkEnd w:id="4"/>
    </w:p>
    <w:p w:rsidR="00DE1759" w:rsidRDefault="00EB2D3E" w:rsidP="002A740B">
      <w:pPr>
        <w:widowControl w:val="0"/>
        <w:bidi w:val="0"/>
        <w:snapToGrid w:val="0"/>
        <w:spacing w:before="240" w:after="240" w:line="360" w:lineRule="auto"/>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20 km northwest of Genaveh city</w:t>
      </w:r>
      <w:r w:rsidRPr="007A48CD">
        <w:rPr>
          <w:rFonts w:asciiTheme="minorBidi" w:hAnsiTheme="minorBidi" w:cstheme="minorBidi"/>
          <w:sz w:val="22"/>
          <w:szCs w:val="22"/>
          <w:lang w:val="en-GB"/>
        </w:rPr>
        <w:t xml:space="preserve">. </w:t>
      </w:r>
    </w:p>
    <w:p w:rsidR="00DE1759" w:rsidRPr="00184766" w:rsidRDefault="00DE1759" w:rsidP="002A740B">
      <w:pPr>
        <w:widowControl w:val="0"/>
        <w:bidi w:val="0"/>
        <w:snapToGrid w:val="0"/>
        <w:spacing w:before="240" w:after="240" w:line="360"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Binak oilfield, an EPC/EPD </w:t>
      </w:r>
      <w:r w:rsidR="0038577C">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"Hirgan </w:t>
      </w:r>
      <w:r>
        <w:rPr>
          <w:rFonts w:asciiTheme="minorBidi" w:hAnsiTheme="minorBidi" w:cstheme="minorBidi"/>
          <w:sz w:val="22"/>
          <w:szCs w:val="22"/>
          <w:lang w:val="en-GB"/>
        </w:rPr>
        <w:t>Energy - Design and Inspection" JV.</w:t>
      </w:r>
    </w:p>
    <w:p w:rsidR="00EB2D3E" w:rsidRDefault="00DE1759" w:rsidP="002A740B">
      <w:pPr>
        <w:widowControl w:val="0"/>
        <w:bidi w:val="0"/>
        <w:snapToGrid w:val="0"/>
        <w:spacing w:before="240" w:after="240" w:line="360" w:lineRule="auto"/>
        <w:ind w:left="709"/>
        <w:jc w:val="both"/>
        <w:rPr>
          <w:rFonts w:ascii="Arial" w:hAnsi="Arial" w:cs="Arial"/>
          <w:sz w:val="22"/>
          <w:szCs w:val="22"/>
        </w:rPr>
      </w:pPr>
      <w:r>
        <w:rPr>
          <w:rFonts w:asciiTheme="minorBidi" w:hAnsiTheme="minorBidi" w:cstheme="minorBidi"/>
          <w:sz w:val="22"/>
          <w:szCs w:val="22"/>
          <w:lang w:val="en-GB"/>
        </w:rPr>
        <w:t xml:space="preserve">As a part of the Project, </w:t>
      </w:r>
      <w:r w:rsidR="00EB2D3E" w:rsidRPr="00AF57D1">
        <w:rPr>
          <w:rFonts w:ascii="Arial" w:hAnsi="Arial" w:cs="Arial"/>
          <w:sz w:val="22"/>
          <w:szCs w:val="22"/>
        </w:rPr>
        <w:t xml:space="preserve">a </w:t>
      </w:r>
      <w:r>
        <w:rPr>
          <w:rFonts w:ascii="Arial" w:hAnsi="Arial" w:cs="Arial"/>
          <w:sz w:val="22"/>
          <w:szCs w:val="22"/>
        </w:rPr>
        <w:t xml:space="preserve">New Gas </w:t>
      </w:r>
      <w:r w:rsidRPr="00AF57D1">
        <w:rPr>
          <w:rFonts w:ascii="Arial" w:hAnsi="Arial" w:cs="Arial"/>
          <w:sz w:val="22"/>
          <w:szCs w:val="22"/>
        </w:rPr>
        <w:t xml:space="preserve">Compressor Station </w:t>
      </w:r>
      <w:r w:rsidR="00EB2D3E" w:rsidRPr="00AF57D1">
        <w:rPr>
          <w:rFonts w:ascii="Arial" w:hAnsi="Arial" w:cs="Arial"/>
          <w:sz w:val="22"/>
          <w:szCs w:val="22"/>
        </w:rPr>
        <w:t>(adjacent to existing Binak GCS)</w:t>
      </w:r>
      <w:r>
        <w:rPr>
          <w:rFonts w:ascii="Arial" w:hAnsi="Arial" w:cs="Arial"/>
          <w:sz w:val="22"/>
          <w:szCs w:val="22"/>
        </w:rPr>
        <w:t xml:space="preserve"> shall be constructed</w:t>
      </w:r>
      <w:r w:rsidR="00EB2D3E" w:rsidRPr="00AF57D1">
        <w:rPr>
          <w:rFonts w:ascii="Arial" w:hAnsi="Arial" w:cs="Arial"/>
          <w:sz w:val="22"/>
          <w:szCs w:val="22"/>
        </w:rPr>
        <w:t xml:space="preserve"> to gather of 15 MMSCFD (approx.) associated gases and compress &amp; transfer them to Sia</w:t>
      </w:r>
      <w:r>
        <w:rPr>
          <w:rFonts w:ascii="Arial" w:hAnsi="Arial" w:cs="Arial"/>
          <w:sz w:val="22"/>
          <w:szCs w:val="22"/>
        </w:rPr>
        <w:t xml:space="preserve">hmakan </w:t>
      </w:r>
      <w:r w:rsidR="00136C72">
        <w:rPr>
          <w:rFonts w:ascii="Arial" w:hAnsi="Arial" w:cs="Arial"/>
          <w:sz w:val="22"/>
          <w:szCs w:val="22"/>
        </w:rPr>
        <w:t>GIS</w:t>
      </w:r>
      <w:r>
        <w:rPr>
          <w:rFonts w:ascii="Arial" w:hAnsi="Arial" w:cs="Arial"/>
          <w:sz w:val="22"/>
          <w:szCs w:val="22"/>
        </w:rPr>
        <w:t>.</w:t>
      </w:r>
    </w:p>
    <w:p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5" w:name="_Toc343001687"/>
      <w:bookmarkStart w:id="6" w:name="_Toc343327775"/>
      <w:r w:rsidRPr="0027058A">
        <w:rPr>
          <w:rFonts w:asciiTheme="minorBidi" w:hAnsiTheme="minorBidi" w:cstheme="minorBidi"/>
          <w:b/>
          <w:bCs/>
          <w:sz w:val="22"/>
          <w:szCs w:val="22"/>
          <w:u w:val="single"/>
          <w:lang w:val="en-GB"/>
        </w:rPr>
        <w:t>GENERAL DEFINITION</w:t>
      </w:r>
      <w:bookmarkEnd w:id="5"/>
      <w:bookmarkEnd w:id="6"/>
    </w:p>
    <w:p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6"/>
        <w:gridCol w:w="5491"/>
      </w:tblGrid>
      <w:tr w:rsidR="00EB2D3E" w:rsidRPr="00B516BA" w:rsidTr="00124FB9">
        <w:trPr>
          <w:trHeight w:val="352"/>
        </w:trPr>
        <w:tc>
          <w:tcPr>
            <w:tcW w:w="3780" w:type="dxa"/>
          </w:tcPr>
          <w:p w:rsidR="00EB2D3E" w:rsidRPr="00B516BA" w:rsidRDefault="008D2FFC" w:rsidP="006E48F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00EB2D3E" w:rsidRPr="00B516BA">
              <w:rPr>
                <w:rFonts w:asciiTheme="minorBidi" w:hAnsiTheme="minorBidi" w:cstheme="minorBidi"/>
                <w:sz w:val="22"/>
                <w:szCs w:val="22"/>
                <w:lang w:val="en-GB"/>
              </w:rPr>
              <w:t>:</w:t>
            </w:r>
            <w:r w:rsidR="00EB2D3E"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EB2D3E" w:rsidRPr="00B516BA" w:rsidRDefault="00EB2D3E" w:rsidP="0038577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Surface </w:t>
            </w:r>
            <w:r w:rsidR="001706A2">
              <w:rPr>
                <w:rFonts w:asciiTheme="minorBidi" w:hAnsiTheme="minorBidi" w:cstheme="minorBidi"/>
                <w:sz w:val="22"/>
                <w:szCs w:val="22"/>
                <w:lang w:val="en-GB"/>
              </w:rPr>
              <w:t>Facilities</w:t>
            </w:r>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New Gas Compressor Station</w:t>
            </w:r>
          </w:p>
        </w:tc>
      </w:tr>
      <w:tr w:rsidR="00EB2D3E" w:rsidRPr="00B516BA" w:rsidTr="00124FB9">
        <w:tc>
          <w:tcPr>
            <w:tcW w:w="3780" w:type="dxa"/>
          </w:tcPr>
          <w:p w:rsidR="00EB2D3E" w:rsidRPr="00B516BA" w:rsidRDefault="003A1389" w:rsidP="003A1389">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EPD/EPC</w:t>
            </w:r>
            <w:r w:rsidR="00EB2D3E" w:rsidRPr="00B516BA">
              <w:rPr>
                <w:rFonts w:asciiTheme="minorBidi" w:hAnsiTheme="minorBidi" w:cstheme="minorBidi"/>
                <w:sz w:val="22"/>
                <w:szCs w:val="22"/>
                <w:lang w:val="en-GB"/>
              </w:rPr>
              <w:t xml:space="preserve"> CONTRACTOR</w:t>
            </w:r>
            <w:r w:rsidR="00D946AD">
              <w:rPr>
                <w:rFonts w:asciiTheme="minorBidi" w:hAnsiTheme="minorBidi" w:cstheme="minorBidi"/>
                <w:sz w:val="22"/>
                <w:szCs w:val="22"/>
                <w:lang w:val="en-GB"/>
              </w:rPr>
              <w:t xml:space="preserve"> (GC):</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Joint Venture of : Hirgan Energy – Design &amp; Inspection</w:t>
            </w:r>
            <w:r w:rsidR="005C44B8">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(D&amp;I) Companies</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rsidR="00EB2D3E" w:rsidRPr="00B516BA" w:rsidRDefault="00F45A37" w:rsidP="002A5DF1">
            <w:pPr>
              <w:widowControl w:val="0"/>
              <w:bidi w:val="0"/>
              <w:snapToGrid w:val="0"/>
              <w:spacing w:before="80" w:after="8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 xml:space="preserve">(GC) and approved by </w:t>
            </w:r>
            <w:r w:rsidR="008D2FFC">
              <w:rPr>
                <w:rFonts w:ascii="Arial" w:hAnsi="Arial" w:cs="Arial"/>
                <w:sz w:val="22"/>
                <w:szCs w:val="22"/>
                <w:lang w:val="en-GB"/>
              </w:rPr>
              <w:t>CLIENT</w:t>
            </w:r>
            <w:r>
              <w:rPr>
                <w:rFonts w:ascii="Arial" w:hAnsi="Arial" w:cs="Arial"/>
                <w:sz w:val="22"/>
                <w:szCs w:val="22"/>
                <w:lang w:val="en-GB"/>
              </w:rPr>
              <w:t xml:space="preserve"> (in writing) for the inspection of goods.</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rsidR="00EB2D3E" w:rsidRPr="00B516BA" w:rsidRDefault="00EB2D3E" w:rsidP="002A5DF1">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8D2FFC">
              <w:rPr>
                <w:rFonts w:asciiTheme="minorBidi" w:hAnsiTheme="minorBidi" w:cstheme="minorBidi"/>
                <w:sz w:val="22"/>
                <w:szCs w:val="22"/>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than by an EPC/EPD CONTRACTOR, supplier or VENDOR.</w:t>
            </w:r>
          </w:p>
        </w:tc>
      </w:tr>
      <w:tr w:rsidR="00EB2D3E" w:rsidRPr="00B516BA" w:rsidTr="00124FB9">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rsidR="00687E14" w:rsidRPr="00CE2D90"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7" w:name="_Toc273182409"/>
      <w:bookmarkStart w:id="8" w:name="_Toc12468074"/>
      <w:bookmarkStart w:id="9" w:name="_Toc13909545"/>
      <w:bookmarkStart w:id="10" w:name="_Toc127873607"/>
      <w:r w:rsidRPr="00CE2D90">
        <w:rPr>
          <w:rFonts w:ascii="Arial" w:hAnsi="Arial" w:cs="Arial"/>
          <w:b/>
          <w:bCs/>
          <w:caps/>
          <w:kern w:val="28"/>
          <w:sz w:val="24"/>
        </w:rPr>
        <w:lastRenderedPageBreak/>
        <w:t>GENERAL</w:t>
      </w:r>
      <w:bookmarkEnd w:id="7"/>
      <w:bookmarkEnd w:id="8"/>
      <w:bookmarkEnd w:id="9"/>
      <w:bookmarkEnd w:id="10"/>
    </w:p>
    <w:p w:rsidR="00687E14" w:rsidRPr="002B5E11" w:rsidRDefault="00687E14" w:rsidP="002A740B">
      <w:pPr>
        <w:pStyle w:val="ListParagraph"/>
        <w:numPr>
          <w:ilvl w:val="0"/>
          <w:numId w:val="20"/>
        </w:numPr>
        <w:bidi w:val="0"/>
        <w:spacing w:line="360"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 xml:space="preserve">This document presents the item material requisitions for Contractor’s use as appropriate. </w:t>
      </w:r>
    </w:p>
    <w:p w:rsidR="00687E14" w:rsidRPr="002B5E11" w:rsidRDefault="00687E14" w:rsidP="002A740B">
      <w:pPr>
        <w:pStyle w:val="ListParagraph"/>
        <w:numPr>
          <w:ilvl w:val="0"/>
          <w:numId w:val="20"/>
        </w:numPr>
        <w:bidi w:val="0"/>
        <w:spacing w:line="360"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 xml:space="preserve">This material requisition covers the requirements for the design, manufacturing, testing and supply of </w:t>
      </w:r>
      <w:r w:rsidR="00653E07">
        <w:rPr>
          <w:rFonts w:asciiTheme="minorBidi" w:eastAsiaTheme="minorHAnsi" w:hAnsiTheme="minorBidi" w:cstheme="minorBidi"/>
          <w:sz w:val="22"/>
          <w:szCs w:val="28"/>
        </w:rPr>
        <w:t>overhead travelling cranes</w:t>
      </w:r>
      <w:r w:rsidRPr="002B5E11">
        <w:rPr>
          <w:rFonts w:asciiTheme="minorBidi" w:eastAsiaTheme="minorHAnsi" w:hAnsiTheme="minorBidi" w:cstheme="minorBidi"/>
          <w:sz w:val="22"/>
          <w:szCs w:val="28"/>
        </w:rPr>
        <w:t xml:space="preserve"> as listed </w:t>
      </w:r>
      <w:r>
        <w:rPr>
          <w:rFonts w:asciiTheme="minorBidi" w:eastAsiaTheme="minorHAnsi" w:hAnsiTheme="minorBidi" w:cstheme="minorBidi"/>
          <w:sz w:val="22"/>
          <w:szCs w:val="28"/>
        </w:rPr>
        <w:t>below</w:t>
      </w:r>
      <w:r w:rsidRPr="002B5E11">
        <w:rPr>
          <w:rFonts w:asciiTheme="minorBidi" w:eastAsiaTheme="minorHAnsi" w:hAnsiTheme="minorBidi" w:cstheme="minorBidi"/>
          <w:sz w:val="22"/>
          <w:szCs w:val="28"/>
        </w:rPr>
        <w:t>. All equipment</w:t>
      </w:r>
      <w:r>
        <w:rPr>
          <w:rFonts w:asciiTheme="minorBidi" w:eastAsiaTheme="minorHAnsi" w:hAnsiTheme="minorBidi" w:cstheme="minorBidi"/>
          <w:sz w:val="22"/>
          <w:szCs w:val="28"/>
        </w:rPr>
        <w:t>/devices/items</w:t>
      </w:r>
      <w:r w:rsidRPr="002B5E11">
        <w:rPr>
          <w:rFonts w:asciiTheme="minorBidi" w:eastAsiaTheme="minorHAnsi" w:hAnsiTheme="minorBidi" w:cstheme="minorBidi"/>
          <w:sz w:val="22"/>
          <w:szCs w:val="28"/>
        </w:rPr>
        <w:t xml:space="preserve"> shall conform to this requisition and all specifications which have been mentioned in attachment 1 of this material requisition.</w:t>
      </w:r>
    </w:p>
    <w:p w:rsidR="00687E14" w:rsidRDefault="00687E14" w:rsidP="002A740B">
      <w:pPr>
        <w:pStyle w:val="ListParagraph"/>
        <w:numPr>
          <w:ilvl w:val="0"/>
          <w:numId w:val="20"/>
        </w:numPr>
        <w:bidi w:val="0"/>
        <w:spacing w:line="360" w:lineRule="auto"/>
        <w:jc w:val="both"/>
        <w:rPr>
          <w:rFonts w:asciiTheme="minorBidi" w:eastAsiaTheme="minorHAnsi" w:hAnsiTheme="minorBidi" w:cstheme="minorBidi"/>
          <w:sz w:val="22"/>
          <w:szCs w:val="28"/>
        </w:rPr>
      </w:pPr>
      <w:r w:rsidRPr="002B5E11">
        <w:rPr>
          <w:rFonts w:asciiTheme="minorBidi" w:eastAsiaTheme="minorHAnsi" w:hAnsiTheme="minorBidi" w:cstheme="minorBidi"/>
          <w:sz w:val="22"/>
          <w:szCs w:val="28"/>
        </w:rPr>
        <w:t>The vendor's supply shall include:</w:t>
      </w:r>
    </w:p>
    <w:p w:rsidR="00687E14" w:rsidRPr="002B5E11" w:rsidRDefault="00687E14" w:rsidP="00687E14">
      <w:pPr>
        <w:pStyle w:val="ListParagraph"/>
        <w:bidi w:val="0"/>
        <w:spacing w:line="276" w:lineRule="auto"/>
        <w:ind w:left="1080"/>
        <w:jc w:val="both"/>
        <w:rPr>
          <w:rFonts w:asciiTheme="minorBidi" w:eastAsiaTheme="minorHAnsi" w:hAnsiTheme="minorBidi" w:cstheme="minorBidi"/>
          <w:sz w:val="22"/>
          <w:szCs w:val="28"/>
        </w:rPr>
      </w:pPr>
    </w:p>
    <w:tbl>
      <w:tblPr>
        <w:tblStyle w:val="TableGrid1"/>
        <w:tblW w:w="0" w:type="auto"/>
        <w:jc w:val="center"/>
        <w:tblLook w:val="04A0" w:firstRow="1" w:lastRow="0" w:firstColumn="1" w:lastColumn="0" w:noHBand="0" w:noVBand="1"/>
      </w:tblPr>
      <w:tblGrid>
        <w:gridCol w:w="970"/>
        <w:gridCol w:w="1983"/>
        <w:gridCol w:w="4753"/>
        <w:gridCol w:w="1367"/>
      </w:tblGrid>
      <w:tr w:rsidR="00687E14" w:rsidRPr="002B5E11" w:rsidTr="00124FB9">
        <w:trPr>
          <w:trHeight w:val="602"/>
          <w:jc w:val="center"/>
        </w:trPr>
        <w:tc>
          <w:tcPr>
            <w:tcW w:w="970" w:type="dxa"/>
            <w:shd w:val="clear" w:color="auto" w:fill="FBD4B4" w:themeFill="accent6" w:themeFillTint="66"/>
            <w:vAlign w:val="center"/>
          </w:tcPr>
          <w:p w:rsidR="00687E14" w:rsidRPr="002B5E11" w:rsidRDefault="00687E14" w:rsidP="00124FB9">
            <w:pPr>
              <w:bidi w:val="0"/>
              <w:spacing w:line="360" w:lineRule="auto"/>
              <w:jc w:val="center"/>
              <w:rPr>
                <w:rFonts w:asciiTheme="minorBidi" w:hAnsiTheme="minorBidi" w:cstheme="minorBidi"/>
              </w:rPr>
            </w:pPr>
            <w:r w:rsidRPr="002B5E11">
              <w:rPr>
                <w:rFonts w:asciiTheme="minorBidi" w:hAnsiTheme="minorBidi" w:cstheme="minorBidi"/>
                <w:b/>
                <w:bCs/>
              </w:rPr>
              <w:t>No.</w:t>
            </w:r>
          </w:p>
        </w:tc>
        <w:tc>
          <w:tcPr>
            <w:tcW w:w="1983" w:type="dxa"/>
            <w:shd w:val="clear" w:color="auto" w:fill="FBD4B4" w:themeFill="accent6" w:themeFillTint="66"/>
            <w:vAlign w:val="center"/>
          </w:tcPr>
          <w:p w:rsidR="00687E14" w:rsidRPr="002B5E11" w:rsidRDefault="00687E14" w:rsidP="00124FB9">
            <w:pPr>
              <w:bidi w:val="0"/>
              <w:spacing w:line="360" w:lineRule="auto"/>
              <w:jc w:val="center"/>
              <w:rPr>
                <w:rFonts w:asciiTheme="minorBidi" w:hAnsiTheme="minorBidi" w:cstheme="minorBidi"/>
              </w:rPr>
            </w:pPr>
            <w:r w:rsidRPr="002B5E11">
              <w:rPr>
                <w:rFonts w:asciiTheme="minorBidi" w:hAnsiTheme="minorBidi" w:cstheme="minorBidi"/>
                <w:b/>
                <w:bCs/>
              </w:rPr>
              <w:t>Item</w:t>
            </w:r>
          </w:p>
        </w:tc>
        <w:tc>
          <w:tcPr>
            <w:tcW w:w="4753" w:type="dxa"/>
            <w:shd w:val="clear" w:color="auto" w:fill="FBD4B4" w:themeFill="accent6" w:themeFillTint="66"/>
            <w:vAlign w:val="center"/>
          </w:tcPr>
          <w:p w:rsidR="00687E14" w:rsidRPr="002B5E11" w:rsidRDefault="00687E14" w:rsidP="00124FB9">
            <w:pPr>
              <w:bidi w:val="0"/>
              <w:spacing w:line="360" w:lineRule="auto"/>
              <w:jc w:val="center"/>
              <w:rPr>
                <w:rFonts w:asciiTheme="minorBidi" w:hAnsiTheme="minorBidi" w:cstheme="minorBidi"/>
              </w:rPr>
            </w:pPr>
            <w:r w:rsidRPr="002B5E11">
              <w:rPr>
                <w:rFonts w:asciiTheme="minorBidi" w:hAnsiTheme="minorBidi" w:cstheme="minorBidi"/>
                <w:b/>
                <w:bCs/>
              </w:rPr>
              <w:t>Description</w:t>
            </w:r>
          </w:p>
        </w:tc>
        <w:tc>
          <w:tcPr>
            <w:tcW w:w="1367" w:type="dxa"/>
            <w:shd w:val="clear" w:color="auto" w:fill="FBD4B4" w:themeFill="accent6" w:themeFillTint="66"/>
            <w:vAlign w:val="center"/>
          </w:tcPr>
          <w:p w:rsidR="00687E14" w:rsidRPr="002B5E11" w:rsidRDefault="00687E14" w:rsidP="00124FB9">
            <w:pPr>
              <w:bidi w:val="0"/>
              <w:spacing w:line="360" w:lineRule="auto"/>
              <w:jc w:val="center"/>
              <w:rPr>
                <w:rFonts w:asciiTheme="minorBidi" w:hAnsiTheme="minorBidi" w:cstheme="minorBidi"/>
              </w:rPr>
            </w:pPr>
            <w:r w:rsidRPr="002B5E11">
              <w:rPr>
                <w:rFonts w:asciiTheme="minorBidi" w:hAnsiTheme="minorBidi" w:cstheme="minorBidi"/>
                <w:b/>
                <w:bCs/>
              </w:rPr>
              <w:t>Total QTY.</w:t>
            </w:r>
          </w:p>
        </w:tc>
      </w:tr>
      <w:tr w:rsidR="00687E14" w:rsidRPr="00653E07" w:rsidTr="00124FB9">
        <w:trPr>
          <w:trHeight w:val="530"/>
          <w:jc w:val="center"/>
        </w:trPr>
        <w:tc>
          <w:tcPr>
            <w:tcW w:w="970" w:type="dxa"/>
            <w:vAlign w:val="center"/>
          </w:tcPr>
          <w:p w:rsidR="00687E14" w:rsidRPr="00653E07" w:rsidRDefault="00687E14" w:rsidP="00124FB9">
            <w:pPr>
              <w:bidi w:val="0"/>
              <w:spacing w:line="360" w:lineRule="auto"/>
              <w:jc w:val="center"/>
              <w:rPr>
                <w:rFonts w:asciiTheme="minorBidi" w:hAnsiTheme="minorBidi" w:cstheme="minorBidi"/>
              </w:rPr>
            </w:pPr>
            <w:r w:rsidRPr="00653E07">
              <w:rPr>
                <w:rFonts w:asciiTheme="minorBidi" w:hAnsiTheme="minorBidi" w:cstheme="minorBidi"/>
              </w:rPr>
              <w:t>1</w:t>
            </w:r>
          </w:p>
        </w:tc>
        <w:tc>
          <w:tcPr>
            <w:tcW w:w="1983" w:type="dxa"/>
            <w:vAlign w:val="center"/>
          </w:tcPr>
          <w:p w:rsidR="00687E14" w:rsidRPr="00653E07" w:rsidRDefault="00653E07" w:rsidP="00653E07">
            <w:pPr>
              <w:bidi w:val="0"/>
              <w:spacing w:line="360" w:lineRule="auto"/>
              <w:jc w:val="center"/>
              <w:rPr>
                <w:rFonts w:asciiTheme="minorBidi" w:hAnsiTheme="minorBidi" w:cstheme="minorBidi"/>
              </w:rPr>
            </w:pPr>
            <w:r>
              <w:rPr>
                <w:rFonts w:asciiTheme="minorBidi" w:hAnsiTheme="minorBidi" w:cstheme="minorBidi"/>
              </w:rPr>
              <w:t>Cr-101</w:t>
            </w:r>
          </w:p>
        </w:tc>
        <w:tc>
          <w:tcPr>
            <w:tcW w:w="4753" w:type="dxa"/>
            <w:vAlign w:val="center"/>
          </w:tcPr>
          <w:p w:rsidR="00687E14" w:rsidRPr="00653E07" w:rsidRDefault="00653E07" w:rsidP="00124FB9">
            <w:pPr>
              <w:bidi w:val="0"/>
              <w:spacing w:line="360" w:lineRule="auto"/>
              <w:jc w:val="center"/>
              <w:rPr>
                <w:rFonts w:asciiTheme="minorBidi" w:hAnsiTheme="minorBidi" w:cstheme="minorBidi"/>
              </w:rPr>
            </w:pPr>
            <w:r>
              <w:rPr>
                <w:rFonts w:asciiTheme="minorBidi" w:hAnsiTheme="minorBidi" w:cstheme="minorBidi"/>
              </w:rPr>
              <w:t>Main Compressor Shelter Crane</w:t>
            </w:r>
          </w:p>
        </w:tc>
        <w:tc>
          <w:tcPr>
            <w:tcW w:w="1367" w:type="dxa"/>
            <w:vAlign w:val="center"/>
          </w:tcPr>
          <w:p w:rsidR="00687E14" w:rsidRPr="00653E07" w:rsidRDefault="00653E07" w:rsidP="00124FB9">
            <w:pPr>
              <w:bidi w:val="0"/>
              <w:spacing w:line="360" w:lineRule="auto"/>
              <w:jc w:val="center"/>
              <w:rPr>
                <w:rFonts w:asciiTheme="minorBidi" w:hAnsiTheme="minorBidi" w:cstheme="minorBidi"/>
              </w:rPr>
            </w:pPr>
            <w:r>
              <w:rPr>
                <w:rFonts w:asciiTheme="minorBidi" w:hAnsiTheme="minorBidi" w:cstheme="minorBidi"/>
              </w:rPr>
              <w:t>1</w:t>
            </w:r>
          </w:p>
        </w:tc>
      </w:tr>
      <w:tr w:rsidR="00687E14" w:rsidRPr="00653E07" w:rsidTr="00124FB9">
        <w:trPr>
          <w:trHeight w:val="449"/>
          <w:jc w:val="center"/>
        </w:trPr>
        <w:tc>
          <w:tcPr>
            <w:tcW w:w="970" w:type="dxa"/>
            <w:vAlign w:val="center"/>
          </w:tcPr>
          <w:p w:rsidR="00687E14" w:rsidRPr="00653E07" w:rsidRDefault="00687E14" w:rsidP="00124FB9">
            <w:pPr>
              <w:bidi w:val="0"/>
              <w:spacing w:line="360" w:lineRule="auto"/>
              <w:jc w:val="center"/>
              <w:rPr>
                <w:rFonts w:asciiTheme="minorBidi" w:hAnsiTheme="minorBidi" w:cstheme="minorBidi"/>
              </w:rPr>
            </w:pPr>
            <w:r w:rsidRPr="00653E07">
              <w:rPr>
                <w:rFonts w:asciiTheme="minorBidi" w:hAnsiTheme="minorBidi" w:cstheme="minorBidi"/>
              </w:rPr>
              <w:t>2</w:t>
            </w:r>
          </w:p>
        </w:tc>
        <w:tc>
          <w:tcPr>
            <w:tcW w:w="1983" w:type="dxa"/>
            <w:vAlign w:val="center"/>
          </w:tcPr>
          <w:p w:rsidR="00687E14" w:rsidRPr="00653E07" w:rsidRDefault="00653E07" w:rsidP="00124FB9">
            <w:pPr>
              <w:bidi w:val="0"/>
              <w:spacing w:line="360" w:lineRule="auto"/>
              <w:jc w:val="center"/>
              <w:rPr>
                <w:rFonts w:asciiTheme="minorBidi" w:hAnsiTheme="minorBidi" w:cstheme="minorBidi"/>
              </w:rPr>
            </w:pPr>
            <w:r>
              <w:rPr>
                <w:rFonts w:asciiTheme="minorBidi" w:hAnsiTheme="minorBidi" w:cstheme="minorBidi"/>
              </w:rPr>
              <w:t>Cr-102</w:t>
            </w:r>
          </w:p>
        </w:tc>
        <w:tc>
          <w:tcPr>
            <w:tcW w:w="4753" w:type="dxa"/>
            <w:vAlign w:val="center"/>
          </w:tcPr>
          <w:p w:rsidR="00687E14" w:rsidRPr="00653E07" w:rsidRDefault="00653E07" w:rsidP="00124FB9">
            <w:pPr>
              <w:bidi w:val="0"/>
              <w:spacing w:line="360" w:lineRule="auto"/>
              <w:jc w:val="center"/>
              <w:rPr>
                <w:rFonts w:asciiTheme="minorBidi" w:hAnsiTheme="minorBidi" w:cstheme="minorBidi"/>
              </w:rPr>
            </w:pPr>
            <w:r>
              <w:rPr>
                <w:rFonts w:asciiTheme="minorBidi" w:hAnsiTheme="minorBidi" w:cstheme="minorBidi"/>
              </w:rPr>
              <w:t>Utility Shelter Crane</w:t>
            </w:r>
          </w:p>
        </w:tc>
        <w:tc>
          <w:tcPr>
            <w:tcW w:w="1367" w:type="dxa"/>
            <w:vAlign w:val="center"/>
          </w:tcPr>
          <w:p w:rsidR="00687E14" w:rsidRPr="00653E07" w:rsidRDefault="00653E07" w:rsidP="00653E07">
            <w:pPr>
              <w:bidi w:val="0"/>
              <w:spacing w:line="360" w:lineRule="auto"/>
              <w:jc w:val="center"/>
              <w:rPr>
                <w:rFonts w:asciiTheme="minorBidi" w:hAnsiTheme="minorBidi" w:cstheme="minorBidi"/>
              </w:rPr>
            </w:pPr>
            <w:r>
              <w:rPr>
                <w:rFonts w:asciiTheme="minorBidi" w:hAnsiTheme="minorBidi" w:cstheme="minorBidi"/>
              </w:rPr>
              <w:t>1</w:t>
            </w:r>
          </w:p>
        </w:tc>
      </w:tr>
      <w:tr w:rsidR="00687E14" w:rsidRPr="002B5E11" w:rsidTr="00124FB9">
        <w:trPr>
          <w:trHeight w:val="440"/>
          <w:jc w:val="center"/>
        </w:trPr>
        <w:tc>
          <w:tcPr>
            <w:tcW w:w="970" w:type="dxa"/>
            <w:vAlign w:val="center"/>
          </w:tcPr>
          <w:p w:rsidR="00687E14" w:rsidRPr="00653E07" w:rsidRDefault="00687E14" w:rsidP="00124FB9">
            <w:pPr>
              <w:bidi w:val="0"/>
              <w:spacing w:line="360" w:lineRule="auto"/>
              <w:jc w:val="center"/>
              <w:rPr>
                <w:rFonts w:asciiTheme="minorBidi" w:hAnsiTheme="minorBidi" w:cstheme="minorBidi"/>
              </w:rPr>
            </w:pPr>
            <w:r w:rsidRPr="00653E07">
              <w:rPr>
                <w:rFonts w:asciiTheme="minorBidi" w:hAnsiTheme="minorBidi" w:cstheme="minorBidi"/>
              </w:rPr>
              <w:t>3</w:t>
            </w:r>
          </w:p>
        </w:tc>
        <w:tc>
          <w:tcPr>
            <w:tcW w:w="1983" w:type="dxa"/>
            <w:vAlign w:val="center"/>
          </w:tcPr>
          <w:p w:rsidR="00687E14" w:rsidRPr="00653E07" w:rsidRDefault="00653E07" w:rsidP="00124FB9">
            <w:pPr>
              <w:bidi w:val="0"/>
              <w:spacing w:line="360" w:lineRule="auto"/>
              <w:jc w:val="center"/>
              <w:rPr>
                <w:rFonts w:asciiTheme="minorBidi" w:hAnsiTheme="minorBidi" w:cstheme="minorBidi"/>
              </w:rPr>
            </w:pPr>
            <w:r>
              <w:rPr>
                <w:rFonts w:asciiTheme="minorBidi" w:hAnsiTheme="minorBidi" w:cstheme="minorBidi"/>
              </w:rPr>
              <w:t>Cr-103</w:t>
            </w:r>
          </w:p>
        </w:tc>
        <w:tc>
          <w:tcPr>
            <w:tcW w:w="4753" w:type="dxa"/>
            <w:vAlign w:val="center"/>
          </w:tcPr>
          <w:p w:rsidR="00687E14" w:rsidRPr="00653E07" w:rsidRDefault="00653E07" w:rsidP="00124FB9">
            <w:pPr>
              <w:bidi w:val="0"/>
              <w:spacing w:line="360" w:lineRule="auto"/>
              <w:jc w:val="center"/>
              <w:rPr>
                <w:rFonts w:asciiTheme="minorBidi" w:hAnsiTheme="minorBidi" w:cstheme="minorBidi"/>
              </w:rPr>
            </w:pPr>
            <w:r>
              <w:rPr>
                <w:rFonts w:asciiTheme="minorBidi" w:hAnsiTheme="minorBidi" w:cstheme="minorBidi"/>
              </w:rPr>
              <w:t>Chemical Inj. Package &amp; Chemical Storage Shelter Crane</w:t>
            </w:r>
          </w:p>
        </w:tc>
        <w:tc>
          <w:tcPr>
            <w:tcW w:w="1367" w:type="dxa"/>
            <w:vAlign w:val="center"/>
          </w:tcPr>
          <w:p w:rsidR="00687E14" w:rsidRPr="00653E07" w:rsidRDefault="00653E07" w:rsidP="00124FB9">
            <w:pPr>
              <w:bidi w:val="0"/>
              <w:spacing w:line="360" w:lineRule="auto"/>
              <w:jc w:val="center"/>
              <w:rPr>
                <w:rFonts w:asciiTheme="minorBidi" w:hAnsiTheme="minorBidi" w:cstheme="minorBidi"/>
              </w:rPr>
            </w:pPr>
            <w:r>
              <w:rPr>
                <w:rFonts w:asciiTheme="minorBidi" w:hAnsiTheme="minorBidi" w:cstheme="minorBidi"/>
              </w:rPr>
              <w:t>1</w:t>
            </w:r>
          </w:p>
        </w:tc>
      </w:tr>
      <w:tr w:rsidR="00653E07" w:rsidRPr="002B5E11" w:rsidTr="00124FB9">
        <w:trPr>
          <w:trHeight w:val="440"/>
          <w:jc w:val="center"/>
        </w:trPr>
        <w:tc>
          <w:tcPr>
            <w:tcW w:w="970" w:type="dxa"/>
            <w:vAlign w:val="center"/>
          </w:tcPr>
          <w:p w:rsidR="00653E07" w:rsidRPr="00653E07" w:rsidRDefault="00653E07" w:rsidP="00124FB9">
            <w:pPr>
              <w:bidi w:val="0"/>
              <w:spacing w:line="360" w:lineRule="auto"/>
              <w:jc w:val="center"/>
              <w:rPr>
                <w:rFonts w:asciiTheme="minorBidi" w:hAnsiTheme="minorBidi" w:cstheme="minorBidi"/>
              </w:rPr>
            </w:pPr>
            <w:r>
              <w:rPr>
                <w:rFonts w:asciiTheme="minorBidi" w:hAnsiTheme="minorBidi" w:cstheme="minorBidi"/>
              </w:rPr>
              <w:t>4</w:t>
            </w:r>
          </w:p>
        </w:tc>
        <w:tc>
          <w:tcPr>
            <w:tcW w:w="1983" w:type="dxa"/>
            <w:vAlign w:val="center"/>
          </w:tcPr>
          <w:p w:rsidR="00653E07" w:rsidRDefault="00653E07" w:rsidP="00124FB9">
            <w:pPr>
              <w:bidi w:val="0"/>
              <w:spacing w:line="360" w:lineRule="auto"/>
              <w:jc w:val="center"/>
              <w:rPr>
                <w:rFonts w:asciiTheme="minorBidi" w:hAnsiTheme="minorBidi" w:cstheme="minorBidi"/>
              </w:rPr>
            </w:pPr>
            <w:r>
              <w:rPr>
                <w:rFonts w:asciiTheme="minorBidi" w:hAnsiTheme="minorBidi" w:cstheme="minorBidi"/>
              </w:rPr>
              <w:t>Cr-104</w:t>
            </w:r>
          </w:p>
        </w:tc>
        <w:tc>
          <w:tcPr>
            <w:tcW w:w="4753" w:type="dxa"/>
            <w:vAlign w:val="center"/>
          </w:tcPr>
          <w:p w:rsidR="00653E07" w:rsidRDefault="00653E07" w:rsidP="00124FB9">
            <w:pPr>
              <w:bidi w:val="0"/>
              <w:spacing w:line="360" w:lineRule="auto"/>
              <w:jc w:val="center"/>
              <w:rPr>
                <w:rFonts w:asciiTheme="minorBidi" w:hAnsiTheme="minorBidi" w:cstheme="minorBidi"/>
              </w:rPr>
            </w:pPr>
            <w:r>
              <w:rPr>
                <w:rFonts w:asciiTheme="minorBidi" w:hAnsiTheme="minorBidi" w:cstheme="minorBidi"/>
              </w:rPr>
              <w:t>Fire Water Pumps Shelter Crane</w:t>
            </w:r>
          </w:p>
        </w:tc>
        <w:tc>
          <w:tcPr>
            <w:tcW w:w="1367" w:type="dxa"/>
            <w:vAlign w:val="center"/>
          </w:tcPr>
          <w:p w:rsidR="00653E07" w:rsidRDefault="00653E07" w:rsidP="00124FB9">
            <w:pPr>
              <w:bidi w:val="0"/>
              <w:spacing w:line="360" w:lineRule="auto"/>
              <w:jc w:val="center"/>
              <w:rPr>
                <w:rFonts w:asciiTheme="minorBidi" w:hAnsiTheme="minorBidi" w:cstheme="minorBidi"/>
              </w:rPr>
            </w:pPr>
            <w:r>
              <w:rPr>
                <w:rFonts w:asciiTheme="minorBidi" w:hAnsiTheme="minorBidi" w:cstheme="minorBidi"/>
              </w:rPr>
              <w:t>1</w:t>
            </w:r>
          </w:p>
        </w:tc>
      </w:tr>
    </w:tbl>
    <w:p w:rsidR="00687E14" w:rsidRPr="00B274C0" w:rsidRDefault="00687E14" w:rsidP="00687E14">
      <w:pPr>
        <w:keepNext/>
        <w:widowControl w:val="0"/>
        <w:bidi w:val="0"/>
        <w:spacing w:before="240" w:after="240" w:line="276" w:lineRule="auto"/>
        <w:ind w:left="720"/>
        <w:jc w:val="both"/>
        <w:outlineLvl w:val="0"/>
        <w:rPr>
          <w:rFonts w:ascii="Arial" w:hAnsi="Arial" w:cs="Arial"/>
          <w:b/>
          <w:bCs/>
          <w:caps/>
          <w:kern w:val="28"/>
          <w:sz w:val="24"/>
        </w:rPr>
      </w:pPr>
      <w:bookmarkStart w:id="11" w:name="_Toc273182410"/>
      <w:bookmarkStart w:id="12" w:name="_Toc12468075"/>
      <w:bookmarkStart w:id="13" w:name="_Toc13909546"/>
    </w:p>
    <w:p w:rsidR="00687E14" w:rsidRPr="001107AE"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4" w:name="_Toc127873608"/>
      <w:r w:rsidRPr="001107AE">
        <w:rPr>
          <w:rFonts w:ascii="Arial" w:hAnsi="Arial" w:cs="Arial"/>
          <w:b/>
          <w:bCs/>
          <w:caps/>
          <w:kern w:val="28"/>
          <w:sz w:val="24"/>
        </w:rPr>
        <w:t>reference / ATTACHED DOCUMENTS</w:t>
      </w:r>
      <w:bookmarkEnd w:id="11"/>
      <w:bookmarkEnd w:id="12"/>
      <w:bookmarkEnd w:id="13"/>
      <w:bookmarkEnd w:id="14"/>
    </w:p>
    <w:p w:rsidR="00687E14" w:rsidRPr="002B5E11" w:rsidRDefault="00687E14" w:rsidP="002A740B">
      <w:pPr>
        <w:pStyle w:val="ListParagraph"/>
        <w:numPr>
          <w:ilvl w:val="0"/>
          <w:numId w:val="1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Specified documents in attachment 1 shall be considered as a part of this material Requisition.</w:t>
      </w:r>
    </w:p>
    <w:p w:rsidR="00687E14" w:rsidRPr="002B5E11" w:rsidRDefault="00687E14" w:rsidP="002A740B">
      <w:pPr>
        <w:pStyle w:val="ListParagraph"/>
        <w:numPr>
          <w:ilvl w:val="0"/>
          <w:numId w:val="1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All codes and standards which have been referenced in above mentioned specs shall be considered.</w:t>
      </w:r>
    </w:p>
    <w:p w:rsidR="00687E14" w:rsidRPr="00687E14" w:rsidRDefault="00687E14" w:rsidP="002A740B">
      <w:pPr>
        <w:pStyle w:val="ListParagraph"/>
        <w:numPr>
          <w:ilvl w:val="0"/>
          <w:numId w:val="16"/>
        </w:numPr>
        <w:tabs>
          <w:tab w:val="left" w:pos="0"/>
          <w:tab w:val="left" w:pos="284"/>
          <w:tab w:val="left" w:pos="426"/>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687E14">
        <w:rPr>
          <w:rFonts w:asciiTheme="minorBidi" w:eastAsiaTheme="minorHAnsi" w:hAnsiTheme="minorBidi" w:cstheme="minorBidi"/>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687E14">
        <w:rPr>
          <w:rFonts w:asciiTheme="minorBidi" w:eastAsiaTheme="minorHAnsi" w:hAnsiTheme="minorBidi" w:cstheme="minorBidi" w:hint="cs"/>
          <w:sz w:val="22"/>
          <w:szCs w:val="22"/>
          <w:rtl/>
        </w:rPr>
        <w:t>.</w:t>
      </w:r>
    </w:p>
    <w:p w:rsidR="00687E14" w:rsidRPr="002B5E11" w:rsidRDefault="00687E14" w:rsidP="002A740B">
      <w:pPr>
        <w:pStyle w:val="ListParagraph"/>
        <w:numPr>
          <w:ilvl w:val="0"/>
          <w:numId w:val="16"/>
        </w:numPr>
        <w:tabs>
          <w:tab w:val="left" w:pos="0"/>
          <w:tab w:val="left" w:pos="284"/>
          <w:tab w:val="left" w:pos="426"/>
          <w:tab w:val="left" w:pos="720"/>
        </w:tabs>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Deviations</w:t>
      </w:r>
    </w:p>
    <w:p w:rsidR="00687E14" w:rsidRPr="002B5E11" w:rsidRDefault="00687E14" w:rsidP="002A740B">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Any exceptions/clarifications to codes/standards and specifications listed in attachment 1 must be clearly stated in a separate dedicated section of the proposal in the format submitted in attachment 3.</w:t>
      </w:r>
    </w:p>
    <w:p w:rsidR="00687E14" w:rsidRPr="002B5E11" w:rsidRDefault="00687E14" w:rsidP="002A740B">
      <w:pPr>
        <w:autoSpaceDE w:val="0"/>
        <w:autoSpaceDN w:val="0"/>
        <w:bidi w:val="0"/>
        <w:adjustRightInd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The proposed deviations/comments list shall include as minimum:</w:t>
      </w:r>
    </w:p>
    <w:p w:rsidR="00687E14" w:rsidRPr="002B5E11" w:rsidRDefault="00687E14" w:rsidP="002A740B">
      <w:pPr>
        <w:pStyle w:val="ListParagraph"/>
        <w:numPr>
          <w:ilvl w:val="0"/>
          <w:numId w:val="1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Reference for the involved specification, chapter and paragraph.</w:t>
      </w:r>
    </w:p>
    <w:p w:rsidR="00687E14" w:rsidRPr="002B5E11" w:rsidRDefault="00687E14" w:rsidP="002A740B">
      <w:pPr>
        <w:pStyle w:val="ListParagraph"/>
        <w:numPr>
          <w:ilvl w:val="0"/>
          <w:numId w:val="1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Technical justification for the non-compliance.</w:t>
      </w:r>
    </w:p>
    <w:p w:rsidR="00687E14" w:rsidRPr="002B5E11" w:rsidRDefault="00687E14" w:rsidP="002A740B">
      <w:pPr>
        <w:pStyle w:val="ListParagraph"/>
        <w:numPr>
          <w:ilvl w:val="0"/>
          <w:numId w:val="17"/>
        </w:numPr>
        <w:autoSpaceDE w:val="0"/>
        <w:autoSpaceDN w:val="0"/>
        <w:bidi w:val="0"/>
        <w:adjustRightInd w:val="0"/>
        <w:spacing w:line="360" w:lineRule="auto"/>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lastRenderedPageBreak/>
        <w:t>Detailed description of the proposed alternative.</w:t>
      </w:r>
    </w:p>
    <w:p w:rsidR="00687E14" w:rsidRPr="002B5E11" w:rsidRDefault="00687E14" w:rsidP="002A740B">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If no exceptions or clarifications exist, either for the complete referenced document or an individual paragraph, the supplier shall be considered to be in full compliance with the relevant document.</w:t>
      </w:r>
    </w:p>
    <w:p w:rsidR="00687E14" w:rsidRDefault="00687E14" w:rsidP="002A740B">
      <w:pPr>
        <w:bidi w:val="0"/>
        <w:spacing w:line="360" w:lineRule="auto"/>
        <w:ind w:left="1080"/>
        <w:jc w:val="both"/>
        <w:rPr>
          <w:rFonts w:asciiTheme="minorBidi" w:eastAsiaTheme="minorHAnsi" w:hAnsiTheme="minorBidi" w:cstheme="minorBidi"/>
          <w:sz w:val="22"/>
          <w:szCs w:val="22"/>
        </w:rPr>
      </w:pPr>
      <w:r w:rsidRPr="002B5E11">
        <w:rPr>
          <w:rFonts w:asciiTheme="minorBidi" w:eastAsiaTheme="minorHAnsi" w:hAnsiTheme="minorBidi" w:cstheme="minorBidi"/>
          <w:sz w:val="22"/>
          <w:szCs w:val="22"/>
        </w:rPr>
        <w:t>The supplier may propose materials of equivalent or better quality compared to those indicated in the equipment data sheet. Even these cases shall be duly included/technically supported in the deviations/clarifications list.</w:t>
      </w:r>
    </w:p>
    <w:p w:rsidR="00687E14" w:rsidRPr="002A37FB"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5" w:name="_Toc273182411"/>
      <w:bookmarkStart w:id="16" w:name="_Toc12468076"/>
      <w:bookmarkStart w:id="17" w:name="_Toc13909547"/>
      <w:bookmarkStart w:id="18" w:name="_Toc127873609"/>
      <w:r w:rsidRPr="002A37FB">
        <w:rPr>
          <w:rFonts w:ascii="Arial" w:hAnsi="Arial" w:cs="Arial"/>
          <w:b/>
          <w:bCs/>
          <w:caps/>
          <w:kern w:val="28"/>
          <w:sz w:val="24"/>
        </w:rPr>
        <w:t>SUBJECT OF THE SUPPLY</w:t>
      </w:r>
      <w:bookmarkEnd w:id="15"/>
      <w:bookmarkEnd w:id="16"/>
      <w:bookmarkEnd w:id="17"/>
      <w:bookmarkEnd w:id="18"/>
    </w:p>
    <w:p w:rsidR="00687E14" w:rsidRPr="002A37FB" w:rsidRDefault="00687E14" w:rsidP="002A740B">
      <w:pPr>
        <w:bidi w:val="0"/>
        <w:spacing w:after="240" w:line="360" w:lineRule="auto"/>
        <w:ind w:left="720"/>
        <w:jc w:val="both"/>
        <w:rPr>
          <w:rFonts w:asciiTheme="minorBidi" w:eastAsiaTheme="minorHAnsi" w:hAnsiTheme="minorBidi" w:cstheme="minorBidi"/>
          <w:sz w:val="22"/>
          <w:szCs w:val="22"/>
        </w:rPr>
      </w:pPr>
      <w:r w:rsidRPr="002A37FB">
        <w:rPr>
          <w:rFonts w:asciiTheme="minorBidi" w:eastAsiaTheme="minorHAnsi" w:hAnsiTheme="minorBidi" w:cstheme="minorBidi"/>
          <w:sz w:val="22"/>
          <w:szCs w:val="22"/>
        </w:rPr>
        <w:t xml:space="preserve">The supplier shall supply </w:t>
      </w:r>
      <w:r w:rsidR="00CA72C2" w:rsidRPr="005E3F8E">
        <w:rPr>
          <w:rFonts w:asciiTheme="minorBidi" w:eastAsiaTheme="minorHAnsi" w:hAnsiTheme="minorBidi" w:cstheme="minorBidi"/>
          <w:sz w:val="22"/>
          <w:szCs w:val="28"/>
        </w:rPr>
        <w:t>overhead travelling cranes</w:t>
      </w:r>
      <w:r w:rsidR="00CA72C2" w:rsidRPr="005E3F8E">
        <w:rPr>
          <w:rFonts w:asciiTheme="minorBidi" w:eastAsiaTheme="minorHAnsi" w:hAnsiTheme="minorBidi" w:cstheme="minorBidi"/>
          <w:sz w:val="22"/>
          <w:szCs w:val="22"/>
        </w:rPr>
        <w:t xml:space="preserve"> completely assembled and tested</w:t>
      </w:r>
      <w:r w:rsidR="00CA72C2">
        <w:rPr>
          <w:rFonts w:asciiTheme="minorBidi" w:eastAsiaTheme="minorHAnsi" w:hAnsiTheme="minorBidi" w:cstheme="minorBidi"/>
          <w:sz w:val="22"/>
          <w:szCs w:val="22"/>
        </w:rPr>
        <w:t>.</w:t>
      </w:r>
      <w:r w:rsidRPr="002A37FB">
        <w:rPr>
          <w:rFonts w:asciiTheme="minorBidi" w:eastAsiaTheme="minorHAnsi" w:hAnsiTheme="minorBidi" w:cstheme="minorBidi"/>
          <w:sz w:val="22"/>
          <w:szCs w:val="22"/>
        </w:rPr>
        <w:t xml:space="preserve"> The scope of supply is detailed at para. 5. The supplier shall include in the supply, all other 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not listed in the following, but necessary for a good design and a safe operation, taking into account process data and installation conditions such as area classification and climatic conditions.</w:t>
      </w:r>
    </w:p>
    <w:p w:rsidR="00687E14" w:rsidRDefault="00687E14" w:rsidP="002A740B">
      <w:pPr>
        <w:bidi w:val="0"/>
        <w:spacing w:after="240" w:line="360" w:lineRule="auto"/>
        <w:ind w:left="720"/>
        <w:jc w:val="both"/>
        <w:rPr>
          <w:rFonts w:asciiTheme="minorBidi" w:eastAsiaTheme="minorHAnsi" w:hAnsiTheme="minorBidi" w:cstheme="minorBidi"/>
          <w:sz w:val="22"/>
          <w:szCs w:val="22"/>
        </w:rPr>
      </w:pPr>
      <w:r w:rsidRPr="002A37FB">
        <w:rPr>
          <w:rFonts w:asciiTheme="minorBidi" w:eastAsiaTheme="minorHAnsi" w:hAnsiTheme="minorBidi" w:cstheme="minorBidi"/>
          <w:sz w:val="22"/>
          <w:szCs w:val="22"/>
        </w:rPr>
        <w:t>The grade of shop assembly of the 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supplied shall be at maximum extent to facilitate site erection and pre-commissioning activities.</w:t>
      </w:r>
    </w:p>
    <w:p w:rsidR="00687E14" w:rsidRPr="002A37FB"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9" w:name="_Toc273182412"/>
      <w:bookmarkStart w:id="20" w:name="_Toc12468077"/>
      <w:bookmarkStart w:id="21" w:name="_Toc13909548"/>
      <w:bookmarkStart w:id="22" w:name="_Toc127873610"/>
      <w:r w:rsidRPr="002A37FB">
        <w:rPr>
          <w:rFonts w:ascii="Arial" w:hAnsi="Arial" w:cs="Arial"/>
          <w:b/>
          <w:bCs/>
          <w:caps/>
          <w:kern w:val="28"/>
          <w:sz w:val="24"/>
        </w:rPr>
        <w:t>LIMITS OF SUPPLY</w:t>
      </w:r>
      <w:bookmarkEnd w:id="19"/>
      <w:bookmarkEnd w:id="20"/>
      <w:bookmarkEnd w:id="21"/>
      <w:bookmarkEnd w:id="22"/>
    </w:p>
    <w:p w:rsidR="00687E14" w:rsidRPr="005D38AC" w:rsidRDefault="00687E14" w:rsidP="00687E14">
      <w:pPr>
        <w:keepNext/>
        <w:widowControl w:val="0"/>
        <w:numPr>
          <w:ilvl w:val="1"/>
          <w:numId w:val="1"/>
        </w:numPr>
        <w:bidi w:val="0"/>
        <w:spacing w:before="240" w:after="240" w:line="276" w:lineRule="auto"/>
        <w:jc w:val="both"/>
        <w:outlineLvl w:val="0"/>
        <w:rPr>
          <w:rFonts w:ascii="Arial" w:hAnsi="Arial" w:cs="Arial"/>
          <w:b/>
          <w:bCs/>
          <w:caps/>
          <w:kern w:val="28"/>
          <w:sz w:val="22"/>
          <w:szCs w:val="22"/>
        </w:rPr>
      </w:pPr>
      <w:bookmarkStart w:id="23" w:name="_Toc12468078"/>
      <w:bookmarkStart w:id="24" w:name="_Toc13909549"/>
      <w:bookmarkStart w:id="25" w:name="_Toc127873611"/>
      <w:r w:rsidRPr="005D38AC">
        <w:rPr>
          <w:rFonts w:ascii="Arial" w:hAnsi="Arial" w:cs="Arial"/>
          <w:b/>
          <w:bCs/>
          <w:caps/>
          <w:kern w:val="28"/>
          <w:sz w:val="22"/>
          <w:szCs w:val="22"/>
        </w:rPr>
        <w:t>scope of supply</w:t>
      </w:r>
      <w:bookmarkEnd w:id="23"/>
      <w:bookmarkEnd w:id="24"/>
      <w:bookmarkEnd w:id="25"/>
    </w:p>
    <w:p w:rsidR="00687E14" w:rsidRPr="00D702B9" w:rsidRDefault="00687E14" w:rsidP="00687E14">
      <w:pPr>
        <w:pStyle w:val="Heading3"/>
        <w:keepLines w:val="0"/>
        <w:widowControl/>
        <w:numPr>
          <w:ilvl w:val="2"/>
          <w:numId w:val="21"/>
        </w:numPr>
        <w:tabs>
          <w:tab w:val="clear" w:pos="851"/>
        </w:tabs>
        <w:spacing w:before="60" w:line="288" w:lineRule="auto"/>
        <w:ind w:hanging="810"/>
        <w:jc w:val="left"/>
      </w:pPr>
      <w:bookmarkStart w:id="26" w:name="_Toc127873612"/>
      <w:r>
        <w:t>main description</w:t>
      </w:r>
      <w:bookmarkEnd w:id="26"/>
    </w:p>
    <w:p w:rsidR="00CA72C2" w:rsidRDefault="00CA72C2" w:rsidP="002A740B">
      <w:pPr>
        <w:bidi w:val="0"/>
        <w:spacing w:before="240" w:after="240" w:line="360" w:lineRule="auto"/>
        <w:ind w:left="1440"/>
        <w:jc w:val="both"/>
        <w:rPr>
          <w:rFonts w:asciiTheme="minorBidi" w:eastAsiaTheme="minorHAnsi" w:hAnsiTheme="minorBidi" w:cstheme="minorBidi"/>
          <w:sz w:val="22"/>
          <w:szCs w:val="22"/>
        </w:rPr>
      </w:pPr>
      <w:r w:rsidRPr="00CA72C2">
        <w:rPr>
          <w:rFonts w:asciiTheme="minorBidi" w:eastAsiaTheme="minorHAnsi" w:hAnsiTheme="minorBidi" w:cstheme="minorBidi"/>
          <w:sz w:val="22"/>
          <w:szCs w:val="22"/>
        </w:rPr>
        <w:t xml:space="preserve">Vendor’s technical proposal shall include but not be limited to equipment, materials specified in the following items: </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 xml:space="preserve">Complete set of crane </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Rope</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Hook</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Lifting motor (if electrical)</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Bridge (for overhead traveling crane)</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Traverse motor (if electrical)</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Bridge sliding motor (if electrical)</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Electrical and control panels, (if electrical)</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lastRenderedPageBreak/>
        <w:t>Manual control units (if electrical)</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Push buttons  (if electrical)</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Limit switches (if electrical)</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Disk brakes</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Festoons with cable trolley (if electrical)</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Junction box (if electrical)</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Mechanical limit stop</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Automatic electric limit stop (if electrical)</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Lifting chain -Travel chain</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Trolley</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Hook</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Test loads (125% rated load) at site</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Any other items not listed herein which are necessary for the satisfactory</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Design and operation of the crane sets shall be furnished by Vendor.</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Main Electrical Motor Driver with its accessories (if electrical)</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Initial charge of grease</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 xml:space="preserve">Special tools for erection and maintenance  </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 xml:space="preserve">Spare parts for Start-up and Commissioning  </w:t>
      </w:r>
    </w:p>
    <w:p w:rsidR="00CA72C2" w:rsidRPr="005E3F8E" w:rsidRDefault="00CA72C2" w:rsidP="002A740B">
      <w:pPr>
        <w:pStyle w:val="ListParagraph"/>
        <w:numPr>
          <w:ilvl w:val="0"/>
          <w:numId w:val="24"/>
        </w:numPr>
        <w:tabs>
          <w:tab w:val="left" w:pos="1800"/>
        </w:tabs>
        <w:autoSpaceDE w:val="0"/>
        <w:autoSpaceDN w:val="0"/>
        <w:bidi w:val="0"/>
        <w:adjustRightInd w:val="0"/>
        <w:spacing w:line="360" w:lineRule="auto"/>
        <w:ind w:left="1843"/>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 xml:space="preserve">Spare parts for 2 Years Operation  </w:t>
      </w:r>
    </w:p>
    <w:p w:rsidR="00CA72C2" w:rsidRPr="005E3F8E" w:rsidRDefault="00CA72C2" w:rsidP="002A740B">
      <w:pPr>
        <w:pStyle w:val="ListParagraph"/>
        <w:numPr>
          <w:ilvl w:val="0"/>
          <w:numId w:val="24"/>
        </w:numPr>
        <w:tabs>
          <w:tab w:val="left" w:pos="1800"/>
        </w:tabs>
        <w:autoSpaceDE w:val="0"/>
        <w:autoSpaceDN w:val="0"/>
        <w:bidi w:val="0"/>
        <w:adjustRightInd w:val="0"/>
        <w:spacing w:after="240" w:line="360" w:lineRule="auto"/>
        <w:ind w:left="1843" w:hanging="357"/>
        <w:rPr>
          <w:rFonts w:asciiTheme="minorBidi" w:eastAsiaTheme="minorHAnsi" w:hAnsiTheme="minorBidi" w:cstheme="minorBidi"/>
          <w:sz w:val="22"/>
          <w:szCs w:val="22"/>
        </w:rPr>
      </w:pPr>
      <w:r w:rsidRPr="005E3F8E">
        <w:rPr>
          <w:rFonts w:asciiTheme="minorBidi" w:eastAsiaTheme="minorHAnsi" w:hAnsiTheme="minorBidi" w:cstheme="minorBidi"/>
          <w:sz w:val="22"/>
          <w:szCs w:val="22"/>
        </w:rPr>
        <w:t>Name P</w:t>
      </w:r>
      <w:r>
        <w:rPr>
          <w:rFonts w:asciiTheme="minorBidi" w:eastAsiaTheme="minorHAnsi" w:hAnsiTheme="minorBidi" w:cstheme="minorBidi"/>
          <w:sz w:val="22"/>
          <w:szCs w:val="22"/>
        </w:rPr>
        <w:t xml:space="preserve">lates </w:t>
      </w:r>
    </w:p>
    <w:p w:rsidR="00687E14" w:rsidRPr="00F16C4E" w:rsidRDefault="00687E14" w:rsidP="002A740B">
      <w:pPr>
        <w:bidi w:val="0"/>
        <w:spacing w:after="240" w:line="360" w:lineRule="auto"/>
        <w:ind w:left="1350"/>
        <w:jc w:val="both"/>
        <w:rPr>
          <w:rFonts w:asciiTheme="minorBidi" w:eastAsiaTheme="minorHAnsi" w:hAnsiTheme="minorBidi" w:cstheme="minorBidi"/>
          <w:sz w:val="22"/>
          <w:szCs w:val="22"/>
        </w:rPr>
      </w:pPr>
      <w:r w:rsidRPr="00957DAD">
        <w:rPr>
          <w:rFonts w:asciiTheme="minorBidi" w:eastAsiaTheme="minorHAnsi" w:hAnsiTheme="minorBidi" w:cstheme="minorBidi"/>
          <w:sz w:val="22"/>
          <w:szCs w:val="22"/>
        </w:rPr>
        <w:t>The supplier shall assume overall responsibility</w:t>
      </w:r>
      <w:r w:rsidRPr="00F16C4E">
        <w:rPr>
          <w:rFonts w:asciiTheme="minorBidi" w:eastAsiaTheme="minorHAnsi" w:hAnsiTheme="minorBidi" w:cstheme="minorBidi"/>
          <w:sz w:val="22"/>
          <w:szCs w:val="22"/>
        </w:rPr>
        <w:t xml:space="preserve"> for the design, manufacture, assembly, test and performance of all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supplied as indicated in this requisition. This shall include, but not be limited to:</w:t>
      </w:r>
    </w:p>
    <w:p w:rsidR="00687E14" w:rsidRPr="00F16C4E" w:rsidRDefault="00687E14" w:rsidP="002A740B">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Resolve engineering issues relating to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within the scope of supply</w:t>
      </w:r>
      <w:r>
        <w:rPr>
          <w:rFonts w:asciiTheme="minorBidi" w:eastAsiaTheme="minorHAnsi" w:hAnsiTheme="minorBidi" w:cstheme="minorBidi"/>
          <w:sz w:val="22"/>
          <w:szCs w:val="22"/>
        </w:rPr>
        <w:t>.</w:t>
      </w:r>
    </w:p>
    <w:p w:rsidR="00687E14" w:rsidRPr="00F16C4E" w:rsidRDefault="00687E14" w:rsidP="002A740B">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Provide detailed design and documentation of all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r w:rsidRPr="002A37FB">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and components within the scope of supply in accordance with attachment 2 of this document.</w:t>
      </w:r>
    </w:p>
    <w:p w:rsidR="00687E14" w:rsidRPr="00F16C4E" w:rsidRDefault="00687E14" w:rsidP="002A740B">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Provide all necessary information documents in order to allow the contractor to erect, install and verify the proposed </w:t>
      </w:r>
      <w:r w:rsidRPr="002A37FB">
        <w:rPr>
          <w:rFonts w:asciiTheme="minorBidi" w:eastAsiaTheme="minorHAnsi" w:hAnsiTheme="minorBidi" w:cstheme="minorBidi"/>
          <w:sz w:val="22"/>
          <w:szCs w:val="22"/>
        </w:rPr>
        <w:t>equipment</w:t>
      </w:r>
      <w:r>
        <w:rPr>
          <w:rFonts w:asciiTheme="minorBidi" w:eastAsiaTheme="minorHAnsi" w:hAnsiTheme="minorBidi" w:cstheme="minorBidi"/>
          <w:sz w:val="22"/>
          <w:szCs w:val="22"/>
        </w:rPr>
        <w:t>/devices/items.</w:t>
      </w:r>
    </w:p>
    <w:p w:rsidR="00687E14" w:rsidRPr="00F16C4E" w:rsidRDefault="00687E14" w:rsidP="002A740B">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Implement a quality assurance plan</w:t>
      </w:r>
    </w:p>
    <w:p w:rsidR="00687E14" w:rsidRPr="00F16C4E" w:rsidRDefault="009C242E" w:rsidP="002A740B">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Pr>
          <w:rFonts w:asciiTheme="minorBidi" w:eastAsiaTheme="minorHAnsi" w:hAnsiTheme="minorBidi" w:cstheme="minorBidi"/>
          <w:noProof/>
          <w:sz w:val="22"/>
          <w:szCs w:val="22"/>
        </w:rPr>
        <w:lastRenderedPageBreak/>
        <mc:AlternateContent>
          <mc:Choice Requires="wps">
            <w:drawing>
              <wp:anchor distT="0" distB="0" distL="114300" distR="114300" simplePos="0" relativeHeight="251659264" behindDoc="0" locked="0" layoutInCell="1" allowOverlap="1">
                <wp:simplePos x="0" y="0"/>
                <wp:positionH relativeFrom="column">
                  <wp:posOffset>199844</wp:posOffset>
                </wp:positionH>
                <wp:positionV relativeFrom="paragraph">
                  <wp:posOffset>58873</wp:posOffset>
                </wp:positionV>
                <wp:extent cx="652780" cy="478517"/>
                <wp:effectExtent l="0" t="0" r="13970" b="17145"/>
                <wp:wrapNone/>
                <wp:docPr id="2" name="Isosceles Triangle 2"/>
                <wp:cNvGraphicFramePr/>
                <a:graphic xmlns:a="http://schemas.openxmlformats.org/drawingml/2006/main">
                  <a:graphicData uri="http://schemas.microsoft.com/office/word/2010/wordprocessingShape">
                    <wps:wsp>
                      <wps:cNvSpPr/>
                      <wps:spPr>
                        <a:xfrm>
                          <a:off x="0" y="0"/>
                          <a:ext cx="652780" cy="478517"/>
                        </a:xfrm>
                        <a:prstGeom prst="triangle">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B65023"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2" o:spid="_x0000_s1026" type="#_x0000_t5" style="position:absolute;margin-left:15.75pt;margin-top:4.65pt;width:51.4pt;height:37.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" fillcolor="white [3212]" strokecolor="black [3213]" strokeweight=".5pt"/>
            </w:pict>
          </mc:Fallback>
        </mc:AlternateContent>
      </w:r>
      <w:r w:rsidR="00687E14" w:rsidRPr="00F16C4E">
        <w:rPr>
          <w:rFonts w:asciiTheme="minorBidi" w:eastAsiaTheme="minorHAnsi" w:hAnsiTheme="minorBidi" w:cstheme="minorBidi"/>
          <w:sz w:val="22"/>
          <w:szCs w:val="22"/>
        </w:rPr>
        <w:t>The quality plan applied to the scope of supply shall include:</w:t>
      </w:r>
    </w:p>
    <w:p w:rsidR="00687E14" w:rsidRPr="009C242E" w:rsidRDefault="009C242E" w:rsidP="009C242E">
      <w:pPr>
        <w:pStyle w:val="ListParagraph"/>
        <w:numPr>
          <w:ilvl w:val="1"/>
          <w:numId w:val="14"/>
        </w:numPr>
        <w:autoSpaceDE w:val="0"/>
        <w:autoSpaceDN w:val="0"/>
        <w:bidi w:val="0"/>
        <w:adjustRightInd w:val="0"/>
        <w:spacing w:line="360" w:lineRule="auto"/>
        <w:jc w:val="both"/>
        <w:rPr>
          <w:rFonts w:asciiTheme="minorBidi" w:eastAsiaTheme="minorHAnsi" w:hAnsiTheme="minorBidi" w:cstheme="minorBidi"/>
          <w:sz w:val="22"/>
          <w:szCs w:val="22"/>
        </w:rPr>
      </w:pPr>
      <w:r w:rsidRPr="00C43042">
        <w:rPr>
          <w:rFonts w:asciiTheme="minorBidi" w:eastAsiaTheme="minorHAnsi" w:hAnsiTheme="minorBidi" w:cstheme="minorBidi"/>
          <w:noProof/>
          <w:sz w:val="22"/>
          <w:szCs w:val="22"/>
          <w:highlight w:val="darkGray"/>
        </w:rPr>
        <mc:AlternateContent>
          <mc:Choice Requires="wps">
            <w:drawing>
              <wp:anchor distT="0" distB="0" distL="114300" distR="114300" simplePos="0" relativeHeight="251660288" behindDoc="0" locked="0" layoutInCell="1" allowOverlap="1" wp14:anchorId="5B0112B5" wp14:editId="53378D2F">
                <wp:simplePos x="0" y="0"/>
                <wp:positionH relativeFrom="column">
                  <wp:posOffset>178072</wp:posOffset>
                </wp:positionH>
                <wp:positionV relativeFrom="paragraph">
                  <wp:posOffset>13788</wp:posOffset>
                </wp:positionV>
                <wp:extent cx="707390" cy="282575"/>
                <wp:effectExtent l="0" t="0" r="0" b="3175"/>
                <wp:wrapNone/>
                <wp:docPr id="3" name="Text Box 3"/>
                <wp:cNvGraphicFramePr/>
                <a:graphic xmlns:a="http://schemas.openxmlformats.org/drawingml/2006/main">
                  <a:graphicData uri="http://schemas.microsoft.com/office/word/2010/wordprocessingShape">
                    <wps:wsp>
                      <wps:cNvSpPr txBox="1"/>
                      <wps:spPr>
                        <a:xfrm>
                          <a:off x="0" y="0"/>
                          <a:ext cx="707390" cy="282575"/>
                        </a:xfrm>
                        <a:prstGeom prst="rect">
                          <a:avLst/>
                        </a:prstGeom>
                        <a:noFill/>
                        <a:ln w="6350">
                          <a:noFill/>
                        </a:ln>
                      </wps:spPr>
                      <wps:txbx>
                        <w:txbxContent>
                          <w:p w:rsidR="0013168B" w:rsidRDefault="0013168B" w:rsidP="009C242E">
                            <w:pPr>
                              <w:jc w:val="center"/>
                            </w:pPr>
                            <w: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B0112B5" id="_x0000_t202" coordsize="21600,21600" o:spt="202" path="m,l,21600r21600,l21600,xe">
                <v:stroke joinstyle="miter"/>
                <v:path gradientshapeok="t" o:connecttype="rect"/>
              </v:shapetype>
              <v:shape id="Text Box 3" o:spid="_x0000_s1026" type="#_x0000_t202" style="position:absolute;left:0;text-align:left;margin-left:14pt;margin-top:1.1pt;width:55.7pt;height:22.2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" filled="f" stroked="f" strokeweight=".5pt">
                <v:textbox>
                  <w:txbxContent>
                    <w:p w:rsidR="0013168B" w:rsidRDefault="0013168B" w:rsidP="009C242E">
                      <w:pPr>
                        <w:jc w:val="center"/>
                      </w:pPr>
                      <w:r>
                        <w:t>D01</w:t>
                      </w:r>
                    </w:p>
                  </w:txbxContent>
                </v:textbox>
              </v:shape>
            </w:pict>
          </mc:Fallback>
        </mc:AlternateContent>
      </w:r>
      <w:r w:rsidRPr="00C43042">
        <w:rPr>
          <w:rFonts w:asciiTheme="minorBidi" w:eastAsiaTheme="minorHAnsi" w:hAnsiTheme="minorBidi" w:cstheme="minorBidi"/>
          <w:sz w:val="22"/>
          <w:szCs w:val="22"/>
          <w:highlight w:val="darkGray"/>
        </w:rPr>
        <w:t>QA/QC Organization Chart</w:t>
      </w:r>
      <w:r w:rsidRPr="009C242E">
        <w:rPr>
          <w:rFonts w:asciiTheme="minorBidi" w:eastAsiaTheme="minorHAnsi" w:hAnsiTheme="minorBidi" w:cstheme="minorBidi"/>
          <w:sz w:val="22"/>
          <w:szCs w:val="22"/>
        </w:rPr>
        <w:t xml:space="preserve"> </w:t>
      </w:r>
      <w:r w:rsidR="00687E14" w:rsidRPr="009C242E">
        <w:rPr>
          <w:rFonts w:asciiTheme="minorBidi" w:eastAsiaTheme="minorHAnsi" w:hAnsiTheme="minorBidi" w:cstheme="minorBidi"/>
          <w:sz w:val="22"/>
          <w:szCs w:val="22"/>
        </w:rPr>
        <w:t>and procedures that shall be submitted for approval.</w:t>
      </w:r>
    </w:p>
    <w:p w:rsidR="00687E14" w:rsidRPr="00F16C4E" w:rsidRDefault="00687E14" w:rsidP="002A740B">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Plan for HOLD points in the production process proposed to PURCHASER for witness or approval particular activities</w:t>
      </w:r>
      <w:r>
        <w:rPr>
          <w:rFonts w:asciiTheme="minorBidi" w:eastAsiaTheme="minorHAnsi" w:hAnsiTheme="minorBidi" w:cstheme="minorBidi"/>
          <w:sz w:val="22"/>
          <w:szCs w:val="22"/>
        </w:rPr>
        <w:t>.</w:t>
      </w:r>
    </w:p>
    <w:p w:rsidR="00687E14" w:rsidRPr="00F16C4E" w:rsidRDefault="00687E14" w:rsidP="002A740B">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Production schedule indicating main quality manufacturing processes, inspection and tests</w:t>
      </w:r>
      <w:r>
        <w:rPr>
          <w:rFonts w:asciiTheme="minorBidi" w:eastAsiaTheme="minorHAnsi" w:hAnsiTheme="minorBidi" w:cstheme="minorBidi"/>
          <w:sz w:val="22"/>
          <w:szCs w:val="22"/>
        </w:rPr>
        <w:t>.</w:t>
      </w:r>
    </w:p>
    <w:p w:rsidR="00687E14" w:rsidRPr="00F16C4E" w:rsidRDefault="00687E14" w:rsidP="002A740B">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Qualification of all personnel performing </w:t>
      </w:r>
      <w:r>
        <w:rPr>
          <w:rFonts w:asciiTheme="minorBidi" w:eastAsiaTheme="minorHAnsi" w:hAnsiTheme="minorBidi" w:cstheme="minorBidi"/>
          <w:sz w:val="22"/>
          <w:szCs w:val="22"/>
        </w:rPr>
        <w:t>tests</w:t>
      </w:r>
      <w:r w:rsidRPr="00F16C4E">
        <w:rPr>
          <w:rFonts w:asciiTheme="minorBidi" w:eastAsiaTheme="minorHAnsi" w:hAnsiTheme="minorBidi" w:cstheme="minorBidi"/>
          <w:sz w:val="22"/>
          <w:szCs w:val="22"/>
        </w:rPr>
        <w:t xml:space="preserve"> to be reviewed by the inspector</w:t>
      </w:r>
    </w:p>
    <w:p w:rsidR="00687E14" w:rsidRPr="00F16C4E" w:rsidRDefault="00687E14" w:rsidP="002A740B">
      <w:pPr>
        <w:numPr>
          <w:ilvl w:val="1"/>
          <w:numId w:val="14"/>
        </w:numPr>
        <w:autoSpaceDE w:val="0"/>
        <w:autoSpaceDN w:val="0"/>
        <w:bidi w:val="0"/>
        <w:adjustRightInd w:val="0"/>
        <w:spacing w:line="360" w:lineRule="auto"/>
        <w:ind w:left="189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Supplier shall also provide the description of the following quality activities:</w:t>
      </w:r>
    </w:p>
    <w:p w:rsidR="00687E14" w:rsidRPr="00900DCB" w:rsidRDefault="00687E14" w:rsidP="002A740B">
      <w:pPr>
        <w:pStyle w:val="ListParagraph"/>
        <w:numPr>
          <w:ilvl w:val="0"/>
          <w:numId w:val="23"/>
        </w:numPr>
        <w:autoSpaceDE w:val="0"/>
        <w:autoSpaceDN w:val="0"/>
        <w:bidi w:val="0"/>
        <w:adjustRightInd w:val="0"/>
        <w:spacing w:line="360" w:lineRule="auto"/>
        <w:ind w:left="2250" w:hanging="270"/>
        <w:jc w:val="both"/>
        <w:rPr>
          <w:rFonts w:asciiTheme="minorBidi" w:eastAsiaTheme="minorHAnsi" w:hAnsiTheme="minorBidi" w:cstheme="minorBidi"/>
          <w:sz w:val="22"/>
          <w:szCs w:val="22"/>
        </w:rPr>
      </w:pPr>
      <w:r w:rsidRPr="00900DCB">
        <w:rPr>
          <w:rFonts w:asciiTheme="minorBidi" w:eastAsiaTheme="minorHAnsi" w:hAnsiTheme="minorBidi" w:cstheme="minorBidi"/>
          <w:sz w:val="22"/>
          <w:szCs w:val="22"/>
        </w:rPr>
        <w:t>Sub suppliers products quality</w:t>
      </w:r>
    </w:p>
    <w:p w:rsidR="00687E14" w:rsidRPr="00F16C4E" w:rsidRDefault="00687E14" w:rsidP="002A740B">
      <w:pPr>
        <w:pStyle w:val="ListParagraph"/>
        <w:numPr>
          <w:ilvl w:val="0"/>
          <w:numId w:val="23"/>
        </w:numPr>
        <w:autoSpaceDE w:val="0"/>
        <w:autoSpaceDN w:val="0"/>
        <w:bidi w:val="0"/>
        <w:adjustRightInd w:val="0"/>
        <w:spacing w:line="360" w:lineRule="auto"/>
        <w:ind w:left="2250" w:hanging="270"/>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Quality check and identification of the materials and equipment entering in their manufacturing shop.</w:t>
      </w:r>
    </w:p>
    <w:p w:rsidR="00687E14" w:rsidRPr="00F16C4E" w:rsidRDefault="00687E14" w:rsidP="002A740B">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Calibration of test instruments and equipment</w:t>
      </w:r>
    </w:p>
    <w:p w:rsidR="00687E14" w:rsidRDefault="00687E14" w:rsidP="002A740B">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Provide detailed specifications and data sheets.</w:t>
      </w:r>
    </w:p>
    <w:p w:rsidR="00CA72C2" w:rsidRPr="00F16C4E" w:rsidRDefault="00CA72C2" w:rsidP="00CA72C2">
      <w:pPr>
        <w:autoSpaceDE w:val="0"/>
        <w:autoSpaceDN w:val="0"/>
        <w:bidi w:val="0"/>
        <w:adjustRightInd w:val="0"/>
        <w:spacing w:line="276" w:lineRule="auto"/>
        <w:ind w:left="1620"/>
        <w:contextualSpacing/>
        <w:jc w:val="both"/>
        <w:rPr>
          <w:rFonts w:asciiTheme="minorBidi" w:eastAsiaTheme="minorHAnsi" w:hAnsiTheme="minorBidi" w:cstheme="minorBidi"/>
          <w:sz w:val="22"/>
          <w:szCs w:val="22"/>
        </w:rPr>
      </w:pPr>
    </w:p>
    <w:p w:rsidR="00687E14" w:rsidRPr="00D702B9" w:rsidRDefault="00687E14" w:rsidP="00687E14">
      <w:pPr>
        <w:pStyle w:val="Heading3"/>
        <w:keepLines w:val="0"/>
        <w:widowControl/>
        <w:numPr>
          <w:ilvl w:val="2"/>
          <w:numId w:val="21"/>
        </w:numPr>
        <w:tabs>
          <w:tab w:val="clear" w:pos="851"/>
        </w:tabs>
        <w:spacing w:before="60" w:line="288" w:lineRule="auto"/>
        <w:ind w:hanging="810"/>
        <w:jc w:val="left"/>
      </w:pPr>
      <w:bookmarkStart w:id="27" w:name="_Toc12468050"/>
      <w:bookmarkStart w:id="28" w:name="_Toc12468091"/>
      <w:bookmarkStart w:id="29" w:name="_Toc13905928"/>
      <w:bookmarkStart w:id="30" w:name="_Toc13909562"/>
      <w:bookmarkStart w:id="31" w:name="_Toc127873613"/>
      <w:r w:rsidRPr="00D702B9">
        <w:t>Spare parts</w:t>
      </w:r>
      <w:bookmarkEnd w:id="27"/>
      <w:bookmarkEnd w:id="28"/>
      <w:bookmarkEnd w:id="29"/>
      <w:bookmarkEnd w:id="30"/>
      <w:bookmarkEnd w:id="31"/>
    </w:p>
    <w:p w:rsidR="00687E14" w:rsidRDefault="00687E14" w:rsidP="002A740B">
      <w:pPr>
        <w:bidi w:val="0"/>
        <w:spacing w:before="120" w:after="120" w:line="360" w:lineRule="auto"/>
        <w:ind w:left="1354"/>
        <w:jc w:val="both"/>
        <w:rPr>
          <w:rFonts w:asciiTheme="minorBidi" w:eastAsiaTheme="minorHAnsi" w:hAnsiTheme="minorBidi" w:cstheme="minorBidi"/>
          <w:sz w:val="22"/>
          <w:szCs w:val="22"/>
        </w:rPr>
      </w:pPr>
      <w:r>
        <w:rPr>
          <w:rFonts w:asciiTheme="minorBidi" w:eastAsiaTheme="minorHAnsi" w:hAnsiTheme="minorBidi" w:cstheme="minorBidi"/>
          <w:sz w:val="22"/>
          <w:szCs w:val="22"/>
        </w:rPr>
        <w:t xml:space="preserve">Following items shall be considered (supplied) and </w:t>
      </w:r>
      <w:r w:rsidRPr="00F16C4E">
        <w:rPr>
          <w:rFonts w:asciiTheme="minorBidi" w:eastAsiaTheme="minorHAnsi" w:hAnsiTheme="minorBidi" w:cstheme="minorBidi"/>
          <w:sz w:val="22"/>
          <w:szCs w:val="22"/>
        </w:rPr>
        <w:t>included in the bid documentation</w:t>
      </w:r>
      <w:r>
        <w:rPr>
          <w:rFonts w:asciiTheme="minorBidi" w:eastAsiaTheme="minorHAnsi" w:hAnsiTheme="minorBidi" w:cstheme="minorBidi"/>
          <w:sz w:val="22"/>
          <w:szCs w:val="22"/>
        </w:rPr>
        <w:t>:</w:t>
      </w:r>
    </w:p>
    <w:p w:rsidR="00687E14" w:rsidRPr="00F16C4E" w:rsidRDefault="00687E14" w:rsidP="002A740B">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Spare parts</w:t>
      </w:r>
      <w:r>
        <w:rPr>
          <w:rFonts w:asciiTheme="minorBidi" w:eastAsiaTheme="minorHAnsi" w:hAnsiTheme="minorBidi" w:cstheme="minorBidi"/>
          <w:sz w:val="22"/>
          <w:szCs w:val="22"/>
        </w:rPr>
        <w:t xml:space="preserve"> for commissioning and start-up; </w:t>
      </w:r>
      <w:r w:rsidRPr="00F16C4E">
        <w:rPr>
          <w:rFonts w:asciiTheme="minorBidi" w:eastAsiaTheme="minorHAnsi" w:hAnsiTheme="minorBidi" w:cstheme="minorBidi"/>
          <w:sz w:val="22"/>
          <w:szCs w:val="22"/>
        </w:rPr>
        <w:t xml:space="preserve">a qualified and complete list </w:t>
      </w:r>
      <w:r>
        <w:rPr>
          <w:rFonts w:asciiTheme="minorBidi" w:eastAsiaTheme="minorHAnsi" w:hAnsiTheme="minorBidi" w:cstheme="minorBidi"/>
          <w:sz w:val="22"/>
          <w:szCs w:val="22"/>
        </w:rPr>
        <w:t xml:space="preserve">based on </w:t>
      </w:r>
      <w:r w:rsidRPr="003C3123">
        <w:rPr>
          <w:rFonts w:asciiTheme="minorBidi" w:eastAsiaTheme="minorHAnsi" w:hAnsiTheme="minorBidi" w:cstheme="minorBidi"/>
          <w:sz w:val="22"/>
          <w:szCs w:val="22"/>
        </w:rPr>
        <w:t xml:space="preserve">PROJECT </w:t>
      </w:r>
      <w:r>
        <w:rPr>
          <w:rFonts w:asciiTheme="minorBidi" w:eastAsiaTheme="minorHAnsi" w:hAnsiTheme="minorBidi" w:cstheme="minorBidi"/>
          <w:sz w:val="22"/>
          <w:szCs w:val="22"/>
        </w:rPr>
        <w:t xml:space="preserve">SPARE PART SUPPLY </w:t>
      </w:r>
      <w:r w:rsidRPr="003C3123">
        <w:rPr>
          <w:rFonts w:asciiTheme="minorBidi" w:eastAsiaTheme="minorHAnsi" w:hAnsiTheme="minorBidi" w:cstheme="minorBidi"/>
          <w:sz w:val="22"/>
          <w:szCs w:val="22"/>
        </w:rPr>
        <w:t xml:space="preserve">PROCEDURE </w:t>
      </w:r>
      <w:r>
        <w:rPr>
          <w:rFonts w:asciiTheme="minorBidi" w:eastAsiaTheme="minorHAnsi" w:hAnsiTheme="minorBidi" w:cstheme="minorBidi"/>
          <w:sz w:val="22"/>
          <w:szCs w:val="22"/>
        </w:rPr>
        <w:t>(</w:t>
      </w:r>
      <w:r w:rsidRPr="003C3123">
        <w:rPr>
          <w:rFonts w:asciiTheme="minorBidi" w:eastAsiaTheme="minorHAnsi" w:hAnsiTheme="minorBidi" w:cstheme="minorBidi"/>
          <w:sz w:val="22"/>
          <w:szCs w:val="22"/>
        </w:rPr>
        <w:t xml:space="preserve">Doc. No. </w:t>
      </w:r>
      <w:r w:rsidRPr="008F7854">
        <w:rPr>
          <w:rFonts w:asciiTheme="minorBidi" w:eastAsiaTheme="minorHAnsi" w:hAnsiTheme="minorBidi" w:cstheme="minorBidi"/>
          <w:sz w:val="22"/>
          <w:szCs w:val="22"/>
        </w:rPr>
        <w:t>E</w:t>
      </w:r>
      <w:r>
        <w:rPr>
          <w:rFonts w:asciiTheme="minorBidi" w:eastAsiaTheme="minorHAnsi" w:hAnsiTheme="minorBidi" w:cstheme="minorBidi"/>
          <w:sz w:val="22"/>
          <w:szCs w:val="22"/>
        </w:rPr>
        <w:t>&amp;</w:t>
      </w:r>
      <w:r w:rsidRPr="008F7854">
        <w:rPr>
          <w:rFonts w:asciiTheme="minorBidi" w:eastAsiaTheme="minorHAnsi" w:hAnsiTheme="minorBidi" w:cstheme="minorBidi"/>
          <w:sz w:val="22"/>
          <w:szCs w:val="22"/>
        </w:rPr>
        <w:t>D-QC-SP-1</w:t>
      </w:r>
      <w:r>
        <w:rPr>
          <w:rFonts w:asciiTheme="minorBidi" w:eastAsiaTheme="minorHAnsi" w:hAnsiTheme="minorBidi" w:cstheme="minorBidi"/>
          <w:sz w:val="22"/>
          <w:szCs w:val="22"/>
        </w:rPr>
        <w:t>).</w:t>
      </w:r>
    </w:p>
    <w:p w:rsidR="00687E14" w:rsidRPr="00F16C4E" w:rsidRDefault="00687E14" w:rsidP="002A740B">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Spare parts for two years operation</w:t>
      </w:r>
      <w:r>
        <w:rPr>
          <w:rFonts w:asciiTheme="minorBidi" w:eastAsiaTheme="minorHAnsi" w:hAnsiTheme="minorBidi" w:cstheme="minorBidi"/>
          <w:sz w:val="22"/>
          <w:szCs w:val="22"/>
        </w:rPr>
        <w:t xml:space="preserve">; </w:t>
      </w:r>
      <w:r w:rsidRPr="00F16C4E">
        <w:rPr>
          <w:rFonts w:asciiTheme="minorBidi" w:eastAsiaTheme="minorHAnsi" w:hAnsiTheme="minorBidi" w:cstheme="minorBidi"/>
          <w:sz w:val="22"/>
          <w:szCs w:val="22"/>
        </w:rPr>
        <w:t xml:space="preserve">a qualified and complete list </w:t>
      </w:r>
      <w:r>
        <w:rPr>
          <w:rFonts w:asciiTheme="minorBidi" w:eastAsiaTheme="minorHAnsi" w:hAnsiTheme="minorBidi" w:cstheme="minorBidi"/>
          <w:sz w:val="22"/>
          <w:szCs w:val="22"/>
        </w:rPr>
        <w:t xml:space="preserve">based on </w:t>
      </w:r>
      <w:r w:rsidRPr="003C3123">
        <w:rPr>
          <w:rFonts w:asciiTheme="minorBidi" w:eastAsiaTheme="minorHAnsi" w:hAnsiTheme="minorBidi" w:cstheme="minorBidi"/>
          <w:sz w:val="22"/>
          <w:szCs w:val="22"/>
        </w:rPr>
        <w:t xml:space="preserve">PROJECT </w:t>
      </w:r>
      <w:r>
        <w:rPr>
          <w:rFonts w:asciiTheme="minorBidi" w:eastAsiaTheme="minorHAnsi" w:hAnsiTheme="minorBidi" w:cstheme="minorBidi"/>
          <w:sz w:val="22"/>
          <w:szCs w:val="22"/>
        </w:rPr>
        <w:t xml:space="preserve">SPARE PART SUPPLY </w:t>
      </w:r>
      <w:r w:rsidRPr="003C3123">
        <w:rPr>
          <w:rFonts w:asciiTheme="minorBidi" w:eastAsiaTheme="minorHAnsi" w:hAnsiTheme="minorBidi" w:cstheme="minorBidi"/>
          <w:sz w:val="22"/>
          <w:szCs w:val="22"/>
        </w:rPr>
        <w:t xml:space="preserve">PROCEDURE </w:t>
      </w:r>
      <w:r>
        <w:rPr>
          <w:rFonts w:asciiTheme="minorBidi" w:eastAsiaTheme="minorHAnsi" w:hAnsiTheme="minorBidi" w:cstheme="minorBidi"/>
          <w:sz w:val="22"/>
          <w:szCs w:val="22"/>
        </w:rPr>
        <w:t>(</w:t>
      </w:r>
      <w:r w:rsidRPr="003C3123">
        <w:rPr>
          <w:rFonts w:asciiTheme="minorBidi" w:eastAsiaTheme="minorHAnsi" w:hAnsiTheme="minorBidi" w:cstheme="minorBidi"/>
          <w:sz w:val="22"/>
          <w:szCs w:val="22"/>
        </w:rPr>
        <w:t xml:space="preserve">Doc. No. </w:t>
      </w:r>
      <w:r w:rsidRPr="008F7854">
        <w:rPr>
          <w:rFonts w:asciiTheme="minorBidi" w:eastAsiaTheme="minorHAnsi" w:hAnsiTheme="minorBidi" w:cstheme="minorBidi"/>
          <w:sz w:val="22"/>
          <w:szCs w:val="22"/>
        </w:rPr>
        <w:t>E</w:t>
      </w:r>
      <w:r>
        <w:rPr>
          <w:rFonts w:asciiTheme="minorBidi" w:eastAsiaTheme="minorHAnsi" w:hAnsiTheme="minorBidi" w:cstheme="minorBidi"/>
          <w:sz w:val="22"/>
          <w:szCs w:val="22"/>
        </w:rPr>
        <w:t>&amp;</w:t>
      </w:r>
      <w:r w:rsidRPr="008F7854">
        <w:rPr>
          <w:rFonts w:asciiTheme="minorBidi" w:eastAsiaTheme="minorHAnsi" w:hAnsiTheme="minorBidi" w:cstheme="minorBidi"/>
          <w:sz w:val="22"/>
          <w:szCs w:val="22"/>
        </w:rPr>
        <w:t>D-QC-SP-1</w:t>
      </w:r>
      <w:r>
        <w:rPr>
          <w:rFonts w:asciiTheme="minorBidi" w:eastAsiaTheme="minorHAnsi" w:hAnsiTheme="minorBidi" w:cstheme="minorBidi"/>
          <w:sz w:val="22"/>
          <w:szCs w:val="22"/>
        </w:rPr>
        <w:t>).</w:t>
      </w:r>
    </w:p>
    <w:p w:rsidR="00687E14" w:rsidRDefault="00687E14" w:rsidP="002A740B">
      <w:pPr>
        <w:numPr>
          <w:ilvl w:val="0"/>
          <w:numId w:val="14"/>
        </w:numPr>
        <w:autoSpaceDE w:val="0"/>
        <w:autoSpaceDN w:val="0"/>
        <w:bidi w:val="0"/>
        <w:adjustRightInd w:val="0"/>
        <w:spacing w:line="360" w:lineRule="auto"/>
        <w:ind w:left="1620" w:hanging="270"/>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Capital spare parts (as option</w:t>
      </w:r>
      <w:r>
        <w:rPr>
          <w:rFonts w:asciiTheme="minorBidi" w:eastAsiaTheme="minorHAnsi" w:hAnsiTheme="minorBidi" w:cstheme="minorBidi"/>
          <w:sz w:val="22"/>
          <w:szCs w:val="22"/>
        </w:rPr>
        <w:t xml:space="preserve"> / if any</w:t>
      </w:r>
      <w:r w:rsidRPr="00F16C4E">
        <w:rPr>
          <w:rFonts w:asciiTheme="minorBidi" w:eastAsiaTheme="minorHAnsi" w:hAnsiTheme="minorBidi" w:cstheme="minorBidi"/>
          <w:sz w:val="22"/>
          <w:szCs w:val="22"/>
        </w:rPr>
        <w:t>)</w:t>
      </w:r>
    </w:p>
    <w:p w:rsidR="002A740B" w:rsidRPr="00F16C4E" w:rsidRDefault="002A740B" w:rsidP="002A740B">
      <w:pPr>
        <w:autoSpaceDE w:val="0"/>
        <w:autoSpaceDN w:val="0"/>
        <w:bidi w:val="0"/>
        <w:adjustRightInd w:val="0"/>
        <w:spacing w:line="360" w:lineRule="auto"/>
        <w:ind w:left="1620"/>
        <w:contextualSpacing/>
        <w:jc w:val="both"/>
        <w:rPr>
          <w:rFonts w:asciiTheme="minorBidi" w:eastAsiaTheme="minorHAnsi" w:hAnsiTheme="minorBidi" w:cstheme="minorBidi"/>
          <w:sz w:val="22"/>
          <w:szCs w:val="22"/>
        </w:rPr>
      </w:pPr>
    </w:p>
    <w:p w:rsidR="00687E14" w:rsidRPr="00D702B9" w:rsidRDefault="00687E14" w:rsidP="00687E14">
      <w:pPr>
        <w:pStyle w:val="Heading3"/>
        <w:keepLines w:val="0"/>
        <w:widowControl/>
        <w:numPr>
          <w:ilvl w:val="2"/>
          <w:numId w:val="21"/>
        </w:numPr>
        <w:tabs>
          <w:tab w:val="clear" w:pos="851"/>
        </w:tabs>
        <w:spacing w:before="60" w:line="288" w:lineRule="auto"/>
        <w:ind w:hanging="810"/>
        <w:jc w:val="left"/>
      </w:pPr>
      <w:bookmarkStart w:id="32" w:name="_Toc12468051"/>
      <w:bookmarkStart w:id="33" w:name="_Toc12468092"/>
      <w:bookmarkStart w:id="34" w:name="_Toc13905929"/>
      <w:bookmarkStart w:id="35" w:name="_Toc13909563"/>
      <w:bookmarkStart w:id="36" w:name="_Toc127873614"/>
      <w:r w:rsidRPr="00D702B9">
        <w:t>Other items</w:t>
      </w:r>
      <w:bookmarkEnd w:id="32"/>
      <w:bookmarkEnd w:id="33"/>
      <w:bookmarkEnd w:id="34"/>
      <w:bookmarkEnd w:id="35"/>
      <w:bookmarkEnd w:id="36"/>
    </w:p>
    <w:p w:rsidR="00CA72C2" w:rsidRDefault="00CA72C2" w:rsidP="002A740B">
      <w:pPr>
        <w:pStyle w:val="ListParagraph"/>
        <w:numPr>
          <w:ilvl w:val="0"/>
          <w:numId w:val="25"/>
        </w:numPr>
        <w:autoSpaceDE w:val="0"/>
        <w:autoSpaceDN w:val="0"/>
        <w:bidi w:val="0"/>
        <w:adjustRightInd w:val="0"/>
        <w:spacing w:line="360" w:lineRule="auto"/>
        <w:jc w:val="both"/>
        <w:rPr>
          <w:rFonts w:asciiTheme="minorBidi" w:eastAsiaTheme="minorHAnsi" w:hAnsiTheme="minorBidi" w:cstheme="minorBidi"/>
          <w:sz w:val="22"/>
          <w:szCs w:val="22"/>
        </w:rPr>
      </w:pPr>
      <w:bookmarkStart w:id="37" w:name="_Toc233524689"/>
      <w:bookmarkStart w:id="38" w:name="_Toc233618081"/>
      <w:bookmarkStart w:id="39" w:name="_Toc233623885"/>
      <w:bookmarkStart w:id="40" w:name="_Toc234557284"/>
      <w:bookmarkStart w:id="41" w:name="_Toc234719301"/>
      <w:bookmarkStart w:id="42" w:name="_Toc234719408"/>
      <w:bookmarkStart w:id="43" w:name="_Toc12468094"/>
      <w:bookmarkStart w:id="44" w:name="_Toc13909565"/>
      <w:r w:rsidRPr="00CA72C2">
        <w:rPr>
          <w:rFonts w:asciiTheme="minorBidi" w:eastAsiaTheme="minorHAnsi" w:hAnsiTheme="minorBidi" w:cstheme="minorBidi"/>
          <w:sz w:val="22"/>
          <w:szCs w:val="22"/>
        </w:rPr>
        <w:t>Special tools required for installation and maintenance (a qualified and complete list has to be included in the bid documentation)</w:t>
      </w:r>
    </w:p>
    <w:p w:rsidR="00CA72C2" w:rsidRPr="00FD2DC5" w:rsidRDefault="00CA72C2" w:rsidP="002A740B">
      <w:pPr>
        <w:numPr>
          <w:ilvl w:val="0"/>
          <w:numId w:val="25"/>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F16C4E">
        <w:rPr>
          <w:rFonts w:asciiTheme="minorBidi" w:eastAsiaTheme="minorHAnsi" w:hAnsiTheme="minorBidi" w:cstheme="minorBidi"/>
          <w:sz w:val="22"/>
          <w:szCs w:val="22"/>
        </w:rPr>
        <w:t xml:space="preserve">Special tools required for installation and maintenance (a qualified and complete list has to be included in the bid </w:t>
      </w:r>
      <w:r w:rsidRPr="00FD2DC5">
        <w:rPr>
          <w:rFonts w:asciiTheme="minorBidi" w:eastAsiaTheme="minorHAnsi" w:hAnsiTheme="minorBidi" w:cstheme="minorBidi"/>
          <w:sz w:val="22"/>
          <w:szCs w:val="22"/>
        </w:rPr>
        <w:t>documentation)</w:t>
      </w:r>
    </w:p>
    <w:p w:rsidR="00CA72C2" w:rsidRPr="00FD2DC5" w:rsidRDefault="00CA72C2" w:rsidP="002A740B">
      <w:pPr>
        <w:numPr>
          <w:ilvl w:val="0"/>
          <w:numId w:val="25"/>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FD2DC5">
        <w:rPr>
          <w:rFonts w:asciiTheme="minorBidi" w:eastAsiaTheme="minorHAnsi" w:hAnsiTheme="minorBidi" w:cstheme="minorBidi"/>
          <w:sz w:val="22"/>
          <w:szCs w:val="22"/>
        </w:rPr>
        <w:t>Painting of all items in accordance with "Painting Specification".</w:t>
      </w:r>
    </w:p>
    <w:p w:rsidR="00CA72C2" w:rsidRPr="00FD2DC5" w:rsidRDefault="00CA72C2" w:rsidP="002A740B">
      <w:pPr>
        <w:numPr>
          <w:ilvl w:val="0"/>
          <w:numId w:val="25"/>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FD2DC5">
        <w:rPr>
          <w:rFonts w:asciiTheme="minorBidi" w:eastAsiaTheme="minorHAnsi" w:hAnsiTheme="minorBidi" w:cstheme="minorBidi"/>
          <w:sz w:val="22"/>
          <w:szCs w:val="22"/>
        </w:rPr>
        <w:t>Preparation for shipment</w:t>
      </w:r>
      <w:r>
        <w:rPr>
          <w:rFonts w:asciiTheme="minorBidi" w:eastAsiaTheme="minorHAnsi" w:hAnsiTheme="minorBidi" w:cstheme="minorBidi"/>
          <w:sz w:val="22"/>
          <w:szCs w:val="22"/>
        </w:rPr>
        <w:t xml:space="preserve"> </w:t>
      </w:r>
      <w:r w:rsidRPr="00FD2DC5">
        <w:rPr>
          <w:rFonts w:asciiTheme="minorBidi" w:eastAsiaTheme="minorHAnsi" w:hAnsiTheme="minorBidi" w:cstheme="minorBidi"/>
          <w:sz w:val="22"/>
          <w:szCs w:val="22"/>
        </w:rPr>
        <w:t>(if required)</w:t>
      </w:r>
    </w:p>
    <w:p w:rsidR="00CA72C2" w:rsidRPr="00FD2DC5" w:rsidRDefault="00CA72C2" w:rsidP="002A740B">
      <w:pPr>
        <w:numPr>
          <w:ilvl w:val="0"/>
          <w:numId w:val="25"/>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FD2DC5">
        <w:rPr>
          <w:rFonts w:asciiTheme="minorBidi" w:eastAsiaTheme="minorHAnsi" w:hAnsiTheme="minorBidi" w:cstheme="minorBidi"/>
          <w:sz w:val="22"/>
          <w:szCs w:val="22"/>
        </w:rPr>
        <w:t>Free access to manufacturing plants for the PURCHASER's inspectors</w:t>
      </w:r>
    </w:p>
    <w:p w:rsidR="00CA72C2" w:rsidRPr="00FD2DC5" w:rsidRDefault="00CA72C2" w:rsidP="002A740B">
      <w:pPr>
        <w:numPr>
          <w:ilvl w:val="0"/>
          <w:numId w:val="25"/>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FD2DC5">
        <w:rPr>
          <w:rFonts w:asciiTheme="minorBidi" w:eastAsiaTheme="minorHAnsi" w:hAnsiTheme="minorBidi" w:cstheme="minorBidi"/>
          <w:sz w:val="22"/>
          <w:szCs w:val="22"/>
        </w:rPr>
        <w:t>Certificates or declarations of conformance (as required) of all Ex-equipment.</w:t>
      </w:r>
    </w:p>
    <w:p w:rsidR="00CA72C2" w:rsidRPr="00FD2DC5" w:rsidRDefault="00CA72C2" w:rsidP="002A740B">
      <w:pPr>
        <w:numPr>
          <w:ilvl w:val="0"/>
          <w:numId w:val="25"/>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FD2DC5">
        <w:rPr>
          <w:rFonts w:asciiTheme="minorBidi" w:eastAsiaTheme="minorHAnsi" w:hAnsiTheme="minorBidi" w:cstheme="minorBidi"/>
          <w:sz w:val="22"/>
          <w:szCs w:val="22"/>
        </w:rPr>
        <w:t>Daily rate for erection supervision (separate price)</w:t>
      </w:r>
    </w:p>
    <w:p w:rsidR="00CA72C2" w:rsidRPr="00FD2DC5" w:rsidRDefault="00CA72C2" w:rsidP="002A740B">
      <w:pPr>
        <w:numPr>
          <w:ilvl w:val="0"/>
          <w:numId w:val="25"/>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FD2DC5">
        <w:rPr>
          <w:rFonts w:asciiTheme="minorBidi" w:eastAsiaTheme="minorHAnsi" w:hAnsiTheme="minorBidi" w:cstheme="minorBidi"/>
          <w:sz w:val="22"/>
          <w:szCs w:val="22"/>
        </w:rPr>
        <w:lastRenderedPageBreak/>
        <w:t>Daily rate for commissioning and start-up supervision (separate price)</w:t>
      </w:r>
    </w:p>
    <w:p w:rsidR="00CA72C2" w:rsidRPr="00FD2DC5" w:rsidRDefault="00CA72C2" w:rsidP="002A740B">
      <w:pPr>
        <w:numPr>
          <w:ilvl w:val="0"/>
          <w:numId w:val="25"/>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FD2DC5">
        <w:rPr>
          <w:rFonts w:asciiTheme="minorBidi" w:eastAsiaTheme="minorHAnsi" w:hAnsiTheme="minorBidi" w:cstheme="minorBidi"/>
          <w:sz w:val="22"/>
          <w:szCs w:val="22"/>
        </w:rPr>
        <w:t>Training for customer's personnel (separate price)</w:t>
      </w:r>
    </w:p>
    <w:p w:rsidR="00CA72C2" w:rsidRPr="00FD2DC5" w:rsidRDefault="00CA72C2" w:rsidP="002A740B">
      <w:pPr>
        <w:numPr>
          <w:ilvl w:val="0"/>
          <w:numId w:val="25"/>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FD2DC5">
        <w:rPr>
          <w:rFonts w:asciiTheme="minorBidi" w:eastAsiaTheme="minorHAnsi" w:hAnsiTheme="minorBidi" w:cstheme="minorBidi"/>
          <w:sz w:val="22"/>
          <w:szCs w:val="22"/>
        </w:rPr>
        <w:t>KOM</w:t>
      </w:r>
    </w:p>
    <w:p w:rsidR="00CA72C2" w:rsidRPr="00FD2DC5" w:rsidRDefault="00CA72C2" w:rsidP="002A740B">
      <w:pPr>
        <w:numPr>
          <w:ilvl w:val="0"/>
          <w:numId w:val="25"/>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FD2DC5">
        <w:rPr>
          <w:rFonts w:asciiTheme="minorBidi" w:eastAsiaTheme="minorHAnsi" w:hAnsiTheme="minorBidi" w:cstheme="minorBidi"/>
          <w:sz w:val="22"/>
          <w:szCs w:val="22"/>
        </w:rPr>
        <w:t>Technical/Clarification meeting</w:t>
      </w:r>
    </w:p>
    <w:p w:rsidR="00CA72C2" w:rsidRPr="00FD2DC5" w:rsidRDefault="00CA72C2" w:rsidP="002A740B">
      <w:pPr>
        <w:numPr>
          <w:ilvl w:val="0"/>
          <w:numId w:val="25"/>
        </w:numPr>
        <w:autoSpaceDE w:val="0"/>
        <w:autoSpaceDN w:val="0"/>
        <w:bidi w:val="0"/>
        <w:adjustRightInd w:val="0"/>
        <w:spacing w:line="360" w:lineRule="auto"/>
        <w:contextualSpacing/>
        <w:jc w:val="both"/>
        <w:rPr>
          <w:rFonts w:asciiTheme="minorBidi" w:eastAsiaTheme="minorHAnsi" w:hAnsiTheme="minorBidi" w:cstheme="minorBidi"/>
          <w:sz w:val="22"/>
          <w:szCs w:val="22"/>
        </w:rPr>
      </w:pPr>
      <w:r w:rsidRPr="00FD2DC5">
        <w:rPr>
          <w:rFonts w:asciiTheme="minorBidi" w:eastAsiaTheme="minorHAnsi" w:hAnsiTheme="minorBidi" w:cstheme="minorBidi"/>
          <w:sz w:val="22"/>
          <w:szCs w:val="22"/>
        </w:rPr>
        <w:t>Pre-Inspection Meeting</w:t>
      </w:r>
      <w:r>
        <w:rPr>
          <w:rFonts w:asciiTheme="minorBidi" w:eastAsiaTheme="minorHAnsi" w:hAnsiTheme="minorBidi" w:cstheme="minorBidi"/>
          <w:sz w:val="22"/>
          <w:szCs w:val="22"/>
        </w:rPr>
        <w:t xml:space="preserve"> (PIM)</w:t>
      </w:r>
    </w:p>
    <w:p w:rsidR="00687E14" w:rsidRPr="005D38AC" w:rsidRDefault="00687E14" w:rsidP="00687E14">
      <w:pPr>
        <w:keepNext/>
        <w:widowControl w:val="0"/>
        <w:numPr>
          <w:ilvl w:val="1"/>
          <w:numId w:val="1"/>
        </w:numPr>
        <w:bidi w:val="0"/>
        <w:spacing w:before="240" w:after="240" w:line="276" w:lineRule="auto"/>
        <w:jc w:val="both"/>
        <w:outlineLvl w:val="0"/>
        <w:rPr>
          <w:rFonts w:ascii="Arial" w:hAnsi="Arial" w:cs="Arial"/>
          <w:b/>
          <w:bCs/>
          <w:caps/>
          <w:kern w:val="28"/>
          <w:sz w:val="22"/>
          <w:szCs w:val="22"/>
        </w:rPr>
      </w:pPr>
      <w:bookmarkStart w:id="45" w:name="_Toc127873615"/>
      <w:bookmarkEnd w:id="37"/>
      <w:bookmarkEnd w:id="38"/>
      <w:bookmarkEnd w:id="39"/>
      <w:bookmarkEnd w:id="40"/>
      <w:bookmarkEnd w:id="41"/>
      <w:bookmarkEnd w:id="42"/>
      <w:r w:rsidRPr="005D38AC">
        <w:rPr>
          <w:rFonts w:ascii="Arial" w:hAnsi="Arial" w:cs="Arial"/>
          <w:b/>
          <w:bCs/>
          <w:caps/>
          <w:kern w:val="28"/>
          <w:sz w:val="22"/>
          <w:szCs w:val="22"/>
        </w:rPr>
        <w:t>Exclusions</w:t>
      </w:r>
      <w:bookmarkEnd w:id="43"/>
      <w:bookmarkEnd w:id="44"/>
      <w:bookmarkEnd w:id="45"/>
    </w:p>
    <w:p w:rsidR="00687E14" w:rsidRDefault="00687E14" w:rsidP="002A740B">
      <w:pPr>
        <w:tabs>
          <w:tab w:val="left" w:pos="1350"/>
        </w:tabs>
        <w:autoSpaceDE w:val="0"/>
        <w:autoSpaceDN w:val="0"/>
        <w:bidi w:val="0"/>
        <w:adjustRightInd w:val="0"/>
        <w:spacing w:line="360" w:lineRule="auto"/>
        <w:ind w:left="1350"/>
        <w:contextualSpacing/>
        <w:jc w:val="both"/>
        <w:rPr>
          <w:rFonts w:asciiTheme="minorBidi" w:eastAsiaTheme="minorHAnsi" w:hAnsiTheme="minorBidi" w:cstheme="minorBidi"/>
          <w:sz w:val="22"/>
          <w:szCs w:val="28"/>
        </w:rPr>
      </w:pPr>
      <w:r w:rsidRPr="00F16C4E">
        <w:rPr>
          <w:rFonts w:asciiTheme="minorBidi" w:eastAsiaTheme="minorHAnsi" w:hAnsiTheme="minorBidi" w:cstheme="minorBidi"/>
          <w:sz w:val="22"/>
          <w:szCs w:val="28"/>
        </w:rPr>
        <w:t>The following items are excluded by the supplier scope of supply and will be provided by purchaser:</w:t>
      </w:r>
    </w:p>
    <w:p w:rsidR="00386D58" w:rsidRDefault="00386D58" w:rsidP="002A740B">
      <w:pPr>
        <w:tabs>
          <w:tab w:val="left" w:pos="1350"/>
        </w:tabs>
        <w:autoSpaceDE w:val="0"/>
        <w:autoSpaceDN w:val="0"/>
        <w:bidi w:val="0"/>
        <w:adjustRightInd w:val="0"/>
        <w:spacing w:line="360" w:lineRule="auto"/>
        <w:ind w:left="1350"/>
        <w:contextualSpacing/>
        <w:jc w:val="both"/>
        <w:rPr>
          <w:rFonts w:asciiTheme="minorBidi" w:eastAsiaTheme="minorHAnsi" w:hAnsiTheme="minorBidi" w:cstheme="minorBidi"/>
          <w:sz w:val="22"/>
          <w:szCs w:val="28"/>
        </w:rPr>
      </w:pPr>
    </w:p>
    <w:p w:rsidR="00386D58" w:rsidRDefault="00386D58" w:rsidP="002A740B">
      <w:pPr>
        <w:pStyle w:val="ListParagraph"/>
        <w:numPr>
          <w:ilvl w:val="0"/>
          <w:numId w:val="26"/>
        </w:numPr>
        <w:tabs>
          <w:tab w:val="left" w:pos="1350"/>
        </w:tabs>
        <w:autoSpaceDE w:val="0"/>
        <w:autoSpaceDN w:val="0"/>
        <w:bidi w:val="0"/>
        <w:adjustRightInd w:val="0"/>
        <w:spacing w:line="360" w:lineRule="auto"/>
        <w:jc w:val="both"/>
        <w:rPr>
          <w:rFonts w:asciiTheme="minorBidi" w:eastAsiaTheme="minorHAnsi" w:hAnsiTheme="minorBidi" w:cstheme="minorBidi"/>
          <w:sz w:val="22"/>
          <w:szCs w:val="28"/>
        </w:rPr>
      </w:pPr>
      <w:r w:rsidRPr="00386D58">
        <w:rPr>
          <w:rFonts w:asciiTheme="minorBidi" w:eastAsiaTheme="minorHAnsi" w:hAnsiTheme="minorBidi" w:cstheme="minorBidi"/>
          <w:sz w:val="22"/>
          <w:szCs w:val="28"/>
        </w:rPr>
        <w:t>Site Installation</w:t>
      </w:r>
    </w:p>
    <w:p w:rsidR="004E433F" w:rsidRPr="008F4E0F" w:rsidRDefault="004E433F" w:rsidP="002A740B">
      <w:pPr>
        <w:numPr>
          <w:ilvl w:val="0"/>
          <w:numId w:val="26"/>
        </w:numPr>
        <w:autoSpaceDE w:val="0"/>
        <w:autoSpaceDN w:val="0"/>
        <w:bidi w:val="0"/>
        <w:spacing w:before="40" w:after="40" w:line="360" w:lineRule="auto"/>
        <w:ind w:right="461"/>
        <w:jc w:val="lowKashida"/>
        <w:rPr>
          <w:rFonts w:ascii="Arial" w:hAnsi="Arial" w:cs="Arial"/>
        </w:rPr>
      </w:pPr>
      <w:r w:rsidRPr="004E433F">
        <w:rPr>
          <w:rFonts w:asciiTheme="minorBidi" w:eastAsiaTheme="minorHAnsi" w:hAnsiTheme="minorBidi" w:cstheme="minorBidi"/>
          <w:sz w:val="22"/>
          <w:szCs w:val="28"/>
        </w:rPr>
        <w:t>Concrete foundation (which shall be anyway designed based on supplier's technical data)</w:t>
      </w:r>
    </w:p>
    <w:p w:rsidR="004E433F" w:rsidRPr="004E433F" w:rsidRDefault="004E433F" w:rsidP="002A740B">
      <w:pPr>
        <w:numPr>
          <w:ilvl w:val="0"/>
          <w:numId w:val="26"/>
        </w:numPr>
        <w:autoSpaceDE w:val="0"/>
        <w:autoSpaceDN w:val="0"/>
        <w:bidi w:val="0"/>
        <w:spacing w:before="40" w:after="40" w:line="360" w:lineRule="auto"/>
        <w:ind w:right="461"/>
        <w:jc w:val="lowKashida"/>
        <w:rPr>
          <w:rFonts w:asciiTheme="minorBidi" w:eastAsiaTheme="minorHAnsi" w:hAnsiTheme="minorBidi" w:cstheme="minorBidi"/>
          <w:sz w:val="22"/>
          <w:szCs w:val="28"/>
        </w:rPr>
      </w:pPr>
      <w:r w:rsidRPr="004E433F">
        <w:rPr>
          <w:rFonts w:asciiTheme="minorBidi" w:eastAsiaTheme="minorHAnsi" w:hAnsiTheme="minorBidi" w:cstheme="minorBidi"/>
          <w:sz w:val="22"/>
          <w:szCs w:val="28"/>
        </w:rPr>
        <w:t>Electrical supply</w:t>
      </w:r>
    </w:p>
    <w:p w:rsidR="004E433F" w:rsidRPr="004E433F" w:rsidRDefault="004E433F" w:rsidP="002A740B">
      <w:pPr>
        <w:numPr>
          <w:ilvl w:val="0"/>
          <w:numId w:val="26"/>
        </w:numPr>
        <w:autoSpaceDE w:val="0"/>
        <w:autoSpaceDN w:val="0"/>
        <w:bidi w:val="0"/>
        <w:spacing w:before="40" w:after="40" w:line="360" w:lineRule="auto"/>
        <w:ind w:right="461"/>
        <w:jc w:val="lowKashida"/>
        <w:rPr>
          <w:rFonts w:asciiTheme="minorBidi" w:eastAsiaTheme="minorHAnsi" w:hAnsiTheme="minorBidi" w:cstheme="minorBidi"/>
          <w:sz w:val="22"/>
          <w:szCs w:val="28"/>
        </w:rPr>
      </w:pPr>
      <w:r w:rsidRPr="004E433F">
        <w:rPr>
          <w:rFonts w:asciiTheme="minorBidi" w:eastAsiaTheme="minorHAnsi" w:hAnsiTheme="minorBidi" w:cstheme="minorBidi"/>
          <w:sz w:val="22"/>
          <w:szCs w:val="28"/>
        </w:rPr>
        <w:t xml:space="preserve">Shelter for </w:t>
      </w:r>
      <w:r>
        <w:rPr>
          <w:rFonts w:asciiTheme="minorBidi" w:eastAsiaTheme="minorHAnsi" w:hAnsiTheme="minorBidi" w:cstheme="minorBidi"/>
          <w:sz w:val="22"/>
          <w:szCs w:val="28"/>
        </w:rPr>
        <w:t>Cranes</w:t>
      </w:r>
    </w:p>
    <w:p w:rsidR="004E433F" w:rsidRPr="00386D58" w:rsidRDefault="009C242E" w:rsidP="004E433F">
      <w:pPr>
        <w:pStyle w:val="ListParagraph"/>
        <w:tabs>
          <w:tab w:val="left" w:pos="1350"/>
        </w:tabs>
        <w:autoSpaceDE w:val="0"/>
        <w:autoSpaceDN w:val="0"/>
        <w:bidi w:val="0"/>
        <w:adjustRightInd w:val="0"/>
        <w:spacing w:line="276" w:lineRule="auto"/>
        <w:ind w:left="1710"/>
        <w:jc w:val="both"/>
        <w:rPr>
          <w:rFonts w:asciiTheme="minorBidi" w:eastAsiaTheme="minorHAnsi" w:hAnsiTheme="minorBidi" w:cstheme="minorBidi"/>
          <w:sz w:val="22"/>
          <w:szCs w:val="28"/>
        </w:rPr>
      </w:pPr>
      <w:r>
        <w:rPr>
          <w:rFonts w:ascii="Arial" w:hAnsi="Arial" w:cs="Arial"/>
          <w:b/>
          <w:bCs/>
          <w:caps/>
          <w:noProof/>
          <w:kern w:val="28"/>
          <w:sz w:val="24"/>
        </w:rPr>
        <mc:AlternateContent>
          <mc:Choice Requires="wps">
            <w:drawing>
              <wp:anchor distT="0" distB="0" distL="114300" distR="114300" simplePos="0" relativeHeight="251661312" behindDoc="0" locked="0" layoutInCell="1" allowOverlap="1" wp14:anchorId="378333B6" wp14:editId="3F638BAF">
                <wp:simplePos x="0" y="0"/>
                <wp:positionH relativeFrom="column">
                  <wp:posOffset>2877185</wp:posOffset>
                </wp:positionH>
                <wp:positionV relativeFrom="paragraph">
                  <wp:posOffset>150948</wp:posOffset>
                </wp:positionV>
                <wp:extent cx="652871" cy="468086"/>
                <wp:effectExtent l="0" t="0" r="13970" b="27305"/>
                <wp:wrapNone/>
                <wp:docPr id="4" name="Isosceles Triangle 4"/>
                <wp:cNvGraphicFramePr/>
                <a:graphic xmlns:a="http://schemas.openxmlformats.org/drawingml/2006/main">
                  <a:graphicData uri="http://schemas.microsoft.com/office/word/2010/wordprocessingShape">
                    <wps:wsp>
                      <wps:cNvSpPr/>
                      <wps:spPr>
                        <a:xfrm>
                          <a:off x="0" y="0"/>
                          <a:ext cx="652871" cy="468086"/>
                        </a:xfrm>
                        <a:prstGeom prst="triangle">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6B473" id="Isosceles Triangle 4" o:spid="_x0000_s1026" type="#_x0000_t5" style="position:absolute;margin-left:226.55pt;margin-top:11.9pt;width:51.4pt;height:36.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" fillcolor="white [3212]" strokecolor="black [3213]" strokeweight=".5pt"/>
            </w:pict>
          </mc:Fallback>
        </mc:AlternateContent>
      </w:r>
    </w:p>
    <w:p w:rsidR="00687E14" w:rsidRPr="004C5E69" w:rsidRDefault="009C242E"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46" w:name="_Toc273182413"/>
      <w:bookmarkStart w:id="47" w:name="_Toc12468096"/>
      <w:bookmarkStart w:id="48" w:name="_Toc13909567"/>
      <w:bookmarkStart w:id="49" w:name="_Toc127873616"/>
      <w:r>
        <w:rPr>
          <w:rFonts w:ascii="Arial" w:hAnsi="Arial" w:cs="Arial"/>
          <w:b/>
          <w:bCs/>
          <w:caps/>
          <w:noProof/>
          <w:kern w:val="28"/>
          <w:sz w:val="24"/>
        </w:rPr>
        <mc:AlternateContent>
          <mc:Choice Requires="wps">
            <w:drawing>
              <wp:anchor distT="0" distB="0" distL="114300" distR="114300" simplePos="0" relativeHeight="251662336" behindDoc="0" locked="0" layoutInCell="1" allowOverlap="1">
                <wp:simplePos x="0" y="0"/>
                <wp:positionH relativeFrom="margin">
                  <wp:posOffset>2859133</wp:posOffset>
                </wp:positionH>
                <wp:positionV relativeFrom="paragraph">
                  <wp:posOffset>161925</wp:posOffset>
                </wp:positionV>
                <wp:extent cx="696686" cy="250372"/>
                <wp:effectExtent l="0" t="0" r="0" b="0"/>
                <wp:wrapNone/>
                <wp:docPr id="5" name="Text Box 5"/>
                <wp:cNvGraphicFramePr/>
                <a:graphic xmlns:a="http://schemas.openxmlformats.org/drawingml/2006/main">
                  <a:graphicData uri="http://schemas.microsoft.com/office/word/2010/wordprocessingShape">
                    <wps:wsp>
                      <wps:cNvSpPr txBox="1"/>
                      <wps:spPr>
                        <a:xfrm>
                          <a:off x="0" y="0"/>
                          <a:ext cx="696686" cy="250372"/>
                        </a:xfrm>
                        <a:prstGeom prst="rect">
                          <a:avLst/>
                        </a:prstGeom>
                        <a:noFill/>
                        <a:ln w="6350">
                          <a:noFill/>
                        </a:ln>
                      </wps:spPr>
                      <wps:txbx>
                        <w:txbxContent>
                          <w:p w:rsidR="0013168B" w:rsidRDefault="0013168B" w:rsidP="009C242E">
                            <w:pPr>
                              <w:jc w:val="center"/>
                            </w:pPr>
                            <w: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5" o:spid="_x0000_s1027" type="#_x0000_t202" style="position:absolute;left:0;text-align:left;margin-left:225.15pt;margin-top:12.75pt;width:54.85pt;height:19.7pt;z-index:25166233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" filled="f" stroked="f" strokeweight=".5pt">
                <v:textbox>
                  <w:txbxContent>
                    <w:p w:rsidR="0013168B" w:rsidRDefault="0013168B" w:rsidP="009C242E">
                      <w:pPr>
                        <w:jc w:val="center"/>
                      </w:pPr>
                      <w:r>
                        <w:t>D01</w:t>
                      </w:r>
                    </w:p>
                  </w:txbxContent>
                </v:textbox>
                <w10:wrap anchorx="margin"/>
              </v:shape>
            </w:pict>
          </mc:Fallback>
        </mc:AlternateContent>
      </w:r>
      <w:r w:rsidR="00687E14" w:rsidRPr="00CC4EA2">
        <w:rPr>
          <w:rFonts w:ascii="Arial" w:hAnsi="Arial" w:cs="Arial"/>
          <w:b/>
          <w:bCs/>
          <w:caps/>
          <w:kern w:val="28"/>
          <w:sz w:val="24"/>
        </w:rPr>
        <w:t>INSPECTION AND TESTS</w:t>
      </w:r>
      <w:bookmarkEnd w:id="46"/>
      <w:bookmarkEnd w:id="47"/>
      <w:bookmarkEnd w:id="48"/>
      <w:bookmarkEnd w:id="49"/>
    </w:p>
    <w:p w:rsidR="00687E14" w:rsidRDefault="00687E14" w:rsidP="009C242E">
      <w:pPr>
        <w:bidi w:val="0"/>
        <w:spacing w:after="240" w:line="360" w:lineRule="auto"/>
        <w:ind w:left="720"/>
        <w:jc w:val="both"/>
        <w:rPr>
          <w:rFonts w:asciiTheme="minorBidi" w:eastAsiaTheme="minorHAnsi" w:hAnsiTheme="minorBidi" w:cstheme="minorBidi"/>
          <w:sz w:val="22"/>
          <w:szCs w:val="22"/>
        </w:rPr>
      </w:pPr>
      <w:r w:rsidRPr="003C3123">
        <w:rPr>
          <w:rFonts w:asciiTheme="minorBidi" w:eastAsiaTheme="minorHAnsi" w:hAnsiTheme="minorBidi" w:cstheme="minorBidi"/>
          <w:sz w:val="22"/>
          <w:szCs w:val="22"/>
        </w:rPr>
        <w:t xml:space="preserve">The equipment shall be inspected and tested in accordance with the quality control plan issued by the supplier and approved by the PURCHASER before the award of the order. The QC plan shall at least be according to </w:t>
      </w:r>
      <w:r>
        <w:rPr>
          <w:rFonts w:asciiTheme="minorBidi" w:eastAsiaTheme="minorHAnsi" w:hAnsiTheme="minorBidi" w:cstheme="minorBidi"/>
          <w:sz w:val="22"/>
          <w:szCs w:val="22"/>
        </w:rPr>
        <w:t xml:space="preserve">the </w:t>
      </w:r>
      <w:r w:rsidR="009C242E" w:rsidRPr="00C43042">
        <w:rPr>
          <w:rFonts w:asciiTheme="minorBidi" w:eastAsiaTheme="minorHAnsi" w:hAnsiTheme="minorBidi" w:cstheme="minorBidi"/>
          <w:sz w:val="22"/>
          <w:szCs w:val="22"/>
          <w:highlight w:val="darkGray"/>
        </w:rPr>
        <w:t>Commodity Procurement and Manufacturing Inspection Instruction</w:t>
      </w:r>
      <w:r w:rsidR="009C242E" w:rsidRPr="009C242E">
        <w:rPr>
          <w:rFonts w:asciiTheme="minorBidi" w:eastAsiaTheme="minorHAnsi" w:hAnsiTheme="minorBidi" w:cstheme="minorBidi"/>
          <w:sz w:val="22"/>
          <w:szCs w:val="22"/>
        </w:rPr>
        <w:t xml:space="preserve"> </w:t>
      </w:r>
      <w:r>
        <w:rPr>
          <w:rFonts w:asciiTheme="minorBidi" w:eastAsiaTheme="minorHAnsi" w:hAnsiTheme="minorBidi" w:cstheme="minorBidi"/>
          <w:sz w:val="22"/>
          <w:szCs w:val="22"/>
        </w:rPr>
        <w:t>(</w:t>
      </w:r>
      <w:r w:rsidRPr="003C3123">
        <w:rPr>
          <w:rFonts w:asciiTheme="minorBidi" w:eastAsiaTheme="minorHAnsi" w:hAnsiTheme="minorBidi" w:cstheme="minorBidi"/>
          <w:sz w:val="22"/>
          <w:szCs w:val="22"/>
        </w:rPr>
        <w:t xml:space="preserve">Doc. No. </w:t>
      </w:r>
      <w:r w:rsidRPr="003E2EFE">
        <w:rPr>
          <w:rFonts w:asciiTheme="minorBidi" w:eastAsiaTheme="minorHAnsi" w:hAnsiTheme="minorBidi" w:cstheme="minorBidi"/>
          <w:sz w:val="22"/>
          <w:szCs w:val="22"/>
        </w:rPr>
        <w:t>ICE-EID-MI-SP01-Rev01</w:t>
      </w:r>
      <w:r>
        <w:rPr>
          <w:rFonts w:asciiTheme="minorBidi" w:eastAsiaTheme="minorHAnsi" w:hAnsiTheme="minorBidi" w:cstheme="minorBidi"/>
          <w:sz w:val="22"/>
          <w:szCs w:val="22"/>
        </w:rPr>
        <w:t xml:space="preserve">) </w:t>
      </w:r>
      <w:r w:rsidRPr="003C3123">
        <w:rPr>
          <w:rFonts w:asciiTheme="minorBidi" w:eastAsiaTheme="minorHAnsi" w:hAnsiTheme="minorBidi" w:cstheme="minorBidi"/>
          <w:sz w:val="22"/>
          <w:szCs w:val="22"/>
        </w:rPr>
        <w:t>and</w:t>
      </w:r>
      <w:r w:rsidR="00736CA6">
        <w:rPr>
          <w:rFonts w:asciiTheme="minorBidi" w:eastAsiaTheme="minorHAnsi" w:hAnsiTheme="minorBidi" w:cstheme="minorBidi"/>
          <w:sz w:val="22"/>
          <w:szCs w:val="22"/>
        </w:rPr>
        <w:t xml:space="preserve"> </w:t>
      </w:r>
      <w:r w:rsidR="00736CA6" w:rsidRPr="00C43042">
        <w:rPr>
          <w:rFonts w:asciiTheme="minorBidi" w:eastAsiaTheme="minorHAnsi" w:hAnsiTheme="minorBidi" w:cstheme="minorBidi"/>
          <w:sz w:val="22"/>
          <w:szCs w:val="22"/>
          <w:highlight w:val="darkGray"/>
        </w:rPr>
        <w:t>“</w:t>
      </w:r>
      <w:r w:rsidR="00736CA6" w:rsidRPr="00C43042">
        <w:rPr>
          <w:rFonts w:asciiTheme="minorBidi" w:eastAsiaTheme="minorHAnsi" w:hAnsiTheme="minorBidi" w:cs="Arial"/>
          <w:sz w:val="22"/>
          <w:szCs w:val="22"/>
          <w:highlight w:val="darkGray"/>
          <w:rtl/>
        </w:rPr>
        <w:t>دستورالعمل انتخاب سطح بازرسي كالا و تجهيزات</w:t>
      </w:r>
      <w:r w:rsidR="00736CA6" w:rsidRPr="00C43042">
        <w:rPr>
          <w:rFonts w:asciiTheme="minorBidi" w:eastAsiaTheme="minorHAnsi" w:hAnsiTheme="minorBidi" w:cs="Arial"/>
          <w:sz w:val="22"/>
          <w:szCs w:val="22"/>
          <w:highlight w:val="darkGray"/>
        </w:rPr>
        <w:t xml:space="preserve">” Doc. No. </w:t>
      </w:r>
      <w:r w:rsidR="00736CA6" w:rsidRPr="00C43042">
        <w:rPr>
          <w:rFonts w:asciiTheme="minorBidi" w:eastAsiaTheme="minorHAnsi" w:hAnsiTheme="minorBidi" w:cstheme="minorBidi"/>
          <w:sz w:val="22"/>
          <w:szCs w:val="22"/>
          <w:highlight w:val="darkGray"/>
        </w:rPr>
        <w:t>ICE-EID-MI-SP02-Rev01</w:t>
      </w:r>
      <w:r w:rsidR="00736CA6">
        <w:rPr>
          <w:rFonts w:asciiTheme="minorBidi" w:eastAsiaTheme="minorHAnsi" w:hAnsiTheme="minorBidi" w:cstheme="minorBidi"/>
          <w:sz w:val="22"/>
          <w:szCs w:val="22"/>
        </w:rPr>
        <w:t xml:space="preserve"> and</w:t>
      </w:r>
      <w:r w:rsidR="00736CA6">
        <w:rPr>
          <w:rFonts w:asciiTheme="minorBidi" w:eastAsiaTheme="minorHAnsi" w:hAnsiTheme="minorBidi" w:cs="Arial"/>
          <w:sz w:val="22"/>
          <w:szCs w:val="22"/>
        </w:rPr>
        <w:t xml:space="preserve"> </w:t>
      </w:r>
      <w:r w:rsidRPr="003C3123">
        <w:rPr>
          <w:rFonts w:asciiTheme="minorBidi" w:eastAsiaTheme="minorHAnsi" w:hAnsiTheme="minorBidi" w:cstheme="minorBidi"/>
          <w:sz w:val="22"/>
          <w:szCs w:val="22"/>
        </w:rPr>
        <w:t>data sheet</w:t>
      </w:r>
      <w:r>
        <w:rPr>
          <w:rFonts w:asciiTheme="minorBidi" w:eastAsiaTheme="minorHAnsi" w:hAnsiTheme="minorBidi" w:cstheme="minorBidi"/>
          <w:sz w:val="22"/>
          <w:szCs w:val="22"/>
        </w:rPr>
        <w:t>s (if any)</w:t>
      </w:r>
      <w:r w:rsidRPr="003C3123">
        <w:rPr>
          <w:rFonts w:asciiTheme="minorBidi" w:eastAsiaTheme="minorHAnsi" w:hAnsiTheme="minorBidi" w:cstheme="minorBidi"/>
          <w:sz w:val="22"/>
          <w:szCs w:val="22"/>
        </w:rPr>
        <w:t>.</w:t>
      </w:r>
    </w:p>
    <w:p w:rsidR="00687E14" w:rsidRDefault="00687E14" w:rsidP="002A740B">
      <w:pPr>
        <w:bidi w:val="0"/>
        <w:spacing w:after="240" w:line="360" w:lineRule="auto"/>
        <w:ind w:left="720"/>
        <w:jc w:val="both"/>
        <w:rPr>
          <w:rFonts w:asciiTheme="minorBidi" w:eastAsiaTheme="minorHAnsi" w:hAnsiTheme="minorBidi" w:cstheme="minorBidi"/>
          <w:sz w:val="22"/>
          <w:szCs w:val="22"/>
        </w:rPr>
      </w:pPr>
      <w:r w:rsidRPr="009C009A">
        <w:rPr>
          <w:rFonts w:asciiTheme="minorBidi" w:eastAsiaTheme="minorHAnsi" w:hAnsiTheme="minorBidi" w:cstheme="minorBidi"/>
          <w:sz w:val="22"/>
          <w:szCs w:val="22"/>
        </w:rPr>
        <w:t>The supplier shall in any case conduct all the tests required</w:t>
      </w:r>
      <w:r w:rsidRPr="00E73FC0">
        <w:rPr>
          <w:rFonts w:asciiTheme="minorBidi" w:eastAsiaTheme="minorHAnsi" w:hAnsiTheme="minorBidi" w:cstheme="minorBidi"/>
          <w:sz w:val="22"/>
          <w:szCs w:val="22"/>
        </w:rPr>
        <w:t xml:space="preserve"> by contractual documents, specifications, codes and standards, manufacturer standard quality system and keep the relevant documentation.</w:t>
      </w:r>
    </w:p>
    <w:p w:rsidR="00687E14" w:rsidRPr="00E73FC0"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50" w:name="_Toc13909568"/>
      <w:bookmarkStart w:id="51" w:name="_Toc127873617"/>
      <w:r w:rsidRPr="00E73FC0">
        <w:rPr>
          <w:rFonts w:ascii="Arial" w:hAnsi="Arial" w:cs="Arial"/>
          <w:b/>
          <w:bCs/>
          <w:caps/>
          <w:kern w:val="28"/>
          <w:sz w:val="24"/>
        </w:rPr>
        <w:t>VENDOR DOCUMENTATION REQUIREMENTS &amp; SCHEDULE</w:t>
      </w:r>
      <w:bookmarkEnd w:id="50"/>
      <w:bookmarkEnd w:id="51"/>
    </w:p>
    <w:p w:rsidR="00687E14" w:rsidRPr="00E73FC0" w:rsidRDefault="00687E14" w:rsidP="00687E14">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2" w:name="_Toc12468098"/>
      <w:r w:rsidRPr="00E73FC0">
        <w:rPr>
          <w:rFonts w:asciiTheme="minorBidi" w:eastAsiaTheme="minorHAnsi" w:hAnsiTheme="minorBidi" w:cstheme="minorBidi"/>
          <w:sz w:val="22"/>
          <w:szCs w:val="28"/>
        </w:rPr>
        <w:t>Vendor document shall be according to attachment 2 of this document.</w:t>
      </w:r>
      <w:bookmarkEnd w:id="52"/>
    </w:p>
    <w:p w:rsidR="00687E14" w:rsidRPr="00E73FC0" w:rsidRDefault="00687E14" w:rsidP="00687E14">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3" w:name="_Toc12468099"/>
      <w:r w:rsidRPr="00E73FC0">
        <w:rPr>
          <w:rFonts w:asciiTheme="minorBidi" w:eastAsiaTheme="minorHAnsi" w:hAnsiTheme="minorBidi" w:cstheme="minorBidi"/>
          <w:sz w:val="22"/>
          <w:szCs w:val="28"/>
        </w:rPr>
        <w:t>All documents, preliminary or final, are to be stamped and signed by the supplier.</w:t>
      </w:r>
      <w:bookmarkEnd w:id="53"/>
    </w:p>
    <w:p w:rsidR="00687E14" w:rsidRPr="00E73FC0" w:rsidRDefault="00687E14" w:rsidP="00687E14">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4" w:name="_Toc12468100"/>
      <w:r w:rsidRPr="00E73FC0">
        <w:rPr>
          <w:rFonts w:asciiTheme="minorBidi" w:eastAsiaTheme="minorHAnsi" w:hAnsiTheme="minorBidi" w:cstheme="minorBidi"/>
          <w:sz w:val="22"/>
          <w:szCs w:val="28"/>
        </w:rPr>
        <w:lastRenderedPageBreak/>
        <w:t>Failure in dispatch of the required documents shall cause the supply to be considered as unfulfilled.</w:t>
      </w:r>
      <w:bookmarkEnd w:id="54"/>
    </w:p>
    <w:p w:rsidR="00687E14" w:rsidRPr="00E73FC0" w:rsidRDefault="00687E14" w:rsidP="002A740B">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5" w:name="_Toc12468101"/>
      <w:r w:rsidRPr="00E73FC0">
        <w:rPr>
          <w:rFonts w:asciiTheme="minorBidi" w:eastAsiaTheme="minorHAnsi" w:hAnsiTheme="minorBidi" w:cstheme="minorBidi"/>
          <w:sz w:val="22"/>
          <w:szCs w:val="28"/>
        </w:rPr>
        <w:t>PURCHASER’s approval does not relieve vendor, in any way, from his obligation to fulfill the requirements of the purchase order documents.</w:t>
      </w:r>
      <w:bookmarkEnd w:id="55"/>
    </w:p>
    <w:p w:rsidR="00687E14" w:rsidRDefault="00687E14" w:rsidP="002A740B">
      <w:pPr>
        <w:pStyle w:val="ListParagraph"/>
        <w:numPr>
          <w:ilvl w:val="0"/>
          <w:numId w:val="20"/>
        </w:numPr>
        <w:bidi w:val="0"/>
        <w:spacing w:line="360" w:lineRule="auto"/>
        <w:jc w:val="both"/>
        <w:rPr>
          <w:rFonts w:asciiTheme="minorBidi" w:eastAsiaTheme="minorHAnsi" w:hAnsiTheme="minorBidi" w:cstheme="minorBidi"/>
          <w:sz w:val="22"/>
          <w:szCs w:val="28"/>
        </w:rPr>
      </w:pPr>
      <w:bookmarkStart w:id="56" w:name="_Toc12468102"/>
      <w:r w:rsidRPr="00E73FC0">
        <w:rPr>
          <w:rFonts w:asciiTheme="minorBidi" w:eastAsiaTheme="minorHAnsi" w:hAnsiTheme="minorBidi" w:cstheme="minorBidi"/>
          <w:sz w:val="22"/>
          <w:szCs w:val="28"/>
        </w:rPr>
        <w:t>All vendor drawings and documents shall be in English language.</w:t>
      </w:r>
      <w:bookmarkEnd w:id="56"/>
    </w:p>
    <w:p w:rsidR="00907842" w:rsidRPr="0027058A" w:rsidRDefault="00687E14" w:rsidP="002A740B">
      <w:pPr>
        <w:widowControl w:val="0"/>
        <w:bidi w:val="0"/>
        <w:snapToGrid w:val="0"/>
        <w:spacing w:before="240" w:after="240" w:line="360" w:lineRule="auto"/>
        <w:ind w:left="709"/>
        <w:jc w:val="lowKashida"/>
        <w:rPr>
          <w:rFonts w:asciiTheme="minorBidi" w:hAnsiTheme="minorBidi" w:cstheme="minorBidi"/>
          <w:b/>
          <w:bCs/>
          <w:sz w:val="22"/>
          <w:szCs w:val="22"/>
          <w:u w:val="single"/>
          <w:lang w:val="en-GB"/>
        </w:rPr>
      </w:pPr>
      <w:bookmarkStart w:id="57" w:name="_Toc12468103"/>
      <w:r w:rsidRPr="00E73FC0">
        <w:rPr>
          <w:rFonts w:asciiTheme="minorBidi" w:eastAsiaTheme="minorHAnsi" w:hAnsiTheme="minorBidi" w:cstheme="minorBidi"/>
          <w:sz w:val="22"/>
          <w:szCs w:val="28"/>
        </w:rPr>
        <w:t xml:space="preserve">All drawings and documents are to be identified as </w:t>
      </w:r>
      <w:r w:rsidR="00907842">
        <w:rPr>
          <w:rFonts w:asciiTheme="minorBidi" w:eastAsiaTheme="minorHAnsi" w:hAnsiTheme="minorBidi" w:cstheme="minorBidi"/>
          <w:sz w:val="22"/>
          <w:szCs w:val="28"/>
        </w:rPr>
        <w:t xml:space="preserve">per clause 1 </w:t>
      </w:r>
      <w:r w:rsidR="00907842" w:rsidRPr="00907842">
        <w:rPr>
          <w:rFonts w:asciiTheme="minorBidi" w:hAnsiTheme="minorBidi" w:cstheme="minorBidi"/>
          <w:b/>
          <w:bCs/>
          <w:sz w:val="22"/>
          <w:szCs w:val="22"/>
          <w:u w:val="single"/>
          <w:lang w:val="en-GB"/>
        </w:rPr>
        <w:t>“</w:t>
      </w:r>
      <w:r w:rsidR="00907842" w:rsidRPr="0027058A">
        <w:rPr>
          <w:rFonts w:asciiTheme="minorBidi" w:hAnsiTheme="minorBidi" w:cstheme="minorBidi"/>
          <w:b/>
          <w:bCs/>
          <w:sz w:val="22"/>
          <w:szCs w:val="22"/>
          <w:u w:val="single"/>
          <w:lang w:val="en-GB"/>
        </w:rPr>
        <w:t>GENERAL DEFINITION</w:t>
      </w:r>
      <w:r w:rsidR="00907842">
        <w:rPr>
          <w:rFonts w:asciiTheme="minorBidi" w:hAnsiTheme="minorBidi" w:cstheme="minorBidi"/>
          <w:b/>
          <w:bCs/>
          <w:sz w:val="22"/>
          <w:szCs w:val="22"/>
          <w:u w:val="single"/>
          <w:lang w:val="en-GB"/>
        </w:rPr>
        <w:t>”</w:t>
      </w:r>
    </w:p>
    <w:p w:rsidR="00687E14" w:rsidRPr="00C62699"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58" w:name="_Toc273182415"/>
      <w:bookmarkStart w:id="59" w:name="_Toc12468104"/>
      <w:bookmarkStart w:id="60" w:name="_Toc13909569"/>
      <w:bookmarkStart w:id="61" w:name="_Toc127873618"/>
      <w:bookmarkEnd w:id="57"/>
      <w:r w:rsidRPr="00C62699">
        <w:rPr>
          <w:rFonts w:ascii="Arial" w:hAnsi="Arial" w:cs="Arial"/>
          <w:b/>
          <w:bCs/>
          <w:caps/>
          <w:kern w:val="28"/>
          <w:sz w:val="24"/>
        </w:rPr>
        <w:t>UNIT RESPONSIBILITY</w:t>
      </w:r>
      <w:bookmarkEnd w:id="58"/>
      <w:bookmarkEnd w:id="59"/>
      <w:bookmarkEnd w:id="60"/>
      <w:bookmarkEnd w:id="61"/>
    </w:p>
    <w:p w:rsidR="00687E14" w:rsidRPr="00C62699" w:rsidRDefault="00687E14" w:rsidP="002A740B">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C62699">
        <w:rPr>
          <w:rFonts w:asciiTheme="minorBidi" w:eastAsiaTheme="minorHAnsi" w:hAnsiTheme="minorBidi" w:cstheme="minorBidi"/>
          <w:sz w:val="22"/>
          <w:szCs w:val="22"/>
        </w:rPr>
        <w:t xml:space="preserve"> shall be responsible for the design, engineering, co-ordination, supply, delivery, testing, final check-out and satisfactory operation of the </w:t>
      </w:r>
      <w:r>
        <w:rPr>
          <w:rFonts w:asciiTheme="minorBidi" w:eastAsiaTheme="minorHAnsi" w:hAnsiTheme="minorBidi" w:cstheme="minorBidi"/>
          <w:sz w:val="22"/>
          <w:szCs w:val="22"/>
        </w:rPr>
        <w:t>equipment/devices/items</w:t>
      </w:r>
      <w:r w:rsidRPr="00C62699">
        <w:rPr>
          <w:rFonts w:asciiTheme="minorBidi" w:eastAsiaTheme="minorHAnsi" w:hAnsiTheme="minorBidi" w:cstheme="minorBidi"/>
          <w:sz w:val="22"/>
          <w:szCs w:val="22"/>
        </w:rPr>
        <w:t>. The engineering coordination also includes responsibility for handing and expediting drawings.</w:t>
      </w:r>
    </w:p>
    <w:p w:rsidR="00687E14" w:rsidRDefault="00687E14" w:rsidP="002A740B">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Also VENDOR</w:t>
      </w:r>
      <w:r w:rsidRPr="00C62699">
        <w:rPr>
          <w:rFonts w:asciiTheme="minorBidi" w:eastAsiaTheme="minorHAnsi" w:hAnsiTheme="minorBidi" w:cstheme="minorBidi"/>
          <w:sz w:val="22"/>
          <w:szCs w:val="22"/>
        </w:rPr>
        <w:t xml:space="preserve"> shall be responsible for ensuring that all relevant information and documentation is passed on the sub-suppliers.</w:t>
      </w:r>
    </w:p>
    <w:p w:rsidR="00687E14" w:rsidRPr="00C62699"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62" w:name="_Toc273182416"/>
      <w:bookmarkStart w:id="63" w:name="_Toc12468105"/>
      <w:bookmarkStart w:id="64" w:name="_Toc13909570"/>
      <w:bookmarkStart w:id="65" w:name="_Toc127873619"/>
      <w:r w:rsidRPr="00C62699">
        <w:rPr>
          <w:rFonts w:ascii="Arial" w:hAnsi="Arial" w:cs="Arial"/>
          <w:b/>
          <w:bCs/>
          <w:caps/>
          <w:kern w:val="28"/>
          <w:sz w:val="24"/>
        </w:rPr>
        <w:t>GUARANTEE AND WARRANTY</w:t>
      </w:r>
      <w:bookmarkEnd w:id="62"/>
      <w:bookmarkEnd w:id="63"/>
      <w:bookmarkEnd w:id="64"/>
      <w:bookmarkEnd w:id="65"/>
    </w:p>
    <w:p w:rsidR="00687E14" w:rsidRDefault="00687E14" w:rsidP="002A740B">
      <w:pPr>
        <w:bidi w:val="0"/>
        <w:spacing w:after="240" w:line="360" w:lineRule="auto"/>
        <w:ind w:left="720"/>
        <w:jc w:val="both"/>
        <w:rPr>
          <w:rFonts w:asciiTheme="minorBidi" w:eastAsiaTheme="minorHAnsi" w:hAnsiTheme="minorBidi" w:cstheme="minorBidi"/>
          <w:sz w:val="22"/>
          <w:szCs w:val="22"/>
          <w:rtl/>
        </w:rPr>
      </w:pPr>
      <w:r w:rsidRPr="00B10160">
        <w:rPr>
          <w:rFonts w:asciiTheme="minorBidi" w:eastAsiaTheme="minorHAnsi" w:hAnsiTheme="minorBidi" w:cstheme="minorBidi"/>
          <w:sz w:val="22"/>
          <w:szCs w:val="22"/>
        </w:rPr>
        <w:t>All material and Equipment/Devices/Items in VENDOR’s scope of work/supply shall be guaranteed by VENDOR.</w:t>
      </w:r>
    </w:p>
    <w:p w:rsidR="00907842" w:rsidRDefault="00907842" w:rsidP="002A740B">
      <w:pPr>
        <w:bidi w:val="0"/>
        <w:spacing w:after="240" w:line="360" w:lineRule="auto"/>
        <w:ind w:left="720"/>
        <w:jc w:val="both"/>
        <w:rPr>
          <w:rFonts w:asciiTheme="minorBidi" w:hAnsiTheme="minorBidi" w:cstheme="minorBidi"/>
          <w:sz w:val="22"/>
          <w:szCs w:val="22"/>
        </w:rPr>
      </w:pPr>
      <w:r w:rsidRPr="00907842">
        <w:rPr>
          <w:rFonts w:asciiTheme="minorBidi" w:hAnsiTheme="minorBidi" w:cstheme="minorBidi"/>
          <w:sz w:val="22"/>
          <w:szCs w:val="22"/>
        </w:rPr>
        <w:t>The guarantee period shall be eighteen (18) months from the date of delivery or twelve (12) months from the installation date of each equipment/packages at site</w:t>
      </w:r>
      <w:r w:rsidR="00AD14E8">
        <w:rPr>
          <w:rFonts w:asciiTheme="minorBidi" w:hAnsiTheme="minorBidi" w:cstheme="minorBidi"/>
          <w:sz w:val="22"/>
          <w:szCs w:val="22"/>
        </w:rPr>
        <w:t>.</w:t>
      </w:r>
    </w:p>
    <w:p w:rsidR="00687E14" w:rsidRPr="00395659" w:rsidRDefault="00687E14" w:rsidP="002A740B">
      <w:pPr>
        <w:bidi w:val="0"/>
        <w:spacing w:after="240" w:line="360" w:lineRule="auto"/>
        <w:ind w:left="720"/>
        <w:jc w:val="both"/>
        <w:rPr>
          <w:rFonts w:asciiTheme="minorBidi" w:eastAsiaTheme="minorHAnsi" w:hAnsiTheme="minorBidi" w:cstheme="minorBidi"/>
          <w:sz w:val="22"/>
          <w:szCs w:val="22"/>
        </w:rPr>
      </w:pPr>
      <w:r w:rsidRPr="00395659">
        <w:rPr>
          <w:rFonts w:asciiTheme="minorBidi" w:eastAsiaTheme="minorHAnsi" w:hAnsiTheme="minorBidi" w:cstheme="minorBidi"/>
          <w:sz w:val="22"/>
          <w:szCs w:val="22"/>
        </w:rPr>
        <w:t>VENDOR shall guarantee the performance of supplied items (if any).</w:t>
      </w:r>
    </w:p>
    <w:p w:rsidR="00687E14" w:rsidRPr="00B10160" w:rsidRDefault="00687E14" w:rsidP="002A740B">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guarantee that the Equipment/Device/Item is suitable for the operating conditions herein specified, and that all materials and components are free from any defects; verifications of all calculations are in VENDOR’s responsibility.</w:t>
      </w:r>
    </w:p>
    <w:p w:rsidR="00687E14" w:rsidRPr="00B10160" w:rsidRDefault="00687E14" w:rsidP="002A740B">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 xml:space="preserve">VENDOR shall unconditionally guarantee the materials and workmanship of all material and/or services. If, within the guarantee period, any defects occur which are due to faulty material and/or services included in his scope (design, manufacturing, inspection, testing, supply &amp; etc.), VENDOR shall, at his own expense, repair or adjust the condition, or replace the material and/or services to the complete satisfaction of </w:t>
      </w:r>
      <w:r w:rsidR="004A66EE">
        <w:rPr>
          <w:rFonts w:asciiTheme="minorBidi" w:eastAsiaTheme="minorHAnsi" w:hAnsiTheme="minorBidi" w:cstheme="minorBidi"/>
          <w:sz w:val="22"/>
          <w:szCs w:val="22"/>
        </w:rPr>
        <w:t>CLIENT</w:t>
      </w:r>
      <w:r w:rsidRPr="00B10160">
        <w:rPr>
          <w:rFonts w:asciiTheme="minorBidi" w:eastAsiaTheme="minorHAnsi" w:hAnsiTheme="minorBidi" w:cstheme="minorBidi"/>
          <w:sz w:val="22"/>
          <w:szCs w:val="22"/>
        </w:rPr>
        <w:t xml:space="preserve">’s representative. These repairs, replacement or adjustments </w:t>
      </w:r>
      <w:r w:rsidRPr="00B10160">
        <w:rPr>
          <w:rFonts w:asciiTheme="minorBidi" w:eastAsiaTheme="minorHAnsi" w:hAnsiTheme="minorBidi" w:cstheme="minorBidi"/>
          <w:sz w:val="22"/>
          <w:szCs w:val="22"/>
        </w:rPr>
        <w:lastRenderedPageBreak/>
        <w:t xml:space="preserve">shall be made only at such time as will be least detrimental to the operation of the </w:t>
      </w:r>
      <w:r w:rsidR="004A66EE">
        <w:rPr>
          <w:rFonts w:asciiTheme="minorBidi" w:eastAsiaTheme="minorHAnsi" w:hAnsiTheme="minorBidi" w:cstheme="minorBidi"/>
          <w:sz w:val="22"/>
          <w:szCs w:val="22"/>
        </w:rPr>
        <w:t>CLIENT</w:t>
      </w:r>
      <w:r w:rsidRPr="00B10160">
        <w:rPr>
          <w:rFonts w:asciiTheme="minorBidi" w:eastAsiaTheme="minorHAnsi" w:hAnsiTheme="minorBidi" w:cstheme="minorBidi"/>
          <w:sz w:val="22"/>
          <w:szCs w:val="22"/>
        </w:rPr>
        <w:t>’s business.</w:t>
      </w:r>
    </w:p>
    <w:p w:rsidR="00687E14" w:rsidRPr="00B10160" w:rsidRDefault="00687E14" w:rsidP="002A740B">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warrants promptly repairing or replacing the defective parts in the warranty period.</w:t>
      </w:r>
    </w:p>
    <w:p w:rsidR="00687E14" w:rsidRPr="00B10160" w:rsidRDefault="00687E14" w:rsidP="002A740B">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ensure a correct and safe operation of the unit, providing all safety protection Devices.</w:t>
      </w:r>
    </w:p>
    <w:p w:rsidR="00687E14" w:rsidRPr="00B10160" w:rsidRDefault="00687E14" w:rsidP="002A740B">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shall be responsible for the safe, reliable, continuous functioning of the Equipment/Devices/Items.</w:t>
      </w:r>
    </w:p>
    <w:p w:rsidR="00687E14" w:rsidRPr="00B10160" w:rsidRDefault="00687E14" w:rsidP="002A740B">
      <w:pPr>
        <w:bidi w:val="0"/>
        <w:spacing w:after="240" w:line="360" w:lineRule="auto"/>
        <w:ind w:left="720"/>
        <w:jc w:val="both"/>
        <w:rPr>
          <w:rFonts w:asciiTheme="minorBidi" w:eastAsiaTheme="minorHAnsi" w:hAnsiTheme="minorBidi" w:cstheme="minorBidi"/>
          <w:sz w:val="22"/>
          <w:szCs w:val="22"/>
        </w:rPr>
      </w:pPr>
      <w:r w:rsidRPr="00B10160">
        <w:rPr>
          <w:rFonts w:asciiTheme="minorBidi" w:eastAsiaTheme="minorHAnsi" w:hAnsiTheme="minorBidi" w:cstheme="minorBidi"/>
          <w:sz w:val="22"/>
          <w:szCs w:val="22"/>
        </w:rPr>
        <w:t>VENDOR is fully responsible for the design of package for correct and safe operation based on project requirement during package life time; therefore, VENDOR shall specify any documents/specifications which may be required for design, manufacture and finalizing of Equipment/Devices/Items to avoid any problems during the package operation at site before P.O; otherwise, VENDOR shall be hold responsible for any corresponding deviation from expectations from the Equipment/Devices/Items.</w:t>
      </w:r>
    </w:p>
    <w:p w:rsidR="00687E14" w:rsidRPr="009D5E33"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66" w:name="_Toc273182417"/>
      <w:bookmarkStart w:id="67" w:name="_Toc12468106"/>
      <w:bookmarkStart w:id="68" w:name="_Toc13909571"/>
      <w:bookmarkStart w:id="69" w:name="_Toc127873620"/>
      <w:r w:rsidRPr="009D5E33">
        <w:rPr>
          <w:rFonts w:ascii="Arial" w:hAnsi="Arial" w:cs="Arial"/>
          <w:b/>
          <w:bCs/>
          <w:caps/>
          <w:kern w:val="28"/>
          <w:sz w:val="24"/>
        </w:rPr>
        <w:t>DEVIATION</w:t>
      </w:r>
      <w:bookmarkEnd w:id="66"/>
      <w:bookmarkEnd w:id="67"/>
      <w:bookmarkEnd w:id="68"/>
      <w:bookmarkEnd w:id="69"/>
    </w:p>
    <w:p w:rsidR="00687E14" w:rsidRPr="009D5E33" w:rsidRDefault="00687E14" w:rsidP="002A740B">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’s proposal shall be prepared in strict compliance with the requirements set forth in the relevant specifications of tender documents.</w:t>
      </w:r>
    </w:p>
    <w:p w:rsidR="00687E14" w:rsidRDefault="00687E14" w:rsidP="002A740B">
      <w:pPr>
        <w:bidi w:val="0"/>
        <w:spacing w:after="240" w:line="360" w:lineRule="auto"/>
        <w:ind w:left="720"/>
        <w:jc w:val="both"/>
        <w:rPr>
          <w:rFonts w:asciiTheme="minorBidi" w:eastAsiaTheme="minorHAnsi" w:hAnsiTheme="minorBidi" w:cstheme="minorBidi"/>
          <w:sz w:val="22"/>
          <w:szCs w:val="22"/>
        </w:rPr>
      </w:pP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 xml:space="preserve"> shall include in his proposal the statement of compliance with the tender documents should </w:t>
      </w:r>
      <w:r>
        <w:rPr>
          <w:rFonts w:asciiTheme="minorBidi" w:eastAsiaTheme="minorHAnsi" w:hAnsiTheme="minorBidi" w:cstheme="minorBidi"/>
          <w:sz w:val="22"/>
          <w:szCs w:val="22"/>
        </w:rPr>
        <w:t>VENDOR</w:t>
      </w:r>
      <w:r w:rsidRPr="009D5E33">
        <w:rPr>
          <w:rFonts w:asciiTheme="minorBidi" w:eastAsiaTheme="minorHAnsi" w:hAnsiTheme="minorBidi" w:cstheme="minorBidi"/>
          <w:sz w:val="22"/>
          <w:szCs w:val="22"/>
        </w:rPr>
        <w:t xml:space="preserve"> wish to submit exception to the requirements of tender documents. They shall be submitted for </w:t>
      </w:r>
      <w:r>
        <w:rPr>
          <w:rFonts w:asciiTheme="minorBidi" w:eastAsiaTheme="minorHAnsi" w:hAnsiTheme="minorBidi" w:cstheme="minorBidi"/>
          <w:sz w:val="22"/>
          <w:szCs w:val="22"/>
        </w:rPr>
        <w:t>PURCHASER</w:t>
      </w:r>
      <w:r w:rsidRPr="009D5E33">
        <w:rPr>
          <w:rFonts w:asciiTheme="minorBidi" w:eastAsiaTheme="minorHAnsi" w:hAnsiTheme="minorBidi" w:cstheme="minorBidi"/>
          <w:sz w:val="22"/>
          <w:szCs w:val="22"/>
        </w:rPr>
        <w:t>’s approval.</w:t>
      </w:r>
    </w:p>
    <w:p w:rsidR="00687E14" w:rsidRPr="009D5E33" w:rsidRDefault="00687E14" w:rsidP="00687E14">
      <w:pPr>
        <w:bidi w:val="0"/>
        <w:spacing w:after="240"/>
        <w:ind w:left="720"/>
        <w:rPr>
          <w:rFonts w:asciiTheme="minorBidi" w:eastAsiaTheme="minorHAnsi" w:hAnsiTheme="minorBidi" w:cstheme="minorBidi"/>
          <w:sz w:val="22"/>
          <w:szCs w:val="22"/>
        </w:rPr>
      </w:pPr>
    </w:p>
    <w:p w:rsidR="00687E14" w:rsidRPr="004F177C" w:rsidRDefault="00687E14" w:rsidP="00687E14">
      <w:pPr>
        <w:keepNext/>
        <w:widowControl w:val="0"/>
        <w:numPr>
          <w:ilvl w:val="0"/>
          <w:numId w:val="1"/>
        </w:numPr>
        <w:bidi w:val="0"/>
        <w:spacing w:before="240" w:after="240" w:line="276" w:lineRule="auto"/>
        <w:jc w:val="both"/>
        <w:outlineLvl w:val="0"/>
        <w:rPr>
          <w:rFonts w:ascii="Arial" w:hAnsi="Arial" w:cs="Arial"/>
          <w:b/>
          <w:bCs/>
          <w:caps/>
          <w:kern w:val="28"/>
          <w:sz w:val="24"/>
        </w:rPr>
      </w:pPr>
      <w:r w:rsidRPr="004F177C">
        <w:rPr>
          <w:rFonts w:ascii="Arial" w:hAnsi="Arial" w:cs="Arial"/>
          <w:b/>
          <w:bCs/>
          <w:caps/>
          <w:kern w:val="28"/>
          <w:sz w:val="24"/>
        </w:rPr>
        <w:t xml:space="preserve"> </w:t>
      </w:r>
      <w:bookmarkStart w:id="70" w:name="_Toc273182418"/>
      <w:bookmarkStart w:id="71" w:name="_Toc12468107"/>
      <w:bookmarkStart w:id="72" w:name="_Toc13909572"/>
      <w:bookmarkStart w:id="73" w:name="_Toc127873621"/>
      <w:r w:rsidRPr="004F177C">
        <w:rPr>
          <w:rFonts w:ascii="Arial" w:hAnsi="Arial" w:cs="Arial"/>
          <w:b/>
          <w:bCs/>
          <w:caps/>
          <w:kern w:val="28"/>
          <w:sz w:val="24"/>
        </w:rPr>
        <w:t>PRICE BREAKDOWN</w:t>
      </w:r>
      <w:bookmarkEnd w:id="70"/>
      <w:bookmarkEnd w:id="71"/>
      <w:bookmarkEnd w:id="72"/>
      <w:bookmarkEnd w:id="73"/>
    </w:p>
    <w:p w:rsidR="00687E14" w:rsidRPr="007337F4" w:rsidRDefault="00687E14" w:rsidP="002A740B">
      <w:pPr>
        <w:bidi w:val="0"/>
        <w:spacing w:after="240" w:line="360" w:lineRule="auto"/>
        <w:ind w:left="720"/>
        <w:rPr>
          <w:rFonts w:asciiTheme="minorBidi" w:eastAsiaTheme="minorHAnsi" w:hAnsiTheme="minorBidi" w:cstheme="minorBidi"/>
          <w:sz w:val="22"/>
          <w:szCs w:val="22"/>
        </w:rPr>
      </w:pPr>
      <w:r w:rsidRPr="007337F4">
        <w:rPr>
          <w:rFonts w:asciiTheme="minorBidi" w:eastAsiaTheme="minorHAnsi" w:hAnsiTheme="minorBidi" w:cstheme="minorBidi"/>
          <w:sz w:val="22"/>
          <w:szCs w:val="22"/>
        </w:rPr>
        <w:t>Breakdown price of following items shall be included in the proposal, as well as total price.</w:t>
      </w:r>
    </w:p>
    <w:p w:rsidR="00687E14" w:rsidRPr="009C009A" w:rsidRDefault="00687E14" w:rsidP="002A740B">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Material and Fabrication for each Section Separately</w:t>
      </w:r>
    </w:p>
    <w:p w:rsidR="00687E14" w:rsidRDefault="00687E14" w:rsidP="002A740B">
      <w:pPr>
        <w:pStyle w:val="ListParagraph"/>
        <w:numPr>
          <w:ilvl w:val="0"/>
          <w:numId w:val="19"/>
        </w:numPr>
        <w:bidi w:val="0"/>
        <w:spacing w:line="360" w:lineRule="auto"/>
        <w:rPr>
          <w:rFonts w:asciiTheme="minorBidi" w:eastAsiaTheme="minorHAnsi" w:hAnsiTheme="minorBidi" w:cstheme="minorBidi"/>
          <w:sz w:val="22"/>
          <w:szCs w:val="28"/>
        </w:rPr>
      </w:pPr>
      <w:r>
        <w:rPr>
          <w:rFonts w:asciiTheme="minorBidi" w:eastAsiaTheme="minorHAnsi" w:hAnsiTheme="minorBidi" w:cstheme="minorBidi"/>
          <w:sz w:val="22"/>
          <w:szCs w:val="28"/>
        </w:rPr>
        <w:t>Pre-commissioning &amp; commissioning</w:t>
      </w:r>
      <w:r w:rsidRPr="009C009A">
        <w:rPr>
          <w:rFonts w:asciiTheme="minorBidi" w:eastAsiaTheme="minorHAnsi" w:hAnsiTheme="minorBidi" w:cstheme="minorBidi"/>
          <w:sz w:val="22"/>
          <w:szCs w:val="28"/>
        </w:rPr>
        <w:t xml:space="preserve"> spare parts (END-QC-SP-1)</w:t>
      </w:r>
    </w:p>
    <w:p w:rsidR="00687E14" w:rsidRPr="009C009A" w:rsidRDefault="00687E14" w:rsidP="002A740B">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2 years operational spare parts (END-QC-SP-1)</w:t>
      </w:r>
    </w:p>
    <w:p w:rsidR="00687E14" w:rsidRPr="009C009A" w:rsidRDefault="00687E14" w:rsidP="002A740B">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Packing &amp; transportation</w:t>
      </w:r>
    </w:p>
    <w:p w:rsidR="00687E14" w:rsidRPr="009C009A" w:rsidRDefault="00687E14" w:rsidP="002A740B">
      <w:pPr>
        <w:pStyle w:val="ListParagraph"/>
        <w:numPr>
          <w:ilvl w:val="0"/>
          <w:numId w:val="19"/>
        </w:numPr>
        <w:bidi w:val="0"/>
        <w:spacing w:line="360" w:lineRule="auto"/>
        <w:rPr>
          <w:rFonts w:asciiTheme="minorBidi" w:eastAsiaTheme="minorHAnsi" w:hAnsiTheme="minorBidi" w:cstheme="minorBidi"/>
          <w:sz w:val="22"/>
          <w:szCs w:val="28"/>
        </w:rPr>
      </w:pPr>
      <w:r w:rsidRPr="009C009A">
        <w:rPr>
          <w:rFonts w:asciiTheme="minorBidi" w:eastAsiaTheme="minorHAnsi" w:hAnsiTheme="minorBidi" w:cstheme="minorBidi"/>
          <w:sz w:val="22"/>
          <w:szCs w:val="28"/>
        </w:rPr>
        <w:t>Other fee (if any)</w:t>
      </w:r>
    </w:p>
    <w:p w:rsidR="00687E14" w:rsidRPr="00B274C0" w:rsidRDefault="00687E14" w:rsidP="002A740B">
      <w:pPr>
        <w:pStyle w:val="Heading1"/>
        <w:rPr>
          <w:rFonts w:eastAsiaTheme="majorEastAsia"/>
        </w:rPr>
      </w:pPr>
      <w:r w:rsidRPr="00B274C0">
        <w:rPr>
          <w:rFonts w:eastAsiaTheme="minorHAnsi"/>
        </w:rPr>
        <w:br w:type="page"/>
      </w:r>
      <w:bookmarkStart w:id="74" w:name="_Toc272928621"/>
      <w:bookmarkStart w:id="75" w:name="_Toc273182419"/>
      <w:bookmarkStart w:id="76" w:name="_Toc12468108"/>
      <w:bookmarkStart w:id="77" w:name="_Toc13909573"/>
      <w:bookmarkStart w:id="78" w:name="_Toc272928623"/>
      <w:bookmarkStart w:id="79" w:name="_Toc127873622"/>
      <w:r w:rsidR="00594613">
        <w:rPr>
          <w:rFonts w:eastAsiaTheme="majorEastAsia"/>
          <w:noProof/>
        </w:rPr>
        <w:lastRenderedPageBreak/>
        <mc:AlternateContent>
          <mc:Choice Requires="wps">
            <w:drawing>
              <wp:anchor distT="0" distB="0" distL="114300" distR="114300" simplePos="0" relativeHeight="251672576" behindDoc="0" locked="0" layoutInCell="1" allowOverlap="1" wp14:anchorId="0480BD56" wp14:editId="59EC397F">
                <wp:simplePos x="0" y="0"/>
                <wp:positionH relativeFrom="column">
                  <wp:posOffset>4791075</wp:posOffset>
                </wp:positionH>
                <wp:positionV relativeFrom="paragraph">
                  <wp:posOffset>200660</wp:posOffset>
                </wp:positionV>
                <wp:extent cx="641985" cy="27178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641985" cy="271780"/>
                        </a:xfrm>
                        <a:prstGeom prst="rect">
                          <a:avLst/>
                        </a:prstGeom>
                        <a:noFill/>
                        <a:ln w="6350">
                          <a:noFill/>
                        </a:ln>
                      </wps:spPr>
                      <wps:txbx>
                        <w:txbxContent>
                          <w:p w:rsidR="00594613" w:rsidRDefault="00594613" w:rsidP="00594613">
                            <w:pPr>
                              <w:jc w:val="center"/>
                            </w:pPr>
                            <w: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80BD56" id="Text Box 14" o:spid="_x0000_s1028" type="#_x0000_t202" style="position:absolute;left:0;text-align:left;margin-left:377.25pt;margin-top:15.8pt;width:50.55pt;height:21.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" filled="f" stroked="f" strokeweight=".5pt">
                <v:textbox>
                  <w:txbxContent>
                    <w:p w:rsidR="00594613" w:rsidRDefault="00594613" w:rsidP="00594613">
                      <w:pPr>
                        <w:jc w:val="center"/>
                      </w:pPr>
                      <w:r>
                        <w:t>D01</w:t>
                      </w:r>
                    </w:p>
                  </w:txbxContent>
                </v:textbox>
              </v:shape>
            </w:pict>
          </mc:Fallback>
        </mc:AlternateContent>
      </w:r>
      <w:r w:rsidR="00594613">
        <w:rPr>
          <w:rFonts w:eastAsiaTheme="majorEastAsia"/>
          <w:noProof/>
        </w:rPr>
        <mc:AlternateContent>
          <mc:Choice Requires="wps">
            <w:drawing>
              <wp:anchor distT="0" distB="0" distL="114300" distR="114300" simplePos="0" relativeHeight="251670528" behindDoc="0" locked="0" layoutInCell="1" allowOverlap="1" wp14:anchorId="3BD89F77" wp14:editId="006A7DFD">
                <wp:simplePos x="0" y="0"/>
                <wp:positionH relativeFrom="column">
                  <wp:posOffset>4800600</wp:posOffset>
                </wp:positionH>
                <wp:positionV relativeFrom="paragraph">
                  <wp:posOffset>37465</wp:posOffset>
                </wp:positionV>
                <wp:extent cx="609600" cy="435428"/>
                <wp:effectExtent l="0" t="0" r="19050" b="22225"/>
                <wp:wrapNone/>
                <wp:docPr id="13" name="Isosceles Triangle 13"/>
                <wp:cNvGraphicFramePr/>
                <a:graphic xmlns:a="http://schemas.openxmlformats.org/drawingml/2006/main">
                  <a:graphicData uri="http://schemas.microsoft.com/office/word/2010/wordprocessingShape">
                    <wps:wsp>
                      <wps:cNvSpPr/>
                      <wps:spPr>
                        <a:xfrm>
                          <a:off x="0" y="0"/>
                          <a:ext cx="609600" cy="435428"/>
                        </a:xfrm>
                        <a:prstGeom prst="triangle">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7E0AC9"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3" o:spid="_x0000_s1026" type="#_x0000_t5" style="position:absolute;margin-left:378pt;margin-top:2.95pt;width:48pt;height:34.3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" fillcolor="white [3212]" strokecolor="black [3213]" strokeweight=".5pt"/>
            </w:pict>
          </mc:Fallback>
        </mc:AlternateContent>
      </w:r>
      <w:r w:rsidRPr="00B274C0">
        <w:rPr>
          <w:rFonts w:eastAsiaTheme="majorEastAsia"/>
        </w:rPr>
        <w:t>ATTACHMENT 1</w:t>
      </w:r>
      <w:bookmarkEnd w:id="74"/>
      <w:bookmarkEnd w:id="75"/>
      <w:bookmarkEnd w:id="76"/>
      <w:bookmarkEnd w:id="77"/>
      <w:bookmarkEnd w:id="79"/>
    </w:p>
    <w:p w:rsidR="00687E14" w:rsidRPr="00B274C0" w:rsidRDefault="00687E14" w:rsidP="001878A0">
      <w:pPr>
        <w:pStyle w:val="Heading2"/>
        <w:rPr>
          <w:rFonts w:eastAsiaTheme="minorHAnsi"/>
        </w:rPr>
      </w:pPr>
      <w:bookmarkStart w:id="80" w:name="_Toc13909574"/>
      <w:bookmarkStart w:id="81" w:name="_Toc127873623"/>
      <w:r w:rsidRPr="00B274C0">
        <w:rPr>
          <w:rFonts w:eastAsiaTheme="minorHAnsi"/>
        </w:rPr>
        <w:t>LIST OF R</w:t>
      </w:r>
      <w:r>
        <w:rPr>
          <w:rFonts w:eastAsiaTheme="minorHAnsi"/>
        </w:rPr>
        <w:t xml:space="preserve">EFERENCE / </w:t>
      </w:r>
      <w:r w:rsidRPr="00B274C0">
        <w:rPr>
          <w:rFonts w:eastAsiaTheme="minorHAnsi"/>
        </w:rPr>
        <w:t>APPLICABLE DOCUMENTS</w:t>
      </w:r>
      <w:bookmarkEnd w:id="80"/>
      <w:bookmarkEnd w:id="81"/>
    </w:p>
    <w:tbl>
      <w:tblPr>
        <w:tblW w:w="88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3"/>
        <w:gridCol w:w="4177"/>
        <w:gridCol w:w="3560"/>
        <w:gridCol w:w="618"/>
      </w:tblGrid>
      <w:tr w:rsidR="00687E14" w:rsidRPr="004F177C" w:rsidTr="00077DE7">
        <w:trPr>
          <w:trHeight w:val="620"/>
          <w:tblHeader/>
          <w:jc w:val="center"/>
        </w:trPr>
        <w:tc>
          <w:tcPr>
            <w:tcW w:w="523" w:type="dxa"/>
            <w:tcBorders>
              <w:bottom w:val="single" w:sz="4" w:space="0" w:color="auto"/>
            </w:tcBorders>
            <w:shd w:val="clear" w:color="auto" w:fill="FDE9D9" w:themeFill="accent6" w:themeFillTint="33"/>
            <w:vAlign w:val="center"/>
          </w:tcPr>
          <w:p w:rsidR="00687E14" w:rsidRPr="004F177C" w:rsidRDefault="00687E14" w:rsidP="00124FB9">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No.</w:t>
            </w:r>
          </w:p>
        </w:tc>
        <w:tc>
          <w:tcPr>
            <w:tcW w:w="4177" w:type="dxa"/>
            <w:tcBorders>
              <w:bottom w:val="single" w:sz="4" w:space="0" w:color="auto"/>
            </w:tcBorders>
            <w:shd w:val="clear" w:color="auto" w:fill="FDE9D9" w:themeFill="accent6" w:themeFillTint="33"/>
            <w:vAlign w:val="center"/>
          </w:tcPr>
          <w:p w:rsidR="00687E14" w:rsidRPr="004F177C" w:rsidRDefault="00C06B97" w:rsidP="00124FB9">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Title</w:t>
            </w:r>
          </w:p>
        </w:tc>
        <w:tc>
          <w:tcPr>
            <w:tcW w:w="3560" w:type="dxa"/>
            <w:tcBorders>
              <w:bottom w:val="single" w:sz="4" w:space="0" w:color="auto"/>
            </w:tcBorders>
            <w:shd w:val="clear" w:color="auto" w:fill="FDE9D9" w:themeFill="accent6" w:themeFillTint="33"/>
            <w:vAlign w:val="center"/>
          </w:tcPr>
          <w:p w:rsidR="00687E14" w:rsidRPr="004F177C" w:rsidRDefault="00C06B97" w:rsidP="00124FB9">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Document No.</w:t>
            </w:r>
          </w:p>
        </w:tc>
        <w:tc>
          <w:tcPr>
            <w:tcW w:w="618" w:type="dxa"/>
            <w:tcBorders>
              <w:bottom w:val="single" w:sz="4" w:space="0" w:color="auto"/>
            </w:tcBorders>
            <w:shd w:val="clear" w:color="auto" w:fill="FDE9D9" w:themeFill="accent6" w:themeFillTint="33"/>
            <w:vAlign w:val="center"/>
          </w:tcPr>
          <w:p w:rsidR="00687E14" w:rsidRPr="004F177C" w:rsidRDefault="00687E14" w:rsidP="00124FB9">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Rev.</w:t>
            </w:r>
          </w:p>
        </w:tc>
      </w:tr>
      <w:tr w:rsidR="00687E14" w:rsidRPr="004F177C" w:rsidTr="00124FB9">
        <w:trPr>
          <w:jc w:val="center"/>
        </w:trPr>
        <w:tc>
          <w:tcPr>
            <w:tcW w:w="8878" w:type="dxa"/>
            <w:gridSpan w:val="4"/>
            <w:shd w:val="clear" w:color="auto" w:fill="B6DDE8" w:themeFill="accent5" w:themeFillTint="66"/>
            <w:vAlign w:val="center"/>
          </w:tcPr>
          <w:p w:rsidR="00687E14" w:rsidRPr="004F177C" w:rsidRDefault="00687E14" w:rsidP="00124FB9">
            <w:pPr>
              <w:widowControl w:val="0"/>
              <w:autoSpaceDE w:val="0"/>
              <w:autoSpaceDN w:val="0"/>
              <w:bidi w:val="0"/>
              <w:adjustRightInd w:val="0"/>
              <w:spacing w:before="60" w:after="60"/>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Process</w:t>
            </w:r>
          </w:p>
        </w:tc>
      </w:tr>
      <w:tr w:rsidR="00077DE7" w:rsidRPr="004F177C" w:rsidTr="00077DE7">
        <w:trPr>
          <w:trHeight w:val="288"/>
          <w:jc w:val="center"/>
        </w:trPr>
        <w:tc>
          <w:tcPr>
            <w:tcW w:w="523" w:type="dxa"/>
            <w:vAlign w:val="center"/>
          </w:tcPr>
          <w:p w:rsidR="00077DE7" w:rsidRPr="004F177C" w:rsidRDefault="00077DE7" w:rsidP="00077DE7">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1</w:t>
            </w:r>
          </w:p>
        </w:tc>
        <w:tc>
          <w:tcPr>
            <w:tcW w:w="4177" w:type="dxa"/>
            <w:vAlign w:val="center"/>
          </w:tcPr>
          <w:p w:rsidR="00077DE7" w:rsidRPr="00020EB0" w:rsidRDefault="00077DE7" w:rsidP="00077DE7">
            <w:pPr>
              <w:widowControl w:val="0"/>
              <w:autoSpaceDE w:val="0"/>
              <w:autoSpaceDN w:val="0"/>
              <w:bidi w:val="0"/>
              <w:adjustRightInd w:val="0"/>
              <w:rPr>
                <w:rFonts w:asciiTheme="minorBidi" w:hAnsiTheme="minorBidi" w:cstheme="minorBidi"/>
                <w:color w:val="000000"/>
                <w:sz w:val="19"/>
                <w:szCs w:val="19"/>
              </w:rPr>
            </w:pPr>
            <w:r w:rsidRPr="00020EB0">
              <w:rPr>
                <w:rFonts w:asciiTheme="minorBidi" w:hAnsiTheme="minorBidi" w:cstheme="minorBidi"/>
                <w:color w:val="000000"/>
                <w:sz w:val="19"/>
                <w:szCs w:val="19"/>
              </w:rPr>
              <w:t>Process Basis of Design</w:t>
            </w:r>
          </w:p>
        </w:tc>
        <w:tc>
          <w:tcPr>
            <w:tcW w:w="3560" w:type="dxa"/>
            <w:vAlign w:val="center"/>
          </w:tcPr>
          <w:p w:rsidR="00077DE7" w:rsidRPr="00077DE7" w:rsidRDefault="00077DE7" w:rsidP="00077DE7">
            <w:pPr>
              <w:widowControl w:val="0"/>
              <w:autoSpaceDE w:val="0"/>
              <w:autoSpaceDN w:val="0"/>
              <w:bidi w:val="0"/>
              <w:adjustRightInd w:val="0"/>
              <w:rPr>
                <w:rFonts w:asciiTheme="minorBidi" w:hAnsiTheme="minorBidi" w:cstheme="minorBidi"/>
                <w:color w:val="000000"/>
                <w:sz w:val="19"/>
                <w:szCs w:val="19"/>
              </w:rPr>
            </w:pPr>
            <w:r w:rsidRPr="00077DE7">
              <w:rPr>
                <w:rFonts w:asciiTheme="minorBidi" w:hAnsiTheme="minorBidi" w:cstheme="minorBidi"/>
                <w:color w:val="000000"/>
                <w:sz w:val="19"/>
                <w:szCs w:val="19"/>
              </w:rPr>
              <w:t>BK-GNRAL-PEDCO-000-PR-DB-0001</w:t>
            </w:r>
          </w:p>
        </w:tc>
        <w:tc>
          <w:tcPr>
            <w:tcW w:w="618" w:type="dxa"/>
            <w:vAlign w:val="center"/>
          </w:tcPr>
          <w:p w:rsidR="00077DE7" w:rsidRPr="00077DE7" w:rsidRDefault="00077DE7" w:rsidP="00077DE7">
            <w:pPr>
              <w:widowControl w:val="0"/>
              <w:autoSpaceDE w:val="0"/>
              <w:autoSpaceDN w:val="0"/>
              <w:bidi w:val="0"/>
              <w:adjustRightInd w:val="0"/>
              <w:jc w:val="center"/>
              <w:rPr>
                <w:rFonts w:asciiTheme="minorBidi" w:hAnsiTheme="minorBidi" w:cstheme="minorBidi"/>
                <w:color w:val="000000"/>
                <w:sz w:val="19"/>
                <w:szCs w:val="19"/>
              </w:rPr>
            </w:pPr>
            <w:r w:rsidRPr="00B55F02">
              <w:rPr>
                <w:rFonts w:asciiTheme="minorBidi" w:hAnsiTheme="minorBidi" w:cstheme="minorBidi"/>
                <w:color w:val="000000"/>
                <w:sz w:val="19"/>
                <w:szCs w:val="19"/>
                <w:highlight w:val="darkGray"/>
              </w:rPr>
              <w:t>D</w:t>
            </w:r>
            <w:r w:rsidR="00B55F02" w:rsidRPr="00B55F02">
              <w:rPr>
                <w:rFonts w:asciiTheme="minorBidi" w:hAnsiTheme="minorBidi" w:cstheme="minorBidi"/>
                <w:color w:val="000000"/>
                <w:sz w:val="19"/>
                <w:szCs w:val="19"/>
                <w:highlight w:val="darkGray"/>
              </w:rPr>
              <w:t>08</w:t>
            </w:r>
          </w:p>
        </w:tc>
      </w:tr>
      <w:tr w:rsidR="00077DE7" w:rsidRPr="004F177C" w:rsidTr="00077DE7">
        <w:trPr>
          <w:trHeight w:val="288"/>
          <w:jc w:val="center"/>
        </w:trPr>
        <w:tc>
          <w:tcPr>
            <w:tcW w:w="523" w:type="dxa"/>
            <w:vAlign w:val="center"/>
          </w:tcPr>
          <w:p w:rsidR="00077DE7" w:rsidRPr="004F177C" w:rsidRDefault="00077DE7" w:rsidP="00077DE7">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2</w:t>
            </w:r>
          </w:p>
        </w:tc>
        <w:tc>
          <w:tcPr>
            <w:tcW w:w="4177" w:type="dxa"/>
            <w:vAlign w:val="center"/>
          </w:tcPr>
          <w:p w:rsidR="00077DE7" w:rsidRPr="00020EB0" w:rsidRDefault="00B55F02" w:rsidP="00077DE7">
            <w:pPr>
              <w:widowControl w:val="0"/>
              <w:autoSpaceDE w:val="0"/>
              <w:autoSpaceDN w:val="0"/>
              <w:bidi w:val="0"/>
              <w:adjustRightInd w:val="0"/>
              <w:rPr>
                <w:rFonts w:asciiTheme="minorBidi" w:hAnsiTheme="minorBidi" w:cstheme="minorBidi"/>
                <w:color w:val="000000"/>
                <w:sz w:val="19"/>
                <w:szCs w:val="19"/>
              </w:rPr>
            </w:pPr>
            <w:r w:rsidRPr="00020EB0">
              <w:rPr>
                <w:rFonts w:asciiTheme="minorBidi" w:hAnsiTheme="minorBidi" w:cstheme="minorBidi"/>
                <w:color w:val="000000"/>
                <w:sz w:val="19"/>
                <w:szCs w:val="19"/>
              </w:rPr>
              <w:t>Process Design Criteria</w:t>
            </w:r>
          </w:p>
        </w:tc>
        <w:tc>
          <w:tcPr>
            <w:tcW w:w="3560" w:type="dxa"/>
            <w:vAlign w:val="center"/>
          </w:tcPr>
          <w:p w:rsidR="00077DE7" w:rsidRPr="00077DE7" w:rsidRDefault="00077DE7" w:rsidP="00077DE7">
            <w:pPr>
              <w:widowControl w:val="0"/>
              <w:autoSpaceDE w:val="0"/>
              <w:autoSpaceDN w:val="0"/>
              <w:bidi w:val="0"/>
              <w:adjustRightInd w:val="0"/>
              <w:rPr>
                <w:rFonts w:asciiTheme="minorBidi" w:hAnsiTheme="minorBidi" w:cstheme="minorBidi"/>
                <w:color w:val="000000"/>
                <w:sz w:val="19"/>
                <w:szCs w:val="19"/>
              </w:rPr>
            </w:pPr>
            <w:r w:rsidRPr="00077DE7">
              <w:rPr>
                <w:rFonts w:asciiTheme="minorBidi" w:hAnsiTheme="minorBidi" w:cstheme="minorBidi"/>
                <w:color w:val="000000"/>
                <w:sz w:val="19"/>
                <w:szCs w:val="19"/>
              </w:rPr>
              <w:t>BK-GNRAL-PEDCO-000-PR-DC-0001</w:t>
            </w:r>
          </w:p>
        </w:tc>
        <w:tc>
          <w:tcPr>
            <w:tcW w:w="618" w:type="dxa"/>
            <w:vAlign w:val="center"/>
          </w:tcPr>
          <w:p w:rsidR="00077DE7" w:rsidRPr="00077DE7" w:rsidRDefault="00077DE7" w:rsidP="00077DE7">
            <w:pPr>
              <w:widowControl w:val="0"/>
              <w:autoSpaceDE w:val="0"/>
              <w:autoSpaceDN w:val="0"/>
              <w:bidi w:val="0"/>
              <w:adjustRightInd w:val="0"/>
              <w:jc w:val="center"/>
              <w:rPr>
                <w:rFonts w:asciiTheme="minorBidi" w:hAnsiTheme="minorBidi" w:cstheme="minorBidi"/>
                <w:color w:val="000000"/>
                <w:sz w:val="19"/>
                <w:szCs w:val="19"/>
              </w:rPr>
            </w:pPr>
            <w:r w:rsidRPr="00077DE7">
              <w:rPr>
                <w:rFonts w:asciiTheme="minorBidi" w:hAnsiTheme="minorBidi" w:cstheme="minorBidi"/>
                <w:color w:val="000000"/>
                <w:sz w:val="19"/>
                <w:szCs w:val="19"/>
              </w:rPr>
              <w:t>D</w:t>
            </w:r>
            <w:r>
              <w:rPr>
                <w:rFonts w:asciiTheme="minorBidi" w:hAnsiTheme="minorBidi" w:cstheme="minorBidi"/>
                <w:color w:val="000000"/>
                <w:sz w:val="19"/>
                <w:szCs w:val="19"/>
              </w:rPr>
              <w:t>02</w:t>
            </w:r>
          </w:p>
        </w:tc>
      </w:tr>
      <w:tr w:rsidR="00687E14" w:rsidRPr="004F177C" w:rsidTr="00124FB9">
        <w:trPr>
          <w:trHeight w:val="297"/>
          <w:jc w:val="center"/>
        </w:trPr>
        <w:tc>
          <w:tcPr>
            <w:tcW w:w="8878" w:type="dxa"/>
            <w:gridSpan w:val="4"/>
            <w:shd w:val="clear" w:color="auto" w:fill="B6DDE8" w:themeFill="accent5" w:themeFillTint="66"/>
            <w:vAlign w:val="center"/>
          </w:tcPr>
          <w:p w:rsidR="00687E14" w:rsidRPr="004F177C" w:rsidRDefault="00687E14" w:rsidP="00124FB9">
            <w:pPr>
              <w:widowControl w:val="0"/>
              <w:autoSpaceDE w:val="0"/>
              <w:autoSpaceDN w:val="0"/>
              <w:bidi w:val="0"/>
              <w:adjustRightInd w:val="0"/>
              <w:spacing w:before="60" w:after="60"/>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Mechanical</w:t>
            </w:r>
          </w:p>
        </w:tc>
      </w:tr>
      <w:tr w:rsidR="00077DE7" w:rsidRPr="004F177C" w:rsidTr="00077DE7">
        <w:trPr>
          <w:trHeight w:val="288"/>
          <w:jc w:val="center"/>
        </w:trPr>
        <w:tc>
          <w:tcPr>
            <w:tcW w:w="523" w:type="dxa"/>
            <w:vAlign w:val="center"/>
          </w:tcPr>
          <w:p w:rsidR="00077DE7" w:rsidRPr="004F177C" w:rsidRDefault="00D03523" w:rsidP="00077DE7">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3</w:t>
            </w:r>
          </w:p>
        </w:tc>
        <w:tc>
          <w:tcPr>
            <w:tcW w:w="4177" w:type="dxa"/>
            <w:vAlign w:val="center"/>
          </w:tcPr>
          <w:p w:rsidR="00077DE7" w:rsidRPr="00020EB0" w:rsidRDefault="00077DE7" w:rsidP="00077DE7">
            <w:pPr>
              <w:widowControl w:val="0"/>
              <w:autoSpaceDE w:val="0"/>
              <w:autoSpaceDN w:val="0"/>
              <w:bidi w:val="0"/>
              <w:adjustRightInd w:val="0"/>
              <w:rPr>
                <w:rFonts w:asciiTheme="minorBidi" w:hAnsiTheme="minorBidi" w:cstheme="minorBidi"/>
                <w:color w:val="000000"/>
                <w:sz w:val="19"/>
                <w:szCs w:val="19"/>
              </w:rPr>
            </w:pPr>
            <w:r w:rsidRPr="00020EB0">
              <w:rPr>
                <w:rFonts w:asciiTheme="minorBidi" w:hAnsiTheme="minorBidi" w:cstheme="minorBidi"/>
                <w:color w:val="000000"/>
                <w:sz w:val="19"/>
                <w:szCs w:val="19"/>
              </w:rPr>
              <w:t>Mechanical Design Criteria</w:t>
            </w:r>
          </w:p>
        </w:tc>
        <w:tc>
          <w:tcPr>
            <w:tcW w:w="3560" w:type="dxa"/>
            <w:vAlign w:val="center"/>
          </w:tcPr>
          <w:p w:rsidR="00077DE7" w:rsidRPr="00B10160" w:rsidRDefault="00077DE7" w:rsidP="00077DE7">
            <w:pPr>
              <w:widowControl w:val="0"/>
              <w:autoSpaceDE w:val="0"/>
              <w:autoSpaceDN w:val="0"/>
              <w:bidi w:val="0"/>
              <w:adjustRightInd w:val="0"/>
              <w:rPr>
                <w:rFonts w:asciiTheme="minorBidi" w:hAnsiTheme="minorBidi" w:cstheme="minorBidi"/>
                <w:color w:val="000000"/>
                <w:sz w:val="19"/>
                <w:szCs w:val="19"/>
                <w:highlight w:val="yellow"/>
              </w:rPr>
            </w:pPr>
            <w:r w:rsidRPr="00077DE7">
              <w:rPr>
                <w:rFonts w:asciiTheme="minorBidi" w:hAnsiTheme="minorBidi" w:cstheme="minorBidi"/>
                <w:color w:val="000000"/>
                <w:sz w:val="19"/>
                <w:szCs w:val="19"/>
              </w:rPr>
              <w:t>BK-GNRAL-PEDCO-000-ME-DC-0001</w:t>
            </w:r>
          </w:p>
        </w:tc>
        <w:tc>
          <w:tcPr>
            <w:tcW w:w="618" w:type="dxa"/>
            <w:vAlign w:val="center"/>
          </w:tcPr>
          <w:p w:rsidR="00077DE7" w:rsidRPr="004F177C" w:rsidRDefault="00B55F02" w:rsidP="00077DE7">
            <w:pPr>
              <w:widowControl w:val="0"/>
              <w:autoSpaceDE w:val="0"/>
              <w:autoSpaceDN w:val="0"/>
              <w:bidi w:val="0"/>
              <w:adjustRightInd w:val="0"/>
              <w:jc w:val="center"/>
              <w:rPr>
                <w:rFonts w:asciiTheme="minorBidi" w:hAnsiTheme="minorBidi" w:cstheme="minorBidi"/>
                <w:color w:val="000000"/>
                <w:sz w:val="19"/>
                <w:szCs w:val="19"/>
              </w:rPr>
            </w:pPr>
            <w:r w:rsidRPr="00B55F02">
              <w:rPr>
                <w:rFonts w:asciiTheme="minorBidi" w:hAnsiTheme="minorBidi" w:cstheme="minorBidi"/>
                <w:color w:val="000000"/>
                <w:sz w:val="19"/>
                <w:szCs w:val="19"/>
                <w:highlight w:val="darkGray"/>
              </w:rPr>
              <w:t>D03</w:t>
            </w:r>
          </w:p>
        </w:tc>
      </w:tr>
      <w:tr w:rsidR="00077DE7" w:rsidRPr="004F177C" w:rsidTr="00077DE7">
        <w:trPr>
          <w:trHeight w:val="288"/>
          <w:jc w:val="center"/>
        </w:trPr>
        <w:tc>
          <w:tcPr>
            <w:tcW w:w="523" w:type="dxa"/>
            <w:vAlign w:val="center"/>
          </w:tcPr>
          <w:p w:rsidR="00077DE7" w:rsidRPr="004F177C" w:rsidRDefault="00D03523" w:rsidP="00077DE7">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4</w:t>
            </w:r>
          </w:p>
        </w:tc>
        <w:tc>
          <w:tcPr>
            <w:tcW w:w="4177" w:type="dxa"/>
            <w:vAlign w:val="center"/>
          </w:tcPr>
          <w:p w:rsidR="00077DE7" w:rsidRPr="00020EB0" w:rsidRDefault="00077DE7" w:rsidP="00077DE7">
            <w:pPr>
              <w:widowControl w:val="0"/>
              <w:autoSpaceDE w:val="0"/>
              <w:autoSpaceDN w:val="0"/>
              <w:bidi w:val="0"/>
              <w:adjustRightInd w:val="0"/>
              <w:rPr>
                <w:rFonts w:asciiTheme="minorBidi" w:hAnsiTheme="minorBidi" w:cstheme="minorBidi"/>
                <w:color w:val="000000"/>
                <w:sz w:val="19"/>
                <w:szCs w:val="19"/>
              </w:rPr>
            </w:pPr>
            <w:r w:rsidRPr="00020EB0">
              <w:rPr>
                <w:rFonts w:asciiTheme="minorBidi" w:hAnsiTheme="minorBidi" w:cstheme="minorBidi"/>
                <w:color w:val="000000"/>
                <w:sz w:val="19"/>
                <w:szCs w:val="19"/>
              </w:rPr>
              <w:t>Specification For Overhead Travelling Cranes</w:t>
            </w:r>
          </w:p>
        </w:tc>
        <w:tc>
          <w:tcPr>
            <w:tcW w:w="3560" w:type="dxa"/>
            <w:vAlign w:val="center"/>
          </w:tcPr>
          <w:p w:rsidR="00077DE7" w:rsidRPr="00B10160" w:rsidRDefault="00077DE7" w:rsidP="00077DE7">
            <w:pPr>
              <w:widowControl w:val="0"/>
              <w:autoSpaceDE w:val="0"/>
              <w:autoSpaceDN w:val="0"/>
              <w:bidi w:val="0"/>
              <w:adjustRightInd w:val="0"/>
              <w:rPr>
                <w:rFonts w:asciiTheme="minorBidi" w:hAnsiTheme="minorBidi" w:cstheme="minorBidi"/>
                <w:color w:val="000000"/>
                <w:sz w:val="19"/>
                <w:szCs w:val="19"/>
                <w:highlight w:val="yellow"/>
              </w:rPr>
            </w:pPr>
            <w:r w:rsidRPr="00077DE7">
              <w:rPr>
                <w:rFonts w:asciiTheme="minorBidi" w:hAnsiTheme="minorBidi" w:cstheme="minorBidi"/>
                <w:color w:val="000000"/>
                <w:sz w:val="19"/>
                <w:szCs w:val="19"/>
              </w:rPr>
              <w:t>BK-GCS-PEDCO-120-ME-SP-0009</w:t>
            </w:r>
          </w:p>
        </w:tc>
        <w:tc>
          <w:tcPr>
            <w:tcW w:w="618" w:type="dxa"/>
            <w:vAlign w:val="center"/>
          </w:tcPr>
          <w:p w:rsidR="00077DE7" w:rsidRPr="004F177C" w:rsidRDefault="00B55F02" w:rsidP="00077DE7">
            <w:pPr>
              <w:widowControl w:val="0"/>
              <w:autoSpaceDE w:val="0"/>
              <w:autoSpaceDN w:val="0"/>
              <w:bidi w:val="0"/>
              <w:adjustRightInd w:val="0"/>
              <w:jc w:val="center"/>
              <w:rPr>
                <w:rFonts w:asciiTheme="minorBidi" w:hAnsiTheme="minorBidi" w:cstheme="minorBidi"/>
                <w:color w:val="000000"/>
                <w:sz w:val="19"/>
                <w:szCs w:val="19"/>
              </w:rPr>
            </w:pPr>
            <w:r w:rsidRPr="00B55F02">
              <w:rPr>
                <w:rFonts w:asciiTheme="minorBidi" w:hAnsiTheme="minorBidi" w:cstheme="minorBidi"/>
                <w:color w:val="000000"/>
                <w:sz w:val="19"/>
                <w:szCs w:val="19"/>
                <w:highlight w:val="darkGray"/>
              </w:rPr>
              <w:t>D02</w:t>
            </w:r>
          </w:p>
        </w:tc>
      </w:tr>
      <w:tr w:rsidR="00077DE7" w:rsidRPr="004F177C" w:rsidTr="00077DE7">
        <w:trPr>
          <w:trHeight w:val="288"/>
          <w:jc w:val="center"/>
        </w:trPr>
        <w:tc>
          <w:tcPr>
            <w:tcW w:w="523" w:type="dxa"/>
            <w:vAlign w:val="center"/>
          </w:tcPr>
          <w:p w:rsidR="00077DE7" w:rsidRDefault="00D03523" w:rsidP="00077DE7">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5</w:t>
            </w:r>
          </w:p>
        </w:tc>
        <w:tc>
          <w:tcPr>
            <w:tcW w:w="4177" w:type="dxa"/>
            <w:vAlign w:val="center"/>
          </w:tcPr>
          <w:p w:rsidR="00077DE7" w:rsidRPr="00020EB0" w:rsidRDefault="00077DE7" w:rsidP="00077DE7">
            <w:pPr>
              <w:widowControl w:val="0"/>
              <w:autoSpaceDE w:val="0"/>
              <w:autoSpaceDN w:val="0"/>
              <w:bidi w:val="0"/>
              <w:adjustRightInd w:val="0"/>
              <w:rPr>
                <w:rFonts w:asciiTheme="minorBidi" w:hAnsiTheme="minorBidi" w:cstheme="minorBidi"/>
                <w:color w:val="000000"/>
                <w:sz w:val="19"/>
                <w:szCs w:val="19"/>
              </w:rPr>
            </w:pPr>
            <w:r w:rsidRPr="00077DE7">
              <w:rPr>
                <w:rFonts w:asciiTheme="minorBidi" w:hAnsiTheme="minorBidi" w:cstheme="minorBidi"/>
                <w:color w:val="000000"/>
                <w:sz w:val="19"/>
                <w:szCs w:val="19"/>
              </w:rPr>
              <w:t>Mechanical Data Sheets For Overhead Traveling Cranes</w:t>
            </w:r>
          </w:p>
        </w:tc>
        <w:tc>
          <w:tcPr>
            <w:tcW w:w="3560" w:type="dxa"/>
            <w:vAlign w:val="center"/>
          </w:tcPr>
          <w:p w:rsidR="00077DE7" w:rsidRPr="00B10160" w:rsidRDefault="00077DE7" w:rsidP="00077DE7">
            <w:pPr>
              <w:widowControl w:val="0"/>
              <w:autoSpaceDE w:val="0"/>
              <w:autoSpaceDN w:val="0"/>
              <w:bidi w:val="0"/>
              <w:adjustRightInd w:val="0"/>
              <w:rPr>
                <w:rFonts w:asciiTheme="minorBidi" w:hAnsiTheme="minorBidi" w:cstheme="minorBidi"/>
                <w:color w:val="000000"/>
                <w:sz w:val="19"/>
                <w:szCs w:val="19"/>
                <w:highlight w:val="yellow"/>
              </w:rPr>
            </w:pPr>
            <w:r w:rsidRPr="00077DE7">
              <w:rPr>
                <w:rFonts w:asciiTheme="minorBidi" w:hAnsiTheme="minorBidi" w:cstheme="minorBidi"/>
                <w:color w:val="000000"/>
                <w:sz w:val="19"/>
                <w:szCs w:val="19"/>
              </w:rPr>
              <w:t>BK-GCS-PEDCO-120-ME-DT-0027</w:t>
            </w:r>
          </w:p>
        </w:tc>
        <w:tc>
          <w:tcPr>
            <w:tcW w:w="618" w:type="dxa"/>
            <w:vAlign w:val="center"/>
          </w:tcPr>
          <w:p w:rsidR="00077DE7" w:rsidRPr="004F177C" w:rsidRDefault="00B55F02" w:rsidP="00077DE7">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D03</w:t>
            </w:r>
          </w:p>
        </w:tc>
      </w:tr>
      <w:tr w:rsidR="00687E14" w:rsidRPr="004F177C" w:rsidTr="00124FB9">
        <w:trPr>
          <w:trHeight w:val="337"/>
          <w:jc w:val="center"/>
        </w:trPr>
        <w:tc>
          <w:tcPr>
            <w:tcW w:w="8878" w:type="dxa"/>
            <w:gridSpan w:val="4"/>
            <w:shd w:val="clear" w:color="auto" w:fill="B6DDE8" w:themeFill="accent5" w:themeFillTint="66"/>
            <w:vAlign w:val="center"/>
          </w:tcPr>
          <w:p w:rsidR="00687E14" w:rsidRPr="004F177C" w:rsidRDefault="00077DE7" w:rsidP="00124FB9">
            <w:pPr>
              <w:widowControl w:val="0"/>
              <w:autoSpaceDE w:val="0"/>
              <w:autoSpaceDN w:val="0"/>
              <w:bidi w:val="0"/>
              <w:adjustRightInd w:val="0"/>
              <w:spacing w:before="60" w:after="60"/>
              <w:rPr>
                <w:rFonts w:asciiTheme="minorBidi" w:hAnsiTheme="minorBidi" w:cstheme="minorBidi"/>
                <w:b/>
                <w:bCs/>
                <w:color w:val="000000"/>
                <w:sz w:val="19"/>
                <w:szCs w:val="19"/>
              </w:rPr>
            </w:pPr>
            <w:r>
              <w:rPr>
                <w:rFonts w:asciiTheme="minorBidi" w:hAnsiTheme="minorBidi" w:cstheme="minorBidi"/>
                <w:b/>
                <w:bCs/>
                <w:color w:val="000000"/>
                <w:sz w:val="19"/>
                <w:szCs w:val="19"/>
              </w:rPr>
              <w:t>Piping</w:t>
            </w:r>
          </w:p>
        </w:tc>
      </w:tr>
      <w:tr w:rsidR="00077DE7" w:rsidRPr="004F177C" w:rsidTr="00077DE7">
        <w:trPr>
          <w:trHeight w:val="288"/>
          <w:jc w:val="center"/>
        </w:trPr>
        <w:tc>
          <w:tcPr>
            <w:tcW w:w="523" w:type="dxa"/>
            <w:vAlign w:val="center"/>
          </w:tcPr>
          <w:p w:rsidR="00077DE7" w:rsidRDefault="00D03523" w:rsidP="00077DE7">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6</w:t>
            </w:r>
          </w:p>
        </w:tc>
        <w:tc>
          <w:tcPr>
            <w:tcW w:w="4177" w:type="dxa"/>
            <w:vAlign w:val="center"/>
          </w:tcPr>
          <w:p w:rsidR="00077DE7" w:rsidRPr="00020EB0" w:rsidRDefault="00077DE7" w:rsidP="00077DE7">
            <w:pPr>
              <w:widowControl w:val="0"/>
              <w:autoSpaceDE w:val="0"/>
              <w:autoSpaceDN w:val="0"/>
              <w:bidi w:val="0"/>
              <w:adjustRightInd w:val="0"/>
              <w:rPr>
                <w:rFonts w:asciiTheme="minorBidi" w:hAnsiTheme="minorBidi" w:cstheme="minorBidi"/>
                <w:color w:val="000000"/>
                <w:sz w:val="19"/>
                <w:szCs w:val="19"/>
              </w:rPr>
            </w:pPr>
            <w:r w:rsidRPr="00020EB0">
              <w:rPr>
                <w:rFonts w:asciiTheme="minorBidi" w:hAnsiTheme="minorBidi" w:cstheme="minorBidi"/>
                <w:color w:val="000000"/>
                <w:sz w:val="19"/>
                <w:szCs w:val="19"/>
              </w:rPr>
              <w:t>Specification For Painting</w:t>
            </w:r>
          </w:p>
        </w:tc>
        <w:tc>
          <w:tcPr>
            <w:tcW w:w="3560" w:type="dxa"/>
            <w:vAlign w:val="center"/>
          </w:tcPr>
          <w:p w:rsidR="00077DE7" w:rsidRPr="00B10160" w:rsidRDefault="00077DE7" w:rsidP="00077DE7">
            <w:pPr>
              <w:widowControl w:val="0"/>
              <w:autoSpaceDE w:val="0"/>
              <w:autoSpaceDN w:val="0"/>
              <w:bidi w:val="0"/>
              <w:adjustRightInd w:val="0"/>
              <w:rPr>
                <w:rFonts w:asciiTheme="minorBidi" w:hAnsiTheme="minorBidi" w:cstheme="minorBidi"/>
                <w:color w:val="000000"/>
                <w:sz w:val="19"/>
                <w:szCs w:val="19"/>
                <w:highlight w:val="yellow"/>
              </w:rPr>
            </w:pPr>
            <w:r w:rsidRPr="00077DE7">
              <w:rPr>
                <w:rFonts w:asciiTheme="minorBidi" w:hAnsiTheme="minorBidi" w:cstheme="minorBidi"/>
                <w:color w:val="000000"/>
                <w:sz w:val="19"/>
                <w:szCs w:val="19"/>
              </w:rPr>
              <w:t>BK-GNRAL-PEDCO-000-PI-SP-0006</w:t>
            </w:r>
          </w:p>
        </w:tc>
        <w:tc>
          <w:tcPr>
            <w:tcW w:w="618" w:type="dxa"/>
            <w:vAlign w:val="center"/>
          </w:tcPr>
          <w:p w:rsidR="00077DE7" w:rsidRPr="004F177C" w:rsidRDefault="00077DE7" w:rsidP="00077DE7">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D04</w:t>
            </w:r>
          </w:p>
        </w:tc>
      </w:tr>
      <w:tr w:rsidR="00077DE7" w:rsidRPr="004F177C" w:rsidTr="00077DE7">
        <w:trPr>
          <w:trHeight w:val="288"/>
          <w:jc w:val="center"/>
        </w:trPr>
        <w:tc>
          <w:tcPr>
            <w:tcW w:w="523" w:type="dxa"/>
            <w:vAlign w:val="center"/>
          </w:tcPr>
          <w:p w:rsidR="00077DE7" w:rsidRPr="004F177C" w:rsidRDefault="00D03523" w:rsidP="00077DE7">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7</w:t>
            </w:r>
          </w:p>
        </w:tc>
        <w:tc>
          <w:tcPr>
            <w:tcW w:w="4177" w:type="dxa"/>
            <w:vAlign w:val="center"/>
          </w:tcPr>
          <w:p w:rsidR="00077DE7" w:rsidRPr="00020EB0" w:rsidRDefault="00077DE7" w:rsidP="00077DE7">
            <w:pPr>
              <w:widowControl w:val="0"/>
              <w:autoSpaceDE w:val="0"/>
              <w:autoSpaceDN w:val="0"/>
              <w:bidi w:val="0"/>
              <w:adjustRightInd w:val="0"/>
              <w:rPr>
                <w:rFonts w:asciiTheme="minorBidi" w:hAnsiTheme="minorBidi" w:cstheme="minorBidi"/>
                <w:color w:val="000000"/>
                <w:sz w:val="19"/>
                <w:szCs w:val="19"/>
              </w:rPr>
            </w:pPr>
            <w:r w:rsidRPr="00077DE7">
              <w:rPr>
                <w:rFonts w:asciiTheme="minorBidi" w:hAnsiTheme="minorBidi" w:cstheme="minorBidi"/>
                <w:color w:val="000000"/>
                <w:sz w:val="19"/>
                <w:szCs w:val="19"/>
              </w:rPr>
              <w:t>Unit Plot Plan Drawing</w:t>
            </w:r>
          </w:p>
        </w:tc>
        <w:tc>
          <w:tcPr>
            <w:tcW w:w="3560" w:type="dxa"/>
            <w:vAlign w:val="center"/>
          </w:tcPr>
          <w:p w:rsidR="00077DE7" w:rsidRPr="00B10160" w:rsidRDefault="00077DE7" w:rsidP="00077DE7">
            <w:pPr>
              <w:widowControl w:val="0"/>
              <w:autoSpaceDE w:val="0"/>
              <w:autoSpaceDN w:val="0"/>
              <w:bidi w:val="0"/>
              <w:adjustRightInd w:val="0"/>
              <w:rPr>
                <w:rFonts w:asciiTheme="minorBidi" w:hAnsiTheme="minorBidi" w:cstheme="minorBidi"/>
                <w:color w:val="000000"/>
                <w:sz w:val="19"/>
                <w:szCs w:val="19"/>
                <w:highlight w:val="yellow"/>
              </w:rPr>
            </w:pPr>
            <w:r w:rsidRPr="00077DE7">
              <w:rPr>
                <w:rFonts w:asciiTheme="minorBidi" w:hAnsiTheme="minorBidi" w:cstheme="minorBidi"/>
                <w:color w:val="000000"/>
                <w:sz w:val="19"/>
                <w:szCs w:val="19"/>
              </w:rPr>
              <w:t>BK-GCS-PEDCO-120-PI-PY-0001</w:t>
            </w:r>
          </w:p>
        </w:tc>
        <w:tc>
          <w:tcPr>
            <w:tcW w:w="618" w:type="dxa"/>
            <w:vAlign w:val="center"/>
          </w:tcPr>
          <w:p w:rsidR="00077DE7" w:rsidRPr="00454DC5" w:rsidRDefault="00077DE7" w:rsidP="00077DE7">
            <w:pPr>
              <w:widowControl w:val="0"/>
              <w:autoSpaceDE w:val="0"/>
              <w:autoSpaceDN w:val="0"/>
              <w:bidi w:val="0"/>
              <w:adjustRightInd w:val="0"/>
              <w:jc w:val="center"/>
              <w:rPr>
                <w:rFonts w:asciiTheme="minorBidi" w:hAnsiTheme="minorBidi" w:cstheme="minorBidi"/>
                <w:color w:val="000000"/>
                <w:sz w:val="19"/>
                <w:szCs w:val="19"/>
                <w:highlight w:val="darkGray"/>
              </w:rPr>
            </w:pPr>
            <w:r w:rsidRPr="00454DC5">
              <w:rPr>
                <w:rFonts w:asciiTheme="minorBidi" w:hAnsiTheme="minorBidi" w:cstheme="minorBidi"/>
                <w:color w:val="000000"/>
                <w:sz w:val="19"/>
                <w:szCs w:val="19"/>
                <w:highlight w:val="darkGray"/>
              </w:rPr>
              <w:t>D</w:t>
            </w:r>
            <w:r w:rsidR="00454DC5" w:rsidRPr="00454DC5">
              <w:rPr>
                <w:rFonts w:asciiTheme="minorBidi" w:hAnsiTheme="minorBidi" w:cstheme="minorBidi"/>
                <w:color w:val="000000"/>
                <w:sz w:val="19"/>
                <w:szCs w:val="19"/>
                <w:highlight w:val="darkGray"/>
              </w:rPr>
              <w:t>03</w:t>
            </w:r>
          </w:p>
        </w:tc>
      </w:tr>
      <w:tr w:rsidR="00CD2C78" w:rsidRPr="004F177C" w:rsidTr="00077DE7">
        <w:trPr>
          <w:trHeight w:val="288"/>
          <w:jc w:val="center"/>
        </w:trPr>
        <w:tc>
          <w:tcPr>
            <w:tcW w:w="523" w:type="dxa"/>
            <w:vAlign w:val="center"/>
          </w:tcPr>
          <w:p w:rsidR="00CD2C78"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8</w:t>
            </w:r>
          </w:p>
        </w:tc>
        <w:tc>
          <w:tcPr>
            <w:tcW w:w="4177" w:type="dxa"/>
            <w:vAlign w:val="center"/>
          </w:tcPr>
          <w:p w:rsidR="00CD2C78" w:rsidRPr="00AD0463" w:rsidRDefault="00CD2C78" w:rsidP="00CD2C78">
            <w:pPr>
              <w:pStyle w:val="wordsection1"/>
              <w:spacing w:before="0" w:after="0"/>
              <w:rPr>
                <w:rFonts w:asciiTheme="minorBidi" w:eastAsia="Times New Roman" w:hAnsiTheme="minorBidi" w:cstheme="minorBidi"/>
                <w:color w:val="000000"/>
                <w:sz w:val="19"/>
                <w:szCs w:val="19"/>
              </w:rPr>
            </w:pPr>
            <w:r w:rsidRPr="00AD0463">
              <w:rPr>
                <w:rFonts w:asciiTheme="minorBidi" w:eastAsia="Times New Roman" w:hAnsiTheme="minorBidi" w:cstheme="minorBidi"/>
                <w:color w:val="000000"/>
                <w:sz w:val="19"/>
                <w:szCs w:val="19"/>
              </w:rPr>
              <w:t>NDT Plan For steel Structures</w:t>
            </w:r>
          </w:p>
        </w:tc>
        <w:tc>
          <w:tcPr>
            <w:tcW w:w="3560" w:type="dxa"/>
            <w:vAlign w:val="center"/>
          </w:tcPr>
          <w:p w:rsidR="00CD2C78" w:rsidRDefault="00CD2C78" w:rsidP="00CD2C78">
            <w:pPr>
              <w:widowControl w:val="0"/>
              <w:autoSpaceDE w:val="0"/>
              <w:autoSpaceDN w:val="0"/>
              <w:bidi w:val="0"/>
              <w:adjustRightInd w:val="0"/>
              <w:rPr>
                <w:rFonts w:asciiTheme="minorBidi" w:hAnsiTheme="minorBidi" w:cstheme="minorBidi"/>
                <w:color w:val="000000"/>
                <w:sz w:val="19"/>
                <w:szCs w:val="19"/>
              </w:rPr>
            </w:pPr>
            <w:r>
              <w:rPr>
                <w:rFonts w:asciiTheme="minorBidi" w:hAnsiTheme="minorBidi" w:cstheme="minorBidi"/>
                <w:color w:val="000000"/>
                <w:sz w:val="19"/>
                <w:szCs w:val="19"/>
              </w:rPr>
              <w:t>BK-GNRAL-PEDCO-000-QC-PR-0041</w:t>
            </w:r>
          </w:p>
        </w:tc>
        <w:tc>
          <w:tcPr>
            <w:tcW w:w="618" w:type="dxa"/>
            <w:vAlign w:val="center"/>
          </w:tcPr>
          <w:p w:rsidR="00CD2C78"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D00</w:t>
            </w:r>
          </w:p>
        </w:tc>
      </w:tr>
      <w:tr w:rsidR="00CD2C78" w:rsidRPr="004F177C" w:rsidTr="00124FB9">
        <w:trPr>
          <w:trHeight w:val="381"/>
          <w:jc w:val="center"/>
        </w:trPr>
        <w:tc>
          <w:tcPr>
            <w:tcW w:w="8878" w:type="dxa"/>
            <w:gridSpan w:val="4"/>
            <w:shd w:val="clear" w:color="auto" w:fill="B6DDE8" w:themeFill="accent5" w:themeFillTint="66"/>
            <w:vAlign w:val="center"/>
          </w:tcPr>
          <w:p w:rsidR="00CD2C78" w:rsidRPr="004F177C" w:rsidRDefault="00CD2C78" w:rsidP="00CD2C78">
            <w:pPr>
              <w:widowControl w:val="0"/>
              <w:autoSpaceDE w:val="0"/>
              <w:autoSpaceDN w:val="0"/>
              <w:bidi w:val="0"/>
              <w:adjustRightInd w:val="0"/>
              <w:rPr>
                <w:rFonts w:asciiTheme="minorBidi" w:hAnsiTheme="minorBidi" w:cstheme="minorBidi"/>
                <w:b/>
                <w:bCs/>
                <w:color w:val="000000"/>
                <w:sz w:val="19"/>
                <w:szCs w:val="19"/>
              </w:rPr>
            </w:pPr>
            <w:r>
              <w:rPr>
                <w:rFonts w:asciiTheme="minorBidi" w:hAnsiTheme="minorBidi" w:cstheme="minorBidi"/>
                <w:b/>
                <w:bCs/>
                <w:color w:val="000000"/>
                <w:sz w:val="19"/>
                <w:szCs w:val="19"/>
              </w:rPr>
              <w:t>Structure</w:t>
            </w:r>
          </w:p>
        </w:tc>
      </w:tr>
      <w:tr w:rsidR="00CD2C78" w:rsidRPr="004F177C" w:rsidTr="00077DE7">
        <w:trPr>
          <w:trHeight w:val="288"/>
          <w:jc w:val="center"/>
        </w:trPr>
        <w:tc>
          <w:tcPr>
            <w:tcW w:w="523" w:type="dxa"/>
            <w:vAlign w:val="center"/>
          </w:tcPr>
          <w:p w:rsidR="00CD2C78" w:rsidRPr="004F177C"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9</w:t>
            </w:r>
          </w:p>
        </w:tc>
        <w:tc>
          <w:tcPr>
            <w:tcW w:w="4177" w:type="dxa"/>
            <w:vAlign w:val="center"/>
          </w:tcPr>
          <w:p w:rsidR="00CD2C78" w:rsidRPr="00020EB0" w:rsidRDefault="00CD2C78" w:rsidP="00CD2C78">
            <w:pPr>
              <w:widowControl w:val="0"/>
              <w:autoSpaceDE w:val="0"/>
              <w:autoSpaceDN w:val="0"/>
              <w:bidi w:val="0"/>
              <w:adjustRightInd w:val="0"/>
              <w:rPr>
                <w:rFonts w:asciiTheme="minorBidi" w:hAnsiTheme="minorBidi" w:cstheme="minorBidi"/>
                <w:color w:val="000000"/>
                <w:sz w:val="19"/>
                <w:szCs w:val="19"/>
              </w:rPr>
            </w:pPr>
            <w:r w:rsidRPr="009B2581">
              <w:rPr>
                <w:rFonts w:asciiTheme="minorBidi" w:hAnsiTheme="minorBidi" w:cstheme="minorBidi"/>
                <w:color w:val="000000"/>
                <w:sz w:val="19"/>
                <w:szCs w:val="19"/>
              </w:rPr>
              <w:t>Structural Drawing For Chemical Injection and Storage Shelter</w:t>
            </w:r>
          </w:p>
        </w:tc>
        <w:tc>
          <w:tcPr>
            <w:tcW w:w="3560" w:type="dxa"/>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9B2581">
              <w:rPr>
                <w:rFonts w:asciiTheme="minorBidi" w:hAnsiTheme="minorBidi" w:cstheme="minorBidi"/>
                <w:color w:val="000000"/>
                <w:sz w:val="19"/>
                <w:szCs w:val="19"/>
              </w:rPr>
              <w:t>BK-GCS-PEDCO-120-ST-DW-0058</w:t>
            </w:r>
          </w:p>
        </w:tc>
        <w:tc>
          <w:tcPr>
            <w:tcW w:w="618" w:type="dxa"/>
            <w:vAlign w:val="center"/>
          </w:tcPr>
          <w:p w:rsidR="00CD2C78" w:rsidRPr="004F177C"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D00</w:t>
            </w:r>
          </w:p>
        </w:tc>
      </w:tr>
      <w:tr w:rsidR="00CD2C78" w:rsidRPr="004F177C" w:rsidTr="00077DE7">
        <w:trPr>
          <w:trHeight w:val="288"/>
          <w:jc w:val="center"/>
        </w:trPr>
        <w:tc>
          <w:tcPr>
            <w:tcW w:w="523" w:type="dxa"/>
            <w:vAlign w:val="center"/>
          </w:tcPr>
          <w:p w:rsidR="00CD2C78" w:rsidRPr="004F177C"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10</w:t>
            </w:r>
          </w:p>
        </w:tc>
        <w:tc>
          <w:tcPr>
            <w:tcW w:w="4177" w:type="dxa"/>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9B2581">
              <w:rPr>
                <w:rFonts w:asciiTheme="minorBidi" w:hAnsiTheme="minorBidi" w:cstheme="minorBidi"/>
                <w:color w:val="000000"/>
                <w:sz w:val="19"/>
                <w:szCs w:val="19"/>
              </w:rPr>
              <w:t>Structural Drawing For Gas Compressor Shelter</w:t>
            </w:r>
          </w:p>
        </w:tc>
        <w:tc>
          <w:tcPr>
            <w:tcW w:w="3560" w:type="dxa"/>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9B2581">
              <w:rPr>
                <w:rFonts w:asciiTheme="minorBidi" w:hAnsiTheme="minorBidi" w:cstheme="minorBidi"/>
                <w:color w:val="000000"/>
                <w:sz w:val="19"/>
                <w:szCs w:val="19"/>
              </w:rPr>
              <w:t>BK-GCS-PEDCO-120-ST-DW-0060</w:t>
            </w:r>
          </w:p>
        </w:tc>
        <w:tc>
          <w:tcPr>
            <w:tcW w:w="618" w:type="dxa"/>
            <w:vAlign w:val="center"/>
          </w:tcPr>
          <w:p w:rsidR="00CD2C78" w:rsidRPr="004F177C"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D00</w:t>
            </w:r>
          </w:p>
        </w:tc>
      </w:tr>
      <w:tr w:rsidR="00CD2C78" w:rsidRPr="004F177C" w:rsidTr="00077DE7">
        <w:trPr>
          <w:trHeight w:val="288"/>
          <w:jc w:val="center"/>
        </w:trPr>
        <w:tc>
          <w:tcPr>
            <w:tcW w:w="523" w:type="dxa"/>
            <w:tcBorders>
              <w:bottom w:val="single" w:sz="4" w:space="0" w:color="auto"/>
            </w:tcBorders>
            <w:vAlign w:val="center"/>
          </w:tcPr>
          <w:p w:rsidR="00CD2C78" w:rsidRPr="004F177C"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11</w:t>
            </w:r>
          </w:p>
        </w:tc>
        <w:tc>
          <w:tcPr>
            <w:tcW w:w="4177" w:type="dxa"/>
            <w:tcBorders>
              <w:bottom w:val="single" w:sz="4" w:space="0" w:color="auto"/>
            </w:tcBorders>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9B2581">
              <w:rPr>
                <w:rFonts w:asciiTheme="minorBidi" w:hAnsiTheme="minorBidi" w:cstheme="minorBidi"/>
                <w:color w:val="000000"/>
                <w:sz w:val="19"/>
                <w:szCs w:val="19"/>
              </w:rPr>
              <w:t>Structural Drawing For Fire Water Pump Shelter</w:t>
            </w:r>
          </w:p>
        </w:tc>
        <w:tc>
          <w:tcPr>
            <w:tcW w:w="3560" w:type="dxa"/>
            <w:tcBorders>
              <w:bottom w:val="single" w:sz="4" w:space="0" w:color="auto"/>
            </w:tcBorders>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9B2581">
              <w:rPr>
                <w:rFonts w:asciiTheme="minorBidi" w:hAnsiTheme="minorBidi" w:cstheme="minorBidi"/>
                <w:color w:val="000000"/>
                <w:sz w:val="19"/>
                <w:szCs w:val="19"/>
              </w:rPr>
              <w:t>BK-GCS-PEDCO-120-ST-DW-0066</w:t>
            </w:r>
          </w:p>
        </w:tc>
        <w:tc>
          <w:tcPr>
            <w:tcW w:w="618" w:type="dxa"/>
            <w:tcBorders>
              <w:bottom w:val="single" w:sz="4" w:space="0" w:color="auto"/>
            </w:tcBorders>
            <w:vAlign w:val="center"/>
          </w:tcPr>
          <w:p w:rsidR="00CD2C78" w:rsidRPr="004F177C"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D00</w:t>
            </w:r>
          </w:p>
        </w:tc>
      </w:tr>
      <w:tr w:rsidR="00CD2C78" w:rsidRPr="004F177C" w:rsidTr="00077DE7">
        <w:trPr>
          <w:trHeight w:val="288"/>
          <w:jc w:val="center"/>
        </w:trPr>
        <w:tc>
          <w:tcPr>
            <w:tcW w:w="523" w:type="dxa"/>
            <w:tcBorders>
              <w:bottom w:val="single" w:sz="4" w:space="0" w:color="auto"/>
            </w:tcBorders>
            <w:vAlign w:val="center"/>
          </w:tcPr>
          <w:p w:rsidR="00CD2C78"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12</w:t>
            </w:r>
          </w:p>
        </w:tc>
        <w:tc>
          <w:tcPr>
            <w:tcW w:w="4177" w:type="dxa"/>
            <w:tcBorders>
              <w:bottom w:val="single" w:sz="4" w:space="0" w:color="auto"/>
            </w:tcBorders>
            <w:vAlign w:val="center"/>
          </w:tcPr>
          <w:p w:rsidR="00CD2C78" w:rsidRPr="009B2581" w:rsidRDefault="00CD2C78" w:rsidP="00CD2C78">
            <w:pPr>
              <w:widowControl w:val="0"/>
              <w:autoSpaceDE w:val="0"/>
              <w:autoSpaceDN w:val="0"/>
              <w:bidi w:val="0"/>
              <w:adjustRightInd w:val="0"/>
              <w:rPr>
                <w:rFonts w:asciiTheme="minorBidi" w:hAnsiTheme="minorBidi" w:cstheme="minorBidi"/>
                <w:color w:val="000000"/>
                <w:sz w:val="19"/>
                <w:szCs w:val="19"/>
              </w:rPr>
            </w:pPr>
            <w:r w:rsidRPr="009B2581">
              <w:rPr>
                <w:rFonts w:asciiTheme="minorBidi" w:hAnsiTheme="minorBidi" w:cstheme="minorBidi"/>
                <w:color w:val="000000"/>
                <w:sz w:val="19"/>
                <w:szCs w:val="19"/>
              </w:rPr>
              <w:t>Structural Drawing For Utility Shelter</w:t>
            </w:r>
          </w:p>
        </w:tc>
        <w:tc>
          <w:tcPr>
            <w:tcW w:w="3560" w:type="dxa"/>
            <w:tcBorders>
              <w:bottom w:val="single" w:sz="4" w:space="0" w:color="auto"/>
            </w:tcBorders>
            <w:vAlign w:val="center"/>
          </w:tcPr>
          <w:p w:rsidR="00CD2C78" w:rsidRPr="009B2581" w:rsidRDefault="00CD2C78" w:rsidP="00CD2C78">
            <w:pPr>
              <w:widowControl w:val="0"/>
              <w:autoSpaceDE w:val="0"/>
              <w:autoSpaceDN w:val="0"/>
              <w:bidi w:val="0"/>
              <w:adjustRightInd w:val="0"/>
              <w:rPr>
                <w:rFonts w:asciiTheme="minorBidi" w:hAnsiTheme="minorBidi" w:cstheme="minorBidi"/>
                <w:color w:val="000000"/>
                <w:sz w:val="19"/>
                <w:szCs w:val="19"/>
              </w:rPr>
            </w:pPr>
            <w:r w:rsidRPr="009B2581">
              <w:rPr>
                <w:rFonts w:asciiTheme="minorBidi" w:hAnsiTheme="minorBidi" w:cstheme="minorBidi"/>
                <w:color w:val="000000"/>
                <w:sz w:val="19"/>
                <w:szCs w:val="19"/>
              </w:rPr>
              <w:t>BK-GCS-PEDCO-120-ST-DW-0068</w:t>
            </w:r>
          </w:p>
        </w:tc>
        <w:tc>
          <w:tcPr>
            <w:tcW w:w="618" w:type="dxa"/>
            <w:tcBorders>
              <w:bottom w:val="single" w:sz="4" w:space="0" w:color="auto"/>
            </w:tcBorders>
            <w:vAlign w:val="center"/>
          </w:tcPr>
          <w:p w:rsidR="00CD2C78"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D00</w:t>
            </w:r>
          </w:p>
        </w:tc>
      </w:tr>
      <w:tr w:rsidR="00CD2C78" w:rsidRPr="004F177C" w:rsidTr="00077DE7">
        <w:trPr>
          <w:trHeight w:val="288"/>
          <w:jc w:val="center"/>
        </w:trPr>
        <w:tc>
          <w:tcPr>
            <w:tcW w:w="523" w:type="dxa"/>
            <w:tcBorders>
              <w:bottom w:val="single" w:sz="4" w:space="0" w:color="auto"/>
            </w:tcBorders>
            <w:vAlign w:val="center"/>
          </w:tcPr>
          <w:p w:rsidR="00CD2C78"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13</w:t>
            </w:r>
          </w:p>
        </w:tc>
        <w:tc>
          <w:tcPr>
            <w:tcW w:w="4177" w:type="dxa"/>
            <w:tcBorders>
              <w:bottom w:val="single" w:sz="4" w:space="0" w:color="auto"/>
            </w:tcBorders>
            <w:vAlign w:val="center"/>
          </w:tcPr>
          <w:p w:rsidR="00CD2C78" w:rsidRPr="009B2581" w:rsidRDefault="004F2753" w:rsidP="00CD2C78">
            <w:pPr>
              <w:widowControl w:val="0"/>
              <w:autoSpaceDE w:val="0"/>
              <w:autoSpaceDN w:val="0"/>
              <w:bidi w:val="0"/>
              <w:adjustRightInd w:val="0"/>
              <w:rPr>
                <w:rFonts w:asciiTheme="minorBidi" w:hAnsiTheme="minorBidi" w:cstheme="minorBidi"/>
                <w:color w:val="000000"/>
                <w:sz w:val="19"/>
                <w:szCs w:val="19"/>
              </w:rPr>
            </w:pPr>
            <w:r w:rsidRPr="004F2753">
              <w:rPr>
                <w:rFonts w:asciiTheme="minorBidi" w:hAnsiTheme="minorBidi" w:cstheme="minorBidi"/>
                <w:color w:val="000000"/>
                <w:sz w:val="19"/>
                <w:szCs w:val="19"/>
              </w:rPr>
              <w:t>Structural Design Criteria</w:t>
            </w:r>
          </w:p>
        </w:tc>
        <w:tc>
          <w:tcPr>
            <w:tcW w:w="3560" w:type="dxa"/>
            <w:tcBorders>
              <w:bottom w:val="single" w:sz="4" w:space="0" w:color="auto"/>
            </w:tcBorders>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Pr>
                <w:rFonts w:asciiTheme="minorBidi" w:hAnsiTheme="minorBidi" w:cstheme="minorBidi"/>
                <w:color w:val="000000"/>
                <w:sz w:val="19"/>
                <w:szCs w:val="19"/>
              </w:rPr>
              <w:t>BK-GNRAL-PEDCO-000-ST-DC-0001</w:t>
            </w:r>
          </w:p>
        </w:tc>
        <w:tc>
          <w:tcPr>
            <w:tcW w:w="618" w:type="dxa"/>
            <w:tcBorders>
              <w:bottom w:val="single" w:sz="4" w:space="0" w:color="auto"/>
            </w:tcBorders>
            <w:vAlign w:val="center"/>
          </w:tcPr>
          <w:p w:rsidR="00CD2C78"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D00</w:t>
            </w:r>
          </w:p>
        </w:tc>
      </w:tr>
      <w:tr w:rsidR="00CD2C78" w:rsidRPr="004F177C" w:rsidTr="00124FB9">
        <w:trPr>
          <w:trHeight w:val="317"/>
          <w:jc w:val="center"/>
        </w:trPr>
        <w:tc>
          <w:tcPr>
            <w:tcW w:w="8878" w:type="dxa"/>
            <w:gridSpan w:val="4"/>
            <w:shd w:val="clear" w:color="auto" w:fill="B6DDE8" w:themeFill="accent5" w:themeFillTint="66"/>
            <w:vAlign w:val="center"/>
          </w:tcPr>
          <w:p w:rsidR="00CD2C78" w:rsidRPr="004F177C" w:rsidRDefault="00CD2C78" w:rsidP="00CD2C78">
            <w:pPr>
              <w:widowControl w:val="0"/>
              <w:autoSpaceDE w:val="0"/>
              <w:autoSpaceDN w:val="0"/>
              <w:bidi w:val="0"/>
              <w:adjustRightInd w:val="0"/>
              <w:rPr>
                <w:rFonts w:asciiTheme="minorBidi" w:hAnsiTheme="minorBidi" w:cstheme="minorBidi"/>
                <w:b/>
                <w:bCs/>
                <w:color w:val="000000"/>
                <w:sz w:val="19"/>
                <w:szCs w:val="19"/>
              </w:rPr>
            </w:pPr>
            <w:r>
              <w:rPr>
                <w:rFonts w:asciiTheme="minorBidi" w:hAnsiTheme="minorBidi" w:cstheme="minorBidi"/>
                <w:b/>
                <w:bCs/>
                <w:color w:val="000000"/>
                <w:sz w:val="19"/>
                <w:szCs w:val="19"/>
              </w:rPr>
              <w:t>Electrical</w:t>
            </w:r>
          </w:p>
        </w:tc>
      </w:tr>
      <w:tr w:rsidR="00CD2C78" w:rsidRPr="004F177C" w:rsidTr="00077DE7">
        <w:trPr>
          <w:trHeight w:val="288"/>
          <w:jc w:val="center"/>
        </w:trPr>
        <w:tc>
          <w:tcPr>
            <w:tcW w:w="523" w:type="dxa"/>
            <w:vAlign w:val="center"/>
          </w:tcPr>
          <w:p w:rsidR="00CD2C78" w:rsidRPr="004F177C"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14</w:t>
            </w:r>
          </w:p>
        </w:tc>
        <w:tc>
          <w:tcPr>
            <w:tcW w:w="4177" w:type="dxa"/>
            <w:vAlign w:val="center"/>
          </w:tcPr>
          <w:p w:rsidR="00CD2C78" w:rsidRPr="00020EB0" w:rsidRDefault="00CD2C78" w:rsidP="00CD2C78">
            <w:pPr>
              <w:widowControl w:val="0"/>
              <w:autoSpaceDE w:val="0"/>
              <w:autoSpaceDN w:val="0"/>
              <w:bidi w:val="0"/>
              <w:adjustRightInd w:val="0"/>
              <w:rPr>
                <w:rFonts w:asciiTheme="minorBidi" w:hAnsiTheme="minorBidi" w:cstheme="minorBidi"/>
                <w:color w:val="000000"/>
                <w:sz w:val="19"/>
                <w:szCs w:val="19"/>
              </w:rPr>
            </w:pPr>
            <w:r w:rsidRPr="00020EB0">
              <w:rPr>
                <w:rFonts w:asciiTheme="minorBidi" w:hAnsiTheme="minorBidi" w:cstheme="minorBidi"/>
                <w:color w:val="000000"/>
                <w:sz w:val="19"/>
                <w:szCs w:val="19"/>
              </w:rPr>
              <w:t>Electrical System Design Criteria</w:t>
            </w:r>
          </w:p>
        </w:tc>
        <w:tc>
          <w:tcPr>
            <w:tcW w:w="3560" w:type="dxa"/>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D902CF">
              <w:rPr>
                <w:rFonts w:asciiTheme="minorBidi" w:hAnsiTheme="minorBidi" w:cstheme="minorBidi"/>
                <w:color w:val="000000"/>
                <w:sz w:val="19"/>
                <w:szCs w:val="19"/>
              </w:rPr>
              <w:t>BK-GNRAL-PEDCO-000-EL-DC-0001</w:t>
            </w:r>
          </w:p>
        </w:tc>
        <w:tc>
          <w:tcPr>
            <w:tcW w:w="618" w:type="dxa"/>
            <w:vAlign w:val="center"/>
          </w:tcPr>
          <w:p w:rsidR="00CD2C78" w:rsidRPr="004F177C"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D02</w:t>
            </w:r>
          </w:p>
        </w:tc>
      </w:tr>
      <w:tr w:rsidR="00CD2C78" w:rsidRPr="004F177C" w:rsidTr="00077DE7">
        <w:trPr>
          <w:trHeight w:val="288"/>
          <w:jc w:val="center"/>
        </w:trPr>
        <w:tc>
          <w:tcPr>
            <w:tcW w:w="523" w:type="dxa"/>
            <w:vAlign w:val="center"/>
          </w:tcPr>
          <w:p w:rsidR="00CD2C78" w:rsidRPr="004F177C"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15</w:t>
            </w:r>
          </w:p>
        </w:tc>
        <w:tc>
          <w:tcPr>
            <w:tcW w:w="4177" w:type="dxa"/>
            <w:vAlign w:val="center"/>
          </w:tcPr>
          <w:p w:rsidR="00CD2C78" w:rsidRPr="00020EB0" w:rsidRDefault="00CD2C78" w:rsidP="00CD2C78">
            <w:pPr>
              <w:widowControl w:val="0"/>
              <w:autoSpaceDE w:val="0"/>
              <w:autoSpaceDN w:val="0"/>
              <w:bidi w:val="0"/>
              <w:adjustRightInd w:val="0"/>
              <w:rPr>
                <w:rFonts w:asciiTheme="minorBidi" w:hAnsiTheme="minorBidi" w:cstheme="minorBidi"/>
                <w:color w:val="000000"/>
                <w:sz w:val="19"/>
                <w:szCs w:val="19"/>
              </w:rPr>
            </w:pPr>
            <w:r w:rsidRPr="00020EB0">
              <w:rPr>
                <w:rFonts w:asciiTheme="minorBidi" w:hAnsiTheme="minorBidi" w:cstheme="minorBidi"/>
                <w:color w:val="000000"/>
                <w:sz w:val="19"/>
                <w:szCs w:val="19"/>
              </w:rPr>
              <w:t>Specification For LV Electro Motors</w:t>
            </w:r>
          </w:p>
        </w:tc>
        <w:tc>
          <w:tcPr>
            <w:tcW w:w="3560" w:type="dxa"/>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D902CF">
              <w:rPr>
                <w:rFonts w:asciiTheme="minorBidi" w:hAnsiTheme="minorBidi" w:cstheme="minorBidi"/>
                <w:color w:val="000000"/>
                <w:sz w:val="19"/>
                <w:szCs w:val="19"/>
              </w:rPr>
              <w:t>BK-GNRAL-PEDCO-000-EL-SP-0010</w:t>
            </w:r>
          </w:p>
        </w:tc>
        <w:tc>
          <w:tcPr>
            <w:tcW w:w="618" w:type="dxa"/>
            <w:vAlign w:val="center"/>
          </w:tcPr>
          <w:p w:rsidR="00CD2C78" w:rsidRPr="004F177C"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D03</w:t>
            </w:r>
          </w:p>
        </w:tc>
      </w:tr>
      <w:tr w:rsidR="00CD2C78" w:rsidRPr="004F177C" w:rsidTr="00077DE7">
        <w:trPr>
          <w:trHeight w:val="288"/>
          <w:jc w:val="center"/>
        </w:trPr>
        <w:tc>
          <w:tcPr>
            <w:tcW w:w="523" w:type="dxa"/>
            <w:vAlign w:val="center"/>
          </w:tcPr>
          <w:p w:rsidR="00CD2C78" w:rsidRPr="004F177C"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16</w:t>
            </w:r>
          </w:p>
        </w:tc>
        <w:tc>
          <w:tcPr>
            <w:tcW w:w="4177" w:type="dxa"/>
            <w:vAlign w:val="center"/>
          </w:tcPr>
          <w:p w:rsidR="00CD2C78" w:rsidRPr="00020EB0" w:rsidRDefault="00CD2C78" w:rsidP="00CD2C78">
            <w:pPr>
              <w:widowControl w:val="0"/>
              <w:autoSpaceDE w:val="0"/>
              <w:autoSpaceDN w:val="0"/>
              <w:bidi w:val="0"/>
              <w:adjustRightInd w:val="0"/>
              <w:rPr>
                <w:rFonts w:asciiTheme="minorBidi" w:hAnsiTheme="minorBidi" w:cstheme="minorBidi"/>
                <w:color w:val="000000"/>
                <w:sz w:val="19"/>
                <w:szCs w:val="19"/>
              </w:rPr>
            </w:pPr>
            <w:r w:rsidRPr="00020EB0">
              <w:rPr>
                <w:rFonts w:asciiTheme="minorBidi" w:hAnsiTheme="minorBidi" w:cstheme="minorBidi"/>
                <w:color w:val="000000"/>
                <w:sz w:val="19"/>
                <w:szCs w:val="19"/>
              </w:rPr>
              <w:t>Specification For Electrical Requirements of Packaged Units</w:t>
            </w:r>
          </w:p>
        </w:tc>
        <w:tc>
          <w:tcPr>
            <w:tcW w:w="3560" w:type="dxa"/>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D902CF">
              <w:rPr>
                <w:rFonts w:asciiTheme="minorBidi" w:hAnsiTheme="minorBidi" w:cstheme="minorBidi"/>
                <w:color w:val="000000"/>
                <w:sz w:val="19"/>
                <w:szCs w:val="19"/>
              </w:rPr>
              <w:t>BK-GNRAL-PEDCO-000-EL-SP-0011</w:t>
            </w:r>
          </w:p>
        </w:tc>
        <w:tc>
          <w:tcPr>
            <w:tcW w:w="618" w:type="dxa"/>
            <w:vAlign w:val="center"/>
          </w:tcPr>
          <w:p w:rsidR="00CD2C78" w:rsidRPr="004F177C"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D03</w:t>
            </w:r>
          </w:p>
        </w:tc>
      </w:tr>
      <w:tr w:rsidR="00CD2C78" w:rsidRPr="004F177C" w:rsidTr="00077DE7">
        <w:trPr>
          <w:trHeight w:val="288"/>
          <w:jc w:val="center"/>
        </w:trPr>
        <w:tc>
          <w:tcPr>
            <w:tcW w:w="523" w:type="dxa"/>
            <w:vAlign w:val="center"/>
          </w:tcPr>
          <w:p w:rsidR="00CD2C78"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17</w:t>
            </w:r>
          </w:p>
        </w:tc>
        <w:tc>
          <w:tcPr>
            <w:tcW w:w="4177" w:type="dxa"/>
            <w:vAlign w:val="center"/>
          </w:tcPr>
          <w:p w:rsidR="00CD2C78" w:rsidRPr="00020EB0" w:rsidRDefault="00CD2C78" w:rsidP="00CD2C78">
            <w:pPr>
              <w:widowControl w:val="0"/>
              <w:autoSpaceDE w:val="0"/>
              <w:autoSpaceDN w:val="0"/>
              <w:bidi w:val="0"/>
              <w:adjustRightInd w:val="0"/>
              <w:rPr>
                <w:rFonts w:asciiTheme="minorBidi" w:hAnsiTheme="minorBidi" w:cstheme="minorBidi"/>
                <w:color w:val="000000"/>
                <w:sz w:val="19"/>
                <w:szCs w:val="19"/>
              </w:rPr>
            </w:pPr>
            <w:r w:rsidRPr="00020EB0">
              <w:rPr>
                <w:rFonts w:asciiTheme="minorBidi" w:hAnsiTheme="minorBidi" w:cstheme="minorBidi"/>
                <w:color w:val="000000"/>
                <w:sz w:val="19"/>
                <w:szCs w:val="19"/>
              </w:rPr>
              <w:t>Specification For Power &amp; Control Cables</w:t>
            </w:r>
          </w:p>
        </w:tc>
        <w:tc>
          <w:tcPr>
            <w:tcW w:w="3560" w:type="dxa"/>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D902CF">
              <w:rPr>
                <w:rFonts w:asciiTheme="minorBidi" w:hAnsiTheme="minorBidi" w:cstheme="minorBidi"/>
                <w:color w:val="000000"/>
                <w:sz w:val="19"/>
                <w:szCs w:val="19"/>
              </w:rPr>
              <w:t>BK-GNRAL-PEDCO-000-EL-SP-0014</w:t>
            </w:r>
          </w:p>
        </w:tc>
        <w:tc>
          <w:tcPr>
            <w:tcW w:w="618" w:type="dxa"/>
            <w:vAlign w:val="center"/>
          </w:tcPr>
          <w:p w:rsidR="00CD2C78"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D03</w:t>
            </w:r>
          </w:p>
        </w:tc>
      </w:tr>
      <w:tr w:rsidR="00CD2C78" w:rsidRPr="004F177C" w:rsidTr="00077DE7">
        <w:trPr>
          <w:trHeight w:val="288"/>
          <w:jc w:val="center"/>
        </w:trPr>
        <w:tc>
          <w:tcPr>
            <w:tcW w:w="523" w:type="dxa"/>
            <w:vAlign w:val="center"/>
          </w:tcPr>
          <w:p w:rsidR="00CD2C78"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18</w:t>
            </w:r>
          </w:p>
        </w:tc>
        <w:tc>
          <w:tcPr>
            <w:tcW w:w="4177" w:type="dxa"/>
            <w:vAlign w:val="center"/>
          </w:tcPr>
          <w:p w:rsidR="00CD2C78" w:rsidRPr="00020EB0" w:rsidRDefault="00CD2C78" w:rsidP="00CD2C78">
            <w:pPr>
              <w:widowControl w:val="0"/>
              <w:autoSpaceDE w:val="0"/>
              <w:autoSpaceDN w:val="0"/>
              <w:bidi w:val="0"/>
              <w:adjustRightInd w:val="0"/>
              <w:rPr>
                <w:rFonts w:asciiTheme="minorBidi" w:hAnsiTheme="minorBidi" w:cstheme="minorBidi"/>
                <w:color w:val="000000"/>
                <w:sz w:val="19"/>
                <w:szCs w:val="19"/>
              </w:rPr>
            </w:pPr>
            <w:r w:rsidRPr="00777BE0">
              <w:rPr>
                <w:rFonts w:asciiTheme="minorBidi" w:hAnsiTheme="minorBidi" w:cstheme="minorBidi"/>
                <w:color w:val="000000"/>
                <w:sz w:val="19"/>
                <w:szCs w:val="19"/>
              </w:rPr>
              <w:t>Specification For Distribution &amp; Lighting Panels</w:t>
            </w:r>
          </w:p>
        </w:tc>
        <w:tc>
          <w:tcPr>
            <w:tcW w:w="3560" w:type="dxa"/>
            <w:vAlign w:val="center"/>
          </w:tcPr>
          <w:p w:rsidR="00CD2C78" w:rsidRPr="00D902CF" w:rsidRDefault="00CD2C78" w:rsidP="00CD2C78">
            <w:pPr>
              <w:widowControl w:val="0"/>
              <w:autoSpaceDE w:val="0"/>
              <w:autoSpaceDN w:val="0"/>
              <w:bidi w:val="0"/>
              <w:adjustRightInd w:val="0"/>
              <w:rPr>
                <w:rFonts w:asciiTheme="minorBidi" w:hAnsiTheme="minorBidi" w:cstheme="minorBidi"/>
                <w:color w:val="000000"/>
                <w:sz w:val="19"/>
                <w:szCs w:val="19"/>
              </w:rPr>
            </w:pPr>
            <w:r w:rsidRPr="00777BE0">
              <w:rPr>
                <w:rFonts w:asciiTheme="minorBidi" w:hAnsiTheme="minorBidi" w:cstheme="minorBidi"/>
                <w:color w:val="000000"/>
                <w:sz w:val="19"/>
                <w:szCs w:val="19"/>
              </w:rPr>
              <w:t>BK-GNRAL-PEDCO-000-EL-SP-0013</w:t>
            </w:r>
          </w:p>
        </w:tc>
        <w:tc>
          <w:tcPr>
            <w:tcW w:w="618" w:type="dxa"/>
            <w:vAlign w:val="center"/>
          </w:tcPr>
          <w:p w:rsidR="00CD2C78"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D03</w:t>
            </w:r>
          </w:p>
        </w:tc>
      </w:tr>
      <w:tr w:rsidR="00CD2C78" w:rsidRPr="004F177C" w:rsidTr="00124FB9">
        <w:trPr>
          <w:trHeight w:val="317"/>
          <w:jc w:val="center"/>
        </w:trPr>
        <w:tc>
          <w:tcPr>
            <w:tcW w:w="8878" w:type="dxa"/>
            <w:gridSpan w:val="4"/>
            <w:shd w:val="clear" w:color="auto" w:fill="B6DDE8" w:themeFill="accent5" w:themeFillTint="66"/>
            <w:vAlign w:val="center"/>
          </w:tcPr>
          <w:p w:rsidR="00CD2C78" w:rsidRDefault="00CD2C78" w:rsidP="00CD2C78">
            <w:pPr>
              <w:widowControl w:val="0"/>
              <w:autoSpaceDE w:val="0"/>
              <w:autoSpaceDN w:val="0"/>
              <w:bidi w:val="0"/>
              <w:adjustRightInd w:val="0"/>
              <w:rPr>
                <w:rFonts w:asciiTheme="minorBidi" w:hAnsiTheme="minorBidi" w:cstheme="minorBidi"/>
                <w:b/>
                <w:bCs/>
                <w:color w:val="000000"/>
                <w:sz w:val="19"/>
                <w:szCs w:val="19"/>
              </w:rPr>
            </w:pPr>
            <w:r>
              <w:rPr>
                <w:rFonts w:asciiTheme="minorBidi" w:hAnsiTheme="minorBidi" w:cstheme="minorBidi"/>
                <w:b/>
                <w:bCs/>
                <w:color w:val="000000"/>
                <w:sz w:val="19"/>
                <w:szCs w:val="19"/>
              </w:rPr>
              <w:t>Safety</w:t>
            </w:r>
          </w:p>
        </w:tc>
      </w:tr>
      <w:tr w:rsidR="00CD2C78" w:rsidRPr="004F177C" w:rsidTr="002A740B">
        <w:trPr>
          <w:trHeight w:val="687"/>
          <w:jc w:val="center"/>
        </w:trPr>
        <w:tc>
          <w:tcPr>
            <w:tcW w:w="523" w:type="dxa"/>
            <w:vAlign w:val="center"/>
          </w:tcPr>
          <w:p w:rsidR="00CD2C78" w:rsidRPr="004F177C"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19</w:t>
            </w:r>
          </w:p>
        </w:tc>
        <w:tc>
          <w:tcPr>
            <w:tcW w:w="4177" w:type="dxa"/>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D902CF">
              <w:rPr>
                <w:rFonts w:asciiTheme="minorBidi" w:hAnsiTheme="minorBidi" w:cstheme="minorBidi"/>
                <w:color w:val="000000"/>
                <w:sz w:val="19"/>
                <w:szCs w:val="19"/>
              </w:rPr>
              <w:t>Specification For Hazardous Area Classification</w:t>
            </w:r>
          </w:p>
        </w:tc>
        <w:tc>
          <w:tcPr>
            <w:tcW w:w="3560" w:type="dxa"/>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D902CF">
              <w:rPr>
                <w:rFonts w:asciiTheme="minorBidi" w:hAnsiTheme="minorBidi" w:cstheme="minorBidi"/>
                <w:color w:val="000000"/>
                <w:sz w:val="19"/>
                <w:szCs w:val="19"/>
              </w:rPr>
              <w:t>BK-GNRAL-PEDCO-000-SA-SP-0002</w:t>
            </w:r>
          </w:p>
        </w:tc>
        <w:tc>
          <w:tcPr>
            <w:tcW w:w="618" w:type="dxa"/>
            <w:vAlign w:val="center"/>
          </w:tcPr>
          <w:p w:rsidR="00CD2C78" w:rsidRPr="004F177C"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D03</w:t>
            </w:r>
          </w:p>
        </w:tc>
      </w:tr>
      <w:tr w:rsidR="00CD2C78" w:rsidRPr="004F177C" w:rsidTr="00124FB9">
        <w:trPr>
          <w:trHeight w:val="336"/>
          <w:jc w:val="center"/>
        </w:trPr>
        <w:tc>
          <w:tcPr>
            <w:tcW w:w="8878" w:type="dxa"/>
            <w:gridSpan w:val="4"/>
            <w:tcBorders>
              <w:bottom w:val="single" w:sz="4" w:space="0" w:color="auto"/>
            </w:tcBorders>
            <w:shd w:val="clear" w:color="auto" w:fill="B6DDE8" w:themeFill="accent5" w:themeFillTint="66"/>
            <w:vAlign w:val="center"/>
          </w:tcPr>
          <w:p w:rsidR="00CD2C78" w:rsidRPr="004F177C" w:rsidRDefault="00CD2C78" w:rsidP="00CD2C78">
            <w:pPr>
              <w:widowControl w:val="0"/>
              <w:autoSpaceDE w:val="0"/>
              <w:autoSpaceDN w:val="0"/>
              <w:bidi w:val="0"/>
              <w:adjustRightInd w:val="0"/>
              <w:rPr>
                <w:rFonts w:asciiTheme="minorBidi" w:hAnsiTheme="minorBidi" w:cstheme="minorBidi"/>
                <w:b/>
                <w:bCs/>
                <w:color w:val="000000"/>
                <w:sz w:val="19"/>
                <w:szCs w:val="19"/>
              </w:rPr>
            </w:pPr>
            <w:r w:rsidRPr="00020EB0">
              <w:rPr>
                <w:rFonts w:asciiTheme="minorBidi" w:hAnsiTheme="minorBidi" w:cstheme="minorBidi"/>
                <w:b/>
                <w:bCs/>
                <w:color w:val="000000"/>
                <w:sz w:val="19"/>
                <w:szCs w:val="19"/>
              </w:rPr>
              <w:t>Control &amp; Instrumentation</w:t>
            </w:r>
          </w:p>
        </w:tc>
      </w:tr>
      <w:tr w:rsidR="00CD2C78" w:rsidRPr="004F177C" w:rsidTr="002A740B">
        <w:trPr>
          <w:trHeight w:val="471"/>
          <w:jc w:val="center"/>
        </w:trPr>
        <w:tc>
          <w:tcPr>
            <w:tcW w:w="523" w:type="dxa"/>
            <w:tcBorders>
              <w:bottom w:val="single" w:sz="4" w:space="0" w:color="auto"/>
            </w:tcBorders>
            <w:vAlign w:val="center"/>
          </w:tcPr>
          <w:p w:rsidR="00CD2C78" w:rsidRPr="004F177C"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20</w:t>
            </w:r>
          </w:p>
        </w:tc>
        <w:tc>
          <w:tcPr>
            <w:tcW w:w="4177" w:type="dxa"/>
            <w:tcBorders>
              <w:bottom w:val="single" w:sz="4" w:space="0" w:color="auto"/>
            </w:tcBorders>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D902CF">
              <w:rPr>
                <w:rFonts w:asciiTheme="minorBidi" w:hAnsiTheme="minorBidi" w:cstheme="minorBidi"/>
                <w:color w:val="000000"/>
                <w:sz w:val="19"/>
                <w:szCs w:val="19"/>
              </w:rPr>
              <w:t>Specification For Instrumentation</w:t>
            </w:r>
          </w:p>
        </w:tc>
        <w:tc>
          <w:tcPr>
            <w:tcW w:w="3560" w:type="dxa"/>
            <w:tcBorders>
              <w:bottom w:val="single" w:sz="4" w:space="0" w:color="auto"/>
            </w:tcBorders>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D902CF">
              <w:rPr>
                <w:rFonts w:asciiTheme="minorBidi" w:hAnsiTheme="minorBidi" w:cstheme="minorBidi"/>
                <w:color w:val="000000"/>
                <w:sz w:val="19"/>
                <w:szCs w:val="19"/>
              </w:rPr>
              <w:t>BK-GNRAL-PEDCO-000-IN-SP-0001</w:t>
            </w:r>
          </w:p>
        </w:tc>
        <w:tc>
          <w:tcPr>
            <w:tcW w:w="618" w:type="dxa"/>
            <w:tcBorders>
              <w:bottom w:val="single" w:sz="4" w:space="0" w:color="auto"/>
            </w:tcBorders>
            <w:vAlign w:val="center"/>
          </w:tcPr>
          <w:p w:rsidR="00CD2C78" w:rsidRPr="004F177C" w:rsidRDefault="00510574"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D04</w:t>
            </w:r>
          </w:p>
        </w:tc>
      </w:tr>
      <w:tr w:rsidR="00CD2C78" w:rsidRPr="004F177C" w:rsidTr="00284E76">
        <w:trPr>
          <w:trHeight w:val="651"/>
          <w:jc w:val="center"/>
        </w:trPr>
        <w:tc>
          <w:tcPr>
            <w:tcW w:w="523" w:type="dxa"/>
            <w:tcBorders>
              <w:bottom w:val="single" w:sz="4" w:space="0" w:color="auto"/>
            </w:tcBorders>
            <w:vAlign w:val="center"/>
          </w:tcPr>
          <w:p w:rsidR="00CD2C78" w:rsidRPr="004F177C"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21</w:t>
            </w:r>
          </w:p>
        </w:tc>
        <w:tc>
          <w:tcPr>
            <w:tcW w:w="4177" w:type="dxa"/>
            <w:tcBorders>
              <w:bottom w:val="single" w:sz="4" w:space="0" w:color="auto"/>
            </w:tcBorders>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1878A0">
              <w:rPr>
                <w:rFonts w:asciiTheme="minorBidi" w:hAnsiTheme="minorBidi" w:cstheme="minorBidi"/>
                <w:color w:val="000000"/>
                <w:sz w:val="19"/>
                <w:szCs w:val="19"/>
              </w:rPr>
              <w:t>Specification For Instrument and Control of Package Unit System (PU)</w:t>
            </w:r>
          </w:p>
        </w:tc>
        <w:tc>
          <w:tcPr>
            <w:tcW w:w="3560" w:type="dxa"/>
            <w:tcBorders>
              <w:bottom w:val="single" w:sz="4" w:space="0" w:color="auto"/>
            </w:tcBorders>
            <w:vAlign w:val="center"/>
          </w:tcPr>
          <w:p w:rsidR="00CD2C78" w:rsidRPr="00B10160" w:rsidRDefault="00CD2C78" w:rsidP="00CD2C78">
            <w:pPr>
              <w:widowControl w:val="0"/>
              <w:autoSpaceDE w:val="0"/>
              <w:autoSpaceDN w:val="0"/>
              <w:bidi w:val="0"/>
              <w:adjustRightInd w:val="0"/>
              <w:rPr>
                <w:rFonts w:asciiTheme="minorBidi" w:hAnsiTheme="minorBidi" w:cstheme="minorBidi"/>
                <w:color w:val="000000"/>
                <w:sz w:val="19"/>
                <w:szCs w:val="19"/>
                <w:highlight w:val="yellow"/>
              </w:rPr>
            </w:pPr>
            <w:r w:rsidRPr="001878A0">
              <w:rPr>
                <w:rFonts w:asciiTheme="minorBidi" w:hAnsiTheme="minorBidi" w:cstheme="minorBidi"/>
                <w:color w:val="000000"/>
                <w:sz w:val="19"/>
                <w:szCs w:val="19"/>
              </w:rPr>
              <w:t>BK-GNRAL-PEDCO-000-IN-SP-0004</w:t>
            </w:r>
          </w:p>
        </w:tc>
        <w:tc>
          <w:tcPr>
            <w:tcW w:w="618" w:type="dxa"/>
            <w:tcBorders>
              <w:bottom w:val="single" w:sz="4" w:space="0" w:color="auto"/>
            </w:tcBorders>
            <w:vAlign w:val="center"/>
          </w:tcPr>
          <w:p w:rsidR="00CD2C78" w:rsidRPr="004F177C" w:rsidRDefault="00CD2C78" w:rsidP="00CD2C78">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D01</w:t>
            </w:r>
          </w:p>
        </w:tc>
      </w:tr>
      <w:tr w:rsidR="00CD2C78" w:rsidRPr="004F177C" w:rsidTr="00124FB9">
        <w:trPr>
          <w:trHeight w:val="318"/>
          <w:jc w:val="center"/>
        </w:trPr>
        <w:tc>
          <w:tcPr>
            <w:tcW w:w="8878" w:type="dxa"/>
            <w:gridSpan w:val="4"/>
            <w:shd w:val="clear" w:color="auto" w:fill="B6DDE8" w:themeFill="accent5" w:themeFillTint="66"/>
            <w:vAlign w:val="center"/>
          </w:tcPr>
          <w:p w:rsidR="00CD2C78" w:rsidRPr="004F177C" w:rsidRDefault="00CD2C78" w:rsidP="00CD2C78">
            <w:pPr>
              <w:widowControl w:val="0"/>
              <w:autoSpaceDE w:val="0"/>
              <w:autoSpaceDN w:val="0"/>
              <w:bidi w:val="0"/>
              <w:adjustRightInd w:val="0"/>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lastRenderedPageBreak/>
              <w:t xml:space="preserve">General </w:t>
            </w:r>
          </w:p>
        </w:tc>
      </w:tr>
      <w:tr w:rsidR="00CD2C78" w:rsidRPr="00957DAD" w:rsidTr="00DF422F">
        <w:trPr>
          <w:trHeight w:val="453"/>
          <w:jc w:val="center"/>
        </w:trPr>
        <w:tc>
          <w:tcPr>
            <w:tcW w:w="523" w:type="dxa"/>
            <w:vAlign w:val="center"/>
          </w:tcPr>
          <w:p w:rsidR="00CD2C78"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22</w:t>
            </w:r>
          </w:p>
        </w:tc>
        <w:tc>
          <w:tcPr>
            <w:tcW w:w="4177" w:type="dxa"/>
            <w:vAlign w:val="center"/>
          </w:tcPr>
          <w:p w:rsidR="00CD2C78" w:rsidRPr="00957DAD" w:rsidRDefault="00C06B97" w:rsidP="00CD2C78">
            <w:pPr>
              <w:widowControl w:val="0"/>
              <w:autoSpaceDE w:val="0"/>
              <w:autoSpaceDN w:val="0"/>
              <w:bidi w:val="0"/>
              <w:adjustRightInd w:val="0"/>
              <w:rPr>
                <w:rFonts w:asciiTheme="minorBidi" w:eastAsiaTheme="minorHAnsi" w:hAnsiTheme="minorBidi" w:cstheme="minorBidi"/>
                <w:sz w:val="19"/>
                <w:szCs w:val="19"/>
              </w:rPr>
            </w:pPr>
            <w:r w:rsidRPr="00777BE0">
              <w:rPr>
                <w:rFonts w:asciiTheme="minorBidi" w:hAnsiTheme="minorBidi" w:cs="B Nazanin" w:hint="cs"/>
                <w:color w:val="000000"/>
                <w:sz w:val="22"/>
                <w:szCs w:val="22"/>
                <w:rtl/>
              </w:rPr>
              <w:t>دستورالعمل بازرسی، خرید و ساخت کالا</w:t>
            </w:r>
          </w:p>
        </w:tc>
        <w:tc>
          <w:tcPr>
            <w:tcW w:w="3560" w:type="dxa"/>
            <w:vAlign w:val="center"/>
          </w:tcPr>
          <w:p w:rsidR="00CD2C78" w:rsidRPr="00777BE0" w:rsidRDefault="00C06B97" w:rsidP="00C06B97">
            <w:pPr>
              <w:widowControl w:val="0"/>
              <w:autoSpaceDE w:val="0"/>
              <w:autoSpaceDN w:val="0"/>
              <w:bidi w:val="0"/>
              <w:adjustRightInd w:val="0"/>
              <w:jc w:val="right"/>
              <w:rPr>
                <w:rFonts w:asciiTheme="minorBidi" w:hAnsiTheme="minorBidi" w:cs="B Nazanin"/>
                <w:color w:val="000000"/>
                <w:sz w:val="22"/>
                <w:szCs w:val="22"/>
                <w:rtl/>
              </w:rPr>
            </w:pPr>
            <w:r w:rsidRPr="007630AB">
              <w:rPr>
                <w:rFonts w:asciiTheme="minorBidi" w:eastAsiaTheme="minorHAnsi" w:hAnsiTheme="minorBidi" w:cstheme="minorBidi"/>
                <w:sz w:val="19"/>
                <w:szCs w:val="19"/>
              </w:rPr>
              <w:t>ICE-EID-MI-SP01-Rev01</w:t>
            </w:r>
          </w:p>
        </w:tc>
        <w:tc>
          <w:tcPr>
            <w:tcW w:w="618" w:type="dxa"/>
            <w:vAlign w:val="center"/>
          </w:tcPr>
          <w:p w:rsidR="00CD2C78" w:rsidRPr="00957DAD" w:rsidRDefault="00CD2C78" w:rsidP="00CD2C78">
            <w:pPr>
              <w:widowControl w:val="0"/>
              <w:autoSpaceDE w:val="0"/>
              <w:autoSpaceDN w:val="0"/>
              <w:bidi w:val="0"/>
              <w:adjustRightInd w:val="0"/>
              <w:jc w:val="center"/>
              <w:rPr>
                <w:rFonts w:asciiTheme="minorBidi" w:hAnsiTheme="minorBidi" w:cstheme="minorBidi"/>
                <w:color w:val="000000"/>
                <w:sz w:val="19"/>
                <w:szCs w:val="19"/>
                <w:rtl/>
              </w:rPr>
            </w:pPr>
            <w:r>
              <w:rPr>
                <w:rFonts w:asciiTheme="minorBidi" w:hAnsiTheme="minorBidi" w:cstheme="minorBidi"/>
                <w:color w:val="000000"/>
                <w:sz w:val="19"/>
                <w:szCs w:val="19"/>
              </w:rPr>
              <w:t>-</w:t>
            </w:r>
          </w:p>
        </w:tc>
      </w:tr>
      <w:tr w:rsidR="00CD2C78" w:rsidRPr="004F177C" w:rsidTr="00DF422F">
        <w:trPr>
          <w:trHeight w:val="525"/>
          <w:jc w:val="center"/>
        </w:trPr>
        <w:tc>
          <w:tcPr>
            <w:tcW w:w="523" w:type="dxa"/>
            <w:vAlign w:val="center"/>
          </w:tcPr>
          <w:p w:rsidR="00CD2C78" w:rsidRPr="00957DAD" w:rsidRDefault="00284E76" w:rsidP="00CD2C78">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23</w:t>
            </w:r>
          </w:p>
        </w:tc>
        <w:tc>
          <w:tcPr>
            <w:tcW w:w="4177" w:type="dxa"/>
            <w:vAlign w:val="center"/>
          </w:tcPr>
          <w:p w:rsidR="00CD2C78" w:rsidRPr="00957DAD" w:rsidRDefault="00C06B97" w:rsidP="00C06B97">
            <w:pPr>
              <w:widowControl w:val="0"/>
              <w:autoSpaceDE w:val="0"/>
              <w:autoSpaceDN w:val="0"/>
              <w:bidi w:val="0"/>
              <w:adjustRightInd w:val="0"/>
              <w:rPr>
                <w:rFonts w:asciiTheme="minorBidi" w:hAnsiTheme="minorBidi" w:cstheme="minorBidi"/>
                <w:color w:val="000000"/>
                <w:sz w:val="19"/>
                <w:szCs w:val="19"/>
              </w:rPr>
            </w:pPr>
            <w:r w:rsidRPr="00777BE0">
              <w:rPr>
                <w:rFonts w:asciiTheme="minorBidi" w:hAnsiTheme="minorBidi" w:cs="B Nazanin" w:hint="cs"/>
                <w:color w:val="000000"/>
                <w:sz w:val="22"/>
                <w:szCs w:val="22"/>
                <w:rtl/>
              </w:rPr>
              <w:t>دستورالعمل تامین قطعات</w:t>
            </w:r>
            <w:r w:rsidRPr="00777BE0">
              <w:rPr>
                <w:rFonts w:asciiTheme="minorBidi" w:hAnsiTheme="minorBidi" w:cs="B Nazanin"/>
                <w:color w:val="000000"/>
                <w:sz w:val="22"/>
                <w:szCs w:val="22"/>
                <w:rtl/>
              </w:rPr>
              <w:t xml:space="preserve"> یدکی</w:t>
            </w:r>
            <w:r w:rsidRPr="00777BE0">
              <w:rPr>
                <w:rFonts w:asciiTheme="minorBidi" w:hAnsiTheme="minorBidi" w:cs="B Nazanin" w:hint="cs"/>
                <w:color w:val="000000"/>
                <w:sz w:val="22"/>
                <w:szCs w:val="22"/>
                <w:rtl/>
              </w:rPr>
              <w:t xml:space="preserve"> راه اندازی و</w:t>
            </w:r>
            <w:r>
              <w:rPr>
                <w:rFonts w:asciiTheme="minorBidi" w:hAnsiTheme="minorBidi" w:cs="B Nazanin" w:hint="cs"/>
                <w:color w:val="000000"/>
                <w:sz w:val="22"/>
                <w:szCs w:val="22"/>
                <w:rtl/>
              </w:rPr>
              <w:t xml:space="preserve"> </w:t>
            </w:r>
            <w:r>
              <w:rPr>
                <w:rFonts w:asciiTheme="minorBidi" w:hAnsiTheme="minorBidi" w:cs="B Nazanin"/>
                <w:color w:val="000000"/>
                <w:sz w:val="22"/>
                <w:szCs w:val="22"/>
                <w:rtl/>
              </w:rPr>
              <w:t>دو سا</w:t>
            </w:r>
            <w:r>
              <w:rPr>
                <w:rFonts w:asciiTheme="minorBidi" w:hAnsiTheme="minorBidi" w:cs="B Nazanin" w:hint="cs"/>
                <w:color w:val="000000"/>
                <w:sz w:val="22"/>
                <w:szCs w:val="22"/>
                <w:rtl/>
                <w:lang w:bidi="fa-IR"/>
              </w:rPr>
              <w:t>لانه</w:t>
            </w:r>
          </w:p>
        </w:tc>
        <w:tc>
          <w:tcPr>
            <w:tcW w:w="3560" w:type="dxa"/>
            <w:vAlign w:val="center"/>
          </w:tcPr>
          <w:p w:rsidR="00CD2C78" w:rsidRPr="00777BE0" w:rsidRDefault="00C06B97" w:rsidP="00C06B97">
            <w:pPr>
              <w:widowControl w:val="0"/>
              <w:autoSpaceDE w:val="0"/>
              <w:autoSpaceDN w:val="0"/>
              <w:bidi w:val="0"/>
              <w:adjustRightInd w:val="0"/>
              <w:jc w:val="right"/>
              <w:rPr>
                <w:rFonts w:asciiTheme="minorBidi" w:hAnsiTheme="minorBidi" w:cs="B Nazanin"/>
                <w:color w:val="000000"/>
                <w:sz w:val="22"/>
                <w:szCs w:val="22"/>
                <w:rtl/>
                <w:lang w:bidi="fa-IR"/>
              </w:rPr>
            </w:pPr>
            <w:r w:rsidRPr="00957DAD">
              <w:rPr>
                <w:rFonts w:asciiTheme="minorBidi" w:hAnsiTheme="minorBidi" w:cstheme="minorBidi"/>
                <w:color w:val="000000"/>
                <w:sz w:val="19"/>
                <w:szCs w:val="19"/>
              </w:rPr>
              <w:t>E</w:t>
            </w:r>
            <w:r>
              <w:rPr>
                <w:rFonts w:asciiTheme="minorBidi" w:hAnsiTheme="minorBidi" w:cstheme="minorBidi"/>
                <w:color w:val="000000"/>
                <w:sz w:val="19"/>
                <w:szCs w:val="19"/>
              </w:rPr>
              <w:t>&amp;</w:t>
            </w:r>
            <w:r w:rsidRPr="00957DAD">
              <w:rPr>
                <w:rFonts w:asciiTheme="minorBidi" w:hAnsiTheme="minorBidi" w:cstheme="minorBidi"/>
                <w:color w:val="000000"/>
                <w:sz w:val="19"/>
                <w:szCs w:val="19"/>
              </w:rPr>
              <w:t>D-QC-SP-1</w:t>
            </w:r>
          </w:p>
        </w:tc>
        <w:tc>
          <w:tcPr>
            <w:tcW w:w="618" w:type="dxa"/>
            <w:vAlign w:val="center"/>
          </w:tcPr>
          <w:p w:rsidR="00CD2C78" w:rsidRPr="00957DAD" w:rsidRDefault="00CD2C78" w:rsidP="00CD2C78">
            <w:pPr>
              <w:widowControl w:val="0"/>
              <w:autoSpaceDE w:val="0"/>
              <w:autoSpaceDN w:val="0"/>
              <w:bidi w:val="0"/>
              <w:adjustRightInd w:val="0"/>
              <w:jc w:val="center"/>
              <w:rPr>
                <w:rFonts w:asciiTheme="minorBidi" w:hAnsiTheme="minorBidi" w:cstheme="minorBidi"/>
                <w:color w:val="000000"/>
                <w:sz w:val="19"/>
                <w:szCs w:val="19"/>
                <w:rtl/>
              </w:rPr>
            </w:pPr>
            <w:r>
              <w:rPr>
                <w:rFonts w:asciiTheme="minorBidi" w:hAnsiTheme="minorBidi" w:cstheme="minorBidi"/>
                <w:color w:val="000000"/>
                <w:sz w:val="19"/>
                <w:szCs w:val="19"/>
              </w:rPr>
              <w:t>-</w:t>
            </w:r>
          </w:p>
        </w:tc>
      </w:tr>
      <w:tr w:rsidR="00C06B97" w:rsidRPr="004F177C" w:rsidTr="00DF422F">
        <w:trPr>
          <w:trHeight w:val="426"/>
          <w:jc w:val="center"/>
        </w:trPr>
        <w:tc>
          <w:tcPr>
            <w:tcW w:w="523" w:type="dxa"/>
            <w:vAlign w:val="center"/>
          </w:tcPr>
          <w:p w:rsidR="00C06B97" w:rsidRDefault="00C06B97" w:rsidP="00C06B97">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24</w:t>
            </w:r>
          </w:p>
        </w:tc>
        <w:tc>
          <w:tcPr>
            <w:tcW w:w="4177" w:type="dxa"/>
            <w:vAlign w:val="center"/>
          </w:tcPr>
          <w:p w:rsidR="00C06B97" w:rsidRPr="00777BE0" w:rsidRDefault="00C06B97" w:rsidP="00C06B97">
            <w:pPr>
              <w:widowControl w:val="0"/>
              <w:autoSpaceDE w:val="0"/>
              <w:autoSpaceDN w:val="0"/>
              <w:bidi w:val="0"/>
              <w:adjustRightInd w:val="0"/>
              <w:rPr>
                <w:rFonts w:asciiTheme="minorBidi" w:hAnsiTheme="minorBidi" w:cs="B Nazanin"/>
                <w:color w:val="000000"/>
                <w:sz w:val="22"/>
                <w:szCs w:val="22"/>
                <w:rtl/>
              </w:rPr>
            </w:pPr>
            <w:r w:rsidRPr="00E71D51">
              <w:rPr>
                <w:rFonts w:asciiTheme="minorBidi" w:hAnsiTheme="minorBidi" w:cs="B Nazanin"/>
                <w:color w:val="000000"/>
                <w:sz w:val="24"/>
                <w:rtl/>
              </w:rPr>
              <w:t>دستورالعمل انتخاب سطح بازرسي كالا و تجهيزات</w:t>
            </w:r>
          </w:p>
        </w:tc>
        <w:tc>
          <w:tcPr>
            <w:tcW w:w="3560" w:type="dxa"/>
            <w:vAlign w:val="center"/>
          </w:tcPr>
          <w:p w:rsidR="00C06B97" w:rsidRPr="00777BE0" w:rsidRDefault="00C06B97" w:rsidP="00C06B97">
            <w:pPr>
              <w:widowControl w:val="0"/>
              <w:autoSpaceDE w:val="0"/>
              <w:autoSpaceDN w:val="0"/>
              <w:bidi w:val="0"/>
              <w:adjustRightInd w:val="0"/>
              <w:jc w:val="right"/>
              <w:rPr>
                <w:rFonts w:asciiTheme="minorBidi" w:hAnsiTheme="minorBidi" w:cs="B Nazanin"/>
                <w:color w:val="000000"/>
                <w:sz w:val="22"/>
                <w:szCs w:val="22"/>
                <w:rtl/>
              </w:rPr>
            </w:pPr>
            <w:r w:rsidRPr="00E71D51">
              <w:rPr>
                <w:rFonts w:asciiTheme="minorBidi" w:hAnsiTheme="minorBidi" w:cstheme="minorBidi"/>
                <w:color w:val="000000"/>
                <w:sz w:val="19"/>
                <w:szCs w:val="19"/>
              </w:rPr>
              <w:t>ICE-EID-MI-SP02-REV-01</w:t>
            </w:r>
          </w:p>
        </w:tc>
        <w:tc>
          <w:tcPr>
            <w:tcW w:w="618" w:type="dxa"/>
            <w:vAlign w:val="center"/>
          </w:tcPr>
          <w:p w:rsidR="00C06B97" w:rsidRDefault="00C06B97" w:rsidP="00C06B97">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D01</w:t>
            </w:r>
          </w:p>
        </w:tc>
      </w:tr>
      <w:tr w:rsidR="00C06B97" w:rsidRPr="004F177C" w:rsidTr="00DF422F">
        <w:trPr>
          <w:trHeight w:val="606"/>
          <w:jc w:val="center"/>
        </w:trPr>
        <w:tc>
          <w:tcPr>
            <w:tcW w:w="523" w:type="dxa"/>
            <w:vAlign w:val="center"/>
          </w:tcPr>
          <w:p w:rsidR="00C06B97" w:rsidRDefault="00C06B97" w:rsidP="00C06B97">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25</w:t>
            </w:r>
          </w:p>
        </w:tc>
        <w:tc>
          <w:tcPr>
            <w:tcW w:w="4177" w:type="dxa"/>
            <w:vAlign w:val="center"/>
          </w:tcPr>
          <w:p w:rsidR="00C06B97" w:rsidRDefault="00C06B97" w:rsidP="00C06B97">
            <w:pPr>
              <w:widowControl w:val="0"/>
              <w:autoSpaceDE w:val="0"/>
              <w:autoSpaceDN w:val="0"/>
              <w:bidi w:val="0"/>
              <w:adjustRightInd w:val="0"/>
              <w:rPr>
                <w:rFonts w:asciiTheme="minorBidi" w:hAnsiTheme="minorBidi" w:cstheme="minorBidi"/>
                <w:color w:val="000000"/>
                <w:sz w:val="19"/>
                <w:szCs w:val="19"/>
              </w:rPr>
            </w:pPr>
            <w:r>
              <w:rPr>
                <w:rFonts w:asciiTheme="minorBidi" w:hAnsiTheme="minorBidi" w:cs="B Mitra"/>
                <w:color w:val="000000"/>
                <w:sz w:val="22"/>
                <w:szCs w:val="22"/>
                <w:lang w:bidi="fa-IR"/>
              </w:rPr>
              <w:t>Specification For Final Data Book (FDB) Requirements</w:t>
            </w:r>
          </w:p>
        </w:tc>
        <w:tc>
          <w:tcPr>
            <w:tcW w:w="3560" w:type="dxa"/>
            <w:vAlign w:val="center"/>
          </w:tcPr>
          <w:p w:rsidR="00C06B97" w:rsidRDefault="00C06B97" w:rsidP="00C06B97">
            <w:pPr>
              <w:widowControl w:val="0"/>
              <w:autoSpaceDE w:val="0"/>
              <w:autoSpaceDN w:val="0"/>
              <w:bidi w:val="0"/>
              <w:adjustRightInd w:val="0"/>
              <w:jc w:val="right"/>
              <w:rPr>
                <w:rFonts w:asciiTheme="minorBidi" w:hAnsiTheme="minorBidi" w:cs="B Mitra"/>
                <w:color w:val="000000"/>
                <w:sz w:val="24"/>
                <w:lang w:bidi="fa-IR"/>
              </w:rPr>
            </w:pPr>
            <w:r>
              <w:rPr>
                <w:rFonts w:asciiTheme="minorBidi" w:hAnsiTheme="minorBidi" w:cstheme="minorBidi"/>
                <w:color w:val="000000"/>
                <w:sz w:val="19"/>
                <w:szCs w:val="19"/>
              </w:rPr>
              <w:t>BK-GNRAL-PEDCO-000-QC-PR-</w:t>
            </w:r>
          </w:p>
        </w:tc>
        <w:tc>
          <w:tcPr>
            <w:tcW w:w="618" w:type="dxa"/>
            <w:vAlign w:val="center"/>
          </w:tcPr>
          <w:p w:rsidR="00C06B97" w:rsidRDefault="00C06B97" w:rsidP="00C06B97">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D00</w:t>
            </w:r>
          </w:p>
        </w:tc>
      </w:tr>
      <w:tr w:rsidR="00C06B97" w:rsidRPr="004F177C" w:rsidTr="00DF422F">
        <w:trPr>
          <w:trHeight w:val="606"/>
          <w:jc w:val="center"/>
        </w:trPr>
        <w:tc>
          <w:tcPr>
            <w:tcW w:w="523" w:type="dxa"/>
            <w:vAlign w:val="center"/>
          </w:tcPr>
          <w:p w:rsidR="00C06B97" w:rsidRDefault="00C06B97" w:rsidP="00C06B97">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26</w:t>
            </w:r>
          </w:p>
        </w:tc>
        <w:tc>
          <w:tcPr>
            <w:tcW w:w="4177" w:type="dxa"/>
            <w:vAlign w:val="center"/>
          </w:tcPr>
          <w:p w:rsidR="00C06B97" w:rsidRDefault="00C06B97" w:rsidP="00C06B97">
            <w:pPr>
              <w:widowControl w:val="0"/>
              <w:autoSpaceDE w:val="0"/>
              <w:autoSpaceDN w:val="0"/>
              <w:bidi w:val="0"/>
              <w:adjustRightInd w:val="0"/>
              <w:rPr>
                <w:rFonts w:asciiTheme="minorBidi" w:hAnsiTheme="minorBidi" w:cstheme="minorBidi"/>
                <w:color w:val="000000"/>
                <w:sz w:val="19"/>
                <w:szCs w:val="19"/>
              </w:rPr>
            </w:pPr>
            <w:r w:rsidRPr="00E71D51">
              <w:rPr>
                <w:rFonts w:asciiTheme="minorBidi" w:hAnsiTheme="minorBidi" w:cs="B Mitra"/>
                <w:color w:val="000000"/>
                <w:sz w:val="19"/>
                <w:szCs w:val="19"/>
              </w:rPr>
              <w:t>Packing, Marking, Transportation Procedure</w:t>
            </w:r>
          </w:p>
        </w:tc>
        <w:tc>
          <w:tcPr>
            <w:tcW w:w="3560" w:type="dxa"/>
            <w:vAlign w:val="center"/>
          </w:tcPr>
          <w:p w:rsidR="00C06B97" w:rsidRDefault="00C06B97" w:rsidP="00C06B97">
            <w:pPr>
              <w:widowControl w:val="0"/>
              <w:autoSpaceDE w:val="0"/>
              <w:autoSpaceDN w:val="0"/>
              <w:bidi w:val="0"/>
              <w:adjustRightInd w:val="0"/>
              <w:jc w:val="right"/>
              <w:rPr>
                <w:rFonts w:asciiTheme="minorBidi" w:hAnsiTheme="minorBidi" w:cs="B Mitra"/>
                <w:color w:val="000000"/>
                <w:sz w:val="22"/>
                <w:szCs w:val="22"/>
                <w:lang w:bidi="fa-IR"/>
              </w:rPr>
            </w:pPr>
            <w:r w:rsidRPr="00E71D51">
              <w:rPr>
                <w:rFonts w:asciiTheme="minorBidi" w:hAnsiTheme="minorBidi" w:cstheme="minorBidi"/>
                <w:color w:val="000000"/>
                <w:sz w:val="19"/>
                <w:szCs w:val="19"/>
              </w:rPr>
              <w:t>BK-GNRAL-PEDCO-000-QC-PR-0045</w:t>
            </w:r>
          </w:p>
        </w:tc>
        <w:tc>
          <w:tcPr>
            <w:tcW w:w="618" w:type="dxa"/>
            <w:vAlign w:val="center"/>
          </w:tcPr>
          <w:p w:rsidR="00C06B97" w:rsidRDefault="00C06B97" w:rsidP="00C06B97">
            <w:pPr>
              <w:widowControl w:val="0"/>
              <w:autoSpaceDE w:val="0"/>
              <w:autoSpaceDN w:val="0"/>
              <w:bidi w:val="0"/>
              <w:adjustRightInd w:val="0"/>
              <w:jc w:val="center"/>
              <w:rPr>
                <w:rFonts w:asciiTheme="minorBidi" w:hAnsiTheme="minorBidi" w:cstheme="minorBidi"/>
                <w:color w:val="000000"/>
                <w:sz w:val="19"/>
                <w:szCs w:val="19"/>
              </w:rPr>
            </w:pPr>
            <w:r>
              <w:rPr>
                <w:rFonts w:asciiTheme="minorBidi" w:hAnsiTheme="minorBidi" w:cstheme="minorBidi"/>
                <w:color w:val="000000"/>
                <w:sz w:val="19"/>
                <w:szCs w:val="19"/>
              </w:rPr>
              <w:t>D00</w:t>
            </w:r>
          </w:p>
        </w:tc>
      </w:tr>
    </w:tbl>
    <w:p w:rsidR="00344D2E" w:rsidRDefault="00344D2E" w:rsidP="002A740B">
      <w:pPr>
        <w:pStyle w:val="Heading1"/>
        <w:rPr>
          <w:rFonts w:eastAsiaTheme="majorEastAsia"/>
        </w:rPr>
      </w:pPr>
      <w:bookmarkStart w:id="82" w:name="_Toc272928622"/>
      <w:bookmarkStart w:id="83" w:name="_Toc273182420"/>
      <w:bookmarkStart w:id="84" w:name="_Toc12468109"/>
      <w:bookmarkStart w:id="85" w:name="_Toc13909575"/>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Default="004A1098" w:rsidP="004A1098">
      <w:pPr>
        <w:rPr>
          <w:rFonts w:eastAsiaTheme="majorEastAsia"/>
        </w:rPr>
      </w:pPr>
    </w:p>
    <w:p w:rsidR="004A1098" w:rsidRPr="004A1098" w:rsidRDefault="004A1098" w:rsidP="004A1098">
      <w:pPr>
        <w:rPr>
          <w:rFonts w:eastAsiaTheme="majorEastAsia"/>
        </w:rPr>
      </w:pPr>
    </w:p>
    <w:p w:rsidR="001878A0" w:rsidRPr="001878A0" w:rsidRDefault="00687E14" w:rsidP="002A740B">
      <w:pPr>
        <w:pStyle w:val="Heading1"/>
        <w:rPr>
          <w:rFonts w:eastAsiaTheme="majorEastAsia"/>
        </w:rPr>
      </w:pPr>
      <w:bookmarkStart w:id="86" w:name="_Toc127873624"/>
      <w:r w:rsidRPr="00B274C0">
        <w:rPr>
          <w:rFonts w:eastAsiaTheme="majorEastAsia"/>
        </w:rPr>
        <w:lastRenderedPageBreak/>
        <w:t>ATTACHMENT 2</w:t>
      </w:r>
      <w:bookmarkEnd w:id="82"/>
      <w:bookmarkEnd w:id="83"/>
      <w:bookmarkEnd w:id="84"/>
      <w:bookmarkEnd w:id="85"/>
      <w:bookmarkEnd w:id="86"/>
    </w:p>
    <w:p w:rsidR="00687E14" w:rsidRDefault="0013168B" w:rsidP="001878A0">
      <w:pPr>
        <w:pStyle w:val="Heading2"/>
        <w:rPr>
          <w:rFonts w:eastAsiaTheme="minorHAnsi"/>
        </w:rPr>
      </w:pPr>
      <w:bookmarkStart w:id="87" w:name="_Toc127873625"/>
      <w:r>
        <w:rPr>
          <w:rFonts w:eastAsiaTheme="majorEastAsia"/>
          <w:noProof/>
        </w:rPr>
        <mc:AlternateContent>
          <mc:Choice Requires="wps">
            <w:drawing>
              <wp:anchor distT="0" distB="0" distL="114300" distR="114300" simplePos="0" relativeHeight="251664384" behindDoc="0" locked="0" layoutInCell="1" allowOverlap="1" wp14:anchorId="1F63A373" wp14:editId="4C822368">
                <wp:simplePos x="0" y="0"/>
                <wp:positionH relativeFrom="column">
                  <wp:posOffset>-403225</wp:posOffset>
                </wp:positionH>
                <wp:positionV relativeFrom="paragraph">
                  <wp:posOffset>1742440</wp:posOffset>
                </wp:positionV>
                <wp:extent cx="641985" cy="27178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641985" cy="271780"/>
                        </a:xfrm>
                        <a:prstGeom prst="rect">
                          <a:avLst/>
                        </a:prstGeom>
                        <a:noFill/>
                        <a:ln w="6350">
                          <a:noFill/>
                        </a:ln>
                      </wps:spPr>
                      <wps:txbx>
                        <w:txbxContent>
                          <w:p w:rsidR="0013168B" w:rsidRDefault="0013168B" w:rsidP="00A7499A">
                            <w:pPr>
                              <w:jc w:val="center"/>
                            </w:pPr>
                            <w: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63A373" id="Text Box 10" o:spid="_x0000_s1029" type="#_x0000_t202" style="position:absolute;left:0;text-align:left;margin-left:-31.75pt;margin-top:137.2pt;width:50.55pt;height:21.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" filled="f" stroked="f" strokeweight=".5pt">
                <v:textbox>
                  <w:txbxContent>
                    <w:p w:rsidR="0013168B" w:rsidRDefault="0013168B" w:rsidP="00A7499A">
                      <w:pPr>
                        <w:jc w:val="center"/>
                      </w:pPr>
                      <w:r>
                        <w:t>D01</w:t>
                      </w:r>
                    </w:p>
                  </w:txbxContent>
                </v:textbox>
              </v:shape>
            </w:pict>
          </mc:Fallback>
        </mc:AlternateContent>
      </w:r>
      <w:r>
        <w:rPr>
          <w:rFonts w:eastAsiaTheme="majorEastAsia"/>
          <w:noProof/>
        </w:rPr>
        <mc:AlternateContent>
          <mc:Choice Requires="wps">
            <w:drawing>
              <wp:anchor distT="0" distB="0" distL="114300" distR="114300" simplePos="0" relativeHeight="251663360" behindDoc="0" locked="0" layoutInCell="1" allowOverlap="1" wp14:anchorId="07F6EC7B" wp14:editId="26DAE2A8">
                <wp:simplePos x="0" y="0"/>
                <wp:positionH relativeFrom="column">
                  <wp:posOffset>-393700</wp:posOffset>
                </wp:positionH>
                <wp:positionV relativeFrom="paragraph">
                  <wp:posOffset>1576070</wp:posOffset>
                </wp:positionV>
                <wp:extent cx="609600" cy="435428"/>
                <wp:effectExtent l="0" t="0" r="19050" b="22225"/>
                <wp:wrapNone/>
                <wp:docPr id="6" name="Isosceles Triangle 6"/>
                <wp:cNvGraphicFramePr/>
                <a:graphic xmlns:a="http://schemas.openxmlformats.org/drawingml/2006/main">
                  <a:graphicData uri="http://schemas.microsoft.com/office/word/2010/wordprocessingShape">
                    <wps:wsp>
                      <wps:cNvSpPr/>
                      <wps:spPr>
                        <a:xfrm>
                          <a:off x="0" y="0"/>
                          <a:ext cx="609600" cy="435428"/>
                        </a:xfrm>
                        <a:prstGeom prst="triangle">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D07223" id="Isosceles Triangle 6" o:spid="_x0000_s1026" type="#_x0000_t5" style="position:absolute;margin-left:-31pt;margin-top:124.1pt;width:48pt;height:34.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" fillcolor="white [3212]" strokecolor="black [3213]" strokeweight=".5pt"/>
            </w:pict>
          </mc:Fallback>
        </mc:AlternateContent>
      </w:r>
      <w:r w:rsidR="00687E14" w:rsidRPr="00B274C0">
        <w:rPr>
          <w:rFonts w:eastAsiaTheme="minorHAnsi"/>
        </w:rPr>
        <w:t xml:space="preserve"> </w:t>
      </w:r>
      <w:bookmarkStart w:id="88" w:name="_Toc13909576"/>
      <w:r w:rsidR="00687E14" w:rsidRPr="00B274C0">
        <w:rPr>
          <w:rFonts w:eastAsiaTheme="minorHAnsi"/>
        </w:rPr>
        <w:t xml:space="preserve">VENDOR DOCUMENTS </w:t>
      </w:r>
      <w:r w:rsidR="00687E14">
        <w:rPr>
          <w:rFonts w:eastAsiaTheme="minorHAnsi"/>
        </w:rPr>
        <w:t xml:space="preserve">MIN. </w:t>
      </w:r>
      <w:r w:rsidR="00687E14" w:rsidRPr="00B274C0">
        <w:rPr>
          <w:rFonts w:eastAsiaTheme="minorHAnsi"/>
        </w:rPr>
        <w:t>REQUIREMENT</w:t>
      </w:r>
      <w:bookmarkEnd w:id="88"/>
      <w:bookmarkEnd w:id="87"/>
      <w:r w:rsidR="00687E14">
        <w:rPr>
          <w:rFonts w:eastAsiaTheme="minorHAnsi"/>
        </w:rPr>
        <w:t xml:space="preserve"> </w:t>
      </w:r>
    </w:p>
    <w:tbl>
      <w:tblPr>
        <w:tblW w:w="94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20" w:firstRow="1" w:lastRow="0" w:firstColumn="0" w:lastColumn="0" w:noHBand="0" w:noVBand="0"/>
      </w:tblPr>
      <w:tblGrid>
        <w:gridCol w:w="700"/>
        <w:gridCol w:w="3793"/>
        <w:gridCol w:w="997"/>
        <w:gridCol w:w="990"/>
        <w:gridCol w:w="795"/>
        <w:gridCol w:w="992"/>
        <w:gridCol w:w="1178"/>
      </w:tblGrid>
      <w:tr w:rsidR="00687E14" w:rsidRPr="00776A31" w:rsidTr="00124FB9">
        <w:trPr>
          <w:tblHeader/>
          <w:jc w:val="center"/>
        </w:trPr>
        <w:tc>
          <w:tcPr>
            <w:tcW w:w="700" w:type="dxa"/>
            <w:vMerge w:val="restart"/>
            <w:shd w:val="clear" w:color="auto" w:fill="FBD4B4" w:themeFill="accent6" w:themeFillTint="66"/>
            <w:textDirection w:val="btLr"/>
            <w:vAlign w:val="center"/>
          </w:tcPr>
          <w:p w:rsidR="00687E14" w:rsidRPr="00776A31" w:rsidRDefault="00687E14" w:rsidP="00124FB9">
            <w:pPr>
              <w:widowControl w:val="0"/>
              <w:bidi w:val="0"/>
              <w:spacing w:before="60" w:after="60"/>
              <w:ind w:left="113" w:right="113"/>
              <w:jc w:val="center"/>
              <w:rPr>
                <w:rFonts w:ascii="Arial" w:eastAsia="¹ÙÅÁÃ¼" w:hAnsi="Arial" w:cs="Arial"/>
                <w:b/>
                <w:bCs/>
                <w:szCs w:val="20"/>
              </w:rPr>
            </w:pPr>
            <w:r>
              <w:rPr>
                <w:rFonts w:ascii="Arial" w:eastAsia="¹ÙÅÁÃ¼" w:hAnsi="Arial" w:cs="Arial"/>
                <w:b/>
                <w:bCs/>
                <w:szCs w:val="20"/>
              </w:rPr>
              <w:t>Item No.</w:t>
            </w:r>
          </w:p>
        </w:tc>
        <w:tc>
          <w:tcPr>
            <w:tcW w:w="3793" w:type="dxa"/>
            <w:vMerge w:val="restart"/>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Document</w:t>
            </w:r>
          </w:p>
        </w:tc>
        <w:tc>
          <w:tcPr>
            <w:tcW w:w="997" w:type="dxa"/>
            <w:vMerge w:val="restart"/>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With Bid</w:t>
            </w:r>
          </w:p>
        </w:tc>
        <w:tc>
          <w:tcPr>
            <w:tcW w:w="3955" w:type="dxa"/>
            <w:gridSpan w:val="4"/>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TIME SCHEDULE</w:t>
            </w:r>
          </w:p>
        </w:tc>
      </w:tr>
      <w:tr w:rsidR="00687E14" w:rsidRPr="00776A31" w:rsidTr="00F7792F">
        <w:trPr>
          <w:tblHeader/>
          <w:jc w:val="center"/>
        </w:trPr>
        <w:tc>
          <w:tcPr>
            <w:tcW w:w="700"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3793" w:type="dxa"/>
            <w:vMerge/>
            <w:shd w:val="clear" w:color="auto" w:fill="FBD4B4" w:themeFill="accent6" w:themeFillTint="66"/>
            <w:vAlign w:val="center"/>
          </w:tcPr>
          <w:p w:rsidR="00687E14" w:rsidRPr="00776A31" w:rsidRDefault="00687E14" w:rsidP="00124FB9">
            <w:pPr>
              <w:widowControl w:val="0"/>
              <w:bidi w:val="0"/>
              <w:spacing w:before="60" w:after="60"/>
              <w:rPr>
                <w:rFonts w:ascii="Arial" w:eastAsia="¹ÙÅÁÃ¼" w:hAnsi="Arial" w:cs="Arial"/>
                <w:szCs w:val="20"/>
              </w:rPr>
            </w:pPr>
          </w:p>
        </w:tc>
        <w:tc>
          <w:tcPr>
            <w:tcW w:w="997"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785" w:type="dxa"/>
            <w:gridSpan w:val="2"/>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For Review</w:t>
            </w:r>
          </w:p>
        </w:tc>
        <w:tc>
          <w:tcPr>
            <w:tcW w:w="2170" w:type="dxa"/>
            <w:gridSpan w:val="2"/>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Final Issue</w:t>
            </w:r>
          </w:p>
        </w:tc>
      </w:tr>
      <w:tr w:rsidR="00687E14" w:rsidRPr="00776A31" w:rsidTr="00F7792F">
        <w:trPr>
          <w:trHeight w:val="548"/>
          <w:tblHeader/>
          <w:jc w:val="center"/>
        </w:trPr>
        <w:tc>
          <w:tcPr>
            <w:tcW w:w="700" w:type="dxa"/>
            <w:vMerge/>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3793" w:type="dxa"/>
            <w:vMerge/>
            <w:shd w:val="clear" w:color="auto" w:fill="FBD4B4" w:themeFill="accent6" w:themeFillTint="66"/>
            <w:vAlign w:val="center"/>
          </w:tcPr>
          <w:p w:rsidR="00687E14" w:rsidRPr="00776A31" w:rsidRDefault="00687E14" w:rsidP="00124FB9">
            <w:pPr>
              <w:widowControl w:val="0"/>
              <w:bidi w:val="0"/>
              <w:spacing w:before="60" w:after="60"/>
              <w:rPr>
                <w:rFonts w:ascii="Arial" w:eastAsia="¹ÙÅÁÃ¼" w:hAnsi="Arial" w:cs="Arial"/>
                <w:szCs w:val="20"/>
              </w:rPr>
            </w:pPr>
          </w:p>
        </w:tc>
        <w:tc>
          <w:tcPr>
            <w:tcW w:w="997"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No./Type</w:t>
            </w:r>
          </w:p>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b/>
                <w:bCs/>
                <w:szCs w:val="20"/>
              </w:rPr>
              <w:t>(7)</w:t>
            </w:r>
          </w:p>
        </w:tc>
        <w:tc>
          <w:tcPr>
            <w:tcW w:w="990"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No./Type (1)</w:t>
            </w:r>
          </w:p>
        </w:tc>
        <w:tc>
          <w:tcPr>
            <w:tcW w:w="795" w:type="dxa"/>
            <w:shd w:val="clear" w:color="auto" w:fill="FBD4B4" w:themeFill="accent6" w:themeFillTint="66"/>
            <w:vAlign w:val="center"/>
          </w:tcPr>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Solar</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days</w:t>
            </w:r>
          </w:p>
          <w:p w:rsidR="00687E14" w:rsidRPr="00776A31" w:rsidRDefault="00687E14" w:rsidP="00124FB9">
            <w:pPr>
              <w:widowControl w:val="0"/>
              <w:bidi w:val="0"/>
              <w:spacing w:before="60" w:after="60"/>
              <w:jc w:val="center"/>
              <w:rPr>
                <w:rFonts w:ascii="Arial" w:eastAsia="¹ÙÅÁÃ¼" w:hAnsi="Arial" w:cs="Arial"/>
                <w:b/>
                <w:bCs/>
                <w:szCs w:val="20"/>
              </w:rPr>
            </w:pPr>
            <w:r w:rsidRPr="00776A31">
              <w:rPr>
                <w:rFonts w:ascii="Arial" w:eastAsia="¹ÙÅÁÃ¼" w:hAnsi="Arial" w:cs="Arial"/>
                <w:b/>
                <w:bCs/>
                <w:szCs w:val="20"/>
              </w:rPr>
              <w:t>(2)</w:t>
            </w:r>
          </w:p>
        </w:tc>
        <w:tc>
          <w:tcPr>
            <w:tcW w:w="992" w:type="dxa"/>
            <w:shd w:val="clear" w:color="auto" w:fill="FBD4B4" w:themeFill="accent6" w:themeFillTint="66"/>
            <w:vAlign w:val="center"/>
          </w:tcPr>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Copies</w:t>
            </w:r>
          </w:p>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No./Type (1)</w:t>
            </w:r>
          </w:p>
        </w:tc>
        <w:tc>
          <w:tcPr>
            <w:tcW w:w="1178" w:type="dxa"/>
            <w:shd w:val="clear" w:color="auto" w:fill="FBD4B4" w:themeFill="accent6" w:themeFillTint="66"/>
            <w:vAlign w:val="center"/>
          </w:tcPr>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Calendar days</w:t>
            </w:r>
          </w:p>
          <w:p w:rsidR="00687E14" w:rsidRPr="00776A31" w:rsidRDefault="00687E14" w:rsidP="00124FB9">
            <w:pPr>
              <w:autoSpaceDE w:val="0"/>
              <w:autoSpaceDN w:val="0"/>
              <w:bidi w:val="0"/>
              <w:adjustRightInd w:val="0"/>
              <w:spacing w:before="60" w:after="60"/>
              <w:jc w:val="center"/>
              <w:rPr>
                <w:rFonts w:ascii="Arial" w:eastAsia="¹ÙÅÁÃ¼" w:hAnsi="Arial" w:cs="Arial"/>
                <w:b/>
                <w:bCs/>
                <w:szCs w:val="20"/>
              </w:rPr>
            </w:pPr>
            <w:r w:rsidRPr="00776A31">
              <w:rPr>
                <w:rFonts w:ascii="Arial" w:eastAsia="¹ÙÅÁÃ¼" w:hAnsi="Arial" w:cs="Arial"/>
                <w:b/>
                <w:bCs/>
                <w:szCs w:val="20"/>
              </w:rPr>
              <w:t>(3)</w:t>
            </w:r>
          </w:p>
        </w:tc>
      </w:tr>
      <w:tr w:rsidR="00687E14" w:rsidRPr="00776A31" w:rsidTr="00124FB9">
        <w:trPr>
          <w:trHeight w:val="363"/>
          <w:jc w:val="center"/>
        </w:trPr>
        <w:tc>
          <w:tcPr>
            <w:tcW w:w="9445" w:type="dxa"/>
            <w:gridSpan w:val="7"/>
            <w:shd w:val="clear" w:color="auto" w:fill="B8CCE4" w:themeFill="accent1" w:themeFillTint="66"/>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b/>
                <w:szCs w:val="20"/>
              </w:rPr>
              <w:t>MANAGEMENT</w:t>
            </w:r>
          </w:p>
        </w:tc>
      </w:tr>
      <w:tr w:rsidR="00687E14" w:rsidRPr="00776A31" w:rsidTr="00F7792F">
        <w:trPr>
          <w:trHeight w:val="665"/>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001</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Vendor Document Index and Schedule</w:t>
            </w:r>
          </w:p>
          <w:p w:rsidR="00687E14" w:rsidRPr="00776A31" w:rsidRDefault="00A7499A" w:rsidP="00124FB9">
            <w:pPr>
              <w:widowControl w:val="0"/>
              <w:bidi w:val="0"/>
              <w:spacing w:before="60" w:after="60"/>
              <w:rPr>
                <w:rFonts w:ascii="Arial" w:eastAsia="¹ÙÅÁÃ¼" w:hAnsi="Arial" w:cs="Arial"/>
                <w:szCs w:val="20"/>
              </w:rPr>
            </w:pPr>
            <w:r w:rsidRPr="00C43042">
              <w:rPr>
                <w:rFonts w:ascii="Arial" w:eastAsia="¹ÙÅÁÃ¼" w:hAnsi="Arial" w:cs="Arial"/>
                <w:szCs w:val="20"/>
                <w:highlight w:val="darkGray"/>
              </w:rPr>
              <w:t>(Deleted</w:t>
            </w:r>
            <w:r w:rsidR="00687E14" w:rsidRPr="00C43042">
              <w:rPr>
                <w:rFonts w:ascii="Arial" w:eastAsia="¹ÙÅÁÃ¼" w:hAnsi="Arial" w:cs="Arial"/>
                <w:szCs w:val="20"/>
                <w:highlight w:val="darkGray"/>
              </w:rPr>
              <w:t>)</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22"/>
          <w:jc w:val="center"/>
        </w:trPr>
        <w:tc>
          <w:tcPr>
            <w:tcW w:w="700" w:type="dxa"/>
            <w:vAlign w:val="center"/>
          </w:tcPr>
          <w:p w:rsidR="00687E14" w:rsidRPr="00776A31" w:rsidRDefault="00687E14" w:rsidP="00124FB9">
            <w:pPr>
              <w:widowControl w:val="0"/>
              <w:tabs>
                <w:tab w:val="center" w:pos="4153"/>
                <w:tab w:val="right" w:pos="8306"/>
              </w:tabs>
              <w:bidi w:val="0"/>
              <w:spacing w:before="60" w:after="60"/>
              <w:jc w:val="center"/>
              <w:rPr>
                <w:rFonts w:ascii="Arial" w:eastAsia="¹ÙÅÁÃ¼" w:hAnsi="Arial" w:cs="Arial"/>
                <w:szCs w:val="20"/>
                <w:lang w:val="de-DE"/>
              </w:rPr>
            </w:pPr>
            <w:r w:rsidRPr="00776A31">
              <w:rPr>
                <w:rFonts w:ascii="Arial" w:eastAsia="¹ÙÅÁÃ¼" w:hAnsi="Arial" w:cs="Arial"/>
                <w:szCs w:val="20"/>
                <w:lang w:val="de-DE"/>
              </w:rPr>
              <w:t>002</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lang w:val="de-DE"/>
              </w:rPr>
            </w:pPr>
            <w:r w:rsidRPr="00776A31">
              <w:rPr>
                <w:rFonts w:ascii="Arial" w:eastAsia="¹ÙÅÁÃ¼" w:hAnsi="Arial" w:cs="Arial"/>
                <w:szCs w:val="20"/>
                <w:lang w:val="de-DE"/>
              </w:rPr>
              <w:t>Organization Brief</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953"/>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003</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Schedule Level 1, 2, 3 &amp; 4 showing Engineering, Procurement, Fabrication, Inspection, Testing, and Delivery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31"/>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004</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Physically Progress Report (</w:t>
            </w:r>
            <w:r>
              <w:rPr>
                <w:rFonts w:ascii="Arial" w:eastAsia="¹ÙÅÁÃ¼" w:hAnsi="Arial" w:cs="Arial"/>
                <w:szCs w:val="20"/>
              </w:rPr>
              <w:t>Every 2 Weeks)</w:t>
            </w:r>
            <w:r w:rsidRPr="00776A31">
              <w:rPr>
                <w:rFonts w:ascii="Arial" w:eastAsia="¹ÙÅÁÃ¼" w:hAnsi="Arial" w:cs="Arial"/>
                <w:szCs w:val="20"/>
              </w:rPr>
              <w:t>)</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638"/>
          <w:jc w:val="center"/>
        </w:trPr>
        <w:tc>
          <w:tcPr>
            <w:tcW w:w="70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005</w:t>
            </w:r>
          </w:p>
        </w:tc>
        <w:tc>
          <w:tcPr>
            <w:tcW w:w="3793"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Project Organization Chart</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68"/>
          <w:jc w:val="center"/>
        </w:trPr>
        <w:tc>
          <w:tcPr>
            <w:tcW w:w="70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006</w:t>
            </w:r>
          </w:p>
        </w:tc>
        <w:tc>
          <w:tcPr>
            <w:tcW w:w="3793"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Reference List</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007</w:t>
            </w:r>
          </w:p>
        </w:tc>
        <w:tc>
          <w:tcPr>
            <w:tcW w:w="3793" w:type="dxa"/>
            <w:tcBorders>
              <w:bottom w:val="single" w:sz="4" w:space="0" w:color="auto"/>
            </w:tcBorders>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Vendor Catalogue</w:t>
            </w:r>
          </w:p>
        </w:tc>
        <w:tc>
          <w:tcPr>
            <w:tcW w:w="997"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3N</w:t>
            </w:r>
          </w:p>
        </w:tc>
        <w:tc>
          <w:tcPr>
            <w:tcW w:w="990"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68"/>
          <w:jc w:val="center"/>
        </w:trPr>
        <w:tc>
          <w:tcPr>
            <w:tcW w:w="9445" w:type="dxa"/>
            <w:gridSpan w:val="7"/>
            <w:shd w:val="clear" w:color="auto" w:fill="B8CCE4" w:themeFill="accent1" w:themeFillTint="66"/>
            <w:vAlign w:val="center"/>
          </w:tcPr>
          <w:p w:rsidR="00687E14" w:rsidRPr="00776A31" w:rsidRDefault="00687E14" w:rsidP="00124FB9">
            <w:pPr>
              <w:widowControl w:val="0"/>
              <w:bidi w:val="0"/>
              <w:spacing w:before="60" w:after="60"/>
              <w:rPr>
                <w:rFonts w:ascii="Arial" w:eastAsia="¹ÙÅÁÃ¼" w:hAnsi="Arial" w:cs="Arial"/>
                <w:szCs w:val="20"/>
                <w:highlight w:val="yellow"/>
              </w:rPr>
            </w:pPr>
            <w:r w:rsidRPr="00776A31">
              <w:rPr>
                <w:rFonts w:ascii="Arial" w:eastAsia="¹ÙÅÁÃ¼" w:hAnsi="Arial" w:cs="Arial"/>
                <w:b/>
                <w:szCs w:val="20"/>
              </w:rPr>
              <w:t>QUALITY</w:t>
            </w:r>
          </w:p>
        </w:tc>
      </w:tr>
      <w:tr w:rsidR="00687E14" w:rsidRPr="00776A31" w:rsidTr="00F7792F">
        <w:trPr>
          <w:trHeight w:val="872"/>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008</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Quality Assurance Manual /Quality Management System Certificate (according to latest rev. of ISO)</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40"/>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009</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Preliminary Inspection and Test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4N</w:t>
            </w:r>
          </w:p>
        </w:tc>
        <w:tc>
          <w:tcPr>
            <w:tcW w:w="99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010</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Inspection and Test Plan</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highlight w:val="yellow"/>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77"/>
          <w:jc w:val="center"/>
        </w:trPr>
        <w:tc>
          <w:tcPr>
            <w:tcW w:w="9445" w:type="dxa"/>
            <w:gridSpan w:val="7"/>
            <w:shd w:val="clear" w:color="auto" w:fill="B8CCE4" w:themeFill="accent1" w:themeFillTint="66"/>
            <w:vAlign w:val="center"/>
          </w:tcPr>
          <w:p w:rsidR="00687E14" w:rsidRPr="00776A31" w:rsidRDefault="00687E14" w:rsidP="00124FB9">
            <w:pPr>
              <w:widowControl w:val="0"/>
              <w:bidi w:val="0"/>
              <w:spacing w:before="60" w:after="60"/>
              <w:rPr>
                <w:rFonts w:ascii="Arial" w:eastAsia="¹ÙÅÁÃ¼" w:hAnsi="Arial" w:cs="Arial"/>
                <w:szCs w:val="20"/>
                <w:highlight w:val="yellow"/>
              </w:rPr>
            </w:pPr>
            <w:r w:rsidRPr="00776A31">
              <w:rPr>
                <w:rFonts w:ascii="Arial" w:eastAsia="¹ÙÅÁÃ¼" w:hAnsi="Arial" w:cs="Arial"/>
                <w:b/>
                <w:szCs w:val="20"/>
              </w:rPr>
              <w:t>HSE</w:t>
            </w:r>
          </w:p>
        </w:tc>
      </w:tr>
      <w:tr w:rsidR="00687E14" w:rsidRPr="00776A31" w:rsidTr="00F7792F">
        <w:trPr>
          <w:jc w:val="center"/>
        </w:trPr>
        <w:tc>
          <w:tcPr>
            <w:tcW w:w="700"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011</w:t>
            </w:r>
          </w:p>
        </w:tc>
        <w:tc>
          <w:tcPr>
            <w:tcW w:w="3793" w:type="dxa"/>
            <w:vAlign w:val="center"/>
          </w:tcPr>
          <w:p w:rsidR="00687E14" w:rsidRPr="00776A31" w:rsidRDefault="00687E14" w:rsidP="00124FB9">
            <w:pPr>
              <w:widowControl w:val="0"/>
              <w:bidi w:val="0"/>
              <w:spacing w:before="60" w:after="60"/>
              <w:rPr>
                <w:rFonts w:ascii="Arial" w:eastAsia="¹ÙÅÁÃ¼" w:hAnsi="Arial" w:cs="Arial"/>
                <w:szCs w:val="20"/>
              </w:rPr>
            </w:pPr>
            <w:r w:rsidRPr="00776A31">
              <w:rPr>
                <w:rFonts w:ascii="Arial" w:eastAsia="¹ÙÅÁÃ¼" w:hAnsi="Arial" w:cs="Arial"/>
                <w:szCs w:val="20"/>
              </w:rPr>
              <w:t>HSE Procedure</w:t>
            </w:r>
          </w:p>
        </w:tc>
        <w:tc>
          <w:tcPr>
            <w:tcW w:w="997"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776A31" w:rsidRDefault="00687E14" w:rsidP="00124FB9">
            <w:pPr>
              <w:bidi w:val="0"/>
              <w:spacing w:before="60" w:after="60"/>
              <w:ind w:left="117"/>
              <w:jc w:val="center"/>
              <w:rPr>
                <w:szCs w:val="20"/>
              </w:rPr>
            </w:pPr>
            <w:r w:rsidRPr="00776A31">
              <w:rPr>
                <w:rFonts w:ascii="Arial" w:eastAsia="¹ÙÅÁÃ¼" w:hAnsi="Arial" w:cs="Arial"/>
                <w:szCs w:val="20"/>
              </w:rPr>
              <w:t>6C+E</w:t>
            </w:r>
          </w:p>
        </w:tc>
        <w:tc>
          <w:tcPr>
            <w:tcW w:w="795"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776A31" w:rsidRDefault="00687E14" w:rsidP="00124FB9">
            <w:pPr>
              <w:widowControl w:val="0"/>
              <w:bidi w:val="0"/>
              <w:spacing w:before="60" w:after="60"/>
              <w:jc w:val="center"/>
              <w:rPr>
                <w:rFonts w:ascii="Arial" w:eastAsia="¹ÙÅÁÃ¼" w:hAnsi="Arial" w:cs="Arial"/>
                <w:szCs w:val="20"/>
              </w:rPr>
            </w:pPr>
            <w:r w:rsidRPr="00776A31">
              <w:rPr>
                <w:rFonts w:ascii="Arial" w:eastAsia="¹ÙÅÁÃ¼" w:hAnsi="Arial" w:cs="Arial"/>
                <w:szCs w:val="20"/>
              </w:rPr>
              <w:t>6C+E</w:t>
            </w:r>
          </w:p>
        </w:tc>
        <w:tc>
          <w:tcPr>
            <w:tcW w:w="1178" w:type="dxa"/>
            <w:vAlign w:val="center"/>
          </w:tcPr>
          <w:p w:rsidR="00687E14" w:rsidRPr="00776A31"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012</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Noise &amp; Vibrations Calculations / Reports (If any)</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013</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ESD Instructions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77"/>
          <w:jc w:val="center"/>
        </w:trPr>
        <w:tc>
          <w:tcPr>
            <w:tcW w:w="9445" w:type="dxa"/>
            <w:gridSpan w:val="7"/>
            <w:shd w:val="clear" w:color="auto" w:fill="B8CCE4" w:themeFill="accent1" w:themeFillTint="66"/>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b/>
                <w:szCs w:val="20"/>
              </w:rPr>
              <w:t>INTERFACE</w:t>
            </w: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014</w:t>
            </w:r>
          </w:p>
        </w:tc>
        <w:tc>
          <w:tcPr>
            <w:tcW w:w="3793" w:type="dxa"/>
            <w:vAlign w:val="center"/>
          </w:tcPr>
          <w:p w:rsidR="00687E14" w:rsidRPr="001878A0" w:rsidRDefault="00687E14" w:rsidP="00124FB9">
            <w:pPr>
              <w:widowControl w:val="0"/>
              <w:tabs>
                <w:tab w:val="center" w:pos="4153"/>
                <w:tab w:val="right" w:pos="8306"/>
              </w:tabs>
              <w:bidi w:val="0"/>
              <w:spacing w:before="60" w:after="60"/>
              <w:rPr>
                <w:rFonts w:ascii="Arial" w:eastAsia="¹ÙÅÁÃ¼" w:hAnsi="Arial" w:cs="Arial"/>
                <w:szCs w:val="20"/>
              </w:rPr>
            </w:pPr>
            <w:r w:rsidRPr="001878A0">
              <w:rPr>
                <w:rFonts w:ascii="Arial" w:eastAsia="¹ÙÅÁÃ¼" w:hAnsi="Arial" w:cs="Arial"/>
                <w:szCs w:val="20"/>
              </w:rPr>
              <w:t>Electrical &amp; Instrumentation Cable Schedule (for all systems)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015</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 xml:space="preserve">Electrical &amp; Instrumentation Wiring </w:t>
            </w:r>
            <w:r w:rsidRPr="001878A0">
              <w:rPr>
                <w:rFonts w:ascii="Arial" w:eastAsia="¹ÙÅÁÃ¼" w:hAnsi="Arial" w:cs="Arial"/>
                <w:szCs w:val="20"/>
              </w:rPr>
              <w:lastRenderedPageBreak/>
              <w:t>Drawings (for all systems)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016</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Package Data Sheets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4N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020</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Reliability, Availability, Maintainability Calculations/Reports</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4N</w:t>
            </w: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021</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Performance Curves</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022</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PFD's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4N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04"/>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023</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Functional Description</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95"/>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024</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General Arrangements Drawings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4N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86"/>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025</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Mechanical Equipment List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3N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026</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Electrical Equipment List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3N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027</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Control, Instrument &amp; Cable List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22"/>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028</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Interface Block Diagrams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3N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575"/>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029</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Junction Box, Local Panels &amp; Cabinets: wiring diagrams &amp; termination drawings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77"/>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030</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Functional Logic Diagram</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68"/>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031</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 &amp; ID's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3N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032</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Utility Consumption List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3N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033</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Power Supply Requirements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3N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14"/>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034</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Single Line Diagram</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3N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05"/>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035</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Earthing Details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3N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036</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Weight / Centre of Gravity Drawings &amp; Data's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037</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External Static and Dynamic Forces &amp; Moments (present during test, start-up, normal/maximum operation, shutdown, and other conditions of service)</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038</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Wind and Seismic Loads including shear and moment forces on supports and foundation.</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039</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Anchor Bolt Details Drawings (incl. size, type, locations relative to the equipment center-lines in three planes).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95"/>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lastRenderedPageBreak/>
              <w:t>040</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Ladder  &amp; Platform Detail Drawing</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041</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Steel Structure Detail Drawing</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50"/>
          <w:jc w:val="center"/>
        </w:trPr>
        <w:tc>
          <w:tcPr>
            <w:tcW w:w="9445" w:type="dxa"/>
            <w:gridSpan w:val="7"/>
            <w:shd w:val="clear" w:color="auto" w:fill="B8CCE4" w:themeFill="accent1" w:themeFillTint="66"/>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b/>
                <w:szCs w:val="20"/>
              </w:rPr>
              <w:t>ENGINEERING</w:t>
            </w: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042</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Detailed Functional Design Specification</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77"/>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043</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Detailed Overall Description</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044</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Mechanical Detailed Specifications (one per component)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045</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Detailed Design / Fabrication Drawings for Equipment &amp; Auxiliary Parts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95"/>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046</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Cross Sectional Drawings with Part Lists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047</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Assembly Drawings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68"/>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048</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Design Calculation Notes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22"/>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049</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Pressure Parts Calculations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4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050</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Piping Detailed Specifications (one per component)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22"/>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051</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Piping Routing</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052</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Valves &amp; Instruments Location Drawings (incl. provisions for operational and maintenance access)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053</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Electrical Detailed Specifications (one per component)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054</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Electrical Cables Routing (incl. cable trays &amp; junction boxes)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055</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Electrical Equipment Location Drawings (incl. provisions for operational and maintenance access)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22"/>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056</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Protection Device Operating Curves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057</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Electrical Control Schematics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058</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Instrument &amp; Control Detailed Specifications (one per component)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059</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Instrument cables routing (incl. cable trays &amp; junction boxes)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lastRenderedPageBreak/>
              <w:t>060</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Instrument Equipment Location Drawings (incl. provisions for operational and maintenance access)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77"/>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061</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Hook-Up Diagrams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062</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Wiring Loops Diagrams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063</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Instrument Control Schematics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77"/>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064</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Instrument Mounting &amp; Housing Instructions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065</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Power Distribution &amp; Consumption</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066</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Cause &amp; Effect Charts</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93"/>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067</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Original Software for Control &amp; Monitoring System</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32"/>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068</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Software System Specifications</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069</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Approximate Weight &amp; Dimension</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4N</w:t>
            </w:r>
          </w:p>
        </w:tc>
        <w:tc>
          <w:tcPr>
            <w:tcW w:w="99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070</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Shipping Detail Drawing</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071</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Final Data Book</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072</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Pressure Loss Calculations</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073</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Lubrication System Detailed Specifications / Drawings</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074</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Cooling System Detailed Specifications/Drawings</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140"/>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075</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Shaft Sealing System Detailed Specifications/Drawings</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4N</w:t>
            </w: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86"/>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076</w:t>
            </w:r>
          </w:p>
        </w:tc>
        <w:tc>
          <w:tcPr>
            <w:tcW w:w="3793" w:type="dxa"/>
            <w:tcBorders>
              <w:bottom w:val="single" w:sz="4" w:space="0" w:color="auto"/>
            </w:tcBorders>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Completed Equipment Datasheets</w:t>
            </w:r>
          </w:p>
        </w:tc>
        <w:tc>
          <w:tcPr>
            <w:tcW w:w="997" w:type="dxa"/>
            <w:tcBorders>
              <w:bottom w:val="single" w:sz="4" w:space="0" w:color="auto"/>
            </w:tcBorders>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4N</w:t>
            </w:r>
          </w:p>
        </w:tc>
        <w:tc>
          <w:tcPr>
            <w:tcW w:w="990" w:type="dxa"/>
            <w:tcBorders>
              <w:bottom w:val="single" w:sz="4" w:space="0" w:color="auto"/>
            </w:tcBorders>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9"/>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077</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Calculation sheets for safety valves, control valves &amp; orifice plate</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5"/>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078</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Complex loop &amp; automation descriptions, list of alarms &amp; shutdown with set points</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77"/>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079</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Electrical Equipment Catalogue</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3N</w:t>
            </w: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68"/>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080</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Electrical Interface Block Diagrams</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5"/>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081</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Local Control Station of motors wiring diagram, termination drawing and general arrangement</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04"/>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lastRenderedPageBreak/>
              <w:t>082</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Gear System Detailed Specifications / Drawings</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92"/>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083</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Coupling System Detailed Specifications / Drawings</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422"/>
          <w:jc w:val="center"/>
        </w:trPr>
        <w:tc>
          <w:tcPr>
            <w:tcW w:w="9445" w:type="dxa"/>
            <w:gridSpan w:val="7"/>
            <w:shd w:val="clear" w:color="auto" w:fill="B8CCE4" w:themeFill="accent1" w:themeFillTint="66"/>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b/>
                <w:szCs w:val="20"/>
              </w:rPr>
              <w:t>PROCUREMENT</w:t>
            </w:r>
          </w:p>
        </w:tc>
      </w:tr>
      <w:tr w:rsidR="00687E14" w:rsidRPr="00776A31" w:rsidTr="00F7792F">
        <w:trPr>
          <w:trHeight w:val="71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084</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List of Sub-Suppliers ( table giving: part of equipment, tag no., sub-supplier reference)(5.1.3)</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4N</w:t>
            </w:r>
          </w:p>
        </w:tc>
        <w:tc>
          <w:tcPr>
            <w:tcW w:w="99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04"/>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085</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Unpriced copy of sub-orders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77"/>
          <w:jc w:val="center"/>
        </w:trPr>
        <w:tc>
          <w:tcPr>
            <w:tcW w:w="9445" w:type="dxa"/>
            <w:gridSpan w:val="7"/>
            <w:shd w:val="clear" w:color="auto" w:fill="B8CCE4" w:themeFill="accent1" w:themeFillTint="66"/>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b/>
                <w:szCs w:val="20"/>
              </w:rPr>
              <w:t>MANUFACTURING</w:t>
            </w: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086</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Weld and NDT Map</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087</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Surface Preparation and Painting Procedures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088</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Heat Treatment Procedures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089</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Welding Procedure Specification (including repair procedures).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090</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Welder Qualification Procedure</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color w:val="FFFF99"/>
                <w:szCs w:val="20"/>
              </w:rPr>
            </w:pP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091</w:t>
            </w:r>
          </w:p>
        </w:tc>
        <w:tc>
          <w:tcPr>
            <w:tcW w:w="3793" w:type="dxa"/>
            <w:tcBorders>
              <w:bottom w:val="single" w:sz="4" w:space="0" w:color="auto"/>
            </w:tcBorders>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Fabrication Degree</w:t>
            </w:r>
          </w:p>
        </w:tc>
        <w:tc>
          <w:tcPr>
            <w:tcW w:w="997" w:type="dxa"/>
            <w:tcBorders>
              <w:bottom w:val="single" w:sz="4" w:space="0" w:color="auto"/>
            </w:tcBorders>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3N</w:t>
            </w:r>
          </w:p>
        </w:tc>
        <w:tc>
          <w:tcPr>
            <w:tcW w:w="990" w:type="dxa"/>
            <w:tcBorders>
              <w:bottom w:val="single" w:sz="4" w:space="0" w:color="auto"/>
            </w:tcBorders>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color w:val="FFFF99"/>
                <w:szCs w:val="20"/>
              </w:rPr>
            </w:pPr>
          </w:p>
        </w:tc>
        <w:tc>
          <w:tcPr>
            <w:tcW w:w="795" w:type="dxa"/>
            <w:tcBorders>
              <w:bottom w:val="single" w:sz="4" w:space="0" w:color="auto"/>
            </w:tcBorders>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color w:val="FFFF99"/>
                <w:szCs w:val="20"/>
              </w:rPr>
            </w:pPr>
          </w:p>
        </w:tc>
        <w:tc>
          <w:tcPr>
            <w:tcW w:w="992" w:type="dxa"/>
            <w:tcBorders>
              <w:bottom w:val="single" w:sz="4" w:space="0" w:color="auto"/>
            </w:tcBorders>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color w:val="FFFF99"/>
                <w:szCs w:val="20"/>
              </w:rPr>
            </w:pPr>
          </w:p>
        </w:tc>
        <w:tc>
          <w:tcPr>
            <w:tcW w:w="1178" w:type="dxa"/>
            <w:tcBorders>
              <w:bottom w:val="single" w:sz="4" w:space="0" w:color="auto"/>
            </w:tcBorders>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color w:val="FFFF99"/>
                <w:szCs w:val="20"/>
              </w:rPr>
            </w:pPr>
          </w:p>
        </w:tc>
      </w:tr>
      <w:tr w:rsidR="00687E14" w:rsidRPr="00776A31" w:rsidTr="00124FB9">
        <w:trPr>
          <w:trHeight w:val="350"/>
          <w:jc w:val="center"/>
        </w:trPr>
        <w:tc>
          <w:tcPr>
            <w:tcW w:w="9445" w:type="dxa"/>
            <w:gridSpan w:val="7"/>
            <w:shd w:val="clear" w:color="auto" w:fill="B8CCE4" w:themeFill="accent1" w:themeFillTint="66"/>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b/>
                <w:szCs w:val="20"/>
              </w:rPr>
              <w:t>TESTING</w:t>
            </w: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092</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Hydrostatic / Pneumatic Testing Procedure</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093</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Performance &amp; Functional Test Procedure</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094</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Non-Destructive Testing/Examination Procedures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23"/>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095</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Factory Acceptance Test (FAT) Procedure</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41"/>
          <w:jc w:val="center"/>
        </w:trPr>
        <w:tc>
          <w:tcPr>
            <w:tcW w:w="9445" w:type="dxa"/>
            <w:gridSpan w:val="7"/>
            <w:shd w:val="clear" w:color="auto" w:fill="B8CCE4" w:themeFill="accent1" w:themeFillTint="66"/>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b/>
                <w:szCs w:val="20"/>
              </w:rPr>
              <w:t>RECORDS, REPORTS &amp; CERTIFICATES</w:t>
            </w: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097</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Material Conformity Certificate</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098</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Testing Authority Approval Certificate (if any)</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099</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Hazardous Area Certificates.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100</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Ingress Protection Certificate</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4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lastRenderedPageBreak/>
              <w:t>101</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Conformity Certificates (sub-supplier/equipment)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102</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Material Certificates Identification Diagram. (cross-reference material location ; certificates for critical components)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103</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Welding Procedure Qualification Record</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104</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Welder Qualification Records.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105</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NDT Operator Qualifications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106</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Detailed NDT Reports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107</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Weld/ NDT Identification Diagram. (Cross-reference weld locations, WPS, welders, NDT reports).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23"/>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108</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Dimensional Control Reports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109</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Hardness Test Reports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110</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PWHT Charts &amp; Reports, including calibration records of recorders (for each heat treatment)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111</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Pressure Test Reports / Certificates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112</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FAT Test Report / Certificates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113</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Performance Test Report / Certificates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114</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Noise &amp; Vibration Test Report / Certificates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115</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Electric Motor Type Test Report (if any)</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116</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Electric Motor Routine Test Report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117</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Cable Continuity and Resistance Test Reports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118</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Calibration Curves of Control Equipment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119</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Calibration Test Certificates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120</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Surface Preparation &amp; Coating Reports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121</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Hydrostatic / Pneumatic Testing Certificates</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122</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Welding Consumable Certificate</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lastRenderedPageBreak/>
              <w:t>123</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Inspection and Test Reports(if any)</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124</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Rust Prevention Report</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40"/>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125</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Non-Conformities Report</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50"/>
          <w:jc w:val="center"/>
        </w:trPr>
        <w:tc>
          <w:tcPr>
            <w:tcW w:w="9445" w:type="dxa"/>
            <w:gridSpan w:val="7"/>
            <w:tcBorders>
              <w:top w:val="nil"/>
            </w:tcBorders>
            <w:shd w:val="clear" w:color="auto" w:fill="B8CCE4" w:themeFill="accent1" w:themeFillTint="66"/>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b/>
                <w:szCs w:val="20"/>
              </w:rPr>
              <w:t>INSTALLATION</w:t>
            </w: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126</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Sub-Assembly Documentation</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127</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Sub-Assembly Drawings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128</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Erection/Installation Manual (if required)</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129</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Name Plate Documents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130</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Handling, Transportation &amp; Storage Instructions</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131</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Unpacking &amp; Inspection Instructions</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132</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Preliminary Packing List</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4N</w:t>
            </w:r>
          </w:p>
        </w:tc>
        <w:tc>
          <w:tcPr>
            <w:tcW w:w="99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132</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Packing List</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50"/>
          <w:jc w:val="center"/>
        </w:trPr>
        <w:tc>
          <w:tcPr>
            <w:tcW w:w="9445" w:type="dxa"/>
            <w:gridSpan w:val="7"/>
            <w:shd w:val="clear" w:color="auto" w:fill="B8CCE4" w:themeFill="accent1" w:themeFillTint="66"/>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b/>
                <w:szCs w:val="20"/>
              </w:rPr>
              <w:t>OPERATION &amp; MAINTENANCE</w:t>
            </w: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133</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Operating Instructions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134</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Maintenance Instructions (if required)</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135</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Commissioning &amp; Start-up Manual</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77"/>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136</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List of Spare Parts Commissioning &amp; Start-up</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4N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136</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List of Spare Parts 2 Years Operation</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4N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44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137</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List of Special Tools</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4N</w:t>
            </w: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0"/>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138</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Lube Oil Schedule</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59"/>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139</w:t>
            </w:r>
          </w:p>
        </w:tc>
        <w:tc>
          <w:tcPr>
            <w:tcW w:w="3793" w:type="dxa"/>
            <w:shd w:val="clear" w:color="auto" w:fill="auto"/>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Software Manual (incl. Troubleshooting)</w:t>
            </w:r>
          </w:p>
        </w:tc>
        <w:tc>
          <w:tcPr>
            <w:tcW w:w="997"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shd w:val="clear" w:color="auto" w:fill="auto"/>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shd w:val="clear" w:color="auto" w:fill="auto"/>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341"/>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140</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Consumables List</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F7792F">
        <w:trPr>
          <w:trHeight w:val="651"/>
          <w:jc w:val="center"/>
        </w:trPr>
        <w:tc>
          <w:tcPr>
            <w:tcW w:w="700"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141</w:t>
            </w:r>
          </w:p>
        </w:tc>
        <w:tc>
          <w:tcPr>
            <w:tcW w:w="3793" w:type="dxa"/>
            <w:tcBorders>
              <w:bottom w:val="single" w:sz="4" w:space="0" w:color="auto"/>
            </w:tcBorders>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Function Test Procedure</w:t>
            </w:r>
          </w:p>
        </w:tc>
        <w:tc>
          <w:tcPr>
            <w:tcW w:w="997"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tcBorders>
              <w:bottom w:val="single" w:sz="4" w:space="0" w:color="auto"/>
            </w:tcBorders>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6C+E</w:t>
            </w:r>
          </w:p>
        </w:tc>
        <w:tc>
          <w:tcPr>
            <w:tcW w:w="1178" w:type="dxa"/>
            <w:tcBorders>
              <w:bottom w:val="single" w:sz="4" w:space="0" w:color="auto"/>
            </w:tcBorders>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332"/>
          <w:jc w:val="center"/>
        </w:trPr>
        <w:tc>
          <w:tcPr>
            <w:tcW w:w="9445" w:type="dxa"/>
            <w:gridSpan w:val="7"/>
            <w:shd w:val="clear" w:color="auto" w:fill="B8CCE4" w:themeFill="accent1" w:themeFillTint="66"/>
            <w:vAlign w:val="center"/>
          </w:tcPr>
          <w:p w:rsidR="00687E14" w:rsidRPr="001878A0" w:rsidRDefault="00687E14" w:rsidP="00124FB9">
            <w:pPr>
              <w:widowControl w:val="0"/>
              <w:bidi w:val="0"/>
              <w:spacing w:before="60" w:after="60"/>
              <w:rPr>
                <w:rFonts w:ascii="Arial" w:eastAsia="¹ÙÅÁÃ¼" w:hAnsi="Arial" w:cs="Arial"/>
                <w:b/>
                <w:szCs w:val="20"/>
              </w:rPr>
            </w:pPr>
            <w:r w:rsidRPr="001878A0">
              <w:rPr>
                <w:rFonts w:ascii="Arial" w:eastAsia="¹ÙÅÁÃ¼" w:hAnsi="Arial" w:cs="Arial"/>
                <w:b/>
                <w:szCs w:val="20"/>
              </w:rPr>
              <w:t>OTHERS</w:t>
            </w:r>
          </w:p>
        </w:tc>
      </w:tr>
      <w:tr w:rsidR="00687E14" w:rsidRPr="00776A31" w:rsidTr="00F7792F">
        <w:trPr>
          <w:jc w:val="center"/>
        </w:trPr>
        <w:tc>
          <w:tcPr>
            <w:tcW w:w="700" w:type="dxa"/>
            <w:vAlign w:val="center"/>
          </w:tcPr>
          <w:p w:rsidR="00687E14" w:rsidRPr="001878A0" w:rsidRDefault="00687E14" w:rsidP="00124FB9">
            <w:pPr>
              <w:widowControl w:val="0"/>
              <w:bidi w:val="0"/>
              <w:spacing w:before="60" w:after="60"/>
              <w:jc w:val="center"/>
              <w:rPr>
                <w:rFonts w:ascii="Arial" w:eastAsia="¹ÙÅÁÃ¼" w:hAnsi="Arial" w:cs="Arial"/>
                <w:szCs w:val="20"/>
              </w:rPr>
            </w:pPr>
            <w:r w:rsidRPr="001878A0">
              <w:rPr>
                <w:rFonts w:ascii="Arial" w:eastAsia="¹ÙÅÁÃ¼" w:hAnsi="Arial" w:cs="Arial"/>
                <w:szCs w:val="20"/>
              </w:rPr>
              <w:t>142</w:t>
            </w:r>
          </w:p>
        </w:tc>
        <w:tc>
          <w:tcPr>
            <w:tcW w:w="3793" w:type="dxa"/>
            <w:vAlign w:val="center"/>
          </w:tcPr>
          <w:p w:rsidR="00687E14" w:rsidRPr="001878A0" w:rsidRDefault="00687E14" w:rsidP="00124FB9">
            <w:pPr>
              <w:widowControl w:val="0"/>
              <w:bidi w:val="0"/>
              <w:spacing w:before="60" w:after="60"/>
              <w:rPr>
                <w:rFonts w:ascii="Arial" w:eastAsia="¹ÙÅÁÃ¼" w:hAnsi="Arial" w:cs="Arial"/>
                <w:szCs w:val="20"/>
              </w:rPr>
            </w:pPr>
            <w:r w:rsidRPr="001878A0">
              <w:rPr>
                <w:rFonts w:ascii="Arial" w:eastAsia="¹ÙÅÁÃ¼" w:hAnsi="Arial" w:cs="Arial"/>
                <w:szCs w:val="20"/>
              </w:rPr>
              <w:t>All others documents (if required) will be listed in the order</w:t>
            </w:r>
          </w:p>
        </w:tc>
        <w:tc>
          <w:tcPr>
            <w:tcW w:w="997"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0" w:type="dxa"/>
            <w:vAlign w:val="center"/>
          </w:tcPr>
          <w:p w:rsidR="00687E14" w:rsidRPr="001878A0" w:rsidRDefault="00687E14" w:rsidP="00124FB9">
            <w:pPr>
              <w:bidi w:val="0"/>
              <w:spacing w:before="60" w:after="60"/>
              <w:ind w:left="117"/>
              <w:jc w:val="center"/>
              <w:rPr>
                <w:szCs w:val="20"/>
              </w:rPr>
            </w:pPr>
            <w:r w:rsidRPr="001878A0">
              <w:rPr>
                <w:rFonts w:ascii="Arial" w:eastAsia="¹ÙÅÁÃ¼" w:hAnsi="Arial" w:cs="Arial"/>
                <w:szCs w:val="20"/>
              </w:rPr>
              <w:t>6C+E</w:t>
            </w:r>
          </w:p>
        </w:tc>
        <w:tc>
          <w:tcPr>
            <w:tcW w:w="795"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992"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c>
          <w:tcPr>
            <w:tcW w:w="1178" w:type="dxa"/>
            <w:vAlign w:val="center"/>
          </w:tcPr>
          <w:p w:rsidR="00687E14" w:rsidRPr="001878A0" w:rsidRDefault="00687E14" w:rsidP="00124FB9">
            <w:pPr>
              <w:widowControl w:val="0"/>
              <w:bidi w:val="0"/>
              <w:spacing w:before="60" w:after="60"/>
              <w:jc w:val="center"/>
              <w:rPr>
                <w:rFonts w:ascii="Arial" w:eastAsia="¹ÙÅÁÃ¼" w:hAnsi="Arial" w:cs="Arial"/>
                <w:szCs w:val="20"/>
              </w:rPr>
            </w:pPr>
          </w:p>
        </w:tc>
      </w:tr>
      <w:tr w:rsidR="00687E14" w:rsidRPr="00776A31" w:rsidTr="00124FB9">
        <w:trPr>
          <w:trHeight w:val="1992"/>
          <w:jc w:val="center"/>
        </w:trPr>
        <w:tc>
          <w:tcPr>
            <w:tcW w:w="9445" w:type="dxa"/>
            <w:gridSpan w:val="7"/>
            <w:vAlign w:val="center"/>
          </w:tcPr>
          <w:p w:rsidR="00687E14" w:rsidRPr="00CD5CE9" w:rsidRDefault="00687E14" w:rsidP="00124FB9">
            <w:pPr>
              <w:autoSpaceDE w:val="0"/>
              <w:autoSpaceDN w:val="0"/>
              <w:bidi w:val="0"/>
              <w:adjustRightInd w:val="0"/>
              <w:spacing w:line="360" w:lineRule="auto"/>
              <w:jc w:val="both"/>
              <w:rPr>
                <w:rFonts w:asciiTheme="minorBidi" w:hAnsiTheme="minorBidi" w:cstheme="minorBidi"/>
              </w:rPr>
            </w:pPr>
            <w:r w:rsidRPr="00CD5CE9">
              <w:rPr>
                <w:rFonts w:asciiTheme="minorBidi" w:hAnsiTheme="minorBidi" w:cstheme="minorBidi"/>
              </w:rPr>
              <w:lastRenderedPageBreak/>
              <w:t>NOTES:</w:t>
            </w:r>
          </w:p>
          <w:p w:rsidR="00687E14" w:rsidRPr="00C13CFF" w:rsidRDefault="00687E14" w:rsidP="00124FB9">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 xml:space="preserve">(1) </w:t>
            </w:r>
            <w:r w:rsidRPr="00CD5CE9">
              <w:rPr>
                <w:rFonts w:asciiTheme="minorBidi" w:hAnsiTheme="minorBidi" w:cstheme="minorBidi"/>
              </w:rPr>
              <w:t xml:space="preserve">N= Number of document, C=Copy, E=Electronic Copy  </w:t>
            </w:r>
          </w:p>
          <w:p w:rsidR="00687E14" w:rsidRPr="00C13CFF" w:rsidRDefault="00687E14" w:rsidP="00124FB9">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(2) Starting from date of order placement</w:t>
            </w:r>
          </w:p>
          <w:p w:rsidR="00687E14" w:rsidRPr="00C13CFF" w:rsidRDefault="00687E14" w:rsidP="00124FB9">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(3) Starting from reception of documentation without comments</w:t>
            </w:r>
          </w:p>
          <w:p w:rsidR="00687E14" w:rsidRPr="00C13CFF" w:rsidRDefault="00687E14" w:rsidP="00124FB9">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(4) First issue of the document is subjected to the release of payment milestone as per purchase order</w:t>
            </w:r>
          </w:p>
          <w:p w:rsidR="00687E14" w:rsidRPr="00C13CFF" w:rsidRDefault="00D254DD" w:rsidP="00124FB9">
            <w:pPr>
              <w:autoSpaceDE w:val="0"/>
              <w:autoSpaceDN w:val="0"/>
              <w:bidi w:val="0"/>
              <w:adjustRightInd w:val="0"/>
              <w:spacing w:before="60" w:after="60"/>
              <w:jc w:val="both"/>
              <w:rPr>
                <w:rFonts w:asciiTheme="minorBidi" w:hAnsiTheme="minorBidi" w:cstheme="minorBidi"/>
              </w:rPr>
            </w:pPr>
            <w:r>
              <w:rPr>
                <w:rFonts w:asciiTheme="minorBidi" w:eastAsiaTheme="minorHAnsi" w:hAnsiTheme="minorBidi" w:cstheme="minorBidi"/>
                <w:noProof/>
                <w:sz w:val="22"/>
                <w:szCs w:val="22"/>
              </w:rPr>
              <mc:AlternateContent>
                <mc:Choice Requires="wps">
                  <w:drawing>
                    <wp:anchor distT="0" distB="0" distL="114300" distR="114300" simplePos="0" relativeHeight="251666432" behindDoc="0" locked="0" layoutInCell="1" allowOverlap="1" wp14:anchorId="1DF2E8CF" wp14:editId="0ADA0D91">
                      <wp:simplePos x="0" y="0"/>
                      <wp:positionH relativeFrom="column">
                        <wp:posOffset>2795270</wp:posOffset>
                      </wp:positionH>
                      <wp:positionV relativeFrom="paragraph">
                        <wp:posOffset>178435</wp:posOffset>
                      </wp:positionV>
                      <wp:extent cx="652780" cy="478155"/>
                      <wp:effectExtent l="0" t="0" r="13970" b="17145"/>
                      <wp:wrapNone/>
                      <wp:docPr id="11" name="Isosceles Triangle 11"/>
                      <wp:cNvGraphicFramePr/>
                      <a:graphic xmlns:a="http://schemas.openxmlformats.org/drawingml/2006/main">
                        <a:graphicData uri="http://schemas.microsoft.com/office/word/2010/wordprocessingShape">
                          <wps:wsp>
                            <wps:cNvSpPr/>
                            <wps:spPr>
                              <a:xfrm>
                                <a:off x="0" y="0"/>
                                <a:ext cx="652780" cy="478155"/>
                              </a:xfrm>
                              <a:prstGeom prst="triangle">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E7C9D2" id="Isosceles Triangle 11" o:spid="_x0000_s1026" type="#_x0000_t5" style="position:absolute;margin-left:220.1pt;margin-top:14.05pt;width:51.4pt;height:37.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" fillcolor="white [3212]" strokecolor="black [3213]" strokeweight=".5pt"/>
                  </w:pict>
                </mc:Fallback>
              </mc:AlternateContent>
            </w:r>
            <w:r w:rsidR="00687E14" w:rsidRPr="00C13CFF">
              <w:rPr>
                <w:rFonts w:asciiTheme="minorBidi" w:hAnsiTheme="minorBidi" w:cstheme="minorBidi"/>
              </w:rPr>
              <w:t>(5) Calendar days after reception of drive data</w:t>
            </w:r>
          </w:p>
          <w:p w:rsidR="00687E14" w:rsidRPr="00C13CFF" w:rsidRDefault="00687E14" w:rsidP="00124FB9">
            <w:pPr>
              <w:autoSpaceDE w:val="0"/>
              <w:autoSpaceDN w:val="0"/>
              <w:bidi w:val="0"/>
              <w:adjustRightInd w:val="0"/>
              <w:spacing w:before="60" w:after="60"/>
              <w:jc w:val="both"/>
              <w:rPr>
                <w:rFonts w:asciiTheme="minorBidi" w:hAnsiTheme="minorBidi" w:cstheme="minorBidi"/>
              </w:rPr>
            </w:pPr>
            <w:r w:rsidRPr="00C13CFF">
              <w:rPr>
                <w:rFonts w:asciiTheme="minorBidi" w:hAnsiTheme="minorBidi" w:cstheme="minorBidi"/>
              </w:rPr>
              <w:t>(6) Prior to testing</w:t>
            </w:r>
          </w:p>
          <w:p w:rsidR="00687E14" w:rsidRDefault="00D254DD" w:rsidP="00124FB9">
            <w:pPr>
              <w:widowControl w:val="0"/>
              <w:bidi w:val="0"/>
              <w:spacing w:before="60" w:after="60"/>
              <w:rPr>
                <w:rFonts w:asciiTheme="minorBidi" w:hAnsiTheme="minorBidi" w:cstheme="minorBidi"/>
              </w:rPr>
            </w:pPr>
            <w:r>
              <w:rPr>
                <w:rFonts w:eastAsiaTheme="majorEastAsia"/>
                <w:noProof/>
              </w:rPr>
              <mc:AlternateContent>
                <mc:Choice Requires="wps">
                  <w:drawing>
                    <wp:anchor distT="0" distB="0" distL="114300" distR="114300" simplePos="0" relativeHeight="251668480" behindDoc="0" locked="0" layoutInCell="1" allowOverlap="1" wp14:anchorId="1EC14B38" wp14:editId="786F6414">
                      <wp:simplePos x="0" y="0"/>
                      <wp:positionH relativeFrom="column">
                        <wp:posOffset>2807335</wp:posOffset>
                      </wp:positionH>
                      <wp:positionV relativeFrom="paragraph">
                        <wp:posOffset>8890</wp:posOffset>
                      </wp:positionV>
                      <wp:extent cx="641985" cy="271780"/>
                      <wp:effectExtent l="0" t="0" r="0" b="0"/>
                      <wp:wrapNone/>
                      <wp:docPr id="12" name="Text Box 12"/>
                      <wp:cNvGraphicFramePr/>
                      <a:graphic xmlns:a="http://schemas.openxmlformats.org/drawingml/2006/main">
                        <a:graphicData uri="http://schemas.microsoft.com/office/word/2010/wordprocessingShape">
                          <wps:wsp>
                            <wps:cNvSpPr txBox="1"/>
                            <wps:spPr>
                              <a:xfrm>
                                <a:off x="0" y="0"/>
                                <a:ext cx="641985" cy="271780"/>
                              </a:xfrm>
                              <a:prstGeom prst="rect">
                                <a:avLst/>
                              </a:prstGeom>
                              <a:noFill/>
                              <a:ln w="6350">
                                <a:noFill/>
                              </a:ln>
                            </wps:spPr>
                            <wps:txbx>
                              <w:txbxContent>
                                <w:p w:rsidR="0013168B" w:rsidRDefault="0013168B" w:rsidP="00D254DD">
                                  <w:pPr>
                                    <w:jc w:val="center"/>
                                  </w:pPr>
                                  <w: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C14B38" id="Text Box 12" o:spid="_x0000_s1030" type="#_x0000_t202" style="position:absolute;margin-left:221.05pt;margin-top:.7pt;width:50.55pt;height:21.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" filled="f" stroked="f" strokeweight=".5pt">
                      <v:textbox>
                        <w:txbxContent>
                          <w:p w:rsidR="0013168B" w:rsidRDefault="0013168B" w:rsidP="00D254DD">
                            <w:pPr>
                              <w:jc w:val="center"/>
                            </w:pPr>
                            <w:r>
                              <w:t>D01</w:t>
                            </w:r>
                          </w:p>
                        </w:txbxContent>
                      </v:textbox>
                    </v:shape>
                  </w:pict>
                </mc:Fallback>
              </mc:AlternateContent>
            </w:r>
            <w:r w:rsidR="00687E14" w:rsidRPr="00C13CFF">
              <w:rPr>
                <w:rFonts w:asciiTheme="minorBidi" w:hAnsiTheme="minorBidi" w:cstheme="minorBidi"/>
              </w:rPr>
              <w:t>(7) One copy each bid copy</w:t>
            </w:r>
          </w:p>
          <w:p w:rsidR="00A7499A" w:rsidRPr="00CD5CE9" w:rsidRDefault="00A7499A" w:rsidP="00A7499A">
            <w:pPr>
              <w:widowControl w:val="0"/>
              <w:bidi w:val="0"/>
              <w:spacing w:before="60" w:after="60"/>
              <w:rPr>
                <w:rFonts w:asciiTheme="minorBidi" w:hAnsiTheme="minorBidi" w:cstheme="minorBidi"/>
              </w:rPr>
            </w:pPr>
            <w:r w:rsidRPr="00C43042">
              <w:rPr>
                <w:rFonts w:asciiTheme="minorBidi" w:hAnsiTheme="minorBidi" w:cstheme="minorBidi"/>
                <w:highlight w:val="darkGray"/>
              </w:rPr>
              <w:t>(8) List of Documents will be Finalized in VPIS</w:t>
            </w:r>
          </w:p>
        </w:tc>
      </w:tr>
    </w:tbl>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F7792F" w:rsidRDefault="00F7792F"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Default="00687E14" w:rsidP="00687E14">
      <w:pPr>
        <w:rPr>
          <w:rFonts w:eastAsiaTheme="minorHAnsi"/>
          <w:lang w:val="en-GB"/>
        </w:rPr>
      </w:pPr>
    </w:p>
    <w:p w:rsidR="00687E14" w:rsidRPr="002E29A3" w:rsidRDefault="00687E14" w:rsidP="002A740B">
      <w:pPr>
        <w:pStyle w:val="Heading1"/>
        <w:rPr>
          <w:rFonts w:eastAsiaTheme="majorEastAsia"/>
        </w:rPr>
      </w:pPr>
      <w:bookmarkStart w:id="89" w:name="_Toc273182421"/>
      <w:bookmarkStart w:id="90" w:name="_Toc12468110"/>
      <w:bookmarkStart w:id="91" w:name="_Toc13909577"/>
      <w:bookmarkStart w:id="92" w:name="_Toc127873626"/>
      <w:r w:rsidRPr="002E29A3">
        <w:rPr>
          <w:rFonts w:eastAsiaTheme="majorEastAsia"/>
        </w:rPr>
        <w:lastRenderedPageBreak/>
        <w:t>ATTACHMENT 3</w:t>
      </w:r>
      <w:bookmarkEnd w:id="78"/>
      <w:bookmarkEnd w:id="89"/>
      <w:bookmarkEnd w:id="90"/>
      <w:bookmarkEnd w:id="91"/>
      <w:bookmarkEnd w:id="92"/>
    </w:p>
    <w:p w:rsidR="00687E14" w:rsidRDefault="00687E14" w:rsidP="001878A0">
      <w:pPr>
        <w:pStyle w:val="Heading2"/>
        <w:rPr>
          <w:rFonts w:eastAsiaTheme="minorHAnsi"/>
        </w:rPr>
      </w:pPr>
      <w:bookmarkStart w:id="93" w:name="_Toc13909578"/>
      <w:bookmarkStart w:id="94" w:name="_Toc127873627"/>
      <w:r w:rsidRPr="002E29A3">
        <w:rPr>
          <w:rFonts w:eastAsiaTheme="minorHAnsi"/>
        </w:rPr>
        <w:t>DEVIATIONS / EXCEPTIONS TO JOB SPECIFICATION</w:t>
      </w:r>
      <w:bookmarkEnd w:id="93"/>
      <w:bookmarkEnd w:id="94"/>
    </w:p>
    <w:p w:rsidR="00687E14" w:rsidRDefault="00687E14" w:rsidP="00687E14">
      <w:pPr>
        <w:rPr>
          <w:rFonts w:eastAsiaTheme="minorHAnsi"/>
          <w:lang w:val="en-GB"/>
        </w:rPr>
      </w:pPr>
    </w:p>
    <w:p w:rsidR="00687E14" w:rsidRPr="002E29A3" w:rsidRDefault="00687E14" w:rsidP="00687E14">
      <w:pPr>
        <w:rPr>
          <w:rFonts w:eastAsiaTheme="minorHAnsi"/>
          <w:lang w:val="en-GB"/>
        </w:rPr>
      </w:pPr>
    </w:p>
    <w:p w:rsidR="00687E14" w:rsidRPr="00C13CFF" w:rsidRDefault="00687E14" w:rsidP="00687E14">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Requisition No.: </w:t>
      </w:r>
    </w:p>
    <w:p w:rsidR="00687E14" w:rsidRPr="00C13CFF" w:rsidRDefault="00687E14" w:rsidP="00687E14">
      <w:pPr>
        <w:autoSpaceDE w:val="0"/>
        <w:autoSpaceDN w:val="0"/>
        <w:bidi w:val="0"/>
        <w:adjustRightInd w:val="0"/>
        <w:spacing w:after="200" w:line="276" w:lineRule="auto"/>
        <w:rPr>
          <w:rFonts w:asciiTheme="minorBidi" w:hAnsiTheme="minorBidi" w:cstheme="minorBidi"/>
          <w:sz w:val="22"/>
          <w:szCs w:val="28"/>
        </w:rPr>
      </w:pPr>
      <w:r w:rsidRPr="00C13CFF">
        <w:rPr>
          <w:rFonts w:asciiTheme="minorBidi" w:hAnsiTheme="minorBidi" w:cstheme="minorBidi"/>
          <w:color w:val="000000"/>
          <w:sz w:val="22"/>
          <w:szCs w:val="28"/>
        </w:rPr>
        <w:t xml:space="preserve">Description: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Equipment No.:  </w:t>
      </w:r>
    </w:p>
    <w:p w:rsidR="00687E14" w:rsidRPr="00ED2784" w:rsidRDefault="00687E14" w:rsidP="00687E14">
      <w:pPr>
        <w:autoSpaceDE w:val="0"/>
        <w:autoSpaceDN w:val="0"/>
        <w:adjustRightInd w:val="0"/>
        <w:spacing w:after="200" w:line="276" w:lineRule="auto"/>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768"/>
        <w:gridCol w:w="2057"/>
        <w:gridCol w:w="1440"/>
        <w:gridCol w:w="3060"/>
      </w:tblGrid>
      <w:tr w:rsidR="00687E14" w:rsidRPr="00C13CFF" w:rsidTr="00124FB9">
        <w:trPr>
          <w:jc w:val="center"/>
        </w:trPr>
        <w:tc>
          <w:tcPr>
            <w:tcW w:w="683"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Item No.</w:t>
            </w:r>
          </w:p>
        </w:tc>
        <w:tc>
          <w:tcPr>
            <w:tcW w:w="2768"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Description</w:t>
            </w:r>
          </w:p>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of </w:t>
            </w:r>
            <w:r w:rsidR="00F7792F">
              <w:rPr>
                <w:rFonts w:asciiTheme="minorBidi" w:hAnsiTheme="minorBidi" w:cstheme="minorBidi"/>
                <w:b/>
                <w:bCs/>
                <w:color w:val="000000"/>
              </w:rPr>
              <w:t>p</w:t>
            </w:r>
            <w:r w:rsidRPr="00C13CFF">
              <w:rPr>
                <w:rFonts w:asciiTheme="minorBidi" w:hAnsiTheme="minorBidi" w:cstheme="minorBidi"/>
                <w:b/>
                <w:bCs/>
                <w:color w:val="000000"/>
              </w:rPr>
              <w:t xml:space="preserve">roposed </w:t>
            </w:r>
            <w:r w:rsidR="00F7792F">
              <w:rPr>
                <w:rFonts w:asciiTheme="minorBidi" w:hAnsiTheme="minorBidi" w:cstheme="minorBidi"/>
                <w:b/>
                <w:bCs/>
                <w:color w:val="000000"/>
              </w:rPr>
              <w:t>e</w:t>
            </w:r>
            <w:r w:rsidRPr="00C13CFF">
              <w:rPr>
                <w:rFonts w:asciiTheme="minorBidi" w:hAnsiTheme="minorBidi" w:cstheme="minorBidi"/>
                <w:b/>
                <w:bCs/>
                <w:color w:val="000000"/>
              </w:rPr>
              <w:t>xception</w:t>
            </w:r>
          </w:p>
        </w:tc>
        <w:tc>
          <w:tcPr>
            <w:tcW w:w="2057"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Recommended </w:t>
            </w:r>
            <w:r w:rsidR="00F7792F">
              <w:rPr>
                <w:rFonts w:asciiTheme="minorBidi" w:hAnsiTheme="minorBidi" w:cstheme="minorBidi"/>
                <w:b/>
                <w:bCs/>
                <w:color w:val="000000"/>
              </w:rPr>
              <w:t>r</w:t>
            </w:r>
            <w:r w:rsidRPr="00C13CFF">
              <w:rPr>
                <w:rFonts w:asciiTheme="minorBidi" w:hAnsiTheme="minorBidi" w:cstheme="minorBidi"/>
                <w:b/>
                <w:bCs/>
                <w:color w:val="000000"/>
              </w:rPr>
              <w:t xml:space="preserve">evision to </w:t>
            </w:r>
            <w:r w:rsidR="00F7792F">
              <w:rPr>
                <w:rFonts w:asciiTheme="minorBidi" w:hAnsiTheme="minorBidi" w:cstheme="minorBidi"/>
                <w:b/>
                <w:bCs/>
                <w:color w:val="000000"/>
              </w:rPr>
              <w:t>job</w:t>
            </w:r>
            <w:r w:rsidRPr="00C13CFF">
              <w:rPr>
                <w:rFonts w:asciiTheme="minorBidi" w:hAnsiTheme="minorBidi" w:cstheme="minorBidi"/>
                <w:b/>
                <w:bCs/>
                <w:color w:val="000000"/>
              </w:rPr>
              <w:t xml:space="preserve"> </w:t>
            </w:r>
            <w:r w:rsidR="00F7792F">
              <w:rPr>
                <w:rFonts w:asciiTheme="minorBidi" w:hAnsiTheme="minorBidi" w:cstheme="minorBidi"/>
                <w:b/>
                <w:bCs/>
                <w:color w:val="000000"/>
              </w:rPr>
              <w:t>specification</w:t>
            </w:r>
          </w:p>
        </w:tc>
        <w:tc>
          <w:tcPr>
            <w:tcW w:w="1440"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Reason for </w:t>
            </w:r>
            <w:r w:rsidR="00F7792F">
              <w:rPr>
                <w:rFonts w:asciiTheme="minorBidi" w:hAnsiTheme="minorBidi" w:cstheme="minorBidi"/>
                <w:b/>
                <w:bCs/>
                <w:color w:val="000000"/>
              </w:rPr>
              <w:t>p</w:t>
            </w:r>
            <w:r w:rsidRPr="00C13CFF">
              <w:rPr>
                <w:rFonts w:asciiTheme="minorBidi" w:hAnsiTheme="minorBidi" w:cstheme="minorBidi"/>
                <w:b/>
                <w:bCs/>
                <w:color w:val="000000"/>
              </w:rPr>
              <w:t xml:space="preserve">roposed </w:t>
            </w:r>
            <w:r w:rsidR="00F7792F">
              <w:rPr>
                <w:rFonts w:asciiTheme="minorBidi" w:hAnsiTheme="minorBidi" w:cstheme="minorBidi"/>
                <w:b/>
                <w:bCs/>
                <w:color w:val="000000"/>
              </w:rPr>
              <w:t>e</w:t>
            </w:r>
            <w:r w:rsidRPr="00C13CFF">
              <w:rPr>
                <w:rFonts w:asciiTheme="minorBidi" w:hAnsiTheme="minorBidi" w:cstheme="minorBidi"/>
                <w:b/>
                <w:bCs/>
                <w:color w:val="000000"/>
              </w:rPr>
              <w:t>xception</w:t>
            </w:r>
          </w:p>
        </w:tc>
        <w:tc>
          <w:tcPr>
            <w:tcW w:w="3060" w:type="dxa"/>
            <w:shd w:val="clear" w:color="auto" w:fill="FBD4B4" w:themeFill="accent6" w:themeFillTint="66"/>
            <w:vAlign w:val="center"/>
          </w:tcPr>
          <w:p w:rsidR="00687E14" w:rsidRPr="00C13CFF" w:rsidRDefault="00687E14" w:rsidP="00F7792F">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 xml:space="preserve">Effect on </w:t>
            </w:r>
            <w:r w:rsidR="00F7792F">
              <w:rPr>
                <w:rFonts w:asciiTheme="minorBidi" w:hAnsiTheme="minorBidi" w:cstheme="minorBidi"/>
                <w:b/>
                <w:bCs/>
                <w:color w:val="000000"/>
              </w:rPr>
              <w:t>b</w:t>
            </w:r>
            <w:r w:rsidRPr="00C13CFF">
              <w:rPr>
                <w:rFonts w:asciiTheme="minorBidi" w:hAnsiTheme="minorBidi" w:cstheme="minorBidi"/>
                <w:b/>
                <w:bCs/>
                <w:color w:val="000000"/>
              </w:rPr>
              <w:t>ase</w:t>
            </w:r>
          </w:p>
          <w:p w:rsidR="00687E14" w:rsidRPr="00C13CFF" w:rsidRDefault="00F7792F" w:rsidP="00F7792F">
            <w:pPr>
              <w:autoSpaceDE w:val="0"/>
              <w:autoSpaceDN w:val="0"/>
              <w:adjustRightInd w:val="0"/>
              <w:spacing w:before="60" w:after="60"/>
              <w:jc w:val="center"/>
              <w:rPr>
                <w:rFonts w:asciiTheme="minorBidi" w:hAnsiTheme="minorBidi" w:cstheme="minorBidi"/>
                <w:b/>
                <w:bCs/>
                <w:color w:val="000000"/>
              </w:rPr>
            </w:pPr>
            <w:r>
              <w:rPr>
                <w:rFonts w:asciiTheme="minorBidi" w:hAnsiTheme="minorBidi" w:cstheme="minorBidi"/>
                <w:b/>
                <w:bCs/>
                <w:color w:val="000000"/>
              </w:rPr>
              <w:t>proposal</w:t>
            </w:r>
            <w:r w:rsidR="00687E14" w:rsidRPr="00C13CFF">
              <w:rPr>
                <w:rFonts w:asciiTheme="minorBidi" w:hAnsiTheme="minorBidi" w:cstheme="minorBidi"/>
                <w:b/>
                <w:bCs/>
                <w:color w:val="000000"/>
              </w:rPr>
              <w:t xml:space="preserve"> if CONTRACTOR </w:t>
            </w:r>
            <w:r>
              <w:rPr>
                <w:rFonts w:asciiTheme="minorBidi" w:hAnsiTheme="minorBidi" w:cstheme="minorBidi"/>
                <w:b/>
                <w:bCs/>
                <w:color w:val="000000"/>
              </w:rPr>
              <w:t>r</w:t>
            </w:r>
            <w:r w:rsidR="00687E14" w:rsidRPr="00C13CFF">
              <w:rPr>
                <w:rFonts w:asciiTheme="minorBidi" w:hAnsiTheme="minorBidi" w:cstheme="minorBidi"/>
                <w:b/>
                <w:bCs/>
                <w:color w:val="000000"/>
              </w:rPr>
              <w:t xml:space="preserve">ejects </w:t>
            </w:r>
            <w:r>
              <w:rPr>
                <w:rFonts w:asciiTheme="minorBidi" w:hAnsiTheme="minorBidi" w:cstheme="minorBidi"/>
                <w:b/>
                <w:bCs/>
                <w:color w:val="000000"/>
              </w:rPr>
              <w:t>e</w:t>
            </w:r>
            <w:r w:rsidR="00687E14" w:rsidRPr="00C13CFF">
              <w:rPr>
                <w:rFonts w:asciiTheme="minorBidi" w:hAnsiTheme="minorBidi" w:cstheme="minorBidi"/>
                <w:b/>
                <w:bCs/>
                <w:color w:val="000000"/>
              </w:rPr>
              <w:t>xception</w:t>
            </w:r>
          </w:p>
        </w:tc>
      </w:tr>
      <w:tr w:rsidR="00687E14" w:rsidRPr="00C13CFF" w:rsidTr="00124FB9">
        <w:trPr>
          <w:jc w:val="center"/>
        </w:trPr>
        <w:tc>
          <w:tcPr>
            <w:tcW w:w="683"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768"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057"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144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306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r>
    </w:tbl>
    <w:p w:rsidR="00687E14" w:rsidRDefault="00687E14" w:rsidP="00687E14">
      <w:pPr>
        <w:autoSpaceDE w:val="0"/>
        <w:autoSpaceDN w:val="0"/>
        <w:adjustRightInd w:val="0"/>
        <w:spacing w:after="200" w:line="276" w:lineRule="auto"/>
        <w:rPr>
          <w:rFonts w:ascii="Arial" w:hAnsi="Arial" w:cs="Arial"/>
          <w:color w:val="000000"/>
        </w:rPr>
      </w:pPr>
    </w:p>
    <w:p w:rsidR="00687E14" w:rsidRDefault="00687E14" w:rsidP="00687E14">
      <w:r>
        <w:br w:type="page"/>
      </w:r>
    </w:p>
    <w:p w:rsidR="00687E14" w:rsidRPr="002E29A3" w:rsidRDefault="00687E14" w:rsidP="002A740B">
      <w:pPr>
        <w:pStyle w:val="Heading1"/>
        <w:rPr>
          <w:rFonts w:eastAsiaTheme="majorEastAsia"/>
        </w:rPr>
      </w:pPr>
      <w:bookmarkStart w:id="95" w:name="_Toc272928624"/>
      <w:bookmarkStart w:id="96" w:name="_Toc273182422"/>
      <w:bookmarkStart w:id="97" w:name="_Toc12468111"/>
      <w:bookmarkStart w:id="98" w:name="_Toc13909579"/>
      <w:bookmarkStart w:id="99" w:name="_Toc127873628"/>
      <w:r w:rsidRPr="002E29A3">
        <w:rPr>
          <w:rFonts w:eastAsiaTheme="majorEastAsia"/>
        </w:rPr>
        <w:lastRenderedPageBreak/>
        <w:t>ATTACHMENT 4</w:t>
      </w:r>
      <w:bookmarkEnd w:id="95"/>
      <w:bookmarkEnd w:id="96"/>
      <w:bookmarkEnd w:id="97"/>
      <w:bookmarkEnd w:id="98"/>
      <w:bookmarkEnd w:id="99"/>
    </w:p>
    <w:p w:rsidR="00687E14" w:rsidRDefault="00687E14" w:rsidP="001878A0">
      <w:pPr>
        <w:pStyle w:val="Heading2"/>
        <w:rPr>
          <w:rFonts w:eastAsiaTheme="minorHAnsi"/>
        </w:rPr>
      </w:pPr>
      <w:bookmarkStart w:id="100" w:name="_Toc13909580"/>
      <w:bookmarkStart w:id="101" w:name="_Toc127873629"/>
      <w:r w:rsidRPr="002E29A3">
        <w:rPr>
          <w:rFonts w:eastAsiaTheme="minorHAnsi"/>
        </w:rPr>
        <w:t>ALTERNATIVES TO JOB SPECIFICATION</w:t>
      </w:r>
      <w:bookmarkEnd w:id="100"/>
      <w:bookmarkEnd w:id="101"/>
    </w:p>
    <w:p w:rsidR="00687E14" w:rsidRPr="002E29A3" w:rsidRDefault="00687E14" w:rsidP="00687E14">
      <w:pPr>
        <w:rPr>
          <w:rFonts w:eastAsiaTheme="minorHAnsi"/>
          <w:lang w:val="en-GB"/>
        </w:rPr>
      </w:pP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Requisition No.: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Description: </w:t>
      </w:r>
    </w:p>
    <w:p w:rsidR="00687E14" w:rsidRPr="00C13CFF" w:rsidRDefault="00687E14" w:rsidP="00687E14">
      <w:pPr>
        <w:autoSpaceDE w:val="0"/>
        <w:autoSpaceDN w:val="0"/>
        <w:bidi w:val="0"/>
        <w:adjustRightInd w:val="0"/>
        <w:spacing w:after="200" w:line="276" w:lineRule="auto"/>
        <w:rPr>
          <w:rFonts w:asciiTheme="minorBidi" w:hAnsiTheme="minorBidi" w:cstheme="minorBidi"/>
          <w:color w:val="000000"/>
          <w:sz w:val="22"/>
          <w:szCs w:val="28"/>
        </w:rPr>
      </w:pPr>
      <w:r w:rsidRPr="00C13CFF">
        <w:rPr>
          <w:rFonts w:asciiTheme="minorBidi" w:hAnsiTheme="minorBidi" w:cstheme="minorBidi"/>
          <w:color w:val="000000"/>
          <w:sz w:val="22"/>
          <w:szCs w:val="28"/>
        </w:rPr>
        <w:t xml:space="preserve">Equipment No.: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466"/>
        <w:gridCol w:w="2348"/>
        <w:gridCol w:w="1783"/>
        <w:gridCol w:w="2707"/>
      </w:tblGrid>
      <w:tr w:rsidR="00687E14" w:rsidRPr="00C13CFF" w:rsidTr="00124FB9">
        <w:trPr>
          <w:trHeight w:val="743"/>
          <w:jc w:val="center"/>
        </w:trPr>
        <w:tc>
          <w:tcPr>
            <w:tcW w:w="710"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Item No.</w:t>
            </w:r>
          </w:p>
        </w:tc>
        <w:tc>
          <w:tcPr>
            <w:tcW w:w="2466"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Job Specification No. &amp; Paragraph No.</w:t>
            </w:r>
          </w:p>
        </w:tc>
        <w:tc>
          <w:tcPr>
            <w:tcW w:w="2348"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Requirements of Job Specification</w:t>
            </w:r>
          </w:p>
        </w:tc>
        <w:tc>
          <w:tcPr>
            <w:tcW w:w="1783"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Description of Proposed Alternative</w:t>
            </w:r>
          </w:p>
        </w:tc>
        <w:tc>
          <w:tcPr>
            <w:tcW w:w="2707" w:type="dxa"/>
            <w:shd w:val="clear" w:color="auto" w:fill="FBD4B4" w:themeFill="accent6" w:themeFillTint="66"/>
            <w:vAlign w:val="center"/>
          </w:tcPr>
          <w:p w:rsidR="00687E14" w:rsidRPr="00C13CFF" w:rsidRDefault="00687E14" w:rsidP="00124FB9">
            <w:pPr>
              <w:autoSpaceDE w:val="0"/>
              <w:autoSpaceDN w:val="0"/>
              <w:adjustRightInd w:val="0"/>
              <w:spacing w:before="60" w:after="60"/>
              <w:jc w:val="center"/>
              <w:rPr>
                <w:rFonts w:asciiTheme="minorBidi" w:hAnsiTheme="minorBidi" w:cstheme="minorBidi"/>
                <w:b/>
                <w:bCs/>
                <w:color w:val="000000"/>
              </w:rPr>
            </w:pPr>
            <w:r w:rsidRPr="00C13CFF">
              <w:rPr>
                <w:rFonts w:asciiTheme="minorBidi" w:hAnsiTheme="minorBidi" w:cstheme="minorBidi"/>
                <w:b/>
                <w:bCs/>
                <w:color w:val="000000"/>
              </w:rPr>
              <w:t>Reason for Proposed Alternative</w:t>
            </w:r>
          </w:p>
        </w:tc>
      </w:tr>
      <w:tr w:rsidR="00687E14" w:rsidRPr="00C13CFF" w:rsidTr="00124FB9">
        <w:trPr>
          <w:trHeight w:val="6349"/>
          <w:jc w:val="center"/>
        </w:trPr>
        <w:tc>
          <w:tcPr>
            <w:tcW w:w="710"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466"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348"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1783"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c>
          <w:tcPr>
            <w:tcW w:w="2707" w:type="dxa"/>
          </w:tcPr>
          <w:p w:rsidR="00687E14" w:rsidRPr="00C13CFF" w:rsidRDefault="00687E14" w:rsidP="00124FB9">
            <w:pPr>
              <w:autoSpaceDE w:val="0"/>
              <w:autoSpaceDN w:val="0"/>
              <w:adjustRightInd w:val="0"/>
              <w:spacing w:after="200" w:line="276" w:lineRule="auto"/>
              <w:rPr>
                <w:rFonts w:asciiTheme="minorBidi" w:hAnsiTheme="minorBidi" w:cstheme="minorBidi"/>
                <w:color w:val="000000"/>
              </w:rPr>
            </w:pPr>
          </w:p>
        </w:tc>
      </w:tr>
    </w:tbl>
    <w:p w:rsidR="00687E14" w:rsidRPr="00855832" w:rsidRDefault="00687E14" w:rsidP="00687E14">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p>
    <w:p w:rsidR="00687E14" w:rsidRDefault="00687E14" w:rsidP="00687E14">
      <w:pPr>
        <w:widowControl w:val="0"/>
        <w:bidi w:val="0"/>
        <w:spacing w:line="360" w:lineRule="auto"/>
        <w:ind w:left="720" w:hanging="11"/>
        <w:jc w:val="both"/>
        <w:rPr>
          <w:rFonts w:ascii="Arial" w:hAnsi="Arial" w:cs="Arial"/>
          <w:color w:val="000000"/>
          <w:sz w:val="22"/>
          <w:szCs w:val="22"/>
          <w:lang w:val="en-GB"/>
        </w:rPr>
      </w:pPr>
    </w:p>
    <w:p w:rsidR="00B720D2" w:rsidRDefault="00B720D2" w:rsidP="00687E14">
      <w:pPr>
        <w:keepNext/>
        <w:widowControl w:val="0"/>
        <w:bidi w:val="0"/>
        <w:spacing w:before="240" w:after="240"/>
        <w:ind w:left="720"/>
        <w:jc w:val="both"/>
        <w:outlineLvl w:val="0"/>
        <w:rPr>
          <w:rFonts w:ascii="Arial" w:hAnsi="Arial" w:cs="Arial"/>
          <w:color w:val="000000"/>
          <w:sz w:val="22"/>
          <w:szCs w:val="22"/>
          <w:lang w:val="en-GB"/>
        </w:rPr>
      </w:pPr>
    </w:p>
    <w:sectPr w:rsidR="00B720D2" w:rsidSect="00A031B5">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168B" w:rsidRDefault="0013168B" w:rsidP="00053F8D">
      <w:r>
        <w:separator/>
      </w:r>
    </w:p>
  </w:endnote>
  <w:endnote w:type="continuationSeparator" w:id="0">
    <w:p w:rsidR="0013168B" w:rsidRDefault="0013168B"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raditional Arabic">
    <w:altName w:val="Times New Roman"/>
    <w:charset w:val="00"/>
    <w:family w:val="roman"/>
    <w:pitch w:val="variable"/>
    <w:sig w:usb0="00000000"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 Mitra">
    <w:altName w:val="Courier New"/>
    <w:charset w:val="B2"/>
    <w:family w:val="auto"/>
    <w:pitch w:val="variable"/>
    <w:sig w:usb0="00002001" w:usb1="80000000" w:usb2="00000008" w:usb3="00000000" w:csb0="00000040" w:csb1="00000000"/>
  </w:font>
  <w:font w:name="¹ÙÅÁÃ¼">
    <w:altName w:val="Arial Unicode MS"/>
    <w:panose1 w:val="00000000000000000000"/>
    <w:charset w:val="81"/>
    <w:family w:val="roman"/>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168B" w:rsidRDefault="0013168B" w:rsidP="00053F8D">
      <w:r>
        <w:separator/>
      </w:r>
    </w:p>
  </w:footnote>
  <w:footnote w:type="continuationSeparator" w:id="0">
    <w:p w:rsidR="0013168B" w:rsidRDefault="0013168B" w:rsidP="00053F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13168B" w:rsidRPr="008C593B" w:rsidTr="00124FB9">
      <w:trPr>
        <w:cantSplit/>
        <w:trHeight w:val="1843"/>
        <w:jc w:val="center"/>
      </w:trPr>
      <w:tc>
        <w:tcPr>
          <w:tcW w:w="2524" w:type="dxa"/>
          <w:tcBorders>
            <w:top w:val="single" w:sz="12" w:space="0" w:color="auto"/>
            <w:left w:val="single" w:sz="12" w:space="0" w:color="auto"/>
          </w:tcBorders>
        </w:tcPr>
        <w:p w:rsidR="0013168B" w:rsidRDefault="0013168B"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59264" behindDoc="0" locked="0" layoutInCell="1" allowOverlap="1" wp14:anchorId="51A2B211" wp14:editId="699620A6">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13168B" w:rsidRPr="00ED37F3" w:rsidRDefault="0013168B"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7216" behindDoc="0" locked="0" layoutInCell="1" allowOverlap="1" wp14:anchorId="3F6F5E6A" wp14:editId="2E85E7BE">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5168" behindDoc="0" locked="0" layoutInCell="1" allowOverlap="1" wp14:anchorId="621838B1" wp14:editId="5643C1E1">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13168B" w:rsidRPr="00FA21C4" w:rsidRDefault="0013168B"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13168B" w:rsidRDefault="0013168B"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13168B" w:rsidRPr="0037207F" w:rsidRDefault="0013168B" w:rsidP="00EB2D3E">
          <w:pPr>
            <w:tabs>
              <w:tab w:val="right" w:pos="29"/>
            </w:tabs>
            <w:jc w:val="center"/>
            <w:rPr>
              <w:rFonts w:ascii="Arial" w:hAnsi="Arial" w:cs="B Zar"/>
              <w:b/>
              <w:bCs/>
              <w:sz w:val="12"/>
              <w:szCs w:val="12"/>
              <w:rtl/>
              <w:lang w:bidi="fa-IR"/>
            </w:rPr>
          </w:pPr>
        </w:p>
        <w:p w:rsidR="0013168B" w:rsidRPr="00822FF3" w:rsidRDefault="0013168B"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rsidR="0013168B" w:rsidRPr="0034040D" w:rsidRDefault="0013168B" w:rsidP="00EB2D3E">
          <w:pPr>
            <w:bidi w:val="0"/>
            <w:jc w:val="center"/>
            <w:rPr>
              <w:noProof/>
              <w:sz w:val="24"/>
              <w:rtl/>
            </w:rPr>
          </w:pPr>
          <w:r w:rsidRPr="0034040D">
            <w:rPr>
              <w:rFonts w:ascii="Arial" w:hAnsi="Arial" w:cs="B Zar"/>
              <w:noProof/>
              <w:color w:val="000000"/>
              <w:sz w:val="24"/>
            </w:rPr>
            <w:drawing>
              <wp:inline distT="0" distB="0" distL="0" distR="0" wp14:anchorId="0071BDF1" wp14:editId="26907AED">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13168B" w:rsidRPr="0034040D" w:rsidRDefault="0013168B"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13168B" w:rsidRPr="008C593B" w:rsidTr="00124FB9">
      <w:trPr>
        <w:cantSplit/>
        <w:trHeight w:val="150"/>
        <w:jc w:val="center"/>
      </w:trPr>
      <w:tc>
        <w:tcPr>
          <w:tcW w:w="2524" w:type="dxa"/>
          <w:vMerge w:val="restart"/>
          <w:tcBorders>
            <w:left w:val="single" w:sz="12" w:space="0" w:color="auto"/>
          </w:tcBorders>
          <w:vAlign w:val="center"/>
        </w:tcPr>
        <w:p w:rsidR="0013168B" w:rsidRPr="00F67855" w:rsidRDefault="0013168B"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B61EE2">
            <w:rPr>
              <w:rFonts w:ascii="Arial" w:hAnsi="Arial" w:cs="B Zar"/>
              <w:b/>
              <w:bCs/>
              <w:noProof/>
              <w:color w:val="000000"/>
              <w:sz w:val="18"/>
              <w:szCs w:val="18"/>
              <w:rtl/>
            </w:rPr>
            <w:t>18</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B61EE2">
            <w:rPr>
              <w:rFonts w:ascii="Arial" w:hAnsi="Arial" w:cs="B Zar"/>
              <w:b/>
              <w:bCs/>
              <w:noProof/>
              <w:color w:val="000000"/>
              <w:sz w:val="18"/>
              <w:szCs w:val="18"/>
              <w:rtl/>
            </w:rPr>
            <w:t>23</w:t>
          </w:r>
          <w:r w:rsidRPr="00F1221B">
            <w:rPr>
              <w:rFonts w:ascii="Arial" w:hAnsi="Arial" w:cs="B Zar"/>
              <w:b/>
              <w:bCs/>
              <w:color w:val="000000"/>
              <w:sz w:val="18"/>
              <w:szCs w:val="18"/>
            </w:rPr>
            <w:fldChar w:fldCharType="end"/>
          </w:r>
        </w:p>
      </w:tc>
      <w:tc>
        <w:tcPr>
          <w:tcW w:w="5868" w:type="dxa"/>
          <w:gridSpan w:val="8"/>
          <w:vAlign w:val="center"/>
        </w:tcPr>
        <w:p w:rsidR="0013168B" w:rsidRPr="00E07E6E" w:rsidRDefault="0013168B" w:rsidP="00EB2D3E">
          <w:pPr>
            <w:pStyle w:val="Header"/>
            <w:jc w:val="center"/>
            <w:rPr>
              <w:rFonts w:ascii="Arial" w:hAnsi="Arial" w:cs="B Zar"/>
              <w:b/>
              <w:bCs/>
              <w:caps/>
              <w:color w:val="000000"/>
              <w:sz w:val="18"/>
              <w:szCs w:val="18"/>
              <w:lang w:bidi="fa-IR"/>
            </w:rPr>
          </w:pPr>
          <w:r>
            <w:rPr>
              <w:rFonts w:ascii="Arial" w:hAnsi="Arial" w:cs="B Zar"/>
              <w:b/>
              <w:bCs/>
              <w:caps/>
              <w:color w:val="000000"/>
              <w:sz w:val="18"/>
              <w:szCs w:val="18"/>
              <w:lang w:bidi="fa-IR"/>
            </w:rPr>
            <w:t>pmr for OVERHEAD TRAVELLING CRANES</w:t>
          </w:r>
        </w:p>
      </w:tc>
      <w:tc>
        <w:tcPr>
          <w:tcW w:w="2327" w:type="dxa"/>
          <w:tcBorders>
            <w:bottom w:val="nil"/>
            <w:right w:val="single" w:sz="12" w:space="0" w:color="auto"/>
          </w:tcBorders>
          <w:vAlign w:val="center"/>
        </w:tcPr>
        <w:p w:rsidR="0013168B" w:rsidRPr="007B6EBF" w:rsidRDefault="0013168B"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13168B" w:rsidRPr="008C593B" w:rsidTr="00124FB9">
      <w:trPr>
        <w:cantSplit/>
        <w:trHeight w:val="207"/>
        <w:jc w:val="center"/>
      </w:trPr>
      <w:tc>
        <w:tcPr>
          <w:tcW w:w="2524" w:type="dxa"/>
          <w:vMerge/>
          <w:tcBorders>
            <w:left w:val="single" w:sz="12" w:space="0" w:color="auto"/>
          </w:tcBorders>
          <w:vAlign w:val="center"/>
        </w:tcPr>
        <w:p w:rsidR="0013168B" w:rsidRPr="00F1221B" w:rsidRDefault="0013168B"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13168B" w:rsidRPr="00571B19" w:rsidRDefault="0013168B"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13168B" w:rsidRPr="00571B19" w:rsidRDefault="0013168B"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13168B" w:rsidRPr="00571B19" w:rsidRDefault="0013168B"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13168B" w:rsidRPr="00571B19" w:rsidRDefault="0013168B"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13168B" w:rsidRPr="00571B19" w:rsidRDefault="0013168B"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13168B" w:rsidRPr="00571B19" w:rsidRDefault="0013168B"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13168B" w:rsidRPr="00571B19" w:rsidRDefault="0013168B"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13168B" w:rsidRPr="00571B19" w:rsidRDefault="0013168B"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13168B" w:rsidRPr="00470459" w:rsidRDefault="0013168B"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13168B" w:rsidRPr="008C593B" w:rsidTr="00124FB9">
      <w:trPr>
        <w:cantSplit/>
        <w:trHeight w:val="206"/>
        <w:jc w:val="center"/>
      </w:trPr>
      <w:tc>
        <w:tcPr>
          <w:tcW w:w="2524" w:type="dxa"/>
          <w:vMerge/>
          <w:tcBorders>
            <w:left w:val="single" w:sz="12" w:space="0" w:color="auto"/>
            <w:bottom w:val="single" w:sz="12" w:space="0" w:color="auto"/>
          </w:tcBorders>
          <w:vAlign w:val="center"/>
        </w:tcPr>
        <w:p w:rsidR="0013168B" w:rsidRPr="008C593B" w:rsidRDefault="0013168B"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13168B" w:rsidRPr="007B6EBF" w:rsidRDefault="0013168B" w:rsidP="00EB2D3E">
          <w:pPr>
            <w:pStyle w:val="Header"/>
            <w:bidi w:val="0"/>
            <w:jc w:val="center"/>
            <w:rPr>
              <w:rFonts w:ascii="Arial" w:hAnsi="Arial" w:cs="B Zar"/>
              <w:color w:val="000000"/>
              <w:sz w:val="16"/>
              <w:szCs w:val="16"/>
            </w:rPr>
          </w:pPr>
          <w:r>
            <w:rPr>
              <w:rFonts w:ascii="Arial" w:hAnsi="Arial" w:cs="B Zar"/>
              <w:color w:val="000000"/>
              <w:sz w:val="16"/>
              <w:szCs w:val="16"/>
            </w:rPr>
            <w:t>D01</w:t>
          </w:r>
        </w:p>
      </w:tc>
      <w:tc>
        <w:tcPr>
          <w:tcW w:w="711" w:type="dxa"/>
          <w:tcBorders>
            <w:bottom w:val="single" w:sz="12" w:space="0" w:color="auto"/>
          </w:tcBorders>
          <w:vAlign w:val="center"/>
        </w:tcPr>
        <w:p w:rsidR="0013168B" w:rsidRPr="007B6EBF" w:rsidRDefault="0013168B" w:rsidP="00EB2D3E">
          <w:pPr>
            <w:pStyle w:val="Header"/>
            <w:bidi w:val="0"/>
            <w:jc w:val="center"/>
            <w:rPr>
              <w:rFonts w:ascii="Arial" w:hAnsi="Arial" w:cs="B Zar"/>
              <w:color w:val="000000"/>
              <w:sz w:val="16"/>
              <w:szCs w:val="16"/>
            </w:rPr>
          </w:pPr>
          <w:r>
            <w:rPr>
              <w:rFonts w:ascii="Arial" w:hAnsi="Arial" w:cs="B Zar"/>
              <w:color w:val="000000"/>
              <w:sz w:val="16"/>
              <w:szCs w:val="16"/>
            </w:rPr>
            <w:t>0013</w:t>
          </w:r>
        </w:p>
      </w:tc>
      <w:tc>
        <w:tcPr>
          <w:tcW w:w="900" w:type="dxa"/>
          <w:tcBorders>
            <w:bottom w:val="single" w:sz="12" w:space="0" w:color="auto"/>
          </w:tcBorders>
          <w:vAlign w:val="center"/>
        </w:tcPr>
        <w:p w:rsidR="0013168B" w:rsidRPr="007B6EBF" w:rsidRDefault="0013168B"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rsidR="0013168B" w:rsidRPr="007B6EBF" w:rsidRDefault="0013168B" w:rsidP="00EB2D3E">
          <w:pPr>
            <w:pStyle w:val="Header"/>
            <w:bidi w:val="0"/>
            <w:jc w:val="center"/>
            <w:rPr>
              <w:rFonts w:ascii="Arial" w:hAnsi="Arial" w:cs="B Zar"/>
              <w:color w:val="000000"/>
              <w:sz w:val="16"/>
              <w:szCs w:val="16"/>
            </w:rPr>
          </w:pPr>
          <w:r>
            <w:rPr>
              <w:rFonts w:ascii="Arial" w:hAnsi="Arial" w:cs="B Zar"/>
              <w:color w:val="000000"/>
              <w:sz w:val="16"/>
              <w:szCs w:val="16"/>
            </w:rPr>
            <w:t>ME</w:t>
          </w:r>
        </w:p>
      </w:tc>
      <w:tc>
        <w:tcPr>
          <w:tcW w:w="720" w:type="dxa"/>
          <w:tcBorders>
            <w:bottom w:val="single" w:sz="12" w:space="0" w:color="auto"/>
          </w:tcBorders>
          <w:vAlign w:val="center"/>
        </w:tcPr>
        <w:p w:rsidR="0013168B" w:rsidRPr="007B6EBF" w:rsidRDefault="0013168B"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rsidR="0013168B" w:rsidRPr="007B6EBF" w:rsidRDefault="0013168B"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13168B" w:rsidRPr="007B6EBF" w:rsidRDefault="0013168B"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rsidR="0013168B" w:rsidRPr="007B6EBF" w:rsidRDefault="0013168B"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13168B" w:rsidRPr="008C593B" w:rsidRDefault="0013168B" w:rsidP="00EB2D3E">
          <w:pPr>
            <w:bidi w:val="0"/>
            <w:jc w:val="center"/>
            <w:rPr>
              <w:rFonts w:ascii="Arial" w:hAnsi="Arial" w:cs="Arial"/>
              <w:b/>
              <w:bCs/>
              <w:rtl/>
              <w:lang w:bidi="fa-IR"/>
            </w:rPr>
          </w:pPr>
        </w:p>
      </w:tc>
    </w:tr>
  </w:tbl>
  <w:p w:rsidR="0013168B" w:rsidRPr="00CE0376" w:rsidRDefault="0013168B"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57DE5"/>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9C54694"/>
    <w:multiLevelType w:val="multilevel"/>
    <w:tmpl w:val="B01CBFC0"/>
    <w:lvl w:ilvl="0">
      <w:start w:val="5"/>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b w:val="0"/>
        <w:bCs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1FE96CFF"/>
    <w:multiLevelType w:val="hybridMultilevel"/>
    <w:tmpl w:val="EB04B49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4" w15:restartNumberingAfterBreak="0">
    <w:nsid w:val="260D6A7B"/>
    <w:multiLevelType w:val="hybridMultilevel"/>
    <w:tmpl w:val="641E3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CC24156"/>
    <w:multiLevelType w:val="hybridMultilevel"/>
    <w:tmpl w:val="6AEA1EF8"/>
    <w:lvl w:ilvl="0" w:tplc="7B20DEDC">
      <w:start w:val="1"/>
      <w:numFmt w:val="bullet"/>
      <w:lvlText w:val=""/>
      <w:lvlJc w:val="left"/>
      <w:pPr>
        <w:tabs>
          <w:tab w:val="num" w:pos="1350"/>
        </w:tabs>
        <w:ind w:left="990" w:firstLine="0"/>
      </w:pPr>
      <w:rPr>
        <w:rFonts w:ascii="Symbol" w:hAnsi="Symbol" w:hint="default"/>
      </w:rPr>
    </w:lvl>
    <w:lvl w:ilvl="1" w:tplc="04090003">
      <w:start w:val="1"/>
      <w:numFmt w:val="bullet"/>
      <w:lvlText w:val="o"/>
      <w:lvlJc w:val="left"/>
      <w:pPr>
        <w:tabs>
          <w:tab w:val="num" w:pos="2516"/>
        </w:tabs>
        <w:ind w:left="2516" w:hanging="360"/>
      </w:pPr>
      <w:rPr>
        <w:rFonts w:ascii="Courier New" w:hAnsi="Courier New" w:hint="default"/>
      </w:rPr>
    </w:lvl>
    <w:lvl w:ilvl="2" w:tplc="04090005" w:tentative="1">
      <w:start w:val="1"/>
      <w:numFmt w:val="bullet"/>
      <w:lvlText w:val=""/>
      <w:lvlJc w:val="left"/>
      <w:pPr>
        <w:tabs>
          <w:tab w:val="num" w:pos="3236"/>
        </w:tabs>
        <w:ind w:left="3236" w:hanging="360"/>
      </w:pPr>
      <w:rPr>
        <w:rFonts w:ascii="Wingdings" w:hAnsi="Wingdings" w:hint="default"/>
      </w:rPr>
    </w:lvl>
    <w:lvl w:ilvl="3" w:tplc="04090001" w:tentative="1">
      <w:start w:val="1"/>
      <w:numFmt w:val="bullet"/>
      <w:lvlText w:val=""/>
      <w:lvlJc w:val="left"/>
      <w:pPr>
        <w:tabs>
          <w:tab w:val="num" w:pos="3956"/>
        </w:tabs>
        <w:ind w:left="3956" w:hanging="360"/>
      </w:pPr>
      <w:rPr>
        <w:rFonts w:ascii="Symbol" w:hAnsi="Symbol" w:hint="default"/>
      </w:rPr>
    </w:lvl>
    <w:lvl w:ilvl="4" w:tplc="04090003" w:tentative="1">
      <w:start w:val="1"/>
      <w:numFmt w:val="bullet"/>
      <w:lvlText w:val="o"/>
      <w:lvlJc w:val="left"/>
      <w:pPr>
        <w:tabs>
          <w:tab w:val="num" w:pos="4676"/>
        </w:tabs>
        <w:ind w:left="4676" w:hanging="360"/>
      </w:pPr>
      <w:rPr>
        <w:rFonts w:ascii="Courier New" w:hAnsi="Courier New" w:hint="default"/>
      </w:rPr>
    </w:lvl>
    <w:lvl w:ilvl="5" w:tplc="04090005" w:tentative="1">
      <w:start w:val="1"/>
      <w:numFmt w:val="bullet"/>
      <w:lvlText w:val=""/>
      <w:lvlJc w:val="left"/>
      <w:pPr>
        <w:tabs>
          <w:tab w:val="num" w:pos="5396"/>
        </w:tabs>
        <w:ind w:left="5396" w:hanging="360"/>
      </w:pPr>
      <w:rPr>
        <w:rFonts w:ascii="Wingdings" w:hAnsi="Wingdings" w:hint="default"/>
      </w:rPr>
    </w:lvl>
    <w:lvl w:ilvl="6" w:tplc="04090001" w:tentative="1">
      <w:start w:val="1"/>
      <w:numFmt w:val="bullet"/>
      <w:lvlText w:val=""/>
      <w:lvlJc w:val="left"/>
      <w:pPr>
        <w:tabs>
          <w:tab w:val="num" w:pos="6116"/>
        </w:tabs>
        <w:ind w:left="6116" w:hanging="360"/>
      </w:pPr>
      <w:rPr>
        <w:rFonts w:ascii="Symbol" w:hAnsi="Symbol" w:hint="default"/>
      </w:rPr>
    </w:lvl>
    <w:lvl w:ilvl="7" w:tplc="04090003" w:tentative="1">
      <w:start w:val="1"/>
      <w:numFmt w:val="bullet"/>
      <w:lvlText w:val="o"/>
      <w:lvlJc w:val="left"/>
      <w:pPr>
        <w:tabs>
          <w:tab w:val="num" w:pos="6836"/>
        </w:tabs>
        <w:ind w:left="6836" w:hanging="360"/>
      </w:pPr>
      <w:rPr>
        <w:rFonts w:ascii="Courier New" w:hAnsi="Courier New" w:hint="default"/>
      </w:rPr>
    </w:lvl>
    <w:lvl w:ilvl="8" w:tplc="04090005" w:tentative="1">
      <w:start w:val="1"/>
      <w:numFmt w:val="bullet"/>
      <w:lvlText w:val=""/>
      <w:lvlJc w:val="left"/>
      <w:pPr>
        <w:tabs>
          <w:tab w:val="num" w:pos="7556"/>
        </w:tabs>
        <w:ind w:left="7556" w:hanging="360"/>
      </w:pPr>
      <w:rPr>
        <w:rFonts w:ascii="Wingdings" w:hAnsi="Wingdings" w:hint="default"/>
      </w:rPr>
    </w:lvl>
  </w:abstractNum>
  <w:abstractNum w:abstractNumId="6" w15:restartNumberingAfterBreak="0">
    <w:nsid w:val="2CC2427E"/>
    <w:multiLevelType w:val="hybridMultilevel"/>
    <w:tmpl w:val="446AF8B6"/>
    <w:lvl w:ilvl="0" w:tplc="04090003">
      <w:start w:val="1"/>
      <w:numFmt w:val="bullet"/>
      <w:lvlText w:val="o"/>
      <w:lvlJc w:val="left"/>
      <w:pPr>
        <w:ind w:left="2610" w:hanging="360"/>
      </w:pPr>
      <w:rPr>
        <w:rFonts w:ascii="Courier New" w:hAnsi="Courier New" w:cs="Courier New"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7" w15:restartNumberingAfterBreak="0">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9" w15:restartNumberingAfterBreak="0">
    <w:nsid w:val="3C5C671A"/>
    <w:multiLevelType w:val="hybridMultilevel"/>
    <w:tmpl w:val="4A8663F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4EA7EDF"/>
    <w:multiLevelType w:val="hybridMultilevel"/>
    <w:tmpl w:val="0D141DCA"/>
    <w:lvl w:ilvl="0" w:tplc="491E88CE">
      <w:start w:val="1"/>
      <w:numFmt w:val="bullet"/>
      <w:pStyle w:val="ListBullet"/>
      <w:lvlText w:val=""/>
      <w:lvlJc w:val="left"/>
      <w:pPr>
        <w:tabs>
          <w:tab w:val="num" w:pos="432"/>
        </w:tabs>
        <w:ind w:left="432" w:hanging="432"/>
      </w:pPr>
      <w:rPr>
        <w:rFonts w:ascii="Symbol" w:hAnsi="Symbol" w:hint="default"/>
        <w:color w:val="0000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83026F3"/>
    <w:multiLevelType w:val="hybridMultilevel"/>
    <w:tmpl w:val="DCE49884"/>
    <w:lvl w:ilvl="0" w:tplc="0409000F">
      <w:start w:val="1"/>
      <w:numFmt w:val="decimal"/>
      <w:lvlText w:val="%1."/>
      <w:lvlJc w:val="left"/>
      <w:pPr>
        <w:ind w:left="1710" w:hanging="360"/>
      </w:p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3"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418707B"/>
    <w:multiLevelType w:val="hybridMultilevel"/>
    <w:tmpl w:val="6838986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6" w15:restartNumberingAfterBreak="0">
    <w:nsid w:val="57D834F3"/>
    <w:multiLevelType w:val="hybridMultilevel"/>
    <w:tmpl w:val="353A6546"/>
    <w:lvl w:ilvl="0" w:tplc="DF0090C4">
      <w:start w:val="1"/>
      <w:numFmt w:val="bullet"/>
      <w:pStyle w:val="ListBullet2"/>
      <w:lvlText w:val=""/>
      <w:lvlJc w:val="left"/>
      <w:pPr>
        <w:tabs>
          <w:tab w:val="num" w:pos="1152"/>
        </w:tabs>
        <w:ind w:left="1152" w:hanging="432"/>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A2A3D55"/>
    <w:multiLevelType w:val="multilevel"/>
    <w:tmpl w:val="0C1E57D6"/>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8" w15:restartNumberingAfterBreak="0">
    <w:nsid w:val="63C07913"/>
    <w:multiLevelType w:val="hybridMultilevel"/>
    <w:tmpl w:val="3ED49AF2"/>
    <w:lvl w:ilvl="0" w:tplc="BAD2AA78">
      <w:start w:val="1"/>
      <w:numFmt w:val="bullet"/>
      <w:lvlText w:val="•"/>
      <w:lvlJc w:val="left"/>
      <w:pPr>
        <w:ind w:left="1440" w:hanging="360"/>
      </w:pPr>
      <w:rPr>
        <w:rFonts w:ascii="Arial" w:eastAsiaTheme="minorHAnsi" w:hAnsi="Arial" w:cs="Arial" w:hint="default"/>
      </w:rPr>
    </w:lvl>
    <w:lvl w:ilvl="1" w:tplc="5F62BF5C">
      <w:start w:val="4"/>
      <w:numFmt w:val="bullet"/>
      <w:lvlText w:val="-"/>
      <w:lvlJc w:val="left"/>
      <w:pPr>
        <w:ind w:left="1980" w:hanging="360"/>
      </w:pPr>
      <w:rPr>
        <w:rFonts w:ascii="Arial" w:eastAsiaTheme="minorHAns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20"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21" w15:restartNumberingAfterBreak="0">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7C2A22BF"/>
    <w:multiLevelType w:val="hybridMultilevel"/>
    <w:tmpl w:val="5D84074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3"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17"/>
  </w:num>
  <w:num w:numId="2">
    <w:abstractNumId w:val="23"/>
  </w:num>
  <w:num w:numId="3">
    <w:abstractNumId w:val="19"/>
  </w:num>
  <w:num w:numId="4">
    <w:abstractNumId w:val="20"/>
  </w:num>
  <w:num w:numId="5">
    <w:abstractNumId w:val="15"/>
  </w:num>
  <w:num w:numId="6">
    <w:abstractNumId w:val="13"/>
  </w:num>
  <w:num w:numId="7">
    <w:abstractNumId w:val="3"/>
  </w:num>
  <w:num w:numId="8">
    <w:abstractNumId w:val="17"/>
  </w:num>
  <w:num w:numId="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num>
  <w:num w:numId="11">
    <w:abstractNumId w:val="16"/>
  </w:num>
  <w:num w:numId="12">
    <w:abstractNumId w:val="11"/>
  </w:num>
  <w:num w:numId="13">
    <w:abstractNumId w:val="4"/>
  </w:num>
  <w:num w:numId="14">
    <w:abstractNumId w:val="18"/>
  </w:num>
  <w:num w:numId="15">
    <w:abstractNumId w:val="14"/>
  </w:num>
  <w:num w:numId="16">
    <w:abstractNumId w:val="7"/>
  </w:num>
  <w:num w:numId="17">
    <w:abstractNumId w:val="8"/>
  </w:num>
  <w:num w:numId="18">
    <w:abstractNumId w:val="2"/>
  </w:num>
  <w:num w:numId="19">
    <w:abstractNumId w:val="21"/>
  </w:num>
  <w:num w:numId="20">
    <w:abstractNumId w:val="10"/>
  </w:num>
  <w:num w:numId="21">
    <w:abstractNumId w:val="1"/>
  </w:num>
  <w:num w:numId="22">
    <w:abstractNumId w:val="0"/>
  </w:num>
  <w:num w:numId="23">
    <w:abstractNumId w:val="6"/>
  </w:num>
  <w:num w:numId="24">
    <w:abstractNumId w:val="22"/>
  </w:num>
  <w:num w:numId="25">
    <w:abstractNumId w:val="9"/>
  </w:num>
  <w:num w:numId="26">
    <w:abstractNumId w:val="12"/>
  </w:num>
  <w:num w:numId="27">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F8D"/>
    <w:rsid w:val="00001EAD"/>
    <w:rsid w:val="0001269C"/>
    <w:rsid w:val="00013924"/>
    <w:rsid w:val="00015633"/>
    <w:rsid w:val="00020674"/>
    <w:rsid w:val="000208CE"/>
    <w:rsid w:val="000222DB"/>
    <w:rsid w:val="00024794"/>
    <w:rsid w:val="00025480"/>
    <w:rsid w:val="00025DE7"/>
    <w:rsid w:val="000333BE"/>
    <w:rsid w:val="0003381E"/>
    <w:rsid w:val="0003384E"/>
    <w:rsid w:val="000352E8"/>
    <w:rsid w:val="00042BC4"/>
    <w:rsid w:val="000450FE"/>
    <w:rsid w:val="00046A73"/>
    <w:rsid w:val="00050550"/>
    <w:rsid w:val="00052FD5"/>
    <w:rsid w:val="00053F8D"/>
    <w:rsid w:val="00057195"/>
    <w:rsid w:val="000648E7"/>
    <w:rsid w:val="00064A6F"/>
    <w:rsid w:val="000701F1"/>
    <w:rsid w:val="00070A5C"/>
    <w:rsid w:val="00071989"/>
    <w:rsid w:val="00077DE7"/>
    <w:rsid w:val="00080BDD"/>
    <w:rsid w:val="00087D8D"/>
    <w:rsid w:val="00090AC4"/>
    <w:rsid w:val="000913D5"/>
    <w:rsid w:val="00091822"/>
    <w:rsid w:val="0009491A"/>
    <w:rsid w:val="000967D6"/>
    <w:rsid w:val="00097E0E"/>
    <w:rsid w:val="000A23E4"/>
    <w:rsid w:val="000A33BC"/>
    <w:rsid w:val="000A44D4"/>
    <w:rsid w:val="000A4E5E"/>
    <w:rsid w:val="000A6A96"/>
    <w:rsid w:val="000A6B82"/>
    <w:rsid w:val="000B027C"/>
    <w:rsid w:val="000B3A94"/>
    <w:rsid w:val="000B6582"/>
    <w:rsid w:val="000B7B46"/>
    <w:rsid w:val="000C0C3C"/>
    <w:rsid w:val="000C38B1"/>
    <w:rsid w:val="000C3C86"/>
    <w:rsid w:val="000C4EAB"/>
    <w:rsid w:val="000C7433"/>
    <w:rsid w:val="000D719F"/>
    <w:rsid w:val="000D7763"/>
    <w:rsid w:val="000E2DDE"/>
    <w:rsid w:val="000E5C72"/>
    <w:rsid w:val="000F5F03"/>
    <w:rsid w:val="00110C11"/>
    <w:rsid w:val="00112D2E"/>
    <w:rsid w:val="00113474"/>
    <w:rsid w:val="00113941"/>
    <w:rsid w:val="00123330"/>
    <w:rsid w:val="00124FB9"/>
    <w:rsid w:val="00126C3E"/>
    <w:rsid w:val="00130F25"/>
    <w:rsid w:val="0013168B"/>
    <w:rsid w:val="00136C72"/>
    <w:rsid w:val="00144153"/>
    <w:rsid w:val="0014610C"/>
    <w:rsid w:val="00150794"/>
    <w:rsid w:val="00150A83"/>
    <w:rsid w:val="001531B5"/>
    <w:rsid w:val="00154E36"/>
    <w:rsid w:val="001553C2"/>
    <w:rsid w:val="001574C8"/>
    <w:rsid w:val="00164186"/>
    <w:rsid w:val="0016777A"/>
    <w:rsid w:val="001706A2"/>
    <w:rsid w:val="00174739"/>
    <w:rsid w:val="00174C8D"/>
    <w:rsid w:val="001751D5"/>
    <w:rsid w:val="00177BB0"/>
    <w:rsid w:val="00180D86"/>
    <w:rsid w:val="001816B9"/>
    <w:rsid w:val="0018275F"/>
    <w:rsid w:val="001878A0"/>
    <w:rsid w:val="0019579A"/>
    <w:rsid w:val="00196407"/>
    <w:rsid w:val="001A4127"/>
    <w:rsid w:val="001A64FC"/>
    <w:rsid w:val="001B77A3"/>
    <w:rsid w:val="001C2BE4"/>
    <w:rsid w:val="001C55B5"/>
    <w:rsid w:val="001C7B0A"/>
    <w:rsid w:val="001D3D57"/>
    <w:rsid w:val="001D4C9F"/>
    <w:rsid w:val="001D5B7F"/>
    <w:rsid w:val="001D692B"/>
    <w:rsid w:val="001E3690"/>
    <w:rsid w:val="001E3946"/>
    <w:rsid w:val="001E4809"/>
    <w:rsid w:val="001E4C59"/>
    <w:rsid w:val="001E5B5F"/>
    <w:rsid w:val="001F0228"/>
    <w:rsid w:val="001F20FC"/>
    <w:rsid w:val="001F310F"/>
    <w:rsid w:val="001F47C8"/>
    <w:rsid w:val="001F7F5E"/>
    <w:rsid w:val="00202F81"/>
    <w:rsid w:val="00206A35"/>
    <w:rsid w:val="0022151F"/>
    <w:rsid w:val="0022505B"/>
    <w:rsid w:val="00226297"/>
    <w:rsid w:val="00231A23"/>
    <w:rsid w:val="00234D84"/>
    <w:rsid w:val="00236DB2"/>
    <w:rsid w:val="002539AC"/>
    <w:rsid w:val="002545B8"/>
    <w:rsid w:val="00257A8D"/>
    <w:rsid w:val="00260743"/>
    <w:rsid w:val="00265187"/>
    <w:rsid w:val="0027058A"/>
    <w:rsid w:val="00280952"/>
    <w:rsid w:val="00284E76"/>
    <w:rsid w:val="00291A41"/>
    <w:rsid w:val="00292627"/>
    <w:rsid w:val="00293484"/>
    <w:rsid w:val="00294CBA"/>
    <w:rsid w:val="00295345"/>
    <w:rsid w:val="00295A85"/>
    <w:rsid w:val="002A5DF1"/>
    <w:rsid w:val="002A740B"/>
    <w:rsid w:val="002B15CA"/>
    <w:rsid w:val="002B2368"/>
    <w:rsid w:val="002B37E0"/>
    <w:rsid w:val="002C076E"/>
    <w:rsid w:val="002C737E"/>
    <w:rsid w:val="002D05AE"/>
    <w:rsid w:val="002D0A01"/>
    <w:rsid w:val="002D111E"/>
    <w:rsid w:val="002D33E4"/>
    <w:rsid w:val="002E0372"/>
    <w:rsid w:val="002E3B0C"/>
    <w:rsid w:val="002E3D3D"/>
    <w:rsid w:val="002E4A3F"/>
    <w:rsid w:val="002E54D9"/>
    <w:rsid w:val="002E5CFC"/>
    <w:rsid w:val="002F7477"/>
    <w:rsid w:val="002F7868"/>
    <w:rsid w:val="002F7B4E"/>
    <w:rsid w:val="003006B8"/>
    <w:rsid w:val="00300EB6"/>
    <w:rsid w:val="00302048"/>
    <w:rsid w:val="003039C9"/>
    <w:rsid w:val="0030566B"/>
    <w:rsid w:val="00306040"/>
    <w:rsid w:val="00311511"/>
    <w:rsid w:val="003147B4"/>
    <w:rsid w:val="00314BD5"/>
    <w:rsid w:val="0031550C"/>
    <w:rsid w:val="003223A8"/>
    <w:rsid w:val="00327126"/>
    <w:rsid w:val="00327C1C"/>
    <w:rsid w:val="00330C3E"/>
    <w:rsid w:val="0033267C"/>
    <w:rsid w:val="003326A4"/>
    <w:rsid w:val="003327BF"/>
    <w:rsid w:val="00333187"/>
    <w:rsid w:val="00334B91"/>
    <w:rsid w:val="00344D2E"/>
    <w:rsid w:val="00352FCF"/>
    <w:rsid w:val="003655D9"/>
    <w:rsid w:val="00366E3B"/>
    <w:rsid w:val="0036768E"/>
    <w:rsid w:val="003715CB"/>
    <w:rsid w:val="00371D80"/>
    <w:rsid w:val="00383301"/>
    <w:rsid w:val="0038577C"/>
    <w:rsid w:val="00386D58"/>
    <w:rsid w:val="00387DEA"/>
    <w:rsid w:val="00394F1B"/>
    <w:rsid w:val="003A1389"/>
    <w:rsid w:val="003B02ED"/>
    <w:rsid w:val="003B1A41"/>
    <w:rsid w:val="003B1B97"/>
    <w:rsid w:val="003C208B"/>
    <w:rsid w:val="003C369B"/>
    <w:rsid w:val="003C3CF3"/>
    <w:rsid w:val="003C54A9"/>
    <w:rsid w:val="003C740A"/>
    <w:rsid w:val="003D061E"/>
    <w:rsid w:val="003D14D0"/>
    <w:rsid w:val="003D3CF7"/>
    <w:rsid w:val="003D3FDF"/>
    <w:rsid w:val="003D5293"/>
    <w:rsid w:val="003D61D1"/>
    <w:rsid w:val="003E0357"/>
    <w:rsid w:val="003E261A"/>
    <w:rsid w:val="003F3138"/>
    <w:rsid w:val="003F4ED4"/>
    <w:rsid w:val="003F6F9C"/>
    <w:rsid w:val="004007D5"/>
    <w:rsid w:val="00411071"/>
    <w:rsid w:val="004138B9"/>
    <w:rsid w:val="004150C8"/>
    <w:rsid w:val="0041786C"/>
    <w:rsid w:val="00417C20"/>
    <w:rsid w:val="0042473D"/>
    <w:rsid w:val="00424830"/>
    <w:rsid w:val="00426114"/>
    <w:rsid w:val="00426B75"/>
    <w:rsid w:val="00441D91"/>
    <w:rsid w:val="0044624C"/>
    <w:rsid w:val="00446580"/>
    <w:rsid w:val="00447CC2"/>
    <w:rsid w:val="00447F6C"/>
    <w:rsid w:val="00450002"/>
    <w:rsid w:val="0045046C"/>
    <w:rsid w:val="0045374C"/>
    <w:rsid w:val="00454DC5"/>
    <w:rsid w:val="004633A9"/>
    <w:rsid w:val="00470459"/>
    <w:rsid w:val="00472C85"/>
    <w:rsid w:val="00481613"/>
    <w:rsid w:val="004822FE"/>
    <w:rsid w:val="00482674"/>
    <w:rsid w:val="00487F42"/>
    <w:rsid w:val="004929C4"/>
    <w:rsid w:val="00495A5D"/>
    <w:rsid w:val="004A1098"/>
    <w:rsid w:val="004A2C4F"/>
    <w:rsid w:val="004A3F9E"/>
    <w:rsid w:val="004A659F"/>
    <w:rsid w:val="004A66EE"/>
    <w:rsid w:val="004B04D8"/>
    <w:rsid w:val="004B1238"/>
    <w:rsid w:val="004B5BE6"/>
    <w:rsid w:val="004C0007"/>
    <w:rsid w:val="004C3241"/>
    <w:rsid w:val="004D25A4"/>
    <w:rsid w:val="004E3E87"/>
    <w:rsid w:val="004E424D"/>
    <w:rsid w:val="004E433F"/>
    <w:rsid w:val="004E6108"/>
    <w:rsid w:val="004E757E"/>
    <w:rsid w:val="004F0595"/>
    <w:rsid w:val="004F2753"/>
    <w:rsid w:val="0050312F"/>
    <w:rsid w:val="00506772"/>
    <w:rsid w:val="00506F7A"/>
    <w:rsid w:val="00510574"/>
    <w:rsid w:val="005110E0"/>
    <w:rsid w:val="00512A74"/>
    <w:rsid w:val="00521131"/>
    <w:rsid w:val="0052274F"/>
    <w:rsid w:val="0052522A"/>
    <w:rsid w:val="005259D7"/>
    <w:rsid w:val="00532ECB"/>
    <w:rsid w:val="00532F7D"/>
    <w:rsid w:val="005429CA"/>
    <w:rsid w:val="00552E71"/>
    <w:rsid w:val="005533F0"/>
    <w:rsid w:val="0055514A"/>
    <w:rsid w:val="005563BA"/>
    <w:rsid w:val="00557362"/>
    <w:rsid w:val="005618E7"/>
    <w:rsid w:val="00561E6D"/>
    <w:rsid w:val="0056544E"/>
    <w:rsid w:val="00565CDC"/>
    <w:rsid w:val="005670FD"/>
    <w:rsid w:val="00571B19"/>
    <w:rsid w:val="00572507"/>
    <w:rsid w:val="00573345"/>
    <w:rsid w:val="005742DF"/>
    <w:rsid w:val="00574B8F"/>
    <w:rsid w:val="0057759A"/>
    <w:rsid w:val="00584CF5"/>
    <w:rsid w:val="00586CB8"/>
    <w:rsid w:val="00593B76"/>
    <w:rsid w:val="00594613"/>
    <w:rsid w:val="005976FC"/>
    <w:rsid w:val="005A075B"/>
    <w:rsid w:val="005A3DD9"/>
    <w:rsid w:val="005A57BF"/>
    <w:rsid w:val="005A683B"/>
    <w:rsid w:val="005B6A7C"/>
    <w:rsid w:val="005B6FAD"/>
    <w:rsid w:val="005C0591"/>
    <w:rsid w:val="005C0B0A"/>
    <w:rsid w:val="005C2A36"/>
    <w:rsid w:val="005C363F"/>
    <w:rsid w:val="005C3D3F"/>
    <w:rsid w:val="005C44B8"/>
    <w:rsid w:val="005C682E"/>
    <w:rsid w:val="005D2E2B"/>
    <w:rsid w:val="005D34AA"/>
    <w:rsid w:val="005D4379"/>
    <w:rsid w:val="005D5D4F"/>
    <w:rsid w:val="005E1155"/>
    <w:rsid w:val="005E1A4E"/>
    <w:rsid w:val="005E2BA9"/>
    <w:rsid w:val="005E3DDA"/>
    <w:rsid w:val="005E4E9A"/>
    <w:rsid w:val="005E63BA"/>
    <w:rsid w:val="005E7A61"/>
    <w:rsid w:val="005F64DD"/>
    <w:rsid w:val="005F6504"/>
    <w:rsid w:val="006018FB"/>
    <w:rsid w:val="0060299C"/>
    <w:rsid w:val="00612F70"/>
    <w:rsid w:val="00613A0C"/>
    <w:rsid w:val="00614CA8"/>
    <w:rsid w:val="006159C2"/>
    <w:rsid w:val="00617241"/>
    <w:rsid w:val="00623060"/>
    <w:rsid w:val="00623755"/>
    <w:rsid w:val="00626690"/>
    <w:rsid w:val="00630525"/>
    <w:rsid w:val="00632ED4"/>
    <w:rsid w:val="00641A0B"/>
    <w:rsid w:val="006424D6"/>
    <w:rsid w:val="0064338E"/>
    <w:rsid w:val="0064421D"/>
    <w:rsid w:val="00644F74"/>
    <w:rsid w:val="00650180"/>
    <w:rsid w:val="006506F4"/>
    <w:rsid w:val="00653E07"/>
    <w:rsid w:val="00654E93"/>
    <w:rsid w:val="0065552A"/>
    <w:rsid w:val="00657313"/>
    <w:rsid w:val="00660B2F"/>
    <w:rsid w:val="0066103F"/>
    <w:rsid w:val="006616C3"/>
    <w:rsid w:val="0066519A"/>
    <w:rsid w:val="00665EBE"/>
    <w:rsid w:val="00670C79"/>
    <w:rsid w:val="0067377A"/>
    <w:rsid w:val="006751D3"/>
    <w:rsid w:val="0067598D"/>
    <w:rsid w:val="0067672D"/>
    <w:rsid w:val="006800CB"/>
    <w:rsid w:val="00680EF0"/>
    <w:rsid w:val="00681424"/>
    <w:rsid w:val="00684662"/>
    <w:rsid w:val="006858E5"/>
    <w:rsid w:val="00687D7A"/>
    <w:rsid w:val="00687E14"/>
    <w:rsid w:val="006913EA"/>
    <w:rsid w:val="006946F7"/>
    <w:rsid w:val="00696B26"/>
    <w:rsid w:val="006A2F9B"/>
    <w:rsid w:val="006A4427"/>
    <w:rsid w:val="006A5BD3"/>
    <w:rsid w:val="006A71F7"/>
    <w:rsid w:val="006B3415"/>
    <w:rsid w:val="006B3F9C"/>
    <w:rsid w:val="006B6A69"/>
    <w:rsid w:val="006B7CE7"/>
    <w:rsid w:val="006C1D9F"/>
    <w:rsid w:val="006C3483"/>
    <w:rsid w:val="006C4D8F"/>
    <w:rsid w:val="006D4B08"/>
    <w:rsid w:val="006D4E25"/>
    <w:rsid w:val="006D59C2"/>
    <w:rsid w:val="006E2505"/>
    <w:rsid w:val="006E2C22"/>
    <w:rsid w:val="006E48FE"/>
    <w:rsid w:val="006E7645"/>
    <w:rsid w:val="006F7F7B"/>
    <w:rsid w:val="007031D7"/>
    <w:rsid w:val="007040A4"/>
    <w:rsid w:val="0071361A"/>
    <w:rsid w:val="00723BE6"/>
    <w:rsid w:val="00724C3D"/>
    <w:rsid w:val="00727098"/>
    <w:rsid w:val="00730A4D"/>
    <w:rsid w:val="007310CB"/>
    <w:rsid w:val="00732F2F"/>
    <w:rsid w:val="00735B02"/>
    <w:rsid w:val="00735D0E"/>
    <w:rsid w:val="00736740"/>
    <w:rsid w:val="00736C4F"/>
    <w:rsid w:val="00736CA6"/>
    <w:rsid w:val="00737635"/>
    <w:rsid w:val="00737F90"/>
    <w:rsid w:val="007402E7"/>
    <w:rsid w:val="007440EB"/>
    <w:rsid w:val="007463F1"/>
    <w:rsid w:val="0074659C"/>
    <w:rsid w:val="00750665"/>
    <w:rsid w:val="00751ED1"/>
    <w:rsid w:val="00753466"/>
    <w:rsid w:val="00755958"/>
    <w:rsid w:val="00762975"/>
    <w:rsid w:val="00764739"/>
    <w:rsid w:val="00775E6A"/>
    <w:rsid w:val="00776586"/>
    <w:rsid w:val="00777BE0"/>
    <w:rsid w:val="0078450A"/>
    <w:rsid w:val="00791741"/>
    <w:rsid w:val="007919D8"/>
    <w:rsid w:val="00792323"/>
    <w:rsid w:val="0079477B"/>
    <w:rsid w:val="007A0299"/>
    <w:rsid w:val="007A1BA6"/>
    <w:rsid w:val="007A413F"/>
    <w:rsid w:val="007B048F"/>
    <w:rsid w:val="007B13B6"/>
    <w:rsid w:val="007B1F32"/>
    <w:rsid w:val="007B200D"/>
    <w:rsid w:val="007B68AA"/>
    <w:rsid w:val="007B6EBF"/>
    <w:rsid w:val="007B792A"/>
    <w:rsid w:val="007C3EA8"/>
    <w:rsid w:val="007C46E3"/>
    <w:rsid w:val="007D2451"/>
    <w:rsid w:val="007D4304"/>
    <w:rsid w:val="007D6811"/>
    <w:rsid w:val="007E5134"/>
    <w:rsid w:val="007F4D95"/>
    <w:rsid w:val="007F50DE"/>
    <w:rsid w:val="007F6E88"/>
    <w:rsid w:val="008006D0"/>
    <w:rsid w:val="00800F3C"/>
    <w:rsid w:val="0080257D"/>
    <w:rsid w:val="00804237"/>
    <w:rsid w:val="0080489A"/>
    <w:rsid w:val="008054B6"/>
    <w:rsid w:val="0080562C"/>
    <w:rsid w:val="00805D91"/>
    <w:rsid w:val="00814D21"/>
    <w:rsid w:val="008157B8"/>
    <w:rsid w:val="00815865"/>
    <w:rsid w:val="008208C2"/>
    <w:rsid w:val="0082104D"/>
    <w:rsid w:val="00821229"/>
    <w:rsid w:val="0082197D"/>
    <w:rsid w:val="00821E84"/>
    <w:rsid w:val="00821E8D"/>
    <w:rsid w:val="00822FF3"/>
    <w:rsid w:val="00823557"/>
    <w:rsid w:val="0082436C"/>
    <w:rsid w:val="00825126"/>
    <w:rsid w:val="008313BE"/>
    <w:rsid w:val="00831481"/>
    <w:rsid w:val="00835FA6"/>
    <w:rsid w:val="00836F8B"/>
    <w:rsid w:val="008422AA"/>
    <w:rsid w:val="0084580C"/>
    <w:rsid w:val="00847D72"/>
    <w:rsid w:val="00855832"/>
    <w:rsid w:val="0086453D"/>
    <w:rsid w:val="008649B1"/>
    <w:rsid w:val="00890A2D"/>
    <w:rsid w:val="008921D7"/>
    <w:rsid w:val="00897F48"/>
    <w:rsid w:val="008A3242"/>
    <w:rsid w:val="008A3EC7"/>
    <w:rsid w:val="008A4B9D"/>
    <w:rsid w:val="008A575D"/>
    <w:rsid w:val="008A7ACE"/>
    <w:rsid w:val="008B5738"/>
    <w:rsid w:val="008C2A59"/>
    <w:rsid w:val="008C2D58"/>
    <w:rsid w:val="008C3B32"/>
    <w:rsid w:val="008C425D"/>
    <w:rsid w:val="008C6D69"/>
    <w:rsid w:val="008D1B77"/>
    <w:rsid w:val="008D2BBD"/>
    <w:rsid w:val="008D2FFC"/>
    <w:rsid w:val="008D3067"/>
    <w:rsid w:val="008D34BA"/>
    <w:rsid w:val="008D6AC8"/>
    <w:rsid w:val="008D7A70"/>
    <w:rsid w:val="008E3268"/>
    <w:rsid w:val="008F7539"/>
    <w:rsid w:val="00907842"/>
    <w:rsid w:val="00914E3E"/>
    <w:rsid w:val="00915C34"/>
    <w:rsid w:val="009204DD"/>
    <w:rsid w:val="009230C2"/>
    <w:rsid w:val="00923245"/>
    <w:rsid w:val="009242FA"/>
    <w:rsid w:val="00924C28"/>
    <w:rsid w:val="00933641"/>
    <w:rsid w:val="00936754"/>
    <w:rsid w:val="009375CB"/>
    <w:rsid w:val="00943759"/>
    <w:rsid w:val="00945D84"/>
    <w:rsid w:val="00947E1D"/>
    <w:rsid w:val="00950DD4"/>
    <w:rsid w:val="00953B13"/>
    <w:rsid w:val="00956369"/>
    <w:rsid w:val="0095738C"/>
    <w:rsid w:val="00960D1A"/>
    <w:rsid w:val="009610F7"/>
    <w:rsid w:val="0096616D"/>
    <w:rsid w:val="00970DAE"/>
    <w:rsid w:val="0098455D"/>
    <w:rsid w:val="00984CA6"/>
    <w:rsid w:val="009857EC"/>
    <w:rsid w:val="00986C1D"/>
    <w:rsid w:val="00992BB1"/>
    <w:rsid w:val="00993175"/>
    <w:rsid w:val="009A0E93"/>
    <w:rsid w:val="009A320C"/>
    <w:rsid w:val="009A3B1B"/>
    <w:rsid w:val="009A47E8"/>
    <w:rsid w:val="009B2581"/>
    <w:rsid w:val="009B328B"/>
    <w:rsid w:val="009B350E"/>
    <w:rsid w:val="009B6BE8"/>
    <w:rsid w:val="009B70B5"/>
    <w:rsid w:val="009C1887"/>
    <w:rsid w:val="009C242E"/>
    <w:rsid w:val="009C2725"/>
    <w:rsid w:val="009C3981"/>
    <w:rsid w:val="009C410A"/>
    <w:rsid w:val="009C51B9"/>
    <w:rsid w:val="009C534A"/>
    <w:rsid w:val="009D165C"/>
    <w:rsid w:val="009D22BE"/>
    <w:rsid w:val="009D29E7"/>
    <w:rsid w:val="009F2D00"/>
    <w:rsid w:val="009F3260"/>
    <w:rsid w:val="009F7162"/>
    <w:rsid w:val="009F7400"/>
    <w:rsid w:val="00A01AC8"/>
    <w:rsid w:val="00A031B5"/>
    <w:rsid w:val="00A052FF"/>
    <w:rsid w:val="00A07CE6"/>
    <w:rsid w:val="00A11DA4"/>
    <w:rsid w:val="00A31D47"/>
    <w:rsid w:val="00A33135"/>
    <w:rsid w:val="00A36189"/>
    <w:rsid w:val="00A37381"/>
    <w:rsid w:val="00A41585"/>
    <w:rsid w:val="00A43BF6"/>
    <w:rsid w:val="00A51E75"/>
    <w:rsid w:val="00A528A6"/>
    <w:rsid w:val="00A61ED6"/>
    <w:rsid w:val="00A62638"/>
    <w:rsid w:val="00A650C0"/>
    <w:rsid w:val="00A651D7"/>
    <w:rsid w:val="00A70B42"/>
    <w:rsid w:val="00A71792"/>
    <w:rsid w:val="00A72152"/>
    <w:rsid w:val="00A73566"/>
    <w:rsid w:val="00A745E1"/>
    <w:rsid w:val="00A74996"/>
    <w:rsid w:val="00A7499A"/>
    <w:rsid w:val="00A860D1"/>
    <w:rsid w:val="00A93C6A"/>
    <w:rsid w:val="00AA1BB9"/>
    <w:rsid w:val="00AA4462"/>
    <w:rsid w:val="00AA60FC"/>
    <w:rsid w:val="00AA6C8E"/>
    <w:rsid w:val="00AA725F"/>
    <w:rsid w:val="00AB0C14"/>
    <w:rsid w:val="00AB1787"/>
    <w:rsid w:val="00AB5FF3"/>
    <w:rsid w:val="00AC0600"/>
    <w:rsid w:val="00AC0648"/>
    <w:rsid w:val="00AC13F9"/>
    <w:rsid w:val="00AC2306"/>
    <w:rsid w:val="00AC3817"/>
    <w:rsid w:val="00AC3CD1"/>
    <w:rsid w:val="00AC3CF2"/>
    <w:rsid w:val="00AC5741"/>
    <w:rsid w:val="00AC5831"/>
    <w:rsid w:val="00AC79DC"/>
    <w:rsid w:val="00AD14E8"/>
    <w:rsid w:val="00AD1748"/>
    <w:rsid w:val="00AD6457"/>
    <w:rsid w:val="00AE73B4"/>
    <w:rsid w:val="00AF0B9D"/>
    <w:rsid w:val="00AF0FA4"/>
    <w:rsid w:val="00AF14F9"/>
    <w:rsid w:val="00AF4D7D"/>
    <w:rsid w:val="00AF732C"/>
    <w:rsid w:val="00B00C7D"/>
    <w:rsid w:val="00B0523E"/>
    <w:rsid w:val="00B05255"/>
    <w:rsid w:val="00B07C89"/>
    <w:rsid w:val="00B11AC7"/>
    <w:rsid w:val="00B12A9D"/>
    <w:rsid w:val="00B1456B"/>
    <w:rsid w:val="00B21EE3"/>
    <w:rsid w:val="00B22573"/>
    <w:rsid w:val="00B23D05"/>
    <w:rsid w:val="00B25C71"/>
    <w:rsid w:val="00B269B5"/>
    <w:rsid w:val="00B27DDC"/>
    <w:rsid w:val="00B30C55"/>
    <w:rsid w:val="00B31A83"/>
    <w:rsid w:val="00B4053D"/>
    <w:rsid w:val="00B43748"/>
    <w:rsid w:val="00B43C03"/>
    <w:rsid w:val="00B43EBD"/>
    <w:rsid w:val="00B44536"/>
    <w:rsid w:val="00B459C5"/>
    <w:rsid w:val="00B524AA"/>
    <w:rsid w:val="00B52776"/>
    <w:rsid w:val="00B55398"/>
    <w:rsid w:val="00B5542E"/>
    <w:rsid w:val="00B55F02"/>
    <w:rsid w:val="00B56598"/>
    <w:rsid w:val="00B566DB"/>
    <w:rsid w:val="00B61EE2"/>
    <w:rsid w:val="00B6232E"/>
    <w:rsid w:val="00B626EA"/>
    <w:rsid w:val="00B62C03"/>
    <w:rsid w:val="00B700F7"/>
    <w:rsid w:val="00B720D2"/>
    <w:rsid w:val="00B7346A"/>
    <w:rsid w:val="00B76AD5"/>
    <w:rsid w:val="00B91F23"/>
    <w:rsid w:val="00B97347"/>
    <w:rsid w:val="00B97B4B"/>
    <w:rsid w:val="00BA7996"/>
    <w:rsid w:val="00BB64C1"/>
    <w:rsid w:val="00BC1743"/>
    <w:rsid w:val="00BC7AC4"/>
    <w:rsid w:val="00BD2402"/>
    <w:rsid w:val="00BD3793"/>
    <w:rsid w:val="00BD3EA5"/>
    <w:rsid w:val="00BD4215"/>
    <w:rsid w:val="00BD451F"/>
    <w:rsid w:val="00BD4713"/>
    <w:rsid w:val="00BD7937"/>
    <w:rsid w:val="00BE0A4A"/>
    <w:rsid w:val="00BE259C"/>
    <w:rsid w:val="00BE262E"/>
    <w:rsid w:val="00BE401A"/>
    <w:rsid w:val="00BE6B87"/>
    <w:rsid w:val="00BE7407"/>
    <w:rsid w:val="00BF7B75"/>
    <w:rsid w:val="00C0112E"/>
    <w:rsid w:val="00C01458"/>
    <w:rsid w:val="00C014E4"/>
    <w:rsid w:val="00C02308"/>
    <w:rsid w:val="00C06B97"/>
    <w:rsid w:val="00C10E61"/>
    <w:rsid w:val="00C13831"/>
    <w:rsid w:val="00C165CD"/>
    <w:rsid w:val="00C1695E"/>
    <w:rsid w:val="00C2059F"/>
    <w:rsid w:val="00C210D8"/>
    <w:rsid w:val="00C2188B"/>
    <w:rsid w:val="00C24789"/>
    <w:rsid w:val="00C31165"/>
    <w:rsid w:val="00C32458"/>
    <w:rsid w:val="00C33210"/>
    <w:rsid w:val="00C332EE"/>
    <w:rsid w:val="00C369B5"/>
    <w:rsid w:val="00C36DDE"/>
    <w:rsid w:val="00C36E94"/>
    <w:rsid w:val="00C37927"/>
    <w:rsid w:val="00C41454"/>
    <w:rsid w:val="00C43042"/>
    <w:rsid w:val="00C4732D"/>
    <w:rsid w:val="00C4767B"/>
    <w:rsid w:val="00C53C22"/>
    <w:rsid w:val="00C5721E"/>
    <w:rsid w:val="00C57D6F"/>
    <w:rsid w:val="00C605FB"/>
    <w:rsid w:val="00C633DD"/>
    <w:rsid w:val="00C67515"/>
    <w:rsid w:val="00C7134C"/>
    <w:rsid w:val="00C71535"/>
    <w:rsid w:val="00C71831"/>
    <w:rsid w:val="00C7494E"/>
    <w:rsid w:val="00C74CA3"/>
    <w:rsid w:val="00C74CE8"/>
    <w:rsid w:val="00C82D74"/>
    <w:rsid w:val="00C82FB6"/>
    <w:rsid w:val="00C879FF"/>
    <w:rsid w:val="00C9109A"/>
    <w:rsid w:val="00C946AB"/>
    <w:rsid w:val="00CA0F62"/>
    <w:rsid w:val="00CA72C2"/>
    <w:rsid w:val="00CB0C15"/>
    <w:rsid w:val="00CC666E"/>
    <w:rsid w:val="00CC6969"/>
    <w:rsid w:val="00CD240F"/>
    <w:rsid w:val="00CD2C78"/>
    <w:rsid w:val="00CD3973"/>
    <w:rsid w:val="00CD5D2A"/>
    <w:rsid w:val="00CD736B"/>
    <w:rsid w:val="00CD75E8"/>
    <w:rsid w:val="00CE0376"/>
    <w:rsid w:val="00CE3C27"/>
    <w:rsid w:val="00CE599A"/>
    <w:rsid w:val="00CF0266"/>
    <w:rsid w:val="00CF4F91"/>
    <w:rsid w:val="00D00287"/>
    <w:rsid w:val="00D009AE"/>
    <w:rsid w:val="00D022BF"/>
    <w:rsid w:val="00D03523"/>
    <w:rsid w:val="00D04174"/>
    <w:rsid w:val="00D053D5"/>
    <w:rsid w:val="00D10A86"/>
    <w:rsid w:val="00D20F66"/>
    <w:rsid w:val="00D22C39"/>
    <w:rsid w:val="00D254DD"/>
    <w:rsid w:val="00D26BCE"/>
    <w:rsid w:val="00D27443"/>
    <w:rsid w:val="00D37E27"/>
    <w:rsid w:val="00D54D90"/>
    <w:rsid w:val="00D56045"/>
    <w:rsid w:val="00D602F7"/>
    <w:rsid w:val="00D61099"/>
    <w:rsid w:val="00D636EF"/>
    <w:rsid w:val="00D6606E"/>
    <w:rsid w:val="00D6623B"/>
    <w:rsid w:val="00D6648C"/>
    <w:rsid w:val="00D70889"/>
    <w:rsid w:val="00D74F6F"/>
    <w:rsid w:val="00D76623"/>
    <w:rsid w:val="00D76F37"/>
    <w:rsid w:val="00D813B2"/>
    <w:rsid w:val="00D82106"/>
    <w:rsid w:val="00D83877"/>
    <w:rsid w:val="00D843D0"/>
    <w:rsid w:val="00D87A7B"/>
    <w:rsid w:val="00D902CF"/>
    <w:rsid w:val="00D92078"/>
    <w:rsid w:val="00D93BA2"/>
    <w:rsid w:val="00D946AD"/>
    <w:rsid w:val="00DA04D8"/>
    <w:rsid w:val="00DA4101"/>
    <w:rsid w:val="00DA4DC9"/>
    <w:rsid w:val="00DA5D93"/>
    <w:rsid w:val="00DB1A99"/>
    <w:rsid w:val="00DC0A10"/>
    <w:rsid w:val="00DC2472"/>
    <w:rsid w:val="00DC3E9D"/>
    <w:rsid w:val="00DD1729"/>
    <w:rsid w:val="00DD2123"/>
    <w:rsid w:val="00DD2E19"/>
    <w:rsid w:val="00DD7807"/>
    <w:rsid w:val="00DE1759"/>
    <w:rsid w:val="00DE185F"/>
    <w:rsid w:val="00DE2526"/>
    <w:rsid w:val="00DE79DB"/>
    <w:rsid w:val="00DF149A"/>
    <w:rsid w:val="00DF3C71"/>
    <w:rsid w:val="00DF422F"/>
    <w:rsid w:val="00DF5BA9"/>
    <w:rsid w:val="00E00CE8"/>
    <w:rsid w:val="00E04619"/>
    <w:rsid w:val="00E06F93"/>
    <w:rsid w:val="00E07E6E"/>
    <w:rsid w:val="00E10D1B"/>
    <w:rsid w:val="00E11CFB"/>
    <w:rsid w:val="00E12AAD"/>
    <w:rsid w:val="00E12DFD"/>
    <w:rsid w:val="00E153D7"/>
    <w:rsid w:val="00E20E0A"/>
    <w:rsid w:val="00E26A7D"/>
    <w:rsid w:val="00E27AF3"/>
    <w:rsid w:val="00E33279"/>
    <w:rsid w:val="00E335AF"/>
    <w:rsid w:val="00E34541"/>
    <w:rsid w:val="00E34FDE"/>
    <w:rsid w:val="00E378FE"/>
    <w:rsid w:val="00E41370"/>
    <w:rsid w:val="00E42337"/>
    <w:rsid w:val="00E4347A"/>
    <w:rsid w:val="00E53F80"/>
    <w:rsid w:val="00E56DF1"/>
    <w:rsid w:val="00E6331F"/>
    <w:rsid w:val="00E64322"/>
    <w:rsid w:val="00E65AE1"/>
    <w:rsid w:val="00E66D90"/>
    <w:rsid w:val="00E71255"/>
    <w:rsid w:val="00E72C45"/>
    <w:rsid w:val="00E82848"/>
    <w:rsid w:val="00E860F5"/>
    <w:rsid w:val="00E8781D"/>
    <w:rsid w:val="00E90109"/>
    <w:rsid w:val="00E9342E"/>
    <w:rsid w:val="00E96640"/>
    <w:rsid w:val="00EA009D"/>
    <w:rsid w:val="00EA3057"/>
    <w:rsid w:val="00EA58B4"/>
    <w:rsid w:val="00EA6AD5"/>
    <w:rsid w:val="00EB123C"/>
    <w:rsid w:val="00EB2106"/>
    <w:rsid w:val="00EB2A77"/>
    <w:rsid w:val="00EB2D3E"/>
    <w:rsid w:val="00EB7C80"/>
    <w:rsid w:val="00EC0630"/>
    <w:rsid w:val="00EC0BE1"/>
    <w:rsid w:val="00EC217E"/>
    <w:rsid w:val="00EC392A"/>
    <w:rsid w:val="00EC5CDC"/>
    <w:rsid w:val="00ED0DFE"/>
    <w:rsid w:val="00ED1066"/>
    <w:rsid w:val="00ED2F17"/>
    <w:rsid w:val="00ED37F3"/>
    <w:rsid w:val="00ED4061"/>
    <w:rsid w:val="00ED6036"/>
    <w:rsid w:val="00ED6252"/>
    <w:rsid w:val="00EE3DFE"/>
    <w:rsid w:val="00EE410D"/>
    <w:rsid w:val="00EF480F"/>
    <w:rsid w:val="00EF6B3F"/>
    <w:rsid w:val="00F002AE"/>
    <w:rsid w:val="00F00C50"/>
    <w:rsid w:val="00F11041"/>
    <w:rsid w:val="00F1221B"/>
    <w:rsid w:val="00F12586"/>
    <w:rsid w:val="00F14B36"/>
    <w:rsid w:val="00F173A3"/>
    <w:rsid w:val="00F2203F"/>
    <w:rsid w:val="00F221EF"/>
    <w:rsid w:val="00F2379E"/>
    <w:rsid w:val="00F239AE"/>
    <w:rsid w:val="00F257E2"/>
    <w:rsid w:val="00F26A88"/>
    <w:rsid w:val="00F27C91"/>
    <w:rsid w:val="00F31045"/>
    <w:rsid w:val="00F33BFB"/>
    <w:rsid w:val="00F33E8E"/>
    <w:rsid w:val="00F40DF0"/>
    <w:rsid w:val="00F42723"/>
    <w:rsid w:val="00F45A37"/>
    <w:rsid w:val="00F55F7E"/>
    <w:rsid w:val="00F5641A"/>
    <w:rsid w:val="00F61F33"/>
    <w:rsid w:val="00F62DD9"/>
    <w:rsid w:val="00F639EA"/>
    <w:rsid w:val="00F64E18"/>
    <w:rsid w:val="00F67855"/>
    <w:rsid w:val="00F70D97"/>
    <w:rsid w:val="00F73DA9"/>
    <w:rsid w:val="00F7463B"/>
    <w:rsid w:val="00F74B12"/>
    <w:rsid w:val="00F75F86"/>
    <w:rsid w:val="00F7792F"/>
    <w:rsid w:val="00F82018"/>
    <w:rsid w:val="00F82556"/>
    <w:rsid w:val="00F82910"/>
    <w:rsid w:val="00F83C38"/>
    <w:rsid w:val="00FA21C4"/>
    <w:rsid w:val="00FA3E65"/>
    <w:rsid w:val="00FA3F45"/>
    <w:rsid w:val="00FA442D"/>
    <w:rsid w:val="00FB14E1"/>
    <w:rsid w:val="00FB21FE"/>
    <w:rsid w:val="00FB6FEA"/>
    <w:rsid w:val="00FC4809"/>
    <w:rsid w:val="00FC4BE1"/>
    <w:rsid w:val="00FD3BF7"/>
    <w:rsid w:val="00FE25FB"/>
    <w:rsid w:val="00FE2723"/>
    <w:rsid w:val="00FF0DB1"/>
    <w:rsid w:val="00FF1C3C"/>
    <w:rsid w:val="00FF6E13"/>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298E97A"/>
  <w15:docId w15:val="{B69DD49C-472A-47FE-B6BD-20FDDA4F4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9"/>
    <w:qFormat/>
    <w:rsid w:val="002A740B"/>
    <w:pPr>
      <w:keepNext/>
      <w:bidi w:val="0"/>
      <w:spacing w:after="240" w:line="276" w:lineRule="auto"/>
      <w:jc w:val="center"/>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1878A0"/>
    <w:pPr>
      <w:keepNext/>
      <w:numPr>
        <w:ilvl w:val="1"/>
        <w:numId w:val="1"/>
      </w:numPr>
      <w:bidi w:val="0"/>
      <w:spacing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rsid w:val="00053F8D"/>
    <w:pPr>
      <w:tabs>
        <w:tab w:val="center" w:pos="4320"/>
        <w:tab w:val="right" w:pos="8640"/>
      </w:tabs>
    </w:pPr>
  </w:style>
  <w:style w:type="character" w:customStyle="1" w:styleId="HeaderChar">
    <w:name w:val="Header Char"/>
    <w:aliases w:val="Header1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uiPriority w:val="9"/>
    <w:rsid w:val="002A740B"/>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1878A0"/>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ListBullet">
    <w:name w:val="List Bullet"/>
    <w:basedOn w:val="Normal"/>
    <w:rsid w:val="00687E14"/>
    <w:pPr>
      <w:numPr>
        <w:numId w:val="12"/>
      </w:numPr>
      <w:bidi w:val="0"/>
      <w:spacing w:before="120" w:after="120" w:line="340" w:lineRule="exact"/>
      <w:ind w:left="1152"/>
    </w:pPr>
    <w:rPr>
      <w:rFonts w:asciiTheme="minorHAnsi" w:hAnsiTheme="minorHAnsi" w:cs="Times New Roman"/>
      <w:sz w:val="24"/>
      <w:lang w:bidi="fa-IR"/>
    </w:rPr>
  </w:style>
  <w:style w:type="paragraph" w:styleId="NormalWeb">
    <w:name w:val="Normal (Web)"/>
    <w:basedOn w:val="Normal"/>
    <w:rsid w:val="00687E14"/>
    <w:pPr>
      <w:bidi w:val="0"/>
      <w:spacing w:before="120" w:after="60" w:line="288" w:lineRule="auto"/>
      <w:ind w:left="720"/>
    </w:pPr>
    <w:rPr>
      <w:rFonts w:cs="Times New Roman"/>
      <w:sz w:val="24"/>
      <w:lang w:bidi="fa-IR"/>
    </w:rPr>
  </w:style>
  <w:style w:type="paragraph" w:styleId="ListBullet2">
    <w:name w:val="List Bullet 2"/>
    <w:basedOn w:val="Normal"/>
    <w:link w:val="ListBullet2Char"/>
    <w:rsid w:val="00687E14"/>
    <w:pPr>
      <w:numPr>
        <w:numId w:val="11"/>
      </w:numPr>
      <w:bidi w:val="0"/>
      <w:spacing w:before="120" w:after="60" w:line="288" w:lineRule="auto"/>
    </w:pPr>
    <w:rPr>
      <w:rFonts w:asciiTheme="minorHAnsi" w:hAnsiTheme="minorHAnsi" w:cs="Times New Roman"/>
      <w:sz w:val="24"/>
      <w:lang w:bidi="fa-IR"/>
    </w:rPr>
  </w:style>
  <w:style w:type="paragraph" w:styleId="Title">
    <w:name w:val="Title"/>
    <w:basedOn w:val="Normal"/>
    <w:link w:val="TitleChar"/>
    <w:qFormat/>
    <w:rsid w:val="00687E14"/>
    <w:pPr>
      <w:bidi w:val="0"/>
      <w:spacing w:before="3240" w:after="60" w:line="288" w:lineRule="auto"/>
      <w:ind w:left="720"/>
      <w:jc w:val="center"/>
      <w:outlineLvl w:val="0"/>
    </w:pPr>
    <w:rPr>
      <w:rFonts w:asciiTheme="minorHAnsi" w:hAnsiTheme="minorHAnsi" w:cs="Arial"/>
      <w:b/>
      <w:bCs/>
      <w:kern w:val="28"/>
      <w:sz w:val="32"/>
      <w:szCs w:val="32"/>
      <w:lang w:bidi="fa-IR"/>
    </w:rPr>
  </w:style>
  <w:style w:type="character" w:customStyle="1" w:styleId="TitleChar">
    <w:name w:val="Title Char"/>
    <w:basedOn w:val="DefaultParagraphFont"/>
    <w:link w:val="Title"/>
    <w:rsid w:val="00687E14"/>
    <w:rPr>
      <w:rFonts w:asciiTheme="minorHAnsi" w:eastAsia="Times New Roman" w:hAnsiTheme="minorHAnsi"/>
      <w:b/>
      <w:bCs/>
      <w:kern w:val="28"/>
      <w:sz w:val="32"/>
      <w:szCs w:val="32"/>
      <w:lang w:bidi="fa-IR"/>
    </w:rPr>
  </w:style>
  <w:style w:type="paragraph" w:styleId="TOC3">
    <w:name w:val="toc 3"/>
    <w:basedOn w:val="Normal"/>
    <w:next w:val="Normal"/>
    <w:autoRedefine/>
    <w:uiPriority w:val="39"/>
    <w:rsid w:val="00687E14"/>
    <w:pPr>
      <w:bidi w:val="0"/>
      <w:spacing w:before="120" w:after="60" w:line="288" w:lineRule="auto"/>
    </w:pPr>
    <w:rPr>
      <w:rFonts w:asciiTheme="minorHAnsi" w:hAnsiTheme="minorHAnsi" w:cs="Times New Roman"/>
      <w:smallCaps/>
      <w:sz w:val="24"/>
      <w:lang w:bidi="fa-IR"/>
    </w:rPr>
  </w:style>
  <w:style w:type="paragraph" w:styleId="TOC4">
    <w:name w:val="toc 4"/>
    <w:basedOn w:val="Normal"/>
    <w:next w:val="Normal"/>
    <w:autoRedefine/>
    <w:semiHidden/>
    <w:rsid w:val="00687E14"/>
    <w:pPr>
      <w:bidi w:val="0"/>
      <w:spacing w:before="120" w:after="60" w:line="288" w:lineRule="auto"/>
    </w:pPr>
    <w:rPr>
      <w:rFonts w:asciiTheme="minorHAnsi" w:hAnsiTheme="minorHAnsi" w:cs="Times New Roman"/>
      <w:sz w:val="24"/>
      <w:lang w:bidi="fa-IR"/>
    </w:rPr>
  </w:style>
  <w:style w:type="paragraph" w:customStyle="1" w:styleId="Testoparagrafo">
    <w:name w:val="Testo paragrafo"/>
    <w:rsid w:val="00687E14"/>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687E14"/>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687E14"/>
    <w:rPr>
      <w:rFonts w:asciiTheme="minorHAnsi" w:eastAsia="Times New Roman" w:hAnsiTheme="minorHAnsi" w:cs="Times New Roman"/>
      <w:sz w:val="24"/>
      <w:szCs w:val="24"/>
      <w:lang w:bidi="fa-IR"/>
    </w:rPr>
  </w:style>
  <w:style w:type="paragraph" w:styleId="ListBullet3">
    <w:name w:val="List Bullet 3"/>
    <w:basedOn w:val="Normal"/>
    <w:rsid w:val="00687E14"/>
    <w:pPr>
      <w:tabs>
        <w:tab w:val="num" w:pos="1080"/>
      </w:tabs>
      <w:bidi w:val="0"/>
      <w:spacing w:before="120" w:after="60" w:line="288" w:lineRule="auto"/>
      <w:ind w:left="1080" w:hanging="360"/>
    </w:pPr>
    <w:rPr>
      <w:rFonts w:asciiTheme="minorHAnsi" w:hAnsiTheme="minorHAnsi" w:cs="Times New Roman"/>
      <w:sz w:val="24"/>
      <w:lang w:bidi="fa-IR"/>
    </w:rPr>
  </w:style>
  <w:style w:type="character" w:customStyle="1" w:styleId="ListBullet2Char">
    <w:name w:val="List Bullet 2 Char"/>
    <w:link w:val="ListBullet2"/>
    <w:rsid w:val="00687E14"/>
    <w:rPr>
      <w:rFonts w:asciiTheme="minorHAnsi" w:eastAsia="Times New Roman" w:hAnsiTheme="minorHAnsi" w:cs="Times New Roman"/>
      <w:sz w:val="24"/>
      <w:szCs w:val="24"/>
      <w:lang w:bidi="fa-IR"/>
    </w:rPr>
  </w:style>
  <w:style w:type="numbering" w:customStyle="1" w:styleId="NoList1">
    <w:name w:val="No List1"/>
    <w:next w:val="NoList"/>
    <w:uiPriority w:val="99"/>
    <w:semiHidden/>
    <w:unhideWhenUsed/>
    <w:rsid w:val="00687E14"/>
  </w:style>
  <w:style w:type="table" w:customStyle="1" w:styleId="TableGrid1">
    <w:name w:val="Table Grid1"/>
    <w:basedOn w:val="TableNormal"/>
    <w:next w:val="TableGrid"/>
    <w:uiPriority w:val="59"/>
    <w:rsid w:val="00687E14"/>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visionRecordTable">
    <w:name w:val="Revision Record Table"/>
    <w:basedOn w:val="Normal"/>
    <w:semiHidden/>
    <w:rsid w:val="00687E14"/>
    <w:pPr>
      <w:bidi w:val="0"/>
      <w:spacing w:beforeAutospacing="1" w:afterAutospacing="1"/>
      <w:jc w:val="center"/>
    </w:pPr>
    <w:rPr>
      <w:sz w:val="16"/>
      <w:szCs w:val="20"/>
      <w:lang w:bidi="fa-IR"/>
    </w:rPr>
  </w:style>
  <w:style w:type="character" w:customStyle="1" w:styleId="e-mailformatvorlage44">
    <w:name w:val="e-mailformatvorlage44"/>
    <w:basedOn w:val="DefaultParagraphFont"/>
    <w:link w:val="wordsection1"/>
    <w:uiPriority w:val="99"/>
    <w:locked/>
    <w:rsid w:val="00CD2C78"/>
    <w:rPr>
      <w:rFonts w:ascii="Tahoma" w:hAnsi="Tahoma" w:cs="Tahoma"/>
    </w:rPr>
  </w:style>
  <w:style w:type="paragraph" w:customStyle="1" w:styleId="wordsection1">
    <w:name w:val="wordsection1"/>
    <w:basedOn w:val="Normal"/>
    <w:link w:val="e-mailformatvorlage44"/>
    <w:uiPriority w:val="99"/>
    <w:rsid w:val="00CD2C78"/>
    <w:pPr>
      <w:bidi w:val="0"/>
      <w:spacing w:before="75" w:after="75"/>
    </w:pPr>
    <w:rPr>
      <w:rFonts w:ascii="Tahoma" w:eastAsia="Calibri" w:hAnsi="Tahoma" w:cs="Tahoma"/>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7841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2E6E26-17C3-4451-AE11-08AF39172A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257</TotalTime>
  <Pages>23</Pages>
  <Words>4261</Words>
  <Characters>24292</Characters>
  <Application>Microsoft Office Word</Application>
  <DocSecurity>0</DocSecurity>
  <Lines>202</Lines>
  <Paragraphs>56</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28497</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Emad Sadeghi</cp:lastModifiedBy>
  <cp:revision>62</cp:revision>
  <cp:lastPrinted>2023-02-21T08:03:00Z</cp:lastPrinted>
  <dcterms:created xsi:type="dcterms:W3CDTF">2022-07-13T04:04:00Z</dcterms:created>
  <dcterms:modified xsi:type="dcterms:W3CDTF">2023-02-21T08:37:00Z</dcterms:modified>
</cp:coreProperties>
</file>