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4"/>
        <w:gridCol w:w="1399"/>
        <w:gridCol w:w="2160"/>
        <w:gridCol w:w="1533"/>
        <w:gridCol w:w="1350"/>
        <w:gridCol w:w="1460"/>
        <w:gridCol w:w="1827"/>
        <w:gridCol w:w="8"/>
      </w:tblGrid>
      <w:tr w:rsidR="008F7539" w:rsidRPr="00070ED8" w:rsidTr="005A76D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5A76D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CF1F69" w:rsidP="002A42E8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SPECIFICATION FOR </w:t>
            </w:r>
            <w:r w:rsidR="002A42E8">
              <w:rPr>
                <w:rFonts w:ascii="Arial" w:hAnsi="Arial" w:cs="Arial"/>
                <w:b/>
                <w:bCs/>
                <w:sz w:val="32"/>
                <w:szCs w:val="32"/>
              </w:rPr>
              <w:t>PIPELINE VALVES</w:t>
            </w:r>
          </w:p>
          <w:p w:rsidR="00EF757F" w:rsidRDefault="00EF757F" w:rsidP="00956369">
            <w:pPr>
              <w:widowControl w:val="0"/>
              <w:jc w:val="center"/>
              <w:rPr>
                <w:rFonts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AE56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AE56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B517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C66E37" w:rsidRDefault="00AE56FF" w:rsidP="00B517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B517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6FF" w:rsidRPr="002918D6" w:rsidRDefault="00AE56FF" w:rsidP="00B517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E56FF" w:rsidRPr="000E2E1E" w:rsidRDefault="00AE56FF" w:rsidP="00B517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5A76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D937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A67A9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66E37" w:rsidRDefault="00AE56FF" w:rsidP="00A67A9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A67A9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2918D6" w:rsidRDefault="00AE56FF" w:rsidP="00A67A9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56FF" w:rsidRPr="000E2E1E" w:rsidRDefault="00AE56FF" w:rsidP="00A67A9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DD3B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DD3B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66E37" w:rsidRDefault="00AE56FF" w:rsidP="00DD3B0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M.Asgharnejad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0E2E1E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2918D6" w:rsidRDefault="00AE56FF" w:rsidP="00DD3B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918D6">
              <w:rPr>
                <w:rFonts w:ascii="Arial" w:hAnsi="Arial" w:cs="Arial"/>
                <w:szCs w:val="20"/>
              </w:rPr>
              <w:t>Sh.Ghalikar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56FF" w:rsidRPr="000E2E1E" w:rsidRDefault="00AE56FF" w:rsidP="00DD3B0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56FF" w:rsidRPr="000E2E1E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56FF" w:rsidRPr="00CD3973" w:rsidRDefault="00AE56FF" w:rsidP="00DD3B0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E56FF" w:rsidRPr="00FB14E1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FF" w:rsidRPr="00FB14E1" w:rsidRDefault="00AE56F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6FF" w:rsidRPr="0045129D" w:rsidRDefault="00AE56FF" w:rsidP="00DD3B0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AE56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F0Z-707156</w:t>
            </w:r>
          </w:p>
        </w:tc>
      </w:tr>
      <w:tr w:rsidR="00AE56FF" w:rsidRPr="00FB14E1" w:rsidTr="005A7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right w:val="nil"/>
            </w:tcBorders>
          </w:tcPr>
          <w:p w:rsidR="00AE56FF" w:rsidRPr="00FB14E1" w:rsidRDefault="00AE56F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E56FF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AE56FF" w:rsidRPr="00C10E61" w:rsidRDefault="00AE56FF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="Arial" w:hAnsi="Arial" w:cs="Arial"/>
                <w:sz w:val="14"/>
                <w:szCs w:val="14"/>
              </w:rPr>
              <w:t xml:space="preserve">Approved For Quotation 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E56FF" w:rsidRPr="00C10E61" w:rsidRDefault="00AE56FF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E56FF" w:rsidRPr="003B1A41" w:rsidRDefault="00AE56F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D8240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D8240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5652" w:rsidRPr="00B909F2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5652" w:rsidRPr="00B909F2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652" w:rsidRPr="005F03BB" w:rsidTr="001600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15652" w:rsidRDefault="00E15652" w:rsidP="00E15652">
            <w:pPr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5652" w:rsidRPr="00B909F2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5652" w:rsidRPr="005F03BB" w:rsidRDefault="00E156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5652" w:rsidRPr="00A54E86" w:rsidRDefault="00E156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5652" w:rsidRPr="0090540C" w:rsidRDefault="00E156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Default="00B353EC" w:rsidP="00956369">
            <w:pPr>
              <w:widowControl w:val="0"/>
              <w:spacing w:line="192" w:lineRule="auto"/>
              <w:jc w:val="center"/>
            </w:pPr>
            <w:r w:rsidRPr="00B47C1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90540C" w:rsidRDefault="00AB01C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31C40" w:rsidRDefault="005D75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0624583" w:history="1">
        <w:r w:rsidR="00931C40" w:rsidRPr="001D73E7">
          <w:rPr>
            <w:rStyle w:val="Hyperlink"/>
          </w:rPr>
          <w:t>1.0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INTRODUCTION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_Toc80624583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6910E6">
          <w:rPr>
            <w:webHidden/>
          </w:rPr>
          <w:t>4</w:t>
        </w:r>
        <w:r w:rsidR="00931C40">
          <w:rPr>
            <w:webHidden/>
          </w:rPr>
          <w:fldChar w:fldCharType="end"/>
        </w:r>
      </w:hyperlink>
    </w:p>
    <w:p w:rsidR="00931C40" w:rsidRDefault="00DA054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4" w:history="1">
        <w:r w:rsidR="00931C40" w:rsidRPr="001D73E7">
          <w:rPr>
            <w:rStyle w:val="Hyperlink"/>
          </w:rPr>
          <w:t>2.0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Scope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_Toc80624584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6910E6">
          <w:rPr>
            <w:webHidden/>
          </w:rPr>
          <w:t>4</w:t>
        </w:r>
        <w:r w:rsidR="00931C40">
          <w:rPr>
            <w:webHidden/>
          </w:rPr>
          <w:fldChar w:fldCharType="end"/>
        </w:r>
      </w:hyperlink>
    </w:p>
    <w:p w:rsidR="00931C40" w:rsidRDefault="00DA054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5" w:history="1">
        <w:r w:rsidR="00931C40" w:rsidRPr="001D73E7">
          <w:rPr>
            <w:rStyle w:val="Hyperlink"/>
          </w:rPr>
          <w:t>3.0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NORMATIVE REFERENCES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_Toc80624585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6910E6">
          <w:rPr>
            <w:webHidden/>
          </w:rPr>
          <w:t>5</w:t>
        </w:r>
        <w:r w:rsidR="00931C40">
          <w:rPr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6" w:history="1">
        <w:r w:rsidR="00931C40" w:rsidRPr="001D73E7">
          <w:rPr>
            <w:rStyle w:val="Hyperlink"/>
            <w:noProof/>
          </w:rPr>
          <w:t>3.1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Local Codes and Standards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_Toc80624586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5</w:t>
        </w:r>
        <w:r w:rsidR="00931C40">
          <w:rPr>
            <w:noProof/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7" w:history="1">
        <w:r w:rsidR="00931C40" w:rsidRPr="001D73E7">
          <w:rPr>
            <w:rStyle w:val="Hyperlink"/>
            <w:noProof/>
          </w:rPr>
          <w:t>3.2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International Codes and Standards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_Toc80624587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5</w:t>
        </w:r>
        <w:r w:rsidR="00931C40">
          <w:rPr>
            <w:noProof/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88" w:history="1">
        <w:r w:rsidR="00931C40" w:rsidRPr="001D73E7">
          <w:rPr>
            <w:rStyle w:val="Hyperlink"/>
            <w:noProof/>
          </w:rPr>
          <w:t>3.3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ENVIRONMENTAL  DATA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_Toc80624588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7</w:t>
        </w:r>
        <w:r w:rsidR="00931C40">
          <w:rPr>
            <w:noProof/>
            <w:webHidden/>
          </w:rPr>
          <w:fldChar w:fldCharType="end"/>
        </w:r>
      </w:hyperlink>
    </w:p>
    <w:p w:rsidR="00931C40" w:rsidRDefault="00DA054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89" w:history="1">
        <w:r w:rsidR="00931C40" w:rsidRPr="001D73E7">
          <w:rPr>
            <w:rStyle w:val="Hyperlink"/>
            <w:smallCaps/>
          </w:rPr>
          <w:t>4.0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  <w:smallCaps/>
          </w:rPr>
          <w:t>PIPELINE VALVE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_Toc80624589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6910E6">
          <w:rPr>
            <w:webHidden/>
          </w:rPr>
          <w:t>8</w:t>
        </w:r>
        <w:r w:rsidR="00931C40">
          <w:rPr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0" w:history="1">
        <w:r w:rsidR="00931C40" w:rsidRPr="001D73E7">
          <w:rPr>
            <w:rStyle w:val="Hyperlink"/>
            <w:noProof/>
          </w:rPr>
          <w:t>4.1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MODIFICATION TO IPS-M-PI-110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_Toc80624590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:rsidR="00931C40" w:rsidRDefault="00DA054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0624591" w:history="1">
        <w:r w:rsidR="00931C40" w:rsidRPr="001D73E7">
          <w:rPr>
            <w:rStyle w:val="Hyperlink"/>
            <w:smallCaps/>
          </w:rPr>
          <w:t>5.0</w:t>
        </w:r>
        <w:r w:rsidR="00931C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1C40" w:rsidRPr="001D73E7">
          <w:rPr>
            <w:rStyle w:val="Hyperlink"/>
          </w:rPr>
          <w:t>WELLHEAD AND FLOWLINE VALVE</w:t>
        </w:r>
        <w:r w:rsidR="00931C40">
          <w:rPr>
            <w:webHidden/>
          </w:rPr>
          <w:tab/>
        </w:r>
        <w:r w:rsidR="00931C40">
          <w:rPr>
            <w:webHidden/>
          </w:rPr>
          <w:fldChar w:fldCharType="begin"/>
        </w:r>
        <w:r w:rsidR="00931C40">
          <w:rPr>
            <w:webHidden/>
          </w:rPr>
          <w:instrText xml:space="preserve"> PAGEREF _Toc80624591 \h </w:instrText>
        </w:r>
        <w:r w:rsidR="00931C40">
          <w:rPr>
            <w:webHidden/>
          </w:rPr>
        </w:r>
        <w:r w:rsidR="00931C40">
          <w:rPr>
            <w:webHidden/>
          </w:rPr>
          <w:fldChar w:fldCharType="separate"/>
        </w:r>
        <w:r w:rsidR="006910E6">
          <w:rPr>
            <w:webHidden/>
          </w:rPr>
          <w:t>8</w:t>
        </w:r>
        <w:r w:rsidR="00931C40">
          <w:rPr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2" w:history="1">
        <w:r w:rsidR="00931C40" w:rsidRPr="001D73E7">
          <w:rPr>
            <w:rStyle w:val="Hyperlink"/>
            <w:noProof/>
          </w:rPr>
          <w:t>5.1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VALVE (under 2'')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_Toc80624592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:rsidR="00931C40" w:rsidRDefault="00DA054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624594" w:history="1">
        <w:r w:rsidR="00931C40" w:rsidRPr="001D73E7">
          <w:rPr>
            <w:rStyle w:val="Hyperlink"/>
            <w:noProof/>
          </w:rPr>
          <w:t>5.2</w:t>
        </w:r>
        <w:r w:rsidR="00931C4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1C40" w:rsidRPr="001D73E7">
          <w:rPr>
            <w:rStyle w:val="Hyperlink"/>
            <w:noProof/>
          </w:rPr>
          <w:t>VALVE (2''and above)</w:t>
        </w:r>
        <w:r w:rsidR="00931C40">
          <w:rPr>
            <w:noProof/>
            <w:webHidden/>
          </w:rPr>
          <w:tab/>
        </w:r>
        <w:r w:rsidR="00931C40">
          <w:rPr>
            <w:noProof/>
            <w:webHidden/>
          </w:rPr>
          <w:fldChar w:fldCharType="begin"/>
        </w:r>
        <w:r w:rsidR="00931C40">
          <w:rPr>
            <w:noProof/>
            <w:webHidden/>
          </w:rPr>
          <w:instrText xml:space="preserve"> PAGEREF _Toc80624594 \h </w:instrText>
        </w:r>
        <w:r w:rsidR="00931C40">
          <w:rPr>
            <w:noProof/>
            <w:webHidden/>
          </w:rPr>
        </w:r>
        <w:r w:rsidR="00931C40">
          <w:rPr>
            <w:noProof/>
            <w:webHidden/>
          </w:rPr>
          <w:fldChar w:fldCharType="separate"/>
        </w:r>
        <w:r w:rsidR="006910E6">
          <w:rPr>
            <w:noProof/>
            <w:webHidden/>
          </w:rPr>
          <w:t>8</w:t>
        </w:r>
        <w:r w:rsidR="00931C40">
          <w:rPr>
            <w:noProof/>
            <w:webHidden/>
          </w:rPr>
          <w:fldChar w:fldCharType="end"/>
        </w:r>
      </w:hyperlink>
    </w:p>
    <w:p w:rsidR="0057759A" w:rsidRDefault="005D75C1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8062458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B516BA">
        <w:rPr>
          <w:rFonts w:ascii="Arial" w:hAnsi="Arial" w:cs="Arial"/>
          <w:sz w:val="22"/>
          <w:szCs w:val="22"/>
          <w:lang w:val="en-GB"/>
        </w:rPr>
        <w:t>Binak</w:t>
      </w:r>
      <w:proofErr w:type="spellEnd"/>
      <w:r w:rsidRPr="00B516BA">
        <w:rPr>
          <w:rFonts w:ascii="Arial" w:hAnsi="Arial" w:cs="Arial"/>
          <w:sz w:val="22"/>
          <w:szCs w:val="22"/>
          <w:lang w:val="en-GB"/>
        </w:rPr>
        <w:t xml:space="preserve"> </w:t>
      </w:r>
      <w:r w:rsidRPr="00924C28">
        <w:rPr>
          <w:rFonts w:ascii="Arial" w:hAnsi="Arial" w:cs="Arial"/>
          <w:sz w:val="22"/>
          <w:szCs w:val="22"/>
          <w:lang w:val="en-GB"/>
        </w:rPr>
        <w:t xml:space="preserve">oilfield </w:t>
      </w:r>
      <w:r w:rsidRPr="00B516BA">
        <w:rPr>
          <w:rFonts w:ascii="Arial" w:hAnsi="Arial" w:cs="Arial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="Arial" w:hAnsi="Arial" w:cs="Arial"/>
          <w:sz w:val="22"/>
          <w:szCs w:val="22"/>
          <w:lang w:val="en-GB"/>
        </w:rPr>
        <w:t>Bushehr</w:t>
      </w:r>
      <w:proofErr w:type="spellEnd"/>
      <w:r w:rsidRPr="00B516BA">
        <w:rPr>
          <w:rFonts w:ascii="Arial" w:hAnsi="Arial" w:cs="Arial"/>
          <w:sz w:val="22"/>
          <w:szCs w:val="22"/>
          <w:lang w:val="en-GB"/>
        </w:rPr>
        <w:t xml:space="preserve"> province </w:t>
      </w:r>
      <w:r w:rsidRPr="00924C28">
        <w:rPr>
          <w:rFonts w:ascii="Arial" w:hAnsi="Arial" w:cs="Arial"/>
          <w:sz w:val="22"/>
          <w:szCs w:val="22"/>
          <w:lang w:val="en-GB"/>
        </w:rPr>
        <w:t xml:space="preserve">is a part of the </w:t>
      </w:r>
      <w:r w:rsidRPr="007A48CD">
        <w:rPr>
          <w:rFonts w:ascii="Arial" w:hAnsi="Arial" w:cs="Arial"/>
          <w:sz w:val="22"/>
          <w:szCs w:val="22"/>
          <w:lang w:val="en-GB"/>
        </w:rPr>
        <w:t xml:space="preserve">southern oilfields of Iran, is located </w:t>
      </w:r>
      <w:r>
        <w:rPr>
          <w:rFonts w:ascii="Arial" w:hAnsi="Arial" w:cs="Arial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Genaveh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city</w:t>
      </w:r>
      <w:r w:rsidRPr="007A48CD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184766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="Arial" w:hAnsi="Arial" w:cs="Arial"/>
          <w:sz w:val="22"/>
          <w:szCs w:val="22"/>
          <w:lang w:val="en-GB"/>
        </w:rPr>
        <w:t>Binak</w:t>
      </w:r>
      <w:proofErr w:type="spellEnd"/>
      <w:r w:rsidRPr="00184766">
        <w:rPr>
          <w:rFonts w:ascii="Arial" w:hAnsi="Arial" w:cs="Arial"/>
          <w:sz w:val="22"/>
          <w:szCs w:val="22"/>
          <w:lang w:val="en-GB"/>
        </w:rPr>
        <w:t xml:space="preserve"> oilfield, an EPC/EPD </w:t>
      </w:r>
      <w:r w:rsidR="0047113F">
        <w:rPr>
          <w:rFonts w:ascii="Arial" w:hAnsi="Arial" w:cs="Arial"/>
          <w:sz w:val="22"/>
          <w:szCs w:val="22"/>
          <w:lang w:val="en-GB"/>
        </w:rPr>
        <w:t>P</w:t>
      </w:r>
      <w:r w:rsidRPr="00184766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184766">
        <w:rPr>
          <w:rFonts w:ascii="Arial" w:hAnsi="Arial" w:cs="Arial"/>
          <w:sz w:val="22"/>
          <w:szCs w:val="22"/>
        </w:rPr>
        <w:t xml:space="preserve">defined </w:t>
      </w:r>
      <w:r w:rsidRPr="00184766">
        <w:rPr>
          <w:rFonts w:ascii="Arial" w:hAnsi="Arial" w:cs="Arial"/>
          <w:sz w:val="22"/>
          <w:szCs w:val="22"/>
          <w:lang w:val="en-GB"/>
        </w:rPr>
        <w:t>by NIOC/NISOC and awarded to Petro Iran Development Company (PEDCO).</w:t>
      </w:r>
      <w:r>
        <w:rPr>
          <w:rFonts w:ascii="Arial" w:hAnsi="Arial" w:cs="Arial"/>
          <w:sz w:val="22"/>
          <w:szCs w:val="22"/>
          <w:lang w:val="en-GB"/>
        </w:rPr>
        <w:t xml:space="preserve"> Also PEDCO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(as General Contractor) has </w:t>
      </w:r>
      <w:r>
        <w:rPr>
          <w:rFonts w:ascii="Arial" w:hAnsi="Arial" w:cs="Arial"/>
          <w:sz w:val="22"/>
          <w:szCs w:val="22"/>
          <w:lang w:val="en-GB"/>
        </w:rPr>
        <w:t>assigned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the </w:t>
      </w:r>
      <w:r>
        <w:rPr>
          <w:rFonts w:ascii="Arial" w:hAnsi="Arial" w:cs="Arial"/>
          <w:sz w:val="22"/>
          <w:szCs w:val="22"/>
          <w:lang w:val="en-GB"/>
        </w:rPr>
        <w:t>EPC-packages of the Project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to</w:t>
      </w:r>
      <w:r w:rsidRPr="00B85D19">
        <w:rPr>
          <w:rFonts w:ascii="Arial" w:hAnsi="Arial" w:cs="Arial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="Arial" w:hAnsi="Arial" w:cs="Arial"/>
          <w:sz w:val="22"/>
          <w:szCs w:val="22"/>
          <w:lang w:val="en-GB"/>
        </w:rPr>
        <w:t>Hirgan</w:t>
      </w:r>
      <w:proofErr w:type="spellEnd"/>
      <w:r w:rsidRPr="00B85D1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B516BA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D82404">
        <w:trPr>
          <w:trHeight w:val="352"/>
        </w:trPr>
        <w:tc>
          <w:tcPr>
            <w:tcW w:w="3780" w:type="dxa"/>
          </w:tcPr>
          <w:p w:rsidR="00EB2D3E" w:rsidRPr="00594542" w:rsidRDefault="005A76D9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D8240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Binak</w:t>
            </w:r>
            <w:proofErr w:type="spellEnd"/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Oilfield Development – </w:t>
            </w:r>
            <w:r w:rsidR="007F0398" w:rsidRPr="00594542">
              <w:rPr>
                <w:rFonts w:ascii="Arial" w:hAnsi="Arial" w:cs="Arial"/>
                <w:sz w:val="22"/>
                <w:szCs w:val="22"/>
                <w:lang w:val="en-GB"/>
              </w:rPr>
              <w:t>General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57024" w:rsidRPr="00594542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FF57E4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EPD/EPC 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>CONTRACTOR</w:t>
            </w:r>
            <w:r w:rsidR="00C35A88"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(GC)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Hirgan</w:t>
            </w:r>
            <w:proofErr w:type="spellEnd"/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594542" w:rsidRDefault="00E817A0" w:rsidP="00A67A90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lang w:val="en-GB"/>
              </w:rPr>
              <w:t>The firm appointed by EP</w:t>
            </w:r>
            <w:r w:rsidRPr="00D82404">
              <w:rPr>
                <w:rFonts w:ascii="Arial" w:hAnsi="Arial" w:cs="Arial"/>
              </w:rPr>
              <w:t xml:space="preserve">D/EPC </w:t>
            </w:r>
            <w:proofErr w:type="gramStart"/>
            <w:r w:rsidRPr="00D82404">
              <w:rPr>
                <w:rFonts w:ascii="Arial" w:hAnsi="Arial" w:cs="Arial"/>
                <w:lang w:val="en-GB"/>
              </w:rPr>
              <w:t>CONTRACTOR(</w:t>
            </w:r>
            <w:proofErr w:type="gramEnd"/>
            <w:r w:rsidRPr="00D82404">
              <w:rPr>
                <w:rFonts w:ascii="Arial" w:hAnsi="Arial" w:cs="Arial"/>
                <w:lang w:val="en-GB"/>
              </w:rPr>
              <w:t xml:space="preserve">GC) and approved by </w:t>
            </w:r>
            <w:r w:rsidRPr="00D8240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D82404">
              <w:rPr>
                <w:rFonts w:ascii="Arial" w:hAnsi="Arial" w:cs="Arial"/>
                <w:lang w:val="en-GB"/>
              </w:rPr>
              <w:t xml:space="preserve"> (in writing) for the inspection of goods</w:t>
            </w:r>
            <w:r w:rsidRPr="00D8240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D82404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D82404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A67A90" w:rsidRPr="00D82404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D82404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B516BA" w:rsidTr="00D82404">
        <w:tc>
          <w:tcPr>
            <w:tcW w:w="3780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94542" w:rsidRDefault="00EB2D3E" w:rsidP="0059454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594542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80624584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D968DB" w:rsidRPr="00D968DB" w:rsidRDefault="00D968DB" w:rsidP="00BC5544">
      <w:pPr>
        <w:pStyle w:val="BodyText"/>
        <w:kinsoku w:val="0"/>
        <w:overflowPunct w:val="0"/>
        <w:spacing w:line="287" w:lineRule="auto"/>
        <w:ind w:right="720"/>
        <w:jc w:val="right"/>
        <w:rPr>
          <w:rFonts w:ascii="Arial" w:hAnsi="Arial" w:cs="Arial"/>
          <w:sz w:val="24"/>
        </w:rPr>
      </w:pPr>
      <w:bookmarkStart w:id="14" w:name="_Toc328298192"/>
      <w:bookmarkEnd w:id="11"/>
      <w:bookmarkEnd w:id="12"/>
      <w:bookmarkEnd w:id="13"/>
      <w:r w:rsidRPr="00D968DB">
        <w:rPr>
          <w:rFonts w:ascii="Arial" w:hAnsi="Arial" w:cs="Arial"/>
          <w:sz w:val="22"/>
          <w:szCs w:val="22"/>
          <w:lang w:val="en-GB"/>
        </w:rPr>
        <w:t xml:space="preserve">This document covers the requirements for fabrication of multi-purpose </w:t>
      </w:r>
      <w:r w:rsidR="00BC5544">
        <w:rPr>
          <w:rFonts w:ascii="Arial" w:hAnsi="Arial" w:cs="Arial"/>
          <w:sz w:val="22"/>
          <w:szCs w:val="22"/>
          <w:lang w:val="en-GB"/>
        </w:rPr>
        <w:t>P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ipeline </w:t>
      </w:r>
      <w:r w:rsidR="00BC5544">
        <w:rPr>
          <w:rFonts w:ascii="Arial" w:hAnsi="Arial" w:cs="Arial"/>
          <w:sz w:val="22"/>
          <w:szCs w:val="22"/>
          <w:lang w:val="en-GB"/>
        </w:rPr>
        <w:t>Valves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for this p</w:t>
      </w:r>
      <w:r w:rsidR="00BC5544">
        <w:rPr>
          <w:rFonts w:ascii="Arial" w:hAnsi="Arial" w:cs="Arial"/>
          <w:sz w:val="22"/>
          <w:szCs w:val="22"/>
          <w:lang w:val="en-GB"/>
        </w:rPr>
        <w:t xml:space="preserve">roject 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which shall be observed by vendors. This Specification covers the minimum requirements for production and testing of </w:t>
      </w:r>
      <w:r w:rsidR="00BC5544">
        <w:rPr>
          <w:rFonts w:ascii="Arial" w:hAnsi="Arial" w:cs="Arial"/>
          <w:sz w:val="22"/>
          <w:szCs w:val="22"/>
          <w:lang w:val="en-GB"/>
        </w:rPr>
        <w:t>P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ipeline </w:t>
      </w:r>
      <w:r w:rsidR="00BC5544">
        <w:rPr>
          <w:rFonts w:ascii="Arial" w:hAnsi="Arial" w:cs="Arial"/>
          <w:sz w:val="22"/>
          <w:szCs w:val="22"/>
          <w:lang w:val="en-GB"/>
        </w:rPr>
        <w:t>Valves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from the suitable materials as specified hereunder in this specification.</w:t>
      </w:r>
    </w:p>
    <w:p w:rsidR="0027058A" w:rsidRPr="00D968DB" w:rsidRDefault="00D968DB" w:rsidP="00D968DB">
      <w:pPr>
        <w:widowControl w:val="0"/>
        <w:bidi w:val="0"/>
        <w:spacing w:line="276" w:lineRule="auto"/>
        <w:ind w:left="720" w:hanging="11"/>
        <w:jc w:val="both"/>
        <w:rPr>
          <w:rFonts w:ascii="Arial" w:hAnsi="Arial" w:cs="Arial"/>
          <w:sz w:val="22"/>
          <w:szCs w:val="22"/>
          <w:lang w:val="en-GB"/>
        </w:rPr>
      </w:pPr>
      <w:r w:rsidRPr="00D968DB">
        <w:rPr>
          <w:rFonts w:ascii="Arial" w:hAnsi="Arial" w:cs="Arial"/>
          <w:sz w:val="22"/>
          <w:szCs w:val="22"/>
          <w:lang w:val="en-GB"/>
        </w:rPr>
        <w:t xml:space="preserve">Deviations from this </w:t>
      </w:r>
      <w:r w:rsidR="00CF1F69" w:rsidRPr="00D968DB">
        <w:rPr>
          <w:rFonts w:ascii="Arial" w:hAnsi="Arial" w:cs="Arial"/>
          <w:sz w:val="22"/>
          <w:szCs w:val="22"/>
          <w:lang w:val="en-GB"/>
        </w:rPr>
        <w:t xml:space="preserve">specification </w:t>
      </w:r>
      <w:r w:rsidR="00CF1F69">
        <w:rPr>
          <w:rFonts w:ascii="Arial" w:hAnsi="Arial" w:cs="Arial"/>
          <w:sz w:val="22"/>
          <w:szCs w:val="22"/>
          <w:lang w:val="en-GB"/>
        </w:rPr>
        <w:t>shall</w:t>
      </w:r>
      <w:r w:rsidRPr="00D968DB">
        <w:rPr>
          <w:rFonts w:ascii="Arial" w:hAnsi="Arial" w:cs="Arial"/>
          <w:sz w:val="22"/>
          <w:szCs w:val="22"/>
          <w:lang w:val="en-GB"/>
        </w:rPr>
        <w:t xml:space="preserve"> be approved by client. Any omission in these requirements </w:t>
      </w:r>
      <w:r w:rsidRPr="00D968DB">
        <w:rPr>
          <w:rFonts w:ascii="Arial" w:hAnsi="Arial" w:cs="Arial"/>
          <w:sz w:val="22"/>
          <w:szCs w:val="22"/>
          <w:lang w:val="en-GB"/>
        </w:rPr>
        <w:lastRenderedPageBreak/>
        <w:t>shall not relieve the vendor of his responsibility of requirements specified in the project documentation.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80624585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B2D3E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80624586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:rsidR="0027058A" w:rsidRPr="0093499E" w:rsidRDefault="0093499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IPS-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</w:t>
      </w:r>
      <w:r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-PI-1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10</w:t>
      </w:r>
      <w:r w:rsidR="0027058A" w:rsidRPr="0093499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Material and Equipment Standard for Valves</w:t>
      </w:r>
    </w:p>
    <w:p w:rsidR="00855832" w:rsidRPr="00E508B2" w:rsidRDefault="00855832" w:rsidP="00EB2D3E">
      <w:pPr>
        <w:pStyle w:val="Heading2"/>
        <w:widowControl w:val="0"/>
      </w:pPr>
      <w:bookmarkStart w:id="23" w:name="_Toc343001692"/>
      <w:bookmarkStart w:id="24" w:name="_Toc343327083"/>
      <w:bookmarkStart w:id="25" w:name="_Toc343327780"/>
      <w:bookmarkStart w:id="26" w:name="_Toc80624587"/>
      <w:r w:rsidRPr="00E508B2">
        <w:t>International Codes and Standards</w:t>
      </w:r>
      <w:bookmarkEnd w:id="23"/>
      <w:bookmarkEnd w:id="24"/>
      <w:bookmarkEnd w:id="25"/>
      <w:bookmarkEnd w:id="26"/>
    </w:p>
    <w:p w:rsidR="00855832" w:rsidRPr="00495C65" w:rsidRDefault="00855832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D968DB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</w:t>
      </w:r>
      <w:r w:rsidR="00D968DB" w:rsidRPr="00D968DB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SME B 16.</w:t>
      </w:r>
      <w:r w:rsid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Pipe Steel pipe flanges, flanged fittings</w:t>
      </w:r>
    </w:p>
    <w:p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B31.4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Liquid Transportation System for Hydro Carbons and other  liquids   </w:t>
      </w:r>
    </w:p>
    <w:p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B31.8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Gas Transmission and Distribution Piping Systems</w:t>
      </w:r>
    </w:p>
    <w:p w:rsidR="0031685E" w:rsidRDefault="00495C65" w:rsidP="000C334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Section VIII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Division 1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Rules for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onstruction of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ressure </w:t>
      </w:r>
      <w:r w:rsid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essels </w:t>
      </w:r>
    </w:p>
    <w:p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Section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IX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Qualification Standard for Welding and Brazing Procedures, Welders, </w:t>
      </w:r>
      <w:proofErr w:type="spellStart"/>
      <w:r w:rsidRP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Brazers</w:t>
      </w:r>
      <w:proofErr w:type="spellEnd"/>
      <w:r w:rsidRPr="000C3342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, and Welding and Brazing Operators</w:t>
      </w:r>
    </w:p>
    <w:p w:rsidR="00495C65" w:rsidRPr="0031685E" w:rsidRDefault="00495C65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B16.10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31685E"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Face-to-Face and End-to-End Dimensions of Valves </w:t>
      </w:r>
    </w:p>
    <w:p w:rsidR="00495C65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B16.11</w:t>
      </w:r>
      <w:r w:rsidR="00495C65"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Forged Fittings, Socket Welding and Threaded</w:t>
      </w:r>
    </w:p>
    <w:p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B16.25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Butt Welding Ends</w:t>
      </w:r>
    </w:p>
    <w:p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B16.34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Valves-Flanged, Threaded and Welding End</w:t>
      </w:r>
    </w:p>
    <w:p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ASME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B16.47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Large Diameter Steel Flanges NPS 26 through NPS 60 Metric/Inch Standard</w:t>
      </w:r>
    </w:p>
    <w:p w:rsid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B36.10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:rsidR="0031685E" w:rsidRPr="0031685E" w:rsidRDefault="0031685E" w:rsidP="0031685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ASME B16.11</w:t>
      </w:r>
      <w:r w:rsidRPr="0031685E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Forged Fittings, Socket Welding and Threaded</w:t>
      </w:r>
    </w:p>
    <w:p w:rsidR="00495C65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 w:hint="cs"/>
          <w:snapToGrid w:val="0"/>
          <w:color w:val="000000"/>
          <w:sz w:val="22"/>
          <w:szCs w:val="20"/>
          <w:lang w:val="en-GB" w:eastAsia="en-GB"/>
        </w:rPr>
        <w:t>API Spec. 5L</w:t>
      </w:r>
      <w:r w:rsid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CD77DF">
        <w:rPr>
          <w:rFonts w:ascii="Arial" w:hAnsi="Arial" w:cs="Arial" w:hint="cs"/>
          <w:snapToGrid w:val="0"/>
          <w:color w:val="000000"/>
          <w:sz w:val="22"/>
          <w:szCs w:val="20"/>
          <w:lang w:val="en-GB" w:eastAsia="en-GB"/>
        </w:rPr>
        <w:t>Specification for Line Pipe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6D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Pipeline Valves (Gate, Plug, Ball and Check Valves)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 6A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Wellhead and Christmas Tree Equipment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594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Check Valves: Wafer, Wafer-Lug and Double Flanged Type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598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Valve Inspections and Testing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:rsidR="00CD77DF" w:rsidRP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599</w:t>
      </w:r>
      <w:r w:rsidRPr="00CD77DF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Metal Plug Valves-Flanged and Welding Ends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600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Steel Gate Valves, Flanged and Butt Welding Ends, Bolted and Pressure Bonnets</w:t>
      </w:r>
    </w:p>
    <w:p w:rsidR="00CD77DF" w:rsidRDefault="00CD77DF" w:rsidP="00CD77D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602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Compact Steel Gate Valves-Flanged, Threaded, 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lastRenderedPageBreak/>
        <w:t>Welding and Extended Body Ends</w:t>
      </w:r>
    </w:p>
    <w:p w:rsidR="005A7204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603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Class 150, Cast Corrosion-Resistant, Flanged end Gate Valves </w:t>
      </w:r>
    </w:p>
    <w:p w:rsidR="005A7204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605</w:t>
      </w:r>
      <w:r w:rsidRPr="005A720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Large-Diameter Carbon Steel Flanges </w:t>
      </w:r>
    </w:p>
    <w:p w:rsidR="002A71C9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607</w:t>
      </w: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2A71C9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Fire Test for Soft-Seated Quarter-Turn Valve</w:t>
      </w:r>
      <w:r w:rsidR="002A71C9"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</w:p>
    <w:p w:rsidR="005A7204" w:rsidRPr="002A71C9" w:rsidRDefault="005A7204" w:rsidP="002A71C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608</w:t>
      </w:r>
      <w:r w:rsidRPr="002A71C9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2A71C9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Metal Ball Valves-Flanged and Butt-Welding Ends</w:t>
      </w:r>
    </w:p>
    <w:p w:rsidR="000C786C" w:rsidRDefault="005A7204" w:rsidP="005A720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API 609</w:t>
      </w: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0C786C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Butterfly Valves: Double Flanged, Lug and Wafer Type </w:t>
      </w:r>
    </w:p>
    <w:p w:rsidR="00CD77DF" w:rsidRPr="00AB52AF" w:rsidRDefault="005A7204" w:rsidP="00AB52A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API </w:t>
      </w:r>
      <w:r w:rsid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6FA</w:t>
      </w:r>
      <w:r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0C786C" w:rsidRPr="000C786C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Fire Test for Valves</w:t>
      </w:r>
    </w:p>
    <w:p w:rsidR="00495C65" w:rsidRPr="00495C65" w:rsidRDefault="00495C65" w:rsidP="008C44D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</w:t>
      </w:r>
      <w:r w:rsidR="008C44DA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435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8C44DA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Straight-beam ultrasonic examination of steel plates</w:t>
      </w:r>
    </w:p>
    <w:p w:rsid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</w:t>
      </w:r>
      <w:r w:rsidR="008C44DA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216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Steel Casting, Carbon Suitable for Fusion Welding, for High-Temperature Service</w:t>
      </w:r>
    </w:p>
    <w:p w:rsidR="00174FC8" w:rsidRPr="00174FC8" w:rsidRDefault="00174FC8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ASTM A694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Standard Specification for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Carbon and Alloy Steel Forging for Pipe Flanges, Fittings, Valves, and Parts for High Pressure Transmission Service</w:t>
      </w:r>
    </w:p>
    <w:p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B650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Specification for Electrodeposited Engineering Chromium Coatings on    Ferrous Substrate</w:t>
      </w:r>
    </w:p>
    <w:p w:rsidR="00495C65" w:rsidRPr="00CE7E94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B656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Guide for Autocatalytic (Electro less) Nickel-Phosphorus Deposition on   Metals for Engineering Use</w:t>
      </w:r>
    </w:p>
    <w:p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ASTM 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E112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Test Methods for Determining Average Grain Size</w:t>
      </w:r>
    </w:p>
    <w:p w:rsidR="00495C65" w:rsidRPr="00495C65" w:rsidRDefault="00495C65" w:rsidP="00174FC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AS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TM E</w:t>
      </w:r>
      <w:r w:rsid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446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174FC8" w:rsidRPr="00174FC8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Standard Reference Radiographs for Steel Casting up to 2in. in   Thickness</w:t>
      </w:r>
    </w:p>
    <w:p w:rsidR="00495C65" w:rsidRP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ASNT-SNT-TC-1         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          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American Society for Non-destructive Testing</w:t>
      </w:r>
    </w:p>
    <w:p w:rsidR="00495C65" w:rsidRPr="00495C65" w:rsidRDefault="00495C65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1133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Packaging Code</w:t>
      </w:r>
    </w:p>
    <w:p w:rsidR="00BC5544" w:rsidRPr="00495C65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1868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Steel Check Valves (Flanged and Butt-welding Ends) for the Petroleum, Petrochemical and Allied Industries</w:t>
      </w:r>
    </w:p>
    <w:p w:rsidR="007B07C0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1873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Specification for Steel Globe and Globe Stop and Check Valves (Flanged and Butt-Welding Ends) for the Petroleum, Petrochemical and Allied Industries </w:t>
      </w:r>
    </w:p>
    <w:p w:rsidR="00BC5544" w:rsidRPr="007B07C0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5151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Cast Iron Gate (Parallel Slide) Valves for General Purpose</w:t>
      </w:r>
    </w:p>
    <w:p w:rsidR="00BC5544" w:rsidRPr="00495C65" w:rsidRDefault="00BC5544" w:rsidP="007B07C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5152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Cast Iron Globe and Globe Stop and Check Valves for General Purpose</w:t>
      </w:r>
    </w:p>
    <w:p w:rsidR="007B07C0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lastRenderedPageBreak/>
        <w:t xml:space="preserve">BS </w:t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5153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7B07C0"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Specification for Cast Iron Check Valves for General Purpose </w:t>
      </w:r>
    </w:p>
    <w:p w:rsidR="00BC5544" w:rsidRPr="007B07C0" w:rsidRDefault="00BC5544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 w:rsid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5154</w:t>
      </w:r>
      <w:r w:rsidRPr="007B07C0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4152C3"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Specification for Copper Alloy Globe, Globe Stop and Check and Gate Valves</w:t>
      </w:r>
    </w:p>
    <w:p w:rsid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BS 5155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Specification for Butterfly Valves </w:t>
      </w:r>
    </w:p>
    <w:p w:rsidR="004152C3" w:rsidRP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5157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Specification for Gate (Parallel Slide) Valves for General Purposed</w:t>
      </w:r>
    </w:p>
    <w:p w:rsidR="004152C3" w:rsidRPr="004152C3" w:rsidRDefault="004152C3" w:rsidP="004152C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BS 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5159</w:t>
      </w:r>
      <w:r w:rsidRPr="004152C3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Specification for Cast Iron and Carbon Steel Ball Valves for General Purpose</w:t>
      </w:r>
    </w:p>
    <w:p w:rsidR="00BC5544" w:rsidRDefault="00495C65" w:rsidP="00CE7E9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 w:rsidR="00BC5544"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6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</w:r>
      <w:r w:rsidR="00BC5544"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Standard Finishes for Contact Faces of Pipe Flanges and Connecting End Flanges of Valves and Fittings </w:t>
      </w:r>
    </w:p>
    <w:p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44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Steel Pipeline Flanges</w:t>
      </w:r>
    </w:p>
    <w:p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54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Quality Standard for Steel Castings for Valves, Flanges and Fittings and Other Piping Components Radiographic Examination Method</w:t>
      </w:r>
    </w:p>
    <w:p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70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Cast Iron Gate Valves, Flanged and Threaded En</w:t>
      </w:r>
    </w:p>
    <w:p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MSS-SP-78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Cast Iron Plug Valves, Flanged and Threaded Ends </w:t>
      </w:r>
    </w:p>
    <w:p w:rsidR="00BC5544" w:rsidRP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</w:t>
      </w:r>
      <w:r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80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Bronze Gate, Globe, Angle and check Valves</w:t>
      </w:r>
    </w:p>
    <w:p w:rsid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MSS-SP-81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Stainless Steel, Bonnet less, Flanged Knife Gate Valves </w:t>
      </w:r>
    </w:p>
    <w:p w:rsidR="00BC5544" w:rsidRPr="00BC5544" w:rsidRDefault="00BC5544" w:rsidP="00BC554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MSS-SP-84</w:t>
      </w:r>
      <w:r w:rsidRPr="00BC554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Steel Valves, Socket Welding and Threaded Ends</w:t>
      </w:r>
    </w:p>
    <w:p w:rsidR="00495C65" w:rsidRDefault="00495C65" w:rsidP="00495C6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MSS-SP-25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 xml:space="preserve"> Standard Marking System for Valves, Fittings, Flanges, and Unions</w:t>
      </w:r>
    </w:p>
    <w:p w:rsidR="00495C65" w:rsidRPr="00CE7E94" w:rsidRDefault="00495C65" w:rsidP="00CE7E9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</w:pP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NACE MR 0175</w:t>
      </w:r>
      <w:r w:rsid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/</w:t>
      </w:r>
      <w:r w:rsidR="00CE7E94" w:rsidRP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ISO 15156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ab/>
        <w:t>Materials For Use</w:t>
      </w:r>
      <w:r w:rsid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In H2S Containing Environments </w:t>
      </w:r>
      <w:r w:rsidRPr="00495C65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>(HIC) Test</w:t>
      </w:r>
      <w:r w:rsidRPr="00CE7E94">
        <w:rPr>
          <w:rFonts w:ascii="Arial" w:hAnsi="Arial" w:cs="Arial"/>
          <w:snapToGrid w:val="0"/>
          <w:color w:val="000000"/>
          <w:sz w:val="22"/>
          <w:szCs w:val="20"/>
          <w:lang w:val="en-GB" w:eastAsia="en-GB"/>
        </w:rPr>
        <w:t xml:space="preserve">                      </w:t>
      </w:r>
    </w:p>
    <w:p w:rsidR="00855832" w:rsidRPr="00B32163" w:rsidRDefault="00855832" w:rsidP="00EB2D3E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80624588"/>
      <w:proofErr w:type="gramStart"/>
      <w:r w:rsidRPr="00B32163">
        <w:t xml:space="preserve">ENVIRONMENTAL </w:t>
      </w:r>
      <w:r w:rsidR="00495C65">
        <w:t xml:space="preserve"> </w:t>
      </w:r>
      <w:r w:rsidRPr="00B32163">
        <w:t>DATA</w:t>
      </w:r>
      <w:bookmarkEnd w:id="27"/>
      <w:bookmarkEnd w:id="28"/>
      <w:bookmarkEnd w:id="29"/>
      <w:bookmarkEnd w:id="30"/>
      <w:bookmarkEnd w:id="31"/>
      <w:proofErr w:type="gramEnd"/>
    </w:p>
    <w:p w:rsidR="00855832" w:rsidRPr="00204ABC" w:rsidRDefault="00855832" w:rsidP="00EB2D3E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204ABC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204ABC">
        <w:rPr>
          <w:rFonts w:ascii="Arial" w:hAnsi="Arial" w:cs="Arial"/>
          <w:sz w:val="22"/>
          <w:szCs w:val="22"/>
          <w:lang w:bidi="fa-IR"/>
        </w:rPr>
        <w:t xml:space="preserve">Basis of </w:t>
      </w:r>
      <w:r w:rsidR="00E15652" w:rsidRPr="00204ABC">
        <w:rPr>
          <w:rFonts w:ascii="Arial" w:hAnsi="Arial" w:cs="Arial"/>
          <w:sz w:val="22"/>
          <w:szCs w:val="22"/>
          <w:lang w:bidi="fa-IR"/>
        </w:rPr>
        <w:t>Design; Doc. No.</w:t>
      </w:r>
      <w:r w:rsidR="00A83C91" w:rsidRPr="00204ABC">
        <w:rPr>
          <w:rFonts w:ascii="Arial" w:hAnsi="Arial" w:cs="Arial"/>
          <w:sz w:val="22"/>
          <w:szCs w:val="22"/>
          <w:lang w:bidi="fa-IR"/>
        </w:rPr>
        <w:t>BK-G</w:t>
      </w:r>
      <w:r w:rsidR="00E15652" w:rsidRPr="00204ABC">
        <w:rPr>
          <w:rFonts w:ascii="Arial" w:hAnsi="Arial" w:cs="Arial"/>
          <w:sz w:val="22"/>
          <w:szCs w:val="22"/>
          <w:lang w:bidi="fa-IR"/>
        </w:rPr>
        <w:t>NRAL-PEDCO-000-PR-DB-0001</w:t>
      </w:r>
      <w:r w:rsidRPr="00204ABC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E817A0" w:rsidRPr="00D82404" w:rsidRDefault="00E817A0" w:rsidP="00E817A0">
      <w:pPr>
        <w:pStyle w:val="Heading2"/>
        <w:widowControl w:val="0"/>
      </w:pPr>
      <w:bookmarkStart w:id="32" w:name="_Toc84945812"/>
      <w:r w:rsidRPr="00D82404">
        <w:t>CONFLICT REQUIREMENT</w:t>
      </w:r>
      <w:bookmarkEnd w:id="32"/>
    </w:p>
    <w:p w:rsidR="00E817A0" w:rsidRPr="00E817A0" w:rsidRDefault="00E817A0" w:rsidP="00E817A0">
      <w:pPr>
        <w:pStyle w:val="Heading2"/>
        <w:widowControl w:val="0"/>
        <w:numPr>
          <w:ilvl w:val="0"/>
          <w:numId w:val="0"/>
        </w:numPr>
        <w:ind w:left="720"/>
        <w:rPr>
          <w:b w:val="0"/>
          <w:bCs w:val="0"/>
          <w:caps w:val="0"/>
          <w:lang w:val="en-US" w:bidi="fa-IR"/>
        </w:rPr>
      </w:pPr>
      <w:r w:rsidRPr="00D82404">
        <w:rPr>
          <w:b w:val="0"/>
          <w:bCs w:val="0"/>
          <w:caps w:val="0"/>
          <w:lang w:val="en-US" w:bidi="fa-IR"/>
        </w:rPr>
        <w:t>In case of any conflict between requirements specified herein &amp; the requirements of any other referenced document, this subject shall be reflected to CLIENT and the final decision will be made by CLIENT.</w:t>
      </w:r>
    </w:p>
    <w:bookmarkEnd w:id="22"/>
    <w:p w:rsidR="00826E16" w:rsidRPr="008812BE" w:rsidRDefault="00826E16" w:rsidP="00826E16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826E16" w:rsidRPr="00826E16" w:rsidRDefault="00826E16" w:rsidP="00826E1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smallCaps/>
          <w:kern w:val="28"/>
          <w:sz w:val="24"/>
        </w:rPr>
      </w:pPr>
      <w:bookmarkStart w:id="33" w:name="_Toc536005703"/>
      <w:bookmarkStart w:id="34" w:name="_Toc80624589"/>
      <w:bookmarkStart w:id="35" w:name="_Toc535074348"/>
      <w:bookmarkStart w:id="36" w:name="_Toc422957634"/>
      <w:bookmarkStart w:id="37" w:name="_Toc452564228"/>
      <w:bookmarkStart w:id="38" w:name="_Toc531183278"/>
      <w:bookmarkStart w:id="39" w:name="_Toc466359801"/>
      <w:bookmarkStart w:id="40" w:name="_Toc486770181"/>
      <w:bookmarkStart w:id="41" w:name="_Toc500938880"/>
      <w:r w:rsidRPr="00826E16">
        <w:rPr>
          <w:rFonts w:ascii="Arial" w:hAnsi="Arial" w:cs="Arial"/>
          <w:b/>
          <w:bCs/>
          <w:caps/>
          <w:smallCaps/>
          <w:kern w:val="28"/>
          <w:sz w:val="24"/>
        </w:rPr>
        <w:lastRenderedPageBreak/>
        <w:t>PIPELINE VALVE</w:t>
      </w:r>
      <w:bookmarkEnd w:id="33"/>
      <w:bookmarkEnd w:id="34"/>
      <w:r w:rsidRPr="00826E16">
        <w:rPr>
          <w:rFonts w:ascii="Arial" w:hAnsi="Arial" w:cs="Arial"/>
          <w:b/>
          <w:bCs/>
          <w:caps/>
          <w:smallCaps/>
          <w:kern w:val="28"/>
          <w:sz w:val="24"/>
        </w:rPr>
        <w:t xml:space="preserve"> </w:t>
      </w:r>
      <w:bookmarkEnd w:id="35"/>
    </w:p>
    <w:p w:rsidR="00826E16" w:rsidRPr="00826E16" w:rsidRDefault="00826E16" w:rsidP="00826E16">
      <w:pPr>
        <w:pStyle w:val="Heading2"/>
        <w:widowControl w:val="0"/>
      </w:pPr>
      <w:bookmarkStart w:id="42" w:name="_Toc80624590"/>
      <w:r w:rsidRPr="00E57023">
        <w:t>MODIFICATION TO IPS-M-PI-1</w:t>
      </w:r>
      <w:r>
        <w:t>10</w:t>
      </w:r>
      <w:bookmarkEnd w:id="42"/>
    </w:p>
    <w:p w:rsidR="00124527" w:rsidRPr="00826E16" w:rsidRDefault="00826E16" w:rsidP="00124527">
      <w:pPr>
        <w:autoSpaceDE w:val="0"/>
        <w:autoSpaceDN w:val="0"/>
        <w:bidi w:val="0"/>
        <w:adjustRightInd w:val="0"/>
        <w:spacing w:line="360" w:lineRule="auto"/>
        <w:ind w:left="810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IPS-M-PI-110 "</w:t>
      </w:r>
      <w:r w:rsidRPr="00826E16">
        <w:rPr>
          <w:rFonts w:asciiTheme="minorBidi" w:hAnsiTheme="minorBidi" w:cstheme="minorBidi"/>
          <w:sz w:val="22"/>
          <w:szCs w:val="22"/>
        </w:rPr>
        <w:t>Material and Equipment Standard for Valves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</w:p>
    <w:p w:rsidR="00826E16" w:rsidRPr="00826E16" w:rsidRDefault="00826E16" w:rsidP="00826E1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smallCaps/>
          <w:kern w:val="28"/>
          <w:sz w:val="24"/>
        </w:rPr>
      </w:pPr>
      <w:bookmarkStart w:id="43" w:name="_Toc536005704"/>
      <w:bookmarkStart w:id="44" w:name="_Toc80624591"/>
      <w:r w:rsidRPr="00826E16">
        <w:rPr>
          <w:rFonts w:ascii="Arial" w:hAnsi="Arial" w:cs="Arial"/>
          <w:b/>
          <w:bCs/>
          <w:caps/>
          <w:kern w:val="28"/>
          <w:sz w:val="24"/>
        </w:rPr>
        <w:t>WELLHEAD AND FLOWLINE VALVE</w:t>
      </w:r>
      <w:bookmarkEnd w:id="43"/>
      <w:bookmarkEnd w:id="44"/>
    </w:p>
    <w:p w:rsidR="00826E16" w:rsidRPr="00826E16" w:rsidRDefault="00826E16" w:rsidP="00826E16">
      <w:pPr>
        <w:pStyle w:val="Heading2"/>
        <w:widowControl w:val="0"/>
      </w:pPr>
      <w:bookmarkStart w:id="45" w:name="_Toc80624592"/>
      <w:bookmarkEnd w:id="36"/>
      <w:bookmarkEnd w:id="37"/>
      <w:bookmarkEnd w:id="38"/>
      <w:bookmarkEnd w:id="39"/>
      <w:bookmarkEnd w:id="40"/>
      <w:bookmarkEnd w:id="41"/>
      <w:r>
        <w:t xml:space="preserve">VALVE </w:t>
      </w:r>
      <w:r w:rsidRPr="0094736B">
        <w:t>(under 2'')</w:t>
      </w:r>
      <w:bookmarkEnd w:id="45"/>
      <w:r w:rsidRPr="0094736B">
        <w:t xml:space="preserve"> </w:t>
      </w:r>
    </w:p>
    <w:p w:rsidR="00826E16" w:rsidRPr="00826E16" w:rsidRDefault="00826E16" w:rsidP="0051587F">
      <w:pPr>
        <w:pStyle w:val="Heading2"/>
        <w:widowControl w:val="0"/>
        <w:numPr>
          <w:ilvl w:val="2"/>
          <w:numId w:val="29"/>
        </w:numPr>
        <w:ind w:left="2268" w:hanging="850"/>
      </w:pPr>
      <w:bookmarkStart w:id="46" w:name="_Toc80624593"/>
      <w:r w:rsidRPr="00E57023">
        <w:t>MODIFICATION TO IPS-M-PI-1</w:t>
      </w:r>
      <w:r>
        <w:t>10</w:t>
      </w:r>
      <w:bookmarkEnd w:id="46"/>
    </w:p>
    <w:p w:rsidR="00826E16" w:rsidRPr="00826E16" w:rsidRDefault="00826E16" w:rsidP="0051587F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bookmarkStart w:id="47" w:name="_Toc535074508"/>
      <w:bookmarkStart w:id="48" w:name="_Toc535261240"/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IPS-M-PI-110 "</w:t>
      </w:r>
      <w:r w:rsidRPr="00826E16">
        <w:rPr>
          <w:rFonts w:asciiTheme="minorBidi" w:hAnsiTheme="minorBidi" w:cstheme="minorBidi"/>
          <w:sz w:val="22"/>
          <w:szCs w:val="22"/>
        </w:rPr>
        <w:t>Material and Equipment Standard for Valves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</w:p>
    <w:p w:rsidR="00826E16" w:rsidRPr="00826E16" w:rsidRDefault="00826E16" w:rsidP="00826E16">
      <w:pPr>
        <w:pStyle w:val="Heading2"/>
        <w:widowControl w:val="0"/>
      </w:pPr>
      <w:r w:rsidRPr="0094736B">
        <w:t xml:space="preserve"> </w:t>
      </w:r>
      <w:bookmarkStart w:id="49" w:name="_Toc80624594"/>
      <w:r>
        <w:t xml:space="preserve">VALVE </w:t>
      </w:r>
      <w:r w:rsidRPr="0094736B">
        <w:t>(2''and above)</w:t>
      </w:r>
      <w:bookmarkEnd w:id="47"/>
      <w:bookmarkEnd w:id="48"/>
      <w:bookmarkEnd w:id="49"/>
    </w:p>
    <w:p w:rsidR="00826E16" w:rsidRPr="00826E16" w:rsidRDefault="00826E16" w:rsidP="00CA329C">
      <w:pPr>
        <w:pStyle w:val="Heading2"/>
        <w:widowControl w:val="0"/>
        <w:numPr>
          <w:ilvl w:val="2"/>
          <w:numId w:val="34"/>
        </w:numPr>
        <w:ind w:left="2268" w:hanging="850"/>
      </w:pPr>
      <w:bookmarkStart w:id="50" w:name="_Toc80624595"/>
      <w:r w:rsidRPr="00E57023">
        <w:t>MODIFICATION TO API6A</w:t>
      </w:r>
      <w:bookmarkEnd w:id="50"/>
    </w:p>
    <w:p w:rsidR="00826E16" w:rsidRPr="00826E16" w:rsidRDefault="00826E16" w:rsidP="0051587F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bookmarkStart w:id="51" w:name="_Toc422876090"/>
      <w:bookmarkStart w:id="52" w:name="_Toc422875777"/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This part of specification is based on the latest edition of API 6A "</w:t>
      </w:r>
      <w:r>
        <w:rPr>
          <w:rFonts w:asciiTheme="minorBidi" w:hAnsiTheme="minorBidi" w:cstheme="minorBidi"/>
          <w:sz w:val="22"/>
          <w:szCs w:val="22"/>
        </w:rPr>
        <w:t xml:space="preserve">Specification for </w:t>
      </w:r>
      <w:r w:rsidRPr="00826E16">
        <w:rPr>
          <w:rFonts w:asciiTheme="minorBidi" w:hAnsiTheme="minorBidi" w:cstheme="minorBidi"/>
          <w:sz w:val="22"/>
          <w:szCs w:val="22"/>
        </w:rPr>
        <w:t xml:space="preserve">Wellhead </w:t>
      </w:r>
      <w:r w:rsidR="00204ABC" w:rsidRPr="00826E16">
        <w:rPr>
          <w:rFonts w:asciiTheme="minorBidi" w:hAnsiTheme="minorBidi" w:cstheme="minorBidi"/>
          <w:sz w:val="22"/>
          <w:szCs w:val="22"/>
        </w:rPr>
        <w:t>and</w:t>
      </w:r>
      <w:r w:rsidRPr="00826E16">
        <w:rPr>
          <w:rFonts w:asciiTheme="minorBidi" w:hAnsiTheme="minorBidi" w:cstheme="minorBidi"/>
          <w:sz w:val="22"/>
          <w:szCs w:val="22"/>
        </w:rPr>
        <w:t xml:space="preserve"> Christmas Tree Equipment</w:t>
      </w:r>
      <w:r w:rsidRPr="00826E16">
        <w:rPr>
          <w:rFonts w:asciiTheme="minorBidi" w:hAnsiTheme="minorBidi" w:cstheme="minorBidi"/>
          <w:sz w:val="22"/>
          <w:szCs w:val="22"/>
          <w:lang w:eastAsia="en-GB" w:bidi="fa-IR"/>
        </w:rPr>
        <w:t>" without any modification.</w:t>
      </w:r>
      <w:bookmarkEnd w:id="51"/>
      <w:bookmarkEnd w:id="52"/>
    </w:p>
    <w:p w:rsidR="00B720D2" w:rsidRPr="00D82404" w:rsidRDefault="00F3724A" w:rsidP="00124527">
      <w:pPr>
        <w:pStyle w:val="Heading2"/>
        <w:widowControl w:val="0"/>
        <w:numPr>
          <w:ilvl w:val="0"/>
          <w:numId w:val="0"/>
        </w:numPr>
        <w:ind w:left="720"/>
      </w:pPr>
      <w:r w:rsidRPr="00D82404">
        <w:t>Note:</w:t>
      </w:r>
    </w:p>
    <w:p w:rsidR="00124527" w:rsidRPr="00124527" w:rsidRDefault="00124527" w:rsidP="00124527">
      <w:pPr>
        <w:autoSpaceDE w:val="0"/>
        <w:autoSpaceDN w:val="0"/>
        <w:bidi w:val="0"/>
        <w:adjustRightInd w:val="0"/>
        <w:spacing w:line="360" w:lineRule="auto"/>
        <w:ind w:left="1418" w:right="8"/>
        <w:jc w:val="both"/>
        <w:rPr>
          <w:rFonts w:asciiTheme="minorBidi" w:hAnsiTheme="minorBidi" w:cstheme="minorBidi"/>
          <w:sz w:val="22"/>
          <w:szCs w:val="22"/>
          <w:lang w:eastAsia="en-GB" w:bidi="fa-IR"/>
        </w:rPr>
      </w:pPr>
      <w:r w:rsidRPr="00D82404">
        <w:rPr>
          <w:rFonts w:asciiTheme="minorBidi" w:hAnsiTheme="minorBidi" w:cstheme="minorBidi"/>
          <w:sz w:val="22"/>
          <w:szCs w:val="22"/>
          <w:lang w:eastAsia="en-GB" w:bidi="fa-IR"/>
        </w:rPr>
        <w:t>For Lines which are subjected to Pigging, Ball Valves shall be considered as “Full Bore” type and Gate Valves shall be considered as “Thru Conduit” Valves.</w:t>
      </w:r>
    </w:p>
    <w:sectPr w:rsidR="00124527" w:rsidRPr="00124527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4B" w:rsidRDefault="00DA054B" w:rsidP="00053F8D">
      <w:r>
        <w:separator/>
      </w:r>
    </w:p>
  </w:endnote>
  <w:endnote w:type="continuationSeparator" w:id="0">
    <w:p w:rsidR="00DA054B" w:rsidRDefault="00DA054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4B" w:rsidRDefault="00DA054B" w:rsidP="00053F8D">
      <w:r>
        <w:separator/>
      </w:r>
    </w:p>
  </w:footnote>
  <w:footnote w:type="continuationSeparator" w:id="0">
    <w:p w:rsidR="00DA054B" w:rsidRDefault="00DA054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84C42" w:rsidRPr="008C593B" w:rsidTr="00DD3B0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84C42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036DCAE8" wp14:editId="260DCF58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19050" t="0" r="254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84C42" w:rsidRPr="00ED37F3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7AD82B1F" wp14:editId="51FB416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19050" t="0" r="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704" behindDoc="0" locked="0" layoutInCell="1" allowOverlap="1" wp14:anchorId="2F08805B" wp14:editId="7430F38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19050" t="0" r="0" b="0"/>
                <wp:wrapNone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84C42" w:rsidRDefault="00884C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884C42" w:rsidRPr="00C6018E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884C42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884C42" w:rsidRPr="00FA21C4" w:rsidRDefault="00884C4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84C42" w:rsidRPr="0034040D" w:rsidRDefault="00884C42" w:rsidP="00EB2D3E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FB8565" wp14:editId="10393734">
                <wp:extent cx="842645" cy="620395"/>
                <wp:effectExtent l="19050" t="0" r="0" b="0"/>
                <wp:docPr id="3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4C42" w:rsidRPr="0034040D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84C42" w:rsidRPr="008C593B" w:rsidTr="00DD3B0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84C42" w:rsidRPr="00F67855" w:rsidRDefault="00884C4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910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910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84C42" w:rsidRPr="003E261A" w:rsidRDefault="00884C42" w:rsidP="002A42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SPECIFICATION FOR PIPELINE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84C42" w:rsidRPr="008C593B" w:rsidTr="00DD3B0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84C42" w:rsidRPr="00F1221B" w:rsidRDefault="00884C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84C42" w:rsidRPr="00571B19" w:rsidRDefault="00884C4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84C42" w:rsidRPr="00571B19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84C42" w:rsidRPr="00470459" w:rsidRDefault="00884C4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84C42" w:rsidRPr="008C593B" w:rsidTr="00DD3B0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84C42" w:rsidRPr="008C593B" w:rsidRDefault="00884C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AE56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E56F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2A42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84C42" w:rsidRPr="007B6EBF" w:rsidRDefault="00884C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84C42" w:rsidRPr="008C593B" w:rsidRDefault="00884C4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84C42" w:rsidRPr="00CE0376" w:rsidRDefault="00884C4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7B283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5617D0"/>
    <w:multiLevelType w:val="hybridMultilevel"/>
    <w:tmpl w:val="86B8DA3A"/>
    <w:lvl w:ilvl="0" w:tplc="A5C64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156B"/>
    <w:multiLevelType w:val="hybridMultilevel"/>
    <w:tmpl w:val="014C07BC"/>
    <w:lvl w:ilvl="0" w:tplc="875EB896">
      <w:start w:val="1"/>
      <w:numFmt w:val="decimal"/>
      <w:lvlText w:val="6.4.%1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45D60"/>
    <w:multiLevelType w:val="hybridMultilevel"/>
    <w:tmpl w:val="CCFA28AE"/>
    <w:lvl w:ilvl="0" w:tplc="02C460A0">
      <w:start w:val="1"/>
      <w:numFmt w:val="bullet"/>
      <w:lvlText w:val="-"/>
      <w:lvlJc w:val="left"/>
      <w:pPr>
        <w:ind w:left="1922" w:hanging="360"/>
      </w:pPr>
      <w:rPr>
        <w:rFonts w:ascii="Arial" w:hAnsi="Aria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">
    <w:nsid w:val="19382C8C"/>
    <w:multiLevelType w:val="multilevel"/>
    <w:tmpl w:val="496C324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D6151E0"/>
    <w:multiLevelType w:val="hybridMultilevel"/>
    <w:tmpl w:val="6E540DA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29334AD5"/>
    <w:multiLevelType w:val="multilevel"/>
    <w:tmpl w:val="26A04B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0A9058B"/>
    <w:multiLevelType w:val="multilevel"/>
    <w:tmpl w:val="CC72C2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10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2"/>
      </w:rPr>
    </w:lvl>
  </w:abstractNum>
  <w:abstractNum w:abstractNumId="9">
    <w:nsid w:val="3F9A40DA"/>
    <w:multiLevelType w:val="hybridMultilevel"/>
    <w:tmpl w:val="DD98C1CE"/>
    <w:lvl w:ilvl="0" w:tplc="830E4C5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1A7D"/>
    <w:multiLevelType w:val="hybridMultilevel"/>
    <w:tmpl w:val="D6A6571C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">
    <w:nsid w:val="44EA7EDF"/>
    <w:multiLevelType w:val="hybridMultilevel"/>
    <w:tmpl w:val="91165F7C"/>
    <w:lvl w:ilvl="0" w:tplc="1EC8615A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02620">
      <w:start w:val="1"/>
      <w:numFmt w:val="decimal"/>
      <w:lvlText w:val="6.3.%3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E1985"/>
    <w:multiLevelType w:val="hybridMultilevel"/>
    <w:tmpl w:val="8C307E62"/>
    <w:lvl w:ilvl="0" w:tplc="DCFC3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F16A58"/>
    <w:multiLevelType w:val="hybridMultilevel"/>
    <w:tmpl w:val="F50A49E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D200B"/>
    <w:multiLevelType w:val="multilevel"/>
    <w:tmpl w:val="DE004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3C22AC1"/>
    <w:multiLevelType w:val="hybridMultilevel"/>
    <w:tmpl w:val="977E56E2"/>
    <w:lvl w:ilvl="0" w:tplc="B72A65EA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b/>
        <w:bCs/>
        <w:sz w:val="22"/>
        <w:szCs w:val="22"/>
      </w:rPr>
    </w:lvl>
    <w:lvl w:ilvl="1" w:tplc="1E16A836" w:tentative="1">
      <w:start w:val="1"/>
      <w:numFmt w:val="lowerLetter"/>
      <w:lvlText w:val="%2."/>
      <w:lvlJc w:val="left"/>
      <w:pPr>
        <w:ind w:left="1440" w:hanging="360"/>
      </w:pPr>
    </w:lvl>
    <w:lvl w:ilvl="2" w:tplc="8DE4DB90" w:tentative="1">
      <w:start w:val="1"/>
      <w:numFmt w:val="lowerRoman"/>
      <w:lvlText w:val="%3."/>
      <w:lvlJc w:val="right"/>
      <w:pPr>
        <w:ind w:left="2160" w:hanging="180"/>
      </w:pPr>
    </w:lvl>
    <w:lvl w:ilvl="3" w:tplc="D48A489E" w:tentative="1">
      <w:start w:val="1"/>
      <w:numFmt w:val="decimal"/>
      <w:lvlText w:val="%4."/>
      <w:lvlJc w:val="left"/>
      <w:pPr>
        <w:ind w:left="2880" w:hanging="360"/>
      </w:pPr>
    </w:lvl>
    <w:lvl w:ilvl="4" w:tplc="4F5257F0" w:tentative="1">
      <w:start w:val="1"/>
      <w:numFmt w:val="lowerLetter"/>
      <w:lvlText w:val="%5."/>
      <w:lvlJc w:val="left"/>
      <w:pPr>
        <w:ind w:left="3600" w:hanging="360"/>
      </w:pPr>
    </w:lvl>
    <w:lvl w:ilvl="5" w:tplc="18003322" w:tentative="1">
      <w:start w:val="1"/>
      <w:numFmt w:val="lowerRoman"/>
      <w:lvlText w:val="%6."/>
      <w:lvlJc w:val="right"/>
      <w:pPr>
        <w:ind w:left="4320" w:hanging="180"/>
      </w:pPr>
    </w:lvl>
    <w:lvl w:ilvl="6" w:tplc="2A345AE8" w:tentative="1">
      <w:start w:val="1"/>
      <w:numFmt w:val="decimal"/>
      <w:lvlText w:val="%7."/>
      <w:lvlJc w:val="left"/>
      <w:pPr>
        <w:ind w:left="5040" w:hanging="360"/>
      </w:pPr>
    </w:lvl>
    <w:lvl w:ilvl="7" w:tplc="DA9C3FC6" w:tentative="1">
      <w:start w:val="1"/>
      <w:numFmt w:val="lowerLetter"/>
      <w:lvlText w:val="%8."/>
      <w:lvlJc w:val="left"/>
      <w:pPr>
        <w:ind w:left="5760" w:hanging="360"/>
      </w:pPr>
    </w:lvl>
    <w:lvl w:ilvl="8" w:tplc="1928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"/>
  </w:num>
  <w:num w:numId="14">
    <w:abstractNumId w:val="9"/>
  </w:num>
  <w:num w:numId="15">
    <w:abstractNumId w:val="19"/>
  </w:num>
  <w:num w:numId="16">
    <w:abstractNumId w:val="2"/>
  </w:num>
  <w:num w:numId="17">
    <w:abstractNumId w:val="5"/>
  </w:num>
  <w:num w:numId="18">
    <w:abstractNumId w:val="13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15"/>
  </w:num>
  <w:num w:numId="31">
    <w:abstractNumId w:val="4"/>
  </w:num>
  <w:num w:numId="32">
    <w:abstractNumId w:val="15"/>
  </w:num>
  <w:num w:numId="33">
    <w:abstractNumId w:val="15"/>
  </w:num>
  <w:num w:numId="34">
    <w:abstractNumId w:val="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8"/>
  </w:num>
  <w:num w:numId="38">
    <w:abstractNumId w:val="15"/>
  </w:num>
  <w:num w:numId="3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862"/>
    <w:rsid w:val="000333BE"/>
    <w:rsid w:val="0003381E"/>
    <w:rsid w:val="0003384E"/>
    <w:rsid w:val="000352E8"/>
    <w:rsid w:val="000378D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342"/>
    <w:rsid w:val="000C38B1"/>
    <w:rsid w:val="000C3C86"/>
    <w:rsid w:val="000C4EAB"/>
    <w:rsid w:val="000C7433"/>
    <w:rsid w:val="000C786C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452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06B"/>
    <w:rsid w:val="00164186"/>
    <w:rsid w:val="0016777A"/>
    <w:rsid w:val="00174739"/>
    <w:rsid w:val="00174C8D"/>
    <w:rsid w:val="00174FC8"/>
    <w:rsid w:val="001751D5"/>
    <w:rsid w:val="00177BB0"/>
    <w:rsid w:val="00180D86"/>
    <w:rsid w:val="0018275F"/>
    <w:rsid w:val="0019549F"/>
    <w:rsid w:val="0019579A"/>
    <w:rsid w:val="00196407"/>
    <w:rsid w:val="001A4127"/>
    <w:rsid w:val="001A64FC"/>
    <w:rsid w:val="001B77A3"/>
    <w:rsid w:val="001C108E"/>
    <w:rsid w:val="001C2BE4"/>
    <w:rsid w:val="001C55B5"/>
    <w:rsid w:val="001C6A89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073"/>
    <w:rsid w:val="00202F81"/>
    <w:rsid w:val="00204ABC"/>
    <w:rsid w:val="00206A35"/>
    <w:rsid w:val="0022151F"/>
    <w:rsid w:val="00226297"/>
    <w:rsid w:val="0022726D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854C8"/>
    <w:rsid w:val="00290EE1"/>
    <w:rsid w:val="00291A41"/>
    <w:rsid w:val="00292627"/>
    <w:rsid w:val="00293484"/>
    <w:rsid w:val="00294CBA"/>
    <w:rsid w:val="00295345"/>
    <w:rsid w:val="00295A85"/>
    <w:rsid w:val="002A42E8"/>
    <w:rsid w:val="002A71C9"/>
    <w:rsid w:val="002B15CA"/>
    <w:rsid w:val="002B2368"/>
    <w:rsid w:val="002B37E0"/>
    <w:rsid w:val="002B4281"/>
    <w:rsid w:val="002C076E"/>
    <w:rsid w:val="002C737E"/>
    <w:rsid w:val="002D05AE"/>
    <w:rsid w:val="002D0A01"/>
    <w:rsid w:val="002D111E"/>
    <w:rsid w:val="002D33E4"/>
    <w:rsid w:val="002D379B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85E"/>
    <w:rsid w:val="003223A8"/>
    <w:rsid w:val="00327126"/>
    <w:rsid w:val="00327C1C"/>
    <w:rsid w:val="00330C3E"/>
    <w:rsid w:val="0033267C"/>
    <w:rsid w:val="003326A4"/>
    <w:rsid w:val="003327BF"/>
    <w:rsid w:val="00334B91"/>
    <w:rsid w:val="0034120F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95D97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2C3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55F81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95C65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87F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4542"/>
    <w:rsid w:val="005976FC"/>
    <w:rsid w:val="005A075B"/>
    <w:rsid w:val="005A3DD9"/>
    <w:rsid w:val="005A57BF"/>
    <w:rsid w:val="005A683B"/>
    <w:rsid w:val="005A7204"/>
    <w:rsid w:val="005A76D9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D75C1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0E6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145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07C0"/>
    <w:rsid w:val="007B13B6"/>
    <w:rsid w:val="007B1F32"/>
    <w:rsid w:val="007B200D"/>
    <w:rsid w:val="007B3DF0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B9C"/>
    <w:rsid w:val="00823557"/>
    <w:rsid w:val="0082436C"/>
    <w:rsid w:val="00825126"/>
    <w:rsid w:val="00826E1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4C42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44DA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1C40"/>
    <w:rsid w:val="00933641"/>
    <w:rsid w:val="0093499E"/>
    <w:rsid w:val="00936754"/>
    <w:rsid w:val="009375CB"/>
    <w:rsid w:val="00943759"/>
    <w:rsid w:val="00945D84"/>
    <w:rsid w:val="00947E1D"/>
    <w:rsid w:val="00950DD4"/>
    <w:rsid w:val="00953B13"/>
    <w:rsid w:val="00956369"/>
    <w:rsid w:val="009569DB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7102"/>
    <w:rsid w:val="009F2D00"/>
    <w:rsid w:val="009F7162"/>
    <w:rsid w:val="009F7400"/>
    <w:rsid w:val="00A01AC8"/>
    <w:rsid w:val="00A031B5"/>
    <w:rsid w:val="00A052FF"/>
    <w:rsid w:val="00A07CE6"/>
    <w:rsid w:val="00A11DA4"/>
    <w:rsid w:val="00A1570D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67A90"/>
    <w:rsid w:val="00A70B42"/>
    <w:rsid w:val="00A72152"/>
    <w:rsid w:val="00A73566"/>
    <w:rsid w:val="00A745E1"/>
    <w:rsid w:val="00A74996"/>
    <w:rsid w:val="00A83C91"/>
    <w:rsid w:val="00A860D1"/>
    <w:rsid w:val="00A93C6A"/>
    <w:rsid w:val="00AA1BB9"/>
    <w:rsid w:val="00AA4462"/>
    <w:rsid w:val="00AA60FC"/>
    <w:rsid w:val="00AA725F"/>
    <w:rsid w:val="00AB01CF"/>
    <w:rsid w:val="00AB0C14"/>
    <w:rsid w:val="00AB52A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6FF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53EC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91F23"/>
    <w:rsid w:val="00B97347"/>
    <w:rsid w:val="00B97B4B"/>
    <w:rsid w:val="00BA352A"/>
    <w:rsid w:val="00BA7996"/>
    <w:rsid w:val="00BB64C1"/>
    <w:rsid w:val="00BC1743"/>
    <w:rsid w:val="00BC5544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329C"/>
    <w:rsid w:val="00CB0C15"/>
    <w:rsid w:val="00CC666E"/>
    <w:rsid w:val="00CC6969"/>
    <w:rsid w:val="00CD240F"/>
    <w:rsid w:val="00CD3973"/>
    <w:rsid w:val="00CD5D2A"/>
    <w:rsid w:val="00CD77DF"/>
    <w:rsid w:val="00CE0376"/>
    <w:rsid w:val="00CE3C27"/>
    <w:rsid w:val="00CE599A"/>
    <w:rsid w:val="00CE7E94"/>
    <w:rsid w:val="00CF0266"/>
    <w:rsid w:val="00CF1F6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404"/>
    <w:rsid w:val="00D83877"/>
    <w:rsid w:val="00D843D0"/>
    <w:rsid w:val="00D87A7B"/>
    <w:rsid w:val="00D937D1"/>
    <w:rsid w:val="00D93BA2"/>
    <w:rsid w:val="00D968DB"/>
    <w:rsid w:val="00DA04D8"/>
    <w:rsid w:val="00DA054B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B0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652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481B"/>
    <w:rsid w:val="00E65AE1"/>
    <w:rsid w:val="00E66D90"/>
    <w:rsid w:val="00E72C45"/>
    <w:rsid w:val="00E75339"/>
    <w:rsid w:val="00E817A0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724A"/>
    <w:rsid w:val="00F40DF0"/>
    <w:rsid w:val="00F42153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2255"/>
    <w:rsid w:val="00FB6FEA"/>
    <w:rsid w:val="00FC4809"/>
    <w:rsid w:val="00FC4BE1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D9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8DB"/>
    <w:rPr>
      <w:rFonts w:ascii="Times New Roman" w:eastAsia="Times New Roman" w:hAnsi="Times New Roman" w:cs="Traditional Arabic"/>
      <w:szCs w:val="24"/>
    </w:rPr>
  </w:style>
  <w:style w:type="paragraph" w:styleId="ListBullet">
    <w:name w:val="List Bullet"/>
    <w:basedOn w:val="Normal"/>
    <w:rsid w:val="0093499E"/>
    <w:pPr>
      <w:numPr>
        <w:numId w:val="11"/>
      </w:numPr>
      <w:bidi w:val="0"/>
      <w:spacing w:before="120" w:after="120" w:line="340" w:lineRule="exac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unhideWhenUsed/>
    <w:rsid w:val="00826E16"/>
    <w:pPr>
      <w:numPr>
        <w:numId w:val="24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826E1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D9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8DB"/>
    <w:rPr>
      <w:rFonts w:ascii="Times New Roman" w:eastAsia="Times New Roman" w:hAnsi="Times New Roman" w:cs="Traditional Arabic"/>
      <w:szCs w:val="24"/>
    </w:rPr>
  </w:style>
  <w:style w:type="paragraph" w:styleId="ListBullet">
    <w:name w:val="List Bullet"/>
    <w:basedOn w:val="Normal"/>
    <w:rsid w:val="0093499E"/>
    <w:pPr>
      <w:numPr>
        <w:numId w:val="11"/>
      </w:numPr>
      <w:bidi w:val="0"/>
      <w:spacing w:before="120" w:after="120" w:line="340" w:lineRule="exac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unhideWhenUsed/>
    <w:rsid w:val="00826E16"/>
    <w:pPr>
      <w:numPr>
        <w:numId w:val="24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826E1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A1BC-621B-4842-9540-9132765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10162</CharactersWithSpaces>
  <SharedDoc>false</SharedDoc>
  <HLinks>
    <vt:vector size="84" baseType="variant"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_Toc80097604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_Toc80097603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_Toc80097602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_Toc80097601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_Toc80097600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_Toc80097599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_Toc80097598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_Toc80097597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_Toc80097596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_Toc80097595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_Toc80097594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_Toc80097593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_Toc80097592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_Toc80097591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4</cp:revision>
  <cp:lastPrinted>2023-03-04T11:06:00Z</cp:lastPrinted>
  <dcterms:created xsi:type="dcterms:W3CDTF">2021-12-28T07:15:00Z</dcterms:created>
  <dcterms:modified xsi:type="dcterms:W3CDTF">2023-03-04T11:07:00Z</dcterms:modified>
</cp:coreProperties>
</file>