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1401"/>
        <w:gridCol w:w="2162"/>
        <w:gridCol w:w="1533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6392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E00A4">
              <w:rPr>
                <w:rFonts w:ascii="Arial" w:hAnsi="Arial" w:cs="Arial"/>
                <w:b/>
                <w:bCs/>
                <w:sz w:val="32"/>
                <w:szCs w:val="32"/>
              </w:rPr>
              <w:t>TBE/TBA FOR ON/OFF &amp; SHUTDOWN VALVES - EXTENSION OF BINAK B/C MANIFOLD</w:t>
            </w:r>
          </w:p>
          <w:p w:rsidR="002E00A4" w:rsidRDefault="002E00A4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F2D39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4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C66E37" w:rsidRDefault="009F2D39" w:rsidP="009F2D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F2D39" w:rsidRPr="002918D6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F2D39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66E37" w:rsidRDefault="009F2D39" w:rsidP="009F2D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2918D6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2D39" w:rsidRPr="00C9109A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F2D39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66E37" w:rsidRDefault="009F2D39" w:rsidP="009F2D3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P.Hajisadeghi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2918D6" w:rsidRDefault="009F2D39" w:rsidP="009F2D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2D39" w:rsidRPr="000E2E1E" w:rsidRDefault="009F2D39" w:rsidP="009F2D3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F2D39" w:rsidRPr="000E2E1E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4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F2D39" w:rsidRPr="00CD3973" w:rsidRDefault="009F2D39" w:rsidP="009F2D3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F2D39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D39" w:rsidRPr="00FB14E1" w:rsidRDefault="009F2D39" w:rsidP="009F2D3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F2D39" w:rsidRPr="0045129D" w:rsidRDefault="009F2D39" w:rsidP="009F2D3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'F0Z-708110</w:t>
            </w:r>
          </w:p>
        </w:tc>
      </w:tr>
      <w:tr w:rsidR="009F2D39" w:rsidRPr="00FB14E1" w:rsidTr="0079333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4" w:type="dxa"/>
            <w:tcBorders>
              <w:top w:val="single" w:sz="4" w:space="0" w:color="auto"/>
              <w:right w:val="nil"/>
            </w:tcBorders>
          </w:tcPr>
          <w:p w:rsidR="009F2D39" w:rsidRPr="00FB14E1" w:rsidRDefault="009F2D39" w:rsidP="009F2D3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5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F2D39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F2D39" w:rsidRPr="00C10E61" w:rsidRDefault="009F2D39" w:rsidP="009F2D39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F2D39" w:rsidRPr="00C10E61" w:rsidRDefault="009F2D39" w:rsidP="009F2D3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F2D39" w:rsidRPr="003B1A41" w:rsidRDefault="009F2D39" w:rsidP="009F2D3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lastRenderedPageBreak/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F2D39" w:rsidRPr="00290A48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B909F2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B909F2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9F2D39" w:rsidRDefault="009F2D39" w:rsidP="009F2D39">
            <w:pPr>
              <w:jc w:val="center"/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F2D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F2D39" w:rsidRPr="005F03BB" w:rsidRDefault="009F2D39" w:rsidP="009F2D3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F2D39" w:rsidRPr="00A54E86" w:rsidRDefault="009F2D39" w:rsidP="009F2D3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F2D39" w:rsidRPr="0090540C" w:rsidRDefault="009F2D39" w:rsidP="009F2D3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:rsidR="00EB08A3" w:rsidRDefault="00182A4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182A45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4578EC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:rsidR="00EB08A3" w:rsidRDefault="00182A4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182A45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182A4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EB08A3" w:rsidRDefault="00182A45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4578EC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9045B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A9045B">
        <w:rPr>
          <w:rFonts w:asciiTheme="minorBidi" w:hAnsiTheme="minorBidi" w:cstheme="minorBidi"/>
          <w:sz w:val="22"/>
          <w:szCs w:val="22"/>
        </w:rPr>
        <w:t>07S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flowline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6"/>
        <w:gridCol w:w="5491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4"/>
        <w:gridCol w:w="550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5E062F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ON/OFF &amp; Shutdown </w:t>
      </w:r>
      <w:r w:rsidR="00CF4EB9" w:rsidRPr="00CF4EB9">
        <w:rPr>
          <w:rFonts w:ascii="Arial" w:hAnsi="Arial" w:cs="Arial"/>
          <w:snapToGrid w:val="0"/>
          <w:sz w:val="22"/>
          <w:szCs w:val="20"/>
          <w:lang w:val="en-GB" w:eastAsia="en-GB"/>
        </w:rPr>
        <w:t>Valves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Extension of </w:t>
      </w:r>
      <w:r w:rsidR="00EB08A3"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Manifold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PMR </w:t>
      </w:r>
      <w:r w:rsidR="00C8760D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5E062F" w:rsidRPr="005E062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ON/OFF &amp; Shutdown Valves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- Extension of </w:t>
      </w:r>
      <w:proofErr w:type="spellStart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B/C Manifold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, </w:t>
      </w:r>
      <w:r w:rsidR="00A9045B" w:rsidRPr="00A9045B">
        <w:rPr>
          <w:rFonts w:ascii="Arial" w:hAnsi="Arial" w:cs="Arial"/>
          <w:snapToGrid w:val="0"/>
          <w:sz w:val="22"/>
          <w:szCs w:val="20"/>
          <w:lang w:val="en-GB" w:eastAsia="en-GB"/>
        </w:rPr>
        <w:t>BK-W007S-PEDCO-110-IN-MR-000</w:t>
      </w:r>
      <w:r w:rsidR="005E062F">
        <w:rPr>
          <w:rFonts w:ascii="Arial" w:hAnsi="Arial" w:cs="Arial"/>
          <w:snapToGrid w:val="0"/>
          <w:sz w:val="22"/>
          <w:szCs w:val="20"/>
          <w:lang w:val="en-GB" w:eastAsia="en-GB"/>
        </w:rPr>
        <w:t>4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bookmarkStart w:id="12" w:name="_Toc59126406"/>
    <w:bookmarkStart w:id="13" w:name="_Toc69733720"/>
    <w:bookmarkStart w:id="14" w:name="_Toc114070146"/>
    <w:p w:rsidR="002B471F" w:rsidRDefault="00615CFD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615CF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F4F54" wp14:editId="476E9DDB">
                <wp:simplePos x="0" y="0"/>
                <wp:positionH relativeFrom="column">
                  <wp:posOffset>1936115</wp:posOffset>
                </wp:positionH>
                <wp:positionV relativeFrom="paragraph">
                  <wp:posOffset>26035</wp:posOffset>
                </wp:positionV>
                <wp:extent cx="474889" cy="302078"/>
                <wp:effectExtent l="19050" t="19050" r="40005" b="22225"/>
                <wp:wrapNone/>
                <wp:docPr id="6" name="Isosceles Tri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4889" cy="302078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CFD" w:rsidRDefault="00615CFD" w:rsidP="009F2D39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D0</w:t>
                            </w:r>
                            <w:r w:rsidR="009F2D39">
                              <w:rPr>
                                <w:rFonts w:cs="Calibri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AF4F5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6" type="#_x0000_t5" style="position:absolute;left:0;text-align:left;margin-left:152.45pt;margin-top:2.05pt;width:37.4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">
                <v:textbox inset="0,0,0,0">
                  <w:txbxContent>
                    <w:p w:rsidR="00615CFD" w:rsidRDefault="00615CFD" w:rsidP="009F2D39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D0</w:t>
                      </w:r>
                      <w:r w:rsidR="009F2D39">
                        <w:rPr>
                          <w:rFonts w:cs="Calibri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2B471F"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:rsidR="002B471F" w:rsidRPr="006D65EE" w:rsidRDefault="00C90F9A" w:rsidP="005A29B4">
      <w:pPr>
        <w:pStyle w:val="Heading3"/>
        <w:ind w:firstLine="698"/>
      </w:pPr>
      <w:bookmarkStart w:id="33" w:name="_Toc89092437"/>
      <w:bookmarkStart w:id="34" w:name="_Toc114070149"/>
      <w:bookmarkStart w:id="35" w:name="_Toc114070153"/>
      <w:bookmarkEnd w:id="33"/>
      <w:bookmarkEnd w:id="34"/>
      <w:r w:rsidRPr="00C90F9A">
        <w:t>CONTRACTOR COMMANDS</w:t>
      </w:r>
      <w:bookmarkEnd w:id="35"/>
    </w:p>
    <w:p w:rsidR="002B471F" w:rsidRPr="0034480F" w:rsidRDefault="002B471F" w:rsidP="005A29B4">
      <w:pPr>
        <w:pStyle w:val="Heading3"/>
        <w:ind w:firstLine="698"/>
      </w:pPr>
      <w:bookmarkStart w:id="36" w:name="_Toc69733726"/>
      <w:bookmarkStart w:id="37" w:name="_Toc114070154"/>
      <w:r w:rsidRPr="006D65EE">
        <w:t>VENDOR REPLY</w:t>
      </w:r>
      <w:bookmarkEnd w:id="36"/>
      <w:bookmarkEnd w:id="37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  <w:bookmarkStart w:id="38" w:name="_GoBack"/>
      <w:bookmarkEnd w:id="38"/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45" w:rsidRDefault="00182A45" w:rsidP="00053F8D">
      <w:r>
        <w:separator/>
      </w:r>
    </w:p>
  </w:endnote>
  <w:endnote w:type="continuationSeparator" w:id="0">
    <w:p w:rsidR="00182A45" w:rsidRDefault="00182A4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45" w:rsidRDefault="00182A45" w:rsidP="00053F8D">
      <w:r>
        <w:separator/>
      </w:r>
    </w:p>
  </w:footnote>
  <w:footnote w:type="continuationSeparator" w:id="0">
    <w:p w:rsidR="00182A45" w:rsidRDefault="00182A4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2336" behindDoc="0" locked="0" layoutInCell="1" allowOverlap="1" wp14:anchorId="308B02AE" wp14:editId="5FF28DB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7733DB1B" wp14:editId="1B69800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961C265" wp14:editId="766B707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A9045B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A9045B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7S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2C63B8E" wp14:editId="59E7849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7E14ED">
      <w:trPr>
        <w:cantSplit/>
        <w:trHeight w:val="454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E14E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E14E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2E00A4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E00A4">
            <w:rPr>
              <w:rFonts w:asciiTheme="minorBidi" w:hAnsiTheme="minorBidi" w:cstheme="minorBidi"/>
              <w:b/>
              <w:bCs/>
              <w:sz w:val="16"/>
              <w:szCs w:val="16"/>
            </w:rPr>
            <w:t>TBE/TBA FOR ON/OFF &amp; SHUTDOWN VALVES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9F2D3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F2D39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A9045B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A9045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82A45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B71A8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14ED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87F65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2D39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3991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C11F8F3-8532-4174-88FA-B9E6F60D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4ACBC-7619-48CD-BA95-C04FDFCCE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4677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Masoud Asgharnezhad</cp:lastModifiedBy>
  <cp:revision>7</cp:revision>
  <cp:lastPrinted>2023-01-14T14:17:00Z</cp:lastPrinted>
  <dcterms:created xsi:type="dcterms:W3CDTF">2022-10-10T04:15:00Z</dcterms:created>
  <dcterms:modified xsi:type="dcterms:W3CDTF">2023-03-11T15:22:00Z</dcterms:modified>
</cp:coreProperties>
</file>