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9439FA" w:rsidRDefault="009439FA" w:rsidP="00956369">
            <w:pPr>
              <w:widowControl w:val="0"/>
              <w:jc w:val="center"/>
              <w:rPr>
                <w:rFonts w:ascii="Arial" w:hAnsi="Arial" w:cs="Arial"/>
                <w:b/>
                <w:bCs/>
                <w:sz w:val="32"/>
                <w:szCs w:val="32"/>
              </w:rPr>
            </w:pPr>
            <w:r w:rsidRPr="009439FA">
              <w:rPr>
                <w:rFonts w:ascii="Arial" w:hAnsi="Arial" w:cs="Arial"/>
                <w:b/>
                <w:bCs/>
                <w:sz w:val="32"/>
                <w:szCs w:val="32"/>
              </w:rPr>
              <w:t>PMR FOR F&amp;G DETECTOR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4049C1" w:rsidP="00DD70BE">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71445C">
              <w:rPr>
                <w:rFonts w:asciiTheme="minorBidi" w:hAnsiTheme="minorBidi" w:cstheme="minorBidi"/>
                <w:b/>
                <w:bCs/>
                <w:color w:val="000000"/>
                <w:sz w:val="17"/>
                <w:szCs w:val="17"/>
              </w:rPr>
              <w:t>F0Z-7081</w:t>
            </w:r>
            <w:r w:rsidR="0071445C">
              <w:rPr>
                <w:rFonts w:asciiTheme="minorBidi" w:hAnsiTheme="minorBidi" w:cstheme="minorBidi" w:hint="cs"/>
                <w:b/>
                <w:bCs/>
                <w:color w:val="000000"/>
                <w:sz w:val="17"/>
                <w:szCs w:val="17"/>
                <w:rtl/>
              </w:rPr>
              <w:t>15</w:t>
            </w:r>
            <w:bookmarkStart w:id="0" w:name="_GoBack"/>
            <w:bookmarkEnd w:id="0"/>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ED2B9B" w:rsidP="00347B09">
            <w:pPr>
              <w:jc w:val="center"/>
            </w:pPr>
            <w:r w:rsidRPr="00F32325">
              <w:rPr>
                <w:rFonts w:ascii="Arial" w:hAnsi="Arial" w:cs="Arial"/>
                <w:bCs/>
                <w:sz w:val="16"/>
                <w:szCs w:val="16"/>
              </w:rPr>
              <w:t>X</w:t>
            </w: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D2B9B"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0824378" w:history="1">
        <w:r w:rsidR="00ED2B9B" w:rsidRPr="00274829">
          <w:rPr>
            <w:rStyle w:val="Hyperlink"/>
          </w:rPr>
          <w:t>1.0</w:t>
        </w:r>
        <w:r w:rsidR="00ED2B9B">
          <w:rPr>
            <w:rFonts w:asciiTheme="minorHAnsi" w:eastAsiaTheme="minorEastAsia" w:hAnsiTheme="minorHAnsi" w:cstheme="minorBidi"/>
            <w:b w:val="0"/>
            <w:bCs w:val="0"/>
            <w:caps w:val="0"/>
            <w:kern w:val="0"/>
            <w:sz w:val="22"/>
            <w:szCs w:val="22"/>
          </w:rPr>
          <w:tab/>
        </w:r>
        <w:r w:rsidR="00ED2B9B" w:rsidRPr="00274829">
          <w:rPr>
            <w:rStyle w:val="Hyperlink"/>
          </w:rPr>
          <w:t>INTRODUCTION</w:t>
        </w:r>
        <w:r w:rsidR="00ED2B9B">
          <w:rPr>
            <w:webHidden/>
          </w:rPr>
          <w:tab/>
        </w:r>
        <w:r w:rsidR="00ED2B9B">
          <w:rPr>
            <w:webHidden/>
          </w:rPr>
          <w:fldChar w:fldCharType="begin"/>
        </w:r>
        <w:r w:rsidR="00ED2B9B">
          <w:rPr>
            <w:webHidden/>
          </w:rPr>
          <w:instrText xml:space="preserve"> PAGEREF _Toc130824378 \h </w:instrText>
        </w:r>
        <w:r w:rsidR="00ED2B9B">
          <w:rPr>
            <w:webHidden/>
          </w:rPr>
        </w:r>
        <w:r w:rsidR="00ED2B9B">
          <w:rPr>
            <w:webHidden/>
          </w:rPr>
          <w:fldChar w:fldCharType="separate"/>
        </w:r>
        <w:r w:rsidR="00ED2B9B">
          <w:rPr>
            <w:webHidden/>
          </w:rPr>
          <w:t>4</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79" w:history="1">
        <w:r w:rsidR="00ED2B9B" w:rsidRPr="00274829">
          <w:rPr>
            <w:rStyle w:val="Hyperlink"/>
          </w:rPr>
          <w:t>2.0</w:t>
        </w:r>
        <w:r w:rsidR="00ED2B9B">
          <w:rPr>
            <w:rFonts w:asciiTheme="minorHAnsi" w:eastAsiaTheme="minorEastAsia" w:hAnsiTheme="minorHAnsi" w:cstheme="minorBidi"/>
            <w:b w:val="0"/>
            <w:bCs w:val="0"/>
            <w:caps w:val="0"/>
            <w:kern w:val="0"/>
            <w:sz w:val="22"/>
            <w:szCs w:val="22"/>
          </w:rPr>
          <w:tab/>
        </w:r>
        <w:r w:rsidR="00ED2B9B" w:rsidRPr="00274829">
          <w:rPr>
            <w:rStyle w:val="Hyperlink"/>
          </w:rPr>
          <w:t>GENERAL</w:t>
        </w:r>
        <w:r w:rsidR="00ED2B9B">
          <w:rPr>
            <w:webHidden/>
          </w:rPr>
          <w:tab/>
        </w:r>
        <w:r w:rsidR="00ED2B9B">
          <w:rPr>
            <w:webHidden/>
          </w:rPr>
          <w:fldChar w:fldCharType="begin"/>
        </w:r>
        <w:r w:rsidR="00ED2B9B">
          <w:rPr>
            <w:webHidden/>
          </w:rPr>
          <w:instrText xml:space="preserve"> PAGEREF _Toc130824379 \h </w:instrText>
        </w:r>
        <w:r w:rsidR="00ED2B9B">
          <w:rPr>
            <w:webHidden/>
          </w:rPr>
        </w:r>
        <w:r w:rsidR="00ED2B9B">
          <w:rPr>
            <w:webHidden/>
          </w:rPr>
          <w:fldChar w:fldCharType="separate"/>
        </w:r>
        <w:r w:rsidR="00ED2B9B">
          <w:rPr>
            <w:webHidden/>
          </w:rPr>
          <w:t>5</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80" w:history="1">
        <w:r w:rsidR="00ED2B9B" w:rsidRPr="00274829">
          <w:rPr>
            <w:rStyle w:val="Hyperlink"/>
          </w:rPr>
          <w:t>3.0</w:t>
        </w:r>
        <w:r w:rsidR="00ED2B9B">
          <w:rPr>
            <w:rFonts w:asciiTheme="minorHAnsi" w:eastAsiaTheme="minorEastAsia" w:hAnsiTheme="minorHAnsi" w:cstheme="minorBidi"/>
            <w:b w:val="0"/>
            <w:bCs w:val="0"/>
            <w:caps w:val="0"/>
            <w:kern w:val="0"/>
            <w:sz w:val="22"/>
            <w:szCs w:val="22"/>
          </w:rPr>
          <w:tab/>
        </w:r>
        <w:r w:rsidR="00ED2B9B" w:rsidRPr="00274829">
          <w:rPr>
            <w:rStyle w:val="Hyperlink"/>
          </w:rPr>
          <w:t>reference / ATTACHED DOCUMENTS</w:t>
        </w:r>
        <w:r w:rsidR="00ED2B9B">
          <w:rPr>
            <w:webHidden/>
          </w:rPr>
          <w:tab/>
        </w:r>
        <w:r w:rsidR="00ED2B9B">
          <w:rPr>
            <w:webHidden/>
          </w:rPr>
          <w:fldChar w:fldCharType="begin"/>
        </w:r>
        <w:r w:rsidR="00ED2B9B">
          <w:rPr>
            <w:webHidden/>
          </w:rPr>
          <w:instrText xml:space="preserve"> PAGEREF _Toc130824380 \h </w:instrText>
        </w:r>
        <w:r w:rsidR="00ED2B9B">
          <w:rPr>
            <w:webHidden/>
          </w:rPr>
        </w:r>
        <w:r w:rsidR="00ED2B9B">
          <w:rPr>
            <w:webHidden/>
          </w:rPr>
          <w:fldChar w:fldCharType="separate"/>
        </w:r>
        <w:r w:rsidR="00ED2B9B">
          <w:rPr>
            <w:webHidden/>
          </w:rPr>
          <w:t>5</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81" w:history="1">
        <w:r w:rsidR="00ED2B9B" w:rsidRPr="00274829">
          <w:rPr>
            <w:rStyle w:val="Hyperlink"/>
          </w:rPr>
          <w:t>4.0</w:t>
        </w:r>
        <w:r w:rsidR="00ED2B9B">
          <w:rPr>
            <w:rFonts w:asciiTheme="minorHAnsi" w:eastAsiaTheme="minorEastAsia" w:hAnsiTheme="minorHAnsi" w:cstheme="minorBidi"/>
            <w:b w:val="0"/>
            <w:bCs w:val="0"/>
            <w:caps w:val="0"/>
            <w:kern w:val="0"/>
            <w:sz w:val="22"/>
            <w:szCs w:val="22"/>
          </w:rPr>
          <w:tab/>
        </w:r>
        <w:r w:rsidR="00ED2B9B" w:rsidRPr="00274829">
          <w:rPr>
            <w:rStyle w:val="Hyperlink"/>
          </w:rPr>
          <w:t>SUBJECT OF THE SUPPLY</w:t>
        </w:r>
        <w:r w:rsidR="00ED2B9B">
          <w:rPr>
            <w:webHidden/>
          </w:rPr>
          <w:tab/>
        </w:r>
        <w:r w:rsidR="00ED2B9B">
          <w:rPr>
            <w:webHidden/>
          </w:rPr>
          <w:fldChar w:fldCharType="begin"/>
        </w:r>
        <w:r w:rsidR="00ED2B9B">
          <w:rPr>
            <w:webHidden/>
          </w:rPr>
          <w:instrText xml:space="preserve"> PAGEREF _Toc130824381 \h </w:instrText>
        </w:r>
        <w:r w:rsidR="00ED2B9B">
          <w:rPr>
            <w:webHidden/>
          </w:rPr>
        </w:r>
        <w:r w:rsidR="00ED2B9B">
          <w:rPr>
            <w:webHidden/>
          </w:rPr>
          <w:fldChar w:fldCharType="separate"/>
        </w:r>
        <w:r w:rsidR="00ED2B9B">
          <w:rPr>
            <w:webHidden/>
          </w:rPr>
          <w:t>5</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82" w:history="1">
        <w:r w:rsidR="00ED2B9B" w:rsidRPr="00274829">
          <w:rPr>
            <w:rStyle w:val="Hyperlink"/>
          </w:rPr>
          <w:t>5.0</w:t>
        </w:r>
        <w:r w:rsidR="00ED2B9B">
          <w:rPr>
            <w:rFonts w:asciiTheme="minorHAnsi" w:eastAsiaTheme="minorEastAsia" w:hAnsiTheme="minorHAnsi" w:cstheme="minorBidi"/>
            <w:b w:val="0"/>
            <w:bCs w:val="0"/>
            <w:caps w:val="0"/>
            <w:kern w:val="0"/>
            <w:sz w:val="22"/>
            <w:szCs w:val="22"/>
          </w:rPr>
          <w:tab/>
        </w:r>
        <w:r w:rsidR="00ED2B9B" w:rsidRPr="00274829">
          <w:rPr>
            <w:rStyle w:val="Hyperlink"/>
          </w:rPr>
          <w:t>LIMITS OF SUPPLY</w:t>
        </w:r>
        <w:r w:rsidR="00ED2B9B">
          <w:rPr>
            <w:webHidden/>
          </w:rPr>
          <w:tab/>
        </w:r>
        <w:r w:rsidR="00ED2B9B">
          <w:rPr>
            <w:webHidden/>
          </w:rPr>
          <w:fldChar w:fldCharType="begin"/>
        </w:r>
        <w:r w:rsidR="00ED2B9B">
          <w:rPr>
            <w:webHidden/>
          </w:rPr>
          <w:instrText xml:space="preserve"> PAGEREF _Toc130824382 \h </w:instrText>
        </w:r>
        <w:r w:rsidR="00ED2B9B">
          <w:rPr>
            <w:webHidden/>
          </w:rPr>
        </w:r>
        <w:r w:rsidR="00ED2B9B">
          <w:rPr>
            <w:webHidden/>
          </w:rPr>
          <w:fldChar w:fldCharType="separate"/>
        </w:r>
        <w:r w:rsidR="00ED2B9B">
          <w:rPr>
            <w:webHidden/>
          </w:rPr>
          <w:t>6</w:t>
        </w:r>
        <w:r w:rsidR="00ED2B9B">
          <w:rPr>
            <w:webHidden/>
          </w:rPr>
          <w:fldChar w:fldCharType="end"/>
        </w:r>
      </w:hyperlink>
    </w:p>
    <w:p w:rsidR="00ED2B9B" w:rsidRDefault="006B0135">
      <w:pPr>
        <w:pStyle w:val="TOC2"/>
        <w:rPr>
          <w:rFonts w:asciiTheme="minorHAnsi" w:eastAsiaTheme="minorEastAsia" w:hAnsiTheme="minorHAnsi" w:cstheme="minorBidi"/>
          <w:smallCaps w:val="0"/>
          <w:noProof/>
          <w:sz w:val="22"/>
          <w:szCs w:val="22"/>
        </w:rPr>
      </w:pPr>
      <w:hyperlink w:anchor="_Toc130824383" w:history="1">
        <w:r w:rsidR="00ED2B9B" w:rsidRPr="00274829">
          <w:rPr>
            <w:rStyle w:val="Hyperlink"/>
            <w:noProof/>
          </w:rPr>
          <w:t>5.1</w:t>
        </w:r>
        <w:r w:rsidR="00ED2B9B">
          <w:rPr>
            <w:rFonts w:asciiTheme="minorHAnsi" w:eastAsiaTheme="minorEastAsia" w:hAnsiTheme="minorHAnsi" w:cstheme="minorBidi"/>
            <w:smallCaps w:val="0"/>
            <w:noProof/>
            <w:sz w:val="22"/>
            <w:szCs w:val="22"/>
          </w:rPr>
          <w:tab/>
        </w:r>
        <w:r w:rsidR="00ED2B9B" w:rsidRPr="00274829">
          <w:rPr>
            <w:rStyle w:val="Hyperlink"/>
            <w:noProof/>
          </w:rPr>
          <w:t>Scope of Supply</w:t>
        </w:r>
        <w:r w:rsidR="00ED2B9B">
          <w:rPr>
            <w:noProof/>
            <w:webHidden/>
          </w:rPr>
          <w:tab/>
        </w:r>
        <w:r w:rsidR="00ED2B9B">
          <w:rPr>
            <w:noProof/>
            <w:webHidden/>
          </w:rPr>
          <w:fldChar w:fldCharType="begin"/>
        </w:r>
        <w:r w:rsidR="00ED2B9B">
          <w:rPr>
            <w:noProof/>
            <w:webHidden/>
          </w:rPr>
          <w:instrText xml:space="preserve"> PAGEREF _Toc130824383 \h </w:instrText>
        </w:r>
        <w:r w:rsidR="00ED2B9B">
          <w:rPr>
            <w:noProof/>
            <w:webHidden/>
          </w:rPr>
        </w:r>
        <w:r w:rsidR="00ED2B9B">
          <w:rPr>
            <w:noProof/>
            <w:webHidden/>
          </w:rPr>
          <w:fldChar w:fldCharType="separate"/>
        </w:r>
        <w:r w:rsidR="00ED2B9B">
          <w:rPr>
            <w:noProof/>
            <w:webHidden/>
          </w:rPr>
          <w:t>6</w:t>
        </w:r>
        <w:r w:rsidR="00ED2B9B">
          <w:rPr>
            <w:noProof/>
            <w:webHidden/>
          </w:rPr>
          <w:fldChar w:fldCharType="end"/>
        </w:r>
      </w:hyperlink>
    </w:p>
    <w:p w:rsidR="00ED2B9B" w:rsidRDefault="006B0135">
      <w:pPr>
        <w:pStyle w:val="TOC2"/>
        <w:rPr>
          <w:rFonts w:asciiTheme="minorHAnsi" w:eastAsiaTheme="minorEastAsia" w:hAnsiTheme="minorHAnsi" w:cstheme="minorBidi"/>
          <w:smallCaps w:val="0"/>
          <w:noProof/>
          <w:sz w:val="22"/>
          <w:szCs w:val="22"/>
        </w:rPr>
      </w:pPr>
      <w:hyperlink w:anchor="_Toc130824387" w:history="1">
        <w:r w:rsidR="00ED2B9B" w:rsidRPr="00274829">
          <w:rPr>
            <w:rStyle w:val="Hyperlink"/>
            <w:noProof/>
          </w:rPr>
          <w:t>5.2</w:t>
        </w:r>
        <w:r w:rsidR="00ED2B9B">
          <w:rPr>
            <w:rFonts w:asciiTheme="minorHAnsi" w:eastAsiaTheme="minorEastAsia" w:hAnsiTheme="minorHAnsi" w:cstheme="minorBidi"/>
            <w:smallCaps w:val="0"/>
            <w:noProof/>
            <w:sz w:val="22"/>
            <w:szCs w:val="22"/>
          </w:rPr>
          <w:tab/>
        </w:r>
        <w:r w:rsidR="00ED2B9B" w:rsidRPr="00274829">
          <w:rPr>
            <w:rStyle w:val="Hyperlink"/>
            <w:noProof/>
          </w:rPr>
          <w:t>Exclusions</w:t>
        </w:r>
        <w:r w:rsidR="00ED2B9B">
          <w:rPr>
            <w:noProof/>
            <w:webHidden/>
          </w:rPr>
          <w:tab/>
        </w:r>
        <w:r w:rsidR="00ED2B9B">
          <w:rPr>
            <w:noProof/>
            <w:webHidden/>
          </w:rPr>
          <w:fldChar w:fldCharType="begin"/>
        </w:r>
        <w:r w:rsidR="00ED2B9B">
          <w:rPr>
            <w:noProof/>
            <w:webHidden/>
          </w:rPr>
          <w:instrText xml:space="preserve"> PAGEREF _Toc130824387 \h </w:instrText>
        </w:r>
        <w:r w:rsidR="00ED2B9B">
          <w:rPr>
            <w:noProof/>
            <w:webHidden/>
          </w:rPr>
        </w:r>
        <w:r w:rsidR="00ED2B9B">
          <w:rPr>
            <w:noProof/>
            <w:webHidden/>
          </w:rPr>
          <w:fldChar w:fldCharType="separate"/>
        </w:r>
        <w:r w:rsidR="00ED2B9B">
          <w:rPr>
            <w:noProof/>
            <w:webHidden/>
          </w:rPr>
          <w:t>8</w:t>
        </w:r>
        <w:r w:rsidR="00ED2B9B">
          <w:rPr>
            <w:noProof/>
            <w:webHidden/>
          </w:rPr>
          <w:fldChar w:fldCharType="end"/>
        </w:r>
      </w:hyperlink>
    </w:p>
    <w:p w:rsidR="00ED2B9B" w:rsidRDefault="006B0135">
      <w:pPr>
        <w:pStyle w:val="TOC2"/>
        <w:rPr>
          <w:rFonts w:asciiTheme="minorHAnsi" w:eastAsiaTheme="minorEastAsia" w:hAnsiTheme="minorHAnsi" w:cstheme="minorBidi"/>
          <w:smallCaps w:val="0"/>
          <w:noProof/>
          <w:sz w:val="22"/>
          <w:szCs w:val="22"/>
        </w:rPr>
      </w:pPr>
      <w:hyperlink w:anchor="_Toc130824388" w:history="1">
        <w:r w:rsidR="00ED2B9B" w:rsidRPr="00274829">
          <w:rPr>
            <w:rStyle w:val="Hyperlink"/>
            <w:noProof/>
          </w:rPr>
          <w:t>5.3</w:t>
        </w:r>
        <w:r w:rsidR="00ED2B9B">
          <w:rPr>
            <w:rFonts w:asciiTheme="minorHAnsi" w:eastAsiaTheme="minorEastAsia" w:hAnsiTheme="minorHAnsi" w:cstheme="minorBidi"/>
            <w:smallCaps w:val="0"/>
            <w:noProof/>
            <w:sz w:val="22"/>
            <w:szCs w:val="22"/>
          </w:rPr>
          <w:tab/>
        </w:r>
        <w:r w:rsidR="00ED2B9B" w:rsidRPr="00274829">
          <w:rPr>
            <w:rStyle w:val="Hyperlink"/>
            <w:noProof/>
          </w:rPr>
          <w:t>Battery Limits</w:t>
        </w:r>
        <w:r w:rsidR="00ED2B9B">
          <w:rPr>
            <w:noProof/>
            <w:webHidden/>
          </w:rPr>
          <w:tab/>
        </w:r>
        <w:r w:rsidR="00ED2B9B">
          <w:rPr>
            <w:noProof/>
            <w:webHidden/>
          </w:rPr>
          <w:fldChar w:fldCharType="begin"/>
        </w:r>
        <w:r w:rsidR="00ED2B9B">
          <w:rPr>
            <w:noProof/>
            <w:webHidden/>
          </w:rPr>
          <w:instrText xml:space="preserve"> PAGEREF _Toc130824388 \h </w:instrText>
        </w:r>
        <w:r w:rsidR="00ED2B9B">
          <w:rPr>
            <w:noProof/>
            <w:webHidden/>
          </w:rPr>
        </w:r>
        <w:r w:rsidR="00ED2B9B">
          <w:rPr>
            <w:noProof/>
            <w:webHidden/>
          </w:rPr>
          <w:fldChar w:fldCharType="separate"/>
        </w:r>
        <w:r w:rsidR="00ED2B9B">
          <w:rPr>
            <w:noProof/>
            <w:webHidden/>
          </w:rPr>
          <w:t>8</w:t>
        </w:r>
        <w:r w:rsidR="00ED2B9B">
          <w:rPr>
            <w:noProof/>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89" w:history="1">
        <w:r w:rsidR="00ED2B9B" w:rsidRPr="00274829">
          <w:rPr>
            <w:rStyle w:val="Hyperlink"/>
          </w:rPr>
          <w:t>6.0</w:t>
        </w:r>
        <w:r w:rsidR="00ED2B9B">
          <w:rPr>
            <w:rFonts w:asciiTheme="minorHAnsi" w:eastAsiaTheme="minorEastAsia" w:hAnsiTheme="minorHAnsi" w:cstheme="minorBidi"/>
            <w:b w:val="0"/>
            <w:bCs w:val="0"/>
            <w:caps w:val="0"/>
            <w:kern w:val="0"/>
            <w:sz w:val="22"/>
            <w:szCs w:val="22"/>
          </w:rPr>
          <w:tab/>
        </w:r>
        <w:r w:rsidR="00ED2B9B" w:rsidRPr="00274829">
          <w:rPr>
            <w:rStyle w:val="Hyperlink"/>
          </w:rPr>
          <w:t>INSPECTION AND TESTS</w:t>
        </w:r>
        <w:r w:rsidR="00ED2B9B">
          <w:rPr>
            <w:webHidden/>
          </w:rPr>
          <w:tab/>
        </w:r>
        <w:r w:rsidR="00ED2B9B">
          <w:rPr>
            <w:webHidden/>
          </w:rPr>
          <w:fldChar w:fldCharType="begin"/>
        </w:r>
        <w:r w:rsidR="00ED2B9B">
          <w:rPr>
            <w:webHidden/>
          </w:rPr>
          <w:instrText xml:space="preserve"> PAGEREF _Toc130824389 \h </w:instrText>
        </w:r>
        <w:r w:rsidR="00ED2B9B">
          <w:rPr>
            <w:webHidden/>
          </w:rPr>
        </w:r>
        <w:r w:rsidR="00ED2B9B">
          <w:rPr>
            <w:webHidden/>
          </w:rPr>
          <w:fldChar w:fldCharType="separate"/>
        </w:r>
        <w:r w:rsidR="00ED2B9B">
          <w:rPr>
            <w:webHidden/>
          </w:rPr>
          <w:t>8</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0" w:history="1">
        <w:r w:rsidR="00ED2B9B" w:rsidRPr="00274829">
          <w:rPr>
            <w:rStyle w:val="Hyperlink"/>
          </w:rPr>
          <w:t>7.0</w:t>
        </w:r>
        <w:r w:rsidR="00ED2B9B">
          <w:rPr>
            <w:rFonts w:asciiTheme="minorHAnsi" w:eastAsiaTheme="minorEastAsia" w:hAnsiTheme="minorHAnsi" w:cstheme="minorBidi"/>
            <w:b w:val="0"/>
            <w:bCs w:val="0"/>
            <w:caps w:val="0"/>
            <w:kern w:val="0"/>
            <w:sz w:val="22"/>
            <w:szCs w:val="22"/>
          </w:rPr>
          <w:tab/>
        </w:r>
        <w:r w:rsidR="00ED2B9B" w:rsidRPr="00274829">
          <w:rPr>
            <w:rStyle w:val="Hyperlink"/>
          </w:rPr>
          <w:t>VENDOR DOCUMENTATION REQUIREMENTS &amp; SCHEDULE</w:t>
        </w:r>
        <w:r w:rsidR="00ED2B9B">
          <w:rPr>
            <w:webHidden/>
          </w:rPr>
          <w:tab/>
        </w:r>
        <w:r w:rsidR="00ED2B9B">
          <w:rPr>
            <w:webHidden/>
          </w:rPr>
          <w:fldChar w:fldCharType="begin"/>
        </w:r>
        <w:r w:rsidR="00ED2B9B">
          <w:rPr>
            <w:webHidden/>
          </w:rPr>
          <w:instrText xml:space="preserve"> PAGEREF _Toc130824390 \h </w:instrText>
        </w:r>
        <w:r w:rsidR="00ED2B9B">
          <w:rPr>
            <w:webHidden/>
          </w:rPr>
        </w:r>
        <w:r w:rsidR="00ED2B9B">
          <w:rPr>
            <w:webHidden/>
          </w:rPr>
          <w:fldChar w:fldCharType="separate"/>
        </w:r>
        <w:r w:rsidR="00ED2B9B">
          <w:rPr>
            <w:webHidden/>
          </w:rPr>
          <w:t>9</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1" w:history="1">
        <w:r w:rsidR="00ED2B9B" w:rsidRPr="00274829">
          <w:rPr>
            <w:rStyle w:val="Hyperlink"/>
          </w:rPr>
          <w:t>8.0</w:t>
        </w:r>
        <w:r w:rsidR="00ED2B9B">
          <w:rPr>
            <w:rFonts w:asciiTheme="minorHAnsi" w:eastAsiaTheme="minorEastAsia" w:hAnsiTheme="minorHAnsi" w:cstheme="minorBidi"/>
            <w:b w:val="0"/>
            <w:bCs w:val="0"/>
            <w:caps w:val="0"/>
            <w:kern w:val="0"/>
            <w:sz w:val="22"/>
            <w:szCs w:val="22"/>
          </w:rPr>
          <w:tab/>
        </w:r>
        <w:r w:rsidR="00ED2B9B" w:rsidRPr="00274829">
          <w:rPr>
            <w:rStyle w:val="Hyperlink"/>
          </w:rPr>
          <w:t>VENDOR RESPONSIBILITY</w:t>
        </w:r>
        <w:r w:rsidR="00ED2B9B">
          <w:rPr>
            <w:webHidden/>
          </w:rPr>
          <w:tab/>
        </w:r>
        <w:r w:rsidR="00ED2B9B">
          <w:rPr>
            <w:webHidden/>
          </w:rPr>
          <w:fldChar w:fldCharType="begin"/>
        </w:r>
        <w:r w:rsidR="00ED2B9B">
          <w:rPr>
            <w:webHidden/>
          </w:rPr>
          <w:instrText xml:space="preserve"> PAGEREF _Toc130824391 \h </w:instrText>
        </w:r>
        <w:r w:rsidR="00ED2B9B">
          <w:rPr>
            <w:webHidden/>
          </w:rPr>
        </w:r>
        <w:r w:rsidR="00ED2B9B">
          <w:rPr>
            <w:webHidden/>
          </w:rPr>
          <w:fldChar w:fldCharType="separate"/>
        </w:r>
        <w:r w:rsidR="00ED2B9B">
          <w:rPr>
            <w:webHidden/>
          </w:rPr>
          <w:t>9</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2" w:history="1">
        <w:r w:rsidR="00ED2B9B" w:rsidRPr="00274829">
          <w:rPr>
            <w:rStyle w:val="Hyperlink"/>
          </w:rPr>
          <w:t>9.0</w:t>
        </w:r>
        <w:r w:rsidR="00ED2B9B">
          <w:rPr>
            <w:rFonts w:asciiTheme="minorHAnsi" w:eastAsiaTheme="minorEastAsia" w:hAnsiTheme="minorHAnsi" w:cstheme="minorBidi"/>
            <w:b w:val="0"/>
            <w:bCs w:val="0"/>
            <w:caps w:val="0"/>
            <w:kern w:val="0"/>
            <w:sz w:val="22"/>
            <w:szCs w:val="22"/>
          </w:rPr>
          <w:tab/>
        </w:r>
        <w:r w:rsidR="00ED2B9B" w:rsidRPr="00274829">
          <w:rPr>
            <w:rStyle w:val="Hyperlink"/>
          </w:rPr>
          <w:t>GUARANTEE AND WARRANTY</w:t>
        </w:r>
        <w:r w:rsidR="00ED2B9B">
          <w:rPr>
            <w:webHidden/>
          </w:rPr>
          <w:tab/>
        </w:r>
        <w:r w:rsidR="00ED2B9B">
          <w:rPr>
            <w:webHidden/>
          </w:rPr>
          <w:fldChar w:fldCharType="begin"/>
        </w:r>
        <w:r w:rsidR="00ED2B9B">
          <w:rPr>
            <w:webHidden/>
          </w:rPr>
          <w:instrText xml:space="preserve"> PAGEREF _Toc130824392 \h </w:instrText>
        </w:r>
        <w:r w:rsidR="00ED2B9B">
          <w:rPr>
            <w:webHidden/>
          </w:rPr>
        </w:r>
        <w:r w:rsidR="00ED2B9B">
          <w:rPr>
            <w:webHidden/>
          </w:rPr>
          <w:fldChar w:fldCharType="separate"/>
        </w:r>
        <w:r w:rsidR="00ED2B9B">
          <w:rPr>
            <w:webHidden/>
          </w:rPr>
          <w:t>10</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3" w:history="1">
        <w:r w:rsidR="00ED2B9B" w:rsidRPr="00274829">
          <w:rPr>
            <w:rStyle w:val="Hyperlink"/>
          </w:rPr>
          <w:t>10.0</w:t>
        </w:r>
        <w:r w:rsidR="00ED2B9B">
          <w:rPr>
            <w:rFonts w:asciiTheme="minorHAnsi" w:eastAsiaTheme="minorEastAsia" w:hAnsiTheme="minorHAnsi" w:cstheme="minorBidi"/>
            <w:b w:val="0"/>
            <w:bCs w:val="0"/>
            <w:caps w:val="0"/>
            <w:kern w:val="0"/>
            <w:sz w:val="22"/>
            <w:szCs w:val="22"/>
          </w:rPr>
          <w:tab/>
        </w:r>
        <w:r w:rsidR="00ED2B9B" w:rsidRPr="00274829">
          <w:rPr>
            <w:rStyle w:val="Hyperlink"/>
          </w:rPr>
          <w:t>DEVIATION</w:t>
        </w:r>
        <w:r w:rsidR="00ED2B9B">
          <w:rPr>
            <w:webHidden/>
          </w:rPr>
          <w:tab/>
        </w:r>
        <w:r w:rsidR="00ED2B9B">
          <w:rPr>
            <w:webHidden/>
          </w:rPr>
          <w:fldChar w:fldCharType="begin"/>
        </w:r>
        <w:r w:rsidR="00ED2B9B">
          <w:rPr>
            <w:webHidden/>
          </w:rPr>
          <w:instrText xml:space="preserve"> PAGEREF _Toc130824393 \h </w:instrText>
        </w:r>
        <w:r w:rsidR="00ED2B9B">
          <w:rPr>
            <w:webHidden/>
          </w:rPr>
        </w:r>
        <w:r w:rsidR="00ED2B9B">
          <w:rPr>
            <w:webHidden/>
          </w:rPr>
          <w:fldChar w:fldCharType="separate"/>
        </w:r>
        <w:r w:rsidR="00ED2B9B">
          <w:rPr>
            <w:webHidden/>
          </w:rPr>
          <w:t>10</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4" w:history="1">
        <w:r w:rsidR="00ED2B9B" w:rsidRPr="00274829">
          <w:rPr>
            <w:rStyle w:val="Hyperlink"/>
          </w:rPr>
          <w:t>11.0</w:t>
        </w:r>
        <w:r w:rsidR="00ED2B9B">
          <w:rPr>
            <w:rFonts w:asciiTheme="minorHAnsi" w:eastAsiaTheme="minorEastAsia" w:hAnsiTheme="minorHAnsi" w:cstheme="minorBidi"/>
            <w:b w:val="0"/>
            <w:bCs w:val="0"/>
            <w:caps w:val="0"/>
            <w:kern w:val="0"/>
            <w:sz w:val="22"/>
            <w:szCs w:val="22"/>
          </w:rPr>
          <w:tab/>
        </w:r>
        <w:r w:rsidR="00ED2B9B" w:rsidRPr="00274829">
          <w:rPr>
            <w:rStyle w:val="Hyperlink"/>
          </w:rPr>
          <w:t>PRICE BREAKDOWN</w:t>
        </w:r>
        <w:r w:rsidR="00ED2B9B">
          <w:rPr>
            <w:webHidden/>
          </w:rPr>
          <w:tab/>
        </w:r>
        <w:r w:rsidR="00ED2B9B">
          <w:rPr>
            <w:webHidden/>
          </w:rPr>
          <w:fldChar w:fldCharType="begin"/>
        </w:r>
        <w:r w:rsidR="00ED2B9B">
          <w:rPr>
            <w:webHidden/>
          </w:rPr>
          <w:instrText xml:space="preserve"> PAGEREF _Toc130824394 \h </w:instrText>
        </w:r>
        <w:r w:rsidR="00ED2B9B">
          <w:rPr>
            <w:webHidden/>
          </w:rPr>
        </w:r>
        <w:r w:rsidR="00ED2B9B">
          <w:rPr>
            <w:webHidden/>
          </w:rPr>
          <w:fldChar w:fldCharType="separate"/>
        </w:r>
        <w:r w:rsidR="00ED2B9B">
          <w:rPr>
            <w:webHidden/>
          </w:rPr>
          <w:t>11</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5" w:history="1">
        <w:r w:rsidR="00ED2B9B" w:rsidRPr="00274829">
          <w:rPr>
            <w:rStyle w:val="Hyperlink"/>
            <w:rFonts w:eastAsiaTheme="majorEastAsia"/>
          </w:rPr>
          <w:t>ATTACHMENT 1</w:t>
        </w:r>
        <w:r w:rsidR="00ED2B9B">
          <w:rPr>
            <w:webHidden/>
          </w:rPr>
          <w:tab/>
        </w:r>
        <w:r w:rsidR="00ED2B9B">
          <w:rPr>
            <w:webHidden/>
          </w:rPr>
          <w:fldChar w:fldCharType="begin"/>
        </w:r>
        <w:r w:rsidR="00ED2B9B">
          <w:rPr>
            <w:webHidden/>
          </w:rPr>
          <w:instrText xml:space="preserve"> PAGEREF _Toc130824395 \h </w:instrText>
        </w:r>
        <w:r w:rsidR="00ED2B9B">
          <w:rPr>
            <w:webHidden/>
          </w:rPr>
        </w:r>
        <w:r w:rsidR="00ED2B9B">
          <w:rPr>
            <w:webHidden/>
          </w:rPr>
          <w:fldChar w:fldCharType="separate"/>
        </w:r>
        <w:r w:rsidR="00ED2B9B">
          <w:rPr>
            <w:webHidden/>
          </w:rPr>
          <w:t>12</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6" w:history="1">
        <w:r w:rsidR="00ED2B9B" w:rsidRPr="00274829">
          <w:rPr>
            <w:rStyle w:val="Hyperlink"/>
            <w:rFonts w:eastAsiaTheme="majorEastAsia"/>
          </w:rPr>
          <w:t>ATTACHMENT 2</w:t>
        </w:r>
        <w:r w:rsidR="00ED2B9B">
          <w:rPr>
            <w:webHidden/>
          </w:rPr>
          <w:tab/>
        </w:r>
        <w:r w:rsidR="00ED2B9B">
          <w:rPr>
            <w:webHidden/>
          </w:rPr>
          <w:fldChar w:fldCharType="begin"/>
        </w:r>
        <w:r w:rsidR="00ED2B9B">
          <w:rPr>
            <w:webHidden/>
          </w:rPr>
          <w:instrText xml:space="preserve"> PAGEREF _Toc130824396 \h </w:instrText>
        </w:r>
        <w:r w:rsidR="00ED2B9B">
          <w:rPr>
            <w:webHidden/>
          </w:rPr>
        </w:r>
        <w:r w:rsidR="00ED2B9B">
          <w:rPr>
            <w:webHidden/>
          </w:rPr>
          <w:fldChar w:fldCharType="separate"/>
        </w:r>
        <w:r w:rsidR="00ED2B9B">
          <w:rPr>
            <w:webHidden/>
          </w:rPr>
          <w:t>13</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7" w:history="1">
        <w:r w:rsidR="00ED2B9B" w:rsidRPr="00274829">
          <w:rPr>
            <w:rStyle w:val="Hyperlink"/>
            <w:rFonts w:eastAsiaTheme="majorEastAsia"/>
          </w:rPr>
          <w:t>ATTACHMENT 3</w:t>
        </w:r>
        <w:r w:rsidR="00ED2B9B">
          <w:rPr>
            <w:webHidden/>
          </w:rPr>
          <w:tab/>
        </w:r>
        <w:r w:rsidR="00ED2B9B">
          <w:rPr>
            <w:webHidden/>
          </w:rPr>
          <w:fldChar w:fldCharType="begin"/>
        </w:r>
        <w:r w:rsidR="00ED2B9B">
          <w:rPr>
            <w:webHidden/>
          </w:rPr>
          <w:instrText xml:space="preserve"> PAGEREF _Toc130824397 \h </w:instrText>
        </w:r>
        <w:r w:rsidR="00ED2B9B">
          <w:rPr>
            <w:webHidden/>
          </w:rPr>
        </w:r>
        <w:r w:rsidR="00ED2B9B">
          <w:rPr>
            <w:webHidden/>
          </w:rPr>
          <w:fldChar w:fldCharType="separate"/>
        </w:r>
        <w:r w:rsidR="00ED2B9B">
          <w:rPr>
            <w:webHidden/>
          </w:rPr>
          <w:t>16</w:t>
        </w:r>
        <w:r w:rsidR="00ED2B9B">
          <w:rPr>
            <w:webHidden/>
          </w:rPr>
          <w:fldChar w:fldCharType="end"/>
        </w:r>
      </w:hyperlink>
    </w:p>
    <w:p w:rsidR="00ED2B9B" w:rsidRDefault="006B0135">
      <w:pPr>
        <w:pStyle w:val="TOC1"/>
        <w:rPr>
          <w:rFonts w:asciiTheme="minorHAnsi" w:eastAsiaTheme="minorEastAsia" w:hAnsiTheme="minorHAnsi" w:cstheme="minorBidi"/>
          <w:b w:val="0"/>
          <w:bCs w:val="0"/>
          <w:caps w:val="0"/>
          <w:kern w:val="0"/>
          <w:sz w:val="22"/>
          <w:szCs w:val="22"/>
        </w:rPr>
      </w:pPr>
      <w:hyperlink w:anchor="_Toc130824398" w:history="1">
        <w:r w:rsidR="00ED2B9B" w:rsidRPr="00274829">
          <w:rPr>
            <w:rStyle w:val="Hyperlink"/>
            <w:rFonts w:eastAsiaTheme="majorEastAsia"/>
          </w:rPr>
          <w:t>ATTACHMENT 4</w:t>
        </w:r>
        <w:r w:rsidR="00ED2B9B">
          <w:rPr>
            <w:webHidden/>
          </w:rPr>
          <w:tab/>
        </w:r>
        <w:r w:rsidR="00ED2B9B">
          <w:rPr>
            <w:webHidden/>
          </w:rPr>
          <w:fldChar w:fldCharType="begin"/>
        </w:r>
        <w:r w:rsidR="00ED2B9B">
          <w:rPr>
            <w:webHidden/>
          </w:rPr>
          <w:instrText xml:space="preserve"> PAGEREF _Toc130824398 \h </w:instrText>
        </w:r>
        <w:r w:rsidR="00ED2B9B">
          <w:rPr>
            <w:webHidden/>
          </w:rPr>
        </w:r>
        <w:r w:rsidR="00ED2B9B">
          <w:rPr>
            <w:webHidden/>
          </w:rPr>
          <w:fldChar w:fldCharType="separate"/>
        </w:r>
        <w:r w:rsidR="00ED2B9B">
          <w:rPr>
            <w:webHidden/>
          </w:rPr>
          <w:t>18</w:t>
        </w:r>
        <w:r w:rsidR="00ED2B9B">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0824378"/>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Hirgan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30824379"/>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00392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003925" w:rsidRPr="003B7D86">
        <w:rPr>
          <w:rFonts w:asciiTheme="minorBidi" w:eastAsiaTheme="minorHAnsi" w:hAnsiTheme="minorBidi" w:cstheme="minorBidi"/>
          <w:sz w:val="22"/>
          <w:szCs w:val="28"/>
        </w:rPr>
        <w:t>F&amp;G Detector</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in section 5</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30824380"/>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30824381"/>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505935">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w:t>
      </w:r>
      <w:r w:rsidR="00505935" w:rsidRPr="003B7D86">
        <w:rPr>
          <w:rFonts w:asciiTheme="minorBidi" w:eastAsiaTheme="minorHAnsi" w:hAnsiTheme="minorBidi" w:cstheme="minorBidi"/>
          <w:sz w:val="22"/>
          <w:szCs w:val="28"/>
        </w:rPr>
        <w:t>F&amp;G Detector</w:t>
      </w:r>
      <w:r w:rsidR="00505935">
        <w:rPr>
          <w:rFonts w:asciiTheme="minorBidi" w:eastAsiaTheme="minorHAnsi" w:hAnsiTheme="minorBidi" w:cstheme="minorBidi"/>
          <w:sz w:val="22"/>
          <w:szCs w:val="28"/>
        </w:rPr>
        <w:t xml:space="preserve"> </w:t>
      </w:r>
      <w:r w:rsidR="00505935" w:rsidRPr="004A628F">
        <w:rPr>
          <w:rFonts w:asciiTheme="minorBidi" w:eastAsiaTheme="minorHAnsi" w:hAnsiTheme="minorBidi" w:cstheme="minorBidi"/>
          <w:sz w:val="22"/>
          <w:szCs w:val="28"/>
        </w:rPr>
        <w:t>as listed in section 5</w:t>
      </w:r>
      <w:r w:rsidR="00CD1314">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BB6C8F" w:rsidRPr="002A37FB" w:rsidRDefault="00687E14" w:rsidP="00ED2B9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551DE" w:rsidRPr="004B1464"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13909548"/>
      <w:bookmarkStart w:id="23" w:name="_Toc130824382"/>
      <w:r w:rsidRPr="002A37FB">
        <w:rPr>
          <w:rFonts w:ascii="Arial" w:hAnsi="Arial" w:cs="Arial"/>
          <w:b/>
          <w:bCs/>
          <w:caps/>
          <w:kern w:val="28"/>
          <w:sz w:val="24"/>
        </w:rPr>
        <w:lastRenderedPageBreak/>
        <w:t>LIMITS OF SUPPLY</w:t>
      </w:r>
      <w:bookmarkStart w:id="24" w:name="_Toc273182413"/>
      <w:bookmarkStart w:id="25" w:name="_Toc12468096"/>
      <w:bookmarkStart w:id="26" w:name="_Toc13909567"/>
      <w:bookmarkEnd w:id="20"/>
      <w:bookmarkEnd w:id="21"/>
      <w:bookmarkEnd w:id="22"/>
      <w:bookmarkEnd w:id="23"/>
      <w:r w:rsidR="00A551DE" w:rsidRPr="00A551DE">
        <w:rPr>
          <w:rFonts w:ascii="Arial" w:hAnsi="Arial" w:cs="Arial"/>
          <w:b/>
          <w:bCs/>
          <w:caps/>
          <w:kern w:val="28"/>
          <w:sz w:val="24"/>
        </w:rPr>
        <w:t xml:space="preserve"> </w:t>
      </w:r>
    </w:p>
    <w:p w:rsidR="00A551DE" w:rsidRPr="004B1464" w:rsidRDefault="00A551DE" w:rsidP="00A551DE">
      <w:pPr>
        <w:pStyle w:val="Heading2"/>
        <w:spacing w:line="276" w:lineRule="auto"/>
        <w:contextualSpacing/>
      </w:pPr>
      <w:bookmarkStart w:id="27" w:name="_Toc12468078"/>
      <w:bookmarkStart w:id="28" w:name="_Toc30854717"/>
      <w:bookmarkStart w:id="29" w:name="_Toc62914032"/>
      <w:bookmarkStart w:id="30" w:name="_Toc111944330"/>
      <w:bookmarkStart w:id="31" w:name="_Toc130824383"/>
      <w:r w:rsidRPr="004B1464">
        <w:t>Scope of Supply</w:t>
      </w:r>
      <w:bookmarkEnd w:id="27"/>
      <w:bookmarkEnd w:id="28"/>
      <w:bookmarkEnd w:id="29"/>
      <w:bookmarkEnd w:id="30"/>
      <w:bookmarkEnd w:id="31"/>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29695446"/>
      <w:bookmarkStart w:id="64" w:name="_Toc13082438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p>
    <w:p w:rsidR="00505935" w:rsidRDefault="00505935" w:rsidP="00505935">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Pr>
          <w:rFonts w:asciiTheme="minorBidi" w:eastAsiaTheme="minorHAnsi" w:hAnsiTheme="minorBidi" w:cstheme="minorBidi"/>
          <w:sz w:val="22"/>
          <w:szCs w:val="22"/>
        </w:rPr>
        <w:t>54</w:t>
      </w:r>
      <w:r w:rsidRPr="001959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Nos. </w:t>
      </w:r>
      <w:r>
        <w:rPr>
          <w:rFonts w:asciiTheme="minorBidi" w:eastAsiaTheme="minorHAnsi" w:hAnsiTheme="minorBidi" w:cstheme="minorBidi"/>
          <w:sz w:val="22"/>
          <w:szCs w:val="28"/>
        </w:rPr>
        <w:t>F&amp;G Detectors as per listed above</w:t>
      </w:r>
      <w:r>
        <w:rPr>
          <w:rFonts w:asciiTheme="minorBidi" w:eastAsiaTheme="minorHAnsi" w:hAnsiTheme="minorBidi" w:cstheme="minorBidi"/>
          <w:sz w:val="22"/>
          <w:szCs w:val="22"/>
        </w:rPr>
        <w:t>. Main features are as below:</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Manual Call Point</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Bell</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Horn</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Beacon</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Hydrogen Gas Detector</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Linear Heat Detector</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Smoke Detector</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Heat Detector</w:t>
      </w:r>
    </w:p>
    <w:p w:rsidR="00505935" w:rsidRPr="001F459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required Calibration Devices &amp; Test Kits</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095586" w:rsidRDefault="00095586" w:rsidP="0009558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D17D74" w:rsidRDefault="00095586" w:rsidP="008669F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p w:rsidR="00ED2B9B" w:rsidRPr="008669F7" w:rsidRDefault="00ED2B9B" w:rsidP="00ED2B9B">
      <w:pPr>
        <w:bidi w:val="0"/>
        <w:spacing w:before="240" w:after="240" w:line="300" w:lineRule="atLeast"/>
        <w:ind w:left="1350"/>
        <w:jc w:val="lowKashida"/>
        <w:rPr>
          <w:rFonts w:ascii="Arial" w:hAnsi="Arial" w:cs="Arial"/>
          <w:snapToGrid w:val="0"/>
          <w:sz w:val="22"/>
          <w:szCs w:val="20"/>
          <w:lang w:val="en-GB" w:eastAsia="en-GB"/>
        </w:rPr>
      </w:pPr>
    </w:p>
    <w:tbl>
      <w:tblPr>
        <w:tblStyle w:val="TableGrid1"/>
        <w:tblW w:w="0" w:type="auto"/>
        <w:jc w:val="center"/>
        <w:tblLook w:val="04A0" w:firstRow="1" w:lastRow="0" w:firstColumn="1" w:lastColumn="0" w:noHBand="0" w:noVBand="1"/>
      </w:tblPr>
      <w:tblGrid>
        <w:gridCol w:w="838"/>
        <w:gridCol w:w="2733"/>
        <w:gridCol w:w="3758"/>
        <w:gridCol w:w="2866"/>
      </w:tblGrid>
      <w:tr w:rsidR="00505935" w:rsidRPr="002B5E11" w:rsidTr="00DB5111">
        <w:trPr>
          <w:trHeight w:val="450"/>
          <w:jc w:val="center"/>
        </w:trPr>
        <w:tc>
          <w:tcPr>
            <w:tcW w:w="852" w:type="dxa"/>
            <w:vAlign w:val="center"/>
          </w:tcPr>
          <w:p w:rsidR="00505935" w:rsidRPr="002B5E11" w:rsidRDefault="00505935" w:rsidP="00DB5111">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835" w:type="dxa"/>
            <w:vAlign w:val="center"/>
          </w:tcPr>
          <w:p w:rsidR="00505935" w:rsidRPr="002B5E11" w:rsidRDefault="00505935" w:rsidP="00DB5111">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881" w:type="dxa"/>
            <w:vAlign w:val="center"/>
          </w:tcPr>
          <w:p w:rsidR="00505935" w:rsidRPr="002B5E11" w:rsidRDefault="00505935" w:rsidP="00DB5111">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977" w:type="dxa"/>
            <w:vAlign w:val="center"/>
          </w:tcPr>
          <w:p w:rsidR="00505935" w:rsidRPr="002B5E11" w:rsidRDefault="00505935" w:rsidP="00DB5111">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05935" w:rsidRPr="002B5E11" w:rsidTr="00DB5111">
        <w:trPr>
          <w:trHeight w:val="440"/>
          <w:jc w:val="center"/>
        </w:trPr>
        <w:tc>
          <w:tcPr>
            <w:tcW w:w="852" w:type="dxa"/>
            <w:vAlign w:val="center"/>
          </w:tcPr>
          <w:p w:rsidR="00505935" w:rsidRPr="00C92C9C" w:rsidRDefault="00505935" w:rsidP="00DB5111">
            <w:pPr>
              <w:bidi w:val="0"/>
              <w:spacing w:line="360" w:lineRule="auto"/>
              <w:jc w:val="center"/>
              <w:rPr>
                <w:rFonts w:asciiTheme="minorBidi" w:hAnsiTheme="minorBidi" w:cstheme="minorBidi"/>
              </w:rPr>
            </w:pPr>
            <w:r>
              <w:rPr>
                <w:rFonts w:asciiTheme="minorBidi" w:hAnsiTheme="minorBidi" w:cstheme="minorBidi"/>
              </w:rPr>
              <w:t>1</w:t>
            </w:r>
          </w:p>
        </w:tc>
        <w:tc>
          <w:tcPr>
            <w:tcW w:w="2835" w:type="dxa"/>
            <w:vAlign w:val="center"/>
          </w:tcPr>
          <w:p w:rsidR="00505935" w:rsidRDefault="00505935" w:rsidP="00DB5111">
            <w:pPr>
              <w:bidi w:val="0"/>
              <w:jc w:val="center"/>
              <w:rPr>
                <w:rFonts w:ascii="Arial" w:hAnsi="Arial" w:cs="Arial"/>
                <w:sz w:val="20"/>
                <w:szCs w:val="20"/>
              </w:rPr>
            </w:pPr>
            <w:r>
              <w:rPr>
                <w:rFonts w:ascii="Arial" w:hAnsi="Arial" w:cs="Arial"/>
                <w:sz w:val="20"/>
                <w:szCs w:val="20"/>
              </w:rPr>
              <w:t>MAC</w:t>
            </w:r>
          </w:p>
          <w:p w:rsidR="00505935" w:rsidRPr="00CF7765" w:rsidRDefault="00505935" w:rsidP="00DB5111">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2550F2" w:rsidP="002550F2">
            <w:pPr>
              <w:jc w:val="center"/>
              <w:rPr>
                <w:rFonts w:ascii="Arial" w:hAnsi="Arial" w:cs="Arial"/>
                <w:sz w:val="20"/>
                <w:szCs w:val="20"/>
              </w:rPr>
            </w:pPr>
            <w:r>
              <w:rPr>
                <w:rFonts w:ascii="Arial" w:hAnsi="Arial" w:cs="Arial"/>
                <w:sz w:val="20"/>
                <w:szCs w:val="20"/>
              </w:rPr>
              <w:t>Manual Call Point</w:t>
            </w:r>
            <w:r w:rsidRPr="002550F2">
              <w:rPr>
                <w:rFonts w:ascii="Arial" w:hAnsi="Arial" w:cs="Arial"/>
                <w:sz w:val="20"/>
                <w:szCs w:val="20"/>
              </w:rPr>
              <w:t xml:space="preserve"> As per Data Sheets For F&amp;G Devices - Extension of Binak B/C Manifold (</w:t>
            </w:r>
            <w:r w:rsidR="008669F7" w:rsidRPr="008669F7">
              <w:rPr>
                <w:rFonts w:ascii="Arial" w:hAnsi="Arial" w:cs="Arial"/>
                <w:sz w:val="20"/>
                <w:szCs w:val="20"/>
              </w:rPr>
              <w:t>BK-W007S-PEDCO-110-IN-DT-0010</w:t>
            </w:r>
            <w:r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DB5111">
        <w:trPr>
          <w:trHeight w:val="440"/>
          <w:jc w:val="center"/>
        </w:trPr>
        <w:tc>
          <w:tcPr>
            <w:tcW w:w="852" w:type="dxa"/>
            <w:vAlign w:val="center"/>
          </w:tcPr>
          <w:p w:rsidR="00505935" w:rsidRPr="00C92C9C" w:rsidRDefault="00505935" w:rsidP="00DB5111">
            <w:pPr>
              <w:bidi w:val="0"/>
              <w:spacing w:line="360" w:lineRule="auto"/>
              <w:jc w:val="center"/>
              <w:rPr>
                <w:rFonts w:asciiTheme="minorBidi" w:hAnsiTheme="minorBidi" w:cstheme="minorBidi"/>
              </w:rPr>
            </w:pPr>
            <w:r>
              <w:rPr>
                <w:rFonts w:asciiTheme="minorBidi" w:hAnsiTheme="minorBidi" w:cstheme="minorBidi"/>
              </w:rPr>
              <w:t>2</w:t>
            </w:r>
          </w:p>
        </w:tc>
        <w:tc>
          <w:tcPr>
            <w:tcW w:w="2835" w:type="dxa"/>
            <w:vAlign w:val="center"/>
          </w:tcPr>
          <w:p w:rsidR="00505935" w:rsidRDefault="00505935" w:rsidP="00DB5111">
            <w:pPr>
              <w:bidi w:val="0"/>
              <w:jc w:val="center"/>
              <w:rPr>
                <w:rFonts w:ascii="Arial" w:hAnsi="Arial" w:cs="Arial"/>
                <w:sz w:val="20"/>
                <w:szCs w:val="20"/>
              </w:rPr>
            </w:pPr>
            <w:r>
              <w:rPr>
                <w:rFonts w:ascii="Arial" w:hAnsi="Arial" w:cs="Arial"/>
                <w:sz w:val="20"/>
                <w:szCs w:val="20"/>
              </w:rPr>
              <w:t>BL</w:t>
            </w:r>
          </w:p>
          <w:p w:rsidR="00505935" w:rsidRPr="00CF7765" w:rsidRDefault="00505935" w:rsidP="00DB5111">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8669F7" w:rsidP="002550F2">
            <w:pPr>
              <w:jc w:val="center"/>
              <w:rPr>
                <w:rFonts w:ascii="Arial" w:hAnsi="Arial" w:cs="Arial"/>
                <w:sz w:val="20"/>
                <w:szCs w:val="20"/>
              </w:rPr>
            </w:pPr>
            <w:r>
              <w:rPr>
                <w:rFonts w:ascii="Arial" w:hAnsi="Arial" w:cs="Arial"/>
                <w:sz w:val="20"/>
                <w:szCs w:val="20"/>
              </w:rPr>
              <w:t xml:space="preserve">Bell </w:t>
            </w:r>
            <w:r w:rsidRPr="002550F2">
              <w:rPr>
                <w:rFonts w:ascii="Arial" w:hAnsi="Arial" w:cs="Arial"/>
                <w:sz w:val="20"/>
                <w:szCs w:val="20"/>
              </w:rPr>
              <w:t>As per Data Sheets For F&amp;G Devices - Extension of Binak B/C Manifold (</w:t>
            </w:r>
            <w:r w:rsidRPr="008669F7">
              <w:rPr>
                <w:rFonts w:ascii="Arial" w:hAnsi="Arial" w:cs="Arial"/>
                <w:sz w:val="20"/>
                <w:szCs w:val="20"/>
              </w:rPr>
              <w:t>BK-W007S-PEDCO-110-IN-DT-0010</w:t>
            </w:r>
            <w:r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DB5111">
        <w:trPr>
          <w:trHeight w:val="440"/>
          <w:jc w:val="center"/>
        </w:trPr>
        <w:tc>
          <w:tcPr>
            <w:tcW w:w="852" w:type="dxa"/>
            <w:vAlign w:val="center"/>
          </w:tcPr>
          <w:p w:rsidR="00505935" w:rsidRPr="00C92C9C" w:rsidRDefault="00505935" w:rsidP="00DB5111">
            <w:pPr>
              <w:bidi w:val="0"/>
              <w:spacing w:line="360" w:lineRule="auto"/>
              <w:jc w:val="center"/>
              <w:rPr>
                <w:rFonts w:asciiTheme="minorBidi" w:hAnsiTheme="minorBidi" w:cstheme="minorBidi"/>
              </w:rPr>
            </w:pPr>
            <w:r>
              <w:rPr>
                <w:rFonts w:asciiTheme="minorBidi" w:hAnsiTheme="minorBidi" w:cstheme="minorBidi"/>
              </w:rPr>
              <w:t>3</w:t>
            </w:r>
          </w:p>
        </w:tc>
        <w:tc>
          <w:tcPr>
            <w:tcW w:w="2835" w:type="dxa"/>
            <w:vAlign w:val="center"/>
          </w:tcPr>
          <w:p w:rsidR="00505935" w:rsidRDefault="00505935" w:rsidP="00DB5111">
            <w:pPr>
              <w:bidi w:val="0"/>
              <w:jc w:val="center"/>
              <w:rPr>
                <w:rFonts w:ascii="Arial" w:hAnsi="Arial" w:cs="Arial"/>
                <w:sz w:val="20"/>
                <w:szCs w:val="20"/>
              </w:rPr>
            </w:pPr>
            <w:r>
              <w:rPr>
                <w:rFonts w:ascii="Arial" w:hAnsi="Arial" w:cs="Arial"/>
                <w:sz w:val="20"/>
                <w:szCs w:val="20"/>
              </w:rPr>
              <w:t>BR/BY</w:t>
            </w:r>
          </w:p>
          <w:p w:rsidR="00505935" w:rsidRPr="00CF7765" w:rsidRDefault="00505935" w:rsidP="00DB5111">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8669F7" w:rsidP="002550F2">
            <w:pPr>
              <w:jc w:val="center"/>
              <w:rPr>
                <w:rFonts w:ascii="Arial" w:hAnsi="Arial" w:cs="Arial"/>
                <w:sz w:val="20"/>
                <w:szCs w:val="20"/>
              </w:rPr>
            </w:pPr>
            <w:r>
              <w:rPr>
                <w:rFonts w:ascii="Arial" w:hAnsi="Arial" w:cs="Arial"/>
                <w:sz w:val="20"/>
                <w:szCs w:val="20"/>
              </w:rPr>
              <w:t xml:space="preserve">Beacon </w:t>
            </w:r>
            <w:r w:rsidRPr="002550F2">
              <w:rPr>
                <w:rFonts w:ascii="Arial" w:hAnsi="Arial" w:cs="Arial"/>
                <w:sz w:val="20"/>
                <w:szCs w:val="20"/>
              </w:rPr>
              <w:t>As per Data Sheets For F&amp;G Devices - Extension of Binak B/C Manifold (</w:t>
            </w:r>
            <w:r w:rsidRPr="008669F7">
              <w:rPr>
                <w:rFonts w:ascii="Arial" w:hAnsi="Arial" w:cs="Arial"/>
                <w:sz w:val="20"/>
                <w:szCs w:val="20"/>
              </w:rPr>
              <w:t>BK-W007S-PEDCO-110-IN-DT-0010</w:t>
            </w:r>
            <w:r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DB5111">
        <w:trPr>
          <w:trHeight w:val="440"/>
          <w:jc w:val="center"/>
        </w:trPr>
        <w:tc>
          <w:tcPr>
            <w:tcW w:w="852" w:type="dxa"/>
            <w:vAlign w:val="center"/>
          </w:tcPr>
          <w:p w:rsidR="00505935" w:rsidRPr="00C92C9C" w:rsidRDefault="00505935" w:rsidP="00DB5111">
            <w:pPr>
              <w:bidi w:val="0"/>
              <w:spacing w:line="360" w:lineRule="auto"/>
              <w:jc w:val="center"/>
              <w:rPr>
                <w:rFonts w:asciiTheme="minorBidi" w:hAnsiTheme="minorBidi" w:cstheme="minorBidi"/>
              </w:rPr>
            </w:pPr>
            <w:r>
              <w:rPr>
                <w:rFonts w:asciiTheme="minorBidi" w:hAnsiTheme="minorBidi" w:cstheme="minorBidi"/>
              </w:rPr>
              <w:t>4</w:t>
            </w:r>
          </w:p>
        </w:tc>
        <w:tc>
          <w:tcPr>
            <w:tcW w:w="2835" w:type="dxa"/>
            <w:vAlign w:val="center"/>
          </w:tcPr>
          <w:p w:rsidR="00505935" w:rsidRDefault="00505935" w:rsidP="00DB5111">
            <w:pPr>
              <w:bidi w:val="0"/>
              <w:jc w:val="center"/>
              <w:rPr>
                <w:rFonts w:ascii="Arial" w:hAnsi="Arial" w:cs="Arial"/>
                <w:sz w:val="20"/>
                <w:szCs w:val="20"/>
              </w:rPr>
            </w:pPr>
            <w:r>
              <w:rPr>
                <w:rFonts w:ascii="Arial" w:hAnsi="Arial" w:cs="Arial"/>
                <w:sz w:val="20"/>
                <w:szCs w:val="20"/>
              </w:rPr>
              <w:t>HGD</w:t>
            </w:r>
          </w:p>
          <w:p w:rsidR="00505935" w:rsidRPr="00CF7765" w:rsidRDefault="00505935" w:rsidP="00DB5111">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505935" w:rsidP="002550F2">
            <w:pPr>
              <w:jc w:val="center"/>
              <w:rPr>
                <w:rFonts w:ascii="Arial" w:hAnsi="Arial" w:cs="Arial"/>
                <w:sz w:val="20"/>
                <w:szCs w:val="20"/>
              </w:rPr>
            </w:pPr>
            <w:r>
              <w:rPr>
                <w:rFonts w:ascii="Arial" w:hAnsi="Arial" w:cs="Arial"/>
                <w:sz w:val="20"/>
                <w:szCs w:val="20"/>
              </w:rPr>
              <w:t>Hydrogen Gas Detector</w:t>
            </w:r>
            <w:r w:rsidR="008669F7" w:rsidRPr="002550F2">
              <w:rPr>
                <w:rFonts w:ascii="Arial" w:hAnsi="Arial" w:cs="Arial"/>
                <w:sz w:val="20"/>
                <w:szCs w:val="20"/>
              </w:rPr>
              <w:t xml:space="preserve"> As per Data Sheets For F&amp;G Devices - Extension of Binak B/C Manifold (</w:t>
            </w:r>
            <w:r w:rsidR="008669F7" w:rsidRPr="008669F7">
              <w:rPr>
                <w:rFonts w:ascii="Arial" w:hAnsi="Arial" w:cs="Arial"/>
                <w:sz w:val="20"/>
                <w:szCs w:val="20"/>
              </w:rPr>
              <w:t>BK-W007S-PEDCO-110-IN-DT-0010</w:t>
            </w:r>
            <w:r w:rsidR="008669F7"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DB5111">
        <w:trPr>
          <w:trHeight w:val="440"/>
          <w:jc w:val="center"/>
        </w:trPr>
        <w:tc>
          <w:tcPr>
            <w:tcW w:w="852" w:type="dxa"/>
            <w:vAlign w:val="center"/>
          </w:tcPr>
          <w:p w:rsidR="00505935" w:rsidRPr="00C92C9C" w:rsidRDefault="00505935" w:rsidP="00DB5111">
            <w:pPr>
              <w:bidi w:val="0"/>
              <w:spacing w:line="360" w:lineRule="auto"/>
              <w:jc w:val="center"/>
              <w:rPr>
                <w:rFonts w:asciiTheme="minorBidi" w:hAnsiTheme="minorBidi" w:cstheme="minorBidi"/>
              </w:rPr>
            </w:pPr>
            <w:r>
              <w:rPr>
                <w:rFonts w:asciiTheme="minorBidi" w:hAnsiTheme="minorBidi" w:cstheme="minorBidi"/>
              </w:rPr>
              <w:t>5</w:t>
            </w:r>
          </w:p>
        </w:tc>
        <w:tc>
          <w:tcPr>
            <w:tcW w:w="2835" w:type="dxa"/>
            <w:vAlign w:val="center"/>
          </w:tcPr>
          <w:p w:rsidR="00505935" w:rsidRDefault="00505935" w:rsidP="00DB5111">
            <w:pPr>
              <w:bidi w:val="0"/>
              <w:jc w:val="center"/>
              <w:rPr>
                <w:rFonts w:ascii="Arial" w:hAnsi="Arial" w:cs="Arial"/>
                <w:sz w:val="20"/>
                <w:szCs w:val="20"/>
              </w:rPr>
            </w:pPr>
            <w:r>
              <w:rPr>
                <w:rFonts w:ascii="Arial" w:hAnsi="Arial" w:cs="Arial"/>
                <w:sz w:val="20"/>
                <w:szCs w:val="20"/>
              </w:rPr>
              <w:t>LHD</w:t>
            </w:r>
          </w:p>
          <w:p w:rsidR="00505935" w:rsidRPr="00CF7765" w:rsidRDefault="00505935" w:rsidP="00DB5111">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8669F7" w:rsidP="002550F2">
            <w:pPr>
              <w:jc w:val="center"/>
              <w:rPr>
                <w:rFonts w:ascii="Arial" w:hAnsi="Arial" w:cs="Arial"/>
                <w:sz w:val="20"/>
                <w:szCs w:val="20"/>
              </w:rPr>
            </w:pPr>
            <w:r>
              <w:rPr>
                <w:rFonts w:ascii="Arial" w:hAnsi="Arial" w:cs="Arial"/>
                <w:sz w:val="20"/>
                <w:szCs w:val="20"/>
              </w:rPr>
              <w:t xml:space="preserve">Linear Heat Detector </w:t>
            </w:r>
            <w:r w:rsidRPr="002550F2">
              <w:rPr>
                <w:rFonts w:ascii="Arial" w:hAnsi="Arial" w:cs="Arial"/>
                <w:sz w:val="20"/>
                <w:szCs w:val="20"/>
              </w:rPr>
              <w:t>As per Data Sheets For F&amp;G Devices - Extension of Binak B/C Manifold (</w:t>
            </w:r>
            <w:r w:rsidRPr="008669F7">
              <w:rPr>
                <w:rFonts w:ascii="Arial" w:hAnsi="Arial" w:cs="Arial"/>
                <w:sz w:val="20"/>
                <w:szCs w:val="20"/>
              </w:rPr>
              <w:t>BK-W007S-PEDCO-110-IN-DT-0010</w:t>
            </w:r>
            <w:r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DB5111">
        <w:trPr>
          <w:trHeight w:val="440"/>
          <w:jc w:val="center"/>
        </w:trPr>
        <w:tc>
          <w:tcPr>
            <w:tcW w:w="852" w:type="dxa"/>
            <w:vAlign w:val="center"/>
          </w:tcPr>
          <w:p w:rsidR="00505935" w:rsidRPr="00C92C9C" w:rsidRDefault="00505935" w:rsidP="00DB5111">
            <w:pPr>
              <w:bidi w:val="0"/>
              <w:spacing w:line="360" w:lineRule="auto"/>
              <w:jc w:val="center"/>
              <w:rPr>
                <w:rFonts w:asciiTheme="minorBidi" w:hAnsiTheme="minorBidi" w:cstheme="minorBidi"/>
              </w:rPr>
            </w:pPr>
            <w:r>
              <w:rPr>
                <w:rFonts w:asciiTheme="minorBidi" w:hAnsiTheme="minorBidi" w:cstheme="minorBidi"/>
              </w:rPr>
              <w:lastRenderedPageBreak/>
              <w:t>6</w:t>
            </w:r>
          </w:p>
        </w:tc>
        <w:tc>
          <w:tcPr>
            <w:tcW w:w="2835" w:type="dxa"/>
            <w:vAlign w:val="center"/>
          </w:tcPr>
          <w:p w:rsidR="00505935" w:rsidRDefault="00505935" w:rsidP="00505935">
            <w:pPr>
              <w:bidi w:val="0"/>
              <w:jc w:val="center"/>
              <w:rPr>
                <w:rFonts w:ascii="Arial" w:hAnsi="Arial" w:cs="Arial"/>
                <w:sz w:val="20"/>
                <w:szCs w:val="20"/>
              </w:rPr>
            </w:pPr>
            <w:r>
              <w:rPr>
                <w:rFonts w:ascii="Arial" w:hAnsi="Arial" w:cs="Arial"/>
                <w:sz w:val="20"/>
                <w:szCs w:val="20"/>
              </w:rPr>
              <w:t>SD</w:t>
            </w:r>
          </w:p>
          <w:p w:rsidR="00505935" w:rsidRPr="00CF7765" w:rsidRDefault="00505935" w:rsidP="00DB5111">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2550F2" w:rsidRPr="00945F16" w:rsidRDefault="00505935" w:rsidP="002550F2">
            <w:pPr>
              <w:jc w:val="center"/>
              <w:rPr>
                <w:rFonts w:ascii="Arial" w:hAnsi="Arial" w:cs="Arial"/>
                <w:sz w:val="20"/>
                <w:szCs w:val="20"/>
              </w:rPr>
            </w:pPr>
            <w:r>
              <w:rPr>
                <w:rFonts w:ascii="Arial" w:hAnsi="Arial" w:cs="Arial"/>
                <w:sz w:val="20"/>
                <w:szCs w:val="20"/>
              </w:rPr>
              <w:t>Smoke Detector</w:t>
            </w:r>
            <w:r w:rsidR="008669F7">
              <w:rPr>
                <w:rFonts w:ascii="Arial" w:hAnsi="Arial" w:cs="Arial"/>
                <w:sz w:val="20"/>
                <w:szCs w:val="20"/>
              </w:rPr>
              <w:t xml:space="preserve"> </w:t>
            </w:r>
            <w:r w:rsidR="008669F7" w:rsidRPr="002550F2">
              <w:rPr>
                <w:rFonts w:ascii="Arial" w:hAnsi="Arial" w:cs="Arial"/>
                <w:sz w:val="20"/>
                <w:szCs w:val="20"/>
              </w:rPr>
              <w:t>As per Data Sheets For F&amp;G Devices - Extension of Binak B/C Manifold (</w:t>
            </w:r>
            <w:r w:rsidR="008669F7" w:rsidRPr="008669F7">
              <w:rPr>
                <w:rFonts w:ascii="Arial" w:hAnsi="Arial" w:cs="Arial"/>
                <w:sz w:val="20"/>
                <w:szCs w:val="20"/>
              </w:rPr>
              <w:t>BK-W007S-PEDCO-110-IN-DT-0010</w:t>
            </w:r>
            <w:r w:rsidR="008669F7" w:rsidRPr="002550F2">
              <w:rPr>
                <w:rFonts w:ascii="Arial" w:hAnsi="Arial" w:cs="Arial"/>
                <w:sz w:val="20"/>
                <w:szCs w:val="20"/>
              </w:rPr>
              <w:t>)</w:t>
            </w:r>
          </w:p>
          <w:p w:rsidR="00505935" w:rsidRPr="00945F16" w:rsidRDefault="00505935" w:rsidP="00DB5111">
            <w:pPr>
              <w:jc w:val="center"/>
              <w:rPr>
                <w:rFonts w:ascii="Arial" w:hAnsi="Arial" w:cs="Arial"/>
                <w:sz w:val="20"/>
                <w:szCs w:val="20"/>
              </w:rPr>
            </w:pP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DB5111">
        <w:trPr>
          <w:trHeight w:val="440"/>
          <w:jc w:val="center"/>
        </w:trPr>
        <w:tc>
          <w:tcPr>
            <w:tcW w:w="852" w:type="dxa"/>
            <w:vAlign w:val="center"/>
          </w:tcPr>
          <w:p w:rsidR="00505935" w:rsidRDefault="00505935" w:rsidP="00DB5111">
            <w:pPr>
              <w:bidi w:val="0"/>
              <w:spacing w:line="360" w:lineRule="auto"/>
              <w:jc w:val="center"/>
              <w:rPr>
                <w:rFonts w:asciiTheme="minorBidi" w:hAnsiTheme="minorBidi" w:cstheme="minorBidi"/>
              </w:rPr>
            </w:pPr>
            <w:r>
              <w:rPr>
                <w:rFonts w:asciiTheme="minorBidi" w:hAnsiTheme="minorBidi" w:cstheme="minorBidi"/>
              </w:rPr>
              <w:t>7</w:t>
            </w:r>
          </w:p>
        </w:tc>
        <w:tc>
          <w:tcPr>
            <w:tcW w:w="2835" w:type="dxa"/>
            <w:vAlign w:val="center"/>
          </w:tcPr>
          <w:p w:rsidR="00505935" w:rsidRDefault="00505935" w:rsidP="00DB5111">
            <w:pPr>
              <w:bidi w:val="0"/>
              <w:jc w:val="center"/>
              <w:rPr>
                <w:rFonts w:ascii="Arial" w:hAnsi="Arial" w:cs="Arial"/>
                <w:sz w:val="20"/>
                <w:szCs w:val="20"/>
              </w:rPr>
            </w:pPr>
            <w:r>
              <w:rPr>
                <w:rFonts w:ascii="Arial" w:hAnsi="Arial" w:cs="Arial"/>
                <w:sz w:val="20"/>
                <w:szCs w:val="20"/>
              </w:rPr>
              <w:t>HD</w:t>
            </w:r>
          </w:p>
          <w:p w:rsidR="00505935" w:rsidRDefault="00505935" w:rsidP="00505935">
            <w:pPr>
              <w:bidi w:val="0"/>
              <w:jc w:val="center"/>
              <w:rPr>
                <w:rFonts w:ascii="Arial" w:hAnsi="Arial" w:cs="Arial"/>
                <w:szCs w:val="20"/>
              </w:rPr>
            </w:pPr>
            <w:r>
              <w:rPr>
                <w:rFonts w:ascii="Arial" w:hAnsi="Arial" w:cs="Arial"/>
                <w:sz w:val="20"/>
                <w:szCs w:val="20"/>
              </w:rPr>
              <w:t>(As per listed in Data sheet)</w:t>
            </w:r>
          </w:p>
        </w:tc>
        <w:tc>
          <w:tcPr>
            <w:tcW w:w="3881" w:type="dxa"/>
            <w:vAlign w:val="center"/>
          </w:tcPr>
          <w:p w:rsidR="00505935" w:rsidRDefault="002550F2" w:rsidP="002550F2">
            <w:pPr>
              <w:jc w:val="center"/>
              <w:rPr>
                <w:rFonts w:ascii="Arial" w:hAnsi="Arial" w:cs="Arial"/>
                <w:szCs w:val="20"/>
              </w:rPr>
            </w:pPr>
            <w:r>
              <w:rPr>
                <w:rFonts w:ascii="Arial" w:hAnsi="Arial" w:cs="Arial"/>
                <w:sz w:val="20"/>
                <w:szCs w:val="20"/>
              </w:rPr>
              <w:t>Heat Detector</w:t>
            </w:r>
            <w:r w:rsidR="008669F7" w:rsidRPr="002550F2">
              <w:rPr>
                <w:rFonts w:ascii="Arial" w:hAnsi="Arial" w:cs="Arial"/>
                <w:sz w:val="20"/>
                <w:szCs w:val="20"/>
              </w:rPr>
              <w:t xml:space="preserve"> As per Data Sheets For F&amp;G Devices - Extension of Binak B/C Manifold (</w:t>
            </w:r>
            <w:r w:rsidR="008669F7" w:rsidRPr="008669F7">
              <w:rPr>
                <w:rFonts w:ascii="Arial" w:hAnsi="Arial" w:cs="Arial"/>
                <w:sz w:val="20"/>
                <w:szCs w:val="20"/>
              </w:rPr>
              <w:t>BK-W007S-PEDCO-110-IN-DT-0010</w:t>
            </w:r>
            <w:r w:rsidR="008669F7" w:rsidRPr="002550F2">
              <w:rPr>
                <w:rFonts w:ascii="Arial" w:hAnsi="Arial" w:cs="Arial"/>
                <w:sz w:val="20"/>
                <w:szCs w:val="20"/>
              </w:rPr>
              <w:t>)</w:t>
            </w:r>
          </w:p>
        </w:tc>
        <w:tc>
          <w:tcPr>
            <w:tcW w:w="2977" w:type="dxa"/>
          </w:tcPr>
          <w:p w:rsidR="00505935" w:rsidRPr="009340F6" w:rsidRDefault="00505935" w:rsidP="00505935">
            <w:pPr>
              <w:bidi w:val="0"/>
              <w:jc w:val="center"/>
              <w:rPr>
                <w:rFonts w:ascii="Arial" w:hAnsi="Arial" w:cs="Arial"/>
                <w:szCs w:val="20"/>
              </w:rPr>
            </w:pPr>
            <w:r w:rsidRPr="009340F6">
              <w:rPr>
                <w:rFonts w:ascii="Arial" w:hAnsi="Arial" w:cs="Arial"/>
                <w:sz w:val="20"/>
                <w:szCs w:val="20"/>
              </w:rPr>
              <w:t>(As per listed in Data sheet)</w:t>
            </w:r>
          </w:p>
        </w:tc>
      </w:tr>
      <w:tr w:rsidR="00505935" w:rsidRPr="002B5E11" w:rsidTr="00DB5111">
        <w:trPr>
          <w:trHeight w:val="440"/>
          <w:jc w:val="center"/>
        </w:trPr>
        <w:tc>
          <w:tcPr>
            <w:tcW w:w="852" w:type="dxa"/>
            <w:vAlign w:val="center"/>
          </w:tcPr>
          <w:p w:rsidR="00505935" w:rsidRDefault="00505935" w:rsidP="00DB5111">
            <w:pPr>
              <w:bidi w:val="0"/>
              <w:spacing w:line="360" w:lineRule="auto"/>
              <w:jc w:val="center"/>
              <w:rPr>
                <w:rFonts w:asciiTheme="minorBidi" w:hAnsiTheme="minorBidi" w:cstheme="minorBidi"/>
              </w:rPr>
            </w:pPr>
            <w:r>
              <w:rPr>
                <w:rFonts w:asciiTheme="minorBidi" w:hAnsiTheme="minorBidi" w:cstheme="minorBidi"/>
              </w:rPr>
              <w:t>8</w:t>
            </w:r>
          </w:p>
        </w:tc>
        <w:tc>
          <w:tcPr>
            <w:tcW w:w="2835" w:type="dxa"/>
            <w:vAlign w:val="center"/>
          </w:tcPr>
          <w:p w:rsidR="00505935" w:rsidRDefault="00505935" w:rsidP="00DB5111">
            <w:pPr>
              <w:bidi w:val="0"/>
              <w:jc w:val="center"/>
              <w:rPr>
                <w:rFonts w:ascii="Arial" w:hAnsi="Arial" w:cs="Arial"/>
                <w:sz w:val="20"/>
                <w:szCs w:val="20"/>
              </w:rPr>
            </w:pPr>
            <w:r>
              <w:rPr>
                <w:rFonts w:ascii="Arial" w:hAnsi="Arial" w:cs="Arial"/>
                <w:sz w:val="20"/>
                <w:szCs w:val="20"/>
              </w:rPr>
              <w:t>HN</w:t>
            </w:r>
          </w:p>
          <w:p w:rsidR="00505935" w:rsidRPr="00CF7765" w:rsidRDefault="00505935" w:rsidP="00DB5111">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505935" w:rsidP="00DB5111">
            <w:pPr>
              <w:jc w:val="center"/>
              <w:rPr>
                <w:rFonts w:ascii="Arial" w:hAnsi="Arial" w:cs="Arial"/>
                <w:sz w:val="20"/>
                <w:szCs w:val="20"/>
                <w:lang w:bidi="fa-IR"/>
              </w:rPr>
            </w:pPr>
            <w:r>
              <w:rPr>
                <w:rFonts w:ascii="Arial" w:hAnsi="Arial" w:cs="Arial"/>
                <w:sz w:val="20"/>
                <w:szCs w:val="20"/>
              </w:rPr>
              <w:t>Horn</w:t>
            </w:r>
            <w:r w:rsidR="008669F7">
              <w:rPr>
                <w:rFonts w:ascii="Arial" w:hAnsi="Arial" w:cs="Arial"/>
                <w:sz w:val="20"/>
                <w:szCs w:val="20"/>
              </w:rPr>
              <w:t xml:space="preserve"> </w:t>
            </w:r>
            <w:r w:rsidR="008669F7" w:rsidRPr="002550F2">
              <w:rPr>
                <w:rFonts w:ascii="Arial" w:hAnsi="Arial" w:cs="Arial"/>
                <w:sz w:val="20"/>
                <w:szCs w:val="20"/>
              </w:rPr>
              <w:t>As per Data Sheets For F&amp;G Devices - Extension of Binak B/C Manifold (</w:t>
            </w:r>
            <w:r w:rsidR="008669F7" w:rsidRPr="008669F7">
              <w:rPr>
                <w:rFonts w:ascii="Arial" w:hAnsi="Arial" w:cs="Arial"/>
                <w:sz w:val="20"/>
                <w:szCs w:val="20"/>
              </w:rPr>
              <w:t>BK-W007S-PEDCO-110-IN-DT-0010</w:t>
            </w:r>
            <w:r w:rsidR="008669F7"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bl>
    <w:p w:rsidR="00A551DE" w:rsidRPr="009F06B6"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5" w:name="_Toc12468050"/>
      <w:bookmarkStart w:id="66" w:name="_Toc12468091"/>
      <w:bookmarkStart w:id="67" w:name="_Toc13905928"/>
      <w:bookmarkStart w:id="68" w:name="_Toc13909562"/>
      <w:bookmarkStart w:id="69" w:name="_Toc30854722"/>
      <w:bookmarkStart w:id="70" w:name="_Toc62914037"/>
      <w:bookmarkStart w:id="71" w:name="_Toc87803166"/>
      <w:bookmarkStart w:id="72" w:name="_Toc111978350"/>
      <w:bookmarkStart w:id="73" w:name="_Toc111940941"/>
      <w:bookmarkStart w:id="74" w:name="_Toc111943485"/>
      <w:bookmarkStart w:id="75" w:name="_Toc111944332"/>
      <w:bookmarkStart w:id="76" w:name="_Toc129695447"/>
      <w:bookmarkStart w:id="77" w:name="_Toc130824385"/>
      <w:r w:rsidRPr="004B1464">
        <w:lastRenderedPageBreak/>
        <w:t>Spare parts</w:t>
      </w:r>
      <w:bookmarkEnd w:id="65"/>
      <w:bookmarkEnd w:id="66"/>
      <w:bookmarkEnd w:id="67"/>
      <w:bookmarkEnd w:id="68"/>
      <w:bookmarkEnd w:id="69"/>
      <w:bookmarkEnd w:id="70"/>
      <w:bookmarkEnd w:id="71"/>
      <w:bookmarkEnd w:id="72"/>
      <w:bookmarkEnd w:id="73"/>
      <w:bookmarkEnd w:id="74"/>
      <w:bookmarkEnd w:id="75"/>
      <w:bookmarkEnd w:id="76"/>
      <w:bookmarkEnd w:id="77"/>
      <w:r w:rsidRPr="004B1464">
        <w:t xml:space="preserve">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8" w:name="_Toc12468051"/>
      <w:bookmarkStart w:id="79" w:name="_Toc12468092"/>
      <w:bookmarkStart w:id="80" w:name="_Toc13905929"/>
      <w:bookmarkStart w:id="81" w:name="_Toc13909563"/>
      <w:bookmarkStart w:id="82" w:name="_Toc30854723"/>
      <w:bookmarkStart w:id="83" w:name="_Toc62914038"/>
      <w:bookmarkStart w:id="84"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85" w:name="_Toc111978351"/>
      <w:bookmarkStart w:id="86" w:name="_Toc111940942"/>
      <w:bookmarkStart w:id="87" w:name="_Toc111943486"/>
      <w:bookmarkStart w:id="88" w:name="_Toc111944333"/>
      <w:bookmarkStart w:id="89" w:name="_Toc129695448"/>
      <w:bookmarkStart w:id="90" w:name="_Toc130824386"/>
      <w:r w:rsidRPr="004B1464">
        <w:t>Other Items</w:t>
      </w:r>
      <w:bookmarkEnd w:id="78"/>
      <w:bookmarkEnd w:id="79"/>
      <w:bookmarkEnd w:id="80"/>
      <w:bookmarkEnd w:id="81"/>
      <w:bookmarkEnd w:id="82"/>
      <w:bookmarkEnd w:id="83"/>
      <w:bookmarkEnd w:id="84"/>
      <w:bookmarkEnd w:id="85"/>
      <w:bookmarkEnd w:id="86"/>
      <w:bookmarkEnd w:id="87"/>
      <w:bookmarkEnd w:id="88"/>
      <w:bookmarkEnd w:id="89"/>
      <w:bookmarkEnd w:id="90"/>
    </w:p>
    <w:p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A551DE" w:rsidRPr="004B1464" w:rsidRDefault="00A551DE" w:rsidP="00A551DE">
      <w:pPr>
        <w:pStyle w:val="Heading2"/>
        <w:spacing w:line="276" w:lineRule="auto"/>
        <w:contextualSpacing/>
      </w:pPr>
      <w:bookmarkStart w:id="91" w:name="_Toc111978352"/>
      <w:bookmarkStart w:id="92" w:name="_Toc111944334"/>
      <w:bookmarkStart w:id="93" w:name="_Toc130824387"/>
      <w:r w:rsidRPr="004B1464">
        <w:t>Exclusions</w:t>
      </w:r>
      <w:bookmarkEnd w:id="91"/>
      <w:bookmarkEnd w:id="92"/>
      <w:bookmarkEnd w:id="93"/>
    </w:p>
    <w:p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4" w:name="_Toc12468095"/>
      <w:bookmarkStart w:id="95" w:name="_Toc30854725"/>
      <w:bookmarkStart w:id="96" w:name="_Toc62914040"/>
      <w:r w:rsidRPr="004B1464">
        <w:rPr>
          <w:rFonts w:asciiTheme="minorBidi" w:eastAsiaTheme="minorHAnsi" w:hAnsiTheme="minorBidi" w:cstheme="minorBidi"/>
          <w:sz w:val="22"/>
          <w:szCs w:val="22"/>
        </w:rPr>
        <w:t>No exclusion is applicable.</w:t>
      </w:r>
    </w:p>
    <w:p w:rsidR="00A551DE" w:rsidRPr="004B1464" w:rsidRDefault="00A551DE" w:rsidP="00A551DE">
      <w:pPr>
        <w:pStyle w:val="Heading2"/>
        <w:spacing w:line="276" w:lineRule="auto"/>
        <w:contextualSpacing/>
      </w:pPr>
      <w:bookmarkStart w:id="97" w:name="_Toc111978353"/>
      <w:bookmarkStart w:id="98" w:name="_Toc111944335"/>
      <w:bookmarkStart w:id="99" w:name="_Toc130824388"/>
      <w:r w:rsidRPr="004B1464">
        <w:t>Battery Limits</w:t>
      </w:r>
      <w:bookmarkEnd w:id="94"/>
      <w:bookmarkEnd w:id="95"/>
      <w:bookmarkEnd w:id="96"/>
      <w:bookmarkEnd w:id="97"/>
      <w:bookmarkEnd w:id="98"/>
      <w:bookmarkEnd w:id="99"/>
    </w:p>
    <w:p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0" w:name="_Toc130824389"/>
      <w:r w:rsidRPr="00CC4EA2">
        <w:rPr>
          <w:rFonts w:ascii="Arial" w:hAnsi="Arial" w:cs="Arial"/>
          <w:b/>
          <w:bCs/>
          <w:caps/>
          <w:kern w:val="28"/>
          <w:sz w:val="24"/>
        </w:rPr>
        <w:t>INSPECTION AND TESTS</w:t>
      </w:r>
      <w:bookmarkEnd w:id="24"/>
      <w:bookmarkEnd w:id="25"/>
      <w:bookmarkEnd w:id="26"/>
      <w:bookmarkEnd w:id="100"/>
    </w:p>
    <w:p w:rsid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equipment shall be inspected and tested in accordance with the </w:t>
      </w:r>
      <w:r w:rsidR="00AB2BCB">
        <w:rPr>
          <w:rFonts w:asciiTheme="minorBidi" w:eastAsiaTheme="minorHAnsi" w:hAnsiTheme="minorBidi" w:cstheme="minorBidi"/>
          <w:sz w:val="22"/>
          <w:szCs w:val="28"/>
        </w:rPr>
        <w:t>Inspection &amp; Test</w:t>
      </w:r>
      <w:r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 xml:space="preserve">issued by the vendor and approved by the CLIENT/EPC CONTRACTOR before the award of the order. </w:t>
      </w:r>
    </w:p>
    <w:p w:rsidR="00ED01E3" w:rsidRPr="00AB2BCB" w:rsidRDefault="00ED01E3" w:rsidP="00AB2BCB">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w:t>
      </w:r>
      <w:r w:rsidR="00AB2BCB">
        <w:rPr>
          <w:rFonts w:asciiTheme="minorBidi" w:eastAsiaTheme="minorHAnsi" w:hAnsiTheme="minorBidi" w:cstheme="minorBidi"/>
          <w:sz w:val="22"/>
          <w:szCs w:val="28"/>
        </w:rPr>
        <w:t>Inspection &amp; Test</w:t>
      </w:r>
      <w:r w:rsidR="00AB2BCB"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shall at least be according to the Commodity Procurement and Manufacturing Inspection Instruction (Doc.s No.s E&amp;C-QC-IN-SP-1, ICE-EID-MI-SP01) and data sheets.</w:t>
      </w:r>
    </w:p>
    <w:p w:rsidR="00ED01E3" w:rsidRPr="00AB2BCB" w:rsidRDefault="00AB2BCB" w:rsidP="00AB2BCB">
      <w:pPr>
        <w:pStyle w:val="ListParagraph"/>
        <w:bidi w:val="0"/>
        <w:spacing w:after="240" w:line="360" w:lineRule="auto"/>
        <w:jc w:val="both"/>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lastRenderedPageBreak/>
        <w:t xml:space="preserve">Presence </w:t>
      </w:r>
      <w:r w:rsidR="00ED01E3" w:rsidRPr="00AB2BCB">
        <w:rPr>
          <w:rFonts w:asciiTheme="minorBidi" w:eastAsiaTheme="minorHAnsi" w:hAnsiTheme="minorBidi" w:cstheme="minorBidi"/>
          <w:sz w:val="22"/>
          <w:szCs w:val="28"/>
        </w:rPr>
        <w:t xml:space="preserve">of an inspector in the manufacturer's factory during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inspecting manufacturer's shop and warehouse and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progress as per the specific time schedule also in final stages of </w:t>
      </w:r>
      <w:r>
        <w:rPr>
          <w:rFonts w:asciiTheme="minorBidi" w:eastAsiaTheme="minorHAnsi" w:hAnsiTheme="minorBidi" w:cstheme="minorBidi"/>
          <w:sz w:val="22"/>
          <w:szCs w:val="28"/>
        </w:rPr>
        <w:t>f</w:t>
      </w:r>
      <w:r w:rsidRPr="00AB2BCB">
        <w:rPr>
          <w:rFonts w:asciiTheme="minorBidi" w:eastAsiaTheme="minorHAnsi" w:hAnsiTheme="minorBidi" w:cstheme="minorBidi"/>
          <w:sz w:val="22"/>
          <w:szCs w:val="28"/>
        </w:rPr>
        <w:t>abrication</w:t>
      </w:r>
      <w:r>
        <w:rPr>
          <w:rFonts w:asciiTheme="minorBidi" w:eastAsiaTheme="minorHAnsi" w:hAnsiTheme="minorBidi" w:cstheme="minorBidi"/>
          <w:sz w:val="22"/>
          <w:szCs w:val="28"/>
        </w:rPr>
        <w:t xml:space="preserve"> </w:t>
      </w:r>
      <w:r w:rsidR="00ED01E3" w:rsidRPr="00AB2BCB">
        <w:rPr>
          <w:rFonts w:asciiTheme="minorBidi" w:eastAsiaTheme="minorHAnsi" w:hAnsiTheme="minorBidi" w:cstheme="minorBidi"/>
          <w:sz w:val="22"/>
          <w:szCs w:val="28"/>
        </w:rPr>
        <w:t>, witness of required test,final inspection, static, functional tests, etc.( Inspection Level 2) based on purchase requirements, standards and Project ITP is required.</w:t>
      </w:r>
    </w:p>
    <w:p w:rsidR="00ED01E3" w:rsidRP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The supplier shall in any case conduct all the tests required by contractual documents, specifications, codes and standards, manufacturer standard quality system and keep the relevant documentation.</w:t>
      </w:r>
    </w:p>
    <w:p w:rsidR="00ED01E3" w:rsidRPr="00AB2BCB" w:rsidRDefault="00ED01E3" w:rsidP="00ED01E3">
      <w:pPr>
        <w:pStyle w:val="ListParagraph"/>
        <w:bidi w:val="0"/>
        <w:spacing w:after="240" w:line="360" w:lineRule="auto"/>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All required manufacturing and function test/inspection also Factory acceptance test /Site acceptance test and Quality Assurance Requirements shall be considered in vendor responsibility as per project specification.</w:t>
      </w:r>
    </w:p>
    <w:p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1" w:name="_Toc13909568"/>
      <w:bookmarkStart w:id="102" w:name="_Toc130824390"/>
      <w:r w:rsidRPr="00E73FC0">
        <w:rPr>
          <w:rFonts w:ascii="Arial" w:hAnsi="Arial" w:cs="Arial"/>
          <w:b/>
          <w:bCs/>
          <w:caps/>
          <w:kern w:val="28"/>
          <w:sz w:val="24"/>
        </w:rPr>
        <w:t>VENDOR DOCUMENTATION REQUIREMENTS &amp; SCHEDULE</w:t>
      </w:r>
      <w:bookmarkEnd w:id="101"/>
      <w:bookmarkEnd w:id="102"/>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3" w:name="_Toc12468098"/>
      <w:r w:rsidRPr="00E73FC0">
        <w:rPr>
          <w:rFonts w:asciiTheme="minorBidi" w:eastAsiaTheme="minorHAnsi" w:hAnsiTheme="minorBidi" w:cstheme="minorBidi"/>
          <w:sz w:val="22"/>
          <w:szCs w:val="28"/>
        </w:rPr>
        <w:t>Vendor document shall be according to attachment 2 of this document.</w:t>
      </w:r>
      <w:bookmarkEnd w:id="103"/>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4" w:name="_Toc12468099"/>
      <w:r w:rsidRPr="00E73FC0">
        <w:rPr>
          <w:rFonts w:asciiTheme="minorBidi" w:eastAsiaTheme="minorHAnsi" w:hAnsiTheme="minorBidi" w:cstheme="minorBidi"/>
          <w:sz w:val="22"/>
          <w:szCs w:val="28"/>
        </w:rPr>
        <w:t>All documents, preliminary or final, are to be stamped and signed by the supplier.</w:t>
      </w:r>
      <w:bookmarkEnd w:id="104"/>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5"/>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106"/>
    </w:p>
    <w:p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7" w:name="_Toc12468102"/>
      <w:r w:rsidRPr="00E73FC0">
        <w:rPr>
          <w:rFonts w:asciiTheme="minorBidi" w:eastAsiaTheme="minorHAnsi" w:hAnsiTheme="minorBidi" w:cstheme="minorBidi"/>
          <w:sz w:val="22"/>
          <w:szCs w:val="28"/>
        </w:rPr>
        <w:t>All vendor drawings and documents shall be in English language.</w:t>
      </w:r>
      <w:bookmarkEnd w:id="107"/>
    </w:p>
    <w:p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0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08"/>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9" w:name="_Toc273182415"/>
      <w:bookmarkStart w:id="110" w:name="_Toc12468104"/>
      <w:bookmarkStart w:id="111" w:name="_Toc13909569"/>
      <w:bookmarkStart w:id="112" w:name="_Toc130824391"/>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109"/>
      <w:bookmarkEnd w:id="110"/>
      <w:bookmarkEnd w:id="111"/>
      <w:bookmarkEnd w:id="112"/>
    </w:p>
    <w:p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3" w:name="_Toc273182416"/>
      <w:bookmarkStart w:id="114" w:name="_Toc12468105"/>
      <w:bookmarkStart w:id="115" w:name="_Toc13909570"/>
      <w:bookmarkStart w:id="116" w:name="_Toc130824392"/>
      <w:r w:rsidRPr="00C62699">
        <w:rPr>
          <w:rFonts w:ascii="Arial" w:hAnsi="Arial" w:cs="Arial"/>
          <w:b/>
          <w:bCs/>
          <w:caps/>
          <w:kern w:val="28"/>
          <w:sz w:val="24"/>
        </w:rPr>
        <w:lastRenderedPageBreak/>
        <w:t>GUARANTEE AND WARRANTY</w:t>
      </w:r>
      <w:bookmarkEnd w:id="113"/>
      <w:bookmarkEnd w:id="114"/>
      <w:bookmarkEnd w:id="115"/>
      <w:bookmarkEnd w:id="116"/>
    </w:p>
    <w:p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C9151C">
        <w:rPr>
          <w:rFonts w:asciiTheme="minorBidi" w:eastAsiaTheme="minorHAnsi" w:hAnsiTheme="minorBidi" w:cstheme="minorBidi"/>
          <w:sz w:val="22"/>
          <w:szCs w:val="22"/>
        </w:rPr>
        <w:t>e performance of supplied items .</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DE383E" w:rsidRPr="00B10160" w:rsidRDefault="00DE383E" w:rsidP="00DE383E">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273182417"/>
      <w:bookmarkStart w:id="118" w:name="_Toc12468106"/>
      <w:bookmarkStart w:id="119" w:name="_Toc13909571"/>
      <w:bookmarkStart w:id="120" w:name="_Toc130824393"/>
      <w:r w:rsidRPr="009D5E33">
        <w:rPr>
          <w:rFonts w:ascii="Arial" w:hAnsi="Arial" w:cs="Arial"/>
          <w:b/>
          <w:bCs/>
          <w:caps/>
          <w:kern w:val="28"/>
          <w:sz w:val="24"/>
        </w:rPr>
        <w:t>DEVIATION</w:t>
      </w:r>
      <w:bookmarkEnd w:id="117"/>
      <w:bookmarkEnd w:id="118"/>
      <w:bookmarkEnd w:id="119"/>
      <w:bookmarkEnd w:id="120"/>
    </w:p>
    <w:p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rsidR="00301B14" w:rsidRDefault="00301B14" w:rsidP="00301B14">
      <w:pPr>
        <w:bidi w:val="0"/>
        <w:spacing w:after="240" w:line="276" w:lineRule="auto"/>
        <w:ind w:left="720"/>
        <w:jc w:val="both"/>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1" w:name="_Toc273182418"/>
      <w:bookmarkStart w:id="122" w:name="_Toc12468107"/>
      <w:bookmarkStart w:id="123" w:name="_Toc13909572"/>
      <w:bookmarkStart w:id="124" w:name="_Toc130824394"/>
      <w:r w:rsidRPr="004F177C">
        <w:rPr>
          <w:rFonts w:ascii="Arial" w:hAnsi="Arial" w:cs="Arial"/>
          <w:b/>
          <w:bCs/>
          <w:caps/>
          <w:kern w:val="28"/>
          <w:sz w:val="24"/>
        </w:rPr>
        <w:t>PRICE BREAKDOWN</w:t>
      </w:r>
      <w:bookmarkEnd w:id="121"/>
      <w:bookmarkEnd w:id="122"/>
      <w:bookmarkEnd w:id="123"/>
      <w:bookmarkEnd w:id="124"/>
    </w:p>
    <w:p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2 years operational spare parts (SP-1)</w:t>
      </w:r>
    </w:p>
    <w:p w:rsidR="00E12539" w:rsidRPr="00C9151C"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5" w:name="_Toc272928621"/>
      <w:bookmarkStart w:id="126" w:name="_Toc273182419"/>
      <w:bookmarkStart w:id="127" w:name="_Toc12468108"/>
      <w:bookmarkStart w:id="128" w:name="_Toc13909573"/>
      <w:bookmarkStart w:id="129" w:name="_Toc130824395"/>
      <w:bookmarkStart w:id="130" w:name="_Toc272928623"/>
      <w:r w:rsidRPr="00B274C0">
        <w:rPr>
          <w:rFonts w:eastAsiaTheme="majorEastAsia"/>
          <w:u w:val="single"/>
        </w:rPr>
        <w:lastRenderedPageBreak/>
        <w:t>ATTACHMENT 1</w:t>
      </w:r>
      <w:bookmarkEnd w:id="125"/>
      <w:bookmarkEnd w:id="126"/>
      <w:bookmarkEnd w:id="127"/>
      <w:bookmarkEnd w:id="128"/>
      <w:bookmarkEnd w:id="129"/>
    </w:p>
    <w:p w:rsidR="00687E14" w:rsidRDefault="001F47B4" w:rsidP="00F37F8B">
      <w:pPr>
        <w:bidi w:val="0"/>
        <w:rPr>
          <w:rFonts w:eastAsiaTheme="minorHAnsi"/>
          <w:b/>
          <w:bCs/>
          <w:sz w:val="24"/>
          <w:u w:val="single"/>
        </w:rPr>
      </w:pPr>
      <w:bookmarkStart w:id="131"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31"/>
    </w:p>
    <w:p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rsidTr="00095586">
        <w:trPr>
          <w:trHeight w:val="426"/>
          <w:tblHeader/>
          <w:jc w:val="center"/>
        </w:trPr>
        <w:tc>
          <w:tcPr>
            <w:tcW w:w="52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rsidTr="00821794">
        <w:trPr>
          <w:trHeight w:val="297"/>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rsidTr="00821794">
        <w:trPr>
          <w:trHeight w:val="653"/>
          <w:jc w:val="center"/>
        </w:trPr>
        <w:tc>
          <w:tcPr>
            <w:tcW w:w="523" w:type="dxa"/>
            <w:vAlign w:val="center"/>
          </w:tcPr>
          <w:p w:rsidR="00FD4C0D" w:rsidRPr="004F177C" w:rsidRDefault="00FD4C0D"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FD4C0D" w:rsidRPr="00FD4C0D"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BK-GNRAL-PEDCO-000-IN-SP-0009</w:t>
            </w:r>
          </w:p>
        </w:tc>
        <w:tc>
          <w:tcPr>
            <w:tcW w:w="3813" w:type="dxa"/>
            <w:vAlign w:val="center"/>
          </w:tcPr>
          <w:p w:rsidR="00FD4C0D" w:rsidRPr="00FD4C0D"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Specification For Fire &amp; Gas Sensor and Devices</w:t>
            </w:r>
          </w:p>
        </w:tc>
        <w:tc>
          <w:tcPr>
            <w:tcW w:w="778" w:type="dxa"/>
            <w:vAlign w:val="center"/>
          </w:tcPr>
          <w:p w:rsidR="00FD4C0D" w:rsidRDefault="00FD4C0D" w:rsidP="0082179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D07C7A" w:rsidRPr="004F177C" w:rsidTr="00821794">
        <w:trPr>
          <w:trHeight w:val="653"/>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32612C"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BK-SSGRL-PEDCO-110-IN-DC-0001</w:t>
            </w:r>
          </w:p>
        </w:tc>
        <w:tc>
          <w:tcPr>
            <w:tcW w:w="3813" w:type="dxa"/>
            <w:vAlign w:val="center"/>
          </w:tcPr>
          <w:p w:rsidR="00D07C7A" w:rsidRPr="0022390B"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Fire &amp; Gas Detection Design Criteria</w:t>
            </w:r>
          </w:p>
        </w:tc>
        <w:tc>
          <w:tcPr>
            <w:tcW w:w="778" w:type="dxa"/>
            <w:vAlign w:val="center"/>
          </w:tcPr>
          <w:p w:rsidR="00D07C7A" w:rsidRPr="004F177C" w:rsidRDefault="00091A2B" w:rsidP="0082179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D07C7A" w:rsidRPr="004F177C" w:rsidTr="00821794">
        <w:trPr>
          <w:trHeight w:val="699"/>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DA7F7D" w:rsidRDefault="00FD4C0D" w:rsidP="00821794">
            <w:pPr>
              <w:widowControl w:val="0"/>
              <w:autoSpaceDE w:val="0"/>
              <w:autoSpaceDN w:val="0"/>
              <w:bidi w:val="0"/>
              <w:adjustRightInd w:val="0"/>
              <w:rPr>
                <w:rFonts w:ascii="Arial" w:hAnsi="Arial" w:cs="B Zar"/>
                <w:color w:val="000000"/>
                <w:szCs w:val="22"/>
                <w:highlight w:val="lightGray"/>
              </w:rPr>
            </w:pPr>
            <w:r w:rsidRPr="00FD4C0D">
              <w:rPr>
                <w:rFonts w:ascii="Arial" w:hAnsi="Arial" w:cs="B Zar"/>
                <w:color w:val="000000"/>
                <w:szCs w:val="22"/>
              </w:rPr>
              <w:t>BK-W007S-PEDCO-110-IN-PY-0005</w:t>
            </w:r>
          </w:p>
        </w:tc>
        <w:tc>
          <w:tcPr>
            <w:tcW w:w="3813" w:type="dxa"/>
            <w:vAlign w:val="center"/>
          </w:tcPr>
          <w:p w:rsidR="00D07C7A" w:rsidRPr="00DA7F7D" w:rsidRDefault="00FD4C0D" w:rsidP="00821794">
            <w:pPr>
              <w:widowControl w:val="0"/>
              <w:autoSpaceDE w:val="0"/>
              <w:autoSpaceDN w:val="0"/>
              <w:bidi w:val="0"/>
              <w:adjustRightInd w:val="0"/>
              <w:rPr>
                <w:rFonts w:ascii="Arial" w:hAnsi="Arial" w:cs="B Zar"/>
                <w:color w:val="000000"/>
                <w:szCs w:val="22"/>
                <w:highlight w:val="lightGray"/>
              </w:rPr>
            </w:pPr>
            <w:r w:rsidRPr="00FD4C0D">
              <w:rPr>
                <w:rFonts w:ascii="Arial" w:hAnsi="Arial" w:cs="B Zar"/>
                <w:color w:val="000000"/>
                <w:szCs w:val="22"/>
              </w:rPr>
              <w:t>F&amp;G Location Layout - Extension of Binak B/C Manifold</w:t>
            </w:r>
          </w:p>
        </w:tc>
        <w:tc>
          <w:tcPr>
            <w:tcW w:w="778" w:type="dxa"/>
            <w:vAlign w:val="center"/>
          </w:tcPr>
          <w:p w:rsidR="00D07C7A" w:rsidRPr="00DA7F7D" w:rsidRDefault="001B714F" w:rsidP="00821794">
            <w:pPr>
              <w:widowControl w:val="0"/>
              <w:autoSpaceDE w:val="0"/>
              <w:autoSpaceDN w:val="0"/>
              <w:bidi w:val="0"/>
              <w:adjustRightInd w:val="0"/>
              <w:jc w:val="center"/>
              <w:rPr>
                <w:rFonts w:ascii="Arial" w:hAnsi="Arial" w:cs="B Zar"/>
                <w:color w:val="000000"/>
                <w:szCs w:val="22"/>
                <w:highlight w:val="lightGray"/>
              </w:rPr>
            </w:pPr>
            <w:r>
              <w:rPr>
                <w:rFonts w:ascii="Arial" w:hAnsi="Arial" w:cs="B Zar"/>
                <w:color w:val="000000"/>
                <w:szCs w:val="22"/>
              </w:rPr>
              <w:t>D02</w:t>
            </w:r>
          </w:p>
        </w:tc>
      </w:tr>
      <w:tr w:rsidR="001B714F" w:rsidRPr="004F177C" w:rsidTr="00821794">
        <w:trPr>
          <w:trHeight w:val="699"/>
          <w:jc w:val="center"/>
        </w:trPr>
        <w:tc>
          <w:tcPr>
            <w:tcW w:w="523" w:type="dxa"/>
            <w:vAlign w:val="center"/>
          </w:tcPr>
          <w:p w:rsidR="001B714F" w:rsidRPr="004F177C" w:rsidRDefault="001B714F"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1B714F" w:rsidRPr="004B1464" w:rsidRDefault="008669F7" w:rsidP="001B714F">
            <w:pPr>
              <w:widowControl w:val="0"/>
              <w:autoSpaceDE w:val="0"/>
              <w:autoSpaceDN w:val="0"/>
              <w:bidi w:val="0"/>
              <w:adjustRightInd w:val="0"/>
              <w:rPr>
                <w:rFonts w:ascii="Arial" w:hAnsi="Arial" w:cs="B Zar"/>
                <w:color w:val="000000"/>
                <w:szCs w:val="22"/>
              </w:rPr>
            </w:pPr>
            <w:r w:rsidRPr="008669F7">
              <w:rPr>
                <w:rFonts w:ascii="Arial" w:hAnsi="Arial" w:cs="B Zar"/>
                <w:color w:val="000000"/>
                <w:szCs w:val="22"/>
              </w:rPr>
              <w:t>BK-W007S-PEDCO-110-IN-DT-0010</w:t>
            </w:r>
          </w:p>
        </w:tc>
        <w:tc>
          <w:tcPr>
            <w:tcW w:w="3813" w:type="dxa"/>
            <w:vAlign w:val="center"/>
          </w:tcPr>
          <w:p w:rsidR="001B714F" w:rsidRPr="00EA7B4A" w:rsidRDefault="008669F7" w:rsidP="001B714F">
            <w:pPr>
              <w:widowControl w:val="0"/>
              <w:autoSpaceDE w:val="0"/>
              <w:autoSpaceDN w:val="0"/>
              <w:bidi w:val="0"/>
              <w:adjustRightInd w:val="0"/>
              <w:rPr>
                <w:rFonts w:ascii="Arial" w:hAnsi="Arial" w:cs="Arial"/>
                <w:color w:val="000000"/>
                <w:szCs w:val="22"/>
                <w:rtl/>
                <w:lang w:bidi="fa-IR"/>
              </w:rPr>
            </w:pPr>
            <w:r w:rsidRPr="008669F7">
              <w:rPr>
                <w:rFonts w:ascii="Arial" w:hAnsi="Arial" w:cs="Arial"/>
                <w:color w:val="000000"/>
                <w:szCs w:val="22"/>
              </w:rPr>
              <w:t>Data Sheets For F&amp;G Devices - Extension of Binak B/C Manifold</w:t>
            </w:r>
          </w:p>
        </w:tc>
        <w:tc>
          <w:tcPr>
            <w:tcW w:w="778" w:type="dxa"/>
            <w:vAlign w:val="center"/>
          </w:tcPr>
          <w:p w:rsidR="001B714F" w:rsidRPr="00EB0225" w:rsidRDefault="001B714F" w:rsidP="001B714F">
            <w:pPr>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sidR="00FD4C0D">
              <w:rPr>
                <w:rFonts w:asciiTheme="minorBidi" w:hAnsiTheme="minorBidi" w:cstheme="minorBidi"/>
                <w:color w:val="000000"/>
                <w:sz w:val="19"/>
                <w:szCs w:val="19"/>
              </w:rPr>
              <w:t>01</w:t>
            </w:r>
          </w:p>
        </w:tc>
      </w:tr>
      <w:tr w:rsidR="00FD4C0D" w:rsidRPr="004F177C" w:rsidTr="00821794">
        <w:trPr>
          <w:trHeight w:val="699"/>
          <w:jc w:val="center"/>
        </w:trPr>
        <w:tc>
          <w:tcPr>
            <w:tcW w:w="523" w:type="dxa"/>
            <w:vAlign w:val="center"/>
          </w:tcPr>
          <w:p w:rsidR="00FD4C0D" w:rsidRPr="004F177C" w:rsidRDefault="00FD4C0D"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FD4C0D" w:rsidRPr="008669F7" w:rsidRDefault="00FD4C0D" w:rsidP="001B714F">
            <w:pPr>
              <w:widowControl w:val="0"/>
              <w:autoSpaceDE w:val="0"/>
              <w:autoSpaceDN w:val="0"/>
              <w:bidi w:val="0"/>
              <w:adjustRightInd w:val="0"/>
              <w:rPr>
                <w:rFonts w:ascii="Arial" w:hAnsi="Arial" w:cs="B Zar"/>
                <w:color w:val="000000"/>
                <w:szCs w:val="22"/>
              </w:rPr>
            </w:pPr>
            <w:r w:rsidRPr="00FD4C0D">
              <w:rPr>
                <w:rFonts w:ascii="Arial" w:hAnsi="Arial" w:cs="B Zar"/>
                <w:color w:val="000000"/>
                <w:szCs w:val="22"/>
              </w:rPr>
              <w:t>BK-W007S-PEDCO-110-IN-LI-0008</w:t>
            </w:r>
          </w:p>
        </w:tc>
        <w:tc>
          <w:tcPr>
            <w:tcW w:w="3813" w:type="dxa"/>
            <w:vAlign w:val="center"/>
          </w:tcPr>
          <w:p w:rsidR="00FD4C0D" w:rsidRPr="008669F7" w:rsidRDefault="00FD4C0D" w:rsidP="001B714F">
            <w:pPr>
              <w:widowControl w:val="0"/>
              <w:autoSpaceDE w:val="0"/>
              <w:autoSpaceDN w:val="0"/>
              <w:bidi w:val="0"/>
              <w:adjustRightInd w:val="0"/>
              <w:rPr>
                <w:rFonts w:ascii="Arial" w:hAnsi="Arial" w:cs="Arial"/>
                <w:color w:val="000000"/>
                <w:szCs w:val="22"/>
              </w:rPr>
            </w:pPr>
            <w:r w:rsidRPr="00FD4C0D">
              <w:rPr>
                <w:rFonts w:ascii="Arial" w:hAnsi="Arial" w:cs="Arial"/>
                <w:color w:val="000000"/>
                <w:szCs w:val="22"/>
              </w:rPr>
              <w:t>F&amp;G Detector List - Extension of Binak B/C Manifold</w:t>
            </w:r>
          </w:p>
        </w:tc>
        <w:tc>
          <w:tcPr>
            <w:tcW w:w="778" w:type="dxa"/>
            <w:vAlign w:val="center"/>
          </w:tcPr>
          <w:p w:rsidR="00FD4C0D" w:rsidRPr="00FE693C" w:rsidRDefault="00FD4C0D" w:rsidP="001B714F">
            <w:pPr>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07C7A" w:rsidRPr="004F177C" w:rsidTr="00821794">
        <w:trPr>
          <w:trHeight w:val="452"/>
          <w:jc w:val="center"/>
        </w:trPr>
        <w:tc>
          <w:tcPr>
            <w:tcW w:w="8878" w:type="dxa"/>
            <w:gridSpan w:val="4"/>
            <w:shd w:val="clear" w:color="auto" w:fill="B6DDE8" w:themeFill="accent5" w:themeFillTint="66"/>
            <w:vAlign w:val="center"/>
          </w:tcPr>
          <w:p w:rsidR="00D07C7A" w:rsidRPr="000213D9"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rsidTr="00821794">
        <w:trPr>
          <w:trHeight w:val="567"/>
          <w:jc w:val="center"/>
        </w:trPr>
        <w:tc>
          <w:tcPr>
            <w:tcW w:w="523" w:type="dxa"/>
            <w:vAlign w:val="center"/>
          </w:tcPr>
          <w:p w:rsidR="00D07C7A" w:rsidRPr="0032612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Theme="minorBidi" w:hAnsiTheme="minorBidi" w:cstheme="minorBidi"/>
                <w:color w:val="000000"/>
                <w:sz w:val="19"/>
                <w:szCs w:val="19"/>
              </w:rPr>
            </w:pPr>
            <w:r w:rsidRPr="002A2659">
              <w:rPr>
                <w:rFonts w:asciiTheme="minorBidi" w:hAnsiTheme="minorBidi" w:cstheme="minorBidi"/>
                <w:color w:val="000000"/>
                <w:sz w:val="19"/>
                <w:szCs w:val="19"/>
              </w:rPr>
              <w:t>BK-GNRAL-PEDCO-000-PR-DB-0001</w:t>
            </w:r>
          </w:p>
        </w:tc>
        <w:tc>
          <w:tcPr>
            <w:tcW w:w="3813" w:type="dxa"/>
            <w:vAlign w:val="center"/>
          </w:tcPr>
          <w:p w:rsidR="00D07C7A" w:rsidRPr="002A2659" w:rsidRDefault="00D07C7A" w:rsidP="00821794">
            <w:pPr>
              <w:widowControl w:val="0"/>
              <w:autoSpaceDE w:val="0"/>
              <w:autoSpaceDN w:val="0"/>
              <w:bidi w:val="0"/>
              <w:adjustRightInd w:val="0"/>
              <w:rPr>
                <w:rFonts w:asciiTheme="minorBidi" w:hAnsiTheme="minorBidi" w:cstheme="minorBidi"/>
                <w:color w:val="000000"/>
                <w:sz w:val="19"/>
                <w:szCs w:val="19"/>
              </w:rPr>
            </w:pPr>
            <w:r w:rsidRPr="002A2659">
              <w:rPr>
                <w:rFonts w:asciiTheme="minorBidi" w:hAnsiTheme="minorBidi" w:cstheme="minorBidi"/>
                <w:color w:val="000000"/>
                <w:sz w:val="19"/>
                <w:szCs w:val="19"/>
              </w:rPr>
              <w:t>Process Basis Of Design</w:t>
            </w:r>
          </w:p>
        </w:tc>
        <w:tc>
          <w:tcPr>
            <w:tcW w:w="778" w:type="dxa"/>
            <w:vAlign w:val="center"/>
          </w:tcPr>
          <w:p w:rsidR="00D07C7A" w:rsidRPr="00B54BA8" w:rsidRDefault="002654B7" w:rsidP="00821794">
            <w:pPr>
              <w:jc w:val="center"/>
              <w:rPr>
                <w:rFonts w:ascii="Arial" w:hAnsi="Arial" w:cs="B Zar"/>
                <w:color w:val="000000"/>
                <w:szCs w:val="22"/>
                <w:highlight w:val="lightGray"/>
              </w:rPr>
            </w:pPr>
            <w:r>
              <w:rPr>
                <w:rFonts w:ascii="Arial" w:hAnsi="Arial" w:cs="B Zar"/>
                <w:color w:val="000000"/>
                <w:szCs w:val="22"/>
              </w:rPr>
              <w:t>D08</w:t>
            </w:r>
          </w:p>
        </w:tc>
      </w:tr>
      <w:tr w:rsidR="00D07C7A" w:rsidRPr="004F177C" w:rsidTr="00821794">
        <w:trPr>
          <w:trHeight w:val="318"/>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D07C7A" w:rsidRPr="00957DAD" w:rsidTr="00821794">
        <w:trPr>
          <w:trHeight w:val="288"/>
          <w:jc w:val="center"/>
        </w:trPr>
        <w:tc>
          <w:tcPr>
            <w:tcW w:w="523" w:type="dxa"/>
            <w:vAlign w:val="center"/>
          </w:tcPr>
          <w:p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957DAD"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D07C7A" w:rsidRPr="00266AAF" w:rsidRDefault="00D07C7A" w:rsidP="00821794">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rsidR="00D07C7A" w:rsidRDefault="00D07C7A" w:rsidP="00DE0923">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rsidTr="00821794">
        <w:trPr>
          <w:trHeight w:val="288"/>
          <w:jc w:val="center"/>
        </w:trPr>
        <w:tc>
          <w:tcPr>
            <w:tcW w:w="523" w:type="dxa"/>
            <w:vAlign w:val="center"/>
          </w:tcPr>
          <w:p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D07C7A" w:rsidRPr="00EB0225" w:rsidRDefault="00D07C7A" w:rsidP="00821794">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778" w:type="dxa"/>
            <w:vAlign w:val="center"/>
          </w:tcPr>
          <w:p w:rsidR="00D07C7A" w:rsidRDefault="00D07C7A" w:rsidP="00DE0923">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rsidTr="00821794">
        <w:trPr>
          <w:trHeight w:val="288"/>
          <w:jc w:val="center"/>
        </w:trPr>
        <w:tc>
          <w:tcPr>
            <w:tcW w:w="523" w:type="dxa"/>
            <w:vAlign w:val="center"/>
          </w:tcPr>
          <w:p w:rsidR="00D07C7A" w:rsidRPr="00957DAD"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rsidR="00D07C7A" w:rsidRPr="002A2659" w:rsidRDefault="00D07C7A" w:rsidP="00821794">
            <w:pPr>
              <w:widowControl w:val="0"/>
              <w:autoSpaceDE w:val="0"/>
              <w:autoSpaceDN w:val="0"/>
              <w:bidi w:val="0"/>
              <w:adjustRightInd w:val="0"/>
              <w:jc w:val="right"/>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 xml:space="preserve">ه </w:t>
            </w:r>
          </w:p>
        </w:tc>
        <w:tc>
          <w:tcPr>
            <w:tcW w:w="778" w:type="dxa"/>
            <w:vAlign w:val="center"/>
          </w:tcPr>
          <w:p w:rsidR="00D07C7A" w:rsidRPr="002A2659" w:rsidRDefault="00D07C7A" w:rsidP="00821794">
            <w:pPr>
              <w:jc w:val="center"/>
            </w:pPr>
            <w:r w:rsidRPr="002A2659">
              <w:rPr>
                <w:rFonts w:asciiTheme="minorBidi" w:eastAsiaTheme="minorHAnsi" w:hAnsiTheme="minorBidi" w:cstheme="minorBidi"/>
                <w:sz w:val="19"/>
                <w:szCs w:val="19"/>
              </w:rPr>
              <w:t>D00</w:t>
            </w:r>
          </w:p>
        </w:tc>
      </w:tr>
      <w:tr w:rsidR="00D07C7A" w:rsidRPr="002A2659" w:rsidTr="00821794">
        <w:trPr>
          <w:trHeight w:val="288"/>
          <w:jc w:val="center"/>
        </w:trPr>
        <w:tc>
          <w:tcPr>
            <w:tcW w:w="523" w:type="dxa"/>
            <w:vAlign w:val="center"/>
          </w:tcPr>
          <w:p w:rsidR="00D07C7A" w:rsidRPr="002A2659"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rsidR="00D07C7A" w:rsidRPr="002A2659"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rsidTr="00821794">
        <w:trPr>
          <w:trHeight w:val="288"/>
          <w:jc w:val="center"/>
        </w:trPr>
        <w:tc>
          <w:tcPr>
            <w:tcW w:w="523" w:type="dxa"/>
            <w:vAlign w:val="center"/>
          </w:tcPr>
          <w:p w:rsidR="00D07C7A" w:rsidRPr="002A2659"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rsidR="00D07C7A" w:rsidRPr="002A2659" w:rsidRDefault="00D07C7A" w:rsidP="00821794">
            <w:pPr>
              <w:widowControl w:val="0"/>
              <w:autoSpaceDE w:val="0"/>
              <w:autoSpaceDN w:val="0"/>
              <w:bidi w:val="0"/>
              <w:adjustRightInd w:val="0"/>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rsidR="00D07C7A" w:rsidRPr="002A2659"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rsidR="00386404" w:rsidRPr="00095586" w:rsidRDefault="00454333" w:rsidP="00095586">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rsidR="00687E14" w:rsidRPr="002A2659" w:rsidRDefault="00687E14" w:rsidP="00687E14">
      <w:pPr>
        <w:pStyle w:val="Heading1"/>
        <w:spacing w:before="0"/>
        <w:rPr>
          <w:rFonts w:eastAsiaTheme="majorEastAsia"/>
          <w:u w:val="single"/>
        </w:rPr>
      </w:pPr>
      <w:bookmarkStart w:id="132" w:name="_Toc272928622"/>
      <w:bookmarkStart w:id="133" w:name="_Toc273182420"/>
      <w:bookmarkStart w:id="134" w:name="_Toc12468109"/>
      <w:bookmarkStart w:id="135" w:name="_Toc13909575"/>
      <w:bookmarkStart w:id="136" w:name="_Toc130824396"/>
      <w:r w:rsidRPr="002A2659">
        <w:rPr>
          <w:rFonts w:eastAsiaTheme="majorEastAsia"/>
          <w:u w:val="single"/>
        </w:rPr>
        <w:lastRenderedPageBreak/>
        <w:t>ATTACHMENT 2</w:t>
      </w:r>
      <w:bookmarkEnd w:id="132"/>
      <w:bookmarkEnd w:id="133"/>
      <w:bookmarkEnd w:id="134"/>
      <w:bookmarkEnd w:id="135"/>
      <w:bookmarkEnd w:id="136"/>
    </w:p>
    <w:p w:rsidR="00687E14" w:rsidRDefault="00687E14" w:rsidP="00D32BAA">
      <w:pPr>
        <w:bidi w:val="0"/>
        <w:rPr>
          <w:rFonts w:eastAsiaTheme="minorHAnsi"/>
          <w:b/>
          <w:bCs/>
          <w:sz w:val="24"/>
          <w:u w:val="single"/>
        </w:rPr>
      </w:pPr>
      <w:r w:rsidRPr="002A2659">
        <w:rPr>
          <w:rFonts w:eastAsiaTheme="minorHAnsi"/>
          <w:b/>
          <w:bCs/>
          <w:sz w:val="24"/>
          <w:u w:val="single"/>
        </w:rPr>
        <w:t xml:space="preserve"> </w:t>
      </w:r>
      <w:bookmarkStart w:id="137" w:name="_Toc13909576"/>
      <w:r w:rsidRPr="002A2659">
        <w:rPr>
          <w:rFonts w:eastAsiaTheme="minorHAnsi"/>
          <w:b/>
          <w:bCs/>
          <w:sz w:val="24"/>
          <w:u w:val="single"/>
        </w:rPr>
        <w:t>VENDOR DOCUMENTS MIN. REQUIREMENT</w:t>
      </w:r>
      <w:bookmarkEnd w:id="137"/>
      <w:r w:rsidRPr="00D32BAA">
        <w:rPr>
          <w:rFonts w:eastAsiaTheme="minorHAnsi"/>
          <w:b/>
          <w:bCs/>
          <w:sz w:val="24"/>
          <w:u w:val="single"/>
        </w:rPr>
        <w:t xml:space="preserve"> </w:t>
      </w:r>
    </w:p>
    <w:p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B43272" w:rsidRPr="00C45B30" w:rsidTr="003E43A8">
        <w:trPr>
          <w:cantSplit/>
          <w:trHeight w:val="463"/>
          <w:tblHeader/>
          <w:jc w:val="center"/>
        </w:trPr>
        <w:tc>
          <w:tcPr>
            <w:tcW w:w="712" w:type="dxa"/>
            <w:vMerge w:val="restart"/>
            <w:shd w:val="clear" w:color="auto" w:fill="F2DBDB" w:themeFill="accent2" w:themeFillTint="33"/>
            <w:vAlign w:val="center"/>
          </w:tcPr>
          <w:p w:rsidR="00B43272" w:rsidRPr="00C45B30" w:rsidRDefault="00B43272" w:rsidP="0082179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3E43A8" w:rsidRPr="00C45B30" w:rsidTr="003E43A8">
        <w:trPr>
          <w:cantSplit/>
          <w:trHeight w:val="543"/>
          <w:tblHeader/>
          <w:jc w:val="center"/>
        </w:trPr>
        <w:tc>
          <w:tcPr>
            <w:tcW w:w="712" w:type="dxa"/>
            <w:vMerge/>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3780" w:type="dxa"/>
            <w:vMerge/>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rsidTr="00821794">
        <w:trPr>
          <w:trHeight w:val="372"/>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rsidTr="003E43A8">
        <w:trPr>
          <w:trHeight w:val="372"/>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2A2659" w:rsidRDefault="00B43272" w:rsidP="002A2659">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3E43A8">
        <w:trPr>
          <w:trHeight w:val="525"/>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lang w:eastAsia="ko-KR"/>
              </w:rPr>
            </w:pPr>
          </w:p>
        </w:tc>
        <w:tc>
          <w:tcPr>
            <w:tcW w:w="81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615"/>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4A628F" w:rsidRPr="00C45B30" w:rsidTr="003E43A8">
        <w:trPr>
          <w:trHeight w:val="480"/>
          <w:jc w:val="center"/>
        </w:trPr>
        <w:tc>
          <w:tcPr>
            <w:tcW w:w="712" w:type="dxa"/>
            <w:vAlign w:val="center"/>
          </w:tcPr>
          <w:p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9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rsidTr="003E43A8">
        <w:trPr>
          <w:trHeight w:val="507"/>
          <w:jc w:val="center"/>
        </w:trPr>
        <w:tc>
          <w:tcPr>
            <w:tcW w:w="712" w:type="dxa"/>
            <w:vAlign w:val="center"/>
          </w:tcPr>
          <w:p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9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p>
        </w:tc>
        <w:tc>
          <w:tcPr>
            <w:tcW w:w="90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rsidTr="003E43A8">
        <w:trPr>
          <w:trHeight w:val="480"/>
          <w:jc w:val="center"/>
        </w:trPr>
        <w:tc>
          <w:tcPr>
            <w:tcW w:w="712" w:type="dxa"/>
            <w:vAlign w:val="center"/>
          </w:tcPr>
          <w:p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9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rsidTr="003E43A8">
        <w:trPr>
          <w:trHeight w:val="480"/>
          <w:jc w:val="center"/>
        </w:trPr>
        <w:tc>
          <w:tcPr>
            <w:tcW w:w="712" w:type="dxa"/>
            <w:vAlign w:val="center"/>
          </w:tcPr>
          <w:p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4A628F" w:rsidRPr="00C45B30" w:rsidRDefault="00A1292D" w:rsidP="004A628F">
            <w:pPr>
              <w:widowControl w:val="0"/>
              <w:bidi w:val="0"/>
              <w:spacing w:before="60" w:after="60"/>
              <w:rPr>
                <w:rFonts w:asciiTheme="minorBidi" w:eastAsia="¹ÙÅÁÃ¼" w:hAnsiTheme="minorBidi" w:cstheme="minorBidi"/>
                <w:szCs w:val="20"/>
              </w:rPr>
            </w:pPr>
            <w:r w:rsidRPr="00A1292D">
              <w:rPr>
                <w:rFonts w:asciiTheme="minorBidi" w:eastAsia="¹ÙÅÁÃ¼" w:hAnsiTheme="minorBidi" w:cstheme="minorBidi"/>
                <w:szCs w:val="20"/>
              </w:rPr>
              <w:t>Installation</w:t>
            </w:r>
            <w:r>
              <w:rPr>
                <w:rFonts w:asciiTheme="minorBidi" w:eastAsia="¹ÙÅÁÃ¼" w:hAnsiTheme="minorBidi" w:cstheme="minorBidi"/>
                <w:szCs w:val="20"/>
              </w:rPr>
              <w:t xml:space="preserve"> Diagram</w:t>
            </w:r>
          </w:p>
        </w:tc>
        <w:tc>
          <w:tcPr>
            <w:tcW w:w="990" w:type="dxa"/>
            <w:vAlign w:val="center"/>
          </w:tcPr>
          <w:p w:rsidR="004A628F" w:rsidRPr="00C45B30" w:rsidRDefault="004A628F" w:rsidP="004A628F">
            <w:pPr>
              <w:tabs>
                <w:tab w:val="left" w:pos="570"/>
              </w:tabs>
              <w:ind w:left="56" w:right="112"/>
              <w:jc w:val="center"/>
              <w:rPr>
                <w:rFonts w:asciiTheme="minorBidi" w:eastAsia="¹ÙÅÁÃ¼" w:hAnsiTheme="minorBidi" w:cstheme="minorBidi"/>
                <w:szCs w:val="20"/>
              </w:rPr>
            </w:pPr>
          </w:p>
        </w:tc>
        <w:tc>
          <w:tcPr>
            <w:tcW w:w="90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A1292D">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A1292D">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4A628F"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3E43A8" w:rsidRPr="00C45B30"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rsidTr="00A1292D">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3E43A8" w:rsidRPr="00C45B30"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rsidTr="00A1292D">
        <w:trPr>
          <w:trHeight w:val="484"/>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B43272" w:rsidRPr="00C45B30"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3E43A8">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w:t>
            </w:r>
            <w:r>
              <w:rPr>
                <w:rFonts w:asciiTheme="minorBidi" w:eastAsia="¹ÙÅÁÃ¼" w:hAnsiTheme="minorBidi" w:cstheme="minorBidi"/>
                <w:szCs w:val="20"/>
              </w:rPr>
              <w:t xml:space="preserve">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3E43A8">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A1292D">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286"/>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376"/>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A1292D" w:rsidRPr="00C45B30"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A1292D" w:rsidRPr="00C45B30" w:rsidTr="00A1292D">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3E43A8" w:rsidRPr="00C45B30" w:rsidTr="003E43A8">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X</w:t>
            </w:r>
          </w:p>
        </w:tc>
      </w:tr>
      <w:tr w:rsidR="00B43272" w:rsidRPr="00C45B30"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All others documents (if required)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B43272" w:rsidRPr="00C45B30" w:rsidRDefault="00B43272" w:rsidP="0082179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B43272" w:rsidRPr="00C45B30"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B43272" w:rsidRPr="00C45B30"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742C8A" w:rsidRPr="00C45B30"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tabs>
                <w:tab w:val="left" w:pos="657"/>
              </w:tabs>
              <w:ind w:left="176"/>
              <w:rPr>
                <w:rFonts w:asciiTheme="minorBidi" w:hAnsiTheme="minorBidi" w:cstheme="minorBidi"/>
              </w:rPr>
            </w:pPr>
            <w:r>
              <w:rPr>
                <w:rFonts w:asciiTheme="minorBidi" w:hAnsiTheme="minorBidi" w:cstheme="minorBidi"/>
              </w:rPr>
              <w:t>(5</w:t>
            </w:r>
            <w:r w:rsidRPr="00C45B30">
              <w:rPr>
                <w:rFonts w:asciiTheme="minorBidi" w:hAnsiTheme="minorBidi" w:cstheme="minorBidi"/>
              </w:rPr>
              <w:t>)</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742C8A" w:rsidRPr="00C45B30"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742C8A" w:rsidRPr="00C45B30"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(6</w:t>
            </w:r>
            <w:r w:rsidRPr="00C45B30">
              <w:rPr>
                <w:rStyle w:val="CharacterStyle5"/>
                <w:rFonts w:asciiTheme="minorBidi" w:hAnsiTheme="minorBidi" w:cstheme="minorBidi"/>
                <w:color w:val="auto"/>
                <w:sz w:val="20"/>
                <w:szCs w:val="20"/>
              </w:rPr>
              <w:t>)</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742C8A" w:rsidRPr="00C45B30"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626"/>
              <w:rPr>
                <w:rFonts w:asciiTheme="minorBidi" w:hAnsiTheme="minorBidi" w:cstheme="minorBidi"/>
              </w:rPr>
            </w:pPr>
            <w:r w:rsidRPr="00C45B30">
              <w:rPr>
                <w:rFonts w:asciiTheme="minorBidi" w:hAnsiTheme="minorBidi" w:cstheme="minorBidi"/>
              </w:rPr>
              <w:t>USING THE FOLLOWING SOFTWARE.</w:t>
            </w:r>
          </w:p>
        </w:tc>
      </w:tr>
      <w:tr w:rsidR="00742C8A" w:rsidRPr="00C45B30"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742C8A" w:rsidRPr="00C45B30"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742C8A" w:rsidRPr="00C45B30"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742C8A" w:rsidRPr="00C45B30"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tabs>
                <w:tab w:val="left" w:pos="666"/>
              </w:tabs>
              <w:ind w:left="176"/>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sidRPr="00C45B30">
              <w:rPr>
                <w:rFonts w:asciiTheme="minorBidi" w:hAnsiTheme="minorBidi" w:cstheme="minorBidi"/>
              </w:rPr>
              <w:tab/>
              <w:t>IN ORDER TO DESIGN AND MANUFACTURE THE INSTRUMENTS, VENDOR SHALL CONSIDER THE SEISMIC FACTOR,</w:t>
            </w:r>
          </w:p>
        </w:tc>
      </w:tr>
      <w:tr w:rsidR="00742C8A" w:rsidRPr="00C45B30"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Default="00742C8A" w:rsidP="00742C8A">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rsidR="00742C8A" w:rsidRPr="00C45B30" w:rsidRDefault="00742C8A" w:rsidP="00742C8A">
            <w:pPr>
              <w:pStyle w:val="Style1"/>
              <w:rPr>
                <w:rFonts w:asciiTheme="minorBidi" w:hAnsiTheme="minorBidi" w:cstheme="minorBidi"/>
              </w:rPr>
            </w:pPr>
            <w:r>
              <w:rPr>
                <w:rFonts w:asciiTheme="minorBidi" w:hAnsiTheme="minorBidi" w:cstheme="minorBidi"/>
              </w:rPr>
              <w:t xml:space="preserve">   (8</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PIS</w:t>
            </w:r>
            <w:r w:rsidRPr="00B01E96">
              <w:rPr>
                <w:rFonts w:asciiTheme="minorBidi" w:hAnsiTheme="minorBidi" w:cstheme="minorBidi"/>
              </w:rPr>
              <w:t>.</w:t>
            </w:r>
          </w:p>
        </w:tc>
      </w:tr>
      <w:tr w:rsidR="00742C8A" w:rsidRPr="00C45B30"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42C8A" w:rsidRPr="00C45B30" w:rsidRDefault="00742C8A" w:rsidP="00742C8A">
            <w:pPr>
              <w:pStyle w:val="Style1"/>
              <w:rPr>
                <w:rFonts w:asciiTheme="minorBidi" w:hAnsiTheme="minorBidi" w:cstheme="minorBidi"/>
              </w:rPr>
            </w:pPr>
          </w:p>
        </w:tc>
      </w:tr>
    </w:tbl>
    <w:p w:rsidR="00ED2B9B" w:rsidRDefault="00ED2B9B" w:rsidP="00687E14">
      <w:pPr>
        <w:pStyle w:val="Heading1"/>
        <w:spacing w:before="0" w:line="240" w:lineRule="auto"/>
        <w:rPr>
          <w:rFonts w:eastAsiaTheme="majorEastAsia"/>
          <w:u w:val="single"/>
        </w:rPr>
      </w:pPr>
      <w:bookmarkStart w:id="138" w:name="_Toc273182421"/>
      <w:bookmarkStart w:id="139" w:name="_Toc12468110"/>
      <w:bookmarkStart w:id="140" w:name="_Toc13909577"/>
      <w:bookmarkStart w:id="141" w:name="_Toc130824397"/>
    </w:p>
    <w:p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t>ATTACHMENT 3</w:t>
      </w:r>
      <w:bookmarkEnd w:id="130"/>
      <w:bookmarkEnd w:id="138"/>
      <w:bookmarkEnd w:id="139"/>
      <w:bookmarkEnd w:id="140"/>
      <w:bookmarkEnd w:id="141"/>
    </w:p>
    <w:p w:rsidR="00687E14" w:rsidRPr="00511E84" w:rsidRDefault="00687E14" w:rsidP="00511E84">
      <w:pPr>
        <w:bidi w:val="0"/>
        <w:rPr>
          <w:rFonts w:eastAsiaTheme="minorHAnsi"/>
          <w:b/>
          <w:bCs/>
          <w:sz w:val="24"/>
          <w:u w:val="single"/>
        </w:rPr>
      </w:pPr>
      <w:bookmarkStart w:id="142" w:name="_Toc13909578"/>
      <w:r w:rsidRPr="00511E84">
        <w:rPr>
          <w:rFonts w:eastAsiaTheme="minorHAnsi"/>
          <w:b/>
          <w:bCs/>
          <w:sz w:val="24"/>
          <w:u w:val="single"/>
        </w:rPr>
        <w:t>DEVIATIONS / EXCEPTIONS TO JOB SPECIFICATION</w:t>
      </w:r>
      <w:bookmarkEnd w:id="14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43" w:name="_Toc272928624"/>
      <w:bookmarkStart w:id="144" w:name="_Toc273182422"/>
      <w:bookmarkStart w:id="145" w:name="_Toc12468111"/>
      <w:bookmarkStart w:id="146" w:name="_Toc13909579"/>
      <w:bookmarkStart w:id="147" w:name="_Toc130824398"/>
      <w:r w:rsidRPr="002E29A3">
        <w:rPr>
          <w:rFonts w:eastAsiaTheme="majorEastAsia"/>
          <w:u w:val="single"/>
        </w:rPr>
        <w:lastRenderedPageBreak/>
        <w:t>ATTACHMENT 4</w:t>
      </w:r>
      <w:bookmarkEnd w:id="143"/>
      <w:bookmarkEnd w:id="144"/>
      <w:bookmarkEnd w:id="145"/>
      <w:bookmarkEnd w:id="146"/>
      <w:bookmarkEnd w:id="147"/>
    </w:p>
    <w:p w:rsidR="00687E14" w:rsidRPr="00511E84" w:rsidRDefault="00687E14" w:rsidP="00511E84">
      <w:pPr>
        <w:bidi w:val="0"/>
        <w:rPr>
          <w:rFonts w:eastAsiaTheme="minorHAnsi"/>
          <w:b/>
          <w:bCs/>
          <w:sz w:val="24"/>
          <w:u w:val="single"/>
        </w:rPr>
      </w:pPr>
      <w:bookmarkStart w:id="148" w:name="_Toc13909580"/>
      <w:r w:rsidRPr="00511E84">
        <w:rPr>
          <w:rFonts w:eastAsiaTheme="minorHAnsi"/>
          <w:b/>
          <w:bCs/>
          <w:sz w:val="24"/>
          <w:u w:val="single"/>
        </w:rPr>
        <w:t>ALTERNATIVES TO JOB SPECIFICATION</w:t>
      </w:r>
      <w:bookmarkEnd w:id="14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35" w:rsidRDefault="006B0135" w:rsidP="00053F8D">
      <w:r>
        <w:separator/>
      </w:r>
    </w:p>
  </w:endnote>
  <w:endnote w:type="continuationSeparator" w:id="0">
    <w:p w:rsidR="006B0135" w:rsidRDefault="006B013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35" w:rsidRDefault="006B0135" w:rsidP="00053F8D">
      <w:r>
        <w:separator/>
      </w:r>
    </w:p>
  </w:footnote>
  <w:footnote w:type="continuationSeparator" w:id="0">
    <w:p w:rsidR="006B0135" w:rsidRDefault="006B013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03925" w:rsidRPr="008C593B" w:rsidTr="00124FB9">
      <w:trPr>
        <w:cantSplit/>
        <w:trHeight w:val="1843"/>
        <w:jc w:val="center"/>
      </w:trPr>
      <w:tc>
        <w:tcPr>
          <w:tcW w:w="2524" w:type="dxa"/>
          <w:tcBorders>
            <w:top w:val="single" w:sz="12" w:space="0" w:color="auto"/>
            <w:left w:val="single" w:sz="12" w:space="0" w:color="auto"/>
          </w:tcBorders>
        </w:tcPr>
        <w:p w:rsidR="00003925" w:rsidRDefault="0000392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03925" w:rsidRPr="00ED37F3" w:rsidRDefault="0000392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03925" w:rsidRPr="00FA21C4" w:rsidRDefault="00003925"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03925" w:rsidRDefault="00003925"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03925" w:rsidRPr="0037207F" w:rsidRDefault="00003925" w:rsidP="0099409E">
          <w:pPr>
            <w:tabs>
              <w:tab w:val="right" w:pos="29"/>
            </w:tabs>
            <w:jc w:val="center"/>
            <w:rPr>
              <w:rFonts w:ascii="Arial" w:hAnsi="Arial" w:cs="B Zar"/>
              <w:b/>
              <w:bCs/>
              <w:sz w:val="12"/>
              <w:szCs w:val="12"/>
              <w:rtl/>
              <w:lang w:bidi="fa-IR"/>
            </w:rPr>
          </w:pPr>
        </w:p>
        <w:p w:rsidR="00003925" w:rsidRPr="007D7D0A" w:rsidRDefault="00003925"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003925" w:rsidRPr="0034040D" w:rsidRDefault="00003925"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03925" w:rsidRPr="0034040D" w:rsidRDefault="0000392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03925" w:rsidRPr="008C593B" w:rsidTr="00124FB9">
      <w:trPr>
        <w:cantSplit/>
        <w:trHeight w:val="150"/>
        <w:jc w:val="center"/>
      </w:trPr>
      <w:tc>
        <w:tcPr>
          <w:tcW w:w="2524" w:type="dxa"/>
          <w:vMerge w:val="restart"/>
          <w:tcBorders>
            <w:left w:val="single" w:sz="12" w:space="0" w:color="auto"/>
          </w:tcBorders>
          <w:vAlign w:val="center"/>
        </w:tcPr>
        <w:p w:rsidR="00003925" w:rsidRPr="00F67855" w:rsidRDefault="0000392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1445C">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1445C">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003925" w:rsidRPr="009439FA" w:rsidRDefault="00003925" w:rsidP="009439FA">
          <w:pPr>
            <w:widowControl w:val="0"/>
            <w:bidi w:val="0"/>
            <w:jc w:val="center"/>
            <w:rPr>
              <w:rFonts w:ascii="Arial" w:hAnsi="Arial" w:cs="Arial"/>
              <w:b/>
              <w:bCs/>
              <w:sz w:val="16"/>
              <w:szCs w:val="16"/>
            </w:rPr>
          </w:pPr>
          <w:r w:rsidRPr="009439FA">
            <w:rPr>
              <w:rFonts w:ascii="Arial" w:hAnsi="Arial" w:cs="Arial"/>
              <w:b/>
              <w:bCs/>
              <w:sz w:val="16"/>
              <w:szCs w:val="16"/>
            </w:rPr>
            <w:t>PMR FOR F&amp;G DETECTOR - EXTENSION OF BINAK B/C MANIFOLD</w:t>
          </w:r>
        </w:p>
      </w:tc>
      <w:tc>
        <w:tcPr>
          <w:tcW w:w="2327" w:type="dxa"/>
          <w:tcBorders>
            <w:bottom w:val="nil"/>
            <w:right w:val="single" w:sz="12" w:space="0" w:color="auto"/>
          </w:tcBorders>
          <w:vAlign w:val="center"/>
        </w:tcPr>
        <w:p w:rsidR="00003925" w:rsidRPr="007B6EBF" w:rsidRDefault="0000392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03925" w:rsidRPr="008C593B" w:rsidTr="00124FB9">
      <w:trPr>
        <w:cantSplit/>
        <w:trHeight w:val="207"/>
        <w:jc w:val="center"/>
      </w:trPr>
      <w:tc>
        <w:tcPr>
          <w:tcW w:w="2524" w:type="dxa"/>
          <w:vMerge/>
          <w:tcBorders>
            <w:left w:val="single" w:sz="12" w:space="0" w:color="auto"/>
          </w:tcBorders>
          <w:vAlign w:val="center"/>
        </w:tcPr>
        <w:p w:rsidR="00003925" w:rsidRPr="00F1221B" w:rsidRDefault="0000392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03925" w:rsidRPr="00571B19" w:rsidRDefault="0000392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03925" w:rsidRPr="00571B19" w:rsidRDefault="0000392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03925" w:rsidRPr="00571B19" w:rsidRDefault="0000392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03925" w:rsidRPr="00571B19" w:rsidRDefault="0000392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03925" w:rsidRPr="00571B19" w:rsidRDefault="0000392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03925" w:rsidRPr="00571B19" w:rsidRDefault="0000392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03925" w:rsidRPr="00571B19" w:rsidRDefault="0000392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03925" w:rsidRPr="00571B19" w:rsidRDefault="0000392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03925" w:rsidRPr="00470459" w:rsidRDefault="0000392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03925" w:rsidRPr="008C593B" w:rsidTr="00124FB9">
      <w:trPr>
        <w:cantSplit/>
        <w:trHeight w:val="206"/>
        <w:jc w:val="center"/>
      </w:trPr>
      <w:tc>
        <w:tcPr>
          <w:tcW w:w="2524" w:type="dxa"/>
          <w:vMerge/>
          <w:tcBorders>
            <w:left w:val="single" w:sz="12" w:space="0" w:color="auto"/>
            <w:bottom w:val="single" w:sz="12" w:space="0" w:color="auto"/>
          </w:tcBorders>
          <w:vAlign w:val="center"/>
        </w:tcPr>
        <w:p w:rsidR="00003925" w:rsidRPr="008C593B" w:rsidRDefault="0000392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03925" w:rsidRPr="00EC3274" w:rsidRDefault="00003925"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003925" w:rsidRPr="00EC3274" w:rsidRDefault="00003925"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0007</w:t>
          </w:r>
        </w:p>
      </w:tc>
      <w:tc>
        <w:tcPr>
          <w:tcW w:w="900" w:type="dxa"/>
          <w:tcBorders>
            <w:bottom w:val="single" w:sz="12" w:space="0" w:color="auto"/>
          </w:tcBorders>
          <w:vAlign w:val="center"/>
        </w:tcPr>
        <w:p w:rsidR="00003925" w:rsidRPr="00EC3274" w:rsidRDefault="00003925"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003925" w:rsidRPr="00EC3274" w:rsidRDefault="00003925"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003925" w:rsidRPr="00EC3274" w:rsidRDefault="0000392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003925" w:rsidRPr="00EC3274" w:rsidRDefault="0000392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003925" w:rsidRPr="00EC3274" w:rsidRDefault="0000392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003925" w:rsidRPr="00EC3274" w:rsidRDefault="00003925"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003925" w:rsidRPr="008C593B" w:rsidRDefault="00003925" w:rsidP="00EB2D3E">
          <w:pPr>
            <w:bidi w:val="0"/>
            <w:jc w:val="center"/>
            <w:rPr>
              <w:rFonts w:ascii="Arial" w:hAnsi="Arial" w:cs="Arial"/>
              <w:b/>
              <w:bCs/>
              <w:rtl/>
              <w:lang w:bidi="fa-IR"/>
            </w:rPr>
          </w:pPr>
        </w:p>
      </w:tc>
    </w:tr>
  </w:tbl>
  <w:p w:rsidR="00003925" w:rsidRPr="00CE0376" w:rsidRDefault="0000392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6"/>
  </w:num>
  <w:num w:numId="6">
    <w:abstractNumId w:val="14"/>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6"/>
  </w:num>
  <w:num w:numId="14">
    <w:abstractNumId w:val="19"/>
  </w:num>
  <w:num w:numId="15">
    <w:abstractNumId w:val="15"/>
  </w:num>
  <w:num w:numId="16">
    <w:abstractNumId w:val="9"/>
  </w:num>
  <w:num w:numId="17">
    <w:abstractNumId w:val="10"/>
  </w:num>
  <w:num w:numId="18">
    <w:abstractNumId w:val="4"/>
  </w:num>
  <w:num w:numId="19">
    <w:abstractNumId w:val="22"/>
  </w:num>
  <w:num w:numId="20">
    <w:abstractNumId w:val="12"/>
  </w:num>
  <w:num w:numId="21">
    <w:abstractNumId w:val="3"/>
  </w:num>
  <w:num w:numId="22">
    <w:abstractNumId w:val="0"/>
  </w:num>
  <w:num w:numId="23">
    <w:abstractNumId w:val="7"/>
  </w:num>
  <w:num w:numId="24">
    <w:abstractNumId w:val="11"/>
  </w:num>
  <w:num w:numId="25">
    <w:abstractNumId w:val="8"/>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F9C"/>
    <w:rsid w:val="004007D5"/>
    <w:rsid w:val="004049C1"/>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10E0"/>
    <w:rsid w:val="00511E84"/>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0135"/>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1445C"/>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C552-C8B1-46EB-BA15-37F7E77D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3513</Words>
  <Characters>20025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23492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12</cp:revision>
  <cp:lastPrinted>2023-03-27T11:14:00Z</cp:lastPrinted>
  <dcterms:created xsi:type="dcterms:W3CDTF">2023-03-19T10:29:00Z</dcterms:created>
  <dcterms:modified xsi:type="dcterms:W3CDTF">2023-03-29T08:15:00Z</dcterms:modified>
</cp:coreProperties>
</file>