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17201D" w:rsidRDefault="00AB7F95" w:rsidP="0017201D">
            <w:pPr>
              <w:widowControl w:val="0"/>
              <w:bidi w:val="0"/>
              <w:jc w:val="center"/>
              <w:rPr>
                <w:rFonts w:ascii="Arial" w:hAnsi="Arial" w:cs="Arial"/>
                <w:b/>
                <w:bCs/>
                <w:sz w:val="32"/>
                <w:szCs w:val="32"/>
              </w:rPr>
            </w:pPr>
            <w:r w:rsidRPr="00AB7F95">
              <w:rPr>
                <w:rFonts w:ascii="Arial" w:hAnsi="Arial" w:cs="Arial"/>
                <w:b/>
                <w:bCs/>
                <w:sz w:val="32"/>
                <w:szCs w:val="32"/>
              </w:rPr>
              <w:t>PMR FOR EARTHING &amp; LIGHTNING SYSTEM - BK12</w:t>
            </w:r>
          </w:p>
          <w:p w:rsidR="0017201D" w:rsidRDefault="0017201D" w:rsidP="0017201D">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2813" w:rsidRPr="000E2E1E" w:rsidRDefault="00E02813" w:rsidP="00F0042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E02813" w:rsidRPr="00C66E37" w:rsidRDefault="00E02813" w:rsidP="00E028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E02813" w:rsidRPr="002918D6" w:rsidRDefault="00E02813" w:rsidP="00E028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E02813" w:rsidRPr="00C9109A" w:rsidRDefault="00E02813" w:rsidP="00E02813">
            <w:pPr>
              <w:widowControl w:val="0"/>
              <w:bidi w:val="0"/>
              <w:spacing w:before="20" w:after="20"/>
              <w:jc w:val="center"/>
              <w:rPr>
                <w:rFonts w:ascii="Arial" w:hAnsi="Arial" w:cs="Arial"/>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2813" w:rsidRPr="000E2E1E" w:rsidRDefault="00AB7F95" w:rsidP="00E02813">
            <w:pPr>
              <w:widowControl w:val="0"/>
              <w:bidi w:val="0"/>
              <w:spacing w:before="20" w:after="20"/>
              <w:ind w:left="-64" w:right="-115"/>
              <w:jc w:val="center"/>
              <w:rPr>
                <w:rFonts w:ascii="Arial" w:hAnsi="Arial" w:cs="Arial"/>
                <w:szCs w:val="20"/>
              </w:rPr>
            </w:pPr>
            <w:r>
              <w:rPr>
                <w:rFonts w:ascii="Arial" w:hAnsi="Arial" w:cs="Arial"/>
                <w:szCs w:val="20"/>
              </w:rPr>
              <w:t>Apr</w:t>
            </w:r>
            <w:r w:rsidR="0017201D">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E02813" w:rsidRPr="000E2E1E" w:rsidRDefault="00CA10E0" w:rsidP="00E028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2813" w:rsidRPr="00C66E37" w:rsidRDefault="00E02813" w:rsidP="00E028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2813" w:rsidRPr="002918D6" w:rsidRDefault="00E02813" w:rsidP="00E0281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2813" w:rsidRPr="00C9109A" w:rsidRDefault="00E02813" w:rsidP="00E02813">
            <w:pPr>
              <w:widowControl w:val="0"/>
              <w:bidi w:val="0"/>
              <w:spacing w:before="20" w:after="20"/>
              <w:jc w:val="center"/>
              <w:rPr>
                <w:rFonts w:ascii="Arial" w:hAnsi="Arial" w:cs="Arial"/>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2813" w:rsidRPr="00CD3973" w:rsidRDefault="0017201D" w:rsidP="00E028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02813" w:rsidRPr="00CD3973">
              <w:rPr>
                <w:rFonts w:ascii="Arial" w:hAnsi="Arial" w:cs="Arial"/>
                <w:b/>
                <w:bCs/>
                <w:color w:val="000000"/>
                <w:sz w:val="17"/>
                <w:szCs w:val="17"/>
              </w:rPr>
              <w:t>Approval</w:t>
            </w:r>
          </w:p>
        </w:tc>
      </w:tr>
      <w:tr w:rsidR="00E028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2813" w:rsidRPr="00FB14E1" w:rsidRDefault="00BA3973" w:rsidP="00E0281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E02813" w:rsidRPr="00FB14E1" w:rsidRDefault="00BF4736" w:rsidP="00E028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02813" w:rsidRPr="0045129D">
              <w:rPr>
                <w:rFonts w:asciiTheme="minorBidi" w:hAnsiTheme="minorBidi" w:cstheme="minorBidi"/>
                <w:b/>
                <w:bCs/>
                <w:color w:val="000000"/>
                <w:sz w:val="17"/>
                <w:szCs w:val="17"/>
              </w:rPr>
              <w:t>Doc. Number:</w:t>
            </w:r>
            <w:r w:rsidR="00E02813">
              <w:rPr>
                <w:rFonts w:asciiTheme="minorBidi" w:hAnsiTheme="minorBidi" w:cstheme="minorBidi"/>
                <w:b/>
                <w:bCs/>
                <w:color w:val="000000"/>
                <w:sz w:val="17"/>
                <w:szCs w:val="17"/>
              </w:rPr>
              <w:t xml:space="preserve"> </w:t>
            </w:r>
            <w:r w:rsidR="00AB7F95">
              <w:rPr>
                <w:rFonts w:asciiTheme="minorBidi" w:hAnsiTheme="minorBidi" w:cstheme="minorBidi"/>
                <w:b/>
                <w:bCs/>
                <w:color w:val="000000"/>
                <w:sz w:val="17"/>
                <w:szCs w:val="17"/>
              </w:rPr>
              <w:t>F0Z-708331</w:t>
            </w:r>
          </w:p>
        </w:tc>
      </w:tr>
      <w:tr w:rsidR="00E028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2813" w:rsidRPr="00FB14E1" w:rsidRDefault="00E02813" w:rsidP="00E0281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2813" w:rsidRDefault="00E02813" w:rsidP="00E02813">
            <w:pPr>
              <w:widowControl w:val="0"/>
              <w:bidi w:val="0"/>
              <w:spacing w:before="60" w:after="60"/>
              <w:ind w:hanging="57"/>
              <w:rPr>
                <w:rFonts w:asciiTheme="minorBidi" w:hAnsiTheme="minorBidi" w:cstheme="minorBidi"/>
                <w:b/>
                <w:bCs/>
                <w:color w:val="000000"/>
                <w:sz w:val="14"/>
                <w:szCs w:val="14"/>
              </w:rPr>
            </w:pP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BF4736">
              <w:rPr>
                <w:rFonts w:asciiTheme="minorBidi" w:hAnsiTheme="minorBidi" w:cstheme="minorBidi"/>
                <w:b/>
                <w:bCs/>
                <w:color w:val="000000"/>
                <w:sz w:val="14"/>
                <w:szCs w:val="14"/>
              </w:rPr>
              <w:t xml:space="preserve">AFQ: Approved For Quotation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7201D">
              <w:rPr>
                <w:rFonts w:asciiTheme="minorBidi" w:hAnsiTheme="minorBidi" w:cstheme="minorBidi"/>
                <w:b/>
                <w:bCs/>
                <w:color w:val="000000"/>
                <w:sz w:val="14"/>
                <w:szCs w:val="14"/>
              </w:rPr>
              <w:t>Client</w:t>
            </w:r>
            <w:r w:rsidR="0017201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02813" w:rsidRPr="003B1A41" w:rsidRDefault="00E02813" w:rsidP="00E0281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74433" w:rsidRPr="007D0789" w:rsidTr="0067497F">
        <w:trPr>
          <w:trHeight w:hRule="exact" w:val="288"/>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174433" w:rsidRPr="007D0789" w:rsidRDefault="00174433" w:rsidP="0067497F">
            <w:pPr>
              <w:widowControl w:val="0"/>
              <w:jc w:val="center"/>
            </w:pPr>
            <w:r w:rsidRPr="007D0789">
              <w:rPr>
                <w:rFonts w:ascii="Arial" w:hAnsi="Arial" w:cs="Arial"/>
                <w:b/>
                <w:sz w:val="16"/>
                <w:szCs w:val="16"/>
              </w:rPr>
              <w:t>D01</w:t>
            </w:r>
          </w:p>
        </w:tc>
        <w:tc>
          <w:tcPr>
            <w:tcW w:w="678" w:type="dxa"/>
            <w:vAlign w:val="center"/>
          </w:tcPr>
          <w:p w:rsidR="00174433" w:rsidRPr="007D0789" w:rsidRDefault="00174433" w:rsidP="0067497F">
            <w:pPr>
              <w:widowControl w:val="0"/>
              <w:jc w:val="center"/>
            </w:pPr>
            <w:r w:rsidRPr="007D0789">
              <w:rPr>
                <w:rFonts w:ascii="Arial" w:hAnsi="Arial" w:cs="Arial"/>
                <w:b/>
                <w:sz w:val="16"/>
                <w:szCs w:val="16"/>
              </w:rPr>
              <w:t>D02</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D03</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174433" w:rsidRPr="007D0789" w:rsidRDefault="00174433" w:rsidP="0067497F">
            <w:pPr>
              <w:widowControl w:val="0"/>
              <w:jc w:val="center"/>
              <w:rPr>
                <w:rFonts w:cs="Arial"/>
                <w:b/>
                <w:sz w:val="16"/>
                <w:szCs w:val="16"/>
                <w:lang w:bidi="fa-IR"/>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D01</w:t>
            </w:r>
          </w:p>
        </w:tc>
        <w:tc>
          <w:tcPr>
            <w:tcW w:w="562"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D02</w:t>
            </w:r>
          </w:p>
        </w:tc>
        <w:tc>
          <w:tcPr>
            <w:tcW w:w="648"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D03</w:t>
            </w:r>
          </w:p>
        </w:tc>
        <w:tc>
          <w:tcPr>
            <w:tcW w:w="649"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D04</w:t>
            </w: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lang w:bidi="fa-IR"/>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34</w:t>
            </w:r>
          </w:p>
          <w:p w:rsidR="00986E4C" w:rsidRPr="007D0789" w:rsidRDefault="00986E4C" w:rsidP="00986E4C">
            <w:pPr>
              <w:widowControl w:val="0"/>
              <w:jc w:val="center"/>
              <w:rPr>
                <w:rFonts w:ascii="Arial" w:hAnsi="Arial" w:cs="Arial"/>
                <w:b/>
                <w:sz w:val="16"/>
                <w:szCs w:val="16"/>
              </w:rPr>
            </w:pP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0556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1931232" w:history="1">
        <w:r w:rsidR="00D0556F" w:rsidRPr="00092387">
          <w:rPr>
            <w:rStyle w:val="Hyperlink"/>
          </w:rPr>
          <w:t>1.0</w:t>
        </w:r>
        <w:r w:rsidR="00D0556F">
          <w:rPr>
            <w:rFonts w:asciiTheme="minorHAnsi" w:eastAsiaTheme="minorEastAsia" w:hAnsiTheme="minorHAnsi" w:cstheme="minorBidi"/>
            <w:b w:val="0"/>
            <w:bCs w:val="0"/>
            <w:caps w:val="0"/>
            <w:kern w:val="0"/>
            <w:sz w:val="22"/>
            <w:szCs w:val="22"/>
          </w:rPr>
          <w:tab/>
        </w:r>
        <w:r w:rsidR="00D0556F" w:rsidRPr="00092387">
          <w:rPr>
            <w:rStyle w:val="Hyperlink"/>
          </w:rPr>
          <w:t>INTRODUCTION</w:t>
        </w:r>
        <w:r w:rsidR="00D0556F">
          <w:rPr>
            <w:webHidden/>
          </w:rPr>
          <w:tab/>
        </w:r>
        <w:r w:rsidR="00D0556F">
          <w:rPr>
            <w:webHidden/>
          </w:rPr>
          <w:fldChar w:fldCharType="begin"/>
        </w:r>
        <w:r w:rsidR="00D0556F">
          <w:rPr>
            <w:webHidden/>
          </w:rPr>
          <w:instrText xml:space="preserve"> PAGEREF _Toc131931232 \h </w:instrText>
        </w:r>
        <w:r w:rsidR="00D0556F">
          <w:rPr>
            <w:webHidden/>
          </w:rPr>
        </w:r>
        <w:r w:rsidR="00D0556F">
          <w:rPr>
            <w:webHidden/>
          </w:rPr>
          <w:fldChar w:fldCharType="separate"/>
        </w:r>
        <w:r w:rsidR="00D0556F">
          <w:rPr>
            <w:webHidden/>
          </w:rPr>
          <w:t>4</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33" w:history="1">
        <w:r w:rsidR="00D0556F" w:rsidRPr="00092387">
          <w:rPr>
            <w:rStyle w:val="Hyperlink"/>
          </w:rPr>
          <w:t>2.0</w:t>
        </w:r>
        <w:r w:rsidR="00D0556F">
          <w:rPr>
            <w:rFonts w:asciiTheme="minorHAnsi" w:eastAsiaTheme="minorEastAsia" w:hAnsiTheme="minorHAnsi" w:cstheme="minorBidi"/>
            <w:b w:val="0"/>
            <w:bCs w:val="0"/>
            <w:caps w:val="0"/>
            <w:kern w:val="0"/>
            <w:sz w:val="22"/>
            <w:szCs w:val="22"/>
          </w:rPr>
          <w:tab/>
        </w:r>
        <w:r w:rsidR="00D0556F" w:rsidRPr="00092387">
          <w:rPr>
            <w:rStyle w:val="Hyperlink"/>
          </w:rPr>
          <w:t>GENERAL</w:t>
        </w:r>
        <w:r w:rsidR="00D0556F">
          <w:rPr>
            <w:webHidden/>
          </w:rPr>
          <w:tab/>
        </w:r>
        <w:r w:rsidR="00D0556F">
          <w:rPr>
            <w:webHidden/>
          </w:rPr>
          <w:fldChar w:fldCharType="begin"/>
        </w:r>
        <w:r w:rsidR="00D0556F">
          <w:rPr>
            <w:webHidden/>
          </w:rPr>
          <w:instrText xml:space="preserve"> PAGEREF _Toc131931233 \h </w:instrText>
        </w:r>
        <w:r w:rsidR="00D0556F">
          <w:rPr>
            <w:webHidden/>
          </w:rPr>
        </w:r>
        <w:r w:rsidR="00D0556F">
          <w:rPr>
            <w:webHidden/>
          </w:rPr>
          <w:fldChar w:fldCharType="separate"/>
        </w:r>
        <w:r w:rsidR="00D0556F">
          <w:rPr>
            <w:webHidden/>
          </w:rPr>
          <w:t>5</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34" w:history="1">
        <w:r w:rsidR="00D0556F" w:rsidRPr="00092387">
          <w:rPr>
            <w:rStyle w:val="Hyperlink"/>
          </w:rPr>
          <w:t>3.0</w:t>
        </w:r>
        <w:r w:rsidR="00D0556F">
          <w:rPr>
            <w:rFonts w:asciiTheme="minorHAnsi" w:eastAsiaTheme="minorEastAsia" w:hAnsiTheme="minorHAnsi" w:cstheme="minorBidi"/>
            <w:b w:val="0"/>
            <w:bCs w:val="0"/>
            <w:caps w:val="0"/>
            <w:kern w:val="0"/>
            <w:sz w:val="22"/>
            <w:szCs w:val="22"/>
          </w:rPr>
          <w:tab/>
        </w:r>
        <w:r w:rsidR="00D0556F" w:rsidRPr="00092387">
          <w:rPr>
            <w:rStyle w:val="Hyperlink"/>
          </w:rPr>
          <w:t>reference / ATTACHED DOCUMENTS</w:t>
        </w:r>
        <w:r w:rsidR="00D0556F">
          <w:rPr>
            <w:webHidden/>
          </w:rPr>
          <w:tab/>
        </w:r>
        <w:r w:rsidR="00D0556F">
          <w:rPr>
            <w:webHidden/>
          </w:rPr>
          <w:fldChar w:fldCharType="begin"/>
        </w:r>
        <w:r w:rsidR="00D0556F">
          <w:rPr>
            <w:webHidden/>
          </w:rPr>
          <w:instrText xml:space="preserve"> PAGEREF _Toc131931234 \h </w:instrText>
        </w:r>
        <w:r w:rsidR="00D0556F">
          <w:rPr>
            <w:webHidden/>
          </w:rPr>
        </w:r>
        <w:r w:rsidR="00D0556F">
          <w:rPr>
            <w:webHidden/>
          </w:rPr>
          <w:fldChar w:fldCharType="separate"/>
        </w:r>
        <w:r w:rsidR="00D0556F">
          <w:rPr>
            <w:webHidden/>
          </w:rPr>
          <w:t>5</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35" w:history="1">
        <w:r w:rsidR="00D0556F" w:rsidRPr="00092387">
          <w:rPr>
            <w:rStyle w:val="Hyperlink"/>
          </w:rPr>
          <w:t>4.0</w:t>
        </w:r>
        <w:r w:rsidR="00D0556F">
          <w:rPr>
            <w:rFonts w:asciiTheme="minorHAnsi" w:eastAsiaTheme="minorEastAsia" w:hAnsiTheme="minorHAnsi" w:cstheme="minorBidi"/>
            <w:b w:val="0"/>
            <w:bCs w:val="0"/>
            <w:caps w:val="0"/>
            <w:kern w:val="0"/>
            <w:sz w:val="22"/>
            <w:szCs w:val="22"/>
          </w:rPr>
          <w:tab/>
        </w:r>
        <w:r w:rsidR="00D0556F" w:rsidRPr="00092387">
          <w:rPr>
            <w:rStyle w:val="Hyperlink"/>
          </w:rPr>
          <w:t>SUBJECT OF THE SUPPLY</w:t>
        </w:r>
        <w:r w:rsidR="00D0556F">
          <w:rPr>
            <w:webHidden/>
          </w:rPr>
          <w:tab/>
        </w:r>
        <w:r w:rsidR="00D0556F">
          <w:rPr>
            <w:webHidden/>
          </w:rPr>
          <w:fldChar w:fldCharType="begin"/>
        </w:r>
        <w:r w:rsidR="00D0556F">
          <w:rPr>
            <w:webHidden/>
          </w:rPr>
          <w:instrText xml:space="preserve"> PAGEREF _Toc131931235 \h </w:instrText>
        </w:r>
        <w:r w:rsidR="00D0556F">
          <w:rPr>
            <w:webHidden/>
          </w:rPr>
        </w:r>
        <w:r w:rsidR="00D0556F">
          <w:rPr>
            <w:webHidden/>
          </w:rPr>
          <w:fldChar w:fldCharType="separate"/>
        </w:r>
        <w:r w:rsidR="00D0556F">
          <w:rPr>
            <w:webHidden/>
          </w:rPr>
          <w:t>6</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36" w:history="1">
        <w:r w:rsidR="00D0556F" w:rsidRPr="00092387">
          <w:rPr>
            <w:rStyle w:val="Hyperlink"/>
          </w:rPr>
          <w:t>5.0</w:t>
        </w:r>
        <w:r w:rsidR="00D0556F">
          <w:rPr>
            <w:rFonts w:asciiTheme="minorHAnsi" w:eastAsiaTheme="minorEastAsia" w:hAnsiTheme="minorHAnsi" w:cstheme="minorBidi"/>
            <w:b w:val="0"/>
            <w:bCs w:val="0"/>
            <w:caps w:val="0"/>
            <w:kern w:val="0"/>
            <w:sz w:val="22"/>
            <w:szCs w:val="22"/>
          </w:rPr>
          <w:tab/>
        </w:r>
        <w:r w:rsidR="00D0556F" w:rsidRPr="00092387">
          <w:rPr>
            <w:rStyle w:val="Hyperlink"/>
          </w:rPr>
          <w:t>LIMITS OF SUPPLY</w:t>
        </w:r>
        <w:r w:rsidR="00D0556F">
          <w:rPr>
            <w:webHidden/>
          </w:rPr>
          <w:tab/>
        </w:r>
        <w:r w:rsidR="00D0556F">
          <w:rPr>
            <w:webHidden/>
          </w:rPr>
          <w:fldChar w:fldCharType="begin"/>
        </w:r>
        <w:r w:rsidR="00D0556F">
          <w:rPr>
            <w:webHidden/>
          </w:rPr>
          <w:instrText xml:space="preserve"> PAGEREF _Toc131931236 \h </w:instrText>
        </w:r>
        <w:r w:rsidR="00D0556F">
          <w:rPr>
            <w:webHidden/>
          </w:rPr>
        </w:r>
        <w:r w:rsidR="00D0556F">
          <w:rPr>
            <w:webHidden/>
          </w:rPr>
          <w:fldChar w:fldCharType="separate"/>
        </w:r>
        <w:r w:rsidR="00D0556F">
          <w:rPr>
            <w:webHidden/>
          </w:rPr>
          <w:t>6</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37" w:history="1">
        <w:r w:rsidR="00D0556F" w:rsidRPr="00092387">
          <w:rPr>
            <w:rStyle w:val="Hyperlink"/>
          </w:rPr>
          <w:t>5.1</w:t>
        </w:r>
        <w:r w:rsidR="00D0556F">
          <w:rPr>
            <w:rFonts w:asciiTheme="minorHAnsi" w:eastAsiaTheme="minorEastAsia" w:hAnsiTheme="minorHAnsi" w:cstheme="minorBidi"/>
            <w:b w:val="0"/>
            <w:bCs w:val="0"/>
            <w:caps w:val="0"/>
            <w:kern w:val="0"/>
            <w:sz w:val="22"/>
            <w:szCs w:val="22"/>
          </w:rPr>
          <w:tab/>
        </w:r>
        <w:r w:rsidR="00D0556F" w:rsidRPr="00092387">
          <w:rPr>
            <w:rStyle w:val="Hyperlink"/>
          </w:rPr>
          <w:t>scope of supply</w:t>
        </w:r>
        <w:r w:rsidR="00D0556F">
          <w:rPr>
            <w:webHidden/>
          </w:rPr>
          <w:tab/>
        </w:r>
        <w:r w:rsidR="00D0556F">
          <w:rPr>
            <w:webHidden/>
          </w:rPr>
          <w:fldChar w:fldCharType="begin"/>
        </w:r>
        <w:r w:rsidR="00D0556F">
          <w:rPr>
            <w:webHidden/>
          </w:rPr>
          <w:instrText xml:space="preserve"> PAGEREF _Toc131931237 \h </w:instrText>
        </w:r>
        <w:r w:rsidR="00D0556F">
          <w:rPr>
            <w:webHidden/>
          </w:rPr>
        </w:r>
        <w:r w:rsidR="00D0556F">
          <w:rPr>
            <w:webHidden/>
          </w:rPr>
          <w:fldChar w:fldCharType="separate"/>
        </w:r>
        <w:r w:rsidR="00D0556F">
          <w:rPr>
            <w:webHidden/>
          </w:rPr>
          <w:t>6</w:t>
        </w:r>
        <w:r w:rsidR="00D0556F">
          <w:rPr>
            <w:webHidden/>
          </w:rPr>
          <w:fldChar w:fldCharType="end"/>
        </w:r>
      </w:hyperlink>
    </w:p>
    <w:p w:rsidR="00D0556F" w:rsidRDefault="00B75D66">
      <w:pPr>
        <w:pStyle w:val="TOC3"/>
        <w:tabs>
          <w:tab w:val="left" w:pos="880"/>
          <w:tab w:val="right" w:leader="dot" w:pos="10195"/>
        </w:tabs>
        <w:rPr>
          <w:rFonts w:eastAsiaTheme="minorEastAsia" w:cstheme="minorBidi"/>
          <w:smallCaps w:val="0"/>
          <w:noProof/>
          <w:sz w:val="22"/>
          <w:szCs w:val="22"/>
          <w:lang w:bidi="ar-SA"/>
        </w:rPr>
      </w:pPr>
      <w:hyperlink w:anchor="_Toc131931238" w:history="1">
        <w:r w:rsidR="00D0556F" w:rsidRPr="00092387">
          <w:rPr>
            <w:rStyle w:val="Hyperlink"/>
            <w:noProof/>
          </w:rPr>
          <w:t>5.1.1</w:t>
        </w:r>
        <w:r w:rsidR="00D0556F">
          <w:rPr>
            <w:rFonts w:eastAsiaTheme="minorEastAsia" w:cstheme="minorBidi"/>
            <w:smallCaps w:val="0"/>
            <w:noProof/>
            <w:sz w:val="22"/>
            <w:szCs w:val="22"/>
            <w:lang w:bidi="ar-SA"/>
          </w:rPr>
          <w:tab/>
        </w:r>
        <w:r w:rsidR="00D0556F" w:rsidRPr="00092387">
          <w:rPr>
            <w:rStyle w:val="Hyperlink"/>
            <w:noProof/>
          </w:rPr>
          <w:t>main description</w:t>
        </w:r>
        <w:r w:rsidR="00D0556F">
          <w:rPr>
            <w:noProof/>
            <w:webHidden/>
          </w:rPr>
          <w:tab/>
        </w:r>
        <w:r w:rsidR="00D0556F">
          <w:rPr>
            <w:noProof/>
            <w:webHidden/>
          </w:rPr>
          <w:fldChar w:fldCharType="begin"/>
        </w:r>
        <w:r w:rsidR="00D0556F">
          <w:rPr>
            <w:noProof/>
            <w:webHidden/>
          </w:rPr>
          <w:instrText xml:space="preserve"> PAGEREF _Toc131931238 \h </w:instrText>
        </w:r>
        <w:r w:rsidR="00D0556F">
          <w:rPr>
            <w:noProof/>
            <w:webHidden/>
          </w:rPr>
        </w:r>
        <w:r w:rsidR="00D0556F">
          <w:rPr>
            <w:noProof/>
            <w:webHidden/>
          </w:rPr>
          <w:fldChar w:fldCharType="separate"/>
        </w:r>
        <w:r w:rsidR="00D0556F">
          <w:rPr>
            <w:noProof/>
            <w:webHidden/>
          </w:rPr>
          <w:t>6</w:t>
        </w:r>
        <w:r w:rsidR="00D0556F">
          <w:rPr>
            <w:noProof/>
            <w:webHidden/>
          </w:rPr>
          <w:fldChar w:fldCharType="end"/>
        </w:r>
      </w:hyperlink>
    </w:p>
    <w:p w:rsidR="00D0556F" w:rsidRDefault="00B75D66">
      <w:pPr>
        <w:pStyle w:val="TOC3"/>
        <w:tabs>
          <w:tab w:val="left" w:pos="880"/>
          <w:tab w:val="right" w:leader="dot" w:pos="10195"/>
        </w:tabs>
        <w:rPr>
          <w:rFonts w:eastAsiaTheme="minorEastAsia" w:cstheme="minorBidi"/>
          <w:smallCaps w:val="0"/>
          <w:noProof/>
          <w:sz w:val="22"/>
          <w:szCs w:val="22"/>
          <w:lang w:bidi="ar-SA"/>
        </w:rPr>
      </w:pPr>
      <w:hyperlink w:anchor="_Toc131931239" w:history="1">
        <w:r w:rsidR="00D0556F" w:rsidRPr="00092387">
          <w:rPr>
            <w:rStyle w:val="Hyperlink"/>
            <w:noProof/>
          </w:rPr>
          <w:t>5.1.2</w:t>
        </w:r>
        <w:r w:rsidR="00D0556F">
          <w:rPr>
            <w:rFonts w:eastAsiaTheme="minorEastAsia" w:cstheme="minorBidi"/>
            <w:smallCaps w:val="0"/>
            <w:noProof/>
            <w:sz w:val="22"/>
            <w:szCs w:val="22"/>
            <w:lang w:bidi="ar-SA"/>
          </w:rPr>
          <w:tab/>
        </w:r>
        <w:r w:rsidR="00D0556F" w:rsidRPr="00092387">
          <w:rPr>
            <w:rStyle w:val="Hyperlink"/>
            <w:noProof/>
          </w:rPr>
          <w:t>Spare parts</w:t>
        </w:r>
        <w:r w:rsidR="00D0556F">
          <w:rPr>
            <w:noProof/>
            <w:webHidden/>
          </w:rPr>
          <w:tab/>
        </w:r>
        <w:r w:rsidR="00D0556F">
          <w:rPr>
            <w:noProof/>
            <w:webHidden/>
          </w:rPr>
          <w:fldChar w:fldCharType="begin"/>
        </w:r>
        <w:r w:rsidR="00D0556F">
          <w:rPr>
            <w:noProof/>
            <w:webHidden/>
          </w:rPr>
          <w:instrText xml:space="preserve"> PAGEREF _Toc131931239 \h </w:instrText>
        </w:r>
        <w:r w:rsidR="00D0556F">
          <w:rPr>
            <w:noProof/>
            <w:webHidden/>
          </w:rPr>
        </w:r>
        <w:r w:rsidR="00D0556F">
          <w:rPr>
            <w:noProof/>
            <w:webHidden/>
          </w:rPr>
          <w:fldChar w:fldCharType="separate"/>
        </w:r>
        <w:r w:rsidR="00D0556F">
          <w:rPr>
            <w:noProof/>
            <w:webHidden/>
          </w:rPr>
          <w:t>7</w:t>
        </w:r>
        <w:r w:rsidR="00D0556F">
          <w:rPr>
            <w:noProof/>
            <w:webHidden/>
          </w:rPr>
          <w:fldChar w:fldCharType="end"/>
        </w:r>
      </w:hyperlink>
    </w:p>
    <w:p w:rsidR="00D0556F" w:rsidRDefault="00B75D66">
      <w:pPr>
        <w:pStyle w:val="TOC3"/>
        <w:tabs>
          <w:tab w:val="left" w:pos="880"/>
          <w:tab w:val="right" w:leader="dot" w:pos="10195"/>
        </w:tabs>
        <w:rPr>
          <w:rFonts w:eastAsiaTheme="minorEastAsia" w:cstheme="minorBidi"/>
          <w:smallCaps w:val="0"/>
          <w:noProof/>
          <w:sz w:val="22"/>
          <w:szCs w:val="22"/>
          <w:lang w:bidi="ar-SA"/>
        </w:rPr>
      </w:pPr>
      <w:hyperlink w:anchor="_Toc131931240" w:history="1">
        <w:r w:rsidR="00D0556F" w:rsidRPr="00092387">
          <w:rPr>
            <w:rStyle w:val="Hyperlink"/>
            <w:noProof/>
          </w:rPr>
          <w:t>5.1.3</w:t>
        </w:r>
        <w:r w:rsidR="00D0556F">
          <w:rPr>
            <w:rFonts w:eastAsiaTheme="minorEastAsia" w:cstheme="minorBidi"/>
            <w:smallCaps w:val="0"/>
            <w:noProof/>
            <w:sz w:val="22"/>
            <w:szCs w:val="22"/>
            <w:lang w:bidi="ar-SA"/>
          </w:rPr>
          <w:tab/>
        </w:r>
        <w:r w:rsidR="00D0556F" w:rsidRPr="00092387">
          <w:rPr>
            <w:rStyle w:val="Hyperlink"/>
            <w:noProof/>
          </w:rPr>
          <w:t>Other items</w:t>
        </w:r>
        <w:r w:rsidR="00D0556F">
          <w:rPr>
            <w:noProof/>
            <w:webHidden/>
          </w:rPr>
          <w:tab/>
        </w:r>
        <w:r w:rsidR="00D0556F">
          <w:rPr>
            <w:noProof/>
            <w:webHidden/>
          </w:rPr>
          <w:fldChar w:fldCharType="begin"/>
        </w:r>
        <w:r w:rsidR="00D0556F">
          <w:rPr>
            <w:noProof/>
            <w:webHidden/>
          </w:rPr>
          <w:instrText xml:space="preserve"> PAGEREF _Toc131931240 \h </w:instrText>
        </w:r>
        <w:r w:rsidR="00D0556F">
          <w:rPr>
            <w:noProof/>
            <w:webHidden/>
          </w:rPr>
        </w:r>
        <w:r w:rsidR="00D0556F">
          <w:rPr>
            <w:noProof/>
            <w:webHidden/>
          </w:rPr>
          <w:fldChar w:fldCharType="separate"/>
        </w:r>
        <w:r w:rsidR="00D0556F">
          <w:rPr>
            <w:noProof/>
            <w:webHidden/>
          </w:rPr>
          <w:t>7</w:t>
        </w:r>
        <w:r w:rsidR="00D0556F">
          <w:rPr>
            <w:noProof/>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1" w:history="1">
        <w:r w:rsidR="00D0556F" w:rsidRPr="00092387">
          <w:rPr>
            <w:rStyle w:val="Hyperlink"/>
          </w:rPr>
          <w:t>5.2</w:t>
        </w:r>
        <w:r w:rsidR="00D0556F">
          <w:rPr>
            <w:rFonts w:asciiTheme="minorHAnsi" w:eastAsiaTheme="minorEastAsia" w:hAnsiTheme="minorHAnsi" w:cstheme="minorBidi"/>
            <w:b w:val="0"/>
            <w:bCs w:val="0"/>
            <w:caps w:val="0"/>
            <w:kern w:val="0"/>
            <w:sz w:val="22"/>
            <w:szCs w:val="22"/>
          </w:rPr>
          <w:tab/>
        </w:r>
        <w:r w:rsidR="00D0556F" w:rsidRPr="00092387">
          <w:rPr>
            <w:rStyle w:val="Hyperlink"/>
          </w:rPr>
          <w:t>Exclusions</w:t>
        </w:r>
        <w:r w:rsidR="00D0556F">
          <w:rPr>
            <w:webHidden/>
          </w:rPr>
          <w:tab/>
        </w:r>
        <w:r w:rsidR="00D0556F">
          <w:rPr>
            <w:webHidden/>
          </w:rPr>
          <w:fldChar w:fldCharType="begin"/>
        </w:r>
        <w:r w:rsidR="00D0556F">
          <w:rPr>
            <w:webHidden/>
          </w:rPr>
          <w:instrText xml:space="preserve"> PAGEREF _Toc131931241 \h </w:instrText>
        </w:r>
        <w:r w:rsidR="00D0556F">
          <w:rPr>
            <w:webHidden/>
          </w:rPr>
        </w:r>
        <w:r w:rsidR="00D0556F">
          <w:rPr>
            <w:webHidden/>
          </w:rPr>
          <w:fldChar w:fldCharType="separate"/>
        </w:r>
        <w:r w:rsidR="00D0556F">
          <w:rPr>
            <w:webHidden/>
          </w:rPr>
          <w:t>7</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2" w:history="1">
        <w:r w:rsidR="00D0556F" w:rsidRPr="00092387">
          <w:rPr>
            <w:rStyle w:val="Hyperlink"/>
          </w:rPr>
          <w:t>5.3</w:t>
        </w:r>
        <w:r w:rsidR="00D0556F">
          <w:rPr>
            <w:rFonts w:asciiTheme="minorHAnsi" w:eastAsiaTheme="minorEastAsia" w:hAnsiTheme="minorHAnsi" w:cstheme="minorBidi"/>
            <w:b w:val="0"/>
            <w:bCs w:val="0"/>
            <w:caps w:val="0"/>
            <w:kern w:val="0"/>
            <w:sz w:val="22"/>
            <w:szCs w:val="22"/>
          </w:rPr>
          <w:tab/>
        </w:r>
        <w:r w:rsidR="00D0556F" w:rsidRPr="00092387">
          <w:rPr>
            <w:rStyle w:val="Hyperlink"/>
          </w:rPr>
          <w:t>Battery Limits</w:t>
        </w:r>
        <w:r w:rsidR="00D0556F">
          <w:rPr>
            <w:webHidden/>
          </w:rPr>
          <w:tab/>
        </w:r>
        <w:r w:rsidR="00D0556F">
          <w:rPr>
            <w:webHidden/>
          </w:rPr>
          <w:fldChar w:fldCharType="begin"/>
        </w:r>
        <w:r w:rsidR="00D0556F">
          <w:rPr>
            <w:webHidden/>
          </w:rPr>
          <w:instrText xml:space="preserve"> PAGEREF _Toc131931242 \h </w:instrText>
        </w:r>
        <w:r w:rsidR="00D0556F">
          <w:rPr>
            <w:webHidden/>
          </w:rPr>
        </w:r>
        <w:r w:rsidR="00D0556F">
          <w:rPr>
            <w:webHidden/>
          </w:rPr>
          <w:fldChar w:fldCharType="separate"/>
        </w:r>
        <w:r w:rsidR="00D0556F">
          <w:rPr>
            <w:webHidden/>
          </w:rPr>
          <w:t>7</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3" w:history="1">
        <w:r w:rsidR="00D0556F" w:rsidRPr="00092387">
          <w:rPr>
            <w:rStyle w:val="Hyperlink"/>
          </w:rPr>
          <w:t>6.0</w:t>
        </w:r>
        <w:r w:rsidR="00D0556F">
          <w:rPr>
            <w:rFonts w:asciiTheme="minorHAnsi" w:eastAsiaTheme="minorEastAsia" w:hAnsiTheme="minorHAnsi" w:cstheme="minorBidi"/>
            <w:b w:val="0"/>
            <w:bCs w:val="0"/>
            <w:caps w:val="0"/>
            <w:kern w:val="0"/>
            <w:sz w:val="22"/>
            <w:szCs w:val="22"/>
          </w:rPr>
          <w:tab/>
        </w:r>
        <w:r w:rsidR="00D0556F" w:rsidRPr="00092387">
          <w:rPr>
            <w:rStyle w:val="Hyperlink"/>
          </w:rPr>
          <w:t>INSPECTION AND TESTS</w:t>
        </w:r>
        <w:r w:rsidR="00D0556F">
          <w:rPr>
            <w:webHidden/>
          </w:rPr>
          <w:tab/>
        </w:r>
        <w:r w:rsidR="00D0556F">
          <w:rPr>
            <w:webHidden/>
          </w:rPr>
          <w:fldChar w:fldCharType="begin"/>
        </w:r>
        <w:r w:rsidR="00D0556F">
          <w:rPr>
            <w:webHidden/>
          </w:rPr>
          <w:instrText xml:space="preserve"> PAGEREF _Toc131931243 \h </w:instrText>
        </w:r>
        <w:r w:rsidR="00D0556F">
          <w:rPr>
            <w:webHidden/>
          </w:rPr>
        </w:r>
        <w:r w:rsidR="00D0556F">
          <w:rPr>
            <w:webHidden/>
          </w:rPr>
          <w:fldChar w:fldCharType="separate"/>
        </w:r>
        <w:r w:rsidR="00D0556F">
          <w:rPr>
            <w:webHidden/>
          </w:rPr>
          <w:t>7</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4" w:history="1">
        <w:r w:rsidR="00D0556F" w:rsidRPr="00092387">
          <w:rPr>
            <w:rStyle w:val="Hyperlink"/>
          </w:rPr>
          <w:t>7.0</w:t>
        </w:r>
        <w:r w:rsidR="00D0556F">
          <w:rPr>
            <w:rFonts w:asciiTheme="minorHAnsi" w:eastAsiaTheme="minorEastAsia" w:hAnsiTheme="minorHAnsi" w:cstheme="minorBidi"/>
            <w:b w:val="0"/>
            <w:bCs w:val="0"/>
            <w:caps w:val="0"/>
            <w:kern w:val="0"/>
            <w:sz w:val="22"/>
            <w:szCs w:val="22"/>
          </w:rPr>
          <w:tab/>
        </w:r>
        <w:r w:rsidR="00D0556F" w:rsidRPr="00092387">
          <w:rPr>
            <w:rStyle w:val="Hyperlink"/>
          </w:rPr>
          <w:t>VENDOR DOCUMENTATION REQUIREMENTS &amp; SCHEDULE</w:t>
        </w:r>
        <w:r w:rsidR="00D0556F">
          <w:rPr>
            <w:webHidden/>
          </w:rPr>
          <w:tab/>
        </w:r>
        <w:r w:rsidR="00D0556F">
          <w:rPr>
            <w:webHidden/>
          </w:rPr>
          <w:fldChar w:fldCharType="begin"/>
        </w:r>
        <w:r w:rsidR="00D0556F">
          <w:rPr>
            <w:webHidden/>
          </w:rPr>
          <w:instrText xml:space="preserve"> PAGEREF _Toc131931244 \h </w:instrText>
        </w:r>
        <w:r w:rsidR="00D0556F">
          <w:rPr>
            <w:webHidden/>
          </w:rPr>
        </w:r>
        <w:r w:rsidR="00D0556F">
          <w:rPr>
            <w:webHidden/>
          </w:rPr>
          <w:fldChar w:fldCharType="separate"/>
        </w:r>
        <w:r w:rsidR="00D0556F">
          <w:rPr>
            <w:webHidden/>
          </w:rPr>
          <w:t>8</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5" w:history="1">
        <w:r w:rsidR="00D0556F" w:rsidRPr="00092387">
          <w:rPr>
            <w:rStyle w:val="Hyperlink"/>
          </w:rPr>
          <w:t>8.0</w:t>
        </w:r>
        <w:r w:rsidR="00D0556F">
          <w:rPr>
            <w:rFonts w:asciiTheme="minorHAnsi" w:eastAsiaTheme="minorEastAsia" w:hAnsiTheme="minorHAnsi" w:cstheme="minorBidi"/>
            <w:b w:val="0"/>
            <w:bCs w:val="0"/>
            <w:caps w:val="0"/>
            <w:kern w:val="0"/>
            <w:sz w:val="22"/>
            <w:szCs w:val="22"/>
          </w:rPr>
          <w:tab/>
        </w:r>
        <w:r w:rsidR="00D0556F" w:rsidRPr="00092387">
          <w:rPr>
            <w:rStyle w:val="Hyperlink"/>
          </w:rPr>
          <w:t>UNIT RESPONSIBILITY</w:t>
        </w:r>
        <w:r w:rsidR="00D0556F">
          <w:rPr>
            <w:webHidden/>
          </w:rPr>
          <w:tab/>
        </w:r>
        <w:r w:rsidR="00D0556F">
          <w:rPr>
            <w:webHidden/>
          </w:rPr>
          <w:fldChar w:fldCharType="begin"/>
        </w:r>
        <w:r w:rsidR="00D0556F">
          <w:rPr>
            <w:webHidden/>
          </w:rPr>
          <w:instrText xml:space="preserve"> PAGEREF _Toc131931245 \h </w:instrText>
        </w:r>
        <w:r w:rsidR="00D0556F">
          <w:rPr>
            <w:webHidden/>
          </w:rPr>
        </w:r>
        <w:r w:rsidR="00D0556F">
          <w:rPr>
            <w:webHidden/>
          </w:rPr>
          <w:fldChar w:fldCharType="separate"/>
        </w:r>
        <w:r w:rsidR="00D0556F">
          <w:rPr>
            <w:webHidden/>
          </w:rPr>
          <w:t>8</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6" w:history="1">
        <w:r w:rsidR="00D0556F" w:rsidRPr="00092387">
          <w:rPr>
            <w:rStyle w:val="Hyperlink"/>
          </w:rPr>
          <w:t>9.0</w:t>
        </w:r>
        <w:r w:rsidR="00D0556F">
          <w:rPr>
            <w:rFonts w:asciiTheme="minorHAnsi" w:eastAsiaTheme="minorEastAsia" w:hAnsiTheme="minorHAnsi" w:cstheme="minorBidi"/>
            <w:b w:val="0"/>
            <w:bCs w:val="0"/>
            <w:caps w:val="0"/>
            <w:kern w:val="0"/>
            <w:sz w:val="22"/>
            <w:szCs w:val="22"/>
          </w:rPr>
          <w:tab/>
        </w:r>
        <w:r w:rsidR="00D0556F" w:rsidRPr="00092387">
          <w:rPr>
            <w:rStyle w:val="Hyperlink"/>
          </w:rPr>
          <w:t>GUARANTEE AND WARRANTY</w:t>
        </w:r>
        <w:r w:rsidR="00D0556F">
          <w:rPr>
            <w:webHidden/>
          </w:rPr>
          <w:tab/>
        </w:r>
        <w:r w:rsidR="00D0556F">
          <w:rPr>
            <w:webHidden/>
          </w:rPr>
          <w:fldChar w:fldCharType="begin"/>
        </w:r>
        <w:r w:rsidR="00D0556F">
          <w:rPr>
            <w:webHidden/>
          </w:rPr>
          <w:instrText xml:space="preserve"> PAGEREF _Toc131931246 \h </w:instrText>
        </w:r>
        <w:r w:rsidR="00D0556F">
          <w:rPr>
            <w:webHidden/>
          </w:rPr>
        </w:r>
        <w:r w:rsidR="00D0556F">
          <w:rPr>
            <w:webHidden/>
          </w:rPr>
          <w:fldChar w:fldCharType="separate"/>
        </w:r>
        <w:r w:rsidR="00D0556F">
          <w:rPr>
            <w:webHidden/>
          </w:rPr>
          <w:t>8</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7" w:history="1">
        <w:r w:rsidR="00D0556F" w:rsidRPr="00092387">
          <w:rPr>
            <w:rStyle w:val="Hyperlink"/>
          </w:rPr>
          <w:t>10.0</w:t>
        </w:r>
        <w:r w:rsidR="00D0556F">
          <w:rPr>
            <w:rFonts w:asciiTheme="minorHAnsi" w:eastAsiaTheme="minorEastAsia" w:hAnsiTheme="minorHAnsi" w:cstheme="minorBidi"/>
            <w:b w:val="0"/>
            <w:bCs w:val="0"/>
            <w:caps w:val="0"/>
            <w:kern w:val="0"/>
            <w:sz w:val="22"/>
            <w:szCs w:val="22"/>
          </w:rPr>
          <w:tab/>
        </w:r>
        <w:r w:rsidR="00D0556F" w:rsidRPr="00092387">
          <w:rPr>
            <w:rStyle w:val="Hyperlink"/>
          </w:rPr>
          <w:t>DEVIATION</w:t>
        </w:r>
        <w:r w:rsidR="00D0556F">
          <w:rPr>
            <w:webHidden/>
          </w:rPr>
          <w:tab/>
        </w:r>
        <w:r w:rsidR="00D0556F">
          <w:rPr>
            <w:webHidden/>
          </w:rPr>
          <w:fldChar w:fldCharType="begin"/>
        </w:r>
        <w:r w:rsidR="00D0556F">
          <w:rPr>
            <w:webHidden/>
          </w:rPr>
          <w:instrText xml:space="preserve"> PAGEREF _Toc131931247 \h </w:instrText>
        </w:r>
        <w:r w:rsidR="00D0556F">
          <w:rPr>
            <w:webHidden/>
          </w:rPr>
        </w:r>
        <w:r w:rsidR="00D0556F">
          <w:rPr>
            <w:webHidden/>
          </w:rPr>
          <w:fldChar w:fldCharType="separate"/>
        </w:r>
        <w:r w:rsidR="00D0556F">
          <w:rPr>
            <w:webHidden/>
          </w:rPr>
          <w:t>9</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8" w:history="1">
        <w:r w:rsidR="00D0556F" w:rsidRPr="00092387">
          <w:rPr>
            <w:rStyle w:val="Hyperlink"/>
          </w:rPr>
          <w:t>11.0</w:t>
        </w:r>
        <w:r w:rsidR="00D0556F">
          <w:rPr>
            <w:rFonts w:asciiTheme="minorHAnsi" w:eastAsiaTheme="minorEastAsia" w:hAnsiTheme="minorHAnsi" w:cstheme="minorBidi"/>
            <w:b w:val="0"/>
            <w:bCs w:val="0"/>
            <w:caps w:val="0"/>
            <w:kern w:val="0"/>
            <w:sz w:val="22"/>
            <w:szCs w:val="22"/>
          </w:rPr>
          <w:tab/>
        </w:r>
        <w:r w:rsidR="00D0556F" w:rsidRPr="00092387">
          <w:rPr>
            <w:rStyle w:val="Hyperlink"/>
          </w:rPr>
          <w:t>PRICE BREAKDOWN</w:t>
        </w:r>
        <w:r w:rsidR="00D0556F">
          <w:rPr>
            <w:webHidden/>
          </w:rPr>
          <w:tab/>
        </w:r>
        <w:r w:rsidR="00D0556F">
          <w:rPr>
            <w:webHidden/>
          </w:rPr>
          <w:fldChar w:fldCharType="begin"/>
        </w:r>
        <w:r w:rsidR="00D0556F">
          <w:rPr>
            <w:webHidden/>
          </w:rPr>
          <w:instrText xml:space="preserve"> PAGEREF _Toc131931248 \h </w:instrText>
        </w:r>
        <w:r w:rsidR="00D0556F">
          <w:rPr>
            <w:webHidden/>
          </w:rPr>
        </w:r>
        <w:r w:rsidR="00D0556F">
          <w:rPr>
            <w:webHidden/>
          </w:rPr>
          <w:fldChar w:fldCharType="separate"/>
        </w:r>
        <w:r w:rsidR="00D0556F">
          <w:rPr>
            <w:webHidden/>
          </w:rPr>
          <w:t>9</w:t>
        </w:r>
        <w:r w:rsidR="00D0556F">
          <w:rPr>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49" w:history="1">
        <w:r w:rsidR="00D0556F" w:rsidRPr="00092387">
          <w:rPr>
            <w:rStyle w:val="Hyperlink"/>
            <w:rFonts w:eastAsiaTheme="majorEastAsia"/>
          </w:rPr>
          <w:t>ATTACHMENT 1</w:t>
        </w:r>
        <w:r w:rsidR="00D0556F">
          <w:rPr>
            <w:webHidden/>
          </w:rPr>
          <w:tab/>
        </w:r>
        <w:r w:rsidR="00D0556F">
          <w:rPr>
            <w:webHidden/>
          </w:rPr>
          <w:fldChar w:fldCharType="begin"/>
        </w:r>
        <w:r w:rsidR="00D0556F">
          <w:rPr>
            <w:webHidden/>
          </w:rPr>
          <w:instrText xml:space="preserve"> PAGEREF _Toc131931249 \h </w:instrText>
        </w:r>
        <w:r w:rsidR="00D0556F">
          <w:rPr>
            <w:webHidden/>
          </w:rPr>
        </w:r>
        <w:r w:rsidR="00D0556F">
          <w:rPr>
            <w:webHidden/>
          </w:rPr>
          <w:fldChar w:fldCharType="separate"/>
        </w:r>
        <w:r w:rsidR="00D0556F">
          <w:rPr>
            <w:webHidden/>
          </w:rPr>
          <w:t>10</w:t>
        </w:r>
        <w:r w:rsidR="00D0556F">
          <w:rPr>
            <w:webHidden/>
          </w:rPr>
          <w:fldChar w:fldCharType="end"/>
        </w:r>
      </w:hyperlink>
    </w:p>
    <w:p w:rsidR="00D0556F" w:rsidRDefault="00B75D66">
      <w:pPr>
        <w:pStyle w:val="TOC2"/>
        <w:rPr>
          <w:rFonts w:asciiTheme="minorHAnsi" w:eastAsiaTheme="minorEastAsia" w:hAnsiTheme="minorHAnsi" w:cstheme="minorBidi"/>
          <w:smallCaps w:val="0"/>
          <w:noProof/>
          <w:sz w:val="22"/>
          <w:szCs w:val="22"/>
        </w:rPr>
      </w:pPr>
      <w:hyperlink w:anchor="_Toc131931250" w:history="1">
        <w:r w:rsidR="00D0556F" w:rsidRPr="00092387">
          <w:rPr>
            <w:rStyle w:val="Hyperlink"/>
            <w:rFonts w:eastAsiaTheme="minorHAnsi"/>
            <w:noProof/>
          </w:rPr>
          <w:t>11.1</w:t>
        </w:r>
        <w:r w:rsidR="00D0556F">
          <w:rPr>
            <w:rFonts w:asciiTheme="minorHAnsi" w:eastAsiaTheme="minorEastAsia" w:hAnsiTheme="minorHAnsi" w:cstheme="minorBidi"/>
            <w:smallCaps w:val="0"/>
            <w:noProof/>
            <w:sz w:val="22"/>
            <w:szCs w:val="22"/>
          </w:rPr>
          <w:tab/>
        </w:r>
        <w:r w:rsidR="00D0556F" w:rsidRPr="00092387">
          <w:rPr>
            <w:rStyle w:val="Hyperlink"/>
            <w:rFonts w:eastAsiaTheme="minorHAnsi"/>
            <w:noProof/>
          </w:rPr>
          <w:t>LIST OF REFERENCE / APPLICABLE DOCUMENTS</w:t>
        </w:r>
        <w:r w:rsidR="00D0556F">
          <w:rPr>
            <w:noProof/>
            <w:webHidden/>
          </w:rPr>
          <w:tab/>
        </w:r>
        <w:r w:rsidR="00D0556F">
          <w:rPr>
            <w:noProof/>
            <w:webHidden/>
          </w:rPr>
          <w:fldChar w:fldCharType="begin"/>
        </w:r>
        <w:r w:rsidR="00D0556F">
          <w:rPr>
            <w:noProof/>
            <w:webHidden/>
          </w:rPr>
          <w:instrText xml:space="preserve"> PAGEREF _Toc131931250 \h </w:instrText>
        </w:r>
        <w:r w:rsidR="00D0556F">
          <w:rPr>
            <w:noProof/>
            <w:webHidden/>
          </w:rPr>
        </w:r>
        <w:r w:rsidR="00D0556F">
          <w:rPr>
            <w:noProof/>
            <w:webHidden/>
          </w:rPr>
          <w:fldChar w:fldCharType="separate"/>
        </w:r>
        <w:r w:rsidR="00D0556F">
          <w:rPr>
            <w:noProof/>
            <w:webHidden/>
          </w:rPr>
          <w:t>10</w:t>
        </w:r>
        <w:r w:rsidR="00D0556F">
          <w:rPr>
            <w:noProof/>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51" w:history="1">
        <w:r w:rsidR="00D0556F" w:rsidRPr="00092387">
          <w:rPr>
            <w:rStyle w:val="Hyperlink"/>
            <w:rFonts w:eastAsiaTheme="majorEastAsia"/>
          </w:rPr>
          <w:t>ATTACHMENT 2</w:t>
        </w:r>
        <w:r w:rsidR="00D0556F">
          <w:rPr>
            <w:webHidden/>
          </w:rPr>
          <w:tab/>
        </w:r>
        <w:r w:rsidR="00D0556F">
          <w:rPr>
            <w:webHidden/>
          </w:rPr>
          <w:fldChar w:fldCharType="begin"/>
        </w:r>
        <w:r w:rsidR="00D0556F">
          <w:rPr>
            <w:webHidden/>
          </w:rPr>
          <w:instrText xml:space="preserve"> PAGEREF _Toc131931251 \h </w:instrText>
        </w:r>
        <w:r w:rsidR="00D0556F">
          <w:rPr>
            <w:webHidden/>
          </w:rPr>
        </w:r>
        <w:r w:rsidR="00D0556F">
          <w:rPr>
            <w:webHidden/>
          </w:rPr>
          <w:fldChar w:fldCharType="separate"/>
        </w:r>
        <w:r w:rsidR="00D0556F">
          <w:rPr>
            <w:webHidden/>
          </w:rPr>
          <w:t>10</w:t>
        </w:r>
        <w:r w:rsidR="00D0556F">
          <w:rPr>
            <w:webHidden/>
          </w:rPr>
          <w:fldChar w:fldCharType="end"/>
        </w:r>
      </w:hyperlink>
    </w:p>
    <w:p w:rsidR="00D0556F" w:rsidRDefault="00B75D66">
      <w:pPr>
        <w:pStyle w:val="TOC2"/>
        <w:rPr>
          <w:rFonts w:asciiTheme="minorHAnsi" w:eastAsiaTheme="minorEastAsia" w:hAnsiTheme="minorHAnsi" w:cstheme="minorBidi"/>
          <w:smallCaps w:val="0"/>
          <w:noProof/>
          <w:sz w:val="22"/>
          <w:szCs w:val="22"/>
        </w:rPr>
      </w:pPr>
      <w:hyperlink w:anchor="_Toc131931252" w:history="1">
        <w:r w:rsidR="00D0556F" w:rsidRPr="00092387">
          <w:rPr>
            <w:rStyle w:val="Hyperlink"/>
            <w:rFonts w:eastAsiaTheme="minorHAnsi"/>
            <w:noProof/>
          </w:rPr>
          <w:t>11.2</w:t>
        </w:r>
        <w:r w:rsidR="00D0556F">
          <w:rPr>
            <w:rFonts w:asciiTheme="minorHAnsi" w:eastAsiaTheme="minorEastAsia" w:hAnsiTheme="minorHAnsi" w:cstheme="minorBidi"/>
            <w:smallCaps w:val="0"/>
            <w:noProof/>
            <w:sz w:val="22"/>
            <w:szCs w:val="22"/>
          </w:rPr>
          <w:tab/>
        </w:r>
        <w:r w:rsidR="00D0556F" w:rsidRPr="00092387">
          <w:rPr>
            <w:rStyle w:val="Hyperlink"/>
            <w:rFonts w:eastAsiaTheme="minorHAnsi"/>
            <w:noProof/>
          </w:rPr>
          <w:t>VENDOR DOCUMENTS MIN. REQUIREMENT</w:t>
        </w:r>
        <w:r w:rsidR="00D0556F">
          <w:rPr>
            <w:noProof/>
            <w:webHidden/>
          </w:rPr>
          <w:tab/>
        </w:r>
        <w:r w:rsidR="00D0556F">
          <w:rPr>
            <w:noProof/>
            <w:webHidden/>
          </w:rPr>
          <w:fldChar w:fldCharType="begin"/>
        </w:r>
        <w:r w:rsidR="00D0556F">
          <w:rPr>
            <w:noProof/>
            <w:webHidden/>
          </w:rPr>
          <w:instrText xml:space="preserve"> PAGEREF _Toc131931252 \h </w:instrText>
        </w:r>
        <w:r w:rsidR="00D0556F">
          <w:rPr>
            <w:noProof/>
            <w:webHidden/>
          </w:rPr>
        </w:r>
        <w:r w:rsidR="00D0556F">
          <w:rPr>
            <w:noProof/>
            <w:webHidden/>
          </w:rPr>
          <w:fldChar w:fldCharType="separate"/>
        </w:r>
        <w:r w:rsidR="00D0556F">
          <w:rPr>
            <w:noProof/>
            <w:webHidden/>
          </w:rPr>
          <w:t>10</w:t>
        </w:r>
        <w:r w:rsidR="00D0556F">
          <w:rPr>
            <w:noProof/>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53" w:history="1">
        <w:r w:rsidR="00D0556F" w:rsidRPr="00092387">
          <w:rPr>
            <w:rStyle w:val="Hyperlink"/>
            <w:rFonts w:eastAsiaTheme="majorEastAsia"/>
          </w:rPr>
          <w:t>ATTACHMENT 3</w:t>
        </w:r>
        <w:r w:rsidR="00D0556F">
          <w:rPr>
            <w:webHidden/>
          </w:rPr>
          <w:tab/>
        </w:r>
        <w:r w:rsidR="00D0556F">
          <w:rPr>
            <w:webHidden/>
          </w:rPr>
          <w:fldChar w:fldCharType="begin"/>
        </w:r>
        <w:r w:rsidR="00D0556F">
          <w:rPr>
            <w:webHidden/>
          </w:rPr>
          <w:instrText xml:space="preserve"> PAGEREF _Toc131931253 \h </w:instrText>
        </w:r>
        <w:r w:rsidR="00D0556F">
          <w:rPr>
            <w:webHidden/>
          </w:rPr>
        </w:r>
        <w:r w:rsidR="00D0556F">
          <w:rPr>
            <w:webHidden/>
          </w:rPr>
          <w:fldChar w:fldCharType="separate"/>
        </w:r>
        <w:r w:rsidR="00D0556F">
          <w:rPr>
            <w:webHidden/>
          </w:rPr>
          <w:t>13</w:t>
        </w:r>
        <w:r w:rsidR="00D0556F">
          <w:rPr>
            <w:webHidden/>
          </w:rPr>
          <w:fldChar w:fldCharType="end"/>
        </w:r>
      </w:hyperlink>
    </w:p>
    <w:p w:rsidR="00D0556F" w:rsidRDefault="00B75D66">
      <w:pPr>
        <w:pStyle w:val="TOC2"/>
        <w:rPr>
          <w:rFonts w:asciiTheme="minorHAnsi" w:eastAsiaTheme="minorEastAsia" w:hAnsiTheme="minorHAnsi" w:cstheme="minorBidi"/>
          <w:smallCaps w:val="0"/>
          <w:noProof/>
          <w:sz w:val="22"/>
          <w:szCs w:val="22"/>
        </w:rPr>
      </w:pPr>
      <w:hyperlink w:anchor="_Toc131931254" w:history="1">
        <w:r w:rsidR="00D0556F" w:rsidRPr="00092387">
          <w:rPr>
            <w:rStyle w:val="Hyperlink"/>
            <w:rFonts w:eastAsiaTheme="minorHAnsi"/>
            <w:noProof/>
          </w:rPr>
          <w:t>11.3</w:t>
        </w:r>
        <w:r w:rsidR="00D0556F">
          <w:rPr>
            <w:rFonts w:asciiTheme="minorHAnsi" w:eastAsiaTheme="minorEastAsia" w:hAnsiTheme="minorHAnsi" w:cstheme="minorBidi"/>
            <w:smallCaps w:val="0"/>
            <w:noProof/>
            <w:sz w:val="22"/>
            <w:szCs w:val="22"/>
          </w:rPr>
          <w:tab/>
        </w:r>
        <w:r w:rsidR="00D0556F" w:rsidRPr="00092387">
          <w:rPr>
            <w:rStyle w:val="Hyperlink"/>
            <w:rFonts w:eastAsiaTheme="minorHAnsi"/>
            <w:noProof/>
          </w:rPr>
          <w:t>DEVIATIONS / EXCEPTIONS TO JOB SPECIFICATION</w:t>
        </w:r>
        <w:r w:rsidR="00D0556F">
          <w:rPr>
            <w:noProof/>
            <w:webHidden/>
          </w:rPr>
          <w:tab/>
        </w:r>
        <w:r w:rsidR="00D0556F">
          <w:rPr>
            <w:noProof/>
            <w:webHidden/>
          </w:rPr>
          <w:fldChar w:fldCharType="begin"/>
        </w:r>
        <w:r w:rsidR="00D0556F">
          <w:rPr>
            <w:noProof/>
            <w:webHidden/>
          </w:rPr>
          <w:instrText xml:space="preserve"> PAGEREF _Toc131931254 \h </w:instrText>
        </w:r>
        <w:r w:rsidR="00D0556F">
          <w:rPr>
            <w:noProof/>
            <w:webHidden/>
          </w:rPr>
        </w:r>
        <w:r w:rsidR="00D0556F">
          <w:rPr>
            <w:noProof/>
            <w:webHidden/>
          </w:rPr>
          <w:fldChar w:fldCharType="separate"/>
        </w:r>
        <w:r w:rsidR="00D0556F">
          <w:rPr>
            <w:noProof/>
            <w:webHidden/>
          </w:rPr>
          <w:t>13</w:t>
        </w:r>
        <w:r w:rsidR="00D0556F">
          <w:rPr>
            <w:noProof/>
            <w:webHidden/>
          </w:rPr>
          <w:fldChar w:fldCharType="end"/>
        </w:r>
      </w:hyperlink>
    </w:p>
    <w:p w:rsidR="00D0556F" w:rsidRDefault="00B75D66">
      <w:pPr>
        <w:pStyle w:val="TOC1"/>
        <w:rPr>
          <w:rFonts w:asciiTheme="minorHAnsi" w:eastAsiaTheme="minorEastAsia" w:hAnsiTheme="minorHAnsi" w:cstheme="minorBidi"/>
          <w:b w:val="0"/>
          <w:bCs w:val="0"/>
          <w:caps w:val="0"/>
          <w:kern w:val="0"/>
          <w:sz w:val="22"/>
          <w:szCs w:val="22"/>
        </w:rPr>
      </w:pPr>
      <w:hyperlink w:anchor="_Toc131931255" w:history="1">
        <w:r w:rsidR="00D0556F" w:rsidRPr="00092387">
          <w:rPr>
            <w:rStyle w:val="Hyperlink"/>
            <w:rFonts w:eastAsiaTheme="majorEastAsia"/>
          </w:rPr>
          <w:t>ATTACHMENT 4</w:t>
        </w:r>
        <w:r w:rsidR="00D0556F">
          <w:rPr>
            <w:webHidden/>
          </w:rPr>
          <w:tab/>
        </w:r>
        <w:r w:rsidR="00D0556F">
          <w:rPr>
            <w:webHidden/>
          </w:rPr>
          <w:fldChar w:fldCharType="begin"/>
        </w:r>
        <w:r w:rsidR="00D0556F">
          <w:rPr>
            <w:webHidden/>
          </w:rPr>
          <w:instrText xml:space="preserve"> PAGEREF _Toc131931255 \h </w:instrText>
        </w:r>
        <w:r w:rsidR="00D0556F">
          <w:rPr>
            <w:webHidden/>
          </w:rPr>
        </w:r>
        <w:r w:rsidR="00D0556F">
          <w:rPr>
            <w:webHidden/>
          </w:rPr>
          <w:fldChar w:fldCharType="separate"/>
        </w:r>
        <w:r w:rsidR="00D0556F">
          <w:rPr>
            <w:webHidden/>
          </w:rPr>
          <w:t>14</w:t>
        </w:r>
        <w:r w:rsidR="00D0556F">
          <w:rPr>
            <w:webHidden/>
          </w:rPr>
          <w:fldChar w:fldCharType="end"/>
        </w:r>
      </w:hyperlink>
    </w:p>
    <w:p w:rsidR="00D0556F" w:rsidRDefault="00B75D66">
      <w:pPr>
        <w:pStyle w:val="TOC2"/>
        <w:rPr>
          <w:rFonts w:asciiTheme="minorHAnsi" w:eastAsiaTheme="minorEastAsia" w:hAnsiTheme="minorHAnsi" w:cstheme="minorBidi"/>
          <w:smallCaps w:val="0"/>
          <w:noProof/>
          <w:sz w:val="22"/>
          <w:szCs w:val="22"/>
        </w:rPr>
      </w:pPr>
      <w:hyperlink w:anchor="_Toc131931256" w:history="1">
        <w:r w:rsidR="00D0556F" w:rsidRPr="00092387">
          <w:rPr>
            <w:rStyle w:val="Hyperlink"/>
            <w:rFonts w:eastAsiaTheme="minorHAnsi"/>
            <w:noProof/>
          </w:rPr>
          <w:t>11.4</w:t>
        </w:r>
        <w:r w:rsidR="00D0556F">
          <w:rPr>
            <w:rFonts w:asciiTheme="minorHAnsi" w:eastAsiaTheme="minorEastAsia" w:hAnsiTheme="minorHAnsi" w:cstheme="minorBidi"/>
            <w:smallCaps w:val="0"/>
            <w:noProof/>
            <w:sz w:val="22"/>
            <w:szCs w:val="22"/>
          </w:rPr>
          <w:tab/>
        </w:r>
        <w:r w:rsidR="00D0556F" w:rsidRPr="00092387">
          <w:rPr>
            <w:rStyle w:val="Hyperlink"/>
            <w:rFonts w:eastAsiaTheme="minorHAnsi"/>
            <w:noProof/>
          </w:rPr>
          <w:t>ALTERNATIVES TO JOB SPECIFICATION</w:t>
        </w:r>
        <w:r w:rsidR="00D0556F">
          <w:rPr>
            <w:noProof/>
            <w:webHidden/>
          </w:rPr>
          <w:tab/>
        </w:r>
        <w:r w:rsidR="00D0556F">
          <w:rPr>
            <w:noProof/>
            <w:webHidden/>
          </w:rPr>
          <w:fldChar w:fldCharType="begin"/>
        </w:r>
        <w:r w:rsidR="00D0556F">
          <w:rPr>
            <w:noProof/>
            <w:webHidden/>
          </w:rPr>
          <w:instrText xml:space="preserve"> PAGEREF _Toc131931256 \h </w:instrText>
        </w:r>
        <w:r w:rsidR="00D0556F">
          <w:rPr>
            <w:noProof/>
            <w:webHidden/>
          </w:rPr>
        </w:r>
        <w:r w:rsidR="00D0556F">
          <w:rPr>
            <w:noProof/>
            <w:webHidden/>
          </w:rPr>
          <w:fldChar w:fldCharType="separate"/>
        </w:r>
        <w:r w:rsidR="00D0556F">
          <w:rPr>
            <w:noProof/>
            <w:webHidden/>
          </w:rPr>
          <w:t>14</w:t>
        </w:r>
        <w:r w:rsidR="00D0556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931232"/>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67497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67497F">
        <w:trPr>
          <w:trHeight w:val="352"/>
        </w:trPr>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7497F">
      <w:pPr>
        <w:keepNext/>
        <w:widowControl w:val="0"/>
        <w:numPr>
          <w:ilvl w:val="0"/>
          <w:numId w:val="1"/>
        </w:numPr>
        <w:bidi w:val="0"/>
        <w:spacing w:line="360" w:lineRule="auto"/>
        <w:jc w:val="both"/>
        <w:outlineLvl w:val="0"/>
        <w:rPr>
          <w:rFonts w:ascii="Arial" w:hAnsi="Arial" w:cs="Arial"/>
          <w:b/>
          <w:bCs/>
          <w:caps/>
          <w:kern w:val="28"/>
          <w:sz w:val="24"/>
        </w:rPr>
      </w:pPr>
      <w:bookmarkStart w:id="10" w:name="_Toc131931233"/>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27753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27753B">
        <w:rPr>
          <w:rFonts w:asciiTheme="minorBidi" w:eastAsiaTheme="minorHAnsi" w:hAnsiTheme="minorBidi" w:cstheme="minorBidi"/>
          <w:sz w:val="22"/>
          <w:szCs w:val="28"/>
        </w:rPr>
        <w:t>Earthing &amp; Lightning System</w:t>
      </w:r>
      <w:r w:rsidR="0027753B" w:rsidRPr="00917765">
        <w:rPr>
          <w:rFonts w:asciiTheme="minorBidi" w:eastAsiaTheme="minorHAnsi" w:hAnsiTheme="minorBidi" w:cstheme="minorBidi"/>
          <w:sz w:val="22"/>
          <w:szCs w:val="28"/>
        </w:rPr>
        <w:t xml:space="preserve"> </w:t>
      </w:r>
      <w:r w:rsidR="0027753B" w:rsidRPr="002B5E11">
        <w:rPr>
          <w:rFonts w:asciiTheme="minorBidi" w:eastAsiaTheme="minorHAnsi" w:hAnsiTheme="minorBidi" w:cstheme="minorBidi"/>
          <w:sz w:val="22"/>
          <w:szCs w:val="28"/>
        </w:rPr>
        <w:t xml:space="preserve">as listed </w:t>
      </w:r>
      <w:r w:rsidR="0027753B">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6590" w:type="dxa"/>
        <w:jc w:val="center"/>
        <w:tblLook w:val="04A0" w:firstRow="1" w:lastRow="0" w:firstColumn="1" w:lastColumn="0" w:noHBand="0" w:noVBand="1"/>
      </w:tblPr>
      <w:tblGrid>
        <w:gridCol w:w="687"/>
        <w:gridCol w:w="5903"/>
      </w:tblGrid>
      <w:tr w:rsidR="006D5347" w:rsidRPr="002B5E11" w:rsidTr="00A15E3D">
        <w:trPr>
          <w:trHeight w:val="510"/>
          <w:jc w:val="center"/>
        </w:trPr>
        <w:tc>
          <w:tcPr>
            <w:tcW w:w="687" w:type="dxa"/>
            <w:shd w:val="clear" w:color="auto" w:fill="FBD4B4" w:themeFill="accent6" w:themeFillTint="66"/>
            <w:vAlign w:val="center"/>
          </w:tcPr>
          <w:p w:rsidR="006D5347" w:rsidRPr="002B5E11" w:rsidRDefault="006D5347" w:rsidP="00A15E3D">
            <w:pPr>
              <w:bidi w:val="0"/>
              <w:spacing w:line="360" w:lineRule="auto"/>
              <w:jc w:val="center"/>
              <w:rPr>
                <w:rFonts w:asciiTheme="minorBidi" w:hAnsiTheme="minorBidi" w:cstheme="minorBidi"/>
              </w:rPr>
            </w:pPr>
            <w:r>
              <w:rPr>
                <w:rFonts w:asciiTheme="minorBidi" w:hAnsiTheme="minorBidi" w:cstheme="minorBidi"/>
                <w:b/>
                <w:bCs/>
              </w:rPr>
              <w:t>No</w:t>
            </w:r>
          </w:p>
        </w:tc>
        <w:tc>
          <w:tcPr>
            <w:tcW w:w="5903" w:type="dxa"/>
            <w:shd w:val="clear" w:color="auto" w:fill="FBD4B4" w:themeFill="accent6" w:themeFillTint="66"/>
            <w:vAlign w:val="center"/>
          </w:tcPr>
          <w:p w:rsidR="006D5347" w:rsidRPr="002B5E11" w:rsidRDefault="006D5347" w:rsidP="00A15E3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6D5347" w:rsidRPr="002B5E11" w:rsidTr="00A15E3D">
        <w:trPr>
          <w:trHeight w:val="737"/>
          <w:jc w:val="center"/>
        </w:trPr>
        <w:tc>
          <w:tcPr>
            <w:tcW w:w="687" w:type="dxa"/>
            <w:vAlign w:val="center"/>
          </w:tcPr>
          <w:p w:rsidR="006D5347" w:rsidRPr="00137F85" w:rsidRDefault="006D5347" w:rsidP="00A15E3D">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6D5347" w:rsidRPr="00137F85" w:rsidRDefault="006D5347" w:rsidP="006D5347">
            <w:pPr>
              <w:bidi w:val="0"/>
              <w:jc w:val="center"/>
              <w:rPr>
                <w:rFonts w:asciiTheme="minorBidi" w:hAnsiTheme="minorBidi" w:cstheme="minorBidi"/>
                <w:szCs w:val="20"/>
              </w:rPr>
            </w:pPr>
            <w:r>
              <w:rPr>
                <w:rFonts w:asciiTheme="minorBidi" w:eastAsiaTheme="minorHAnsi" w:hAnsiTheme="minorBidi" w:cstheme="minorBidi"/>
                <w:szCs w:val="28"/>
              </w:rPr>
              <w:t>Earthing &amp; Lightning System for BK-12</w:t>
            </w:r>
          </w:p>
        </w:tc>
      </w:tr>
    </w:tbl>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1931234"/>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7497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7497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r w:rsidR="00512612" w:rsidRPr="00512612">
        <w:rPr>
          <w:rFonts w:asciiTheme="minorBidi" w:hAnsiTheme="minorBidi" w:cstheme="minorBidi"/>
          <w:noProof/>
          <w:sz w:val="22"/>
          <w:szCs w:val="22"/>
          <w:highlight w:val="green"/>
        </w:rPr>
        <w:t xml:space="preserve"> </w:t>
      </w:r>
    </w:p>
    <w:p w:rsidR="00687E14"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1931235"/>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6D534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w:t>
      </w:r>
      <w:r w:rsidR="006D5347" w:rsidRPr="002A37FB">
        <w:rPr>
          <w:rFonts w:asciiTheme="minorBidi" w:eastAsiaTheme="minorHAnsi" w:hAnsiTheme="minorBidi" w:cstheme="minorBidi"/>
          <w:sz w:val="22"/>
          <w:szCs w:val="22"/>
        </w:rPr>
        <w:t xml:space="preserve">shall supply </w:t>
      </w:r>
      <w:r w:rsidR="006D5347">
        <w:rPr>
          <w:rFonts w:asciiTheme="minorBidi" w:eastAsiaTheme="minorHAnsi" w:hAnsiTheme="minorBidi" w:cstheme="minorBidi"/>
          <w:sz w:val="22"/>
          <w:szCs w:val="22"/>
        </w:rPr>
        <w:t>Earthing system of well pad</w:t>
      </w:r>
      <w:r w:rsidR="001F6DD1">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1931236"/>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31931237"/>
      <w:r w:rsidRPr="005D38AC">
        <w:rPr>
          <w:rFonts w:ascii="Arial" w:hAnsi="Arial" w:cs="Arial"/>
          <w:b/>
          <w:bCs/>
          <w:caps/>
          <w:kern w:val="28"/>
          <w:sz w:val="22"/>
          <w:szCs w:val="22"/>
        </w:rPr>
        <w:t>scope of supply</w:t>
      </w:r>
      <w:bookmarkEnd w:id="23"/>
      <w:bookmarkEnd w:id="24"/>
      <w:bookmarkEnd w:id="25"/>
    </w:p>
    <w:p w:rsidR="00687E14" w:rsidRPr="006D5347" w:rsidRDefault="00687E14" w:rsidP="006D5347">
      <w:pPr>
        <w:pStyle w:val="Heading3"/>
      </w:pPr>
      <w:bookmarkStart w:id="26" w:name="_Toc131931238"/>
      <w:r w:rsidRPr="006D5347">
        <w:t>main description</w:t>
      </w:r>
      <w:bookmarkEnd w:id="26"/>
    </w:p>
    <w:p w:rsidR="00687E14" w:rsidRPr="00F16C4E" w:rsidRDefault="006D5347" w:rsidP="006D5347">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Earthing system</w:t>
      </w:r>
      <w:r w:rsidRPr="00512948">
        <w:rPr>
          <w:rFonts w:asciiTheme="minorBidi" w:eastAsiaTheme="minorHAnsi" w:hAnsiTheme="minorBidi" w:cstheme="minorBidi"/>
          <w:sz w:val="22"/>
          <w:szCs w:val="22"/>
        </w:rPr>
        <w:t xml:space="preserve"> of well BK-</w:t>
      </w:r>
      <w:r>
        <w:rPr>
          <w:rFonts w:asciiTheme="minorBidi" w:eastAsiaTheme="minorHAnsi" w:hAnsiTheme="minorBidi" w:cstheme="minorBidi"/>
          <w:sz w:val="22"/>
          <w:szCs w:val="22"/>
        </w:rPr>
        <w:t>12</w:t>
      </w:r>
      <w:r w:rsidRPr="00512948">
        <w:rPr>
          <w:rFonts w:asciiTheme="minorBidi" w:eastAsiaTheme="minorHAnsi" w:hAnsiTheme="minorBidi" w:cstheme="minorBidi"/>
          <w:sz w:val="22"/>
          <w:szCs w:val="22"/>
        </w:rPr>
        <w:t xml:space="preserve"> Acc. to “</w:t>
      </w:r>
      <w:r w:rsidRPr="000D5E55">
        <w:rPr>
          <w:rFonts w:asciiTheme="minorBidi" w:eastAsiaTheme="minorHAnsi" w:hAnsiTheme="minorBidi" w:cstheme="minorBidi"/>
          <w:sz w:val="22"/>
          <w:szCs w:val="22"/>
        </w:rPr>
        <w:t>Earthing &amp; Lightning Layout for well pads</w:t>
      </w:r>
      <w:r w:rsidRPr="00512948">
        <w:rPr>
          <w:rFonts w:asciiTheme="minorBidi" w:eastAsiaTheme="minorHAnsi" w:hAnsiTheme="minorBidi" w:cstheme="minorBidi"/>
          <w:sz w:val="22"/>
          <w:szCs w:val="22"/>
        </w:rPr>
        <w:t>”, “</w:t>
      </w:r>
      <w:r w:rsidRPr="000D5E55">
        <w:rPr>
          <w:rFonts w:asciiTheme="minorBidi" w:eastAsiaTheme="minorHAnsi" w:hAnsiTheme="minorBidi" w:cstheme="minorBidi"/>
          <w:sz w:val="22"/>
          <w:szCs w:val="22"/>
        </w:rPr>
        <w:t>BK-SSGRL-PEDCO-110-EL-PY-0010</w:t>
      </w:r>
      <w:r w:rsidRPr="00AE60C4">
        <w:rPr>
          <w:rFonts w:asciiTheme="minorBidi" w:eastAsiaTheme="minorHAnsi" w:hAnsiTheme="minorBidi" w:cstheme="minorBidi"/>
          <w:sz w:val="22"/>
          <w:szCs w:val="22"/>
        </w:rPr>
        <w:t>”</w:t>
      </w:r>
      <w:r w:rsidR="009F18AD" w:rsidRPr="00AE60C4">
        <w:rPr>
          <w:rFonts w:asciiTheme="minorBidi" w:eastAsiaTheme="minorHAnsi" w:hAnsiTheme="minorBidi" w:cstheme="minorBidi"/>
          <w:sz w:val="22"/>
          <w:szCs w:val="22"/>
        </w:rPr>
        <w:t>”.</w:t>
      </w:r>
      <w:r w:rsidR="009F18AD">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A82FC2" w:rsidRPr="000D3A92" w:rsidRDefault="00A82FC2" w:rsidP="00A82FC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0D3A92">
        <w:rPr>
          <w:rFonts w:asciiTheme="minorBidi" w:eastAsiaTheme="minorHAnsi" w:hAnsiTheme="minorBidi" w:cstheme="minorBidi"/>
          <w:sz w:val="22"/>
          <w:szCs w:val="22"/>
        </w:rPr>
        <w:t>QA/QC organization chart and procedures that shall be submitted for approval.</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E3DF3" w:rsidRPr="00D702B9" w:rsidRDefault="000E3DF3" w:rsidP="006D5347">
      <w:pPr>
        <w:pStyle w:val="Heading3"/>
      </w:pPr>
      <w:bookmarkStart w:id="27" w:name="_Toc12468050"/>
      <w:bookmarkStart w:id="28" w:name="_Toc12468091"/>
      <w:bookmarkStart w:id="29" w:name="_Toc13905928"/>
      <w:bookmarkStart w:id="30" w:name="_Toc13909562"/>
      <w:bookmarkStart w:id="31" w:name="_Toc131931239"/>
      <w:bookmarkStart w:id="32" w:name="_Toc273182413"/>
      <w:bookmarkStart w:id="33" w:name="_Toc12468096"/>
      <w:bookmarkStart w:id="34" w:name="_Toc13909567"/>
      <w:r w:rsidRPr="00D702B9">
        <w:t>Spare parts</w:t>
      </w:r>
      <w:bookmarkEnd w:id="27"/>
      <w:bookmarkEnd w:id="28"/>
      <w:bookmarkEnd w:id="29"/>
      <w:bookmarkEnd w:id="30"/>
      <w:bookmarkEnd w:id="31"/>
    </w:p>
    <w:p w:rsidR="000E3DF3" w:rsidRDefault="000E3DF3" w:rsidP="000036C1">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E3DF3" w:rsidRPr="00D702B9" w:rsidRDefault="000E3DF3" w:rsidP="006D5347">
      <w:pPr>
        <w:pStyle w:val="Heading3"/>
      </w:pPr>
      <w:bookmarkStart w:id="35" w:name="_Toc12468051"/>
      <w:bookmarkStart w:id="36" w:name="_Toc12468092"/>
      <w:bookmarkStart w:id="37" w:name="_Toc13905929"/>
      <w:bookmarkStart w:id="38" w:name="_Toc13909563"/>
      <w:bookmarkStart w:id="39" w:name="_Toc131931240"/>
      <w:r w:rsidRPr="00D702B9">
        <w:t>Other items</w:t>
      </w:r>
      <w:bookmarkEnd w:id="35"/>
      <w:bookmarkEnd w:id="36"/>
      <w:bookmarkEnd w:id="37"/>
      <w:bookmarkEnd w:id="38"/>
      <w:bookmarkEnd w:id="39"/>
    </w:p>
    <w:p w:rsidR="000E3DF3" w:rsidRPr="00911F8C" w:rsidRDefault="000E3DF3" w:rsidP="000036C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0E3DF3" w:rsidRPr="005D38AC" w:rsidRDefault="000E3DF3" w:rsidP="000036C1">
      <w:pPr>
        <w:keepNext/>
        <w:widowControl w:val="0"/>
        <w:numPr>
          <w:ilvl w:val="1"/>
          <w:numId w:val="1"/>
        </w:numPr>
        <w:tabs>
          <w:tab w:val="clear" w:pos="1440"/>
          <w:tab w:val="num" w:pos="1418"/>
        </w:tabs>
        <w:bidi w:val="0"/>
        <w:spacing w:before="240" w:after="240" w:line="360" w:lineRule="auto"/>
        <w:jc w:val="both"/>
        <w:outlineLvl w:val="0"/>
        <w:rPr>
          <w:rFonts w:ascii="Arial" w:hAnsi="Arial" w:cs="Arial"/>
          <w:b/>
          <w:bCs/>
          <w:caps/>
          <w:kern w:val="28"/>
          <w:sz w:val="22"/>
          <w:szCs w:val="22"/>
        </w:rPr>
      </w:pPr>
      <w:bookmarkStart w:id="40" w:name="_Toc12468094"/>
      <w:bookmarkStart w:id="41" w:name="_Toc13909565"/>
      <w:bookmarkStart w:id="42" w:name="_Toc108015885"/>
      <w:bookmarkStart w:id="43" w:name="_Toc131931241"/>
      <w:bookmarkStart w:id="44" w:name="_Toc12468095"/>
      <w:bookmarkStart w:id="45" w:name="_Toc13909566"/>
      <w:r w:rsidRPr="005D38AC">
        <w:rPr>
          <w:rFonts w:ascii="Arial" w:hAnsi="Arial" w:cs="Arial"/>
          <w:b/>
          <w:bCs/>
          <w:caps/>
          <w:kern w:val="28"/>
          <w:sz w:val="22"/>
          <w:szCs w:val="22"/>
        </w:rPr>
        <w:t>Exclusions</w:t>
      </w:r>
      <w:bookmarkEnd w:id="40"/>
      <w:bookmarkEnd w:id="41"/>
      <w:bookmarkEnd w:id="42"/>
      <w:bookmarkEnd w:id="43"/>
    </w:p>
    <w:p w:rsidR="00B4083F" w:rsidRPr="001E311F" w:rsidRDefault="00B4083F" w:rsidP="00B4083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6" w:name="_Toc108015886"/>
      <w:bookmarkEnd w:id="44"/>
      <w:bookmarkEnd w:id="45"/>
      <w:r w:rsidRPr="000D3A92">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0036C1"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0E3DF3" w:rsidRPr="005D38AC" w:rsidRDefault="000E3DF3" w:rsidP="000E3DF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31931242"/>
      <w:r w:rsidRPr="005D38AC">
        <w:rPr>
          <w:rFonts w:ascii="Arial" w:hAnsi="Arial" w:cs="Arial"/>
          <w:b/>
          <w:bCs/>
          <w:caps/>
          <w:kern w:val="28"/>
          <w:sz w:val="22"/>
          <w:szCs w:val="22"/>
        </w:rPr>
        <w:t>Battery Limits</w:t>
      </w:r>
      <w:bookmarkEnd w:id="46"/>
      <w:bookmarkEnd w:id="47"/>
    </w:p>
    <w:p w:rsidR="003B5B52" w:rsidRPr="000D3A92" w:rsidRDefault="003B5B52" w:rsidP="003B5B5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D3A92">
        <w:rPr>
          <w:rFonts w:asciiTheme="minorBidi" w:eastAsiaTheme="minorHAnsi" w:hAnsiTheme="minorBidi" w:cstheme="minorBidi"/>
          <w:sz w:val="22"/>
          <w:szCs w:val="28"/>
        </w:rPr>
        <w:t>The battery limits are summarized as follows:</w:t>
      </w:r>
    </w:p>
    <w:p w:rsidR="000036C1" w:rsidRDefault="000036C1" w:rsidP="000036C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1931243"/>
      <w:r w:rsidRPr="00CC4EA2">
        <w:rPr>
          <w:rFonts w:ascii="Arial" w:hAnsi="Arial" w:cs="Arial"/>
          <w:b/>
          <w:bCs/>
          <w:caps/>
          <w:kern w:val="28"/>
          <w:sz w:val="24"/>
        </w:rPr>
        <w:t>INSPECTION AND TESTS</w:t>
      </w:r>
      <w:bookmarkEnd w:id="32"/>
      <w:bookmarkEnd w:id="33"/>
      <w:bookmarkEnd w:id="34"/>
      <w:bookmarkEnd w:id="48"/>
    </w:p>
    <w:p w:rsidR="00687E14" w:rsidRPr="00C17F2A" w:rsidRDefault="00687E14" w:rsidP="005B3990">
      <w:pPr>
        <w:bidi w:val="0"/>
        <w:spacing w:line="360" w:lineRule="auto"/>
        <w:ind w:left="720"/>
        <w:jc w:val="both"/>
        <w:rPr>
          <w:rFonts w:asciiTheme="minorBidi" w:eastAsiaTheme="minorHAnsi" w:hAnsiTheme="minorBidi" w:cstheme="minorBidi"/>
          <w:sz w:val="22"/>
          <w:szCs w:val="22"/>
        </w:rPr>
      </w:pPr>
      <w:r w:rsidRPr="000D3A92">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0D3A92">
        <w:rPr>
          <w:rFonts w:asciiTheme="minorBidi" w:eastAsiaTheme="minorHAnsi" w:hAnsiTheme="minorBidi" w:cstheme="minorBidi"/>
          <w:sz w:val="22"/>
          <w:szCs w:val="22"/>
        </w:rPr>
        <w:lastRenderedPageBreak/>
        <w:t>shall at least be according to the PROJECT ITP PROCEDURE (Doc. No. ICE-EID-MI-SP01-Rev01</w:t>
      </w:r>
      <w:r w:rsidR="00155C38" w:rsidRPr="000D3A92">
        <w:rPr>
          <w:rFonts w:asciiTheme="minorBidi" w:eastAsiaTheme="minorHAnsi" w:hAnsiTheme="minorBidi" w:cstheme="minorBidi"/>
          <w:sz w:val="22"/>
          <w:szCs w:val="22"/>
        </w:rPr>
        <w:t xml:space="preserve"> </w:t>
      </w:r>
      <w:r w:rsidR="005B3990" w:rsidRPr="000D3A92">
        <w:rPr>
          <w:rFonts w:asciiTheme="minorBidi" w:eastAsiaTheme="minorHAnsi" w:hAnsiTheme="minorBidi" w:cstheme="minorBidi"/>
          <w:sz w:val="22"/>
          <w:szCs w:val="22"/>
        </w:rPr>
        <w:t xml:space="preserve">ICE-EID-MI-SP02-Rev01) </w:t>
      </w:r>
      <w:r w:rsidR="00F21E83" w:rsidRPr="000D3A92">
        <w:rPr>
          <w:rFonts w:asciiTheme="minorBidi" w:eastAsiaTheme="minorHAnsi" w:hAnsiTheme="minorBidi" w:cstheme="minorBidi"/>
          <w:sz w:val="22"/>
          <w:szCs w:val="22"/>
        </w:rPr>
        <w:t>and data sheets (if any).</w:t>
      </w:r>
    </w:p>
    <w:p w:rsidR="00687E14" w:rsidRDefault="00687E14" w:rsidP="000036C1">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31931244"/>
      <w:r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31931245"/>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31931246"/>
      <w:r w:rsidRPr="00C62699">
        <w:rPr>
          <w:rFonts w:ascii="Arial" w:hAnsi="Arial" w:cs="Arial"/>
          <w:b/>
          <w:bCs/>
          <w:caps/>
          <w:kern w:val="28"/>
          <w:sz w:val="24"/>
        </w:rPr>
        <w:t>GUARANTEE AND WARRANTY</w:t>
      </w:r>
      <w:bookmarkEnd w:id="61"/>
      <w:bookmarkEnd w:id="62"/>
      <w:bookmarkEnd w:id="63"/>
      <w:bookmarkEnd w:id="64"/>
    </w:p>
    <w:p w:rsidR="00687E14" w:rsidRDefault="00687E14" w:rsidP="00F7425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7425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7425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552E3B">
      <w:pPr>
        <w:keepNext/>
        <w:widowControl w:val="0"/>
        <w:numPr>
          <w:ilvl w:val="0"/>
          <w:numId w:val="1"/>
        </w:numPr>
        <w:bidi w:val="0"/>
        <w:spacing w:line="360"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31931247"/>
      <w:r w:rsidRPr="009D5E33">
        <w:rPr>
          <w:rFonts w:ascii="Arial" w:hAnsi="Arial" w:cs="Arial"/>
          <w:b/>
          <w:bCs/>
          <w:caps/>
          <w:kern w:val="28"/>
          <w:sz w:val="24"/>
        </w:rPr>
        <w:t>DEVIATION</w:t>
      </w:r>
      <w:bookmarkEnd w:id="65"/>
      <w:bookmarkEnd w:id="66"/>
      <w:bookmarkEnd w:id="67"/>
      <w:bookmarkEnd w:id="68"/>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5B3C3B">
      <w:pPr>
        <w:keepNext/>
        <w:widowControl w:val="0"/>
        <w:numPr>
          <w:ilvl w:val="0"/>
          <w:numId w:val="1"/>
        </w:numPr>
        <w:bidi w:val="0"/>
        <w:spacing w:before="240" w:after="120" w:line="360"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31931248"/>
      <w:r w:rsidRPr="004F177C">
        <w:rPr>
          <w:rFonts w:ascii="Arial" w:hAnsi="Arial" w:cs="Arial"/>
          <w:b/>
          <w:bCs/>
          <w:caps/>
          <w:kern w:val="28"/>
          <w:sz w:val="24"/>
        </w:rPr>
        <w:t>PRICE BREAKDOWN</w:t>
      </w:r>
      <w:bookmarkEnd w:id="69"/>
      <w:bookmarkEnd w:id="70"/>
      <w:bookmarkEnd w:id="71"/>
      <w:bookmarkEnd w:id="72"/>
    </w:p>
    <w:p w:rsidR="00687E14" w:rsidRPr="007337F4" w:rsidRDefault="00687E14" w:rsidP="005B3C3B">
      <w:pPr>
        <w:bidi w:val="0"/>
        <w:spacing w:after="12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31931249"/>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3193125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5560"/>
        <w:gridCol w:w="810"/>
      </w:tblGrid>
      <w:tr w:rsidR="00E54FCA" w:rsidRPr="00FF7157" w:rsidTr="00A15E3D">
        <w:trPr>
          <w:trHeight w:val="620"/>
          <w:tblHeader/>
          <w:jc w:val="center"/>
        </w:trPr>
        <w:tc>
          <w:tcPr>
            <w:tcW w:w="535" w:type="dxa"/>
            <w:tcBorders>
              <w:bottom w:val="single" w:sz="4" w:space="0" w:color="auto"/>
            </w:tcBorders>
            <w:shd w:val="clear" w:color="auto" w:fill="FDE9D9" w:themeFill="accent6" w:themeFillTint="33"/>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5560" w:type="dxa"/>
            <w:tcBorders>
              <w:bottom w:val="single" w:sz="4" w:space="0" w:color="auto"/>
            </w:tcBorders>
            <w:shd w:val="clear" w:color="auto" w:fill="FDE9D9" w:themeFill="accent6" w:themeFillTint="33"/>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E54FCA" w:rsidRPr="00FF7157" w:rsidTr="00A15E3D">
        <w:trPr>
          <w:jc w:val="center"/>
        </w:trPr>
        <w:tc>
          <w:tcPr>
            <w:tcW w:w="10415" w:type="dxa"/>
            <w:gridSpan w:val="4"/>
            <w:shd w:val="clear" w:color="auto" w:fill="B6DDE8" w:themeFill="accent5" w:themeFillTint="66"/>
            <w:vAlign w:val="center"/>
          </w:tcPr>
          <w:p w:rsidR="00E54FCA" w:rsidRPr="00FF7157" w:rsidRDefault="00E54FCA" w:rsidP="00A15E3D">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556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D08</w:t>
            </w:r>
          </w:p>
        </w:tc>
      </w:tr>
      <w:tr w:rsidR="00E54FCA" w:rsidRPr="00FF7157" w:rsidTr="00A15E3D">
        <w:trPr>
          <w:trHeight w:val="297"/>
          <w:jc w:val="center"/>
        </w:trPr>
        <w:tc>
          <w:tcPr>
            <w:tcW w:w="10415" w:type="dxa"/>
            <w:gridSpan w:val="4"/>
            <w:shd w:val="clear" w:color="auto" w:fill="B6DDE8" w:themeFill="accent5" w:themeFillTint="66"/>
            <w:vAlign w:val="center"/>
          </w:tcPr>
          <w:p w:rsidR="00E54FCA" w:rsidRPr="00FF7157" w:rsidRDefault="00E54FCA" w:rsidP="00A15E3D">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E54FCA" w:rsidRPr="00F229EB" w:rsidRDefault="00E54FCA" w:rsidP="00A15E3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5560" w:type="dxa"/>
            <w:vAlign w:val="center"/>
          </w:tcPr>
          <w:p w:rsidR="00E54FCA" w:rsidRPr="00F229EB" w:rsidRDefault="00E54FCA" w:rsidP="00A15E3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810" w:type="dxa"/>
            <w:vAlign w:val="center"/>
          </w:tcPr>
          <w:p w:rsidR="00E54FCA" w:rsidRPr="00F229EB"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w:t>
            </w:r>
            <w:r>
              <w:rPr>
                <w:rFonts w:asciiTheme="minorBidi" w:hAnsiTheme="minorBidi" w:cstheme="minorBidi"/>
                <w:color w:val="000000"/>
                <w:sz w:val="19"/>
                <w:szCs w:val="19"/>
              </w:rPr>
              <w:t>006</w:t>
            </w:r>
          </w:p>
        </w:tc>
        <w:tc>
          <w:tcPr>
            <w:tcW w:w="556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Specification for Earthing &amp; Lightning System</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BK-SSGRL-PEDCO-110-EL-CN-0007</w:t>
            </w:r>
          </w:p>
        </w:tc>
        <w:tc>
          <w:tcPr>
            <w:tcW w:w="5560" w:type="dxa"/>
            <w:vAlign w:val="center"/>
          </w:tcPr>
          <w:p w:rsidR="00E54FCA" w:rsidRPr="00BF7D65" w:rsidRDefault="00E54FCA" w:rsidP="00A15E3D">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Calculation Note for Earthing &amp; Lightning System of Well Pads</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E54FCA" w:rsidRPr="00BF7D65" w:rsidRDefault="00E54FCA" w:rsidP="00A15E3D">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BK-SSGRL-PEDCO-110-EL-PY-0010</w:t>
            </w:r>
          </w:p>
        </w:tc>
        <w:tc>
          <w:tcPr>
            <w:tcW w:w="5560" w:type="dxa"/>
            <w:vAlign w:val="center"/>
          </w:tcPr>
          <w:p w:rsidR="00E54FCA" w:rsidRPr="00BF7D65" w:rsidRDefault="00E54FCA" w:rsidP="00A15E3D">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Earthing &amp; Lightning Layout for well pads</w:t>
            </w:r>
          </w:p>
        </w:tc>
        <w:tc>
          <w:tcPr>
            <w:tcW w:w="810" w:type="dxa"/>
            <w:vAlign w:val="center"/>
          </w:tcPr>
          <w:p w:rsidR="00E54FCA"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E54FCA" w:rsidRPr="00BF7D65" w:rsidRDefault="00E54FCA" w:rsidP="00B75D66">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BK-BK</w:t>
            </w:r>
            <w:r w:rsidR="00B75D66">
              <w:rPr>
                <w:rFonts w:asciiTheme="minorBidi" w:hAnsiTheme="minorBidi" w:cstheme="minorBidi"/>
                <w:color w:val="000000"/>
                <w:sz w:val="19"/>
                <w:szCs w:val="19"/>
              </w:rPr>
              <w:t>12</w:t>
            </w:r>
            <w:r w:rsidRPr="005F2763">
              <w:rPr>
                <w:rFonts w:asciiTheme="minorBidi" w:hAnsiTheme="minorBidi" w:cstheme="minorBidi"/>
                <w:color w:val="000000"/>
                <w:sz w:val="19"/>
                <w:szCs w:val="19"/>
              </w:rPr>
              <w:t>-PEDCO-110-EL-MT-0006</w:t>
            </w:r>
          </w:p>
        </w:tc>
        <w:tc>
          <w:tcPr>
            <w:tcW w:w="5560" w:type="dxa"/>
            <w:vAlign w:val="center"/>
          </w:tcPr>
          <w:p w:rsidR="00E54FCA" w:rsidRPr="00BF7D65" w:rsidRDefault="00E54FCA" w:rsidP="00B75D66">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MTO for Ea</w:t>
            </w:r>
            <w:r w:rsidR="00B75D66">
              <w:rPr>
                <w:rFonts w:asciiTheme="minorBidi" w:hAnsiTheme="minorBidi" w:cstheme="minorBidi"/>
                <w:color w:val="000000"/>
                <w:sz w:val="19"/>
                <w:szCs w:val="19"/>
              </w:rPr>
              <w:t>rthing &amp; Lightning Systems – BK12</w:t>
            </w:r>
            <w:bookmarkStart w:id="85" w:name="_GoBack"/>
            <w:bookmarkEnd w:id="85"/>
          </w:p>
        </w:tc>
        <w:tc>
          <w:tcPr>
            <w:tcW w:w="810" w:type="dxa"/>
            <w:vAlign w:val="center"/>
          </w:tcPr>
          <w:p w:rsidR="00E54FCA"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E54FCA" w:rsidRPr="005F2763" w:rsidRDefault="00E54FCA" w:rsidP="00A15E3D">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BK-GNRAL-PEDCO-000-EL-DW-0002</w:t>
            </w:r>
          </w:p>
        </w:tc>
        <w:tc>
          <w:tcPr>
            <w:tcW w:w="5560" w:type="dxa"/>
            <w:vAlign w:val="center"/>
          </w:tcPr>
          <w:p w:rsidR="00E54FCA" w:rsidRPr="005F2763" w:rsidRDefault="00E54FCA" w:rsidP="00A15E3D">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E54FCA"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E54FCA" w:rsidRPr="00FF7157" w:rsidTr="00A15E3D">
        <w:trPr>
          <w:trHeight w:val="318"/>
          <w:jc w:val="center"/>
        </w:trPr>
        <w:tc>
          <w:tcPr>
            <w:tcW w:w="10415" w:type="dxa"/>
            <w:gridSpan w:val="4"/>
            <w:shd w:val="clear" w:color="auto" w:fill="B6DDE8" w:themeFill="accent5" w:themeFillTint="66"/>
            <w:vAlign w:val="center"/>
          </w:tcPr>
          <w:p w:rsidR="00E54FCA" w:rsidRPr="00FF7157" w:rsidRDefault="00E54FCA" w:rsidP="00A15E3D">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556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5560" w:type="dxa"/>
            <w:vAlign w:val="center"/>
          </w:tcPr>
          <w:p w:rsidR="00E54FCA" w:rsidRPr="00FF7157" w:rsidRDefault="00E54FCA" w:rsidP="00A15E3D">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5560" w:type="dxa"/>
            <w:vAlign w:val="center"/>
          </w:tcPr>
          <w:p w:rsidR="00E54FCA" w:rsidRPr="00FF7157" w:rsidRDefault="00E54FCA" w:rsidP="00A15E3D">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5560" w:type="dxa"/>
            <w:vAlign w:val="center"/>
          </w:tcPr>
          <w:p w:rsidR="00E54FCA" w:rsidRPr="00FF7157" w:rsidRDefault="00E54FCA" w:rsidP="00A15E3D">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5560" w:type="dxa"/>
            <w:vAlign w:val="center"/>
          </w:tcPr>
          <w:p w:rsidR="00E54FCA" w:rsidRPr="00FF7157" w:rsidRDefault="00E54FCA" w:rsidP="00A15E3D">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E54FCA" w:rsidRPr="00FF7157"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FF7157" w:rsidRDefault="00E54FCA" w:rsidP="00A15E3D">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5560" w:type="dxa"/>
            <w:vAlign w:val="center"/>
          </w:tcPr>
          <w:p w:rsidR="00E54FCA" w:rsidRPr="00FF7157" w:rsidRDefault="00E54FCA" w:rsidP="00A15E3D">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E54FCA" w:rsidRPr="00FF7157" w:rsidRDefault="00E54FCA" w:rsidP="00A15E3D">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E54FCA" w:rsidRPr="00957DAD" w:rsidTr="00A15E3D">
        <w:trPr>
          <w:trHeight w:val="288"/>
          <w:jc w:val="center"/>
        </w:trPr>
        <w:tc>
          <w:tcPr>
            <w:tcW w:w="535" w:type="dxa"/>
            <w:vAlign w:val="center"/>
          </w:tcPr>
          <w:p w:rsidR="00E54FCA" w:rsidRPr="00FF7157" w:rsidRDefault="00E54FCA" w:rsidP="00A15E3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E54FCA" w:rsidRPr="004B4BE0" w:rsidRDefault="00E54FCA" w:rsidP="00A15E3D">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BK-GNRAL-HD-000-PM-PR-0001</w:t>
            </w:r>
          </w:p>
        </w:tc>
        <w:tc>
          <w:tcPr>
            <w:tcW w:w="5560" w:type="dxa"/>
            <w:vAlign w:val="center"/>
          </w:tcPr>
          <w:p w:rsidR="00E54FCA" w:rsidRPr="004B4BE0" w:rsidRDefault="00E54FCA" w:rsidP="00A15E3D">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Project Coordination Procedure</w:t>
            </w:r>
          </w:p>
        </w:tc>
        <w:tc>
          <w:tcPr>
            <w:tcW w:w="810" w:type="dxa"/>
            <w:vAlign w:val="center"/>
          </w:tcPr>
          <w:p w:rsidR="00E54FCA" w:rsidRPr="00FC08D9" w:rsidRDefault="00E54FCA" w:rsidP="00A15E3D">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687E14" w:rsidRPr="00B274C0" w:rsidRDefault="00687E14" w:rsidP="003A390E">
      <w:pPr>
        <w:pStyle w:val="Heading1"/>
        <w:rPr>
          <w:rFonts w:eastAsiaTheme="majorEastAsia"/>
          <w:u w:val="single"/>
        </w:rPr>
      </w:pPr>
      <w:bookmarkStart w:id="86" w:name="_Toc131931251"/>
      <w:r w:rsidRPr="00B274C0">
        <w:rPr>
          <w:rFonts w:eastAsiaTheme="majorEastAsia"/>
          <w:u w:val="single"/>
        </w:rPr>
        <w:t>ATTACHMENT 2</w:t>
      </w:r>
      <w:bookmarkEnd w:id="81"/>
      <w:bookmarkEnd w:id="82"/>
      <w:bookmarkEnd w:id="83"/>
      <w:bookmarkEnd w:id="84"/>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3193125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E54FCA" w:rsidRPr="00FF7157" w:rsidTr="00A15E3D">
        <w:trPr>
          <w:trHeight w:val="113"/>
          <w:tblHeader/>
          <w:jc w:val="center"/>
        </w:trPr>
        <w:tc>
          <w:tcPr>
            <w:tcW w:w="700" w:type="dxa"/>
            <w:vMerge w:val="restart"/>
            <w:shd w:val="clear" w:color="auto" w:fill="FBD4B4" w:themeFill="accent6" w:themeFillTint="66"/>
            <w:textDirection w:val="btLr"/>
            <w:vAlign w:val="center"/>
          </w:tcPr>
          <w:p w:rsidR="00E54FCA" w:rsidRPr="00FF7157" w:rsidRDefault="00E54FCA" w:rsidP="00A15E3D">
            <w:pPr>
              <w:widowControl w:val="0"/>
              <w:bidi w:val="0"/>
              <w:spacing w:before="60" w:after="60"/>
              <w:ind w:left="113" w:right="113"/>
              <w:jc w:val="center"/>
              <w:rPr>
                <w:rFonts w:ascii="Arial" w:eastAsia="¹ÙÅÁÃ¼" w:hAnsi="Arial" w:cs="Arial"/>
                <w:b/>
                <w:bCs/>
                <w:szCs w:val="20"/>
              </w:rPr>
            </w:pPr>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E54FCA" w:rsidRPr="00FF7157" w:rsidTr="00A15E3D">
        <w:trPr>
          <w:trHeight w:val="113"/>
          <w:tblHeader/>
          <w:jc w:val="center"/>
        </w:trPr>
        <w:tc>
          <w:tcPr>
            <w:tcW w:w="700" w:type="dxa"/>
            <w:vMerge/>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54FCA" w:rsidRPr="00FF7157" w:rsidRDefault="00E54FCA" w:rsidP="00A15E3D">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E54FCA" w:rsidRPr="00FF7157" w:rsidTr="00A15E3D">
        <w:trPr>
          <w:trHeight w:val="113"/>
          <w:tblHeader/>
          <w:jc w:val="center"/>
        </w:trPr>
        <w:tc>
          <w:tcPr>
            <w:tcW w:w="700" w:type="dxa"/>
            <w:vMerge/>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54FCA" w:rsidRPr="00FF7157" w:rsidRDefault="00E54FCA" w:rsidP="00A15E3D">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E54FCA" w:rsidRPr="00FF7157" w:rsidRDefault="00E54FCA" w:rsidP="00A15E3D">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E54FCA" w:rsidRPr="00FF7157" w:rsidRDefault="00E54FCA" w:rsidP="00A15E3D">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E54FCA" w:rsidRPr="00FF7157" w:rsidRDefault="00E54FCA" w:rsidP="00A15E3D">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E54FCA" w:rsidRPr="00FF7157" w:rsidRDefault="00E54FCA" w:rsidP="00A15E3D">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E54FCA" w:rsidRPr="00FF7157" w:rsidRDefault="00E54FCA" w:rsidP="00A15E3D">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Index and Schedule</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6F1024" w:rsidRDefault="00E54FCA" w:rsidP="00A15E3D">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E54FCA" w:rsidRPr="00B854D1" w:rsidRDefault="00E54FCA" w:rsidP="00A15E3D">
            <w:pPr>
              <w:widowControl w:val="0"/>
              <w:bidi w:val="0"/>
              <w:spacing w:before="60" w:after="60"/>
              <w:jc w:val="center"/>
              <w:rPr>
                <w:rFonts w:ascii="Arial" w:eastAsia="¹ÙÅÁÃ¼" w:hAnsi="Arial" w:cs="Arial"/>
                <w:szCs w:val="20"/>
                <w:highlight w:val="yellow"/>
              </w:rPr>
            </w:pPr>
          </w:p>
        </w:tc>
        <w:tc>
          <w:tcPr>
            <w:tcW w:w="990" w:type="dxa"/>
            <w:vAlign w:val="center"/>
          </w:tcPr>
          <w:p w:rsidR="00E54FCA" w:rsidRPr="00E661B4" w:rsidRDefault="00E54FCA" w:rsidP="00A15E3D">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E54FCA" w:rsidRPr="00E661B4"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E661B4" w:rsidRDefault="00E54FCA" w:rsidP="00A15E3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6F1024" w:rsidRDefault="00E54FCA" w:rsidP="00A15E3D">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E54FCA" w:rsidRPr="00B854D1" w:rsidRDefault="00E54FCA" w:rsidP="00A15E3D">
            <w:pPr>
              <w:widowControl w:val="0"/>
              <w:bidi w:val="0"/>
              <w:spacing w:before="60" w:after="60"/>
              <w:jc w:val="center"/>
              <w:rPr>
                <w:rFonts w:ascii="Arial" w:eastAsia="¹ÙÅÁÃ¼" w:hAnsi="Arial" w:cs="Arial"/>
                <w:szCs w:val="20"/>
                <w:highlight w:val="yellow"/>
              </w:rPr>
            </w:pPr>
          </w:p>
        </w:tc>
        <w:tc>
          <w:tcPr>
            <w:tcW w:w="990" w:type="dxa"/>
            <w:vAlign w:val="center"/>
          </w:tcPr>
          <w:p w:rsidR="00E54FCA" w:rsidRPr="00E661B4" w:rsidRDefault="00E54FCA" w:rsidP="00A15E3D">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E54FCA" w:rsidRPr="00E661B4"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E661B4" w:rsidRDefault="00E54FCA" w:rsidP="00A15E3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B854D1" w:rsidRDefault="00E54FCA" w:rsidP="00A15E3D">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E54FCA" w:rsidRPr="00B854D1" w:rsidRDefault="00E54FCA" w:rsidP="00A15E3D">
            <w:pPr>
              <w:widowControl w:val="0"/>
              <w:bidi w:val="0"/>
              <w:spacing w:before="60" w:after="60"/>
              <w:jc w:val="center"/>
              <w:rPr>
                <w:rFonts w:ascii="Arial" w:eastAsia="¹ÙÅÁÃ¼" w:hAnsi="Arial" w:cs="Arial"/>
                <w:szCs w:val="20"/>
                <w:highlight w:val="yellow"/>
              </w:rPr>
            </w:pPr>
          </w:p>
        </w:tc>
        <w:tc>
          <w:tcPr>
            <w:tcW w:w="990" w:type="dxa"/>
            <w:vAlign w:val="center"/>
          </w:tcPr>
          <w:p w:rsidR="00E54FCA" w:rsidRPr="00E661B4" w:rsidRDefault="00E54FCA" w:rsidP="00A15E3D">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E54FCA" w:rsidRPr="00E661B4"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E661B4" w:rsidRDefault="00E54FCA" w:rsidP="00A15E3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B854D1" w:rsidRDefault="00E54FCA" w:rsidP="00A15E3D">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E54FCA" w:rsidRPr="00B854D1" w:rsidRDefault="00E54FCA" w:rsidP="00A15E3D">
            <w:pPr>
              <w:widowControl w:val="0"/>
              <w:bidi w:val="0"/>
              <w:spacing w:before="60" w:after="60"/>
              <w:jc w:val="center"/>
              <w:rPr>
                <w:rFonts w:ascii="Arial" w:eastAsia="¹ÙÅÁÃ¼" w:hAnsi="Arial" w:cs="Arial"/>
                <w:szCs w:val="20"/>
                <w:highlight w:val="yellow"/>
              </w:rPr>
            </w:pPr>
          </w:p>
        </w:tc>
        <w:tc>
          <w:tcPr>
            <w:tcW w:w="990" w:type="dxa"/>
            <w:vAlign w:val="center"/>
          </w:tcPr>
          <w:p w:rsidR="00E54FCA" w:rsidRPr="00E661B4" w:rsidRDefault="00E54FCA" w:rsidP="00A15E3D">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E54FCA" w:rsidRPr="00E661B4"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E661B4" w:rsidRDefault="00E54FCA" w:rsidP="00A15E3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List of Sub-Suppliers ( table giving: part of equipment, tag no., sub-supplier reference)(5.1.3)</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E54FCA" w:rsidRPr="00FF7157" w:rsidTr="00A15E3D">
        <w:trPr>
          <w:trHeight w:val="750"/>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lastRenderedPageBreak/>
              <w:t>RECORDS, REPORTS &amp; CERTIFICATES</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tcBorders>
              <w:top w:val="nil"/>
            </w:tcBorders>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INSTALLATION</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700" w:type="dxa"/>
            <w:tcBorders>
              <w:bottom w:val="single" w:sz="4" w:space="0" w:color="auto"/>
            </w:tcBorders>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FF7157" w:rsidTr="00A15E3D">
        <w:trPr>
          <w:trHeight w:val="113"/>
          <w:jc w:val="center"/>
        </w:trPr>
        <w:tc>
          <w:tcPr>
            <w:tcW w:w="9445" w:type="dxa"/>
            <w:gridSpan w:val="7"/>
            <w:shd w:val="clear" w:color="auto" w:fill="B8CCE4" w:themeFill="accent1" w:themeFillTint="66"/>
            <w:vAlign w:val="center"/>
          </w:tcPr>
          <w:p w:rsidR="00E54FCA" w:rsidRPr="00FF7157" w:rsidRDefault="00E54FCA" w:rsidP="00A15E3D">
            <w:pPr>
              <w:widowControl w:val="0"/>
              <w:bidi w:val="0"/>
              <w:spacing w:before="60" w:after="60"/>
              <w:rPr>
                <w:rFonts w:ascii="Arial" w:eastAsia="¹ÙÅÁÃ¼" w:hAnsi="Arial" w:cs="Arial"/>
                <w:b/>
                <w:szCs w:val="20"/>
              </w:rPr>
            </w:pPr>
            <w:r w:rsidRPr="00FF7157">
              <w:rPr>
                <w:rFonts w:ascii="Arial" w:eastAsia="¹ÙÅÁÃ¼" w:hAnsi="Arial" w:cs="Arial"/>
                <w:b/>
                <w:szCs w:val="20"/>
              </w:rPr>
              <w:t>OTHERS</w:t>
            </w:r>
          </w:p>
        </w:tc>
      </w:tr>
      <w:tr w:rsidR="00E54FCA" w:rsidRPr="00FF7157" w:rsidTr="00A15E3D">
        <w:trPr>
          <w:trHeight w:val="113"/>
          <w:jc w:val="center"/>
        </w:trPr>
        <w:tc>
          <w:tcPr>
            <w:tcW w:w="700" w:type="dxa"/>
            <w:vAlign w:val="center"/>
          </w:tcPr>
          <w:p w:rsidR="00E54FCA" w:rsidRPr="00FF7157" w:rsidRDefault="00E54FCA" w:rsidP="00A15E3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E54FCA" w:rsidRPr="00FF7157" w:rsidRDefault="00E54FCA" w:rsidP="00A15E3D">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99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c>
          <w:tcPr>
            <w:tcW w:w="1080" w:type="dxa"/>
            <w:vAlign w:val="center"/>
          </w:tcPr>
          <w:p w:rsidR="00E54FCA" w:rsidRPr="00FF7157" w:rsidRDefault="00E54FCA" w:rsidP="00A15E3D">
            <w:pPr>
              <w:widowControl w:val="0"/>
              <w:bidi w:val="0"/>
              <w:spacing w:before="60" w:after="60"/>
              <w:jc w:val="center"/>
              <w:rPr>
                <w:rFonts w:ascii="Arial" w:eastAsia="¹ÙÅÁÃ¼" w:hAnsi="Arial" w:cs="Arial"/>
                <w:szCs w:val="20"/>
              </w:rPr>
            </w:pPr>
          </w:p>
        </w:tc>
      </w:tr>
      <w:tr w:rsidR="00E54FCA" w:rsidRPr="00776A31" w:rsidTr="00A15E3D">
        <w:trPr>
          <w:trHeight w:val="113"/>
          <w:jc w:val="center"/>
        </w:trPr>
        <w:tc>
          <w:tcPr>
            <w:tcW w:w="9445" w:type="dxa"/>
            <w:gridSpan w:val="7"/>
            <w:vAlign w:val="center"/>
          </w:tcPr>
          <w:p w:rsidR="00E54FCA" w:rsidRPr="00FF7157" w:rsidRDefault="00E54FCA" w:rsidP="00A15E3D">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E54FCA" w:rsidRPr="00FF7157" w:rsidRDefault="00E54FCA" w:rsidP="00A15E3D">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E54FCA" w:rsidRPr="00FF7157" w:rsidRDefault="00E54FCA" w:rsidP="00A15E3D">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E54FCA" w:rsidRPr="00FF7157" w:rsidRDefault="00E54FCA" w:rsidP="00A15E3D">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E54FCA" w:rsidRPr="00FF7157" w:rsidRDefault="00E54FCA" w:rsidP="00A15E3D">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E54FCA" w:rsidRPr="00FF7157" w:rsidRDefault="00E54FCA" w:rsidP="00A15E3D">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E54FCA" w:rsidRPr="00FF7157" w:rsidRDefault="00E54FCA" w:rsidP="00A15E3D">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E54FCA" w:rsidRDefault="00E54FCA" w:rsidP="00A15E3D">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p w:rsidR="00E54FCA" w:rsidRPr="000C6C70" w:rsidRDefault="00E54FCA" w:rsidP="00A15E3D">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31931253"/>
      <w:r w:rsidRPr="002E29A3">
        <w:rPr>
          <w:rFonts w:eastAsiaTheme="majorEastAsia"/>
          <w:u w:val="single"/>
        </w:rPr>
        <w:t>ATTACHMENT 3</w:t>
      </w:r>
      <w:bookmarkEnd w:id="78"/>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31931254"/>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31931255"/>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31931256"/>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C1" w:rsidRDefault="000036C1" w:rsidP="00053F8D">
      <w:r>
        <w:separator/>
      </w:r>
    </w:p>
  </w:endnote>
  <w:endnote w:type="continuationSeparator" w:id="0">
    <w:p w:rsidR="000036C1" w:rsidRDefault="000036C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C1" w:rsidRDefault="000036C1" w:rsidP="00053F8D">
      <w:r>
        <w:separator/>
      </w:r>
    </w:p>
  </w:footnote>
  <w:footnote w:type="continuationSeparator" w:id="0">
    <w:p w:rsidR="000036C1" w:rsidRDefault="000036C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036C1" w:rsidRPr="008C593B" w:rsidTr="00124FB9">
      <w:trPr>
        <w:cantSplit/>
        <w:trHeight w:val="1843"/>
        <w:jc w:val="center"/>
      </w:trPr>
      <w:tc>
        <w:tcPr>
          <w:tcW w:w="2524" w:type="dxa"/>
          <w:tcBorders>
            <w:top w:val="single" w:sz="12" w:space="0" w:color="auto"/>
            <w:left w:val="single" w:sz="12" w:space="0" w:color="auto"/>
          </w:tcBorders>
        </w:tcPr>
        <w:p w:rsidR="000036C1" w:rsidRDefault="000036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6A4ACEA2" wp14:editId="52E6161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036C1" w:rsidRPr="00ED37F3" w:rsidRDefault="000036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5FEA1FC9" wp14:editId="33D23B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232F9A05" wp14:editId="74346B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036C1" w:rsidRPr="00FA21C4" w:rsidRDefault="000036C1"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036C1" w:rsidRDefault="000036C1"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036C1" w:rsidRPr="0037207F" w:rsidRDefault="000036C1" w:rsidP="00CB2BF9">
          <w:pPr>
            <w:tabs>
              <w:tab w:val="right" w:pos="29"/>
            </w:tabs>
            <w:jc w:val="center"/>
            <w:rPr>
              <w:rFonts w:ascii="Arial" w:hAnsi="Arial" w:cs="B Zar"/>
              <w:b/>
              <w:bCs/>
              <w:sz w:val="12"/>
              <w:szCs w:val="12"/>
              <w:rtl/>
              <w:lang w:bidi="fa-IR"/>
            </w:rPr>
          </w:pPr>
        </w:p>
        <w:p w:rsidR="000036C1" w:rsidRPr="00822FF3" w:rsidRDefault="000036C1"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0036C1" w:rsidRPr="0034040D" w:rsidRDefault="000036C1" w:rsidP="00EB2D3E">
          <w:pPr>
            <w:bidi w:val="0"/>
            <w:jc w:val="center"/>
            <w:rPr>
              <w:noProof/>
              <w:sz w:val="24"/>
              <w:rtl/>
            </w:rPr>
          </w:pPr>
          <w:r w:rsidRPr="0034040D">
            <w:rPr>
              <w:rFonts w:ascii="Arial" w:hAnsi="Arial" w:cs="B Zar"/>
              <w:noProof/>
              <w:color w:val="000000"/>
              <w:sz w:val="24"/>
            </w:rPr>
            <w:drawing>
              <wp:inline distT="0" distB="0" distL="0" distR="0" wp14:anchorId="1A18D4AB" wp14:editId="45A3705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036C1" w:rsidRPr="0034040D" w:rsidRDefault="000036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036C1" w:rsidRPr="008C593B" w:rsidTr="00124FB9">
      <w:trPr>
        <w:cantSplit/>
        <w:trHeight w:val="150"/>
        <w:jc w:val="center"/>
      </w:trPr>
      <w:tc>
        <w:tcPr>
          <w:tcW w:w="2524" w:type="dxa"/>
          <w:vMerge w:val="restart"/>
          <w:tcBorders>
            <w:left w:val="single" w:sz="12" w:space="0" w:color="auto"/>
          </w:tcBorders>
          <w:vAlign w:val="center"/>
        </w:tcPr>
        <w:p w:rsidR="000036C1" w:rsidRPr="00F67855" w:rsidRDefault="000036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PAGE </w:instrText>
          </w:r>
          <w:r w:rsidRPr="00174433">
            <w:rPr>
              <w:rFonts w:ascii="Arial" w:hAnsi="Arial" w:cs="B Nazanin"/>
              <w:b/>
              <w:bCs/>
              <w:color w:val="000000"/>
              <w:sz w:val="18"/>
              <w:szCs w:val="18"/>
            </w:rPr>
            <w:fldChar w:fldCharType="separate"/>
          </w:r>
          <w:r w:rsidR="00B75D66">
            <w:rPr>
              <w:rFonts w:ascii="Arial" w:hAnsi="Arial" w:cs="B Nazanin"/>
              <w:b/>
              <w:bCs/>
              <w:noProof/>
              <w:color w:val="000000"/>
              <w:sz w:val="18"/>
              <w:szCs w:val="18"/>
              <w:rtl/>
            </w:rPr>
            <w:t>10</w:t>
          </w:r>
          <w:r w:rsidRPr="00174433">
            <w:rPr>
              <w:rFonts w:ascii="Arial" w:hAnsi="Arial" w:cs="B Nazanin"/>
              <w:b/>
              <w:bCs/>
              <w:color w:val="000000"/>
              <w:sz w:val="18"/>
              <w:szCs w:val="18"/>
            </w:rPr>
            <w:fldChar w:fldCharType="end"/>
          </w:r>
          <w:r w:rsidRPr="00174433">
            <w:rPr>
              <w:rFonts w:ascii="Arial" w:hAnsi="Arial" w:cs="B Nazanin"/>
              <w:b/>
              <w:bCs/>
              <w:color w:val="000000"/>
              <w:sz w:val="18"/>
              <w:szCs w:val="18"/>
            </w:rPr>
            <w:t xml:space="preserve"> </w:t>
          </w:r>
          <w:r w:rsidRPr="00174433">
            <w:rPr>
              <w:rFonts w:ascii="Arial" w:hAnsi="Arial" w:cs="B Nazanin" w:hint="cs"/>
              <w:b/>
              <w:bCs/>
              <w:color w:val="000000"/>
              <w:sz w:val="18"/>
              <w:szCs w:val="18"/>
              <w:rtl/>
            </w:rPr>
            <w:t xml:space="preserve">  از </w:t>
          </w:r>
          <w:r w:rsidRPr="00174433">
            <w:rPr>
              <w:rFonts w:ascii="Arial" w:hAnsi="Arial" w:cs="B Nazanin"/>
              <w:b/>
              <w:bCs/>
              <w:color w:val="000000"/>
              <w:sz w:val="18"/>
              <w:szCs w:val="18"/>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NUMPAGES  </w:instrText>
          </w:r>
          <w:r w:rsidRPr="00174433">
            <w:rPr>
              <w:rFonts w:ascii="Arial" w:hAnsi="Arial" w:cs="B Nazanin"/>
              <w:b/>
              <w:bCs/>
              <w:color w:val="000000"/>
              <w:sz w:val="18"/>
              <w:szCs w:val="18"/>
            </w:rPr>
            <w:fldChar w:fldCharType="separate"/>
          </w:r>
          <w:r w:rsidR="00B75D66">
            <w:rPr>
              <w:rFonts w:ascii="Arial" w:hAnsi="Arial" w:cs="B Nazanin"/>
              <w:b/>
              <w:bCs/>
              <w:noProof/>
              <w:color w:val="000000"/>
              <w:sz w:val="18"/>
              <w:szCs w:val="18"/>
              <w:rtl/>
            </w:rPr>
            <w:t>14</w:t>
          </w:r>
          <w:r w:rsidRPr="00174433">
            <w:rPr>
              <w:rFonts w:ascii="Arial" w:hAnsi="Arial" w:cs="B Nazanin"/>
              <w:b/>
              <w:bCs/>
              <w:color w:val="000000"/>
              <w:sz w:val="18"/>
              <w:szCs w:val="18"/>
            </w:rPr>
            <w:fldChar w:fldCharType="end"/>
          </w:r>
        </w:p>
      </w:tc>
      <w:tc>
        <w:tcPr>
          <w:tcW w:w="5868" w:type="dxa"/>
          <w:gridSpan w:val="8"/>
          <w:vAlign w:val="center"/>
        </w:tcPr>
        <w:p w:rsidR="000036C1" w:rsidRPr="00E07E6E" w:rsidRDefault="00AB7F95" w:rsidP="00174433">
          <w:pPr>
            <w:pStyle w:val="Header"/>
            <w:bidi w:val="0"/>
            <w:jc w:val="center"/>
            <w:rPr>
              <w:rFonts w:ascii="Arial" w:hAnsi="Arial" w:cs="B Zar"/>
              <w:b/>
              <w:bCs/>
              <w:caps/>
              <w:color w:val="000000"/>
              <w:sz w:val="18"/>
              <w:szCs w:val="18"/>
              <w:lang w:bidi="fa-IR"/>
            </w:rPr>
          </w:pPr>
          <w:r w:rsidRPr="00AB7F95">
            <w:rPr>
              <w:rFonts w:ascii="Arial" w:hAnsi="Arial" w:cs="B Zar"/>
              <w:b/>
              <w:bCs/>
              <w:caps/>
              <w:color w:val="000000"/>
              <w:sz w:val="18"/>
              <w:szCs w:val="18"/>
              <w:lang w:bidi="fa-IR"/>
            </w:rPr>
            <w:t>PMR For Earthing &amp; Lightning System - BK12</w:t>
          </w:r>
        </w:p>
      </w:tc>
      <w:tc>
        <w:tcPr>
          <w:tcW w:w="2327" w:type="dxa"/>
          <w:tcBorders>
            <w:bottom w:val="nil"/>
            <w:right w:val="single" w:sz="12" w:space="0" w:color="auto"/>
          </w:tcBorders>
          <w:vAlign w:val="center"/>
        </w:tcPr>
        <w:p w:rsidR="000036C1" w:rsidRPr="007B6EBF" w:rsidRDefault="000036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036C1" w:rsidRPr="008C593B" w:rsidTr="00124FB9">
      <w:trPr>
        <w:cantSplit/>
        <w:trHeight w:val="207"/>
        <w:jc w:val="center"/>
      </w:trPr>
      <w:tc>
        <w:tcPr>
          <w:tcW w:w="2524" w:type="dxa"/>
          <w:vMerge/>
          <w:tcBorders>
            <w:left w:val="single" w:sz="12" w:space="0" w:color="auto"/>
          </w:tcBorders>
          <w:vAlign w:val="center"/>
        </w:tcPr>
        <w:p w:rsidR="000036C1" w:rsidRPr="00F1221B" w:rsidRDefault="000036C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036C1" w:rsidRPr="00571B19" w:rsidRDefault="000036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036C1" w:rsidRPr="00571B19" w:rsidRDefault="000036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036C1" w:rsidRPr="00174433" w:rsidRDefault="000036C1" w:rsidP="00EB2D3E">
          <w:pPr>
            <w:jc w:val="center"/>
            <w:rPr>
              <w:rFonts w:ascii="Arial" w:hAnsi="Arial" w:cs="B Nazanin"/>
              <w:color w:val="000000"/>
              <w:sz w:val="22"/>
              <w:szCs w:val="22"/>
              <w:rtl/>
            </w:rPr>
          </w:pPr>
          <w:r w:rsidRPr="00174433">
            <w:rPr>
              <w:rFonts w:ascii="Arial" w:hAnsi="Arial" w:cs="B Nazanin" w:hint="cs"/>
              <w:color w:val="000000"/>
              <w:sz w:val="22"/>
              <w:szCs w:val="22"/>
              <w:rtl/>
            </w:rPr>
            <w:t xml:space="preserve">9184 </w:t>
          </w:r>
          <w:r w:rsidRPr="00174433">
            <w:rPr>
              <w:rFonts w:cs="Times New Roman" w:hint="cs"/>
              <w:color w:val="000000"/>
              <w:sz w:val="22"/>
              <w:szCs w:val="22"/>
              <w:rtl/>
            </w:rPr>
            <w:t>–</w:t>
          </w:r>
          <w:r w:rsidRPr="00174433">
            <w:rPr>
              <w:rFonts w:ascii="Arial" w:hAnsi="Arial" w:cs="B Nazanin" w:hint="cs"/>
              <w:color w:val="000000"/>
              <w:sz w:val="22"/>
              <w:szCs w:val="22"/>
              <w:rtl/>
              <w:lang w:bidi="fa-IR"/>
            </w:rPr>
            <w:t xml:space="preserve"> </w:t>
          </w:r>
          <w:r w:rsidRPr="00174433">
            <w:rPr>
              <w:rFonts w:ascii="Arial" w:hAnsi="Arial" w:cs="B Nazanin" w:hint="cs"/>
              <w:color w:val="000000"/>
              <w:sz w:val="22"/>
              <w:szCs w:val="22"/>
              <w:rtl/>
            </w:rPr>
            <w:t>073 - 053</w:t>
          </w:r>
        </w:p>
      </w:tc>
    </w:tr>
    <w:tr w:rsidR="000036C1" w:rsidRPr="008C593B" w:rsidTr="00124FB9">
      <w:trPr>
        <w:cantSplit/>
        <w:trHeight w:val="206"/>
        <w:jc w:val="center"/>
      </w:trPr>
      <w:tc>
        <w:tcPr>
          <w:tcW w:w="2524" w:type="dxa"/>
          <w:vMerge/>
          <w:tcBorders>
            <w:left w:val="single" w:sz="12" w:space="0" w:color="auto"/>
            <w:bottom w:val="single" w:sz="12" w:space="0" w:color="auto"/>
          </w:tcBorders>
          <w:vAlign w:val="center"/>
        </w:tcPr>
        <w:p w:rsidR="000036C1" w:rsidRPr="008C593B" w:rsidRDefault="000036C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036C1" w:rsidRPr="007B6EBF" w:rsidRDefault="0017201D" w:rsidP="00E24E90">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036C1" w:rsidRPr="007B6EBF" w:rsidRDefault="00AB7F95"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036C1" w:rsidRPr="008C593B" w:rsidRDefault="000036C1" w:rsidP="00EB2D3E">
          <w:pPr>
            <w:bidi w:val="0"/>
            <w:jc w:val="center"/>
            <w:rPr>
              <w:rFonts w:ascii="Arial" w:hAnsi="Arial" w:cs="Arial"/>
              <w:b/>
              <w:bCs/>
              <w:rtl/>
              <w:lang w:bidi="fa-IR"/>
            </w:rPr>
          </w:pPr>
        </w:p>
      </w:tc>
    </w:tr>
  </w:tbl>
  <w:p w:rsidR="000036C1" w:rsidRPr="00CE0376" w:rsidRDefault="000036C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4694"/>
    <w:multiLevelType w:val="multilevel"/>
    <w:tmpl w:val="340E626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6C1"/>
    <w:rsid w:val="0001269C"/>
    <w:rsid w:val="00013924"/>
    <w:rsid w:val="00015633"/>
    <w:rsid w:val="000208CE"/>
    <w:rsid w:val="000222DB"/>
    <w:rsid w:val="00024794"/>
    <w:rsid w:val="00025480"/>
    <w:rsid w:val="00025DE7"/>
    <w:rsid w:val="00026833"/>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803"/>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3A92"/>
    <w:rsid w:val="000D719F"/>
    <w:rsid w:val="000D7763"/>
    <w:rsid w:val="000E2DDE"/>
    <w:rsid w:val="000E3DF3"/>
    <w:rsid w:val="000E5C72"/>
    <w:rsid w:val="000F5F03"/>
    <w:rsid w:val="00110C11"/>
    <w:rsid w:val="00112D2E"/>
    <w:rsid w:val="00113474"/>
    <w:rsid w:val="00113941"/>
    <w:rsid w:val="00123330"/>
    <w:rsid w:val="00124FB9"/>
    <w:rsid w:val="00126C3E"/>
    <w:rsid w:val="00130F25"/>
    <w:rsid w:val="00131224"/>
    <w:rsid w:val="00136C72"/>
    <w:rsid w:val="00144153"/>
    <w:rsid w:val="0014610C"/>
    <w:rsid w:val="00150794"/>
    <w:rsid w:val="00150A83"/>
    <w:rsid w:val="001531B5"/>
    <w:rsid w:val="00154E36"/>
    <w:rsid w:val="001553C2"/>
    <w:rsid w:val="00155C38"/>
    <w:rsid w:val="001574C8"/>
    <w:rsid w:val="00160602"/>
    <w:rsid w:val="00164186"/>
    <w:rsid w:val="0016777A"/>
    <w:rsid w:val="0017201D"/>
    <w:rsid w:val="00174433"/>
    <w:rsid w:val="00174739"/>
    <w:rsid w:val="00174C8D"/>
    <w:rsid w:val="001751D5"/>
    <w:rsid w:val="00177BB0"/>
    <w:rsid w:val="00180D86"/>
    <w:rsid w:val="0018275F"/>
    <w:rsid w:val="00194CDE"/>
    <w:rsid w:val="0019579A"/>
    <w:rsid w:val="00196407"/>
    <w:rsid w:val="001A4127"/>
    <w:rsid w:val="001A64FC"/>
    <w:rsid w:val="001A6556"/>
    <w:rsid w:val="001B77A3"/>
    <w:rsid w:val="001C2BE4"/>
    <w:rsid w:val="001C3C6C"/>
    <w:rsid w:val="001C55B5"/>
    <w:rsid w:val="001C7B0A"/>
    <w:rsid w:val="001D3D57"/>
    <w:rsid w:val="001D4C9F"/>
    <w:rsid w:val="001D5B7F"/>
    <w:rsid w:val="001D692B"/>
    <w:rsid w:val="001E3690"/>
    <w:rsid w:val="001E3946"/>
    <w:rsid w:val="001E4809"/>
    <w:rsid w:val="001E4C59"/>
    <w:rsid w:val="001E5B5F"/>
    <w:rsid w:val="001E6160"/>
    <w:rsid w:val="001F0228"/>
    <w:rsid w:val="001F20FC"/>
    <w:rsid w:val="001F310F"/>
    <w:rsid w:val="001F47C8"/>
    <w:rsid w:val="001F6DD1"/>
    <w:rsid w:val="001F7F5E"/>
    <w:rsid w:val="002015B6"/>
    <w:rsid w:val="00202F81"/>
    <w:rsid w:val="00206A35"/>
    <w:rsid w:val="0021308F"/>
    <w:rsid w:val="0022151F"/>
    <w:rsid w:val="0022505B"/>
    <w:rsid w:val="00226297"/>
    <w:rsid w:val="00231A23"/>
    <w:rsid w:val="00236DB2"/>
    <w:rsid w:val="00251DD8"/>
    <w:rsid w:val="002539AC"/>
    <w:rsid w:val="002545B8"/>
    <w:rsid w:val="00257A8D"/>
    <w:rsid w:val="00260700"/>
    <w:rsid w:val="00260743"/>
    <w:rsid w:val="00265187"/>
    <w:rsid w:val="0027058A"/>
    <w:rsid w:val="0027753B"/>
    <w:rsid w:val="00280952"/>
    <w:rsid w:val="00291A41"/>
    <w:rsid w:val="00292627"/>
    <w:rsid w:val="00293484"/>
    <w:rsid w:val="00294CBA"/>
    <w:rsid w:val="00295345"/>
    <w:rsid w:val="00295A85"/>
    <w:rsid w:val="002A5DF1"/>
    <w:rsid w:val="002B15CA"/>
    <w:rsid w:val="002B2368"/>
    <w:rsid w:val="002B37E0"/>
    <w:rsid w:val="002C076E"/>
    <w:rsid w:val="002C47B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4DD"/>
    <w:rsid w:val="003715CB"/>
    <w:rsid w:val="00371D80"/>
    <w:rsid w:val="00383301"/>
    <w:rsid w:val="0038577C"/>
    <w:rsid w:val="00387DEA"/>
    <w:rsid w:val="003922B5"/>
    <w:rsid w:val="00394F1B"/>
    <w:rsid w:val="003A1389"/>
    <w:rsid w:val="003A390E"/>
    <w:rsid w:val="003B02ED"/>
    <w:rsid w:val="003B1A41"/>
    <w:rsid w:val="003B1B97"/>
    <w:rsid w:val="003B5B52"/>
    <w:rsid w:val="003C208B"/>
    <w:rsid w:val="003C369B"/>
    <w:rsid w:val="003C54A9"/>
    <w:rsid w:val="003C740A"/>
    <w:rsid w:val="003D061E"/>
    <w:rsid w:val="003D14D0"/>
    <w:rsid w:val="003D3CF7"/>
    <w:rsid w:val="003D3FDF"/>
    <w:rsid w:val="003D5293"/>
    <w:rsid w:val="003D61D1"/>
    <w:rsid w:val="003D6378"/>
    <w:rsid w:val="003E0357"/>
    <w:rsid w:val="003E261A"/>
    <w:rsid w:val="003E5351"/>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612"/>
    <w:rsid w:val="00512A74"/>
    <w:rsid w:val="00521131"/>
    <w:rsid w:val="0052274F"/>
    <w:rsid w:val="0052522A"/>
    <w:rsid w:val="005259D7"/>
    <w:rsid w:val="00532ECB"/>
    <w:rsid w:val="00532F7D"/>
    <w:rsid w:val="005429CA"/>
    <w:rsid w:val="00552E3B"/>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314"/>
    <w:rsid w:val="005A57BF"/>
    <w:rsid w:val="005A683B"/>
    <w:rsid w:val="005B3990"/>
    <w:rsid w:val="005B3C3B"/>
    <w:rsid w:val="005B6A7C"/>
    <w:rsid w:val="005B6FAD"/>
    <w:rsid w:val="005C0591"/>
    <w:rsid w:val="005C0B0A"/>
    <w:rsid w:val="005C2631"/>
    <w:rsid w:val="005C2A36"/>
    <w:rsid w:val="005C363F"/>
    <w:rsid w:val="005C3D3F"/>
    <w:rsid w:val="005C44B8"/>
    <w:rsid w:val="005C682E"/>
    <w:rsid w:val="005D2E2B"/>
    <w:rsid w:val="005D34AA"/>
    <w:rsid w:val="005D4379"/>
    <w:rsid w:val="005D5D4F"/>
    <w:rsid w:val="005D70BD"/>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5D5"/>
    <w:rsid w:val="0066519A"/>
    <w:rsid w:val="00665799"/>
    <w:rsid w:val="00665EBE"/>
    <w:rsid w:val="00670C79"/>
    <w:rsid w:val="0067377A"/>
    <w:rsid w:val="0067497F"/>
    <w:rsid w:val="0067598D"/>
    <w:rsid w:val="0067672D"/>
    <w:rsid w:val="00677A68"/>
    <w:rsid w:val="006800CB"/>
    <w:rsid w:val="00680EF0"/>
    <w:rsid w:val="00681424"/>
    <w:rsid w:val="006858E5"/>
    <w:rsid w:val="00687D7A"/>
    <w:rsid w:val="00687E14"/>
    <w:rsid w:val="006913EA"/>
    <w:rsid w:val="006946F7"/>
    <w:rsid w:val="00696B26"/>
    <w:rsid w:val="006A22FE"/>
    <w:rsid w:val="006A2F9B"/>
    <w:rsid w:val="006A5BD3"/>
    <w:rsid w:val="006A71F7"/>
    <w:rsid w:val="006B3415"/>
    <w:rsid w:val="006B3F9C"/>
    <w:rsid w:val="006B6A69"/>
    <w:rsid w:val="006B7634"/>
    <w:rsid w:val="006B7CE7"/>
    <w:rsid w:val="006C1D9F"/>
    <w:rsid w:val="006C3483"/>
    <w:rsid w:val="006C4D8F"/>
    <w:rsid w:val="006D4B08"/>
    <w:rsid w:val="006D4E25"/>
    <w:rsid w:val="006D5347"/>
    <w:rsid w:val="006D59C2"/>
    <w:rsid w:val="006E2505"/>
    <w:rsid w:val="006E2C22"/>
    <w:rsid w:val="006E48FE"/>
    <w:rsid w:val="006E7645"/>
    <w:rsid w:val="006F7F7B"/>
    <w:rsid w:val="007031D7"/>
    <w:rsid w:val="00703DD5"/>
    <w:rsid w:val="007040A4"/>
    <w:rsid w:val="0071361A"/>
    <w:rsid w:val="00723BE6"/>
    <w:rsid w:val="00724345"/>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0AEF"/>
    <w:rsid w:val="007A1BA6"/>
    <w:rsid w:val="007A413F"/>
    <w:rsid w:val="007B048F"/>
    <w:rsid w:val="007B13B6"/>
    <w:rsid w:val="007B1F32"/>
    <w:rsid w:val="007B200D"/>
    <w:rsid w:val="007B6EBF"/>
    <w:rsid w:val="007B792A"/>
    <w:rsid w:val="007C3EA8"/>
    <w:rsid w:val="007C46E3"/>
    <w:rsid w:val="007D2451"/>
    <w:rsid w:val="007D31F3"/>
    <w:rsid w:val="007D4304"/>
    <w:rsid w:val="007D4E53"/>
    <w:rsid w:val="007D6811"/>
    <w:rsid w:val="007E5134"/>
    <w:rsid w:val="007F4D95"/>
    <w:rsid w:val="007F50DE"/>
    <w:rsid w:val="007F6E88"/>
    <w:rsid w:val="008006D0"/>
    <w:rsid w:val="00800F3C"/>
    <w:rsid w:val="0080257D"/>
    <w:rsid w:val="00802A61"/>
    <w:rsid w:val="00802B61"/>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0B6"/>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0DBD"/>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78C"/>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6714F"/>
    <w:rsid w:val="00970DAE"/>
    <w:rsid w:val="0098455D"/>
    <w:rsid w:val="00984CA6"/>
    <w:rsid w:val="009857EC"/>
    <w:rsid w:val="009858A5"/>
    <w:rsid w:val="00986C1D"/>
    <w:rsid w:val="00986E4C"/>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18AD"/>
    <w:rsid w:val="009F2D00"/>
    <w:rsid w:val="009F7162"/>
    <w:rsid w:val="009F7400"/>
    <w:rsid w:val="00A01AC8"/>
    <w:rsid w:val="00A031B5"/>
    <w:rsid w:val="00A052FF"/>
    <w:rsid w:val="00A07CE6"/>
    <w:rsid w:val="00A10F0F"/>
    <w:rsid w:val="00A11DA4"/>
    <w:rsid w:val="00A31D47"/>
    <w:rsid w:val="00A33135"/>
    <w:rsid w:val="00A36189"/>
    <w:rsid w:val="00A37381"/>
    <w:rsid w:val="00A41585"/>
    <w:rsid w:val="00A51E75"/>
    <w:rsid w:val="00A528A6"/>
    <w:rsid w:val="00A54F85"/>
    <w:rsid w:val="00A61ED6"/>
    <w:rsid w:val="00A62638"/>
    <w:rsid w:val="00A651D7"/>
    <w:rsid w:val="00A70B42"/>
    <w:rsid w:val="00A71792"/>
    <w:rsid w:val="00A72152"/>
    <w:rsid w:val="00A73566"/>
    <w:rsid w:val="00A745E1"/>
    <w:rsid w:val="00A74996"/>
    <w:rsid w:val="00A82F22"/>
    <w:rsid w:val="00A82FC2"/>
    <w:rsid w:val="00A860D1"/>
    <w:rsid w:val="00A93C6A"/>
    <w:rsid w:val="00AA1BB9"/>
    <w:rsid w:val="00AA4462"/>
    <w:rsid w:val="00AA60FC"/>
    <w:rsid w:val="00AA6C8E"/>
    <w:rsid w:val="00AA725F"/>
    <w:rsid w:val="00AB09E5"/>
    <w:rsid w:val="00AB0C14"/>
    <w:rsid w:val="00AB1787"/>
    <w:rsid w:val="00AB5FF3"/>
    <w:rsid w:val="00AB7F95"/>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6072"/>
    <w:rsid w:val="00B07C89"/>
    <w:rsid w:val="00B11AC7"/>
    <w:rsid w:val="00B12A9D"/>
    <w:rsid w:val="00B1456B"/>
    <w:rsid w:val="00B167D6"/>
    <w:rsid w:val="00B20430"/>
    <w:rsid w:val="00B22573"/>
    <w:rsid w:val="00B23D05"/>
    <w:rsid w:val="00B25C71"/>
    <w:rsid w:val="00B269B5"/>
    <w:rsid w:val="00B30C55"/>
    <w:rsid w:val="00B31A83"/>
    <w:rsid w:val="00B4053D"/>
    <w:rsid w:val="00B4083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5D66"/>
    <w:rsid w:val="00B76AD5"/>
    <w:rsid w:val="00B872D4"/>
    <w:rsid w:val="00B91F23"/>
    <w:rsid w:val="00B97347"/>
    <w:rsid w:val="00B97B4B"/>
    <w:rsid w:val="00BA3973"/>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4736"/>
    <w:rsid w:val="00BF7B75"/>
    <w:rsid w:val="00C0112E"/>
    <w:rsid w:val="00C01458"/>
    <w:rsid w:val="00C014E4"/>
    <w:rsid w:val="00C02308"/>
    <w:rsid w:val="00C05291"/>
    <w:rsid w:val="00C10E61"/>
    <w:rsid w:val="00C13831"/>
    <w:rsid w:val="00C165CD"/>
    <w:rsid w:val="00C1695E"/>
    <w:rsid w:val="00C17F2A"/>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3801"/>
    <w:rsid w:val="00C67515"/>
    <w:rsid w:val="00C7134C"/>
    <w:rsid w:val="00C71535"/>
    <w:rsid w:val="00C71831"/>
    <w:rsid w:val="00C7494E"/>
    <w:rsid w:val="00C74CA3"/>
    <w:rsid w:val="00C74CE8"/>
    <w:rsid w:val="00C75B4A"/>
    <w:rsid w:val="00C80D18"/>
    <w:rsid w:val="00C82D74"/>
    <w:rsid w:val="00C879FF"/>
    <w:rsid w:val="00C9109A"/>
    <w:rsid w:val="00C946AB"/>
    <w:rsid w:val="00CA0F62"/>
    <w:rsid w:val="00CA10E0"/>
    <w:rsid w:val="00CB0C15"/>
    <w:rsid w:val="00CB2BF9"/>
    <w:rsid w:val="00CC2A4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556F"/>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E48"/>
    <w:rsid w:val="00D87A7B"/>
    <w:rsid w:val="00D93BA2"/>
    <w:rsid w:val="00D946AD"/>
    <w:rsid w:val="00DA04D8"/>
    <w:rsid w:val="00DA4101"/>
    <w:rsid w:val="00DA4DC9"/>
    <w:rsid w:val="00DA5D93"/>
    <w:rsid w:val="00DB1A99"/>
    <w:rsid w:val="00DC0A10"/>
    <w:rsid w:val="00DC1CEE"/>
    <w:rsid w:val="00DC2472"/>
    <w:rsid w:val="00DC3E9D"/>
    <w:rsid w:val="00DC602D"/>
    <w:rsid w:val="00DD1729"/>
    <w:rsid w:val="00DD2E19"/>
    <w:rsid w:val="00DD3AE5"/>
    <w:rsid w:val="00DD7807"/>
    <w:rsid w:val="00DE1759"/>
    <w:rsid w:val="00DE185F"/>
    <w:rsid w:val="00DE2526"/>
    <w:rsid w:val="00DE79DB"/>
    <w:rsid w:val="00DF06F2"/>
    <w:rsid w:val="00DF2FC9"/>
    <w:rsid w:val="00DF3C71"/>
    <w:rsid w:val="00DF5BA9"/>
    <w:rsid w:val="00E00CE8"/>
    <w:rsid w:val="00E02813"/>
    <w:rsid w:val="00E04619"/>
    <w:rsid w:val="00E06F93"/>
    <w:rsid w:val="00E07E6E"/>
    <w:rsid w:val="00E10D1B"/>
    <w:rsid w:val="00E11CFB"/>
    <w:rsid w:val="00E12AAD"/>
    <w:rsid w:val="00E12DFD"/>
    <w:rsid w:val="00E153D7"/>
    <w:rsid w:val="00E20E0A"/>
    <w:rsid w:val="00E21014"/>
    <w:rsid w:val="00E24E90"/>
    <w:rsid w:val="00E2606B"/>
    <w:rsid w:val="00E26A7D"/>
    <w:rsid w:val="00E27AF3"/>
    <w:rsid w:val="00E30D00"/>
    <w:rsid w:val="00E33279"/>
    <w:rsid w:val="00E335AF"/>
    <w:rsid w:val="00E34FDE"/>
    <w:rsid w:val="00E378FE"/>
    <w:rsid w:val="00E41370"/>
    <w:rsid w:val="00E42337"/>
    <w:rsid w:val="00E4347A"/>
    <w:rsid w:val="00E53F80"/>
    <w:rsid w:val="00E54FCA"/>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423"/>
    <w:rsid w:val="00F00C50"/>
    <w:rsid w:val="00F11041"/>
    <w:rsid w:val="00F1221B"/>
    <w:rsid w:val="00F12586"/>
    <w:rsid w:val="00F14B36"/>
    <w:rsid w:val="00F173A3"/>
    <w:rsid w:val="00F21E8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56A"/>
    <w:rsid w:val="00F639EA"/>
    <w:rsid w:val="00F64E18"/>
    <w:rsid w:val="00F67855"/>
    <w:rsid w:val="00F70D97"/>
    <w:rsid w:val="00F74259"/>
    <w:rsid w:val="00F7463B"/>
    <w:rsid w:val="00F74B12"/>
    <w:rsid w:val="00F7792F"/>
    <w:rsid w:val="00F82018"/>
    <w:rsid w:val="00F82556"/>
    <w:rsid w:val="00F8381E"/>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0AACD43-C43E-495C-AB71-C3C4B6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D5347"/>
    <w:pPr>
      <w:keepNext/>
      <w:numPr>
        <w:ilvl w:val="2"/>
        <w:numId w:val="21"/>
      </w:numPr>
      <w:bidi w:val="0"/>
      <w:spacing w:before="60" w:after="60" w:line="288" w:lineRule="auto"/>
      <w:ind w:hanging="810"/>
      <w:outlineLvl w:val="2"/>
    </w:pPr>
    <w:rPr>
      <w:rFonts w:asciiTheme="minorBid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D5347"/>
    <w:rPr>
      <w:rFonts w:asciiTheme="minorBidi" w:eastAsia="Times New Roman"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4B94D-63F4-42DE-B12D-1866E202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2843</Words>
  <Characters>15894</Characters>
  <Application>Microsoft Office Word</Application>
  <DocSecurity>0</DocSecurity>
  <Lines>1766</Lines>
  <Paragraphs>749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81</cp:revision>
  <cp:lastPrinted>2022-07-13T06:41:00Z</cp:lastPrinted>
  <dcterms:created xsi:type="dcterms:W3CDTF">2021-12-04T10:04:00Z</dcterms:created>
  <dcterms:modified xsi:type="dcterms:W3CDTF">2023-04-09T07:32:00Z</dcterms:modified>
</cp:coreProperties>
</file>