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TRANSFORMERS</w:t>
            </w:r>
          </w:p>
          <w:p w:rsidR="003A49EE" w:rsidRDefault="003A49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A49EE" w:rsidRDefault="003A49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A49EE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C66E37" w:rsidRDefault="003A49EE" w:rsidP="003A49E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9EE" w:rsidRPr="003A49EE" w:rsidRDefault="003A49EE" w:rsidP="003A49E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A49EE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A49EE" w:rsidRPr="000E2E1E" w:rsidRDefault="003A49EE" w:rsidP="003A49E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6574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C66E37" w:rsidRDefault="00B65742" w:rsidP="00CA47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0E2E1E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742" w:rsidRPr="002918D6" w:rsidRDefault="00B65742" w:rsidP="00CA47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65742" w:rsidRPr="000E2E1E" w:rsidRDefault="00B6574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2F12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C66E37" w:rsidRDefault="00112F12" w:rsidP="00C414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0E2E1E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2F12" w:rsidRPr="002918D6" w:rsidRDefault="00112F12" w:rsidP="00C414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2F12" w:rsidRPr="00C9109A" w:rsidRDefault="00112F1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6831F6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8589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6831F6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33D37" w:rsidRP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F0Z-709028</w:t>
            </w:r>
          </w:p>
        </w:tc>
      </w:tr>
      <w:tr w:rsidR="003B1A41" w:rsidRPr="00FB14E1" w:rsidTr="00B657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AFQ</w:t>
            </w:r>
            <w:r w:rsidRPr="005E6DE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: 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831F6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831F6" w:rsidRPr="00A54E86" w:rsidRDefault="006831F6" w:rsidP="006831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831F6" w:rsidRPr="00290A48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31F6" w:rsidRPr="005F03BB" w:rsidRDefault="006831F6" w:rsidP="006831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31F6" w:rsidRPr="00A54E86" w:rsidRDefault="006831F6" w:rsidP="006831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31F6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831F6" w:rsidRPr="00A54E86" w:rsidRDefault="006831F6" w:rsidP="006831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831F6" w:rsidRPr="00290A48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31F6" w:rsidRPr="0053448E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31F6" w:rsidRPr="00290A48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31F6" w:rsidRPr="005F03BB" w:rsidRDefault="006831F6" w:rsidP="006831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31F6" w:rsidRPr="00A54E86" w:rsidRDefault="006831F6" w:rsidP="006831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31F6" w:rsidRPr="0090540C" w:rsidRDefault="006831F6" w:rsidP="006831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53448E" w:rsidRDefault="00E14B17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4B1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E14B17" w:rsidRPr="00290A48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4B17" w:rsidRPr="0053448E" w:rsidRDefault="00E14B17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4B17" w:rsidRPr="005F03BB" w:rsidRDefault="00E14B1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4B17" w:rsidRPr="00A54E86" w:rsidRDefault="00E14B1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4B17" w:rsidRPr="0090540C" w:rsidRDefault="00E14B1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53448E" w:rsidRDefault="00D40E9A" w:rsidP="00CA47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40E9A" w:rsidRPr="00290A48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0E9A" w:rsidRPr="0053448E" w:rsidRDefault="00D40E9A" w:rsidP="00C4142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3448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0E9A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0E9A" w:rsidRPr="005F03BB" w:rsidRDefault="00D40E9A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0E9A" w:rsidRPr="00A54E86" w:rsidRDefault="00D40E9A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0E9A" w:rsidRPr="0090540C" w:rsidRDefault="00D40E9A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39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6"/>
        <w:gridCol w:w="3973"/>
        <w:gridCol w:w="3670"/>
        <w:gridCol w:w="1985"/>
      </w:tblGrid>
      <w:tr w:rsidR="00E77466" w:rsidRPr="00504B77" w:rsidTr="008A6EC3">
        <w:trPr>
          <w:trHeight w:val="454"/>
          <w:tblHeader/>
        </w:trPr>
        <w:tc>
          <w:tcPr>
            <w:tcW w:w="10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7466" w:rsidRPr="008E219D" w:rsidRDefault="00E77466" w:rsidP="00243D64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Technical Data Sheet for 1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25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>0 KVA Power Transformers</w:t>
            </w:r>
          </w:p>
        </w:tc>
      </w:tr>
      <w:tr w:rsidR="00E77466" w:rsidRPr="00504B77" w:rsidTr="008A6EC3">
        <w:trPr>
          <w:trHeight w:val="454"/>
          <w:tblHeader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5E001A" w:rsidRDefault="00E77466" w:rsidP="00243D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GCS-TR-001 &amp; GCS-TR-002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1250 kVA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B614E3" w:rsidRDefault="00E77466" w:rsidP="00DA4D76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1454D8" w:rsidRDefault="00E77466" w:rsidP="00DA4D7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 w:rsidR="00DA4D76" w:rsidRPr="001454D8">
              <w:rPr>
                <w:rFonts w:asciiTheme="majorBidi" w:hAnsiTheme="majorBidi" w:cstheme="majorBidi"/>
                <w:szCs w:val="20"/>
              </w:rPr>
              <w:t>2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Cooling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Mineral Oil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Short Duration Power Frequency Withstand Voltage(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Rated </w:t>
            </w:r>
            <w:r>
              <w:rPr>
                <w:rFonts w:asciiTheme="majorBidi" w:hAnsiTheme="majorBidi" w:cstheme="majorBidi"/>
                <w:szCs w:val="20"/>
              </w:rPr>
              <w:t xml:space="preserve">Short Duration Power Frequency </w:t>
            </w:r>
            <w:r w:rsidRPr="00F70929">
              <w:rPr>
                <w:rFonts w:asciiTheme="majorBidi" w:hAnsiTheme="majorBidi" w:cstheme="majorBidi"/>
                <w:szCs w:val="20"/>
              </w:rPr>
              <w:t>Withstand Voltage(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>
              <w:rPr>
                <w:rFonts w:asciiTheme="majorBidi" w:hAnsiTheme="majorBidi" w:cstheme="majorBidi"/>
                <w:szCs w:val="20"/>
              </w:rPr>
              <w:t xml:space="preserve">C </w:t>
            </w:r>
            <w:r w:rsidRPr="00F70929">
              <w:rPr>
                <w:rFonts w:asciiTheme="majorBidi" w:hAnsiTheme="majorBidi" w:cstheme="majorBidi"/>
                <w:szCs w:val="20"/>
              </w:rPr>
              <w:t>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7466" w:rsidRPr="005627E1" w:rsidRDefault="005627E1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Primary: </w:t>
            </w:r>
            <w:r w:rsidR="00E77466" w:rsidRPr="005627E1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Primary: 1 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DA4D76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4D76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Resistance[Ω] @ 75</w:t>
            </w:r>
            <w:r w:rsidRPr="00F7092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F7092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A4237" w:rsidRDefault="00E77466" w:rsidP="00243D6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Flux </w:t>
            </w:r>
            <w:r>
              <w:rPr>
                <w:rFonts w:asciiTheme="majorBidi" w:hAnsiTheme="majorBidi" w:cstheme="majorBidi"/>
                <w:szCs w:val="20"/>
              </w:rPr>
              <w:t xml:space="preserve">Density in the Magnetic Circuit </w:t>
            </w:r>
            <w:r w:rsidRPr="00F70929">
              <w:rPr>
                <w:rFonts w:asciiTheme="majorBidi" w:hAnsiTheme="majorBidi" w:cstheme="majorBidi"/>
                <w:szCs w:val="20"/>
              </w:rPr>
              <w:t>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External Term</w:t>
            </w:r>
            <w:r>
              <w:rPr>
                <w:rFonts w:asciiTheme="majorBidi" w:hAnsiTheme="majorBidi" w:cstheme="majorBidi"/>
                <w:szCs w:val="20"/>
              </w:rPr>
              <w:t xml:space="preserve">inations, Primary Side (Exposed </w:t>
            </w:r>
            <w:r w:rsidRPr="00F70929">
              <w:rPr>
                <w:rFonts w:asciiTheme="majorBidi" w:hAnsiTheme="majorBidi" w:cstheme="majorBidi"/>
                <w:szCs w:val="20"/>
              </w:rPr>
              <w:t>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0.42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.to IPS 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Noise Level (at 1m From Transformer) [</w:t>
            </w: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Characteristics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77466" w:rsidRPr="008E219D" w:rsidRDefault="00E77466" w:rsidP="00243D6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Top Oil Thermometer</w:t>
            </w:r>
          </w:p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Oil Drain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Core 1: 2000/1A, 5P10 ,10VA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</w:t>
            </w:r>
            <w:r w:rsidRPr="00F70929">
              <w:rPr>
                <w:rFonts w:asciiTheme="majorBidi" w:hAnsiTheme="majorBidi" w:cstheme="majorBidi"/>
                <w:szCs w:val="20"/>
              </w:rPr>
              <w:t>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F70929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F70929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F70929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Painting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70929">
              <w:rPr>
                <w:rFonts w:asciiTheme="majorBidi" w:hAnsiTheme="majorBidi" w:cstheme="majorBidi"/>
                <w:szCs w:val="20"/>
              </w:rPr>
              <w:t xml:space="preserve">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Manufacture </w:t>
            </w:r>
            <w:r w:rsidRPr="00F70929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E77466" w:rsidRPr="00F70929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77466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466" w:rsidRPr="00F70929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466" w:rsidRPr="00AA7351" w:rsidRDefault="00E77466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466" w:rsidRPr="008E219D" w:rsidRDefault="00E77466" w:rsidP="00243D64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 xml:space="preserve">Cable size shall be according to </w:t>
      </w:r>
      <w:r w:rsidR="00835E2A">
        <w:rPr>
          <w:rFonts w:asciiTheme="majorBidi" w:hAnsiTheme="majorBidi" w:cstheme="majorBidi"/>
          <w:sz w:val="22"/>
          <w:szCs w:val="22"/>
        </w:rPr>
        <w:t>“</w:t>
      </w:r>
      <w:r w:rsidR="00835E2A"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 w:rsidR="00835E2A">
        <w:rPr>
          <w:rFonts w:asciiTheme="majorBidi" w:hAnsiTheme="majorBidi" w:cstheme="majorBidi"/>
          <w:sz w:val="22"/>
          <w:szCs w:val="22"/>
        </w:rPr>
        <w:t>”.</w:t>
      </w:r>
    </w:p>
    <w:p w:rsidR="005353F2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tbl>
      <w:tblPr>
        <w:tblW w:w="1039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6"/>
        <w:gridCol w:w="3973"/>
        <w:gridCol w:w="3670"/>
        <w:gridCol w:w="1985"/>
      </w:tblGrid>
      <w:tr w:rsidR="005353F2" w:rsidRPr="00504B77" w:rsidTr="008A6EC3">
        <w:trPr>
          <w:trHeight w:val="454"/>
          <w:tblHeader/>
        </w:trPr>
        <w:tc>
          <w:tcPr>
            <w:tcW w:w="10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:rsidR="005353F2" w:rsidRPr="008E219D" w:rsidRDefault="001454D8" w:rsidP="00C4142E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353F2">
              <w:rPr>
                <w:rFonts w:asciiTheme="majorBidi" w:hAnsiTheme="majorBidi" w:cstheme="majorBidi"/>
                <w:b/>
                <w:bCs/>
                <w:sz w:val="24"/>
              </w:rPr>
              <w:t>800</w:t>
            </w:r>
            <w:r w:rsidR="005353F2" w:rsidRPr="008E219D">
              <w:rPr>
                <w:rFonts w:asciiTheme="majorBidi" w:hAnsiTheme="majorBidi" w:cstheme="majorBidi"/>
                <w:b/>
                <w:bCs/>
                <w:sz w:val="24"/>
              </w:rPr>
              <w:t xml:space="preserve"> KVA </w:t>
            </w: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t xml:space="preserve">Power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Transformer</w:t>
            </w:r>
          </w:p>
        </w:tc>
      </w:tr>
      <w:tr w:rsidR="005353F2" w:rsidRPr="00504B77" w:rsidTr="008A6EC3">
        <w:trPr>
          <w:trHeight w:val="454"/>
          <w:tblHeader/>
        </w:trPr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5E001A" w:rsidRDefault="005353F2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Transformer Tag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GCS-TR-003</w:t>
            </w:r>
            <w:r w:rsidR="004A1E6C" w:rsidRPr="007C09B0">
              <w:rPr>
                <w:rFonts w:asciiTheme="majorBidi" w:hAnsiTheme="majorBidi" w:cstheme="majorBidi"/>
                <w:szCs w:val="20"/>
              </w:rPr>
              <w:t xml:space="preserve"> (Fire Water Transformer)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Quantity</w:t>
            </w:r>
            <w:bookmarkStart w:id="0" w:name="_GoBack"/>
            <w:bookmarkEnd w:id="0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IPS-M-EL-152 (3)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BK-GNRAL-PEDCO-000-EL-SP-0004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Kind/Construction of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Oil Immersed, 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Hermitically Sealed With Pillow Nitrogen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Separate High &amp; Low Windings</w:t>
            </w:r>
          </w:p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Two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Power in Service Condition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800 kVA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Supply 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Connection/Vector Group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Dyn11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Outdoor Under Shelter, Safe 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11kV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 Rated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±5%, ±2.5% &amp; 0 , Off Load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Tapping Place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 HV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B614E3" w:rsidRDefault="005353F2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2.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="00CE5234" w:rsidRPr="00B614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Process Basis Of Design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,  </w:t>
            </w:r>
            <w:r w:rsidR="00CE5234" w:rsidRPr="003E12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BK-GNRAL-PEDCO-000-PR-DB-0001</w:t>
            </w:r>
            <w:r w:rsidR="00CE523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</w:tr>
      <w:tr w:rsidR="00AC034F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4F" w:rsidRPr="007C09B0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034F" w:rsidRPr="001454D8" w:rsidRDefault="003B0058" w:rsidP="00AA73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454D8">
              <w:rPr>
                <w:rFonts w:asciiTheme="majorBidi" w:hAnsiTheme="majorBidi" w:cstheme="majorBidi"/>
                <w:szCs w:val="20"/>
              </w:rPr>
              <w:t>0 ~ 5</w:t>
            </w:r>
            <w:r w:rsidR="00AA7351" w:rsidRPr="001454D8">
              <w:rPr>
                <w:rFonts w:asciiTheme="majorBidi" w:hAnsiTheme="majorBidi" w:cstheme="majorBidi"/>
                <w:szCs w:val="20"/>
              </w:rPr>
              <w:t>2</w:t>
            </w:r>
            <w:r w:rsidRPr="001454D8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34F" w:rsidRPr="008E219D" w:rsidRDefault="00AC034F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12m (Above Sea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Area Pollution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Class 4 (Very High)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Cooling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Cooling Media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 xml:space="preserve">Mineral </w:t>
            </w:r>
            <w:r w:rsidR="00AC034F" w:rsidRPr="007C09B0">
              <w:rPr>
                <w:rFonts w:asciiTheme="majorBidi" w:hAnsiTheme="majorBidi" w:cstheme="majorBidi"/>
                <w:szCs w:val="20"/>
              </w:rPr>
              <w:t>Oil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3. </w:t>
            </w:r>
            <w:r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Primary Winding Voltage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Rating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12kV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75kV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</w:t>
            </w:r>
            <w:r w:rsidR="0022283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 w:rsidRPr="007C09B0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7C09B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28kV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5353F2" w:rsidRPr="008E219D" w:rsidRDefault="005353F2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2AE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4. Secondary Winding Voltage Ratings</w:t>
            </w: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3.6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Lightning Impulse Withstand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9D7958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20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Rated Short Duration Power Frequency Withstand Voltage(</w:t>
            </w:r>
            <w:proofErr w:type="spellStart"/>
            <w:r w:rsidRPr="007C09B0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7C09B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1B201A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10</w:t>
            </w:r>
            <w:r w:rsidR="005353F2" w:rsidRPr="007C09B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Primary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Delta Winding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Winding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36C8" w:rsidRPr="007C09B0" w:rsidRDefault="00CE5234" w:rsidP="008236C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Star</w:t>
            </w:r>
            <w:r>
              <w:rPr>
                <w:rFonts w:asciiTheme="majorBidi" w:hAnsiTheme="majorBidi" w:cstheme="majorBidi"/>
                <w:szCs w:val="20"/>
              </w:rPr>
              <w:t>, (</w:t>
            </w:r>
            <w:r w:rsidRPr="00F70929">
              <w:rPr>
                <w:rFonts w:asciiTheme="majorBidi" w:hAnsiTheme="majorBidi" w:cstheme="majorBidi"/>
                <w:szCs w:val="20"/>
              </w:rPr>
              <w:t>Solidly Grounded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353F2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53F2" w:rsidRPr="007C09B0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3F2" w:rsidRPr="008E219D" w:rsidRDefault="005353F2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Class A (Shall Be Suggested By Vendor)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Average Winding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65°C,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Top Oil Temperature Rise (55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 ambient)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60°C, Acc. to IEC 60076-2, Clause 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Preservation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Applicable (Sealed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Level of HV System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25 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Withstand Duration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Primary: 1S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4.13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Required Short Circuit Impedance @75</w:t>
            </w:r>
            <w:r w:rsidRPr="00AA7351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AA735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Zero Sequence Impedance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X/R Ratio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4.16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Efficiency at Full Load &amp; PF=0.8 lag (100%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 xml:space="preserve">Efficiency at Full Load &amp; PF=0.8 lag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(75%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Efficiency at Full Load &amp; PF=0.8 lag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70929">
              <w:rPr>
                <w:rFonts w:asciiTheme="majorBidi" w:hAnsiTheme="majorBidi" w:cstheme="majorBidi"/>
                <w:szCs w:val="20"/>
              </w:rPr>
              <w:t>(50% Load)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F70929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92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5. Primary Winding Characteristics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 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761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6. Secondary Winding Characteristics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Reactance[Ω]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Resistance[Ω] @ 75</w:t>
            </w:r>
            <w:r w:rsidRPr="007C09B0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7C09B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A4237" w:rsidRDefault="00CE5234" w:rsidP="00C4142E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7.</w:t>
            </w:r>
            <w:r w:rsidRPr="008A42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Tolerances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Principal Tap &amp; No-Load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7.2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 Ratio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±0.5 %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±10%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Short Circuit Impedance at Other Tapping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±15% of Declared 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Anticipated Unbalance Loading in Percent of Rated Power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1348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Core Construction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Laminated Silicon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Flux Density in the Magnetic Circuit @Nominal Frequency &amp; Voltage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No-Load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Full Load Total Loss [W]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Short Circuit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I2R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Stray Load Loss at Rated Current &amp;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E2384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11 kV Cables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Note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External Terminations, Primary Side (Exposed Bushings/Cable Box)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Cable Box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A04B3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3.3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 kV Cable Size &amp; Number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Note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(Power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Type &amp; Size of Cable Glands (Control Cable)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Bushing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A7351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A7351">
              <w:rPr>
                <w:rFonts w:asciiTheme="majorBidi" w:hAnsiTheme="majorBidi" w:cstheme="majorBidi"/>
                <w:szCs w:val="20"/>
              </w:rPr>
              <w:t xml:space="preserve"> .to IPS 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7.22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Dimension (W X D X H) [mm]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Weight of Transformer Without Oil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AD7E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AA7351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 xml:space="preserve">Noise Level 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 xml:space="preserve">(at 1m from </w:t>
            </w:r>
            <w:r w:rsidR="00AA7351" w:rsidRPr="00AA7351">
              <w:rPr>
                <w:rFonts w:asciiTheme="majorBidi" w:hAnsiTheme="majorBidi" w:cstheme="majorBidi"/>
                <w:szCs w:val="20"/>
              </w:rPr>
              <w:t>Transformer</w:t>
            </w:r>
            <w:r w:rsidR="00CE5234" w:rsidRPr="00AA7351">
              <w:rPr>
                <w:rFonts w:asciiTheme="majorBidi" w:hAnsiTheme="majorBidi" w:cstheme="majorBidi"/>
                <w:szCs w:val="20"/>
              </w:rPr>
              <w:t>) [</w:t>
            </w:r>
            <w:proofErr w:type="spellStart"/>
            <w:r w:rsidR="00CE5234" w:rsidRPr="00AA7351"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  <w:r w:rsidR="00CE5234" w:rsidRPr="00AA7351">
              <w:rPr>
                <w:rFonts w:asciiTheme="majorBidi" w:hAnsiTheme="majorBidi" w:cstheme="majorBidi"/>
                <w:szCs w:val="20"/>
              </w:rPr>
              <w:t>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AA7351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A7351">
              <w:rPr>
                <w:rFonts w:asciiTheme="majorBidi" w:hAnsiTheme="majorBidi" w:cstheme="majorBidi"/>
                <w:szCs w:val="20"/>
              </w:rPr>
              <w:t>Less Than 85 dB(A)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Volume [liter]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E523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Weight [kg]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27206C" w:rsidP="0027206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Oil Characteristics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(Name/ Type/ Flash Point)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Acc. to IEC 60296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E5234" w:rsidRPr="008E219D" w:rsidRDefault="00CE5234" w:rsidP="00C4142E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8.</w:t>
            </w:r>
            <w:r w:rsidRPr="006F7E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Auxiliary Equipment</w:t>
            </w: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D60FFA" w:rsidP="00D60F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Top Oil Thermometer </w:t>
            </w:r>
            <w:r w:rsidR="00CE5234" w:rsidRPr="007C09B0">
              <w:rPr>
                <w:rFonts w:asciiTheme="majorBidi" w:hAnsiTheme="majorBidi" w:cstheme="majorBidi"/>
                <w:szCs w:val="20"/>
              </w:rPr>
              <w:t>(in Thermometer Pocket)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(Can Be Measured at Low Oil Level)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Thermostat for Oil Temperature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Dial Type / with Alarm &amp; Trip Switches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Gauge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Magnetic Dial or Glass Type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Filling Plug, Drain Valve, Isolating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Oil Level Indicator With Contacts (Low &amp; High)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(Magnetic Type)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Winding Temperature Indicator with Alarm &amp; Trip Contacts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(Shall be Located Close to Low Voltage Windings)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Oil D</w:t>
            </w:r>
            <w:r w:rsidRPr="007C09B0">
              <w:rPr>
                <w:rFonts w:asciiTheme="majorBidi" w:hAnsiTheme="majorBidi" w:cstheme="majorBidi"/>
                <w:szCs w:val="20"/>
              </w:rPr>
              <w:t>rain</w:t>
            </w:r>
            <w:r w:rsidR="0027206C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7C09B0">
              <w:rPr>
                <w:rFonts w:asciiTheme="majorBidi" w:hAnsiTheme="majorBidi" w:cstheme="majorBidi"/>
                <w:szCs w:val="20"/>
              </w:rPr>
              <w:t>/ Sampling Device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Air Dehydrating Breathed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E5234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Neutral Current Transformer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1: 630/1A, 5P10 ,10VA</w:t>
            </w:r>
          </w:p>
          <w:p w:rsidR="00CE5234" w:rsidRPr="007C09B0" w:rsidRDefault="00CE5234" w:rsidP="00C4142E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Core 2: 630/5A, Class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234" w:rsidRPr="008E219D" w:rsidRDefault="00CE5234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CT to be Supplied by (Transformer Manufacturer/Purchaser)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Manufacturer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1237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Earth Terminal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1237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Two Terminals on The Bottom of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Upper Filter Connection With Standard Seal Valve &amp; a Plug Serving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7206C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06C" w:rsidRPr="007C09B0" w:rsidRDefault="0027206C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Pressure Relief Valve with Contact (Shall be Operated by Internal Pressure of Nitrogen)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06C" w:rsidRPr="001F1735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06C" w:rsidRPr="008E219D" w:rsidRDefault="0027206C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Gas Pressure &amp; Vacuum Indicator for Internal Pressure of Nitrogen Gas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233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233B8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Instrument and CT Secondary Terminal Box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Arching Horn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Not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Drain Valve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8.19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Lifting and Pulling Eyes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Lugs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Fixed to Tanks for Lifting the Complete Transformer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HV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MV Terminal Box with Gland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 (Min IP55)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4E729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Wheels, Bidirectional (</w:t>
            </w:r>
            <w:proofErr w:type="spellStart"/>
            <w:r w:rsidRPr="001F1735">
              <w:rPr>
                <w:rFonts w:asciiTheme="majorBidi" w:hAnsiTheme="majorBidi" w:cstheme="majorBidi"/>
                <w:szCs w:val="20"/>
              </w:rPr>
              <w:t>Turnable</w:t>
            </w:r>
            <w:proofErr w:type="spellEnd"/>
            <w:r w:rsidRPr="001F1735">
              <w:rPr>
                <w:rFonts w:asciiTheme="majorBidi" w:hAnsiTheme="majorBidi" w:cstheme="majorBidi"/>
                <w:szCs w:val="20"/>
              </w:rPr>
              <w:t xml:space="preserve"> by 90°)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164E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Radiator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 (Welded/Bolted)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77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Transformer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1F1735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To be Welded to Tank With a Continuous Weld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lastRenderedPageBreak/>
              <w:t>8.26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Radiator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Thickness of Tank Wall, Base &amp; Cover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8.29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Painting Specification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Tank and Radiator Color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Radiator Connection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Detachable &amp; Shall be Bolted to Tank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Rating Plate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Stainless Steel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Current / Voltage Rating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5A / 250VAC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Accessory Equipment Contacts Type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Dry Type –DPDT/ 230VAC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8061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Routine Tests Including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IEC60076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a) Measurement of Winding Resistance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8.37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b) Measurement of Voltage Ratio &amp; Check of Voltage Vector Relationship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c) Measurement of Impedance Voltage (Principal Tapping) Short-Circuit Impedance &amp; Load Loss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8.39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d) Measurement of No-Load Loss &amp; Current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8.40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e) Impedance &amp; Load Losses at Rated Current on Principal Tap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8.41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f) Applied Potential &amp; Induced Potential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FC72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ind w:left="193" w:hanging="193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g) Dielectric tests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Witness &amp; Report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C09B0">
              <w:rPr>
                <w:rFonts w:asciiTheme="majorBidi" w:hAnsiTheme="majorBidi" w:cstheme="majorBidi"/>
                <w:szCs w:val="20"/>
                <w:lang w:bidi="fa-IR"/>
              </w:rPr>
              <w:t>Type Test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the Same Design Transformer is Required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8.44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Painting and Finish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MFR Standard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Pr="00F70929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8.45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7C09B0" w:rsidRDefault="00621E7D" w:rsidP="00C4142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Test Report on CTs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turns ratio error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Excitation Characteristics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pBdr>
                <w:right w:val="single" w:sz="4" w:space="4" w:color="auto"/>
              </w:pBd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Secondary resistance</w:t>
            </w:r>
          </w:p>
          <w:p w:rsidR="00621E7D" w:rsidRPr="007C09B0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Cs w:val="20"/>
              </w:rPr>
            </w:pPr>
            <w:r w:rsidRPr="007C09B0">
              <w:rPr>
                <w:rFonts w:asciiTheme="majorBidi" w:hAnsiTheme="majorBidi" w:cstheme="majorBidi"/>
                <w:szCs w:val="20"/>
              </w:rPr>
              <w:t>Verification of low leakage flux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1E7D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8.46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Special Tools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21E7D" w:rsidRPr="00504B77" w:rsidTr="008A6EC3">
        <w:trPr>
          <w:trHeight w:val="397"/>
        </w:trPr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1E7D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8.47</w:t>
            </w:r>
          </w:p>
        </w:tc>
        <w:tc>
          <w:tcPr>
            <w:tcW w:w="3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Deviation from This Specification if Any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1E7D" w:rsidRPr="001F1735" w:rsidRDefault="00621E7D" w:rsidP="00243D6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F173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E7D" w:rsidRPr="008E219D" w:rsidRDefault="00621E7D" w:rsidP="00C4142E">
            <w:pPr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bidi w:val="0"/>
              <w:ind w:left="180" w:hanging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836DEB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AD3FE3" w:rsidRDefault="00AD3FE3" w:rsidP="00AD3FE3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6B2DFA">
        <w:rPr>
          <w:rFonts w:asciiTheme="majorBidi" w:hAnsiTheme="majorBidi" w:cstheme="majorBidi"/>
          <w:sz w:val="22"/>
          <w:szCs w:val="22"/>
        </w:rPr>
        <w:t xml:space="preserve">Note 1: </w:t>
      </w:r>
      <w:r>
        <w:rPr>
          <w:rFonts w:asciiTheme="majorBidi" w:hAnsiTheme="majorBidi" w:cstheme="majorBidi"/>
          <w:sz w:val="22"/>
          <w:szCs w:val="22"/>
        </w:rPr>
        <w:t>Cable size shall be according to “</w:t>
      </w:r>
      <w:r w:rsidRPr="00835E2A">
        <w:rPr>
          <w:rFonts w:asciiTheme="majorBidi" w:hAnsiTheme="majorBidi" w:cstheme="majorBidi"/>
          <w:sz w:val="22"/>
          <w:szCs w:val="22"/>
        </w:rPr>
        <w:t>BK-GCS-PEDCO-120-EL-LI-0002</w:t>
      </w:r>
      <w:r>
        <w:rPr>
          <w:rFonts w:asciiTheme="majorBidi" w:hAnsiTheme="majorBidi" w:cstheme="majorBidi"/>
          <w:sz w:val="22"/>
          <w:szCs w:val="22"/>
        </w:rPr>
        <w:t>”.</w:t>
      </w:r>
    </w:p>
    <w:p w:rsidR="00AD3FE3" w:rsidRPr="006B2DFA" w:rsidRDefault="00AD3FE3" w:rsidP="00D1129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2: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AD3FE3" w:rsidRPr="006B2DF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3E" w:rsidRDefault="0030073E" w:rsidP="00053F8D">
      <w:r>
        <w:separator/>
      </w:r>
    </w:p>
  </w:endnote>
  <w:endnote w:type="continuationSeparator" w:id="0">
    <w:p w:rsidR="0030073E" w:rsidRDefault="0030073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3E" w:rsidRDefault="0030073E" w:rsidP="00053F8D">
      <w:r>
        <w:separator/>
      </w:r>
    </w:p>
  </w:footnote>
  <w:footnote w:type="continuationSeparator" w:id="0">
    <w:p w:rsidR="0030073E" w:rsidRDefault="0030073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CE5234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E5234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63CE29F" wp14:editId="58CEC74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5234" w:rsidRPr="00ED37F3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FC0B123" wp14:editId="6E584F3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CE430CC" wp14:editId="6930DBF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CE5234" w:rsidRPr="00933D37" w:rsidRDefault="00CE5234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CE5234" w:rsidRPr="00822FF3" w:rsidRDefault="00CE523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E5234" w:rsidRPr="0034040D" w:rsidRDefault="00CE523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72CAF4" wp14:editId="58E0A5A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5234" w:rsidRPr="0034040D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E5234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E5234" w:rsidRPr="00933D37" w:rsidRDefault="00CE523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A6EC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A6EC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E5234" w:rsidRPr="003E261A" w:rsidRDefault="00CE5234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33D3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TRANSFORMERS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CE5234" w:rsidRPr="00933D37" w:rsidRDefault="00CE5234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E5234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E5234" w:rsidRPr="00F1221B" w:rsidRDefault="00CE523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E5234" w:rsidRPr="00571B19" w:rsidRDefault="00CE523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E5234" w:rsidRPr="00571B19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E5234" w:rsidRPr="00933D37" w:rsidRDefault="00CE523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E5234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E5234" w:rsidRPr="008C593B" w:rsidRDefault="00CE523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E5234" w:rsidRPr="007B6EBF" w:rsidRDefault="00B65742" w:rsidP="003A49E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A49EE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5234" w:rsidRPr="007B6EBF" w:rsidRDefault="00CE523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E5234" w:rsidRPr="008C593B" w:rsidRDefault="00CE523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E5234" w:rsidRPr="00CE0376" w:rsidRDefault="00CE523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043"/>
    <w:rsid w:val="00015633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5BC9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0560B"/>
    <w:rsid w:val="00110C11"/>
    <w:rsid w:val="00112D2E"/>
    <w:rsid w:val="00112F12"/>
    <w:rsid w:val="00113474"/>
    <w:rsid w:val="00113941"/>
    <w:rsid w:val="00123330"/>
    <w:rsid w:val="00124016"/>
    <w:rsid w:val="00126C3E"/>
    <w:rsid w:val="00130F25"/>
    <w:rsid w:val="0013483B"/>
    <w:rsid w:val="00136C72"/>
    <w:rsid w:val="00144153"/>
    <w:rsid w:val="001454D8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77A3"/>
    <w:rsid w:val="001C2BE4"/>
    <w:rsid w:val="001C3C3D"/>
    <w:rsid w:val="001C55B5"/>
    <w:rsid w:val="001C7B0A"/>
    <w:rsid w:val="001D3D57"/>
    <w:rsid w:val="001D4C9F"/>
    <w:rsid w:val="001D5B7F"/>
    <w:rsid w:val="001D692B"/>
    <w:rsid w:val="001E1ECC"/>
    <w:rsid w:val="001E3690"/>
    <w:rsid w:val="001E3946"/>
    <w:rsid w:val="001E4809"/>
    <w:rsid w:val="001E4C59"/>
    <w:rsid w:val="001E5B5F"/>
    <w:rsid w:val="001F0228"/>
    <w:rsid w:val="001F1735"/>
    <w:rsid w:val="001F20FC"/>
    <w:rsid w:val="001F310F"/>
    <w:rsid w:val="001F47C8"/>
    <w:rsid w:val="001F71F4"/>
    <w:rsid w:val="001F7F5E"/>
    <w:rsid w:val="00202F81"/>
    <w:rsid w:val="00206A35"/>
    <w:rsid w:val="0022151F"/>
    <w:rsid w:val="00222834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206C"/>
    <w:rsid w:val="00280952"/>
    <w:rsid w:val="0028117D"/>
    <w:rsid w:val="00291A41"/>
    <w:rsid w:val="00292627"/>
    <w:rsid w:val="00293484"/>
    <w:rsid w:val="00294CBA"/>
    <w:rsid w:val="00295345"/>
    <w:rsid w:val="00295A85"/>
    <w:rsid w:val="002A169B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73E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4330"/>
    <w:rsid w:val="003655D9"/>
    <w:rsid w:val="00366E3B"/>
    <w:rsid w:val="0036768E"/>
    <w:rsid w:val="003715CB"/>
    <w:rsid w:val="00371D80"/>
    <w:rsid w:val="00383301"/>
    <w:rsid w:val="0038577C"/>
    <w:rsid w:val="0038589C"/>
    <w:rsid w:val="00387DEA"/>
    <w:rsid w:val="003918A2"/>
    <w:rsid w:val="00394F1B"/>
    <w:rsid w:val="003A1389"/>
    <w:rsid w:val="003A49EE"/>
    <w:rsid w:val="003B0058"/>
    <w:rsid w:val="003B02ED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5293"/>
    <w:rsid w:val="003D61D1"/>
    <w:rsid w:val="003E0357"/>
    <w:rsid w:val="003E12EC"/>
    <w:rsid w:val="003E261A"/>
    <w:rsid w:val="003F3138"/>
    <w:rsid w:val="003F4ED4"/>
    <w:rsid w:val="003F6F9C"/>
    <w:rsid w:val="004007D5"/>
    <w:rsid w:val="00401934"/>
    <w:rsid w:val="00411071"/>
    <w:rsid w:val="00412324"/>
    <w:rsid w:val="004138B9"/>
    <w:rsid w:val="0041519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4FB"/>
    <w:rsid w:val="00447CC2"/>
    <w:rsid w:val="00447F6C"/>
    <w:rsid w:val="00450002"/>
    <w:rsid w:val="0045046C"/>
    <w:rsid w:val="0045374C"/>
    <w:rsid w:val="004633A9"/>
    <w:rsid w:val="00470459"/>
    <w:rsid w:val="00470BDB"/>
    <w:rsid w:val="00472C85"/>
    <w:rsid w:val="0047532C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55BD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3707"/>
    <w:rsid w:val="0053448E"/>
    <w:rsid w:val="005353F2"/>
    <w:rsid w:val="005429CA"/>
    <w:rsid w:val="00545D81"/>
    <w:rsid w:val="00552E71"/>
    <w:rsid w:val="005533F0"/>
    <w:rsid w:val="0055514A"/>
    <w:rsid w:val="005563BA"/>
    <w:rsid w:val="00557362"/>
    <w:rsid w:val="00557DD2"/>
    <w:rsid w:val="005618E7"/>
    <w:rsid w:val="00561E6D"/>
    <w:rsid w:val="005627E1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C7956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6DE6"/>
    <w:rsid w:val="005E7A61"/>
    <w:rsid w:val="005F64DD"/>
    <w:rsid w:val="005F6504"/>
    <w:rsid w:val="006018FB"/>
    <w:rsid w:val="0060299C"/>
    <w:rsid w:val="00606720"/>
    <w:rsid w:val="00612F70"/>
    <w:rsid w:val="00613A0C"/>
    <w:rsid w:val="00614CA8"/>
    <w:rsid w:val="006159C2"/>
    <w:rsid w:val="00617241"/>
    <w:rsid w:val="00621E7D"/>
    <w:rsid w:val="00623060"/>
    <w:rsid w:val="00623755"/>
    <w:rsid w:val="00626690"/>
    <w:rsid w:val="00630525"/>
    <w:rsid w:val="00632ED4"/>
    <w:rsid w:val="0064114D"/>
    <w:rsid w:val="00641A0B"/>
    <w:rsid w:val="006424D6"/>
    <w:rsid w:val="0064338E"/>
    <w:rsid w:val="0064421D"/>
    <w:rsid w:val="00644F74"/>
    <w:rsid w:val="0064790C"/>
    <w:rsid w:val="00650180"/>
    <w:rsid w:val="006506F4"/>
    <w:rsid w:val="00654E93"/>
    <w:rsid w:val="0065552A"/>
    <w:rsid w:val="00655D0D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31F6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1278"/>
    <w:rsid w:val="006D4B08"/>
    <w:rsid w:val="006D4E25"/>
    <w:rsid w:val="006D59C2"/>
    <w:rsid w:val="006E2505"/>
    <w:rsid w:val="006E2C22"/>
    <w:rsid w:val="006E48FE"/>
    <w:rsid w:val="006E7645"/>
    <w:rsid w:val="006F0C54"/>
    <w:rsid w:val="006F7ED6"/>
    <w:rsid w:val="006F7F7B"/>
    <w:rsid w:val="0070231A"/>
    <w:rsid w:val="007031D7"/>
    <w:rsid w:val="007040A4"/>
    <w:rsid w:val="00711614"/>
    <w:rsid w:val="0071361A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107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4256"/>
    <w:rsid w:val="007B6EBF"/>
    <w:rsid w:val="007B792A"/>
    <w:rsid w:val="007C09B0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86F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5832"/>
    <w:rsid w:val="0086453D"/>
    <w:rsid w:val="008649B1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6EC3"/>
    <w:rsid w:val="008A7ACE"/>
    <w:rsid w:val="008B5738"/>
    <w:rsid w:val="008C2A59"/>
    <w:rsid w:val="008C2D58"/>
    <w:rsid w:val="008C3B32"/>
    <w:rsid w:val="008C425D"/>
    <w:rsid w:val="008C6D69"/>
    <w:rsid w:val="008D022A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46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70DAE"/>
    <w:rsid w:val="00972CD3"/>
    <w:rsid w:val="0098455D"/>
    <w:rsid w:val="00984CA6"/>
    <w:rsid w:val="009857EC"/>
    <w:rsid w:val="00986C1D"/>
    <w:rsid w:val="00992BB1"/>
    <w:rsid w:val="00993175"/>
    <w:rsid w:val="009A0E93"/>
    <w:rsid w:val="009A2668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4B3D"/>
    <w:rsid w:val="00A052FF"/>
    <w:rsid w:val="00A07CE6"/>
    <w:rsid w:val="00A11DA4"/>
    <w:rsid w:val="00A31D47"/>
    <w:rsid w:val="00A33135"/>
    <w:rsid w:val="00A36189"/>
    <w:rsid w:val="00A37381"/>
    <w:rsid w:val="00A37422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A7351"/>
    <w:rsid w:val="00AB047A"/>
    <w:rsid w:val="00AB0C14"/>
    <w:rsid w:val="00AB1787"/>
    <w:rsid w:val="00AB5FF3"/>
    <w:rsid w:val="00AB7CD2"/>
    <w:rsid w:val="00AC034F"/>
    <w:rsid w:val="00AC0600"/>
    <w:rsid w:val="00AC0648"/>
    <w:rsid w:val="00AC0845"/>
    <w:rsid w:val="00AC13F9"/>
    <w:rsid w:val="00AC2306"/>
    <w:rsid w:val="00AC3817"/>
    <w:rsid w:val="00AC3CD1"/>
    <w:rsid w:val="00AC3CF2"/>
    <w:rsid w:val="00AC5741"/>
    <w:rsid w:val="00AC5831"/>
    <w:rsid w:val="00AC79DC"/>
    <w:rsid w:val="00AD16DC"/>
    <w:rsid w:val="00AD1748"/>
    <w:rsid w:val="00AD3FE3"/>
    <w:rsid w:val="00AD6457"/>
    <w:rsid w:val="00AD7EF2"/>
    <w:rsid w:val="00AE2F49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2C43"/>
    <w:rsid w:val="00B23D05"/>
    <w:rsid w:val="00B25C71"/>
    <w:rsid w:val="00B269B5"/>
    <w:rsid w:val="00B30C55"/>
    <w:rsid w:val="00B31A83"/>
    <w:rsid w:val="00B35465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65742"/>
    <w:rsid w:val="00B700F7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2E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C709E"/>
    <w:rsid w:val="00CD240F"/>
    <w:rsid w:val="00CD3973"/>
    <w:rsid w:val="00CD5D2A"/>
    <w:rsid w:val="00CE0376"/>
    <w:rsid w:val="00CE3C27"/>
    <w:rsid w:val="00CE5234"/>
    <w:rsid w:val="00CE599A"/>
    <w:rsid w:val="00CE6CF3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1297"/>
    <w:rsid w:val="00D13ED3"/>
    <w:rsid w:val="00D20F66"/>
    <w:rsid w:val="00D22C39"/>
    <w:rsid w:val="00D26240"/>
    <w:rsid w:val="00D26BCE"/>
    <w:rsid w:val="00D27443"/>
    <w:rsid w:val="00D37E27"/>
    <w:rsid w:val="00D40E9A"/>
    <w:rsid w:val="00D4225B"/>
    <w:rsid w:val="00D54D90"/>
    <w:rsid w:val="00D558DA"/>
    <w:rsid w:val="00D56045"/>
    <w:rsid w:val="00D602F7"/>
    <w:rsid w:val="00D60FFA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76"/>
    <w:rsid w:val="00DA4DC9"/>
    <w:rsid w:val="00DA5D93"/>
    <w:rsid w:val="00DB1A99"/>
    <w:rsid w:val="00DB4423"/>
    <w:rsid w:val="00DC0A10"/>
    <w:rsid w:val="00DC2472"/>
    <w:rsid w:val="00DC3E9D"/>
    <w:rsid w:val="00DD1729"/>
    <w:rsid w:val="00DD2E19"/>
    <w:rsid w:val="00DD4374"/>
    <w:rsid w:val="00DD7807"/>
    <w:rsid w:val="00DE1759"/>
    <w:rsid w:val="00DE185F"/>
    <w:rsid w:val="00DE2526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4B17"/>
    <w:rsid w:val="00E153D7"/>
    <w:rsid w:val="00E20E0A"/>
    <w:rsid w:val="00E2384F"/>
    <w:rsid w:val="00E26A7D"/>
    <w:rsid w:val="00E27AF3"/>
    <w:rsid w:val="00E33279"/>
    <w:rsid w:val="00E335AF"/>
    <w:rsid w:val="00E3414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490E"/>
    <w:rsid w:val="00E65AE1"/>
    <w:rsid w:val="00E66D90"/>
    <w:rsid w:val="00E67C64"/>
    <w:rsid w:val="00E71255"/>
    <w:rsid w:val="00E72C45"/>
    <w:rsid w:val="00E7614A"/>
    <w:rsid w:val="00E77466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3FCF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7855"/>
    <w:rsid w:val="00F70929"/>
    <w:rsid w:val="00F70D97"/>
    <w:rsid w:val="00F7463B"/>
    <w:rsid w:val="00F74B12"/>
    <w:rsid w:val="00F76FE8"/>
    <w:rsid w:val="00F82018"/>
    <w:rsid w:val="00F82556"/>
    <w:rsid w:val="00F83C38"/>
    <w:rsid w:val="00FA21C4"/>
    <w:rsid w:val="00FA3E65"/>
    <w:rsid w:val="00FA3F45"/>
    <w:rsid w:val="00FA442D"/>
    <w:rsid w:val="00FA7014"/>
    <w:rsid w:val="00FB14E1"/>
    <w:rsid w:val="00FB21FE"/>
    <w:rsid w:val="00FB660F"/>
    <w:rsid w:val="00FB6FEA"/>
    <w:rsid w:val="00FB7C23"/>
    <w:rsid w:val="00FC2A02"/>
    <w:rsid w:val="00FC4465"/>
    <w:rsid w:val="00FC4809"/>
    <w:rsid w:val="00FC4BE1"/>
    <w:rsid w:val="00FD3BF7"/>
    <w:rsid w:val="00FD724B"/>
    <w:rsid w:val="00FE25FB"/>
    <w:rsid w:val="00FE2723"/>
    <w:rsid w:val="00FE4258"/>
    <w:rsid w:val="00FF0DB1"/>
    <w:rsid w:val="00FF1C3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3A51D02-9440-4473-B7BC-64A7977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88F6-7D55-4FB9-918D-8037D2C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2654</Words>
  <Characters>13458</Characters>
  <Application>Microsoft Office Word</Application>
  <DocSecurity>0</DocSecurity>
  <Lines>1922</Lines>
  <Paragraphs>1150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14962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8</cp:revision>
  <cp:lastPrinted>2022-07-03T10:50:00Z</cp:lastPrinted>
  <dcterms:created xsi:type="dcterms:W3CDTF">2019-06-17T10:16:00Z</dcterms:created>
  <dcterms:modified xsi:type="dcterms:W3CDTF">2023-04-30T10:36:00Z</dcterms:modified>
</cp:coreProperties>
</file>