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EB3BEE" w:rsidRDefault="00F0639F" w:rsidP="00A42E31">
            <w:pPr>
              <w:widowControl w:val="0"/>
              <w:jc w:val="center"/>
              <w:rPr>
                <w:rFonts w:ascii="Arial" w:hAnsi="Arial" w:cs="Arial"/>
                <w:b/>
                <w:bCs/>
                <w:sz w:val="32"/>
                <w:szCs w:val="32"/>
              </w:rPr>
            </w:pPr>
            <w:r w:rsidRPr="00EB3BEE">
              <w:rPr>
                <w:rFonts w:ascii="Arial" w:hAnsi="Arial" w:cs="Arial"/>
                <w:b/>
                <w:bCs/>
                <w:sz w:val="32"/>
                <w:szCs w:val="32"/>
              </w:rPr>
              <w:t xml:space="preserve">PMR FOR LINE PIPES – </w:t>
            </w:r>
            <w:r w:rsidR="00BB5566">
              <w:rPr>
                <w:rFonts w:ascii="Arial" w:hAnsi="Arial" w:cs="Arial"/>
                <w:b/>
                <w:bCs/>
                <w:sz w:val="32"/>
                <w:szCs w:val="32"/>
              </w:rPr>
              <w:t>W046S</w:t>
            </w:r>
          </w:p>
          <w:p w:rsidR="006C2EA1" w:rsidRPr="00EB3BEE" w:rsidRDefault="006C2EA1" w:rsidP="00956369">
            <w:pPr>
              <w:widowControl w:val="0"/>
              <w:jc w:val="center"/>
              <w:rPr>
                <w:rFonts w:ascii="Arial" w:hAnsi="Arial" w:cs="Arial"/>
                <w:b/>
                <w:bCs/>
                <w:sz w:val="32"/>
                <w:szCs w:val="32"/>
              </w:rPr>
            </w:pP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D153A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jc w:val="center"/>
              <w:rPr>
                <w:rFonts w:ascii="Arial" w:hAnsi="Arial" w:cs="Arial"/>
                <w:szCs w:val="20"/>
              </w:rPr>
            </w:pPr>
            <w:r w:rsidRPr="00EB3BEE">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ind w:left="-64" w:right="-115"/>
              <w:jc w:val="center"/>
              <w:rPr>
                <w:rFonts w:ascii="Arial" w:hAnsi="Arial" w:cs="Arial"/>
                <w:szCs w:val="20"/>
              </w:rPr>
            </w:pPr>
            <w:r>
              <w:rPr>
                <w:rFonts w:ascii="Arial" w:hAnsi="Arial" w:cs="Arial"/>
                <w:szCs w:val="20"/>
              </w:rPr>
              <w:t>MAY</w:t>
            </w:r>
            <w:r w:rsidRPr="00EB3BEE">
              <w:rPr>
                <w:rFonts w:ascii="Arial" w:hAnsi="Arial" w:cs="Arial"/>
                <w:szCs w:val="20"/>
              </w:rPr>
              <w:t>. 202</w:t>
            </w:r>
            <w:r>
              <w:rPr>
                <w:rFonts w:ascii="Arial" w:hAnsi="Arial" w:cs="Arial"/>
                <w:szCs w:val="20"/>
              </w:rPr>
              <w:t>3</w:t>
            </w:r>
          </w:p>
        </w:tc>
        <w:tc>
          <w:tcPr>
            <w:tcW w:w="2162"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ind w:left="-64" w:right="-115"/>
              <w:jc w:val="center"/>
              <w:rPr>
                <w:rFonts w:ascii="Arial" w:hAnsi="Arial" w:cs="Arial"/>
                <w:szCs w:val="20"/>
              </w:rPr>
            </w:pPr>
            <w:r w:rsidRPr="00EB3BEE">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8" w:type="dxa"/>
            <w:tcBorders>
              <w:top w:val="single" w:sz="2" w:space="0" w:color="auto"/>
              <w:left w:val="single" w:sz="2" w:space="0" w:color="auto"/>
              <w:bottom w:val="single" w:sz="4" w:space="0" w:color="auto"/>
            </w:tcBorders>
            <w:vAlign w:val="center"/>
          </w:tcPr>
          <w:p w:rsidR="00D153AE" w:rsidRPr="00EB3BEE" w:rsidRDefault="00D153AE" w:rsidP="00D153AE">
            <w:pPr>
              <w:widowControl w:val="0"/>
              <w:bidi w:val="0"/>
              <w:spacing w:before="20" w:after="20"/>
              <w:ind w:left="180"/>
              <w:jc w:val="center"/>
              <w:rPr>
                <w:rFonts w:ascii="Arial" w:hAnsi="Arial" w:cs="Arial"/>
                <w:color w:val="000000"/>
                <w:szCs w:val="20"/>
              </w:rPr>
            </w:pPr>
          </w:p>
        </w:tc>
      </w:tr>
      <w:tr w:rsidR="00D153A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jc w:val="center"/>
              <w:rPr>
                <w:rFonts w:ascii="Arial" w:hAnsi="Arial" w:cs="Arial"/>
                <w:szCs w:val="20"/>
              </w:rPr>
            </w:pPr>
            <w:proofErr w:type="spellStart"/>
            <w:r w:rsidRPr="00EB3BEE">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D153AE" w:rsidRPr="00EB3BEE" w:rsidRDefault="00D153AE" w:rsidP="00D153AE">
            <w:pPr>
              <w:widowControl w:val="0"/>
              <w:bidi w:val="0"/>
              <w:spacing w:before="20" w:after="20"/>
              <w:ind w:left="180"/>
              <w:jc w:val="center"/>
              <w:rPr>
                <w:rFonts w:ascii="Arial" w:hAnsi="Arial" w:cs="Arial"/>
                <w:color w:val="000000"/>
                <w:szCs w:val="20"/>
              </w:rPr>
            </w:pPr>
          </w:p>
        </w:tc>
      </w:tr>
      <w:tr w:rsidR="00D153A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D153AE" w:rsidRPr="00EB3BEE" w:rsidRDefault="00D153AE" w:rsidP="00D153AE">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D153AE" w:rsidRPr="00EB3BEE" w:rsidRDefault="00D153AE" w:rsidP="00D153AE">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 Approval</w:t>
            </w:r>
          </w:p>
        </w:tc>
      </w:tr>
      <w:tr w:rsidR="00D153A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D153AE" w:rsidRPr="00EB3BEE" w:rsidRDefault="00D153AE" w:rsidP="00D153AE">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Pr>
                <w:rFonts w:ascii="Arial" w:hAnsi="Arial" w:cs="Arial"/>
                <w:b/>
                <w:bCs/>
                <w:sz w:val="18"/>
                <w:szCs w:val="18"/>
              </w:rPr>
              <w:t>3</w:t>
            </w:r>
          </w:p>
        </w:tc>
        <w:tc>
          <w:tcPr>
            <w:tcW w:w="8333" w:type="dxa"/>
            <w:gridSpan w:val="5"/>
            <w:tcBorders>
              <w:top w:val="single" w:sz="4" w:space="0" w:color="auto"/>
              <w:left w:val="single" w:sz="4" w:space="0" w:color="auto"/>
              <w:bottom w:val="single" w:sz="4" w:space="0" w:color="auto"/>
            </w:tcBorders>
            <w:vAlign w:val="center"/>
          </w:tcPr>
          <w:p w:rsidR="00D153AE" w:rsidRPr="00EB3BEE" w:rsidRDefault="00D153AE" w:rsidP="00D153AE">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 Doc. Number:</w:t>
            </w:r>
            <w:r>
              <w:t xml:space="preserve"> </w:t>
            </w:r>
            <w:r w:rsidRPr="00933668">
              <w:rPr>
                <w:rFonts w:asciiTheme="minorBidi" w:hAnsiTheme="minorBidi" w:cstheme="minorBidi"/>
                <w:b/>
                <w:bCs/>
                <w:color w:val="000000"/>
                <w:sz w:val="17"/>
                <w:szCs w:val="17"/>
              </w:rPr>
              <w:t>F0Z-</w:t>
            </w:r>
            <w:r>
              <w:rPr>
                <w:rFonts w:asciiTheme="minorBidi" w:hAnsiTheme="minorBidi" w:cstheme="minorBidi"/>
                <w:b/>
                <w:bCs/>
                <w:color w:val="000000"/>
                <w:sz w:val="17"/>
                <w:szCs w:val="17"/>
              </w:rPr>
              <w:t>707692</w:t>
            </w:r>
          </w:p>
        </w:tc>
      </w:tr>
      <w:tr w:rsidR="00D153A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D153AE" w:rsidRPr="00EB3BEE" w:rsidRDefault="00D153AE" w:rsidP="00D153AE">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D153AE" w:rsidRPr="00EB3BEE" w:rsidRDefault="00D153AE" w:rsidP="00D153AE">
            <w:pPr>
              <w:widowControl w:val="0"/>
              <w:bidi w:val="0"/>
              <w:spacing w:before="60" w:after="60"/>
              <w:ind w:hanging="57"/>
              <w:rPr>
                <w:rFonts w:asciiTheme="minorBidi" w:hAnsiTheme="minorBidi" w:cstheme="minorBidi"/>
                <w:b/>
                <w:bCs/>
                <w:color w:val="000000"/>
                <w:sz w:val="14"/>
                <w:szCs w:val="14"/>
              </w:rPr>
            </w:pPr>
          </w:p>
          <w:p w:rsidR="00D153AE" w:rsidRPr="00EB3BEE" w:rsidRDefault="00D153AE" w:rsidP="00D153A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D153AE" w:rsidRPr="00EB3BEE" w:rsidRDefault="00D153AE" w:rsidP="00D153A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D153AE" w:rsidRPr="00EB3BEE" w:rsidRDefault="00D153AE" w:rsidP="00D153A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D153AE" w:rsidRPr="00EB3BEE" w:rsidRDefault="00D153AE" w:rsidP="00D153A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D153AE" w:rsidRPr="00EB3BEE" w:rsidRDefault="00D153AE" w:rsidP="00D153A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D153AE" w:rsidRPr="00EB3BEE" w:rsidRDefault="00D153AE" w:rsidP="00D153A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D153AE" w:rsidRPr="00EB3BEE" w:rsidRDefault="00D153AE" w:rsidP="00D153A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D153AE" w:rsidRPr="00EB3BEE" w:rsidRDefault="00D153AE" w:rsidP="00D153A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D153AE" w:rsidRPr="00EB3BEE" w:rsidRDefault="00D153AE" w:rsidP="00D153A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CLIENT Review </w:t>
            </w:r>
          </w:p>
          <w:p w:rsidR="00D153AE" w:rsidRPr="00EB3BEE" w:rsidRDefault="00D153AE" w:rsidP="00D153AE">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0829C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6D17E5" w:rsidP="00052BD6">
            <w:pPr>
              <w:jc w:val="center"/>
            </w:pPr>
            <w:r w:rsidRPr="00EB3BEE">
              <w:rPr>
                <w:rFonts w:ascii="Arial" w:hAnsi="Arial" w:cs="Arial"/>
                <w:bCs/>
                <w:sz w:val="16"/>
                <w:szCs w:val="16"/>
              </w:rPr>
              <w:t>X</w:t>
            </w:r>
            <w:bookmarkStart w:id="0" w:name="_GoBack"/>
            <w:bookmarkEnd w:id="0"/>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0829C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lastRenderedPageBreak/>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6D17E5">
          <w:rPr>
            <w:webHidden/>
          </w:rPr>
          <w:t>4</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6D17E5">
          <w:rPr>
            <w:webHidden/>
          </w:rPr>
          <w:t>5</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6D17E5">
          <w:rPr>
            <w:webHidden/>
          </w:rPr>
          <w:t>5</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6D17E5">
          <w:rPr>
            <w:webHidden/>
          </w:rPr>
          <w:t>5</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6D17E5">
          <w:rPr>
            <w:webHidden/>
          </w:rPr>
          <w:t>6</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6D17E5">
          <w:rPr>
            <w:webHidden/>
          </w:rPr>
          <w:t>6</w:t>
        </w:r>
        <w:r w:rsidR="00AB7EC9" w:rsidRPr="00EB3BEE">
          <w:rPr>
            <w:webHidden/>
          </w:rPr>
          <w:fldChar w:fldCharType="end"/>
        </w:r>
      </w:hyperlink>
    </w:p>
    <w:p w:rsidR="00AB7EC9" w:rsidRPr="00EB3BEE" w:rsidRDefault="00D826A9">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6D17E5">
          <w:rPr>
            <w:noProof/>
            <w:webHidden/>
          </w:rPr>
          <w:t>6</w:t>
        </w:r>
        <w:r w:rsidR="00AB7EC9" w:rsidRPr="00EB3BEE">
          <w:rPr>
            <w:noProof/>
            <w:webHidden/>
          </w:rPr>
          <w:fldChar w:fldCharType="end"/>
        </w:r>
      </w:hyperlink>
    </w:p>
    <w:p w:rsidR="00AB7EC9" w:rsidRPr="00EB3BEE" w:rsidRDefault="00D826A9">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6D17E5">
          <w:rPr>
            <w:noProof/>
            <w:webHidden/>
          </w:rPr>
          <w:t>6</w:t>
        </w:r>
        <w:r w:rsidR="00AB7EC9" w:rsidRPr="00EB3BEE">
          <w:rPr>
            <w:noProof/>
            <w:webHidden/>
          </w:rPr>
          <w:fldChar w:fldCharType="end"/>
        </w:r>
      </w:hyperlink>
    </w:p>
    <w:p w:rsidR="00AB7EC9" w:rsidRPr="00EB3BEE" w:rsidRDefault="00D826A9">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6D17E5">
          <w:rPr>
            <w:noProof/>
            <w:webHidden/>
          </w:rPr>
          <w:t>7</w:t>
        </w:r>
        <w:r w:rsidR="00AB7EC9" w:rsidRPr="00EB3BEE">
          <w:rPr>
            <w:noProof/>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6D17E5">
          <w:rPr>
            <w:webHidden/>
          </w:rPr>
          <w:t>7</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6D17E5">
          <w:rPr>
            <w:webHidden/>
          </w:rPr>
          <w:t>8</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6D17E5">
          <w:rPr>
            <w:webHidden/>
          </w:rPr>
          <w:t>8</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6D17E5">
          <w:rPr>
            <w:webHidden/>
          </w:rPr>
          <w:t>8</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6D17E5">
          <w:rPr>
            <w:webHidden/>
          </w:rPr>
          <w:t>9</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6D17E5">
          <w:rPr>
            <w:webHidden/>
          </w:rPr>
          <w:t>9</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6D17E5">
          <w:rPr>
            <w:webHidden/>
          </w:rPr>
          <w:t>9</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6D17E5">
          <w:rPr>
            <w:webHidden/>
          </w:rPr>
          <w:t>10</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6D17E5">
          <w:rPr>
            <w:webHidden/>
          </w:rPr>
          <w:t>11</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6D17E5">
          <w:rPr>
            <w:webHidden/>
          </w:rPr>
          <w:t>11</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6D17E5">
          <w:rPr>
            <w:webHidden/>
          </w:rPr>
          <w:t>12</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6D17E5">
          <w:rPr>
            <w:webHidden/>
          </w:rPr>
          <w:t>12</w:t>
        </w:r>
        <w:r w:rsidR="00AB7EC9" w:rsidRPr="00EB3BEE">
          <w:rPr>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6D17E5">
          <w:rPr>
            <w:webHidden/>
          </w:rPr>
          <w:t>18</w:t>
        </w:r>
        <w:r w:rsidR="00AB7EC9" w:rsidRPr="00EB3BEE">
          <w:rPr>
            <w:webHidden/>
          </w:rPr>
          <w:fldChar w:fldCharType="end"/>
        </w:r>
      </w:hyperlink>
    </w:p>
    <w:p w:rsidR="00AB7EC9" w:rsidRPr="00EB3BEE" w:rsidRDefault="00D826A9">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6D17E5">
          <w:rPr>
            <w:noProof/>
            <w:webHidden/>
          </w:rPr>
          <w:t>18</w:t>
        </w:r>
        <w:r w:rsidR="00AB7EC9" w:rsidRPr="00EB3BEE">
          <w:rPr>
            <w:noProof/>
            <w:webHidden/>
          </w:rPr>
          <w:fldChar w:fldCharType="end"/>
        </w:r>
      </w:hyperlink>
    </w:p>
    <w:p w:rsidR="00AB7EC9" w:rsidRPr="00EB3BEE" w:rsidRDefault="00D826A9">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6D17E5">
          <w:rPr>
            <w:webHidden/>
          </w:rPr>
          <w:t>19</w:t>
        </w:r>
        <w:r w:rsidR="00AB7EC9" w:rsidRPr="00EB3BEE">
          <w:rPr>
            <w:webHidden/>
          </w:rPr>
          <w:fldChar w:fldCharType="end"/>
        </w:r>
      </w:hyperlink>
    </w:p>
    <w:p w:rsidR="00AB7EC9" w:rsidRPr="00EB3BEE" w:rsidRDefault="00D826A9">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6D17E5">
          <w:rPr>
            <w:noProof/>
            <w:webHidden/>
          </w:rPr>
          <w:t>19</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lastRenderedPageBreak/>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in </w:t>
      </w:r>
      <w:proofErr w:type="spellStart"/>
      <w:r w:rsidRPr="00EB3BEE">
        <w:rPr>
          <w:rFonts w:asciiTheme="minorBidi" w:hAnsiTheme="minorBidi" w:cstheme="minorBidi"/>
          <w:sz w:val="22"/>
          <w:szCs w:val="22"/>
          <w:lang w:val="en-GB"/>
        </w:rPr>
        <w:t>Bushehr</w:t>
      </w:r>
      <w:proofErr w:type="spellEnd"/>
      <w:r w:rsidRPr="00EB3BEE">
        <w:rPr>
          <w:rFonts w:asciiTheme="minorBidi" w:hAnsiTheme="minorBidi" w:cstheme="minorBidi"/>
          <w:sz w:val="22"/>
          <w:szCs w:val="22"/>
          <w:lang w:val="en-GB"/>
        </w:rPr>
        <w:t xml:space="preserve"> province is a part of the southern oilfields of Iran, is located 20 km northwest of </w:t>
      </w:r>
      <w:proofErr w:type="spellStart"/>
      <w:r w:rsidRPr="00EB3BEE">
        <w:rPr>
          <w:rFonts w:asciiTheme="minorBidi" w:hAnsiTheme="minorBidi" w:cstheme="minorBidi"/>
          <w:sz w:val="22"/>
          <w:szCs w:val="22"/>
          <w:lang w:val="en-GB"/>
        </w:rPr>
        <w:t>Genaveh</w:t>
      </w:r>
      <w:proofErr w:type="spellEnd"/>
      <w:r w:rsidRPr="00EB3BEE">
        <w:rPr>
          <w:rFonts w:asciiTheme="minorBidi" w:hAnsiTheme="minorBidi" w:cstheme="minorBidi"/>
          <w:sz w:val="22"/>
          <w:szCs w:val="22"/>
          <w:lang w:val="en-GB"/>
        </w:rPr>
        <w:t xml:space="preserve">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w:t>
      </w: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BB5566">
        <w:rPr>
          <w:rFonts w:asciiTheme="minorBidi" w:hAnsiTheme="minorBidi" w:cstheme="minorBidi"/>
          <w:sz w:val="22"/>
          <w:szCs w:val="22"/>
        </w:rPr>
        <w:t>W046S</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 xml:space="preserve">new </w:t>
      </w:r>
      <w:proofErr w:type="spellStart"/>
      <w:r w:rsidR="001A324D" w:rsidRPr="00EB3BEE">
        <w:rPr>
          <w:rFonts w:asciiTheme="minorBidi" w:hAnsiTheme="minorBidi" w:cstheme="minorBidi"/>
          <w:sz w:val="22"/>
          <w:szCs w:val="22"/>
          <w:lang w:val="en-GB"/>
        </w:rPr>
        <w:t>flowline</w:t>
      </w:r>
      <w:proofErr w:type="spellEnd"/>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w:t>
      </w:r>
      <w:proofErr w:type="spellStart"/>
      <w:r w:rsidR="00B37004" w:rsidRPr="00EB3BEE">
        <w:rPr>
          <w:rFonts w:asciiTheme="minorBidi" w:hAnsiTheme="minorBidi" w:cstheme="minorBidi"/>
          <w:sz w:val="22"/>
          <w:szCs w:val="22"/>
          <w:lang w:val="en-GB"/>
        </w:rPr>
        <w:t>Binak</w:t>
      </w:r>
      <w:proofErr w:type="spellEnd"/>
      <w:r w:rsidR="00B37004" w:rsidRPr="00EB3BEE">
        <w:rPr>
          <w:rFonts w:asciiTheme="minorBidi" w:hAnsiTheme="minorBidi" w:cstheme="minorBidi"/>
          <w:sz w:val="22"/>
          <w:szCs w:val="22"/>
          <w:lang w:val="en-GB"/>
        </w:rPr>
        <w:t xml:space="preserve">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proofErr w:type="spellStart"/>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proofErr w:type="spellEnd"/>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BB5566">
              <w:rPr>
                <w:rFonts w:asciiTheme="minorBidi" w:hAnsiTheme="minorBidi" w:cstheme="minorBidi"/>
                <w:sz w:val="22"/>
                <w:szCs w:val="22"/>
              </w:rPr>
              <w:t>W046S</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lastRenderedPageBreak/>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206A3" w:rsidP="00EF4D5C">
      <w:pPr>
        <w:pStyle w:val="ListParagraph"/>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All items listed in MTO </w:t>
      </w:r>
      <w:proofErr w:type="gramStart"/>
      <w:r w:rsidR="00EF4D5C" w:rsidRPr="00EB3BEE">
        <w:rPr>
          <w:rFonts w:asciiTheme="minorBidi" w:eastAsiaTheme="minorHAnsi" w:hAnsiTheme="minorBidi" w:cstheme="minorBidi"/>
          <w:sz w:val="22"/>
          <w:szCs w:val="22"/>
        </w:rPr>
        <w:t>For</w:t>
      </w:r>
      <w:proofErr w:type="gramEnd"/>
      <w:r w:rsidR="00EF4D5C" w:rsidRPr="00EB3BEE">
        <w:rPr>
          <w:rFonts w:asciiTheme="minorBidi" w:eastAsiaTheme="minorHAnsi" w:hAnsiTheme="minorBidi" w:cstheme="minorBidi"/>
          <w:sz w:val="22"/>
          <w:szCs w:val="22"/>
        </w:rPr>
        <w:t xml:space="preserve"> Line </w:t>
      </w:r>
      <w:r w:rsidRPr="00EB3BEE">
        <w:rPr>
          <w:rFonts w:asciiTheme="minorBidi" w:eastAsiaTheme="minorHAnsi" w:hAnsiTheme="minorBidi" w:cstheme="minorBidi"/>
          <w:sz w:val="22"/>
          <w:szCs w:val="22"/>
        </w:rPr>
        <w:t>Pipes</w:t>
      </w:r>
      <w:r w:rsidR="00EF4D5C" w:rsidRPr="00EB3BEE">
        <w:rPr>
          <w:rFonts w:asciiTheme="minorBidi" w:eastAsiaTheme="minorHAnsi" w:hAnsiTheme="minorBidi" w:cstheme="minorBidi"/>
          <w:sz w:val="22"/>
          <w:szCs w:val="22"/>
        </w:rPr>
        <w:t xml:space="preserve"> (Flow Lines)</w:t>
      </w:r>
      <w:r w:rsidRPr="00EB3BEE">
        <w:rPr>
          <w:rFonts w:asciiTheme="minorBidi" w:eastAsiaTheme="minorHAnsi" w:hAnsiTheme="minorBidi" w:cstheme="minorBidi"/>
          <w:sz w:val="22"/>
          <w:szCs w:val="22"/>
        </w:rPr>
        <w:t xml:space="preserve"> – </w:t>
      </w:r>
      <w:r w:rsidR="00BB5566">
        <w:rPr>
          <w:rFonts w:asciiTheme="minorBidi" w:eastAsiaTheme="minorHAnsi" w:hAnsiTheme="minorBidi" w:cstheme="minorBidi"/>
          <w:sz w:val="22"/>
          <w:szCs w:val="22"/>
        </w:rPr>
        <w:t>W046S</w:t>
      </w:r>
      <w:r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Pr="00EB3BEE">
        <w:rPr>
          <w:rFonts w:asciiTheme="minorBidi" w:eastAsiaTheme="minorHAnsi" w:hAnsiTheme="minorBidi" w:cstheme="minorBidi"/>
          <w:sz w:val="22"/>
          <w:szCs w:val="22"/>
        </w:rPr>
        <w:t xml:space="preserve"> NO. “BK-</w:t>
      </w:r>
      <w:r w:rsidR="00BB5566">
        <w:rPr>
          <w:rFonts w:asciiTheme="minorBidi" w:eastAsiaTheme="minorHAnsi" w:hAnsiTheme="minorBidi" w:cstheme="minorBidi"/>
          <w:sz w:val="22"/>
          <w:szCs w:val="22"/>
        </w:rPr>
        <w:t>W046S</w:t>
      </w:r>
      <w:r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Pr="00EB3BEE">
        <w:rPr>
          <w:rFonts w:asciiTheme="minorBidi" w:eastAsiaTheme="minorHAnsi" w:hAnsiTheme="minorBidi" w:cstheme="minorBidi"/>
          <w:sz w:val="22"/>
          <w:szCs w:val="22"/>
        </w:rPr>
        <w:t>-MT-0001”</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650F40" w:rsidRPr="00EB3BEE" w:rsidRDefault="001206A3" w:rsidP="00EF4D5C">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all items listed in </w:t>
      </w:r>
      <w:r w:rsidR="00650F40" w:rsidRPr="00EB3BEE">
        <w:rPr>
          <w:rFonts w:asciiTheme="minorBidi" w:eastAsiaTheme="minorHAnsi" w:hAnsiTheme="minorBidi" w:cstheme="minorBidi"/>
          <w:sz w:val="22"/>
          <w:szCs w:val="22"/>
        </w:rPr>
        <w:t xml:space="preserve">MTO </w:t>
      </w:r>
      <w:proofErr w:type="gramStart"/>
      <w:r w:rsidR="00650F40" w:rsidRPr="00EB3BEE">
        <w:rPr>
          <w:rFonts w:asciiTheme="minorBidi" w:eastAsiaTheme="minorHAnsi" w:hAnsiTheme="minorBidi" w:cstheme="minorBidi"/>
          <w:sz w:val="22"/>
          <w:szCs w:val="22"/>
        </w:rPr>
        <w:t>For</w:t>
      </w:r>
      <w:proofErr w:type="gramEnd"/>
      <w:r w:rsidR="00650F40" w:rsidRPr="00EB3BEE">
        <w:rPr>
          <w:rFonts w:asciiTheme="minorBidi" w:eastAsiaTheme="minorHAnsi" w:hAnsiTheme="minorBidi" w:cstheme="minorBidi"/>
          <w:sz w:val="22"/>
          <w:szCs w:val="22"/>
        </w:rPr>
        <w:t xml:space="preserve"> </w:t>
      </w:r>
      <w:r w:rsidR="00EF4D5C" w:rsidRPr="00EB3BEE">
        <w:rPr>
          <w:rFonts w:asciiTheme="minorBidi" w:eastAsiaTheme="minorHAnsi" w:hAnsiTheme="minorBidi" w:cstheme="minorBidi"/>
          <w:sz w:val="22"/>
          <w:szCs w:val="22"/>
        </w:rPr>
        <w:t xml:space="preserve">Line </w:t>
      </w:r>
      <w:r w:rsidR="00650F40" w:rsidRPr="00EB3BEE">
        <w:rPr>
          <w:rFonts w:asciiTheme="minorBidi" w:eastAsiaTheme="minorHAnsi" w:hAnsiTheme="minorBidi" w:cstheme="minorBidi"/>
          <w:sz w:val="22"/>
          <w:szCs w:val="22"/>
        </w:rPr>
        <w:t>Pipes</w:t>
      </w:r>
      <w:r w:rsidR="00EF4D5C" w:rsidRPr="00EB3BEE">
        <w:rPr>
          <w:rFonts w:asciiTheme="minorBidi" w:eastAsiaTheme="minorHAnsi" w:hAnsiTheme="minorBidi" w:cstheme="minorBidi"/>
          <w:sz w:val="22"/>
          <w:szCs w:val="22"/>
        </w:rPr>
        <w:t xml:space="preserve"> (Flow Lines)</w:t>
      </w:r>
      <w:r w:rsidR="00650F40" w:rsidRPr="00EB3BEE">
        <w:rPr>
          <w:rFonts w:asciiTheme="minorBidi" w:eastAsiaTheme="minorHAnsi" w:hAnsiTheme="minorBidi" w:cstheme="minorBidi"/>
          <w:sz w:val="22"/>
          <w:szCs w:val="22"/>
        </w:rPr>
        <w:t xml:space="preserve"> – </w:t>
      </w:r>
      <w:r w:rsidR="00BB5566">
        <w:rPr>
          <w:rFonts w:asciiTheme="minorBidi" w:eastAsiaTheme="minorHAnsi" w:hAnsiTheme="minorBidi" w:cstheme="minorBidi"/>
          <w:sz w:val="22"/>
          <w:szCs w:val="22"/>
        </w:rPr>
        <w:t>W046S</w:t>
      </w:r>
      <w:r w:rsidR="00650F40" w:rsidRPr="00EB3BEE">
        <w:rPr>
          <w:rFonts w:asciiTheme="minorBidi" w:eastAsiaTheme="minorHAnsi" w:hAnsiTheme="minorBidi" w:cstheme="minorBidi"/>
          <w:sz w:val="22"/>
          <w:szCs w:val="22"/>
        </w:rPr>
        <w:t xml:space="preserve"> Doc NO. “BK-</w:t>
      </w:r>
      <w:r w:rsidR="00BB5566">
        <w:rPr>
          <w:rFonts w:asciiTheme="minorBidi" w:eastAsiaTheme="minorHAnsi" w:hAnsiTheme="minorBidi" w:cstheme="minorBidi"/>
          <w:sz w:val="22"/>
          <w:szCs w:val="22"/>
        </w:rPr>
        <w:t>W046S</w:t>
      </w:r>
      <w:r w:rsidR="00650F40"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00650F40" w:rsidRPr="00EB3BEE">
        <w:rPr>
          <w:rFonts w:asciiTheme="minorBidi" w:eastAsiaTheme="minorHAnsi" w:hAnsiTheme="minorBidi" w:cstheme="minorBidi"/>
          <w:sz w:val="22"/>
          <w:szCs w:val="22"/>
        </w:rPr>
        <w:t>-MT-0001</w:t>
      </w:r>
      <w:r w:rsidR="00650F40" w:rsidRPr="00EB3BEE">
        <w:rPr>
          <w:rFonts w:asciiTheme="minorBidi" w:hAnsiTheme="minorBidi" w:cstheme="minorBidi"/>
          <w:sz w:val="22"/>
          <w:szCs w:val="22"/>
          <w:lang w:val="en-GB"/>
        </w:rPr>
        <w:t>”</w:t>
      </w:r>
    </w:p>
    <w:p w:rsidR="001206A3" w:rsidRPr="00EB3BEE" w:rsidRDefault="001206A3" w:rsidP="00650F40">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1206A3" w:rsidRPr="00EB3BEE" w:rsidRDefault="001206A3" w:rsidP="00EF4D5C">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 xml:space="preserve">The scope of supply includes items listed in </w:t>
      </w:r>
      <w:r w:rsidR="00650F40" w:rsidRPr="00EB3BEE">
        <w:rPr>
          <w:rFonts w:asciiTheme="minorBidi" w:eastAsiaTheme="minorHAnsi" w:hAnsiTheme="minorBidi" w:cstheme="minorBidi"/>
          <w:sz w:val="22"/>
          <w:szCs w:val="22"/>
        </w:rPr>
        <w:t xml:space="preserve">MTO </w:t>
      </w:r>
      <w:proofErr w:type="gramStart"/>
      <w:r w:rsidR="00650F40" w:rsidRPr="00EB3BEE">
        <w:rPr>
          <w:rFonts w:asciiTheme="minorBidi" w:eastAsiaTheme="minorHAnsi" w:hAnsiTheme="minorBidi" w:cstheme="minorBidi"/>
          <w:sz w:val="22"/>
          <w:szCs w:val="22"/>
        </w:rPr>
        <w:t>For</w:t>
      </w:r>
      <w:proofErr w:type="gramEnd"/>
      <w:r w:rsidR="00EF4D5C" w:rsidRPr="00EB3BEE">
        <w:rPr>
          <w:rFonts w:asciiTheme="minorBidi" w:eastAsiaTheme="minorHAnsi" w:hAnsiTheme="minorBidi" w:cstheme="minorBidi"/>
          <w:sz w:val="22"/>
          <w:szCs w:val="22"/>
        </w:rPr>
        <w:t xml:space="preserve"> Line</w:t>
      </w:r>
      <w:r w:rsidR="00650F40" w:rsidRPr="00EB3BEE">
        <w:rPr>
          <w:rFonts w:asciiTheme="minorBidi" w:eastAsiaTheme="minorHAnsi" w:hAnsiTheme="minorBidi" w:cstheme="minorBidi"/>
          <w:sz w:val="22"/>
          <w:szCs w:val="22"/>
        </w:rPr>
        <w:t xml:space="preserve"> Pipes</w:t>
      </w:r>
      <w:r w:rsidR="00EF4D5C" w:rsidRPr="00EB3BEE">
        <w:rPr>
          <w:rFonts w:asciiTheme="minorBidi" w:eastAsiaTheme="minorHAnsi" w:hAnsiTheme="minorBidi" w:cstheme="minorBidi"/>
          <w:sz w:val="22"/>
          <w:szCs w:val="22"/>
        </w:rPr>
        <w:t xml:space="preserve"> (Flow Lines)</w:t>
      </w:r>
      <w:r w:rsidR="00650F40" w:rsidRPr="00EB3BEE">
        <w:rPr>
          <w:rFonts w:asciiTheme="minorBidi" w:eastAsiaTheme="minorHAnsi" w:hAnsiTheme="minorBidi" w:cstheme="minorBidi"/>
          <w:sz w:val="22"/>
          <w:szCs w:val="22"/>
        </w:rPr>
        <w:t xml:space="preserve"> – </w:t>
      </w:r>
      <w:r w:rsidR="00BB5566">
        <w:rPr>
          <w:rFonts w:asciiTheme="minorBidi" w:eastAsiaTheme="minorHAnsi" w:hAnsiTheme="minorBidi" w:cstheme="minorBidi"/>
          <w:sz w:val="22"/>
          <w:szCs w:val="22"/>
        </w:rPr>
        <w:t>W046S</w:t>
      </w:r>
      <w:r w:rsidR="00650F40" w:rsidRPr="00EB3BEE">
        <w:rPr>
          <w:rFonts w:asciiTheme="minorBidi" w:eastAsiaTheme="minorHAnsi" w:hAnsiTheme="minorBidi" w:cstheme="minorBidi"/>
          <w:sz w:val="22"/>
          <w:szCs w:val="22"/>
        </w:rPr>
        <w:t xml:space="preserve"> Doc NO. “BK-</w:t>
      </w:r>
      <w:r w:rsidR="00BB5566">
        <w:rPr>
          <w:rFonts w:asciiTheme="minorBidi" w:eastAsiaTheme="minorHAnsi" w:hAnsiTheme="minorBidi" w:cstheme="minorBidi"/>
          <w:sz w:val="22"/>
          <w:szCs w:val="22"/>
        </w:rPr>
        <w:t>W046S</w:t>
      </w:r>
      <w:r w:rsidR="00650F40"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00650F40" w:rsidRPr="00EB3BEE">
        <w:rPr>
          <w:rFonts w:asciiTheme="minorBidi" w:eastAsiaTheme="minorHAnsi" w:hAnsiTheme="minorBidi" w:cstheme="minorBidi"/>
          <w:sz w:val="22"/>
          <w:szCs w:val="22"/>
        </w:rPr>
        <w:t>-MT-0001</w:t>
      </w:r>
      <w:r w:rsidRPr="00EB3BEE">
        <w:rPr>
          <w:rFonts w:asciiTheme="minorBidi" w:hAnsiTheme="minorBidi" w:cstheme="minorBidi"/>
          <w:sz w:val="22"/>
          <w:szCs w:val="22"/>
          <w:lang w:val="en-GB"/>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lastRenderedPageBreak/>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lastRenderedPageBreak/>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VENDOR’s proposal shall be prepared in strict compliance with the requirements set forth in the 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lastRenderedPageBreak/>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lastRenderedPageBreak/>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600BD3">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600BD3">
        <w:trPr>
          <w:jc w:val="center"/>
        </w:trPr>
        <w:tc>
          <w:tcPr>
            <w:tcW w:w="8878" w:type="dxa"/>
            <w:gridSpan w:val="4"/>
            <w:shd w:val="clear" w:color="auto" w:fill="B6DDE8" w:themeFill="accent5" w:themeFillTint="66"/>
            <w:vAlign w:val="center"/>
          </w:tcPr>
          <w:p w:rsidR="00210E0D" w:rsidRPr="00EB3BEE" w:rsidRDefault="00210E0D" w:rsidP="00600BD3">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BB5566">
              <w:rPr>
                <w:rFonts w:asciiTheme="minorBidi" w:hAnsiTheme="minorBidi" w:cstheme="minorBidi"/>
                <w:sz w:val="16"/>
                <w:szCs w:val="16"/>
              </w:rPr>
              <w:t>W046S</w:t>
            </w:r>
            <w:r w:rsidRPr="00EB3BEE">
              <w:rPr>
                <w:rFonts w:asciiTheme="minorBidi" w:hAnsiTheme="minorBidi" w:cstheme="minorBidi"/>
                <w:sz w:val="16"/>
                <w:szCs w:val="16"/>
              </w:rPr>
              <w:t>-PEDCO-110-PL-MT-0001</w:t>
            </w:r>
          </w:p>
        </w:tc>
        <w:tc>
          <w:tcPr>
            <w:tcW w:w="4478" w:type="dxa"/>
            <w:vAlign w:val="center"/>
          </w:tcPr>
          <w:p w:rsidR="00210E0D" w:rsidRPr="00EB3BEE" w:rsidRDefault="00210E0D" w:rsidP="00A42E31">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Line Pipes (Flow Lines) – </w:t>
            </w:r>
            <w:r w:rsidR="00BB5566">
              <w:rPr>
                <w:rFonts w:asciiTheme="minorBidi" w:hAnsiTheme="minorBidi" w:cstheme="minorBidi"/>
                <w:caps/>
                <w:sz w:val="19"/>
                <w:szCs w:val="19"/>
              </w:rPr>
              <w:t>W046S</w:t>
            </w:r>
          </w:p>
        </w:tc>
        <w:tc>
          <w:tcPr>
            <w:tcW w:w="810" w:type="dxa"/>
            <w:vAlign w:val="center"/>
          </w:tcPr>
          <w:p w:rsidR="00210E0D" w:rsidRPr="00EB3BEE" w:rsidRDefault="00210E0D" w:rsidP="00DA7759">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DA7759">
              <w:rPr>
                <w:rFonts w:asciiTheme="minorBidi" w:hAnsiTheme="minorBidi" w:cstheme="minorBidi"/>
                <w:color w:val="000000"/>
                <w:sz w:val="19"/>
                <w:szCs w:val="19"/>
              </w:rPr>
              <w:t>1</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DA7759">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DA7759">
              <w:rPr>
                <w:rFonts w:asciiTheme="minorBidi" w:hAnsiTheme="minorBidi" w:cstheme="minorBidi"/>
                <w:color w:val="000000"/>
                <w:sz w:val="19"/>
                <w:szCs w:val="19"/>
              </w:rPr>
              <w:t>3</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DA7759">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DA7759">
              <w:rPr>
                <w:rFonts w:asciiTheme="minorBidi" w:hAnsiTheme="minorBidi" w:cstheme="minorBidi"/>
                <w:color w:val="000000"/>
                <w:sz w:val="19"/>
                <w:szCs w:val="19"/>
              </w:rPr>
              <w:t>3</w:t>
            </w:r>
          </w:p>
        </w:tc>
      </w:tr>
      <w:tr w:rsidR="009958E0" w:rsidRPr="00EB3BEE" w:rsidTr="00600BD3">
        <w:trPr>
          <w:trHeight w:val="288"/>
          <w:jc w:val="center"/>
        </w:trPr>
        <w:tc>
          <w:tcPr>
            <w:tcW w:w="523" w:type="dxa"/>
            <w:vAlign w:val="center"/>
          </w:tcPr>
          <w:p w:rsidR="009958E0" w:rsidRPr="00EB3BEE" w:rsidRDefault="009958E0" w:rsidP="00DD1CE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9958E0" w:rsidRPr="00EB3BEE" w:rsidRDefault="009958E0" w:rsidP="00DD1CE7">
            <w:pPr>
              <w:pStyle w:val="BodyText"/>
              <w:spacing w:after="0"/>
              <w:jc w:val="right"/>
              <w:rPr>
                <w:rFonts w:asciiTheme="minorBidi" w:hAnsiTheme="minorBidi" w:cstheme="minorBidi"/>
                <w:sz w:val="16"/>
                <w:szCs w:val="16"/>
              </w:rPr>
            </w:pPr>
            <w:r w:rsidRPr="00F95A55">
              <w:rPr>
                <w:rFonts w:asciiTheme="minorBidi" w:hAnsiTheme="minorBidi" w:cstheme="minorBidi"/>
                <w:sz w:val="16"/>
                <w:szCs w:val="16"/>
              </w:rPr>
              <w:t>BK-SSGRL-PEDCO-110-PL-SP-0001</w:t>
            </w:r>
          </w:p>
        </w:tc>
        <w:tc>
          <w:tcPr>
            <w:tcW w:w="4478" w:type="dxa"/>
            <w:vAlign w:val="center"/>
          </w:tcPr>
          <w:p w:rsidR="009958E0" w:rsidRPr="00EB3BEE" w:rsidRDefault="009958E0" w:rsidP="00DD1CE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w:t>
            </w:r>
            <w:r>
              <w:rPr>
                <w:rFonts w:asciiTheme="minorBidi" w:hAnsiTheme="minorBidi" w:cstheme="minorBidi"/>
                <w:caps/>
                <w:sz w:val="19"/>
                <w:szCs w:val="19"/>
              </w:rPr>
              <w:t>eline</w:t>
            </w:r>
            <w:r w:rsidRPr="00EB3BEE">
              <w:rPr>
                <w:rFonts w:asciiTheme="minorBidi" w:hAnsiTheme="minorBidi" w:cstheme="minorBidi"/>
                <w:caps/>
                <w:sz w:val="19"/>
                <w:szCs w:val="19"/>
              </w:rPr>
              <w:t xml:space="preserve"> material Specification</w:t>
            </w:r>
          </w:p>
        </w:tc>
        <w:tc>
          <w:tcPr>
            <w:tcW w:w="810" w:type="dxa"/>
            <w:vAlign w:val="center"/>
          </w:tcPr>
          <w:p w:rsidR="009958E0" w:rsidRPr="00EB3BEE" w:rsidRDefault="009958E0" w:rsidP="00DD1CE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Pr>
                <w:rFonts w:asciiTheme="minorBidi" w:hAnsiTheme="minorBidi" w:cstheme="minorBidi"/>
                <w:color w:val="000000"/>
                <w:sz w:val="19"/>
                <w:szCs w:val="19"/>
              </w:rPr>
              <w:t>4</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D153AE">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D153AE">
              <w:rPr>
                <w:rFonts w:asciiTheme="minorBidi" w:hAnsiTheme="minorBidi" w:cstheme="minorBidi"/>
                <w:color w:val="000000"/>
                <w:sz w:val="19"/>
                <w:szCs w:val="19"/>
              </w:rPr>
              <w:t>2</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600BD3">
        <w:trPr>
          <w:trHeight w:val="318"/>
          <w:jc w:val="center"/>
        </w:trPr>
        <w:tc>
          <w:tcPr>
            <w:tcW w:w="8878" w:type="dxa"/>
            <w:gridSpan w:val="4"/>
            <w:shd w:val="clear" w:color="auto" w:fill="B6DDE8" w:themeFill="accent5" w:themeFillTint="66"/>
            <w:vAlign w:val="center"/>
          </w:tcPr>
          <w:p w:rsidR="00210E0D" w:rsidRPr="00EB3BEE" w:rsidRDefault="00210E0D" w:rsidP="00600BD3">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600BD3">
        <w:trPr>
          <w:trHeight w:val="288"/>
          <w:jc w:val="center"/>
        </w:trPr>
        <w:tc>
          <w:tcPr>
            <w:tcW w:w="523" w:type="dxa"/>
            <w:vAlign w:val="center"/>
          </w:tcPr>
          <w:p w:rsidR="00210E0D"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600BD3">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600BD3">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600BD3">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lastRenderedPageBreak/>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lastRenderedPageBreak/>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sidRPr="00EB3BEE">
              <w:rPr>
                <w:rFonts w:asciiTheme="minorBidi" w:eastAsiaTheme="majorEastAsia" w:hAnsiTheme="minorBidi" w:cstheme="minorBidi"/>
                <w:b w:val="0"/>
                <w:sz w:val="16"/>
                <w:szCs w:val="16"/>
              </w:rPr>
              <w:t>Item List Including Code, Material, Description, Size, QTY, etc.</w:t>
            </w:r>
            <w:bookmarkEnd w:id="141"/>
            <w:bookmarkEnd w:id="14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 xml:space="preserve">List of Sub-Suppliers </w:t>
            </w:r>
            <w:proofErr w:type="gramStart"/>
            <w:r w:rsidRPr="00EB3BEE">
              <w:rPr>
                <w:rFonts w:asciiTheme="minorBidi" w:eastAsiaTheme="majorEastAsia" w:hAnsiTheme="minorBidi" w:cstheme="minorBidi"/>
                <w:b w:val="0"/>
                <w:sz w:val="16"/>
                <w:szCs w:val="16"/>
              </w:rPr>
              <w:t>( table</w:t>
            </w:r>
            <w:proofErr w:type="gramEnd"/>
            <w:r w:rsidRPr="00EB3BEE">
              <w:rPr>
                <w:rFonts w:asciiTheme="minorBidi" w:eastAsiaTheme="majorEastAsia" w:hAnsiTheme="minorBidi" w:cstheme="minorBidi"/>
                <w:b w:val="0"/>
                <w:sz w:val="16"/>
                <w:szCs w:val="16"/>
              </w:rPr>
              <w:t xml:space="preserve"> giving: part of equipment, tag no., sub-supplier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 xml:space="preserve">Un-priced Copy </w:t>
            </w:r>
            <w:proofErr w:type="gramStart"/>
            <w:r w:rsidRPr="00EB3BEE">
              <w:rPr>
                <w:rFonts w:asciiTheme="minorBidi" w:eastAsiaTheme="majorEastAsia" w:hAnsiTheme="minorBidi" w:cstheme="minorBidi"/>
                <w:b w:val="0"/>
                <w:sz w:val="16"/>
                <w:szCs w:val="16"/>
              </w:rPr>
              <w:t>of  Final</w:t>
            </w:r>
            <w:proofErr w:type="gramEnd"/>
            <w:r w:rsidRPr="00EB3BEE">
              <w:rPr>
                <w:rFonts w:asciiTheme="minorBidi" w:eastAsiaTheme="majorEastAsia" w:hAnsiTheme="minorBidi" w:cstheme="minorBidi"/>
                <w:b w:val="0"/>
                <w:sz w:val="16"/>
                <w:szCs w:val="16"/>
              </w:rPr>
              <w:t xml:space="preserve">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lastRenderedPageBreak/>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r w:rsidRPr="00EB3BEE">
              <w:rPr>
                <w:rFonts w:asciiTheme="minorBidi" w:eastAsiaTheme="majorEastAsia" w:hAnsiTheme="minorBidi" w:cstheme="minorBidi"/>
                <w:b w:val="0"/>
                <w:sz w:val="16"/>
                <w:szCs w:val="16"/>
              </w:rPr>
              <w:t>Welding Procedure Specification (including repair procedures).</w:t>
            </w:r>
            <w:bookmarkEnd w:id="219"/>
            <w:bookmarkEnd w:id="22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lastRenderedPageBreak/>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EB3BEE">
              <w:rPr>
                <w:rFonts w:asciiTheme="minorBidi" w:eastAsiaTheme="majorEastAsia" w:hAnsiTheme="minorBidi" w:cstheme="minorBidi"/>
                <w:b w:val="0"/>
                <w:sz w:val="16"/>
                <w:szCs w:val="16"/>
              </w:rPr>
              <w:t xml:space="preserve">Material Certificates Identification Diagram. (cross-reference material </w:t>
            </w:r>
            <w:proofErr w:type="gramStart"/>
            <w:r w:rsidRPr="00EB3BEE">
              <w:rPr>
                <w:rFonts w:asciiTheme="minorBidi" w:eastAsiaTheme="majorEastAsia" w:hAnsiTheme="minorBidi" w:cstheme="minorBidi"/>
                <w:b w:val="0"/>
                <w:sz w:val="16"/>
                <w:szCs w:val="16"/>
              </w:rPr>
              <w:t>location ;</w:t>
            </w:r>
            <w:proofErr w:type="gramEnd"/>
            <w:r w:rsidRPr="00EB3BEE">
              <w:rPr>
                <w:rFonts w:asciiTheme="minorBidi" w:eastAsiaTheme="majorEastAsia" w:hAnsiTheme="minorBidi" w:cstheme="minorBidi"/>
                <w:b w:val="0"/>
                <w:sz w:val="16"/>
                <w:szCs w:val="16"/>
              </w:rPr>
              <w:t xml:space="preserve">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EB3BEE">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 xml:space="preserve">Inspection and Test </w:t>
            </w:r>
            <w:proofErr w:type="gramStart"/>
            <w:r w:rsidRPr="00EB3BEE">
              <w:rPr>
                <w:rFonts w:asciiTheme="minorBidi" w:eastAsiaTheme="majorEastAsia" w:hAnsiTheme="minorBidi" w:cstheme="minorBidi"/>
                <w:b w:val="0"/>
                <w:sz w:val="16"/>
                <w:szCs w:val="16"/>
              </w:rPr>
              <w:t>Reports(</w:t>
            </w:r>
            <w:proofErr w:type="gramEnd"/>
            <w:r w:rsidRPr="00EB3BEE">
              <w:rPr>
                <w:rFonts w:asciiTheme="minorBidi" w:eastAsiaTheme="majorEastAsia" w:hAnsiTheme="minorBidi" w:cstheme="minorBidi"/>
                <w:b w:val="0"/>
                <w:sz w:val="16"/>
                <w:szCs w:val="16"/>
              </w:rPr>
              <w:t>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lastRenderedPageBreak/>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lastRenderedPageBreak/>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lastRenderedPageBreak/>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lastRenderedPageBreak/>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6A9" w:rsidRDefault="00D826A9" w:rsidP="00053F8D">
      <w:r>
        <w:separator/>
      </w:r>
    </w:p>
  </w:endnote>
  <w:endnote w:type="continuationSeparator" w:id="0">
    <w:p w:rsidR="00D826A9" w:rsidRDefault="00D826A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6A9" w:rsidRDefault="00D826A9" w:rsidP="00053F8D">
      <w:r>
        <w:separator/>
      </w:r>
    </w:p>
  </w:footnote>
  <w:footnote w:type="continuationSeparator" w:id="0">
    <w:p w:rsidR="00D826A9" w:rsidRDefault="00D826A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148E2" w:rsidRPr="008C593B" w:rsidTr="00C92AF6">
      <w:trPr>
        <w:cantSplit/>
        <w:trHeight w:val="1843"/>
        <w:jc w:val="center"/>
      </w:trPr>
      <w:tc>
        <w:tcPr>
          <w:tcW w:w="2524" w:type="dxa"/>
          <w:tcBorders>
            <w:top w:val="single" w:sz="12" w:space="0" w:color="auto"/>
            <w:left w:val="single" w:sz="12" w:space="0" w:color="auto"/>
          </w:tcBorders>
        </w:tcPr>
        <w:p w:rsidR="001148E2" w:rsidRDefault="001148E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0BB44B2B" wp14:editId="1EB4664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148E2" w:rsidRPr="00ED37F3" w:rsidRDefault="001148E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9C44102" wp14:editId="48FE985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A26CDF7" wp14:editId="6DB87BC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148E2" w:rsidRPr="00FA21C4" w:rsidRDefault="001148E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148E2" w:rsidRDefault="001148E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148E2" w:rsidRPr="0037207F" w:rsidRDefault="001148E2" w:rsidP="00EB2D3E">
          <w:pPr>
            <w:tabs>
              <w:tab w:val="right" w:pos="29"/>
            </w:tabs>
            <w:jc w:val="center"/>
            <w:rPr>
              <w:rFonts w:ascii="Arial" w:hAnsi="Arial" w:cs="B Zar"/>
              <w:b/>
              <w:bCs/>
              <w:sz w:val="12"/>
              <w:szCs w:val="12"/>
              <w:rtl/>
              <w:lang w:bidi="fa-IR"/>
            </w:rPr>
          </w:pPr>
        </w:p>
        <w:p w:rsidR="001148E2" w:rsidRPr="002B2C10" w:rsidRDefault="001148E2" w:rsidP="00A42E31">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BB5566">
            <w:rPr>
              <w:rFonts w:ascii="Arial Bold" w:hAnsi="Arial Bold" w:cs="B Zar"/>
              <w:b/>
              <w:bCs/>
              <w:sz w:val="22"/>
              <w:szCs w:val="26"/>
              <w:lang w:bidi="fa-IR"/>
            </w:rPr>
            <w:t>W046S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148E2" w:rsidRPr="0034040D" w:rsidRDefault="001148E2" w:rsidP="00EB2D3E">
          <w:pPr>
            <w:bidi w:val="0"/>
            <w:jc w:val="center"/>
            <w:rPr>
              <w:noProof/>
              <w:sz w:val="24"/>
              <w:rtl/>
            </w:rPr>
          </w:pPr>
          <w:r w:rsidRPr="0034040D">
            <w:rPr>
              <w:rFonts w:ascii="Arial" w:hAnsi="Arial" w:cs="B Zar"/>
              <w:noProof/>
              <w:color w:val="000000"/>
              <w:sz w:val="24"/>
            </w:rPr>
            <w:drawing>
              <wp:inline distT="0" distB="0" distL="0" distR="0" wp14:anchorId="1A4649D3" wp14:editId="158AD52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148E2" w:rsidRPr="0034040D" w:rsidRDefault="001148E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148E2" w:rsidRPr="008C593B" w:rsidTr="00C92AF6">
      <w:trPr>
        <w:cantSplit/>
        <w:trHeight w:val="150"/>
        <w:jc w:val="center"/>
      </w:trPr>
      <w:tc>
        <w:tcPr>
          <w:tcW w:w="2524" w:type="dxa"/>
          <w:vMerge w:val="restart"/>
          <w:tcBorders>
            <w:left w:val="single" w:sz="12" w:space="0" w:color="auto"/>
          </w:tcBorders>
          <w:vAlign w:val="center"/>
        </w:tcPr>
        <w:p w:rsidR="001148E2" w:rsidRPr="00F67855" w:rsidRDefault="001148E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D17E5">
            <w:rPr>
              <w:rFonts w:ascii="Arial" w:hAnsi="Arial" w:cs="B Zar"/>
              <w:b/>
              <w:bCs/>
              <w:noProof/>
              <w:color w:val="000000"/>
              <w:sz w:val="18"/>
              <w:szCs w:val="18"/>
              <w:rtl/>
            </w:rPr>
            <w:t>19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D17E5">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1148E2" w:rsidRPr="00F0639F" w:rsidRDefault="001148E2" w:rsidP="00EB2D3E">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 xml:space="preserve">PMR FOR LINE PIPE– </w:t>
          </w:r>
          <w:r w:rsidR="00BB5566">
            <w:rPr>
              <w:rFonts w:asciiTheme="minorBidi" w:hAnsiTheme="minorBidi" w:cstheme="minorBidi"/>
              <w:b/>
              <w:bCs/>
              <w:sz w:val="16"/>
              <w:szCs w:val="16"/>
            </w:rPr>
            <w:t>W046S</w:t>
          </w:r>
        </w:p>
      </w:tc>
      <w:tc>
        <w:tcPr>
          <w:tcW w:w="2327" w:type="dxa"/>
          <w:tcBorders>
            <w:bottom w:val="nil"/>
            <w:right w:val="single" w:sz="12" w:space="0" w:color="auto"/>
          </w:tcBorders>
          <w:vAlign w:val="center"/>
        </w:tcPr>
        <w:p w:rsidR="001148E2" w:rsidRPr="007B6EBF" w:rsidRDefault="001148E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148E2" w:rsidRPr="008C593B" w:rsidTr="00C92AF6">
      <w:trPr>
        <w:cantSplit/>
        <w:trHeight w:val="207"/>
        <w:jc w:val="center"/>
      </w:trPr>
      <w:tc>
        <w:tcPr>
          <w:tcW w:w="2524" w:type="dxa"/>
          <w:vMerge/>
          <w:tcBorders>
            <w:left w:val="single" w:sz="12" w:space="0" w:color="auto"/>
          </w:tcBorders>
          <w:vAlign w:val="center"/>
        </w:tcPr>
        <w:p w:rsidR="001148E2" w:rsidRPr="00F1221B" w:rsidRDefault="001148E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148E2" w:rsidRPr="00571B19" w:rsidRDefault="001148E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148E2" w:rsidRPr="00571B19" w:rsidRDefault="001148E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148E2" w:rsidRPr="00470459" w:rsidRDefault="001148E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148E2" w:rsidRPr="008C593B" w:rsidTr="00C92AF6">
      <w:trPr>
        <w:cantSplit/>
        <w:trHeight w:val="206"/>
        <w:jc w:val="center"/>
      </w:trPr>
      <w:tc>
        <w:tcPr>
          <w:tcW w:w="2524" w:type="dxa"/>
          <w:vMerge/>
          <w:tcBorders>
            <w:left w:val="single" w:sz="12" w:space="0" w:color="auto"/>
            <w:bottom w:val="single" w:sz="12" w:space="0" w:color="auto"/>
          </w:tcBorders>
          <w:vAlign w:val="center"/>
        </w:tcPr>
        <w:p w:rsidR="001148E2" w:rsidRPr="008C593B" w:rsidRDefault="001148E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148E2" w:rsidRPr="007B6EBF" w:rsidRDefault="001148E2" w:rsidP="00D153AE">
          <w:pPr>
            <w:pStyle w:val="Header"/>
            <w:bidi w:val="0"/>
            <w:jc w:val="center"/>
            <w:rPr>
              <w:rFonts w:ascii="Arial" w:hAnsi="Arial" w:cs="B Zar"/>
              <w:color w:val="000000"/>
              <w:sz w:val="16"/>
              <w:szCs w:val="16"/>
            </w:rPr>
          </w:pPr>
          <w:r>
            <w:rPr>
              <w:rFonts w:ascii="Arial" w:hAnsi="Arial" w:cs="B Zar"/>
              <w:color w:val="000000"/>
              <w:sz w:val="16"/>
              <w:szCs w:val="16"/>
            </w:rPr>
            <w:t>D0</w:t>
          </w:r>
          <w:r w:rsidR="00D153AE">
            <w:rPr>
              <w:rFonts w:ascii="Arial" w:hAnsi="Arial" w:cs="B Zar"/>
              <w:color w:val="000000"/>
              <w:sz w:val="16"/>
              <w:szCs w:val="16"/>
            </w:rPr>
            <w:t>1</w:t>
          </w:r>
        </w:p>
      </w:tc>
      <w:tc>
        <w:tcPr>
          <w:tcW w:w="711"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PL</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148E2" w:rsidRPr="007B6EBF" w:rsidRDefault="00BB5566"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148E2" w:rsidRPr="008C593B" w:rsidRDefault="001148E2" w:rsidP="00EB2D3E">
          <w:pPr>
            <w:bidi w:val="0"/>
            <w:jc w:val="center"/>
            <w:rPr>
              <w:rFonts w:ascii="Arial" w:hAnsi="Arial" w:cs="Arial"/>
              <w:b/>
              <w:bCs/>
              <w:rtl/>
              <w:lang w:bidi="fa-IR"/>
            </w:rPr>
          </w:pPr>
        </w:p>
      </w:tc>
    </w:tr>
  </w:tbl>
  <w:p w:rsidR="001148E2" w:rsidRPr="00CE0376" w:rsidRDefault="001148E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1624"/>
    <w:rsid w:val="00104E21"/>
    <w:rsid w:val="00110C11"/>
    <w:rsid w:val="00112D2E"/>
    <w:rsid w:val="00113474"/>
    <w:rsid w:val="00113941"/>
    <w:rsid w:val="001148E2"/>
    <w:rsid w:val="001206A3"/>
    <w:rsid w:val="00123330"/>
    <w:rsid w:val="00126C3E"/>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6DB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2F7EB3"/>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7313"/>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58F0"/>
    <w:rsid w:val="00506772"/>
    <w:rsid w:val="00506F7A"/>
    <w:rsid w:val="00510054"/>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1F49"/>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17E5"/>
    <w:rsid w:val="006D4B08"/>
    <w:rsid w:val="006D4E25"/>
    <w:rsid w:val="006D59C2"/>
    <w:rsid w:val="006D7EE4"/>
    <w:rsid w:val="006E2505"/>
    <w:rsid w:val="006E2C22"/>
    <w:rsid w:val="006E48FE"/>
    <w:rsid w:val="006E7645"/>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2356"/>
    <w:rsid w:val="008F7539"/>
    <w:rsid w:val="00914E3E"/>
    <w:rsid w:val="00915C34"/>
    <w:rsid w:val="009204DD"/>
    <w:rsid w:val="00922FD5"/>
    <w:rsid w:val="009230C2"/>
    <w:rsid w:val="00923245"/>
    <w:rsid w:val="009242FA"/>
    <w:rsid w:val="00924C28"/>
    <w:rsid w:val="00925993"/>
    <w:rsid w:val="00933641"/>
    <w:rsid w:val="00933668"/>
    <w:rsid w:val="00936754"/>
    <w:rsid w:val="009375CB"/>
    <w:rsid w:val="00943759"/>
    <w:rsid w:val="00945D84"/>
    <w:rsid w:val="00947E1D"/>
    <w:rsid w:val="00950DD4"/>
    <w:rsid w:val="00953B13"/>
    <w:rsid w:val="00956369"/>
    <w:rsid w:val="0095738C"/>
    <w:rsid w:val="00960D1A"/>
    <w:rsid w:val="0096616D"/>
    <w:rsid w:val="00970DAE"/>
    <w:rsid w:val="009727C3"/>
    <w:rsid w:val="0097737C"/>
    <w:rsid w:val="0098455D"/>
    <w:rsid w:val="00984CA6"/>
    <w:rsid w:val="009857EC"/>
    <w:rsid w:val="00986C1D"/>
    <w:rsid w:val="00991AF5"/>
    <w:rsid w:val="00992BB1"/>
    <w:rsid w:val="00993175"/>
    <w:rsid w:val="009958E0"/>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556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53AE"/>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1C50"/>
    <w:rsid w:val="00D82106"/>
    <w:rsid w:val="00D826A9"/>
    <w:rsid w:val="00D83877"/>
    <w:rsid w:val="00D843D0"/>
    <w:rsid w:val="00D85596"/>
    <w:rsid w:val="00D87A7B"/>
    <w:rsid w:val="00D93BA2"/>
    <w:rsid w:val="00DA04D8"/>
    <w:rsid w:val="00DA4101"/>
    <w:rsid w:val="00DA4DC9"/>
    <w:rsid w:val="00DA5D93"/>
    <w:rsid w:val="00DA7759"/>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1E0A"/>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D699A"/>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1374"/>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729004-52DD-4BC8-B982-260CFC3C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8128-94FF-4E1C-807C-49D1CBCA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22448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Danaei</cp:lastModifiedBy>
  <cp:revision>4</cp:revision>
  <cp:lastPrinted>2023-05-10T08:04:00Z</cp:lastPrinted>
  <dcterms:created xsi:type="dcterms:W3CDTF">2022-10-22T06:19:00Z</dcterms:created>
  <dcterms:modified xsi:type="dcterms:W3CDTF">2023-05-10T08:04:00Z</dcterms:modified>
</cp:coreProperties>
</file>