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0"/>
        <w:gridCol w:w="2148"/>
        <w:gridCol w:w="1530"/>
        <w:gridCol w:w="1350"/>
        <w:gridCol w:w="1401"/>
        <w:gridCol w:w="1916"/>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F744D">
              <w:rPr>
                <w:rFonts w:ascii="Arial" w:hAnsi="Arial" w:cs="Arial"/>
                <w:b/>
                <w:bCs/>
                <w:sz w:val="32"/>
                <w:szCs w:val="32"/>
              </w:rPr>
              <w:t>GAS DEHYDRATION PACKAGE</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922"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FC4F7E"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A13685">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A13685">
              <w:rPr>
                <w:rFonts w:ascii="Arial" w:hAnsi="Arial" w:cs="Arial"/>
                <w:szCs w:val="20"/>
              </w:rPr>
              <w:t>AUG</w:t>
            </w:r>
            <w:r>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ind w:left="-87"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FC4F7E" w:rsidRPr="00C66E37" w:rsidRDefault="00096574" w:rsidP="00FC4F7E">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Ghady</w:t>
            </w:r>
            <w:r w:rsidR="00FC4F7E">
              <w:rPr>
                <w:rFonts w:ascii="Arial" w:hAnsi="Arial" w:cs="Arial"/>
                <w:szCs w:val="20"/>
              </w:rPr>
              <w:t>ani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2" w:space="0" w:color="auto"/>
              <w:right w:val="single" w:sz="2" w:space="0" w:color="auto"/>
            </w:tcBorders>
            <w:vAlign w:val="center"/>
          </w:tcPr>
          <w:p w:rsidR="00FC4F7E" w:rsidRPr="002918D6" w:rsidRDefault="00FC4F7E" w:rsidP="00FC4F7E">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922" w:type="dxa"/>
            <w:tcBorders>
              <w:top w:val="single" w:sz="2" w:space="0" w:color="auto"/>
              <w:left w:val="single" w:sz="2" w:space="0" w:color="auto"/>
              <w:bottom w:val="single" w:sz="2" w:space="0" w:color="auto"/>
            </w:tcBorders>
            <w:vAlign w:val="center"/>
          </w:tcPr>
          <w:p w:rsidR="00FC4F7E" w:rsidRPr="000E2E1E" w:rsidRDefault="00FC4F7E" w:rsidP="00EB2D3E">
            <w:pPr>
              <w:widowControl w:val="0"/>
              <w:bidi w:val="0"/>
              <w:spacing w:before="20" w:after="20"/>
              <w:ind w:left="180"/>
              <w:jc w:val="center"/>
              <w:rPr>
                <w:rFonts w:ascii="Arial" w:hAnsi="Arial" w:cs="Arial"/>
                <w:color w:val="000000"/>
                <w:szCs w:val="20"/>
              </w:rPr>
            </w:pPr>
          </w:p>
        </w:tc>
      </w:tr>
      <w:tr w:rsidR="007D29B7" w:rsidRPr="000E2E1E" w:rsidTr="00FC4F7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D44CE4">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D44CE4">
              <w:rPr>
                <w:rFonts w:ascii="Arial" w:hAnsi="Arial" w:cs="Arial"/>
                <w:szCs w:val="20"/>
              </w:rPr>
              <w:t>SEP</w:t>
            </w:r>
            <w:r>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D29B7" w:rsidRPr="00C66E37" w:rsidRDefault="007D29B7" w:rsidP="007D29B7">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7D29B7" w:rsidRPr="002918D6" w:rsidRDefault="007D29B7" w:rsidP="007D29B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2" w:space="0" w:color="auto"/>
            </w:tcBorders>
            <w:vAlign w:val="center"/>
          </w:tcPr>
          <w:p w:rsidR="007D29B7" w:rsidRPr="000E2E1E" w:rsidRDefault="007D29B7" w:rsidP="007D29B7">
            <w:pPr>
              <w:widowControl w:val="0"/>
              <w:bidi w:val="0"/>
              <w:spacing w:before="20" w:after="20"/>
              <w:ind w:left="180"/>
              <w:jc w:val="center"/>
              <w:rPr>
                <w:rFonts w:ascii="Arial" w:hAnsi="Arial" w:cs="Arial"/>
                <w:color w:val="000000"/>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D44CE4" w:rsidP="00632C05">
            <w:pPr>
              <w:widowControl w:val="0"/>
              <w:bidi w:val="0"/>
              <w:spacing w:before="20" w:after="20"/>
              <w:ind w:left="-64" w:right="-115" w:hanging="104"/>
              <w:jc w:val="center"/>
              <w:rPr>
                <w:rFonts w:ascii="Arial" w:hAnsi="Arial" w:cs="Arial"/>
                <w:szCs w:val="20"/>
              </w:rPr>
            </w:pPr>
            <w:r>
              <w:rPr>
                <w:rFonts w:ascii="Arial" w:hAnsi="Arial" w:cs="Arial"/>
                <w:szCs w:val="20"/>
              </w:rPr>
              <w:t>JAN</w:t>
            </w:r>
            <w:r w:rsidR="00482BA4">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7C270F" w:rsidP="00482BA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379"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922" w:type="dxa"/>
            <w:tcBorders>
              <w:top w:val="single" w:sz="2" w:space="0" w:color="auto"/>
              <w:left w:val="single" w:sz="2" w:space="0" w:color="auto"/>
              <w:bottom w:val="single" w:sz="12" w:space="0" w:color="auto"/>
            </w:tcBorders>
            <w:vAlign w:val="center"/>
          </w:tcPr>
          <w:p w:rsidR="00482BA4" w:rsidRPr="00CD3973" w:rsidRDefault="00482BA4" w:rsidP="00482BA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E0A02">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814D0">
              <w:rPr>
                <w:rFonts w:asciiTheme="minorBidi" w:hAnsiTheme="minorBidi" w:cstheme="minorBidi"/>
                <w:b/>
                <w:bCs/>
                <w:color w:val="000000"/>
                <w:sz w:val="17"/>
                <w:szCs w:val="17"/>
              </w:rPr>
              <w:t xml:space="preserve"> F0Z-709219</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482BA4" w:rsidRPr="00FB14E1" w:rsidRDefault="00482BA4" w:rsidP="00482BA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482BA4" w:rsidRDefault="00482BA4" w:rsidP="00482BA4">
            <w:pPr>
              <w:widowControl w:val="0"/>
              <w:bidi w:val="0"/>
              <w:spacing w:before="60" w:after="60"/>
              <w:ind w:hanging="57"/>
              <w:rPr>
                <w:rFonts w:asciiTheme="minorBidi" w:hAnsiTheme="minorBidi" w:cstheme="minorBidi"/>
                <w:b/>
                <w:bCs/>
                <w:color w:val="000000"/>
                <w:sz w:val="14"/>
                <w:szCs w:val="14"/>
              </w:rPr>
            </w:pP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82BA4" w:rsidRPr="003B1A41" w:rsidRDefault="00482BA4" w:rsidP="00482BA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r w:rsidRPr="006025B8">
              <w:rPr>
                <w:rFonts w:ascii="Arial" w:hAnsi="Arial" w:cs="Arial"/>
                <w:bCs/>
                <w:sz w:val="16"/>
                <w:szCs w:val="16"/>
              </w:rPr>
              <w:t>X</w:t>
            </w:r>
          </w:p>
        </w:tc>
        <w:tc>
          <w:tcPr>
            <w:tcW w:w="678" w:type="dxa"/>
          </w:tcPr>
          <w:p w:rsidR="000D64BB" w:rsidRDefault="000D64BB" w:rsidP="000D64BB">
            <w:pPr>
              <w:jc w:val="center"/>
            </w:pPr>
            <w:r w:rsidRPr="006025B8">
              <w:rPr>
                <w:rFonts w:ascii="Arial" w:hAnsi="Arial" w:cs="Arial"/>
                <w:bCs/>
                <w:sz w:val="16"/>
                <w:szCs w:val="16"/>
              </w:rPr>
              <w:t>X</w:t>
            </w:r>
          </w:p>
        </w:tc>
        <w:tc>
          <w:tcPr>
            <w:tcW w:w="636" w:type="dxa"/>
          </w:tcPr>
          <w:p w:rsidR="000D64BB" w:rsidRDefault="000D64BB"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r w:rsidRPr="006025B8">
              <w:rPr>
                <w:rFonts w:ascii="Arial" w:hAnsi="Arial" w:cs="Arial"/>
                <w:bCs/>
                <w:sz w:val="16"/>
                <w:szCs w:val="16"/>
              </w:rPr>
              <w:t>X</w:t>
            </w:r>
          </w:p>
        </w:tc>
        <w:tc>
          <w:tcPr>
            <w:tcW w:w="678" w:type="dxa"/>
          </w:tcPr>
          <w:p w:rsidR="000D64BB" w:rsidRDefault="000D64BB" w:rsidP="000D64BB">
            <w:pPr>
              <w:jc w:val="center"/>
            </w:pPr>
            <w:r w:rsidRPr="006025B8">
              <w:rPr>
                <w:rFonts w:ascii="Arial" w:hAnsi="Arial" w:cs="Arial"/>
                <w:bCs/>
                <w:sz w:val="16"/>
                <w:szCs w:val="16"/>
              </w:rPr>
              <w:t>X</w:t>
            </w:r>
          </w:p>
        </w:tc>
        <w:tc>
          <w:tcPr>
            <w:tcW w:w="636" w:type="dxa"/>
          </w:tcPr>
          <w:p w:rsidR="000D64BB" w:rsidRDefault="000D64BB" w:rsidP="000D64BB">
            <w:pPr>
              <w:jc w:val="center"/>
            </w:pPr>
            <w:r w:rsidRPr="006025B8">
              <w:rPr>
                <w:rFonts w:ascii="Arial" w:hAnsi="Arial" w:cs="Arial"/>
                <w:bCs/>
                <w:sz w:val="16"/>
                <w:szCs w:val="16"/>
              </w:rPr>
              <w:t>X</w:t>
            </w: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636" w:type="dxa"/>
          </w:tcPr>
          <w:p w:rsidR="000D64BB" w:rsidRDefault="000D64BB" w:rsidP="000D64BB">
            <w:pPr>
              <w:jc w:val="center"/>
            </w:pP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bookmarkStart w:id="0" w:name="_GoBack"/>
        <w:bookmarkEnd w:id="0"/>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tabs>
                <w:tab w:val="center" w:pos="180"/>
              </w:tabs>
            </w:pPr>
            <w:r>
              <w:rPr>
                <w:rFonts w:ascii="Arial" w:hAnsi="Arial" w:cs="Arial"/>
                <w:bCs/>
                <w:sz w:val="16"/>
                <w:szCs w:val="16"/>
              </w:rPr>
              <w:tab/>
            </w:r>
            <w:r w:rsidRPr="00AC3676">
              <w:rPr>
                <w:rFonts w:ascii="Arial" w:hAnsi="Arial" w:cs="Arial"/>
                <w:bCs/>
                <w:sz w:val="16"/>
                <w:szCs w:val="16"/>
              </w:rPr>
              <w:t>X</w:t>
            </w:r>
          </w:p>
        </w:tc>
        <w:tc>
          <w:tcPr>
            <w:tcW w:w="678" w:type="dxa"/>
            <w:vAlign w:val="center"/>
          </w:tcPr>
          <w:p w:rsidR="000D64BB" w:rsidRPr="000D64BB" w:rsidRDefault="000D64BB" w:rsidP="000D64BB">
            <w:pPr>
              <w:tabs>
                <w:tab w:val="center" w:pos="180"/>
              </w:tabs>
              <w:jc w:val="center"/>
              <w:rPr>
                <w:rFonts w:ascii="Arial" w:hAnsi="Arial" w:cs="Arial"/>
                <w:bCs/>
                <w:sz w:val="16"/>
                <w:szCs w:val="16"/>
              </w:rPr>
            </w:pPr>
          </w:p>
        </w:tc>
        <w:tc>
          <w:tcPr>
            <w:tcW w:w="636" w:type="dxa"/>
          </w:tcPr>
          <w:p w:rsidR="000D64BB" w:rsidRPr="000D64BB" w:rsidRDefault="000D64BB" w:rsidP="000D64BB">
            <w:pPr>
              <w:jc w:val="center"/>
              <w:rPr>
                <w:bCs/>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tcPr>
          <w:p w:rsidR="000D64BB" w:rsidRDefault="000D64BB" w:rsidP="000D64BB">
            <w:pPr>
              <w:jc w:val="center"/>
            </w:pPr>
            <w:r w:rsidRPr="00AC3676">
              <w:rPr>
                <w:rFonts w:ascii="Arial" w:hAnsi="Arial" w:cs="Arial"/>
                <w:bCs/>
                <w:sz w:val="16"/>
                <w:szCs w:val="16"/>
              </w:rPr>
              <w:t>X</w:t>
            </w: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r w:rsidRPr="00AC3676">
              <w:rPr>
                <w:rFonts w:ascii="Arial" w:hAnsi="Arial" w:cs="Arial"/>
                <w:bCs/>
                <w:sz w:val="16"/>
                <w:szCs w:val="16"/>
              </w:rPr>
              <w:t>X</w:t>
            </w:r>
          </w:p>
        </w:tc>
        <w:tc>
          <w:tcPr>
            <w:tcW w:w="678" w:type="dxa"/>
          </w:tcPr>
          <w:p w:rsidR="000D64BB" w:rsidRDefault="000D64BB" w:rsidP="000D64BB">
            <w:pPr>
              <w:jc w:val="center"/>
            </w:pPr>
            <w:r w:rsidRPr="00AC3676">
              <w:rPr>
                <w:rFonts w:ascii="Arial" w:hAnsi="Arial" w:cs="Arial"/>
                <w:bCs/>
                <w:sz w:val="16"/>
                <w:szCs w:val="16"/>
              </w:rPr>
              <w:t>X</w:t>
            </w: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r w:rsidRPr="00AC3676">
              <w:rPr>
                <w:rFonts w:ascii="Arial" w:hAnsi="Arial" w:cs="Arial"/>
                <w:bCs/>
                <w:sz w:val="16"/>
                <w:szCs w:val="16"/>
              </w:rPr>
              <w:t>X</w:t>
            </w: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DF2731" w:rsidP="000D64BB">
            <w:pPr>
              <w:widowControl w:val="0"/>
              <w:spacing w:line="192" w:lineRule="auto"/>
              <w:jc w:val="center"/>
              <w:rPr>
                <w:rFonts w:ascii="Arial" w:hAnsi="Arial" w:cs="Arial"/>
                <w:b/>
                <w:sz w:val="16"/>
                <w:szCs w:val="16"/>
              </w:rP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DF2731" w:rsidP="000D64BB">
            <w:pPr>
              <w:widowControl w:val="0"/>
              <w:spacing w:line="192" w:lineRule="auto"/>
              <w:jc w:val="center"/>
              <w:rPr>
                <w:rFonts w:ascii="Arial" w:hAnsi="Arial" w:cs="Arial"/>
                <w:b/>
                <w:sz w:val="16"/>
                <w:szCs w:val="16"/>
              </w:rP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DF2731" w:rsidP="000D64BB">
            <w:pPr>
              <w:widowControl w:val="0"/>
              <w:spacing w:line="192" w:lineRule="auto"/>
              <w:jc w:val="center"/>
              <w:rPr>
                <w:rFonts w:ascii="Arial" w:hAnsi="Arial" w:cs="Arial"/>
                <w:b/>
                <w:sz w:val="16"/>
                <w:szCs w:val="16"/>
              </w:rP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34</w:t>
            </w:r>
          </w:p>
          <w:p w:rsidR="000D64BB" w:rsidRPr="00A54E86" w:rsidRDefault="000D64BB" w:rsidP="000D64BB">
            <w:pPr>
              <w:widowControl w:val="0"/>
              <w:jc w:val="center"/>
              <w:rPr>
                <w:rFonts w:ascii="Arial" w:hAnsi="Arial" w:cs="Arial"/>
                <w:b/>
                <w:sz w:val="16"/>
                <w:szCs w:val="16"/>
              </w:rPr>
            </w:pP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7"/>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569E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0101299" w:history="1">
        <w:r w:rsidR="009569E9" w:rsidRPr="00677B81">
          <w:rPr>
            <w:rStyle w:val="Hyperlink"/>
          </w:rPr>
          <w:t>1.0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INTRODUCTION</w:t>
        </w:r>
        <w:r w:rsidR="009569E9">
          <w:rPr>
            <w:webHidden/>
          </w:rPr>
          <w:tab/>
        </w:r>
        <w:r w:rsidR="009569E9">
          <w:rPr>
            <w:webHidden/>
          </w:rPr>
          <w:fldChar w:fldCharType="begin"/>
        </w:r>
        <w:r w:rsidR="009569E9">
          <w:rPr>
            <w:webHidden/>
          </w:rPr>
          <w:instrText xml:space="preserve"> PAGEREF _Toc90101299 \h </w:instrText>
        </w:r>
        <w:r w:rsidR="009569E9">
          <w:rPr>
            <w:webHidden/>
          </w:rPr>
        </w:r>
        <w:r w:rsidR="009569E9">
          <w:rPr>
            <w:webHidden/>
          </w:rPr>
          <w:fldChar w:fldCharType="separate"/>
        </w:r>
        <w:r w:rsidR="005E2807">
          <w:rPr>
            <w:webHidden/>
          </w:rPr>
          <w:t>4</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0" w:history="1">
        <w:r w:rsidR="009569E9" w:rsidRPr="00677B81">
          <w:rPr>
            <w:rStyle w:val="Hyperlink"/>
          </w:rPr>
          <w:t>2.0</w:t>
        </w:r>
        <w:r w:rsidR="009569E9">
          <w:rPr>
            <w:rFonts w:asciiTheme="minorHAnsi" w:eastAsiaTheme="minorEastAsia" w:hAnsiTheme="minorHAnsi" w:cstheme="minorBidi"/>
            <w:b w:val="0"/>
            <w:bCs w:val="0"/>
            <w:caps w:val="0"/>
            <w:kern w:val="0"/>
            <w:sz w:val="22"/>
            <w:szCs w:val="22"/>
          </w:rPr>
          <w:tab/>
        </w:r>
        <w:r w:rsidR="009569E9" w:rsidRPr="00677B81">
          <w:rPr>
            <w:rStyle w:val="Hyperlink"/>
          </w:rPr>
          <w:t>GENERAL</w:t>
        </w:r>
        <w:r w:rsidR="009569E9">
          <w:rPr>
            <w:webHidden/>
          </w:rPr>
          <w:tab/>
        </w:r>
        <w:r w:rsidR="009569E9">
          <w:rPr>
            <w:webHidden/>
          </w:rPr>
          <w:fldChar w:fldCharType="begin"/>
        </w:r>
        <w:r w:rsidR="009569E9">
          <w:rPr>
            <w:webHidden/>
          </w:rPr>
          <w:instrText xml:space="preserve"> PAGEREF _Toc90101300 \h </w:instrText>
        </w:r>
        <w:r w:rsidR="009569E9">
          <w:rPr>
            <w:webHidden/>
          </w:rPr>
        </w:r>
        <w:r w:rsidR="009569E9">
          <w:rPr>
            <w:webHidden/>
          </w:rPr>
          <w:fldChar w:fldCharType="separate"/>
        </w:r>
        <w:r>
          <w:rPr>
            <w:webHidden/>
          </w:rPr>
          <w:t>5</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1" w:history="1">
        <w:r w:rsidR="009569E9" w:rsidRPr="00677B81">
          <w:rPr>
            <w:rStyle w:val="Hyperlink"/>
          </w:rPr>
          <w:t>3.0</w:t>
        </w:r>
        <w:r w:rsidR="009569E9">
          <w:rPr>
            <w:rFonts w:asciiTheme="minorHAnsi" w:eastAsiaTheme="minorEastAsia" w:hAnsiTheme="minorHAnsi" w:cstheme="minorBidi"/>
            <w:b w:val="0"/>
            <w:bCs w:val="0"/>
            <w:caps w:val="0"/>
            <w:kern w:val="0"/>
            <w:sz w:val="22"/>
            <w:szCs w:val="22"/>
          </w:rPr>
          <w:tab/>
        </w:r>
        <w:r w:rsidR="009569E9" w:rsidRPr="00677B81">
          <w:rPr>
            <w:rStyle w:val="Hyperlink"/>
          </w:rPr>
          <w:t>reference / ATTACHED DOCUMENTS</w:t>
        </w:r>
        <w:r w:rsidR="009569E9">
          <w:rPr>
            <w:webHidden/>
          </w:rPr>
          <w:tab/>
        </w:r>
        <w:r w:rsidR="009569E9">
          <w:rPr>
            <w:webHidden/>
          </w:rPr>
          <w:fldChar w:fldCharType="begin"/>
        </w:r>
        <w:r w:rsidR="009569E9">
          <w:rPr>
            <w:webHidden/>
          </w:rPr>
          <w:instrText xml:space="preserve"> PAGEREF _Toc90101301 \h </w:instrText>
        </w:r>
        <w:r w:rsidR="009569E9">
          <w:rPr>
            <w:webHidden/>
          </w:rPr>
        </w:r>
        <w:r w:rsidR="009569E9">
          <w:rPr>
            <w:webHidden/>
          </w:rPr>
          <w:fldChar w:fldCharType="separate"/>
        </w:r>
        <w:r>
          <w:rPr>
            <w:webHidden/>
          </w:rPr>
          <w:t>5</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2" w:history="1">
        <w:r w:rsidR="009569E9" w:rsidRPr="00677B81">
          <w:rPr>
            <w:rStyle w:val="Hyperlink"/>
          </w:rPr>
          <w:t>4.0</w:t>
        </w:r>
        <w:r w:rsidR="009569E9">
          <w:rPr>
            <w:rFonts w:asciiTheme="minorHAnsi" w:eastAsiaTheme="minorEastAsia" w:hAnsiTheme="minorHAnsi" w:cstheme="minorBidi"/>
            <w:b w:val="0"/>
            <w:bCs w:val="0"/>
            <w:caps w:val="0"/>
            <w:kern w:val="0"/>
            <w:sz w:val="22"/>
            <w:szCs w:val="22"/>
          </w:rPr>
          <w:tab/>
        </w:r>
        <w:r w:rsidR="009569E9" w:rsidRPr="00677B81">
          <w:rPr>
            <w:rStyle w:val="Hyperlink"/>
          </w:rPr>
          <w:t>SUBJECT OF THE SUPPLY</w:t>
        </w:r>
        <w:r w:rsidR="009569E9">
          <w:rPr>
            <w:webHidden/>
          </w:rPr>
          <w:tab/>
        </w:r>
        <w:r w:rsidR="009569E9">
          <w:rPr>
            <w:webHidden/>
          </w:rPr>
          <w:fldChar w:fldCharType="begin"/>
        </w:r>
        <w:r w:rsidR="009569E9">
          <w:rPr>
            <w:webHidden/>
          </w:rPr>
          <w:instrText xml:space="preserve"> PAGEREF _Toc90101302 \h </w:instrText>
        </w:r>
        <w:r w:rsidR="009569E9">
          <w:rPr>
            <w:webHidden/>
          </w:rPr>
        </w:r>
        <w:r w:rsidR="009569E9">
          <w:rPr>
            <w:webHidden/>
          </w:rPr>
          <w:fldChar w:fldCharType="separate"/>
        </w:r>
        <w:r>
          <w:rPr>
            <w:webHidden/>
          </w:rPr>
          <w:t>6</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3" w:history="1">
        <w:r w:rsidR="009569E9" w:rsidRPr="00677B81">
          <w:rPr>
            <w:rStyle w:val="Hyperlink"/>
          </w:rPr>
          <w:t>5.0</w:t>
        </w:r>
        <w:r w:rsidR="009569E9">
          <w:rPr>
            <w:rFonts w:asciiTheme="minorHAnsi" w:eastAsiaTheme="minorEastAsia" w:hAnsiTheme="minorHAnsi" w:cstheme="minorBidi"/>
            <w:b w:val="0"/>
            <w:bCs w:val="0"/>
            <w:caps w:val="0"/>
            <w:kern w:val="0"/>
            <w:sz w:val="22"/>
            <w:szCs w:val="22"/>
          </w:rPr>
          <w:tab/>
        </w:r>
        <w:r w:rsidR="009569E9" w:rsidRPr="00677B81">
          <w:rPr>
            <w:rStyle w:val="Hyperlink"/>
          </w:rPr>
          <w:t>LIMITS OF SUPPLY</w:t>
        </w:r>
        <w:r w:rsidR="009569E9">
          <w:rPr>
            <w:webHidden/>
          </w:rPr>
          <w:tab/>
        </w:r>
        <w:r w:rsidR="009569E9">
          <w:rPr>
            <w:webHidden/>
          </w:rPr>
          <w:fldChar w:fldCharType="begin"/>
        </w:r>
        <w:r w:rsidR="009569E9">
          <w:rPr>
            <w:webHidden/>
          </w:rPr>
          <w:instrText xml:space="preserve"> PAGEREF _Toc90101303 \h </w:instrText>
        </w:r>
        <w:r w:rsidR="009569E9">
          <w:rPr>
            <w:webHidden/>
          </w:rPr>
        </w:r>
        <w:r w:rsidR="009569E9">
          <w:rPr>
            <w:webHidden/>
          </w:rPr>
          <w:fldChar w:fldCharType="separate"/>
        </w:r>
        <w:r>
          <w:rPr>
            <w:webHidden/>
          </w:rPr>
          <w:t>6</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4" w:history="1">
        <w:r w:rsidR="009569E9" w:rsidRPr="00677B81">
          <w:rPr>
            <w:rStyle w:val="Hyperlink"/>
          </w:rPr>
          <w:t>5.1</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supply</w:t>
        </w:r>
        <w:r w:rsidR="009569E9">
          <w:rPr>
            <w:webHidden/>
          </w:rPr>
          <w:tab/>
        </w:r>
        <w:r w:rsidR="009569E9">
          <w:rPr>
            <w:webHidden/>
          </w:rPr>
          <w:fldChar w:fldCharType="begin"/>
        </w:r>
        <w:r w:rsidR="009569E9">
          <w:rPr>
            <w:webHidden/>
          </w:rPr>
          <w:instrText xml:space="preserve"> PAGEREF _Toc90101304 \h </w:instrText>
        </w:r>
        <w:r w:rsidR="009569E9">
          <w:rPr>
            <w:webHidden/>
          </w:rPr>
        </w:r>
        <w:r w:rsidR="009569E9">
          <w:rPr>
            <w:webHidden/>
          </w:rPr>
          <w:fldChar w:fldCharType="separate"/>
        </w:r>
        <w:r>
          <w:rPr>
            <w:webHidden/>
          </w:rPr>
          <w:t>6</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5" w:history="1">
        <w:r w:rsidR="009569E9" w:rsidRPr="00677B81">
          <w:rPr>
            <w:rStyle w:val="Hyperlink"/>
          </w:rPr>
          <w:t>5.2</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WORK</w:t>
        </w:r>
        <w:r w:rsidR="009569E9">
          <w:rPr>
            <w:webHidden/>
          </w:rPr>
          <w:tab/>
        </w:r>
        <w:r w:rsidR="009569E9">
          <w:rPr>
            <w:webHidden/>
          </w:rPr>
          <w:fldChar w:fldCharType="begin"/>
        </w:r>
        <w:r w:rsidR="009569E9">
          <w:rPr>
            <w:webHidden/>
          </w:rPr>
          <w:instrText xml:space="preserve"> PAGEREF _Toc90101305 \h </w:instrText>
        </w:r>
        <w:r w:rsidR="009569E9">
          <w:rPr>
            <w:webHidden/>
          </w:rPr>
        </w:r>
        <w:r w:rsidR="009569E9">
          <w:rPr>
            <w:webHidden/>
          </w:rPr>
          <w:fldChar w:fldCharType="separate"/>
        </w:r>
        <w:r>
          <w:rPr>
            <w:webHidden/>
          </w:rPr>
          <w:t>11</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6" w:history="1">
        <w:r w:rsidR="009569E9" w:rsidRPr="00677B81">
          <w:rPr>
            <w:rStyle w:val="Hyperlink"/>
          </w:rPr>
          <w:t>5.3</w:t>
        </w:r>
        <w:r w:rsidR="009569E9">
          <w:rPr>
            <w:rFonts w:asciiTheme="minorHAnsi" w:eastAsiaTheme="minorEastAsia" w:hAnsiTheme="minorHAnsi" w:cstheme="minorBidi"/>
            <w:b w:val="0"/>
            <w:bCs w:val="0"/>
            <w:caps w:val="0"/>
            <w:kern w:val="0"/>
            <w:sz w:val="22"/>
            <w:szCs w:val="22"/>
          </w:rPr>
          <w:tab/>
        </w:r>
        <w:r w:rsidR="009569E9" w:rsidRPr="00677B81">
          <w:rPr>
            <w:rStyle w:val="Hyperlink"/>
          </w:rPr>
          <w:t>Exclusions</w:t>
        </w:r>
        <w:r w:rsidR="009569E9">
          <w:rPr>
            <w:webHidden/>
          </w:rPr>
          <w:tab/>
        </w:r>
        <w:r w:rsidR="009569E9">
          <w:rPr>
            <w:webHidden/>
          </w:rPr>
          <w:fldChar w:fldCharType="begin"/>
        </w:r>
        <w:r w:rsidR="009569E9">
          <w:rPr>
            <w:webHidden/>
          </w:rPr>
          <w:instrText xml:space="preserve"> PAGEREF _Toc90101306 \h </w:instrText>
        </w:r>
        <w:r w:rsidR="009569E9">
          <w:rPr>
            <w:webHidden/>
          </w:rPr>
        </w:r>
        <w:r w:rsidR="009569E9">
          <w:rPr>
            <w:webHidden/>
          </w:rPr>
          <w:fldChar w:fldCharType="separate"/>
        </w:r>
        <w:r>
          <w:rPr>
            <w:webHidden/>
          </w:rPr>
          <w:t>13</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7" w:history="1">
        <w:r w:rsidR="009569E9" w:rsidRPr="00677B81">
          <w:rPr>
            <w:rStyle w:val="Hyperlink"/>
          </w:rPr>
          <w:t>5.4</w:t>
        </w:r>
        <w:r w:rsidR="009569E9">
          <w:rPr>
            <w:rFonts w:asciiTheme="minorHAnsi" w:eastAsiaTheme="minorEastAsia" w:hAnsiTheme="minorHAnsi" w:cstheme="minorBidi"/>
            <w:b w:val="0"/>
            <w:bCs w:val="0"/>
            <w:caps w:val="0"/>
            <w:kern w:val="0"/>
            <w:sz w:val="22"/>
            <w:szCs w:val="22"/>
          </w:rPr>
          <w:tab/>
        </w:r>
        <w:r w:rsidR="009569E9" w:rsidRPr="00677B81">
          <w:rPr>
            <w:rStyle w:val="Hyperlink"/>
          </w:rPr>
          <w:t>Battery Limits</w:t>
        </w:r>
        <w:r w:rsidR="009569E9">
          <w:rPr>
            <w:webHidden/>
          </w:rPr>
          <w:tab/>
        </w:r>
        <w:r w:rsidR="009569E9">
          <w:rPr>
            <w:webHidden/>
          </w:rPr>
          <w:fldChar w:fldCharType="begin"/>
        </w:r>
        <w:r w:rsidR="009569E9">
          <w:rPr>
            <w:webHidden/>
          </w:rPr>
          <w:instrText xml:space="preserve"> PAGEREF _Toc90101307 \h </w:instrText>
        </w:r>
        <w:r w:rsidR="009569E9">
          <w:rPr>
            <w:webHidden/>
          </w:rPr>
        </w:r>
        <w:r w:rsidR="009569E9">
          <w:rPr>
            <w:webHidden/>
          </w:rPr>
          <w:fldChar w:fldCharType="separate"/>
        </w:r>
        <w:r>
          <w:rPr>
            <w:webHidden/>
          </w:rPr>
          <w:t>13</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8" w:history="1">
        <w:r w:rsidR="009569E9" w:rsidRPr="00677B81">
          <w:rPr>
            <w:rStyle w:val="Hyperlink"/>
          </w:rPr>
          <w:t>6.0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INSPECTION AND TESTS</w:t>
        </w:r>
        <w:r w:rsidR="009569E9">
          <w:rPr>
            <w:webHidden/>
          </w:rPr>
          <w:tab/>
        </w:r>
        <w:r w:rsidR="009569E9">
          <w:rPr>
            <w:webHidden/>
          </w:rPr>
          <w:fldChar w:fldCharType="begin"/>
        </w:r>
        <w:r w:rsidR="009569E9">
          <w:rPr>
            <w:webHidden/>
          </w:rPr>
          <w:instrText xml:space="preserve"> PAGEREF _Toc90101308 \h </w:instrText>
        </w:r>
        <w:r w:rsidR="009569E9">
          <w:rPr>
            <w:webHidden/>
          </w:rPr>
        </w:r>
        <w:r w:rsidR="009569E9">
          <w:rPr>
            <w:webHidden/>
          </w:rPr>
          <w:fldChar w:fldCharType="separate"/>
        </w:r>
        <w:r>
          <w:rPr>
            <w:webHidden/>
          </w:rPr>
          <w:t>13</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09" w:history="1">
        <w:r w:rsidR="009569E9" w:rsidRPr="00677B81">
          <w:rPr>
            <w:rStyle w:val="Hyperlink"/>
          </w:rPr>
          <w:t>7.0</w:t>
        </w:r>
        <w:r w:rsidR="009569E9">
          <w:rPr>
            <w:rFonts w:asciiTheme="minorHAnsi" w:eastAsiaTheme="minorEastAsia" w:hAnsiTheme="minorHAnsi" w:cstheme="minorBidi"/>
            <w:b w:val="0"/>
            <w:bCs w:val="0"/>
            <w:caps w:val="0"/>
            <w:kern w:val="0"/>
            <w:sz w:val="22"/>
            <w:szCs w:val="22"/>
          </w:rPr>
          <w:tab/>
        </w:r>
        <w:r w:rsidR="009569E9" w:rsidRPr="00677B81">
          <w:rPr>
            <w:rStyle w:val="Hyperlink"/>
          </w:rPr>
          <w:t>VENDOR DOCUMENTATION REQUIREMENTS &amp; SCHEDULE</w:t>
        </w:r>
        <w:r w:rsidR="009569E9">
          <w:rPr>
            <w:webHidden/>
          </w:rPr>
          <w:tab/>
        </w:r>
        <w:r w:rsidR="009569E9">
          <w:rPr>
            <w:webHidden/>
          </w:rPr>
          <w:fldChar w:fldCharType="begin"/>
        </w:r>
        <w:r w:rsidR="009569E9">
          <w:rPr>
            <w:webHidden/>
          </w:rPr>
          <w:instrText xml:space="preserve"> PAGEREF _Toc90101309 \h </w:instrText>
        </w:r>
        <w:r w:rsidR="009569E9">
          <w:rPr>
            <w:webHidden/>
          </w:rPr>
        </w:r>
        <w:r w:rsidR="009569E9">
          <w:rPr>
            <w:webHidden/>
          </w:rPr>
          <w:fldChar w:fldCharType="separate"/>
        </w:r>
        <w:r>
          <w:rPr>
            <w:webHidden/>
          </w:rPr>
          <w:t>13</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10" w:history="1">
        <w:r w:rsidR="009569E9" w:rsidRPr="00677B81">
          <w:rPr>
            <w:rStyle w:val="Hyperlink"/>
          </w:rPr>
          <w:t>8.0</w:t>
        </w:r>
        <w:r w:rsidR="009569E9">
          <w:rPr>
            <w:rFonts w:asciiTheme="minorHAnsi" w:eastAsiaTheme="minorEastAsia" w:hAnsiTheme="minorHAnsi" w:cstheme="minorBidi"/>
            <w:b w:val="0"/>
            <w:bCs w:val="0"/>
            <w:caps w:val="0"/>
            <w:kern w:val="0"/>
            <w:sz w:val="22"/>
            <w:szCs w:val="22"/>
          </w:rPr>
          <w:tab/>
        </w:r>
        <w:r w:rsidR="009569E9" w:rsidRPr="00677B81">
          <w:rPr>
            <w:rStyle w:val="Hyperlink"/>
          </w:rPr>
          <w:t>UNIT RESPONSIBILITY</w:t>
        </w:r>
        <w:r w:rsidR="009569E9">
          <w:rPr>
            <w:webHidden/>
          </w:rPr>
          <w:tab/>
        </w:r>
        <w:r w:rsidR="009569E9">
          <w:rPr>
            <w:webHidden/>
          </w:rPr>
          <w:fldChar w:fldCharType="begin"/>
        </w:r>
        <w:r w:rsidR="009569E9">
          <w:rPr>
            <w:webHidden/>
          </w:rPr>
          <w:instrText xml:space="preserve"> PAGEREF _Toc90101310 \h </w:instrText>
        </w:r>
        <w:r w:rsidR="009569E9">
          <w:rPr>
            <w:webHidden/>
          </w:rPr>
        </w:r>
        <w:r w:rsidR="009569E9">
          <w:rPr>
            <w:webHidden/>
          </w:rPr>
          <w:fldChar w:fldCharType="separate"/>
        </w:r>
        <w:r>
          <w:rPr>
            <w:webHidden/>
          </w:rPr>
          <w:t>14</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11" w:history="1">
        <w:r w:rsidR="009569E9" w:rsidRPr="00677B81">
          <w:rPr>
            <w:rStyle w:val="Hyperlink"/>
          </w:rPr>
          <w:t>9.0</w:t>
        </w:r>
        <w:r w:rsidR="009569E9">
          <w:rPr>
            <w:rFonts w:asciiTheme="minorHAnsi" w:eastAsiaTheme="minorEastAsia" w:hAnsiTheme="minorHAnsi" w:cstheme="minorBidi"/>
            <w:b w:val="0"/>
            <w:bCs w:val="0"/>
            <w:caps w:val="0"/>
            <w:kern w:val="0"/>
            <w:sz w:val="22"/>
            <w:szCs w:val="22"/>
          </w:rPr>
          <w:tab/>
        </w:r>
        <w:r w:rsidR="009569E9" w:rsidRPr="00677B81">
          <w:rPr>
            <w:rStyle w:val="Hyperlink"/>
          </w:rPr>
          <w:t>GUARANTEE AND WARRANTY</w:t>
        </w:r>
        <w:r w:rsidR="009569E9">
          <w:rPr>
            <w:webHidden/>
          </w:rPr>
          <w:tab/>
        </w:r>
        <w:r w:rsidR="009569E9">
          <w:rPr>
            <w:webHidden/>
          </w:rPr>
          <w:fldChar w:fldCharType="begin"/>
        </w:r>
        <w:r w:rsidR="009569E9">
          <w:rPr>
            <w:webHidden/>
          </w:rPr>
          <w:instrText xml:space="preserve"> PAGEREF _Toc90101311 \h </w:instrText>
        </w:r>
        <w:r w:rsidR="009569E9">
          <w:rPr>
            <w:webHidden/>
          </w:rPr>
        </w:r>
        <w:r w:rsidR="009569E9">
          <w:rPr>
            <w:webHidden/>
          </w:rPr>
          <w:fldChar w:fldCharType="separate"/>
        </w:r>
        <w:r>
          <w:rPr>
            <w:webHidden/>
          </w:rPr>
          <w:t>14</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12" w:history="1">
        <w:r w:rsidR="009569E9" w:rsidRPr="00677B81">
          <w:rPr>
            <w:rStyle w:val="Hyperlink"/>
          </w:rPr>
          <w:t>10.0</w:t>
        </w:r>
        <w:r w:rsidR="009569E9">
          <w:rPr>
            <w:rFonts w:asciiTheme="minorHAnsi" w:eastAsiaTheme="minorEastAsia" w:hAnsiTheme="minorHAnsi" w:cstheme="minorBidi"/>
            <w:b w:val="0"/>
            <w:bCs w:val="0"/>
            <w:caps w:val="0"/>
            <w:kern w:val="0"/>
            <w:sz w:val="22"/>
            <w:szCs w:val="22"/>
          </w:rPr>
          <w:tab/>
        </w:r>
        <w:r w:rsidR="009569E9" w:rsidRPr="00677B81">
          <w:rPr>
            <w:rStyle w:val="Hyperlink"/>
          </w:rPr>
          <w:t>DEVIATION</w:t>
        </w:r>
        <w:r w:rsidR="009569E9">
          <w:rPr>
            <w:webHidden/>
          </w:rPr>
          <w:tab/>
        </w:r>
        <w:r w:rsidR="009569E9">
          <w:rPr>
            <w:webHidden/>
          </w:rPr>
          <w:fldChar w:fldCharType="begin"/>
        </w:r>
        <w:r w:rsidR="009569E9">
          <w:rPr>
            <w:webHidden/>
          </w:rPr>
          <w:instrText xml:space="preserve"> PAGEREF _Toc90101312 \h </w:instrText>
        </w:r>
        <w:r w:rsidR="009569E9">
          <w:rPr>
            <w:webHidden/>
          </w:rPr>
        </w:r>
        <w:r w:rsidR="009569E9">
          <w:rPr>
            <w:webHidden/>
          </w:rPr>
          <w:fldChar w:fldCharType="separate"/>
        </w:r>
        <w:r>
          <w:rPr>
            <w:webHidden/>
          </w:rPr>
          <w:t>15</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13" w:history="1">
        <w:r w:rsidR="009569E9" w:rsidRPr="00677B81">
          <w:rPr>
            <w:rStyle w:val="Hyperlink"/>
          </w:rPr>
          <w:t>11.0</w:t>
        </w:r>
        <w:r w:rsidR="009569E9">
          <w:rPr>
            <w:rFonts w:asciiTheme="minorHAnsi" w:eastAsiaTheme="minorEastAsia" w:hAnsiTheme="minorHAnsi" w:cstheme="minorBidi"/>
            <w:b w:val="0"/>
            <w:bCs w:val="0"/>
            <w:caps w:val="0"/>
            <w:kern w:val="0"/>
            <w:sz w:val="22"/>
            <w:szCs w:val="22"/>
          </w:rPr>
          <w:tab/>
        </w:r>
        <w:r w:rsidR="009569E9" w:rsidRPr="00677B81">
          <w:rPr>
            <w:rStyle w:val="Hyperlink"/>
          </w:rPr>
          <w:t>PRICE BREAKDOWN</w:t>
        </w:r>
        <w:r w:rsidR="009569E9">
          <w:rPr>
            <w:webHidden/>
          </w:rPr>
          <w:tab/>
        </w:r>
        <w:r w:rsidR="009569E9">
          <w:rPr>
            <w:webHidden/>
          </w:rPr>
          <w:fldChar w:fldCharType="begin"/>
        </w:r>
        <w:r w:rsidR="009569E9">
          <w:rPr>
            <w:webHidden/>
          </w:rPr>
          <w:instrText xml:space="preserve"> PAGEREF _Toc90101313 \h </w:instrText>
        </w:r>
        <w:r w:rsidR="009569E9">
          <w:rPr>
            <w:webHidden/>
          </w:rPr>
        </w:r>
        <w:r w:rsidR="009569E9">
          <w:rPr>
            <w:webHidden/>
          </w:rPr>
          <w:fldChar w:fldCharType="separate"/>
        </w:r>
        <w:r>
          <w:rPr>
            <w:webHidden/>
          </w:rPr>
          <w:t>15</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14" w:history="1">
        <w:r w:rsidR="009569E9" w:rsidRPr="00677B81">
          <w:rPr>
            <w:rStyle w:val="Hyperlink"/>
          </w:rPr>
          <w:t>12.0</w:t>
        </w:r>
        <w:r w:rsidR="009569E9">
          <w:rPr>
            <w:rFonts w:asciiTheme="minorHAnsi" w:eastAsiaTheme="minorEastAsia" w:hAnsiTheme="minorHAnsi" w:cstheme="minorBidi"/>
            <w:b w:val="0"/>
            <w:bCs w:val="0"/>
            <w:caps w:val="0"/>
            <w:kern w:val="0"/>
            <w:sz w:val="22"/>
            <w:szCs w:val="22"/>
          </w:rPr>
          <w:tab/>
        </w:r>
        <w:r w:rsidR="009569E9" w:rsidRPr="00677B81">
          <w:rPr>
            <w:rStyle w:val="Hyperlink"/>
          </w:rPr>
          <w:t>SPECIAL Notes</w:t>
        </w:r>
        <w:r w:rsidR="009569E9">
          <w:rPr>
            <w:webHidden/>
          </w:rPr>
          <w:tab/>
        </w:r>
        <w:r w:rsidR="009569E9">
          <w:rPr>
            <w:webHidden/>
          </w:rPr>
          <w:fldChar w:fldCharType="begin"/>
        </w:r>
        <w:r w:rsidR="009569E9">
          <w:rPr>
            <w:webHidden/>
          </w:rPr>
          <w:instrText xml:space="preserve"> PAGEREF _Toc90101314 \h </w:instrText>
        </w:r>
        <w:r w:rsidR="009569E9">
          <w:rPr>
            <w:webHidden/>
          </w:rPr>
        </w:r>
        <w:r w:rsidR="009569E9">
          <w:rPr>
            <w:webHidden/>
          </w:rPr>
          <w:fldChar w:fldCharType="separate"/>
        </w:r>
        <w:r>
          <w:rPr>
            <w:webHidden/>
          </w:rPr>
          <w:t>16</w:t>
        </w:r>
        <w:r w:rsidR="009569E9">
          <w:rPr>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17" w:history="1">
        <w:r w:rsidR="009569E9" w:rsidRPr="00677B81">
          <w:rPr>
            <w:rStyle w:val="Hyperlink"/>
          </w:rPr>
          <w:t>ATTACHMENT #1</w:t>
        </w:r>
        <w:r w:rsidR="009569E9">
          <w:rPr>
            <w:webHidden/>
          </w:rPr>
          <w:tab/>
        </w:r>
        <w:r w:rsidR="009569E9">
          <w:rPr>
            <w:webHidden/>
          </w:rPr>
          <w:fldChar w:fldCharType="begin"/>
        </w:r>
        <w:r w:rsidR="009569E9">
          <w:rPr>
            <w:webHidden/>
          </w:rPr>
          <w:instrText xml:space="preserve"> PAGEREF _Toc90101317 \h </w:instrText>
        </w:r>
        <w:r w:rsidR="009569E9">
          <w:rPr>
            <w:webHidden/>
          </w:rPr>
        </w:r>
        <w:r w:rsidR="009569E9">
          <w:rPr>
            <w:webHidden/>
          </w:rPr>
          <w:fldChar w:fldCharType="separate"/>
        </w:r>
        <w:r>
          <w:rPr>
            <w:webHidden/>
          </w:rPr>
          <w:t>23</w:t>
        </w:r>
        <w:r w:rsidR="009569E9">
          <w:rPr>
            <w:webHidden/>
          </w:rPr>
          <w:fldChar w:fldCharType="end"/>
        </w:r>
      </w:hyperlink>
    </w:p>
    <w:p w:rsidR="009569E9" w:rsidRDefault="005E2807">
      <w:pPr>
        <w:pStyle w:val="TOC2"/>
        <w:rPr>
          <w:rFonts w:asciiTheme="minorHAnsi" w:eastAsiaTheme="minorEastAsia" w:hAnsiTheme="minorHAnsi" w:cstheme="minorBidi"/>
          <w:smallCaps w:val="0"/>
          <w:noProof/>
          <w:sz w:val="22"/>
          <w:szCs w:val="22"/>
        </w:rPr>
      </w:pPr>
      <w:hyperlink w:anchor="_Toc90101318" w:history="1">
        <w:r w:rsidR="009569E9" w:rsidRPr="00677B81">
          <w:rPr>
            <w:rStyle w:val="Hyperlink"/>
            <w:rFonts w:eastAsiaTheme="minorHAnsi"/>
            <w:noProof/>
          </w:rPr>
          <w:t>LIST OF REFERENCE / APPLICABLE DOCUMENTS</w:t>
        </w:r>
        <w:r w:rsidR="009569E9">
          <w:rPr>
            <w:noProof/>
            <w:webHidden/>
          </w:rPr>
          <w:tab/>
        </w:r>
        <w:r w:rsidR="009569E9">
          <w:rPr>
            <w:noProof/>
            <w:webHidden/>
          </w:rPr>
          <w:fldChar w:fldCharType="begin"/>
        </w:r>
        <w:r w:rsidR="009569E9">
          <w:rPr>
            <w:noProof/>
            <w:webHidden/>
          </w:rPr>
          <w:instrText xml:space="preserve"> PAGEREF _Toc90101318 \h </w:instrText>
        </w:r>
        <w:r w:rsidR="009569E9">
          <w:rPr>
            <w:noProof/>
            <w:webHidden/>
          </w:rPr>
        </w:r>
        <w:r w:rsidR="009569E9">
          <w:rPr>
            <w:noProof/>
            <w:webHidden/>
          </w:rPr>
          <w:fldChar w:fldCharType="separate"/>
        </w:r>
        <w:r>
          <w:rPr>
            <w:noProof/>
            <w:webHidden/>
          </w:rPr>
          <w:t>23</w:t>
        </w:r>
        <w:r w:rsidR="009569E9">
          <w:rPr>
            <w:noProof/>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19" w:history="1">
        <w:r w:rsidR="009569E9" w:rsidRPr="00677B81">
          <w:rPr>
            <w:rStyle w:val="Hyperlink"/>
          </w:rPr>
          <w:t>ATTACHMENT #2</w:t>
        </w:r>
        <w:r w:rsidR="009569E9">
          <w:rPr>
            <w:webHidden/>
          </w:rPr>
          <w:tab/>
        </w:r>
        <w:r w:rsidR="009569E9">
          <w:rPr>
            <w:webHidden/>
          </w:rPr>
          <w:fldChar w:fldCharType="begin"/>
        </w:r>
        <w:r w:rsidR="009569E9">
          <w:rPr>
            <w:webHidden/>
          </w:rPr>
          <w:instrText xml:space="preserve"> PAGEREF _Toc90101319 \h </w:instrText>
        </w:r>
        <w:r w:rsidR="009569E9">
          <w:rPr>
            <w:webHidden/>
          </w:rPr>
        </w:r>
        <w:r w:rsidR="009569E9">
          <w:rPr>
            <w:webHidden/>
          </w:rPr>
          <w:fldChar w:fldCharType="separate"/>
        </w:r>
        <w:r>
          <w:rPr>
            <w:webHidden/>
          </w:rPr>
          <w:t>25</w:t>
        </w:r>
        <w:r w:rsidR="009569E9">
          <w:rPr>
            <w:webHidden/>
          </w:rPr>
          <w:fldChar w:fldCharType="end"/>
        </w:r>
      </w:hyperlink>
    </w:p>
    <w:p w:rsidR="009569E9" w:rsidRDefault="005E2807">
      <w:pPr>
        <w:pStyle w:val="TOC2"/>
        <w:rPr>
          <w:rFonts w:asciiTheme="minorHAnsi" w:eastAsiaTheme="minorEastAsia" w:hAnsiTheme="minorHAnsi" w:cstheme="minorBidi"/>
          <w:smallCaps w:val="0"/>
          <w:noProof/>
          <w:sz w:val="22"/>
          <w:szCs w:val="22"/>
        </w:rPr>
      </w:pPr>
      <w:hyperlink w:anchor="_Toc90101320" w:history="1">
        <w:r w:rsidR="009569E9" w:rsidRPr="00677B81">
          <w:rPr>
            <w:rStyle w:val="Hyperlink"/>
            <w:rFonts w:eastAsiaTheme="minorHAnsi"/>
            <w:noProof/>
          </w:rPr>
          <w:t>VENDOR DOCUMENTS MIN. REQUIREMENT</w:t>
        </w:r>
        <w:r w:rsidR="009569E9">
          <w:rPr>
            <w:noProof/>
            <w:webHidden/>
          </w:rPr>
          <w:tab/>
        </w:r>
        <w:r w:rsidR="009569E9">
          <w:rPr>
            <w:noProof/>
            <w:webHidden/>
          </w:rPr>
          <w:fldChar w:fldCharType="begin"/>
        </w:r>
        <w:r w:rsidR="009569E9">
          <w:rPr>
            <w:noProof/>
            <w:webHidden/>
          </w:rPr>
          <w:instrText xml:space="preserve"> PAGEREF _Toc90101320 \h </w:instrText>
        </w:r>
        <w:r w:rsidR="009569E9">
          <w:rPr>
            <w:noProof/>
            <w:webHidden/>
          </w:rPr>
        </w:r>
        <w:r w:rsidR="009569E9">
          <w:rPr>
            <w:noProof/>
            <w:webHidden/>
          </w:rPr>
          <w:fldChar w:fldCharType="separate"/>
        </w:r>
        <w:r>
          <w:rPr>
            <w:noProof/>
            <w:webHidden/>
          </w:rPr>
          <w:t>25</w:t>
        </w:r>
        <w:r w:rsidR="009569E9">
          <w:rPr>
            <w:noProof/>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21" w:history="1">
        <w:r w:rsidR="009569E9" w:rsidRPr="00677B81">
          <w:rPr>
            <w:rStyle w:val="Hyperlink"/>
          </w:rPr>
          <w:t>ATTACHMENT #3</w:t>
        </w:r>
        <w:r w:rsidR="009569E9">
          <w:rPr>
            <w:webHidden/>
          </w:rPr>
          <w:tab/>
        </w:r>
        <w:r w:rsidR="009569E9">
          <w:rPr>
            <w:webHidden/>
          </w:rPr>
          <w:fldChar w:fldCharType="begin"/>
        </w:r>
        <w:r w:rsidR="009569E9">
          <w:rPr>
            <w:webHidden/>
          </w:rPr>
          <w:instrText xml:space="preserve"> PAGEREF _Toc90101321 \h </w:instrText>
        </w:r>
        <w:r w:rsidR="009569E9">
          <w:rPr>
            <w:webHidden/>
          </w:rPr>
        </w:r>
        <w:r w:rsidR="009569E9">
          <w:rPr>
            <w:webHidden/>
          </w:rPr>
          <w:fldChar w:fldCharType="separate"/>
        </w:r>
        <w:r>
          <w:rPr>
            <w:webHidden/>
          </w:rPr>
          <w:t>33</w:t>
        </w:r>
        <w:r w:rsidR="009569E9">
          <w:rPr>
            <w:webHidden/>
          </w:rPr>
          <w:fldChar w:fldCharType="end"/>
        </w:r>
      </w:hyperlink>
    </w:p>
    <w:p w:rsidR="009569E9" w:rsidRDefault="005E2807">
      <w:pPr>
        <w:pStyle w:val="TOC2"/>
        <w:rPr>
          <w:rFonts w:asciiTheme="minorHAnsi" w:eastAsiaTheme="minorEastAsia" w:hAnsiTheme="minorHAnsi" w:cstheme="minorBidi"/>
          <w:smallCaps w:val="0"/>
          <w:noProof/>
          <w:sz w:val="22"/>
          <w:szCs w:val="22"/>
        </w:rPr>
      </w:pPr>
      <w:hyperlink w:anchor="_Toc90101322" w:history="1">
        <w:r w:rsidR="009569E9" w:rsidRPr="00677B81">
          <w:rPr>
            <w:rStyle w:val="Hyperlink"/>
            <w:rFonts w:eastAsiaTheme="minorHAnsi"/>
            <w:noProof/>
          </w:rPr>
          <w:t>DEVIATIONS / EXCEPTIONS TO JOB SPECIFICATION</w:t>
        </w:r>
        <w:r w:rsidR="009569E9">
          <w:rPr>
            <w:noProof/>
            <w:webHidden/>
          </w:rPr>
          <w:tab/>
        </w:r>
        <w:r w:rsidR="009569E9">
          <w:rPr>
            <w:noProof/>
            <w:webHidden/>
          </w:rPr>
          <w:fldChar w:fldCharType="begin"/>
        </w:r>
        <w:r w:rsidR="009569E9">
          <w:rPr>
            <w:noProof/>
            <w:webHidden/>
          </w:rPr>
          <w:instrText xml:space="preserve"> PAGEREF _Toc90101322 \h </w:instrText>
        </w:r>
        <w:r w:rsidR="009569E9">
          <w:rPr>
            <w:noProof/>
            <w:webHidden/>
          </w:rPr>
        </w:r>
        <w:r w:rsidR="009569E9">
          <w:rPr>
            <w:noProof/>
            <w:webHidden/>
          </w:rPr>
          <w:fldChar w:fldCharType="separate"/>
        </w:r>
        <w:r>
          <w:rPr>
            <w:noProof/>
            <w:webHidden/>
          </w:rPr>
          <w:t>33</w:t>
        </w:r>
        <w:r w:rsidR="009569E9">
          <w:rPr>
            <w:noProof/>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23" w:history="1">
        <w:r w:rsidR="009569E9" w:rsidRPr="00677B81">
          <w:rPr>
            <w:rStyle w:val="Hyperlink"/>
          </w:rPr>
          <w:t>ATTACHMENT #4</w:t>
        </w:r>
        <w:r w:rsidR="009569E9">
          <w:rPr>
            <w:webHidden/>
          </w:rPr>
          <w:tab/>
        </w:r>
        <w:r w:rsidR="009569E9">
          <w:rPr>
            <w:webHidden/>
          </w:rPr>
          <w:fldChar w:fldCharType="begin"/>
        </w:r>
        <w:r w:rsidR="009569E9">
          <w:rPr>
            <w:webHidden/>
          </w:rPr>
          <w:instrText xml:space="preserve"> PAGEREF _Toc90101323 \h </w:instrText>
        </w:r>
        <w:r w:rsidR="009569E9">
          <w:rPr>
            <w:webHidden/>
          </w:rPr>
        </w:r>
        <w:r w:rsidR="009569E9">
          <w:rPr>
            <w:webHidden/>
          </w:rPr>
          <w:fldChar w:fldCharType="separate"/>
        </w:r>
        <w:r>
          <w:rPr>
            <w:webHidden/>
          </w:rPr>
          <w:t>34</w:t>
        </w:r>
        <w:r w:rsidR="009569E9">
          <w:rPr>
            <w:webHidden/>
          </w:rPr>
          <w:fldChar w:fldCharType="end"/>
        </w:r>
      </w:hyperlink>
    </w:p>
    <w:p w:rsidR="009569E9" w:rsidRDefault="005E2807">
      <w:pPr>
        <w:pStyle w:val="TOC2"/>
        <w:rPr>
          <w:rFonts w:asciiTheme="minorHAnsi" w:eastAsiaTheme="minorEastAsia" w:hAnsiTheme="minorHAnsi" w:cstheme="minorBidi"/>
          <w:smallCaps w:val="0"/>
          <w:noProof/>
          <w:sz w:val="22"/>
          <w:szCs w:val="22"/>
        </w:rPr>
      </w:pPr>
      <w:hyperlink w:anchor="_Toc90101324" w:history="1">
        <w:r w:rsidR="009569E9" w:rsidRPr="00677B81">
          <w:rPr>
            <w:rStyle w:val="Hyperlink"/>
            <w:rFonts w:eastAsiaTheme="minorHAnsi"/>
            <w:noProof/>
          </w:rPr>
          <w:t>ALTERNATIVES TO JOB SPECIFICATION</w:t>
        </w:r>
        <w:r w:rsidR="009569E9">
          <w:rPr>
            <w:noProof/>
            <w:webHidden/>
          </w:rPr>
          <w:tab/>
        </w:r>
        <w:r w:rsidR="009569E9">
          <w:rPr>
            <w:noProof/>
            <w:webHidden/>
          </w:rPr>
          <w:fldChar w:fldCharType="begin"/>
        </w:r>
        <w:r w:rsidR="009569E9">
          <w:rPr>
            <w:noProof/>
            <w:webHidden/>
          </w:rPr>
          <w:instrText xml:space="preserve"> PAGEREF _Toc90101324 \h </w:instrText>
        </w:r>
        <w:r w:rsidR="009569E9">
          <w:rPr>
            <w:noProof/>
            <w:webHidden/>
          </w:rPr>
        </w:r>
        <w:r w:rsidR="009569E9">
          <w:rPr>
            <w:noProof/>
            <w:webHidden/>
          </w:rPr>
          <w:fldChar w:fldCharType="separate"/>
        </w:r>
        <w:r>
          <w:rPr>
            <w:noProof/>
            <w:webHidden/>
          </w:rPr>
          <w:t>34</w:t>
        </w:r>
        <w:r w:rsidR="009569E9">
          <w:rPr>
            <w:noProof/>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25" w:history="1">
        <w:r w:rsidR="009569E9" w:rsidRPr="00677B81">
          <w:rPr>
            <w:rStyle w:val="Hyperlink"/>
            <w:rFonts w:eastAsia="?l?r ?ｨ奛ｯｨﾏ"/>
            <w:lang w:val="en-GB" w:bidi="fa-IR"/>
          </w:rPr>
          <w:t>Attachment #5</w:t>
        </w:r>
        <w:r w:rsidR="009569E9">
          <w:rPr>
            <w:webHidden/>
          </w:rPr>
          <w:tab/>
        </w:r>
        <w:r w:rsidR="009569E9">
          <w:rPr>
            <w:webHidden/>
          </w:rPr>
          <w:fldChar w:fldCharType="begin"/>
        </w:r>
        <w:r w:rsidR="009569E9">
          <w:rPr>
            <w:webHidden/>
          </w:rPr>
          <w:instrText xml:space="preserve"> PAGEREF _Toc90101325 \h </w:instrText>
        </w:r>
        <w:r w:rsidR="009569E9">
          <w:rPr>
            <w:webHidden/>
          </w:rPr>
        </w:r>
        <w:r w:rsidR="009569E9">
          <w:rPr>
            <w:webHidden/>
          </w:rPr>
          <w:fldChar w:fldCharType="separate"/>
        </w:r>
        <w:r>
          <w:rPr>
            <w:webHidden/>
          </w:rPr>
          <w:t>35</w:t>
        </w:r>
        <w:r w:rsidR="009569E9">
          <w:rPr>
            <w:webHidden/>
          </w:rPr>
          <w:fldChar w:fldCharType="end"/>
        </w:r>
      </w:hyperlink>
    </w:p>
    <w:p w:rsidR="009569E9" w:rsidRPr="009569E9" w:rsidRDefault="005E2807" w:rsidP="009569E9">
      <w:pPr>
        <w:pStyle w:val="TOC2"/>
        <w:rPr>
          <w:rStyle w:val="Hyperlink"/>
          <w:rFonts w:eastAsiaTheme="minorHAnsi"/>
          <w:noProof/>
        </w:rPr>
      </w:pPr>
      <w:hyperlink w:anchor="_Toc90101326" w:history="1">
        <w:r w:rsidR="009569E9" w:rsidRPr="009569E9">
          <w:rPr>
            <w:rStyle w:val="Hyperlink"/>
            <w:rFonts w:eastAsiaTheme="minorHAnsi"/>
            <w:noProof/>
          </w:rPr>
          <w:t>SUB VENDOR LIST</w:t>
        </w:r>
        <w:r w:rsidR="009569E9" w:rsidRPr="009569E9">
          <w:rPr>
            <w:rStyle w:val="Hyperlink"/>
            <w:rFonts w:eastAsiaTheme="minorHAnsi"/>
            <w:noProof/>
            <w:webHidden/>
          </w:rPr>
          <w:tab/>
        </w:r>
        <w:r w:rsidR="009569E9" w:rsidRPr="009569E9">
          <w:rPr>
            <w:rStyle w:val="Hyperlink"/>
            <w:rFonts w:eastAsiaTheme="minorHAnsi"/>
            <w:noProof/>
            <w:webHidden/>
          </w:rPr>
          <w:fldChar w:fldCharType="begin"/>
        </w:r>
        <w:r w:rsidR="009569E9" w:rsidRPr="009569E9">
          <w:rPr>
            <w:rStyle w:val="Hyperlink"/>
            <w:rFonts w:eastAsiaTheme="minorHAnsi"/>
            <w:noProof/>
            <w:webHidden/>
          </w:rPr>
          <w:instrText xml:space="preserve"> PAGEREF _Toc90101326 \h </w:instrText>
        </w:r>
        <w:r w:rsidR="009569E9" w:rsidRPr="009569E9">
          <w:rPr>
            <w:rStyle w:val="Hyperlink"/>
            <w:rFonts w:eastAsiaTheme="minorHAnsi"/>
            <w:noProof/>
            <w:webHidden/>
          </w:rPr>
        </w:r>
        <w:r w:rsidR="009569E9" w:rsidRPr="009569E9">
          <w:rPr>
            <w:rStyle w:val="Hyperlink"/>
            <w:rFonts w:eastAsiaTheme="minorHAnsi"/>
            <w:noProof/>
            <w:webHidden/>
          </w:rPr>
          <w:fldChar w:fldCharType="separate"/>
        </w:r>
        <w:r>
          <w:rPr>
            <w:rStyle w:val="Hyperlink"/>
            <w:rFonts w:eastAsiaTheme="minorHAnsi"/>
            <w:noProof/>
            <w:webHidden/>
          </w:rPr>
          <w:t>35</w:t>
        </w:r>
        <w:r w:rsidR="009569E9" w:rsidRPr="009569E9">
          <w:rPr>
            <w:rStyle w:val="Hyperlink"/>
            <w:rFonts w:eastAsiaTheme="minorHAnsi"/>
            <w:noProof/>
            <w:webHidden/>
          </w:rPr>
          <w:fldChar w:fldCharType="end"/>
        </w:r>
      </w:hyperlink>
    </w:p>
    <w:p w:rsidR="009569E9" w:rsidRDefault="005E2807">
      <w:pPr>
        <w:pStyle w:val="TOC1"/>
        <w:rPr>
          <w:rFonts w:asciiTheme="minorHAnsi" w:eastAsiaTheme="minorEastAsia" w:hAnsiTheme="minorHAnsi" w:cstheme="minorBidi"/>
          <w:b w:val="0"/>
          <w:bCs w:val="0"/>
          <w:caps w:val="0"/>
          <w:kern w:val="0"/>
          <w:sz w:val="22"/>
          <w:szCs w:val="22"/>
        </w:rPr>
      </w:pPr>
      <w:hyperlink w:anchor="_Toc90101331" w:history="1">
        <w:r w:rsidR="009569E9" w:rsidRPr="00677B81">
          <w:rPr>
            <w:rStyle w:val="Hyperlink"/>
          </w:rPr>
          <w:t>Attachment #6</w:t>
        </w:r>
        <w:r w:rsidR="009569E9">
          <w:rPr>
            <w:webHidden/>
          </w:rPr>
          <w:tab/>
        </w:r>
        <w:r w:rsidR="009569E9">
          <w:rPr>
            <w:webHidden/>
          </w:rPr>
          <w:fldChar w:fldCharType="begin"/>
        </w:r>
        <w:r w:rsidR="009569E9">
          <w:rPr>
            <w:webHidden/>
          </w:rPr>
          <w:instrText xml:space="preserve"> PAGEREF _Toc90101331 \h </w:instrText>
        </w:r>
        <w:r w:rsidR="009569E9">
          <w:rPr>
            <w:webHidden/>
          </w:rPr>
        </w:r>
        <w:r w:rsidR="009569E9">
          <w:rPr>
            <w:webHidden/>
          </w:rPr>
          <w:fldChar w:fldCharType="separate"/>
        </w:r>
        <w:r>
          <w:rPr>
            <w:webHidden/>
          </w:rPr>
          <w:t>35</w:t>
        </w:r>
        <w:r w:rsidR="009569E9">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0101299"/>
      <w:r w:rsidRPr="004E686A">
        <w:rPr>
          <w:rFonts w:ascii="Arial" w:hAnsi="Arial" w:cs="Arial"/>
          <w:b/>
          <w:bCs/>
          <w:caps/>
          <w:kern w:val="28"/>
          <w:sz w:val="24"/>
        </w:rPr>
        <w:lastRenderedPageBreak/>
        <w:t>INTRODUCTION</w:t>
      </w:r>
      <w:bookmarkEnd w:id="1"/>
      <w:bookmarkEnd w:id="2"/>
      <w:bookmarkEnd w:id="3"/>
      <w:bookmarkEnd w:id="4"/>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CF744D" w:rsidRDefault="00CF744D" w:rsidP="00CF744D">
      <w:pPr>
        <w:widowControl w:val="0"/>
        <w:bidi w:val="0"/>
        <w:snapToGrid w:val="0"/>
        <w:spacing w:before="240" w:after="240"/>
        <w:ind w:left="709"/>
        <w:jc w:val="both"/>
        <w:rPr>
          <w:rFonts w:ascii="Arial" w:hAnsi="Arial" w:cs="Arial"/>
          <w:sz w:val="22"/>
          <w:szCs w:val="22"/>
        </w:rPr>
      </w:pP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2"/>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CC71F2">
              <w:rPr>
                <w:rFonts w:asciiTheme="minorBidi" w:hAnsiTheme="minorBidi" w:cstheme="minorBidi"/>
                <w:sz w:val="22"/>
                <w:szCs w:val="22"/>
                <w:lang w:val="en-GB"/>
              </w:rPr>
              <w:t xml:space="preserve"> / </w:t>
            </w:r>
            <w:r w:rsidR="00281225" w:rsidRPr="00281225">
              <w:rPr>
                <w:rFonts w:asciiTheme="minorBidi" w:hAnsiTheme="minorBidi" w:cstheme="minorBidi"/>
                <w:sz w:val="22"/>
                <w:szCs w:val="22"/>
                <w:highlight w:val="lightGray"/>
                <w:lang w:val="en-GB"/>
              </w:rPr>
              <w:t>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90101300"/>
      <w:r w:rsidRPr="00CE2D90">
        <w:rPr>
          <w:rFonts w:ascii="Arial" w:hAnsi="Arial" w:cs="Arial"/>
          <w:b/>
          <w:bCs/>
          <w:caps/>
          <w:kern w:val="28"/>
          <w:sz w:val="24"/>
        </w:rPr>
        <w:t>GENERAL</w:t>
      </w:r>
      <w:bookmarkEnd w:id="7"/>
      <w:bookmarkEnd w:id="8"/>
      <w:bookmarkEnd w:id="9"/>
      <w:bookmarkEnd w:id="10"/>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86C1F" w:rsidRPr="003A5F6B">
        <w:rPr>
          <w:rFonts w:asciiTheme="minorBidi" w:eastAsiaTheme="minorHAnsi" w:hAnsiTheme="minorBidi" w:cstheme="minorBidi"/>
          <w:sz w:val="22"/>
          <w:szCs w:val="28"/>
        </w:rPr>
        <w:t>Gas Dehydration Package</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B030C7" w:rsidRDefault="00687E14" w:rsidP="00124FB9">
            <w:pPr>
              <w:bidi w:val="0"/>
              <w:spacing w:line="360" w:lineRule="auto"/>
              <w:jc w:val="center"/>
              <w:rPr>
                <w:rFonts w:asciiTheme="minorBidi" w:hAnsiTheme="minorBidi" w:cstheme="minorBidi"/>
              </w:rPr>
            </w:pPr>
            <w:r w:rsidRPr="00B030C7">
              <w:rPr>
                <w:rFonts w:asciiTheme="minorBidi" w:hAnsiTheme="minorBidi" w:cstheme="minorBidi"/>
              </w:rPr>
              <w:t>1</w:t>
            </w:r>
          </w:p>
        </w:tc>
        <w:tc>
          <w:tcPr>
            <w:tcW w:w="198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PK-2101</w:t>
            </w:r>
          </w:p>
        </w:tc>
        <w:tc>
          <w:tcPr>
            <w:tcW w:w="475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Gas Dehydration Package</w:t>
            </w:r>
          </w:p>
        </w:tc>
        <w:tc>
          <w:tcPr>
            <w:tcW w:w="1367"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90101301"/>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E42E9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 xml:space="preserve">If no exceptions or clarifications exist, either for the complete referenced document or an individual paragraph, the </w:t>
      </w:r>
      <w:r w:rsidR="00E42E96">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764CEF" w:rsidP="00E42E96">
      <w:pPr>
        <w:bidi w:val="0"/>
        <w:spacing w:line="360" w:lineRule="auto"/>
        <w:ind w:left="1080"/>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82304" behindDoc="0" locked="0" layoutInCell="1" allowOverlap="1" wp14:anchorId="73E26351" wp14:editId="4F0917EE">
                <wp:simplePos x="0" y="0"/>
                <wp:positionH relativeFrom="column">
                  <wp:posOffset>2564090</wp:posOffset>
                </wp:positionH>
                <wp:positionV relativeFrom="paragraph">
                  <wp:posOffset>656839</wp:posOffset>
                </wp:positionV>
                <wp:extent cx="571500" cy="466725"/>
                <wp:effectExtent l="19050" t="19050" r="38100" b="28575"/>
                <wp:wrapNone/>
                <wp:docPr id="16"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5" name="Isosceles Triangle 2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6" name="TextBox 58"/>
                        <wps:cNvSpPr txBox="1"/>
                        <wps:spPr>
                          <a:xfrm>
                            <a:off x="81243" y="219075"/>
                            <a:ext cx="406213" cy="266700"/>
                          </a:xfrm>
                          <a:prstGeom prst="rect">
                            <a:avLst/>
                          </a:prstGeom>
                          <a:noFill/>
                          <a:ln w="9525" cmpd="sng">
                            <a:noFill/>
                          </a:ln>
                          <a:effectLst/>
                        </wps:spPr>
                        <wps:txb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73E26351" id="Group 70" o:spid="_x0000_s1026" style="position:absolute;left:0;text-align:left;margin-left:201.9pt;margin-top:51.7pt;width:45pt;height:36.75pt;z-index:25168230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awwIAANYGAAAOAAAAZHJzL2Uyb0RvYy54bWy8VVtP2zAUfp+0/2D5fSQNTVsiUqTBQJN2&#10;QYL9gFPHuUiO7dluk/77HTtpCbAxxKTlIfIl5/Z93zk5v+hbQXbc2EbJnM5OYkq4ZKpoZJXTH/fX&#10;H1aUWAeyAKEkz+meW3qxfv/uvNMZT1StRMENQSfSZp3Oae2czqLIspq3YE+U5hIvS2VacLg1VVQY&#10;6NB7K6IkjhdRp0yhjWLcWjy9Gi7pOvgvS87c97K03BGRU8zNhbcJ741/R+tzyCoDum7YmAa8IYsW&#10;GolBj66uwAHZmuaZq7ZhRllVuhOm2kiVZcN4qAGrmcVPqrkxaqtDLVXWVfoIE0L7BKc3u2XfdreG&#10;NAVyt6BEQoschbBkGcDpdJXhNzdG3+lbg2j5g2rYkU33VRVoAFunQvV9aVqPAtZF+gDy/ggy7x1h&#10;eJguZ2mMVDC8mi8WyyQdSGA1MvXMitWfDnZpMk9HuzQ5XS2DXQTZEDSaJOazRDnZB8TsvyF2V4Pm&#10;gQjr0RgRw8xHxD5bZRkX3JJ704CsBCdDWT4PNDhiZzOLMHqIXgXVyyVDpo11N1y1xC9y6sbggQvY&#10;fbEOCUOEDp/5uFaJprhuhAibvb0UhuwAuwObqlAdJQKsw8OcXofHk4MuHpkJSbqcns6QAsIAu7YU&#10;4HDZatSRlRUlICocB8yZkMojY/ss5j1KYxI3Ds/v4vo6rsDWQ8LB66CdtnE4RUTT5nQ1tRbSV8nD&#10;HBjR8IwMHPjVRhV7ZNM4camGCQGS1QqrdyGBUUf/S1DHFvSQfFQ9SVc+jYmKiOvxHLv1cP4HPa1m&#10;yfyUEuyxZHYWD72CSIy9NI8XyQyvfQ8m2IPYjwPNB1UeFDMKy+AcfUlUUnlFoQvIBm2cpb45HgTh&#10;b44foZz+SozrN30YS6HLJ1R1OKtRZD+3YDh9BXFhLuDwDCoeB72fztM9rqe/o/UvAAAA//8DAFBL&#10;AwQUAAYACAAAACEAdjmZ4+EAAAALAQAADwAAAGRycy9kb3ducmV2LnhtbEyPwU7DMBBE70j8g7VI&#10;3KgdEgoNcaqqAk5VJVokxM1NtknUeB3FbpL+PdsTHHdmNPsmW062FQP2vnGkIZopEEiFKxuqNHzt&#10;3x9eQPhgqDStI9RwQQ/L/PYmM2npRvrEYRcqwSXkU6OhDqFLpfRFjdb4meuQ2Du63prAZ1/Jsjcj&#10;l9tWPio1l9Y0xB9q0+G6xuK0O1sNH6MZV3H0NmxOx/XlZ/+0/d5EqPX93bR6BRFwCn9huOIzOuTM&#10;dHBnKr1oNSQqZvTAhooTEJxIFlflwMrzfAEyz+T/DfkvAAAA//8DAFBLAQItABQABgAIAAAAIQC2&#10;gziS/gAAAOEBAAATAAAAAAAAAAAAAAAAAAAAAABbQ29udGVudF9UeXBlc10ueG1sUEsBAi0AFAAG&#10;AAgAAAAhADj9If/WAAAAlAEAAAsAAAAAAAAAAAAAAAAALwEAAF9yZWxzLy5yZWxzUEsBAi0AFAAG&#10;AAgAAAAhAH9BMNrDAgAA1gYAAA4AAAAAAAAAAAAAAAAALgIAAGRycy9lMm9Eb2MueG1sUEsBAi0A&#10;FAAGAAgAAAAhAHY5mePhAAAACwEAAA8AAAAAAAAAAAAAAAAAHQUAAGRycy9kb3ducmV2LnhtbFBL&#10;BQYAAAAABAAEAPMAAAAr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zH8UA&#10;AADbAAAADwAAAGRycy9kb3ducmV2LnhtbESPQWvCQBSE74X+h+UJ3pqNYkuIWUWEQmsp1FTB40v2&#10;mQSzb0N21eiv7xYKPQ4z8w2TLQfTigv1rrGsYBLFIIhLqxuuFOy+X58SEM4ja2wtk4IbOVguHh8y&#10;TLW98pYuua9EgLBLUUHtfZdK6cqaDLrIdsTBO9reoA+yr6Tu8RrgppXTOH6RBhsOCzV2tK6pPOVn&#10;o+DT3Cez9318GJoyL9abpHD260Op8WhYzUF4Gvx/+K/9phVMn+H3S/g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MfxQAAANsAAAAPAAAAAAAAAAAAAAAAAJgCAABkcnMv&#10;ZG93bnJldi54bWxQSwUGAAAAAAQABAD1AAAAigM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2B5E11">
        <w:rPr>
          <w:rFonts w:asciiTheme="minorBidi" w:eastAsiaTheme="minorHAnsi" w:hAnsiTheme="minorBidi" w:cstheme="minorBidi"/>
          <w:sz w:val="22"/>
          <w:szCs w:val="22"/>
        </w:rPr>
        <w:t xml:space="preserve">The </w:t>
      </w:r>
      <w:r w:rsidR="00E42E96" w:rsidRPr="00E42E96">
        <w:rPr>
          <w:rFonts w:asciiTheme="minorBidi" w:eastAsiaTheme="minorHAnsi" w:hAnsiTheme="minorBidi" w:cstheme="minorBidi"/>
          <w:sz w:val="22"/>
          <w:szCs w:val="22"/>
          <w:highlight w:val="lightGray"/>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90101302"/>
      <w:r w:rsidRPr="002A37FB">
        <w:rPr>
          <w:rFonts w:ascii="Arial" w:hAnsi="Arial" w:cs="Arial"/>
          <w:b/>
          <w:bCs/>
          <w:caps/>
          <w:kern w:val="28"/>
          <w:sz w:val="24"/>
        </w:rPr>
        <w:t>SUBJECT OF THE SUPPLY</w:t>
      </w:r>
      <w:bookmarkEnd w:id="15"/>
      <w:bookmarkEnd w:id="16"/>
      <w:bookmarkEnd w:id="17"/>
      <w:bookmarkEnd w:id="18"/>
    </w:p>
    <w:p w:rsidR="00687E14" w:rsidRPr="002A37FB" w:rsidRDefault="00E65820" w:rsidP="00E42E96">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w:t>
      </w:r>
      <w:r w:rsidR="00E42E96" w:rsidRPr="00E42E96">
        <w:rPr>
          <w:rFonts w:asciiTheme="minorBidi" w:eastAsiaTheme="minorHAnsi" w:hAnsiTheme="minorBidi" w:cstheme="minorBidi"/>
          <w:sz w:val="22"/>
          <w:szCs w:val="22"/>
          <w:highlight w:val="lightGray"/>
        </w:rPr>
        <w:t>Vendor</w:t>
      </w:r>
      <w:r>
        <w:rPr>
          <w:rFonts w:asciiTheme="minorBidi" w:eastAsiaTheme="minorHAnsi" w:hAnsiTheme="minorBidi" w:cstheme="minorBidi"/>
          <w:sz w:val="22"/>
          <w:szCs w:val="22"/>
        </w:rPr>
        <w:t xml:space="preserve"> shall supply Gas Dehydration Package </w:t>
      </w:r>
      <w:r w:rsidRPr="00E65820">
        <w:rPr>
          <w:rFonts w:asciiTheme="minorBidi" w:eastAsiaTheme="minorHAnsi" w:hAnsiTheme="minorBidi" w:cstheme="minorBidi"/>
          <w:sz w:val="22"/>
          <w:szCs w:val="22"/>
        </w:rPr>
        <w:t xml:space="preserve">that completely assembled and tested. </w:t>
      </w:r>
      <w:r w:rsidR="00687E14" w:rsidRPr="002A37FB">
        <w:rPr>
          <w:rFonts w:asciiTheme="minorBidi" w:eastAsiaTheme="minorHAnsi" w:hAnsiTheme="minorBidi" w:cstheme="minorBidi"/>
          <w:sz w:val="22"/>
          <w:szCs w:val="22"/>
        </w:rPr>
        <w:t>The scope of</w:t>
      </w:r>
      <w:r w:rsidR="00577FFB">
        <w:rPr>
          <w:rFonts w:asciiTheme="minorBidi" w:eastAsiaTheme="minorHAnsi" w:hAnsiTheme="minorBidi" w:cstheme="minorBidi"/>
          <w:sz w:val="22"/>
          <w:szCs w:val="22"/>
        </w:rPr>
        <w:t xml:space="preserve"> supply is detailed at para. </w:t>
      </w:r>
      <w:proofErr w:type="gramStart"/>
      <w:r w:rsidR="00577FFB">
        <w:rPr>
          <w:rFonts w:asciiTheme="minorBidi" w:eastAsiaTheme="minorHAnsi" w:hAnsiTheme="minorBidi" w:cstheme="minorBidi"/>
          <w:sz w:val="22"/>
          <w:szCs w:val="22"/>
        </w:rPr>
        <w:t>5.</w:t>
      </w:r>
      <w:r w:rsidR="00577FFB" w:rsidRPr="00577FFB">
        <w:rPr>
          <w:rFonts w:ascii="Calibri" w:eastAsia="Calibri" w:hAnsi="Calibri" w:cs="Calibri"/>
          <w:color w:val="000000" w:themeColor="text1"/>
          <w:sz w:val="24"/>
          <w:highlight w:val="lightGray"/>
        </w:rPr>
        <w:t>Package</w:t>
      </w:r>
      <w:proofErr w:type="gramEnd"/>
      <w:r w:rsidR="00577FFB" w:rsidRPr="00577FFB">
        <w:rPr>
          <w:rFonts w:ascii="Calibri" w:eastAsia="Calibri" w:hAnsi="Calibri" w:cs="Calibri"/>
          <w:color w:val="000000" w:themeColor="text1"/>
          <w:sz w:val="24"/>
          <w:highlight w:val="lightGray"/>
        </w:rPr>
        <w:t xml:space="preserve"> control/safety  system , type `'C'' as per SPECIFICATION FOR INSTRUMENT AND CONTROL OF PACKAGE UNIT SYSTEM (PU), Doc No. BK-GNRAL-PEDCO-000-IN-SP-0004</w:t>
      </w:r>
      <w:r w:rsidR="00577FFB" w:rsidRPr="00577FFB">
        <w:rPr>
          <w:rFonts w:asciiTheme="minorBidi" w:eastAsiaTheme="minorHAnsi" w:hAnsiTheme="minorBidi" w:cstheme="minorBidi"/>
          <w:color w:val="000000" w:themeColor="text1"/>
          <w:sz w:val="22"/>
          <w:szCs w:val="22"/>
          <w:highlight w:val="lightGray"/>
        </w:rPr>
        <w:t xml:space="preserve"> shall be considered by vendor</w:t>
      </w:r>
      <w:r w:rsidR="00577FFB" w:rsidRPr="00577FFB">
        <w:rPr>
          <w:rFonts w:asciiTheme="minorBidi" w:eastAsiaTheme="minorHAnsi" w:hAnsiTheme="minorBidi" w:cstheme="minorBidi"/>
          <w:color w:val="000000" w:themeColor="text1"/>
          <w:sz w:val="22"/>
          <w:szCs w:val="22"/>
        </w:rPr>
        <w:t xml:space="preserve"> </w:t>
      </w:r>
      <w:r w:rsidR="00687E14" w:rsidRPr="002A37FB">
        <w:rPr>
          <w:rFonts w:asciiTheme="minorBidi" w:eastAsiaTheme="minorHAnsi" w:hAnsiTheme="minorBidi" w:cstheme="minorBidi"/>
          <w:sz w:val="22"/>
          <w:szCs w:val="22"/>
        </w:rPr>
        <w:t xml:space="preserve">The </w:t>
      </w:r>
      <w:r w:rsidR="00E42E96" w:rsidRPr="00E42E96">
        <w:rPr>
          <w:rFonts w:asciiTheme="minorBidi" w:eastAsiaTheme="minorHAnsi" w:hAnsiTheme="minorBidi" w:cstheme="minorBidi"/>
          <w:sz w:val="22"/>
          <w:szCs w:val="22"/>
          <w:highlight w:val="lightGray"/>
        </w:rPr>
        <w:t>Vendor</w:t>
      </w:r>
      <w:r w:rsidR="00687E14" w:rsidRPr="002A37FB">
        <w:rPr>
          <w:rFonts w:asciiTheme="minorBidi" w:eastAsiaTheme="minorHAnsi" w:hAnsiTheme="minorBidi" w:cstheme="minorBidi"/>
          <w:sz w:val="22"/>
          <w:szCs w:val="22"/>
        </w:rPr>
        <w:t xml:space="preserve">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764CEF" w:rsidP="00F82B59">
      <w:pPr>
        <w:bidi w:val="0"/>
        <w:spacing w:after="240" w:line="360" w:lineRule="auto"/>
        <w:ind w:left="720"/>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80256" behindDoc="0" locked="0" layoutInCell="1" allowOverlap="1" wp14:anchorId="2EAD1B3A" wp14:editId="41FA4049">
                <wp:simplePos x="0" y="0"/>
                <wp:positionH relativeFrom="column">
                  <wp:posOffset>2168165</wp:posOffset>
                </wp:positionH>
                <wp:positionV relativeFrom="paragraph">
                  <wp:posOffset>435964</wp:posOffset>
                </wp:positionV>
                <wp:extent cx="571500" cy="466725"/>
                <wp:effectExtent l="19050" t="19050" r="38100" b="28575"/>
                <wp:wrapNone/>
                <wp:docPr id="13"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4" name="Isosceles Triangle 14"/>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5" name="TextBox 58"/>
                        <wps:cNvSpPr txBox="1"/>
                        <wps:spPr>
                          <a:xfrm>
                            <a:off x="81243" y="219075"/>
                            <a:ext cx="406213" cy="266700"/>
                          </a:xfrm>
                          <a:prstGeom prst="rect">
                            <a:avLst/>
                          </a:prstGeom>
                          <a:noFill/>
                          <a:ln w="9525" cmpd="sng">
                            <a:noFill/>
                          </a:ln>
                          <a:effectLst/>
                        </wps:spPr>
                        <wps:txb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EAD1B3A" id="_x0000_s1029" style="position:absolute;left:0;text-align:left;margin-left:170.7pt;margin-top:34.35pt;width:45pt;height:36.75pt;z-index:25168025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EzxQIAANYGAAAOAAAAZHJzL2Uyb0RvYy54bWy8VdtO3DAQfa/Uf7D8XnJhs7tEZJEKBVVq&#10;KRL0A7yOk1hybNf2brJ/37GTbAO0FFGpeYh8ydzOnDM5v+hbgfbMWK5kgZOTGCMmqSq5rAv8/eH6&#10;wxoj64gsiVCSFfjALL7YvH933umcpapRomQGgRNp804XuHFO51FkacNaYk+UZhIuK2Va4mBr6qg0&#10;pAPvrYjSOF5GnTKlNooya+H0arjEm+C/qhh136rKModEgSE3F94mvLf+HW3OSV4bohtOxzTIG7Jo&#10;CZcQ9OjqijiCdoY/c9VyapRVlTuhqo1UVXHKQg1QTRI/qebGqJ0OtdR5V+sjTADtE5ze7Jbe7u8M&#10;4iX07hQjSVroUQiLVgGcTtc5fHNj9L2+M4CWP6iHHdp2X1UJBmTnVKi+r0zrUYC6UB9APhxBZr1D&#10;FA6zVZLF0AoKV4vlcpVmQxNoA516ZkWbT5Ndli6y0S5LT9erYBeRfAgazRLzWQKd7C/E7L8hdt8Q&#10;zUIjrEdjQmwxIfbZKkuZYBY9GE5kLRhKFr4snwcYHLGzuQUYPUSvgurlkkmujXU3TLXILwrsxuCh&#10;F2T/xTpIARCaPvNxrRK8vOZChM3BXgqD9gTUAaIqVYeRINbBYYGvw+OrABePzIREXYFPE2gBogRU&#10;WwniYNlq4JGVNUZE1DAOqDMhlUfG9lnMB6DGLG4cnt/F9XVcEdsMCQevA3da7mCKCN4WeD23FtJX&#10;ycIcGNHwHRl64FdbVR6gm8aJSzVMCCJpo6B6FxIYefS/CAV4DhL0kHxUPcrWPo0Zi5Dr4RzUOp3/&#10;gU/rJF2AoEFjaXIWD1oBJEYtLeJl6vXuNZiCBkGPQ5snVk6MGYllYI6+RCqpPKPABckHbpxlIOsZ&#10;IfzN8SOg018b4/ptH8bSUUZjqzqY1UCyHztiGH5F48JcgOEZWDwOej+d53tYz39Hm58AAAD//wMA&#10;UEsDBBQABgAIAAAAIQCTmmaY4AAAAAoBAAAPAAAAZHJzL2Rvd25yZXYueG1sTI9Na8JAEIbvhf6H&#10;ZQq91c1XrcRsRKTtSQrVQvG2JmMSzM6G7JrEf9/xVI8z8/DO82arybRiwN41lhSEswAEUmHLhioF&#10;P/uPlwUI5zWVurWECq7oYJU/PmQ6Le1I3zjsfCU4hFyqFdTed6mUrqjRaDezHRLfTrY32vPYV7Ls&#10;9cjhppVREMyl0Q3xh1p3uKmxOO8uRsHnqMd1HL4P2/Npcz3sX79+tyEq9fw0rZcgPE7+H4abPqtD&#10;zk5He6HSiVZBnIQJowrmizcQDCTxbXFkMokikHkm7yvkfwAAAP//AwBQSwECLQAUAAYACAAAACEA&#10;toM4kv4AAADhAQAAEwAAAAAAAAAAAAAAAAAAAAAAW0NvbnRlbnRfVHlwZXNdLnhtbFBLAQItABQA&#10;BgAIAAAAIQA4/SH/1gAAAJQBAAALAAAAAAAAAAAAAAAAAC8BAABfcmVscy8ucmVsc1BLAQItABQA&#10;BgAIAAAAIQBlRTEzxQIAANYGAAAOAAAAAAAAAAAAAAAAAC4CAABkcnMvZTJvRG9jLnhtbFBLAQIt&#10;ABQABgAIAAAAIQCTmmaY4AAAAAoBAAAPAAAAAAAAAAAAAAAAAB8FAABkcnMvZG93bnJldi54bWxQ&#10;SwUGAAAAAAQABADzAAAALAYAAAAA&#10;">
                <v:shape id="Isosceles Triangle 14"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cOcEA&#10;AADbAAAADwAAAGRycy9kb3ducmV2LnhtbERPTYvCMBC9C/sfwizszaaKiFSjiLCgK4LWXfA4NmNb&#10;tpmUJmr11xtB8DaP9zmTWWsqcaHGlZYV9KIYBHFmdcm5gt/9d3cEwnlkjZVlUnAjB7PpR2eCibZX&#10;3tEl9bkIIewSVFB4XydSuqwggy6yNXHgTrYx6ANscqkbvIZwU8l+HA+lwZJDQ4E1LQrK/tOzUbAx&#10;995g9Rcf2jJLj4uf0dHZ7Vqpr892PgbhqfVv8cu91GH+AJ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HnDnBAAAA2wAAAA8AAAAAAAAAAAAAAAAAmAIAAGRycy9kb3du&#10;cmV2LnhtbFBLBQYAAAAABAAEAPUAAACG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2A37FB">
        <w:rPr>
          <w:rFonts w:asciiTheme="minorBidi" w:eastAsiaTheme="minorHAnsi" w:hAnsiTheme="minorBidi" w:cstheme="minorBidi"/>
          <w:sz w:val="22"/>
          <w:szCs w:val="22"/>
        </w:rPr>
        <w:t>The grade of shop assembly of the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90101303"/>
      <w:r w:rsidRPr="002A37FB">
        <w:rPr>
          <w:rFonts w:ascii="Arial" w:hAnsi="Arial" w:cs="Arial"/>
          <w:b/>
          <w:bCs/>
          <w:caps/>
          <w:kern w:val="28"/>
          <w:sz w:val="24"/>
        </w:rPr>
        <w:t>LIMITS OF SUPPLY</w:t>
      </w:r>
      <w:bookmarkEnd w:id="19"/>
      <w:bookmarkEnd w:id="20"/>
      <w:bookmarkEnd w:id="21"/>
      <w:bookmarkEnd w:id="22"/>
      <w:r w:rsidR="00764CEF">
        <w:rPr>
          <w:rFonts w:ascii="Arial" w:hAnsi="Arial" w:cs="Arial"/>
          <w:b/>
          <w:bCs/>
          <w:caps/>
          <w:kern w:val="28"/>
          <w:sz w:val="24"/>
        </w:rPr>
        <w:t xml:space="preserve"> </w:t>
      </w:r>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3" w:name="_Toc12468078"/>
      <w:bookmarkStart w:id="24" w:name="_Toc13909549"/>
      <w:bookmarkStart w:id="25" w:name="_Toc90101304"/>
      <w:r w:rsidRPr="005D38AC">
        <w:rPr>
          <w:rFonts w:ascii="Arial" w:hAnsi="Arial" w:cs="Arial"/>
          <w:b/>
          <w:bCs/>
          <w:caps/>
          <w:kern w:val="28"/>
          <w:sz w:val="22"/>
          <w:szCs w:val="22"/>
        </w:rPr>
        <w:t>scope of supply</w:t>
      </w:r>
      <w:bookmarkEnd w:id="23"/>
      <w:bookmarkEnd w:id="24"/>
      <w:bookmarkEnd w:id="25"/>
    </w:p>
    <w:p w:rsidR="00447503" w:rsidRDefault="00447503" w:rsidP="00F82B59">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r w:rsidRPr="00447503">
        <w:rPr>
          <w:rFonts w:asciiTheme="minorBidi" w:eastAsiaTheme="minorHAnsi" w:hAnsiTheme="minorBidi" w:cstheme="minorBidi"/>
          <w:sz w:val="22"/>
          <w:szCs w:val="22"/>
        </w:rPr>
        <w:t>Vendor’s technical proposal shall include but not be limited to, equipment, materials specified in the following table. Hereunder articles marked with "X" shall be within Vendor’s Scope of Supply and articles marked with “O” shall be considered as optional.</w:t>
      </w:r>
    </w:p>
    <w:p w:rsidR="00447503" w:rsidRDefault="00447503" w:rsidP="006873BA">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4"/>
        <w:gridCol w:w="1566"/>
        <w:gridCol w:w="1559"/>
        <w:gridCol w:w="2126"/>
      </w:tblGrid>
      <w:tr w:rsidR="00447503" w:rsidTr="00FE7F74">
        <w:trPr>
          <w:cantSplit/>
          <w:trHeight w:val="638"/>
          <w:tblHeader/>
        </w:trPr>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Dehydration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Gas Dehydration Inlet Separator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Dehydration Column</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lastRenderedPageBreak/>
              <w:t>Lean Glycol Air Cooler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Regeneration System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t>Glycol Regeneration System consists of the following items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Condenser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Stripping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Surge Drum(including internals)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Re-boiler (including internals and fuel gas coil)</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Flash Drum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Filter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Lean/Rich Glycol Heat Exchanger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 Glycol Pumps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Ejector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rPr>
            </w:pPr>
            <w:r>
              <w:rPr>
                <w:rFonts w:asciiTheme="minorBidi" w:hAnsiTheme="minorBidi" w:cstheme="minorBidi"/>
              </w:rPr>
              <w:t>Overhead Air Cooler and Water Separator Pot</w:t>
            </w:r>
          </w:p>
        </w:tc>
        <w:tc>
          <w:tcPr>
            <w:tcW w:w="156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rPr>
            </w:pPr>
            <w:r>
              <w:rPr>
                <w:rFonts w:asciiTheme="minorBidi" w:hAnsiTheme="minorBidi" w:cstheme="minorBidi"/>
              </w:rPr>
              <w:t>Anti-Foam and Chemical injection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t>Fu</w:t>
            </w:r>
            <w:r>
              <w:rPr>
                <w:rFonts w:asciiTheme="minorBidi" w:hAnsiTheme="minorBidi" w:cstheme="minorBidi"/>
                <w:noProof/>
                <w:szCs w:val="20"/>
              </w:rPr>
              <w:t>el Gas Heater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Motor local control stations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Steel structure including Hangers and Pipe Sopport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Walkways, platforms, ladders &amp; handrails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Staircases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Painting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Anchor bolts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lastRenderedPageBreak/>
              <w:t>Skid structures/baseplates with decking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t>Fire-proofing material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reinforcements of skids for shipping to job site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color w:val="000000" w:themeColor="text1"/>
                <w:szCs w:val="20"/>
                <w:highlight w:val="lightGray"/>
              </w:rPr>
            </w:pPr>
            <w:r w:rsidRPr="00577FFB">
              <w:rPr>
                <w:rFonts w:ascii="Calibri" w:eastAsia="Calibri" w:hAnsi="Calibri" w:cs="Calibri"/>
                <w:color w:val="000000" w:themeColor="text1"/>
                <w:sz w:val="24"/>
                <w:highlight w:val="lightGray"/>
              </w:rPr>
              <w:t>Package control/</w:t>
            </w:r>
            <w:proofErr w:type="gramStart"/>
            <w:r w:rsidRPr="00577FFB">
              <w:rPr>
                <w:rFonts w:ascii="Calibri" w:eastAsia="Calibri" w:hAnsi="Calibri" w:cs="Calibri"/>
                <w:color w:val="000000" w:themeColor="text1"/>
                <w:sz w:val="24"/>
                <w:highlight w:val="lightGray"/>
              </w:rPr>
              <w:t>safety  system</w:t>
            </w:r>
            <w:proofErr w:type="gramEnd"/>
            <w:r w:rsidRPr="00577FFB">
              <w:rPr>
                <w:rFonts w:ascii="Calibri" w:eastAsia="Calibri" w:hAnsi="Calibri" w:cs="Calibri"/>
                <w:color w:val="000000" w:themeColor="text1"/>
                <w:sz w:val="24"/>
                <w:highlight w:val="lightGray"/>
              </w:rPr>
              <w:t xml:space="preserve"> , type `'C'' as per SPECIFICATION FOR INSTRUMENT AND CONTROL OF PACKAGE UNIT SYSTEM (PU), Doc No. BK-GNRAL-PEDCO-000-IN-SP-0004</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color w:val="000000" w:themeColor="text1"/>
                <w:highlight w:val="lightGray"/>
              </w:rPr>
            </w:pPr>
            <w:r w:rsidRPr="00577FFB">
              <w:rPr>
                <w:rFonts w:asciiTheme="minorBidi" w:hAnsiTheme="minorBidi" w:cstheme="minorBidi"/>
                <w:color w:val="000000" w:themeColor="text1"/>
                <w:highlight w:val="lightGray"/>
              </w:rPr>
              <w:t>One UCP for normal control, (</w:t>
            </w:r>
            <w:r w:rsidRPr="00577FFB">
              <w:rPr>
                <w:rFonts w:ascii="Calibri" w:eastAsia="Calibri" w:hAnsi="Calibri" w:cs="Calibri"/>
                <w:color w:val="000000" w:themeColor="text1"/>
                <w:sz w:val="24"/>
                <w:highlight w:val="lightGray"/>
              </w:rPr>
              <w:t xml:space="preserve">Packaged unit is fully controlled </w:t>
            </w:r>
            <w:proofErr w:type="gramStart"/>
            <w:r w:rsidRPr="00577FFB">
              <w:rPr>
                <w:rFonts w:ascii="Calibri" w:eastAsia="Calibri" w:hAnsi="Calibri" w:cs="Calibri"/>
                <w:color w:val="000000" w:themeColor="text1"/>
                <w:sz w:val="24"/>
                <w:highlight w:val="lightGray"/>
              </w:rPr>
              <w:t>by  Package</w:t>
            </w:r>
            <w:proofErr w:type="gramEnd"/>
            <w:r w:rsidRPr="00577FFB">
              <w:rPr>
                <w:rFonts w:ascii="Calibri" w:eastAsia="Calibri" w:hAnsi="Calibri" w:cs="Calibri"/>
                <w:color w:val="000000" w:themeColor="text1"/>
                <w:sz w:val="24"/>
                <w:highlight w:val="lightGray"/>
              </w:rPr>
              <w:t xml:space="preserve"> UCP located in control room. package UCP shall be connected to plant DCS for monitoring and control functions.</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color w:val="000000" w:themeColor="text1"/>
                <w:highlight w:val="lightGray"/>
              </w:rPr>
            </w:pPr>
            <w:r w:rsidRPr="00577FFB">
              <w:rPr>
                <w:rFonts w:asciiTheme="minorBidi" w:hAnsiTheme="minorBidi" w:cstheme="minorBidi"/>
                <w:color w:val="000000" w:themeColor="text1"/>
                <w:highlight w:val="lightGray"/>
              </w:rPr>
              <w:t xml:space="preserve">One system for BMS/ESD ( Full redundant , SIL 3) </w:t>
            </w:r>
            <w:r w:rsidRPr="00577FFB">
              <w:rPr>
                <w:rFonts w:ascii="Calibri" w:eastAsia="Calibri" w:hAnsi="Calibri" w:cs="Calibri"/>
                <w:color w:val="000000" w:themeColor="text1"/>
                <w:sz w:val="24"/>
                <w:highlight w:val="lightGray"/>
              </w:rPr>
              <w:t xml:space="preserve">BMS shall deliver with its own autonomous control and safety cabinets being PLC based and includes all relevant Signals related to Heater also all Package emergency shutdown signals shall be connected to BMS. This system shall be connected to the Plant ESD/F&amp;G </w:t>
            </w:r>
            <w:proofErr w:type="gramStart"/>
            <w:r w:rsidRPr="00577FFB">
              <w:rPr>
                <w:rFonts w:ascii="Calibri" w:eastAsia="Calibri" w:hAnsi="Calibri" w:cs="Calibri"/>
                <w:color w:val="000000" w:themeColor="text1"/>
                <w:sz w:val="24"/>
                <w:highlight w:val="lightGray"/>
              </w:rPr>
              <w:t>( if</w:t>
            </w:r>
            <w:proofErr w:type="gramEnd"/>
            <w:r w:rsidRPr="00577FFB">
              <w:rPr>
                <w:rFonts w:ascii="Calibri" w:eastAsia="Calibri" w:hAnsi="Calibri" w:cs="Calibri"/>
                <w:color w:val="000000" w:themeColor="text1"/>
                <w:sz w:val="24"/>
                <w:highlight w:val="lightGray"/>
              </w:rPr>
              <w:t xml:space="preserve"> required) for ESD actions.</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color w:val="000000" w:themeColor="text1"/>
                <w:highlight w:val="lightGray"/>
              </w:rPr>
            </w:pPr>
            <w:r w:rsidRPr="00577FFB">
              <w:rPr>
                <w:rFonts w:asciiTheme="minorBidi" w:hAnsiTheme="minorBidi" w:cstheme="minorBidi"/>
                <w:color w:val="000000" w:themeColor="text1"/>
                <w:highlight w:val="lightGray"/>
              </w:rPr>
              <w:t>LCP and gauge board for heater start up.</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instrumentation including valves, transmitters,gauges ,trays and etc. within battery limit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 xml:space="preserve">All necessary </w:t>
            </w:r>
          </w:p>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 xml:space="preserve">  junction boxes, local panel. cabling/wiring, incoming and outgoing cable glands, tray, support system, etc. inside battery limit For instrument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t>Hook Up /Tubing/Tube fitting related to Instruments inside B.L</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lastRenderedPageBreak/>
              <w:t>F&amp;G detector and devices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autoSpaceDE w:val="0"/>
              <w:autoSpaceDN w:val="0"/>
              <w:adjustRightInd w:val="0"/>
              <w:jc w:val="center"/>
              <w:rPr>
                <w:rFonts w:asciiTheme="minorBidi" w:hAnsiTheme="minorBidi" w:cstheme="minorBidi"/>
                <w:noProof/>
                <w:szCs w:val="20"/>
              </w:rPr>
            </w:pPr>
            <w:r>
              <w:rPr>
                <w:rFonts w:asciiTheme="minorBidi" w:hAnsiTheme="minorBidi" w:cstheme="minorBidi"/>
                <w:noProof/>
                <w:szCs w:val="20"/>
              </w:rPr>
              <w:t>Including F&amp;G.</w:t>
            </w:r>
          </w:p>
          <w:p w:rsidR="00577FFB" w:rsidRDefault="00577FFB" w:rsidP="00577FFB">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Also instrument special cables (if any) shall be provided by vendor.</w:t>
            </w: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electrical equipment within battery limit such as motors with the related incoming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local  junction boxes, Local power distribution panels, cabling/wiring, incoming and outgoing cable glands,ladder, support system, etc. inside battery limit For electrical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Grounding (earthing) bosses &amp; wiring throughout inclusive of cable glands &amp; lugs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Lighting system including light poles, light fittings, junction boxes, socket outlets, power cables and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Above ground cable routing with steel supports for electrical/instrument systems including cable tray/ladders, conduits and conduit fittings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piping material including valve, fitting, inter connection piping, pipe supports and etc. within battery limit</w:t>
            </w:r>
          </w:p>
          <w:p w:rsidR="00577FFB" w:rsidRDefault="00577FFB" w:rsidP="00577FFB">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577FFB" w:rsidRDefault="00577FFB" w:rsidP="00577FFB">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All Piping and Tubing to be prfabricated and match marked and a relevant MTO and isometric DWG for installation to be provided by vendor.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Mating Flanges with Bolts, Nuts and Gasket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b/>
                <w:bCs/>
                <w:i/>
                <w:iCs/>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Name plates for all equipments and sub equipments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Documentation as per vendors documents requirements schedule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Provisions for the protection of the components against damage during handling transport or storage,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lastRenderedPageBreak/>
              <w:t>Painting (prime coat, intermediate coat and finish coat) at Vendor’s shop</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Initial filling material such as </w:t>
            </w:r>
            <w:r>
              <w:rPr>
                <w:rFonts w:asciiTheme="minorBidi" w:hAnsiTheme="minorBidi" w:cstheme="minorBidi"/>
              </w:rPr>
              <w:t>Glycol</w:t>
            </w:r>
            <w:r>
              <w:rPr>
                <w:rFonts w:asciiTheme="minorBidi" w:hAnsiTheme="minorBidi" w:cstheme="minorBidi"/>
                <w:noProof/>
                <w:szCs w:val="20"/>
              </w:rPr>
              <w:t>, lube oil and grease, etc.</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Touch-up paint for field repair works </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ind w:left="142" w:right="142"/>
              <w:jc w:val="center"/>
              <w:rPr>
                <w:rFonts w:asciiTheme="minorBidi" w:hAnsiTheme="minorBidi" w:cstheme="minorBidi"/>
                <w:noProof/>
                <w:szCs w:val="20"/>
              </w:rPr>
            </w:pPr>
            <w:r>
              <w:rPr>
                <w:rFonts w:asciiTheme="minorBidi" w:hAnsiTheme="minorBidi" w:cstheme="minorBidi"/>
                <w:noProof/>
                <w:szCs w:val="20"/>
              </w:rPr>
              <w:t>10%</w:t>
            </w:r>
          </w:p>
        </w:tc>
      </w:tr>
      <w:tr w:rsidR="00577FFB" w:rsidTr="002B06F3">
        <w:trPr>
          <w:cantSplit/>
          <w:trHeight w:val="1101"/>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Spare parts for erection, pre-commissioning, commissioning and start-up</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577FFB"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Spare parts for two years operation (Based on Project’s Spare Part Requirement) </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577FFB"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Capital spare parts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Packing and Marking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Consumables for installation work</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rPr>
              <w:t>All items specified in purchaser’s P&amp;ID and within the package BL.</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4"/>
              </w:numPr>
              <w:tabs>
                <w:tab w:val="clear" w:pos="4320"/>
                <w:tab w:val="center" w:pos="990"/>
              </w:tabs>
              <w:suppressAutoHyphens/>
              <w:bidi w:val="0"/>
              <w:spacing w:before="120" w:after="120"/>
              <w:rPr>
                <w:rFonts w:asciiTheme="minorBidi" w:hAnsiTheme="minorBidi" w:cstheme="minorBidi"/>
                <w:noProof/>
                <w:szCs w:val="20"/>
              </w:rPr>
            </w:pPr>
            <w:r>
              <w:rPr>
                <w:rFonts w:asciiTheme="minorBidi" w:hAnsiTheme="minorBidi" w:cstheme="minorBidi"/>
                <w:noProof/>
                <w:szCs w:val="20"/>
              </w:rPr>
              <w:t>All required facility for utility distribution in Battery Limit</w:t>
            </w:r>
          </w:p>
          <w:p w:rsidR="00577FFB" w:rsidRDefault="00577FFB" w:rsidP="00577FFB">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577FFB" w:rsidRDefault="00577FFB" w:rsidP="00577FFB">
            <w:pPr>
              <w:pStyle w:val="Header"/>
              <w:tabs>
                <w:tab w:val="clear" w:pos="4320"/>
                <w:tab w:val="center" w:pos="990"/>
              </w:tabs>
              <w:suppressAutoHyphens/>
              <w:bidi w:val="0"/>
              <w:spacing w:before="120" w:after="120"/>
              <w:ind w:left="630" w:right="135"/>
              <w:rPr>
                <w:rFonts w:asciiTheme="minorBidi" w:hAnsiTheme="minorBidi" w:cstheme="minorBidi"/>
              </w:rPr>
            </w:pPr>
            <w:r w:rsidRPr="005626D4">
              <w:rPr>
                <w:rFonts w:asciiTheme="minorBidi" w:hAnsiTheme="minorBidi" w:cstheme="minorBidi"/>
                <w:noProof/>
                <w:szCs w:val="20"/>
              </w:rPr>
              <w:t>Each utility will be suppl</w:t>
            </w:r>
            <w:r>
              <w:rPr>
                <w:rFonts w:asciiTheme="minorBidi" w:hAnsiTheme="minorBidi" w:cstheme="minorBidi"/>
                <w:noProof/>
                <w:szCs w:val="20"/>
              </w:rPr>
              <w:t>ied</w:t>
            </w:r>
            <w:r w:rsidRPr="005626D4">
              <w:rPr>
                <w:rFonts w:asciiTheme="minorBidi" w:hAnsiTheme="minorBidi" w:cstheme="minorBidi"/>
                <w:noProof/>
                <w:szCs w:val="20"/>
              </w:rPr>
              <w:t xml:space="preserve"> in one tie-in and </w:t>
            </w:r>
            <w:r>
              <w:rPr>
                <w:rFonts w:asciiTheme="minorBidi" w:hAnsiTheme="minorBidi" w:cstheme="minorBidi"/>
                <w:noProof/>
                <w:szCs w:val="20"/>
              </w:rPr>
              <w:t xml:space="preserve">will be returned in one tie-out so </w:t>
            </w:r>
            <w:r w:rsidRPr="005626D4">
              <w:rPr>
                <w:rFonts w:asciiTheme="minorBidi" w:hAnsiTheme="minorBidi" w:cstheme="minorBidi"/>
                <w:noProof/>
                <w:szCs w:val="20"/>
              </w:rPr>
              <w:t>any required accessories for distribution of these utilities</w:t>
            </w:r>
            <w:r>
              <w:rPr>
                <w:rFonts w:asciiTheme="minorBidi" w:hAnsiTheme="minorBidi" w:cstheme="minorBidi"/>
                <w:noProof/>
                <w:szCs w:val="20"/>
              </w:rPr>
              <w:t xml:space="preserve"> in Battery Limit</w:t>
            </w:r>
            <w:r w:rsidRPr="005626D4">
              <w:rPr>
                <w:rFonts w:asciiTheme="minorBidi" w:hAnsiTheme="minorBidi" w:cstheme="minorBidi"/>
                <w:noProof/>
                <w:szCs w:val="20"/>
              </w:rPr>
              <w:t xml:space="preserve"> is in the vendor’s scope.</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Heat Tracing and Insulation</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Cabling and Wiring within the Battery Limit</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First Filling of lubricant, chemical, glycol and etc.</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sidRPr="006873BA">
              <w:rPr>
                <w:rFonts w:asciiTheme="minorBidi" w:eastAsiaTheme="minorHAnsi" w:hAnsiTheme="minorBidi" w:cstheme="minorBidi"/>
                <w:sz w:val="22"/>
                <w:szCs w:val="22"/>
                <w:lang w:val="en-GB"/>
              </w:rPr>
              <w:lastRenderedPageBreak/>
              <w:tab/>
              <w:t xml:space="preserve">Any other items not listed above </w:t>
            </w:r>
            <w:r>
              <w:rPr>
                <w:rFonts w:asciiTheme="minorBidi" w:eastAsiaTheme="minorHAnsi" w:hAnsiTheme="minorBidi" w:cstheme="minorBidi"/>
                <w:sz w:val="22"/>
                <w:szCs w:val="22"/>
                <w:lang w:val="en-GB"/>
              </w:rPr>
              <w:t>but</w:t>
            </w:r>
            <w:r w:rsidRPr="006873BA">
              <w:rPr>
                <w:rFonts w:asciiTheme="minorBidi" w:eastAsiaTheme="minorHAnsi" w:hAnsiTheme="minorBidi" w:cstheme="minorBidi"/>
                <w:sz w:val="22"/>
                <w:szCs w:val="22"/>
                <w:lang w:val="en-GB"/>
              </w:rPr>
              <w:t xml:space="preserve"> are necessary for </w:t>
            </w:r>
            <w:r>
              <w:rPr>
                <w:rFonts w:asciiTheme="minorBidi" w:eastAsiaTheme="minorHAnsi" w:hAnsiTheme="minorBidi" w:cstheme="minorBidi"/>
                <w:sz w:val="22"/>
                <w:szCs w:val="22"/>
                <w:lang w:val="en-GB"/>
              </w:rPr>
              <w:t xml:space="preserve">proper </w:t>
            </w:r>
            <w:r w:rsidRPr="006873BA">
              <w:rPr>
                <w:rFonts w:asciiTheme="minorBidi" w:eastAsiaTheme="minorHAnsi" w:hAnsiTheme="minorBidi" w:cstheme="minorBidi"/>
                <w:sz w:val="22"/>
                <w:szCs w:val="22"/>
                <w:lang w:val="en-GB"/>
              </w:rPr>
              <w:t>and</w:t>
            </w:r>
            <w:r>
              <w:rPr>
                <w:rFonts w:asciiTheme="minorBidi" w:eastAsiaTheme="minorHAnsi" w:hAnsiTheme="minorBidi" w:cstheme="minorBidi"/>
                <w:sz w:val="22"/>
                <w:szCs w:val="22"/>
                <w:lang w:val="en-GB"/>
              </w:rPr>
              <w:t xml:space="preserve"> safe</w:t>
            </w:r>
            <w:r w:rsidRPr="006873BA">
              <w:rPr>
                <w:rFonts w:asciiTheme="minorBidi" w:eastAsiaTheme="minorHAnsi" w:hAnsiTheme="minorBidi" w:cstheme="minorBidi"/>
                <w:sz w:val="22"/>
                <w:szCs w:val="22"/>
                <w:lang w:val="en-GB"/>
              </w:rPr>
              <w:t xml:space="preserve"> operation of the </w:t>
            </w:r>
            <w:r>
              <w:rPr>
                <w:rFonts w:asciiTheme="minorBidi" w:eastAsiaTheme="minorHAnsi" w:hAnsiTheme="minorBidi" w:cstheme="minorBidi"/>
                <w:sz w:val="22"/>
                <w:szCs w:val="22"/>
                <w:lang w:val="en-GB"/>
              </w:rPr>
              <w:t>package</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bl>
    <w:p w:rsidR="00844EB3" w:rsidRDefault="00844EB3" w:rsidP="00844EB3">
      <w:pPr>
        <w:bidi w:val="0"/>
        <w:spacing w:line="360" w:lineRule="auto"/>
        <w:ind w:left="144" w:right="-783"/>
        <w:jc w:val="both"/>
        <w:rPr>
          <w:rFonts w:ascii="Arial" w:hAnsi="Arial" w:cs="Arial"/>
          <w:noProof/>
          <w:sz w:val="22"/>
          <w:szCs w:val="28"/>
          <w:lang w:bidi="fa-IR"/>
        </w:rPr>
      </w:pPr>
    </w:p>
    <w:p w:rsidR="00844EB3" w:rsidRDefault="00447503" w:rsidP="00F82B59">
      <w:pPr>
        <w:bidi w:val="0"/>
        <w:spacing w:line="360" w:lineRule="auto"/>
        <w:ind w:left="144" w:right="-783"/>
        <w:jc w:val="both"/>
        <w:rPr>
          <w:rFonts w:ascii="Arial" w:hAnsi="Arial" w:cs="Arial"/>
          <w:noProof/>
          <w:sz w:val="22"/>
          <w:szCs w:val="28"/>
          <w:lang w:bidi="fa-IR"/>
        </w:rPr>
      </w:pPr>
      <w:r>
        <w:rPr>
          <w:rFonts w:ascii="Arial" w:hAnsi="Arial" w:cs="Arial"/>
          <w:noProof/>
          <w:sz w:val="22"/>
          <w:szCs w:val="28"/>
          <w:lang w:bidi="fa-IR"/>
        </w:rPr>
        <w:t>(*) : Bidder to put “C” as confirmation or “D” as deviation and to fill the related form (Att. #3) accordingly.</w:t>
      </w:r>
    </w:p>
    <w:p w:rsidR="00844EB3" w:rsidRDefault="00844EB3" w:rsidP="00F82B59">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844EB3" w:rsidRDefault="00844EB3" w:rsidP="00F82B59">
      <w:pPr>
        <w:pStyle w:val="ListParagraph"/>
        <w:numPr>
          <w:ilvl w:val="0"/>
          <w:numId w:val="27"/>
        </w:numPr>
        <w:tabs>
          <w:tab w:val="left" w:pos="8730"/>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 xml:space="preserve">Sub-Vendor List (If applicable) shall be specified in Attachment #5 which will be subject to Purchaser's Approval. </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Vendor shall confirm and clarify suitability of above mentioned scope of supply based on technical aspect, safe operation, his experience and industrial normal practices.</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All utilities (Instrument air, nitrogen …) will be delivered at one point. Distribution is by Vendor.</w:t>
      </w:r>
    </w:p>
    <w:p w:rsidR="001369D3" w:rsidRDefault="001369D3" w:rsidP="001369D3">
      <w:pPr>
        <w:pStyle w:val="ListParagraph"/>
        <w:tabs>
          <w:tab w:val="left" w:pos="567"/>
        </w:tabs>
        <w:bidi w:val="0"/>
        <w:spacing w:line="360" w:lineRule="auto"/>
        <w:ind w:left="360" w:right="275"/>
        <w:jc w:val="both"/>
        <w:rPr>
          <w:rFonts w:ascii="Arial" w:hAnsi="Arial" w:cs="Arial"/>
          <w:noProof/>
          <w:sz w:val="22"/>
          <w:szCs w:val="28"/>
          <w:lang w:bidi="fa-IR"/>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6" w:name="_Toc90101305"/>
      <w:bookmarkStart w:id="27" w:name="_Toc12468094"/>
      <w:bookmarkStart w:id="28" w:name="_Toc13909565"/>
      <w:r>
        <w:rPr>
          <w:rFonts w:ascii="Arial" w:hAnsi="Arial" w:cs="Arial"/>
          <w:b/>
          <w:bCs/>
          <w:caps/>
          <w:kern w:val="28"/>
          <w:sz w:val="22"/>
          <w:szCs w:val="22"/>
        </w:rPr>
        <w:t>SCOPE OF WORK</w:t>
      </w:r>
      <w:bookmarkEnd w:id="26"/>
    </w:p>
    <w:p w:rsidR="008A6D36" w:rsidRDefault="00F10FB4" w:rsidP="001369D3">
      <w:pPr>
        <w:bidi w:val="0"/>
        <w:spacing w:line="360" w:lineRule="auto"/>
        <w:ind w:left="180" w:right="275"/>
        <w:jc w:val="both"/>
        <w:rPr>
          <w:rFonts w:ascii="Arial" w:hAnsi="Arial" w:cs="Arial"/>
          <w:noProof/>
          <w:sz w:val="22"/>
          <w:szCs w:val="28"/>
          <w:lang w:bidi="fa-IR"/>
        </w:rPr>
      </w:pPr>
      <w:r w:rsidRPr="00320813">
        <w:rPr>
          <w:rFonts w:ascii="Arial" w:hAnsi="Arial" w:cs="Arial"/>
          <w:noProof/>
          <w:sz w:val="22"/>
          <w:szCs w:val="28"/>
          <w:lang w:bidi="fa-IR"/>
        </w:rPr>
        <w:t>Vendor’s technical proposal shall include but not be limited to works specified in the following table. Hereunder Articles marked with "X" shall be within Vendor’s Scope of Work and articles marked with “O” shall be considered as optional.</w:t>
      </w:r>
    </w:p>
    <w:p w:rsidR="001369D3" w:rsidRDefault="001369D3" w:rsidP="001369D3">
      <w:pPr>
        <w:bidi w:val="0"/>
        <w:spacing w:line="360" w:lineRule="auto"/>
        <w:ind w:left="180" w:right="275"/>
        <w:jc w:val="both"/>
        <w:rPr>
          <w:rFonts w:ascii="Arial" w:hAnsi="Arial" w:cs="Arial"/>
          <w:noProof/>
          <w:sz w:val="22"/>
          <w:szCs w:val="28"/>
          <w:lang w:bidi="fa-IR"/>
        </w:rPr>
      </w:pPr>
    </w:p>
    <w:p w:rsidR="001369D3" w:rsidRPr="001369D3" w:rsidRDefault="001369D3" w:rsidP="001369D3">
      <w:pPr>
        <w:bidi w:val="0"/>
        <w:spacing w:line="360" w:lineRule="auto"/>
        <w:ind w:left="180" w:right="275"/>
        <w:jc w:val="both"/>
        <w:rPr>
          <w:rFonts w:ascii="Arial" w:hAnsi="Arial" w:cs="Arial"/>
          <w:noProof/>
          <w:sz w:val="22"/>
          <w:szCs w:val="28"/>
          <w:lang w:bidi="fa-IR"/>
        </w:rPr>
      </w:pPr>
    </w:p>
    <w:tbl>
      <w:tblPr>
        <w:tblpPr w:leftFromText="180" w:rightFromText="180" w:vertAnchor="text" w:tblpXSpec="center" w:tblpY="1"/>
        <w:tblOverlap w:val="neve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1"/>
        <w:gridCol w:w="1493"/>
        <w:gridCol w:w="1516"/>
        <w:gridCol w:w="1785"/>
      </w:tblGrid>
      <w:tr w:rsidR="00F10FB4" w:rsidRPr="00521F92" w:rsidTr="003C77AF">
        <w:trPr>
          <w:cantSplit/>
          <w:trHeight w:val="553"/>
        </w:trPr>
        <w:tc>
          <w:tcPr>
            <w:tcW w:w="2553" w:type="pct"/>
            <w:shd w:val="clear" w:color="auto" w:fill="D9D9D9" w:themeFill="background1" w:themeFillShade="D9"/>
            <w:vAlign w:val="center"/>
          </w:tcPr>
          <w:p w:rsidR="00F10FB4" w:rsidRPr="00521F92" w:rsidRDefault="00F10FB4" w:rsidP="003C77AF">
            <w:pPr>
              <w:jc w:val="center"/>
              <w:rPr>
                <w:rFonts w:ascii="Arial" w:eastAsia="?l?r ?ｨ奛ｯｨﾏ" w:hAnsi="Arial" w:cs="Arial"/>
                <w:b/>
                <w:bCs/>
                <w:noProof/>
                <w:szCs w:val="20"/>
                <w:lang w:bidi="fa-IR"/>
              </w:rPr>
            </w:pPr>
            <w:r w:rsidRPr="00521F92">
              <w:rPr>
                <w:rFonts w:ascii="Arial" w:eastAsia="?l?r ?ｨ奛ｯｨﾏ" w:hAnsi="Arial" w:cs="Arial"/>
                <w:b/>
                <w:bCs/>
                <w:noProof/>
                <w:szCs w:val="20"/>
                <w:lang w:bidi="fa-IR"/>
              </w:rPr>
              <w:t>Description</w:t>
            </w:r>
          </w:p>
        </w:tc>
        <w:tc>
          <w:tcPr>
            <w:tcW w:w="762"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Required by Purchaser</w:t>
            </w:r>
          </w:p>
        </w:tc>
        <w:tc>
          <w:tcPr>
            <w:tcW w:w="774"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hAnsi="Arial" w:cs="Arial"/>
                <w:b/>
                <w:bCs/>
                <w:noProof/>
                <w:szCs w:val="20"/>
                <w:lang w:bidi="fa-IR"/>
              </w:rPr>
            </w:pPr>
            <w:r w:rsidRPr="00521F92">
              <w:rPr>
                <w:rFonts w:ascii="Arial" w:hAnsi="Arial" w:cs="Arial"/>
                <w:b/>
                <w:bCs/>
                <w:noProof/>
                <w:szCs w:val="20"/>
                <w:lang w:bidi="fa-IR"/>
              </w:rPr>
              <w:t>Bidder’s</w:t>
            </w:r>
          </w:p>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Proposal (*)</w:t>
            </w:r>
          </w:p>
        </w:tc>
        <w:tc>
          <w:tcPr>
            <w:tcW w:w="911"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Remarks</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Engineering Design and Documentation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3, 4)</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simulation study</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szCs w:val="20"/>
              </w:rPr>
            </w:pPr>
          </w:p>
        </w:tc>
      </w:tr>
      <w:tr w:rsidR="00F10FB4" w:rsidRPr="00521F92" w:rsidTr="003C77AF">
        <w:trPr>
          <w:cantSplit/>
          <w:trHeight w:val="565"/>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Manufacturing and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5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PIM (pre-inspection meeting)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4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Procurement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Process</w:t>
            </w:r>
            <w:r w:rsidR="00F34A6A">
              <w:rPr>
                <w:rFonts w:asciiTheme="minorBidi" w:hAnsiTheme="minorBidi" w:cstheme="minorBidi"/>
                <w:szCs w:val="20"/>
              </w:rPr>
              <w:t>, performance</w:t>
            </w:r>
            <w:r w:rsidRPr="00073C07">
              <w:rPr>
                <w:rFonts w:asciiTheme="minorBidi" w:hAnsiTheme="minorBidi" w:cstheme="minorBidi"/>
                <w:szCs w:val="20"/>
              </w:rPr>
              <w:t xml:space="preserve"> and mechanical guarantee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2)</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Inspection and Testing at shop</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Instrumentation installation and hook- Wiring </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lastRenderedPageBreak/>
              <w:t>Interconnecting piping inside unit assembly,</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eastAsia="?l?r ?ｨ奛ｯｨﾏ" w:hAnsi="Arial" w:cs="Arial"/>
                <w:noProof/>
                <w:szCs w:val="20"/>
                <w:lang w:bidi="fa-IR"/>
              </w:rPr>
            </w:pPr>
          </w:p>
        </w:tc>
      </w:tr>
      <w:tr w:rsidR="00F10FB4" w:rsidRPr="00521F92" w:rsidTr="003C77AF">
        <w:trPr>
          <w:cantSplit/>
          <w:trHeight w:val="5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Review of Purchaser’s Drawings (Foundation, P&amp;ID endorsement)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Surface Preparation and </w:t>
            </w:r>
            <w:r w:rsidRPr="00073C07">
              <w:rPr>
                <w:rFonts w:asciiTheme="minorBidi" w:hAnsiTheme="minorBidi" w:cstheme="minorBidi"/>
                <w:szCs w:val="20"/>
              </w:rPr>
              <w:t>Painting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Heat tracing and </w:t>
            </w:r>
            <w:r w:rsidR="00F10FB4" w:rsidRPr="00073C07">
              <w:rPr>
                <w:rFonts w:asciiTheme="minorBidi" w:hAnsiTheme="minorBidi" w:cstheme="minorBidi"/>
                <w:szCs w:val="20"/>
              </w:rPr>
              <w:t>Insulation work</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7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P</w:t>
            </w:r>
            <w:r w:rsidR="00F10FB4" w:rsidRPr="00073C07">
              <w:rPr>
                <w:rFonts w:asciiTheme="minorBidi" w:hAnsiTheme="minorBidi" w:cstheme="minorBidi"/>
                <w:szCs w:val="20"/>
              </w:rPr>
              <w:t>acking suitable for 12 months of outdoor storage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2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Shipping and Transportation according to Delivery Conditions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Mechanical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structural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t>Pipe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t>Electrical and instrumentation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94"/>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3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start-up, commissioning, initial operation &amp; test runs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Certification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Management including coordination with sub-vendors</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Export customs clearance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6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Obtain any export license or other official authorization for exportation</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Vendor Shop Training for Client’s Personnel (Training for Operation and Maintenance)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bl>
    <w:p w:rsidR="00F10FB4" w:rsidRDefault="00F10FB4" w:rsidP="00F10FB4">
      <w:pPr>
        <w:bidi w:val="0"/>
        <w:spacing w:line="360" w:lineRule="auto"/>
        <w:ind w:left="284" w:right="416"/>
        <w:jc w:val="both"/>
        <w:rPr>
          <w:rFonts w:ascii="Arial" w:hAnsi="Arial" w:cs="Arial"/>
          <w:noProof/>
          <w:sz w:val="22"/>
          <w:szCs w:val="28"/>
          <w:lang w:bidi="fa-IR"/>
        </w:rPr>
      </w:pPr>
      <w:r w:rsidRPr="00073C07">
        <w:rPr>
          <w:rFonts w:ascii="Arial" w:hAnsi="Arial" w:cs="Arial"/>
          <w:noProof/>
          <w:sz w:val="22"/>
          <w:szCs w:val="28"/>
          <w:lang w:bidi="fa-IR"/>
        </w:rPr>
        <w:lastRenderedPageBreak/>
        <w:t>(*) : Bidder to put “C” as confirmation or “D” as deviation and to fill the related form (Att. #3) accordingly.</w:t>
      </w:r>
    </w:p>
    <w:p w:rsidR="00F10FB4" w:rsidRDefault="00F10FB4" w:rsidP="00F10FB4">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F10FB4" w:rsidRPr="00073C07" w:rsidRDefault="00F10FB4" w:rsidP="00F10FB4">
      <w:pPr>
        <w:pStyle w:val="ListParagraph"/>
        <w:numPr>
          <w:ilvl w:val="0"/>
          <w:numId w:val="31"/>
        </w:numPr>
        <w:tabs>
          <w:tab w:val="clear" w:pos="360"/>
          <w:tab w:val="num" w:pos="567"/>
        </w:tabs>
        <w:bidi w:val="0"/>
        <w:spacing w:line="360" w:lineRule="auto"/>
        <w:ind w:right="297" w:hanging="76"/>
        <w:jc w:val="both"/>
        <w:rPr>
          <w:rFonts w:ascii="Arial" w:hAnsi="Arial" w:cs="Arial"/>
          <w:noProof/>
          <w:sz w:val="22"/>
          <w:szCs w:val="28"/>
          <w:lang w:bidi="fa-IR"/>
        </w:rPr>
      </w:pPr>
      <w:r w:rsidRPr="00073C07">
        <w:rPr>
          <w:rFonts w:ascii="Arial" w:hAnsi="Arial" w:cs="Arial"/>
          <w:noProof/>
          <w:sz w:val="22"/>
          <w:szCs w:val="28"/>
          <w:lang w:bidi="fa-IR"/>
        </w:rPr>
        <w:t>Each of above listed works that are to be carried out at job site should be summarized on Vendor's proposal individually (If applicable).</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noProof/>
          <w:sz w:val="22"/>
          <w:szCs w:val="28"/>
          <w:lang w:bidi="fa-IR"/>
        </w:rPr>
        <w:lastRenderedPageBreak/>
        <w:t>The Design and Construction shall comply with all Regulations of the Project Defined Specifications, Codes and Standards.</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All technical documents to be submitted with Vendor's proposal shall be in reproducible(s) according to attachment No. 2 requirements and be written in English.</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 xml:space="preserve">All technical documents and drawings shall state the name of </w:t>
      </w:r>
      <w:r>
        <w:rPr>
          <w:rFonts w:ascii="Arial" w:hAnsi="Arial" w:cs="Arial"/>
          <w:sz w:val="22"/>
          <w:szCs w:val="28"/>
        </w:rPr>
        <w:t>CLIENT</w:t>
      </w:r>
      <w:r w:rsidRPr="00073C07">
        <w:rPr>
          <w:rFonts w:ascii="Arial" w:hAnsi="Arial" w:cs="Arial"/>
          <w:sz w:val="22"/>
          <w:szCs w:val="28"/>
        </w:rPr>
        <w:t xml:space="preserve"> (End user) work No., Identification No. and the name of commodity.</w:t>
      </w:r>
    </w:p>
    <w:p w:rsidR="00F10FB4" w:rsidRPr="002B08FE"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sz w:val="22"/>
          <w:szCs w:val="28"/>
        </w:rPr>
      </w:pPr>
      <w:r w:rsidRPr="00073C07">
        <w:rPr>
          <w:rFonts w:ascii="Arial" w:hAnsi="Arial" w:cs="Arial"/>
          <w:sz w:val="22"/>
          <w:szCs w:val="28"/>
        </w:rPr>
        <w:t>For other technical requirements, Vendor shall refer to attached data sheets.</w:t>
      </w:r>
    </w:p>
    <w:p w:rsidR="00687E14" w:rsidRPr="005D38AC" w:rsidRDefault="00687E14" w:rsidP="008A6D36">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9" w:name="_Toc90101306"/>
      <w:r w:rsidRPr="005D38AC">
        <w:rPr>
          <w:rFonts w:ascii="Arial" w:hAnsi="Arial" w:cs="Arial"/>
          <w:b/>
          <w:bCs/>
          <w:caps/>
          <w:kern w:val="28"/>
          <w:sz w:val="22"/>
          <w:szCs w:val="22"/>
        </w:rPr>
        <w:t>Exclusions</w:t>
      </w:r>
      <w:bookmarkEnd w:id="27"/>
      <w:bookmarkEnd w:id="28"/>
      <w:bookmarkEnd w:id="29"/>
    </w:p>
    <w:p w:rsidR="00BA41FD" w:rsidRPr="00073C07" w:rsidRDefault="00687E14" w:rsidP="00E42E96">
      <w:pPr>
        <w:tabs>
          <w:tab w:val="left" w:pos="1350"/>
        </w:tabs>
        <w:autoSpaceDE w:val="0"/>
        <w:autoSpaceDN w:val="0"/>
        <w:bidi w:val="0"/>
        <w:adjustRightInd w:val="0"/>
        <w:spacing w:line="360" w:lineRule="auto"/>
        <w:ind w:left="1350"/>
        <w:contextualSpacing/>
        <w:jc w:val="both"/>
        <w:rPr>
          <w:rFonts w:ascii="Arial" w:hAnsi="Arial" w:cs="Arial"/>
          <w:noProof/>
          <w:sz w:val="22"/>
          <w:szCs w:val="28"/>
          <w:lang w:bidi="fa-IR"/>
        </w:rPr>
      </w:pPr>
      <w:r w:rsidRPr="00F16C4E">
        <w:rPr>
          <w:rFonts w:asciiTheme="minorBidi" w:eastAsiaTheme="minorHAnsi" w:hAnsiTheme="minorBidi" w:cstheme="minorBidi"/>
          <w:sz w:val="22"/>
          <w:szCs w:val="28"/>
        </w:rPr>
        <w:t xml:space="preserve">The following items are excluded by the </w:t>
      </w:r>
      <w:r w:rsidR="00E42E96" w:rsidRPr="00E42E96">
        <w:rPr>
          <w:rFonts w:asciiTheme="minorBidi" w:eastAsiaTheme="minorHAnsi" w:hAnsiTheme="minorBidi" w:cstheme="minorBidi"/>
          <w:sz w:val="22"/>
          <w:szCs w:val="28"/>
          <w:highlight w:val="lightGray"/>
        </w:rPr>
        <w:t>Vendor</w:t>
      </w:r>
      <w:r w:rsidRPr="00F16C4E">
        <w:rPr>
          <w:rFonts w:asciiTheme="minorBidi" w:eastAsiaTheme="minorHAnsi" w:hAnsiTheme="minorBidi" w:cstheme="minorBidi"/>
          <w:sz w:val="22"/>
          <w:szCs w:val="28"/>
        </w:rPr>
        <w:t xml:space="preserve"> scope of supply and will be provided by purchaser:</w:t>
      </w:r>
      <w:bookmarkStart w:id="30" w:name="_Toc12468095"/>
      <w:bookmarkStart w:id="31" w:name="_Toc13909566"/>
    </w:p>
    <w:p w:rsidR="00461CAB" w:rsidRDefault="00461CAB" w:rsidP="00E42E96">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Concrete foundation (which shall be anyway designed based on </w:t>
      </w:r>
      <w:r w:rsidR="00E42E96" w:rsidRPr="00E42E96">
        <w:rPr>
          <w:rFonts w:asciiTheme="minorBidi" w:eastAsiaTheme="minorHAnsi" w:hAnsiTheme="minorBidi" w:cstheme="minorBidi"/>
          <w:sz w:val="22"/>
          <w:szCs w:val="22"/>
          <w:highlight w:val="lightGray"/>
        </w:rPr>
        <w:t>Vendor</w:t>
      </w:r>
      <w:r w:rsidRPr="00E42E96">
        <w:rPr>
          <w:rFonts w:asciiTheme="minorBidi" w:eastAsiaTheme="minorHAnsi" w:hAnsiTheme="minorBidi" w:cstheme="minorBidi"/>
          <w:sz w:val="22"/>
          <w:szCs w:val="22"/>
          <w:highlight w:val="lightGray"/>
        </w:rPr>
        <w:t>'</w:t>
      </w:r>
      <w:r>
        <w:rPr>
          <w:rFonts w:asciiTheme="minorBidi" w:eastAsiaTheme="minorHAnsi" w:hAnsiTheme="minorBidi" w:cstheme="minorBidi"/>
          <w:sz w:val="22"/>
          <w:szCs w:val="22"/>
        </w:rPr>
        <w:t>s technical data)</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Interconnecting power cables from local terminal boxes or distribution panel in the battery limit to MCC</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Interconnecting instrumentation wiring from local JB in the battery limit to the control room</w:t>
      </w:r>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32" w:name="_Toc90101307"/>
      <w:r w:rsidRPr="005D38AC">
        <w:rPr>
          <w:rFonts w:ascii="Arial" w:hAnsi="Arial" w:cs="Arial"/>
          <w:b/>
          <w:bCs/>
          <w:caps/>
          <w:kern w:val="28"/>
          <w:sz w:val="22"/>
          <w:szCs w:val="22"/>
        </w:rPr>
        <w:t>Battery Limits</w:t>
      </w:r>
      <w:bookmarkEnd w:id="30"/>
      <w:bookmarkEnd w:id="31"/>
      <w:bookmarkEnd w:id="32"/>
    </w:p>
    <w:p w:rsidR="00687E14" w:rsidRDefault="006D5DFB" w:rsidP="008A6D3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33" w:name="_Toc273182413"/>
      <w:bookmarkStart w:id="34" w:name="_Toc12468096"/>
      <w:bookmarkStart w:id="35" w:name="_Toc13909567"/>
      <w:r>
        <w:rPr>
          <w:rFonts w:asciiTheme="minorBidi" w:eastAsiaTheme="minorHAnsi" w:hAnsiTheme="minorBidi" w:cstheme="minorBidi"/>
          <w:sz w:val="22"/>
          <w:szCs w:val="28"/>
        </w:rPr>
        <w:t>Refer to “</w:t>
      </w:r>
      <w:r w:rsidRPr="006D5DFB">
        <w:rPr>
          <w:rFonts w:asciiTheme="minorBidi" w:eastAsiaTheme="minorHAnsi" w:hAnsiTheme="minorBidi" w:cstheme="minorBidi"/>
          <w:sz w:val="22"/>
          <w:szCs w:val="28"/>
        </w:rPr>
        <w:t xml:space="preserve">P&amp;ID </w:t>
      </w:r>
      <w:r w:rsidR="008A6D36">
        <w:rPr>
          <w:rFonts w:asciiTheme="minorBidi" w:eastAsiaTheme="minorHAnsi" w:hAnsiTheme="minorBidi" w:cstheme="minorBidi"/>
          <w:sz w:val="22"/>
          <w:szCs w:val="28"/>
        </w:rPr>
        <w:t>for</w:t>
      </w:r>
      <w:r w:rsidRPr="006D5DFB">
        <w:rPr>
          <w:rFonts w:asciiTheme="minorBidi" w:eastAsiaTheme="minorHAnsi" w:hAnsiTheme="minorBidi" w:cstheme="minorBidi"/>
          <w:sz w:val="22"/>
          <w:szCs w:val="28"/>
        </w:rPr>
        <w:t xml:space="preserve"> Gas Compression Dehydration Package</w:t>
      </w:r>
      <w:r w:rsidR="008A6D36">
        <w:rPr>
          <w:rFonts w:asciiTheme="minorBidi" w:eastAsiaTheme="minorHAnsi" w:hAnsiTheme="minorBidi" w:cstheme="minorBidi"/>
          <w:sz w:val="22"/>
          <w:szCs w:val="28"/>
        </w:rPr>
        <w:t xml:space="preserve"> with</w:t>
      </w:r>
      <w:r>
        <w:rPr>
          <w:rFonts w:asciiTheme="minorBidi" w:eastAsiaTheme="minorHAnsi" w:hAnsiTheme="minorBidi" w:cstheme="minorBidi"/>
          <w:sz w:val="22"/>
          <w:szCs w:val="28"/>
        </w:rPr>
        <w:t xml:space="preserve"> </w:t>
      </w:r>
      <w:proofErr w:type="spellStart"/>
      <w:r>
        <w:rPr>
          <w:rFonts w:asciiTheme="minorBidi" w:eastAsiaTheme="minorHAnsi" w:hAnsiTheme="minorBidi" w:cstheme="minorBidi"/>
          <w:sz w:val="22"/>
          <w:szCs w:val="28"/>
        </w:rPr>
        <w:t>Doc.No</w:t>
      </w:r>
      <w:proofErr w:type="spellEnd"/>
      <w:r>
        <w:rPr>
          <w:rFonts w:asciiTheme="minorBidi" w:eastAsiaTheme="minorHAnsi" w:hAnsiTheme="minorBidi" w:cstheme="minorBidi"/>
          <w:sz w:val="22"/>
          <w:szCs w:val="28"/>
        </w:rPr>
        <w:t>: BK-GCS-PEDCO-120-PR-PI-0013</w:t>
      </w:r>
      <w:r w:rsidR="008A6D36">
        <w:rPr>
          <w:rFonts w:asciiTheme="minorBidi" w:eastAsiaTheme="minorHAnsi" w:hAnsiTheme="minorBidi" w:cstheme="minorBidi"/>
          <w:sz w:val="22"/>
          <w:szCs w:val="28"/>
        </w:rPr>
        <w:t>”</w:t>
      </w:r>
      <w:r w:rsidR="006D6DFA">
        <w:rPr>
          <w:rFonts w:asciiTheme="minorBidi" w:eastAsiaTheme="minorHAnsi" w:hAnsiTheme="minorBidi" w:cstheme="minorBidi"/>
          <w:sz w:val="22"/>
          <w:szCs w:val="28"/>
        </w:rPr>
        <w:t>.</w:t>
      </w:r>
    </w:p>
    <w:p w:rsidR="006D6DFA" w:rsidRDefault="00096574" w:rsidP="006D6DF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20B2C">
        <w:rPr>
          <w:rFonts w:asciiTheme="minorBidi" w:hAnsiTheme="minorBidi"/>
          <w:noProof/>
        </w:rPr>
        <mc:AlternateContent>
          <mc:Choice Requires="wpg">
            <w:drawing>
              <wp:anchor distT="0" distB="0" distL="114300" distR="114300" simplePos="0" relativeHeight="251640320" behindDoc="0" locked="0" layoutInCell="1" allowOverlap="1" wp14:anchorId="052E733B" wp14:editId="62074326">
                <wp:simplePos x="0" y="0"/>
                <wp:positionH relativeFrom="column">
                  <wp:posOffset>2307265</wp:posOffset>
                </wp:positionH>
                <wp:positionV relativeFrom="paragraph">
                  <wp:posOffset>206552</wp:posOffset>
                </wp:positionV>
                <wp:extent cx="571500" cy="466725"/>
                <wp:effectExtent l="19050" t="19050" r="38100" b="28575"/>
                <wp:wrapNone/>
                <wp:docPr id="7"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8" name="Isosceles Triangle 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9" name="TextBox 58"/>
                        <wps:cNvSpPr txBox="1"/>
                        <wps:spPr>
                          <a:xfrm>
                            <a:off x="81243" y="219075"/>
                            <a:ext cx="406213" cy="266700"/>
                          </a:xfrm>
                          <a:prstGeom prst="rect">
                            <a:avLst/>
                          </a:prstGeom>
                          <a:noFill/>
                          <a:ln w="9525" cmpd="sng">
                            <a:noFill/>
                          </a:ln>
                          <a:effectLst/>
                        </wps:spPr>
                        <wps:txbx>
                          <w:txbxContent>
                            <w:p w:rsidR="00577FFB" w:rsidRDefault="00577FFB" w:rsidP="00096574">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52E733B" id="_x0000_s1032" style="position:absolute;left:0;text-align:left;margin-left:181.65pt;margin-top:16.25pt;width:45pt;height:36.75pt;z-index:25164032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p4wQIAAMsGAAAOAAAAZHJzL2Uyb0RvYy54bWy8Vclu2zAQvRfoPxC8N1pi2Y4QOUCbJijQ&#10;JUDSDxhT1AJQJEvSlvz3HVKy48RFGqRAfRC4zfLevBlfXg2dIFtubKtkQZOzmBIumSpbWRf058PN&#10;hyUl1oEsQSjJC7rjll6t3r+77HXOU9UoUXJD0Im0ea8L2jin8yiyrOEd2DOlucTLSpkOHG5NHZUG&#10;evTeiSiN43nUK1Nqoxi3Fk+vx0u6Cv6rijP3o6osd0QUFHNz4WvCd+2/0eoS8tqAblo2pQFvyKKD&#10;VmLQg6trcEA2pj1x1bXMKKsqd8ZUF6mqahkPGBBNEj9Dc2vURgcsdd7X+kATUvuMpze7Zd+3d4a0&#10;ZUEXlEjosEQhKlkEbnpd5/jk1uh7fWeQLH9Qjzuy7r+pEg1g41QAP1Sm8yQgLDIEjncHjvngCMPD&#10;bJFkMVaC4dVsPl+k2VgD1mChTqxY83lvl6WzbLLL0vPlIthFkI9Bo6PEfJaoJvtImP03wu4b0DzU&#10;wXo2JsJQ2SNhX6yyjAtuyYNpQdaCk6UH5bPA5wfmbG6RRE/Qq4h6GTDk2lh3y1VH/KKgboodKgHb&#10;r9ZhCsjP/pmPa5Voy5tWiLDZ2U/CkC1ga2BHlaqnRIB1eFjQm/DzKNDFEzMhSV/Q8wQLQBhgy1YC&#10;HC47jSKysqYERI2zgDkTUnlibE9iPqAwjuLG4fenuB7HNdhmTDh4HZXTtQ5HiGi7gi6PrYX0KHkY&#10;AhMbviJjDfxqrcod1tI48UmN4wEkaxSidyGBSUX/SU4Xezl5Rj6qgWTPRUTcgOc4ZX12j1BO5LRM&#10;0tk5JdhgaXIRj42CREyNNIvnaYLXvgFTbEBsxrHKe1HuBTPpyuAMfUlTUnlBoQvIR2lcZNjTR3rw&#10;N4dHqKa/1sUN62FCOJWoxwGN4vq1AcPpKwoWpgFOzKDeabr7kXy8x/Xxf9DqNwAAAP//AwBQSwME&#10;FAAGAAgAAAAhAAGArwjfAAAACgEAAA8AAABkcnMvZG93bnJldi54bWxMj01Lw0AQhu+C/2EZwZvd&#10;pDFBYjalFPVUBFtBvG2z0yQ0Oxuy2yT9905P9jYfD+88U6xm24kRB986UhAvIhBIlTMt1Qq+9+9P&#10;LyB80GR05wgVXNDDqry/K3Ru3ERfOO5CLTiEfK4VNCH0uZS+atBqv3A9Eu+ObrA6cDvU0gx64nDb&#10;yWUUZdLqlvhCo3vcNFiddmer4GPS0zqJ38bt6bi5/O7Tz59tjEo9PszrVxAB5/APw1Wf1aFkp4M7&#10;k/GiU5BkScIoF8sUBAPP6XVwYDLKIpBlIW9fKP8AAAD//wMAUEsBAi0AFAAGAAgAAAAhALaDOJL+&#10;AAAA4QEAABMAAAAAAAAAAAAAAAAAAAAAAFtDb250ZW50X1R5cGVzXS54bWxQSwECLQAUAAYACAAA&#10;ACEAOP0h/9YAAACUAQAACwAAAAAAAAAAAAAAAAAvAQAAX3JlbHMvLnJlbHNQSwECLQAUAAYACAAA&#10;ACEAH2U6eMECAADLBgAADgAAAAAAAAAAAAAAAAAuAgAAZHJzL2Uyb0RvYy54bWxQSwECLQAUAAYA&#10;CAAAACEAAYCvCN8AAAAKAQAADwAAAAAAAAAAAAAAAAAbBQAAZHJzL2Rvd25yZXYueG1sUEsFBgAA&#10;AAAEAAQA8wAAACcGAAAAAA==&#10;">
                <v:shape id="Isosceles Triangle 8"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ogcAA&#10;AADaAAAADwAAAGRycy9kb3ducmV2LnhtbERPTYvCMBC9C/6HMMLeNFVEpBqLFAR1WVi7Ch7HZmyL&#10;zaQ0Ubv++s1B2OPjfS+TztTiQa2rLCsYjyIQxLnVFRcKjj+b4RyE88gaa8uk4JccJKt+b4mxtk8+&#10;0CPzhQgh7GJUUHrfxFK6vCSDbmQb4sBdbWvQB9gWUrf4DOGmlpMomkmDFYeGEhtKS8pv2d0o+DKv&#10;8XR3is5dlWeXdD+/OPv9qdTHoFsvQHjq/L/47d5qBWFruB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wogcAAAADaAAAADwAAAAAAAAAAAAAAAACYAgAAZHJzL2Rvd25y&#10;ZXYueG1sUEsFBgAAAAAEAAQA9QAAAIUDA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77FFB" w:rsidRDefault="00577FFB" w:rsidP="00096574">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D6DFA">
        <w:rPr>
          <w:rFonts w:asciiTheme="minorBidi" w:eastAsiaTheme="minorHAnsi" w:hAnsiTheme="minorBidi" w:cstheme="minorBidi"/>
          <w:sz w:val="22"/>
          <w:szCs w:val="28"/>
        </w:rPr>
        <w:t>All items in battery limits to be provided by Vendor.</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6" w:name="_Toc90101308"/>
      <w:r w:rsidRPr="00CC4EA2">
        <w:rPr>
          <w:rFonts w:ascii="Arial" w:hAnsi="Arial" w:cs="Arial"/>
          <w:b/>
          <w:bCs/>
          <w:caps/>
          <w:kern w:val="28"/>
          <w:sz w:val="24"/>
        </w:rPr>
        <w:t>INSPECTION AND TESTS</w:t>
      </w:r>
      <w:bookmarkEnd w:id="33"/>
      <w:bookmarkEnd w:id="34"/>
      <w:bookmarkEnd w:id="35"/>
      <w:bookmarkEnd w:id="36"/>
      <w:r w:rsidR="00096574">
        <w:rPr>
          <w:rFonts w:ascii="Arial" w:hAnsi="Arial" w:cs="Arial"/>
          <w:b/>
          <w:bCs/>
          <w:caps/>
          <w:kern w:val="28"/>
          <w:sz w:val="24"/>
        </w:rPr>
        <w:t xml:space="preserve"> </w:t>
      </w:r>
    </w:p>
    <w:p w:rsidR="007A5A8E" w:rsidRDefault="00281225" w:rsidP="00281225">
      <w:pPr>
        <w:bidi w:val="0"/>
        <w:spacing w:after="240" w:line="360" w:lineRule="auto"/>
        <w:ind w:left="720"/>
        <w:jc w:val="both"/>
        <w:rPr>
          <w:rFonts w:asciiTheme="minorBidi" w:eastAsiaTheme="minorHAnsi" w:hAnsiTheme="minorBidi" w:cstheme="minorBidi"/>
          <w:sz w:val="22"/>
          <w:szCs w:val="22"/>
        </w:rPr>
      </w:pPr>
      <w:bookmarkStart w:id="37" w:name="_Toc13909568"/>
      <w:bookmarkStart w:id="38" w:name="_Toc90101309"/>
      <w:r w:rsidRPr="00DF2731">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 and EPC/EPD CONTRACTOR before the award of the order . The Inspection &amp; Test plan (</w:t>
      </w:r>
      <w:proofErr w:type="gramStart"/>
      <w:r w:rsidRPr="00DF2731">
        <w:rPr>
          <w:rFonts w:asciiTheme="minorBidi" w:eastAsiaTheme="minorHAnsi" w:hAnsiTheme="minorBidi" w:cstheme="minorBidi"/>
          <w:sz w:val="22"/>
          <w:szCs w:val="22"/>
          <w:highlight w:val="lightGray"/>
        </w:rPr>
        <w:t>ITP )</w:t>
      </w:r>
      <w:proofErr w:type="gramEnd"/>
      <w:r w:rsidRPr="00DF2731">
        <w:rPr>
          <w:rFonts w:asciiTheme="minorBidi" w:eastAsiaTheme="minorHAnsi" w:hAnsiTheme="minorBidi" w:cstheme="minorBidi"/>
          <w:sz w:val="22"/>
          <w:szCs w:val="22"/>
          <w:highlight w:val="lightGray"/>
        </w:rPr>
        <w:t xml:space="preserve"> shall be at least according to the Commodity Procurement and Manufacturing Inspection Instruction ( Docs .Nos. ICE-EID-MI-SP01-Rev01</w:t>
      </w:r>
      <w:proofErr w:type="gramStart"/>
      <w:r w:rsidRPr="00DF2731">
        <w:rPr>
          <w:rFonts w:asciiTheme="minorBidi" w:eastAsiaTheme="minorHAnsi" w:hAnsiTheme="minorBidi" w:cstheme="minorBidi"/>
          <w:sz w:val="22"/>
          <w:szCs w:val="22"/>
          <w:highlight w:val="lightGray"/>
        </w:rPr>
        <w:t>) ,</w:t>
      </w:r>
      <w:proofErr w:type="gramEnd"/>
      <w:r w:rsidRPr="00DF2731">
        <w:rPr>
          <w:rFonts w:asciiTheme="minorBidi" w:eastAsiaTheme="minorHAnsi" w:hAnsiTheme="minorBidi" w:cstheme="minorBidi"/>
          <w:sz w:val="22"/>
          <w:szCs w:val="22"/>
          <w:highlight w:val="lightGray"/>
        </w:rPr>
        <w:t xml:space="preserve">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proofErr w:type="gramStart"/>
      <w:r w:rsidRPr="00DF2731">
        <w:rPr>
          <w:rFonts w:asciiTheme="minorBidi" w:eastAsiaTheme="minorHAnsi" w:hAnsiTheme="minorBidi" w:cstheme="minorBidi"/>
          <w:sz w:val="22"/>
          <w:szCs w:val="22"/>
          <w:highlight w:val="lightGray"/>
        </w:rPr>
        <w:t>per  project</w:t>
      </w:r>
      <w:proofErr w:type="gramEnd"/>
      <w:r w:rsidRPr="00DF2731">
        <w:rPr>
          <w:rFonts w:asciiTheme="minorBidi" w:eastAsiaTheme="minorHAnsi" w:hAnsiTheme="minorBidi" w:cstheme="minorBidi"/>
          <w:sz w:val="22"/>
          <w:szCs w:val="22"/>
          <w:highlight w:val="lightGray"/>
        </w:rPr>
        <w:t xml:space="preserve"> specification.</w:t>
      </w:r>
      <w:r w:rsidRPr="00281225">
        <w:rPr>
          <w:rFonts w:asciiTheme="minorBidi" w:eastAsiaTheme="minorHAnsi" w:hAnsiTheme="minorBidi" w:cstheme="minorBidi"/>
          <w:sz w:val="22"/>
          <w:szCs w:val="22"/>
        </w:rPr>
        <w:t xml:space="preserve"> </w:t>
      </w:r>
    </w:p>
    <w:p w:rsidR="00687E14" w:rsidRPr="00281225" w:rsidRDefault="00281225" w:rsidP="007A5A8E">
      <w:pPr>
        <w:keepNext/>
        <w:widowControl w:val="0"/>
        <w:numPr>
          <w:ilvl w:val="0"/>
          <w:numId w:val="1"/>
        </w:numPr>
        <w:bidi w:val="0"/>
        <w:spacing w:before="240" w:after="240" w:line="360" w:lineRule="auto"/>
        <w:jc w:val="both"/>
        <w:outlineLvl w:val="0"/>
        <w:rPr>
          <w:rFonts w:asciiTheme="minorBidi" w:eastAsiaTheme="minorHAnsi" w:hAnsiTheme="minorBidi" w:cstheme="minorBidi"/>
          <w:sz w:val="22"/>
          <w:szCs w:val="22"/>
        </w:rPr>
      </w:pPr>
      <w:r w:rsidRPr="00281225">
        <w:rPr>
          <w:rFonts w:asciiTheme="minorBidi" w:eastAsiaTheme="minorHAnsi" w:hAnsiTheme="minorBidi" w:cstheme="minorBidi"/>
          <w:sz w:val="22"/>
          <w:szCs w:val="22"/>
        </w:rPr>
        <w:lastRenderedPageBreak/>
        <w:t xml:space="preserve"> </w:t>
      </w:r>
      <w:r w:rsidR="00687E14" w:rsidRPr="007A5A8E">
        <w:rPr>
          <w:rFonts w:ascii="Arial" w:hAnsi="Arial" w:cs="Arial"/>
          <w:b/>
          <w:bCs/>
          <w:caps/>
          <w:kern w:val="28"/>
          <w:sz w:val="24"/>
        </w:rPr>
        <w:t>VENDOR DOCUMENTATION REQUIREMENTS &amp; SCHEDULE</w:t>
      </w:r>
      <w:bookmarkEnd w:id="37"/>
      <w:bookmarkEnd w:id="38"/>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9" w:name="_Toc12468098"/>
      <w:r w:rsidRPr="00E73FC0">
        <w:rPr>
          <w:rFonts w:asciiTheme="minorBidi" w:eastAsiaTheme="minorHAnsi" w:hAnsiTheme="minorBidi" w:cstheme="minorBidi"/>
          <w:sz w:val="22"/>
          <w:szCs w:val="28"/>
        </w:rPr>
        <w:t>Vendor document shall be according to attachment 2 of this document.</w:t>
      </w:r>
      <w:bookmarkEnd w:id="39"/>
    </w:p>
    <w:p w:rsidR="00687E14" w:rsidRPr="00E73FC0" w:rsidRDefault="00687E14" w:rsidP="00E42E9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0" w:name="_Toc12468099"/>
      <w:r w:rsidRPr="00E73FC0">
        <w:rPr>
          <w:rFonts w:asciiTheme="minorBidi" w:eastAsiaTheme="minorHAnsi" w:hAnsiTheme="minorBidi" w:cstheme="minorBidi"/>
          <w:sz w:val="22"/>
          <w:szCs w:val="28"/>
        </w:rPr>
        <w:t xml:space="preserve">All documents, preliminary or final, are to be stamped and signed by the </w:t>
      </w:r>
      <w:r w:rsidR="00E42E96" w:rsidRPr="00E42E96">
        <w:rPr>
          <w:rFonts w:asciiTheme="minorBidi" w:eastAsiaTheme="minorHAnsi" w:hAnsiTheme="minorBidi" w:cstheme="minorBidi"/>
          <w:sz w:val="22"/>
          <w:szCs w:val="28"/>
          <w:highlight w:val="lightGray"/>
        </w:rPr>
        <w:t>Vendor</w:t>
      </w:r>
      <w:r w:rsidRPr="00E73FC0">
        <w:rPr>
          <w:rFonts w:asciiTheme="minorBidi" w:eastAsiaTheme="minorHAnsi" w:hAnsiTheme="minorBidi" w:cstheme="minorBidi"/>
          <w:sz w:val="22"/>
          <w:szCs w:val="28"/>
        </w:rPr>
        <w:t>.</w:t>
      </w:r>
      <w:bookmarkEnd w:id="40"/>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1"/>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2"/>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3" w:name="_Toc12468102"/>
      <w:r w:rsidRPr="00E73FC0">
        <w:rPr>
          <w:rFonts w:asciiTheme="minorBidi" w:eastAsiaTheme="minorHAnsi" w:hAnsiTheme="minorBidi" w:cstheme="minorBidi"/>
          <w:sz w:val="22"/>
          <w:szCs w:val="28"/>
        </w:rPr>
        <w:t>All vendor drawings and documents shall be in English language.</w:t>
      </w:r>
      <w:bookmarkEnd w:id="43"/>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5" w:name="_Toc273182415"/>
      <w:bookmarkStart w:id="46" w:name="_Toc12468104"/>
      <w:bookmarkStart w:id="47" w:name="_Toc13909569"/>
      <w:bookmarkStart w:id="48" w:name="_Toc90101310"/>
      <w:bookmarkEnd w:id="44"/>
      <w:r w:rsidRPr="00C62699">
        <w:rPr>
          <w:rFonts w:ascii="Arial" w:hAnsi="Arial" w:cs="Arial"/>
          <w:b/>
          <w:bCs/>
          <w:caps/>
          <w:kern w:val="28"/>
          <w:sz w:val="24"/>
        </w:rPr>
        <w:t>UNIT RESPONSIBILITY</w:t>
      </w:r>
      <w:bookmarkEnd w:id="45"/>
      <w:bookmarkEnd w:id="46"/>
      <w:bookmarkEnd w:id="47"/>
      <w:bookmarkEnd w:id="48"/>
    </w:p>
    <w:p w:rsidR="00687E14" w:rsidRPr="00C62699"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E42E96">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E42E96" w:rsidRPr="00E42E96">
        <w:rPr>
          <w:rFonts w:asciiTheme="minorBidi" w:eastAsiaTheme="minorHAnsi" w:hAnsiTheme="minorBidi" w:cstheme="minorBidi"/>
          <w:sz w:val="22"/>
          <w:szCs w:val="22"/>
          <w:highlight w:val="lightGray"/>
        </w:rPr>
        <w:t>Vendor</w:t>
      </w:r>
      <w:r w:rsidRPr="00E42E96">
        <w:rPr>
          <w:rFonts w:asciiTheme="minorBidi" w:eastAsiaTheme="minorHAnsi" w:hAnsiTheme="minorBidi" w:cstheme="minorBidi"/>
          <w:sz w:val="22"/>
          <w:szCs w:val="22"/>
          <w:highlight w:val="lightGray"/>
        </w:rPr>
        <w:t>s</w:t>
      </w:r>
      <w:r w:rsidRPr="00C62699">
        <w:rPr>
          <w:rFonts w:asciiTheme="minorBidi" w:eastAsiaTheme="minorHAnsi" w:hAnsiTheme="minorBidi" w:cstheme="minorBidi"/>
          <w:sz w:val="22"/>
          <w:szCs w:val="22"/>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6"/>
      <w:bookmarkStart w:id="50" w:name="_Toc12468105"/>
      <w:bookmarkStart w:id="51" w:name="_Toc13909570"/>
      <w:bookmarkStart w:id="52" w:name="_Toc90101311"/>
      <w:r w:rsidRPr="00C62699">
        <w:rPr>
          <w:rFonts w:ascii="Arial" w:hAnsi="Arial" w:cs="Arial"/>
          <w:b/>
          <w:bCs/>
          <w:caps/>
          <w:kern w:val="28"/>
          <w:sz w:val="24"/>
        </w:rPr>
        <w:t>GUARANTEE AND WARRANTY</w:t>
      </w:r>
      <w:bookmarkEnd w:id="49"/>
      <w:bookmarkEnd w:id="50"/>
      <w:bookmarkEnd w:id="51"/>
      <w:bookmarkEnd w:id="52"/>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7"/>
      <w:bookmarkStart w:id="54" w:name="_Toc12468106"/>
      <w:bookmarkStart w:id="55" w:name="_Toc13909571"/>
      <w:bookmarkStart w:id="56" w:name="_Toc90101312"/>
      <w:r w:rsidRPr="009D5E33">
        <w:rPr>
          <w:rFonts w:ascii="Arial" w:hAnsi="Arial" w:cs="Arial"/>
          <w:b/>
          <w:bCs/>
          <w:caps/>
          <w:kern w:val="28"/>
          <w:sz w:val="24"/>
        </w:rPr>
        <w:t>DEVIATION</w:t>
      </w:r>
      <w:bookmarkEnd w:id="53"/>
      <w:bookmarkEnd w:id="54"/>
      <w:bookmarkEnd w:id="55"/>
      <w:bookmarkEnd w:id="56"/>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A94DF2" w:rsidP="00F82B59">
      <w:pPr>
        <w:bidi w:val="0"/>
        <w:spacing w:after="240" w:line="360" w:lineRule="auto"/>
        <w:ind w:left="720"/>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61824" behindDoc="0" locked="0" layoutInCell="1" allowOverlap="1" wp14:anchorId="179382FE" wp14:editId="11150D90">
                <wp:simplePos x="0" y="0"/>
                <wp:positionH relativeFrom="column">
                  <wp:posOffset>2179674</wp:posOffset>
                </wp:positionH>
                <wp:positionV relativeFrom="paragraph">
                  <wp:posOffset>692061</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179382FE" id="_x0000_s1035" style="position:absolute;left:0;text-align:left;margin-left:171.65pt;margin-top:54.5pt;width:45pt;height:36.75pt;z-index:25166182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hEwQIAANI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P46ksdCRqQ7nNGrsxxYMp6/gLQwFHJxBxOOQ95N5usf19K9o/RMAAP//AwBQSwME&#10;FAAGAAgAAAAhADAlZXPfAAAACwEAAA8AAABkcnMvZG93bnJldi54bWxMj0FLw0AQhe+C/2EZwZvd&#10;pLFSYzalFPVUhLaCeJsm0yQ0Oxuy2yT9944nPc57jzffy1aTbdVAvW8cG4hnESjiwpUNVwY+D28P&#10;S1A+IJfYOiYDV/Kwym9vMkxLN/KOhn2olJSwT9FAHUKXau2Lmiz6meuIxTu53mKQs6902eMo5bbV&#10;8yh60hYblg81drSpqTjvL9bA+4jjOolfh+35tLl+HxYfX9uYjLm/m9YvoAJN4S8Mv/iCDrkwHd2F&#10;S69aA8ljkkhUjOhZRklCBFGOoiznC9B5pv9vyH8AAAD//wMAUEsBAi0AFAAGAAgAAAAhALaDOJL+&#10;AAAA4QEAABMAAAAAAAAAAAAAAAAAAAAAAFtDb250ZW50X1R5cGVzXS54bWxQSwECLQAUAAYACAAA&#10;ACEAOP0h/9YAAACUAQAACwAAAAAAAAAAAAAAAAAvAQAAX3JlbHMvLnJlbHNQSwECLQAUAAYACAAA&#10;ACEAcXOYRMECAADSBgAADgAAAAAAAAAAAAAAAAAuAgAAZHJzL2Uyb0RvYy54bWxQSwECLQAUAAYA&#10;CAAAACEAMCVlc98AAAALAQAADwAAAAAAAAAAAAAAAAAbBQAAZHJzL2Rvd25yZXYueG1sUEsFBgAA&#10;AAAEAAQA8wAAACcGAAAAAA==&#10;">
                <v:shape id="Isosceles Triangle 2"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8"/>
      <w:bookmarkStart w:id="58" w:name="_Toc12468107"/>
      <w:bookmarkStart w:id="59" w:name="_Toc13909572"/>
      <w:bookmarkStart w:id="60" w:name="_Toc90101313"/>
      <w:r w:rsidRPr="004F177C">
        <w:rPr>
          <w:rFonts w:ascii="Arial" w:hAnsi="Arial" w:cs="Arial"/>
          <w:b/>
          <w:bCs/>
          <w:caps/>
          <w:kern w:val="28"/>
          <w:sz w:val="24"/>
        </w:rPr>
        <w:t>PRICE BREAKDOWN</w:t>
      </w:r>
      <w:bookmarkEnd w:id="57"/>
      <w:bookmarkEnd w:id="58"/>
      <w:bookmarkEnd w:id="59"/>
      <w:bookmarkEnd w:id="60"/>
      <w:r w:rsidR="00A94DF2">
        <w:rPr>
          <w:rFonts w:ascii="Arial" w:hAnsi="Arial" w:cs="Arial"/>
          <w:b/>
          <w:bCs/>
          <w:caps/>
          <w:kern w:val="28"/>
          <w:sz w:val="24"/>
        </w:rPr>
        <w:t xml:space="preserve"> </w:t>
      </w:r>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Pr="005E30B5" w:rsidRDefault="00687E14" w:rsidP="003164DB">
      <w:pPr>
        <w:pStyle w:val="ListParagraph"/>
        <w:numPr>
          <w:ilvl w:val="0"/>
          <w:numId w:val="19"/>
        </w:numPr>
        <w:bidi w:val="0"/>
        <w:spacing w:line="360" w:lineRule="auto"/>
        <w:rPr>
          <w:rFonts w:asciiTheme="minorBidi" w:eastAsiaTheme="minorHAnsi" w:hAnsiTheme="minorBidi" w:cstheme="minorBidi"/>
          <w:sz w:val="22"/>
          <w:szCs w:val="28"/>
        </w:rPr>
      </w:pPr>
      <w:r w:rsidRPr="005E30B5">
        <w:rPr>
          <w:rFonts w:asciiTheme="minorBidi" w:eastAsiaTheme="minorHAnsi" w:hAnsiTheme="minorBidi" w:cstheme="minorBidi"/>
          <w:sz w:val="22"/>
          <w:szCs w:val="28"/>
        </w:rPr>
        <w:lastRenderedPageBreak/>
        <w:t>Pre-commissioning &amp; commissioning</w:t>
      </w:r>
      <w:r w:rsidR="009D7E8C" w:rsidRPr="005E30B5">
        <w:rPr>
          <w:rFonts w:asciiTheme="minorBidi" w:eastAsiaTheme="minorHAnsi" w:hAnsiTheme="minorBidi" w:cstheme="minorBidi"/>
          <w:sz w:val="22"/>
          <w:szCs w:val="28"/>
        </w:rPr>
        <w:t xml:space="preserve"> spare parts (E</w:t>
      </w:r>
      <w:r w:rsidR="009D7E8C" w:rsidRPr="00DF2731">
        <w:rPr>
          <w:rFonts w:asciiTheme="minorBidi" w:eastAsiaTheme="minorHAnsi" w:hAnsiTheme="minorBidi" w:cstheme="minorBidi"/>
          <w:sz w:val="22"/>
          <w:szCs w:val="28"/>
          <w:highlight w:val="lightGray"/>
        </w:rPr>
        <w:t>&amp;</w:t>
      </w:r>
      <w:r w:rsidR="003164DB" w:rsidRPr="00DF2731">
        <w:rPr>
          <w:rFonts w:asciiTheme="minorBidi" w:eastAsiaTheme="minorHAnsi" w:hAnsiTheme="minorBidi" w:cstheme="minorBidi"/>
          <w:sz w:val="22"/>
          <w:szCs w:val="28"/>
          <w:highlight w:val="lightGray"/>
        </w:rPr>
        <w:t>C</w:t>
      </w:r>
      <w:r w:rsidRPr="00DF2731">
        <w:rPr>
          <w:rFonts w:asciiTheme="minorBidi" w:eastAsiaTheme="minorHAnsi" w:hAnsiTheme="minorBidi" w:cstheme="minorBidi"/>
          <w:sz w:val="22"/>
          <w:szCs w:val="28"/>
          <w:highlight w:val="lightGray"/>
        </w:rPr>
        <w:t>-</w:t>
      </w:r>
      <w:r w:rsidRPr="005E30B5">
        <w:rPr>
          <w:rFonts w:asciiTheme="minorBidi" w:eastAsiaTheme="minorHAnsi" w:hAnsiTheme="minorBidi" w:cstheme="minorBidi"/>
          <w:sz w:val="22"/>
          <w:szCs w:val="28"/>
        </w:rPr>
        <w:t>QC-SP-1)</w:t>
      </w:r>
    </w:p>
    <w:p w:rsidR="00687E14" w:rsidRPr="005E30B5" w:rsidRDefault="00687E14" w:rsidP="003164DB">
      <w:pPr>
        <w:pStyle w:val="ListParagraph"/>
        <w:numPr>
          <w:ilvl w:val="0"/>
          <w:numId w:val="19"/>
        </w:numPr>
        <w:bidi w:val="0"/>
        <w:spacing w:line="360" w:lineRule="auto"/>
        <w:rPr>
          <w:rFonts w:asciiTheme="minorBidi" w:eastAsiaTheme="minorHAnsi" w:hAnsiTheme="minorBidi" w:cstheme="minorBidi"/>
          <w:sz w:val="22"/>
          <w:szCs w:val="28"/>
        </w:rPr>
      </w:pPr>
      <w:r w:rsidRPr="005E30B5">
        <w:rPr>
          <w:rFonts w:asciiTheme="minorBidi" w:eastAsiaTheme="minorHAnsi" w:hAnsiTheme="minorBidi" w:cstheme="minorBidi"/>
          <w:sz w:val="22"/>
          <w:szCs w:val="28"/>
        </w:rPr>
        <w:t>2 y</w:t>
      </w:r>
      <w:r w:rsidR="009D7E8C" w:rsidRPr="005E30B5">
        <w:rPr>
          <w:rFonts w:asciiTheme="minorBidi" w:eastAsiaTheme="minorHAnsi" w:hAnsiTheme="minorBidi" w:cstheme="minorBidi"/>
          <w:sz w:val="22"/>
          <w:szCs w:val="28"/>
        </w:rPr>
        <w:t>ears operational spare parts (E</w:t>
      </w:r>
      <w:r w:rsidR="009D7E8C" w:rsidRPr="00DF2731">
        <w:rPr>
          <w:rFonts w:asciiTheme="minorBidi" w:eastAsiaTheme="minorHAnsi" w:hAnsiTheme="minorBidi" w:cstheme="minorBidi"/>
          <w:sz w:val="22"/>
          <w:szCs w:val="28"/>
          <w:highlight w:val="lightGray"/>
        </w:rPr>
        <w:t>&amp;</w:t>
      </w:r>
      <w:r w:rsidR="003164DB" w:rsidRPr="00DF2731">
        <w:rPr>
          <w:rFonts w:asciiTheme="minorBidi" w:eastAsiaTheme="minorHAnsi" w:hAnsiTheme="minorBidi" w:cstheme="minorBidi"/>
          <w:sz w:val="22"/>
          <w:szCs w:val="28"/>
          <w:highlight w:val="lightGray"/>
        </w:rPr>
        <w:t>C</w:t>
      </w:r>
      <w:r w:rsidRPr="00DF2731">
        <w:rPr>
          <w:rFonts w:asciiTheme="minorBidi" w:eastAsiaTheme="minorHAnsi" w:hAnsiTheme="minorBidi" w:cstheme="minorBidi"/>
          <w:sz w:val="22"/>
          <w:szCs w:val="28"/>
          <w:highlight w:val="lightGray"/>
        </w:rPr>
        <w:t>-</w:t>
      </w:r>
      <w:r w:rsidRPr="005E30B5">
        <w:rPr>
          <w:rFonts w:asciiTheme="minorBidi" w:eastAsiaTheme="minorHAnsi" w:hAnsiTheme="minorBidi" w:cstheme="minorBidi"/>
          <w:sz w:val="22"/>
          <w:szCs w:val="28"/>
        </w:rPr>
        <w:t>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90101314"/>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1"/>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2"/>
          <w:szCs w:val="28"/>
          <w:lang w:bidi="fa-IR"/>
        </w:rPr>
      </w:pPr>
      <w:bookmarkStart w:id="62" w:name="_Toc90101315"/>
      <w:r w:rsidRPr="00970632">
        <w:rPr>
          <w:b/>
          <w:bCs/>
          <w:noProof/>
          <w:sz w:val="22"/>
          <w:szCs w:val="28"/>
          <w:lang w:bidi="fa-IR"/>
        </w:rPr>
        <w:t>Kick-Off Meeting (KOM)</w:t>
      </w:r>
      <w:bookmarkEnd w:id="62"/>
    </w:p>
    <w:p w:rsidR="008B2BCD" w:rsidRPr="00ED427B" w:rsidRDefault="008B2BCD" w:rsidP="008B2BCD">
      <w:pPr>
        <w:tabs>
          <w:tab w:val="right" w:pos="7060"/>
          <w:tab w:val="right" w:pos="7870"/>
          <w:tab w:val="right" w:pos="9270"/>
          <w:tab w:val="left" w:pos="9450"/>
          <w:tab w:val="right" w:pos="10260"/>
        </w:tabs>
        <w:autoSpaceDE w:val="0"/>
        <w:autoSpaceDN w:val="0"/>
        <w:bidi w:val="0"/>
        <w:adjustRightInd w:val="0"/>
        <w:spacing w:before="120" w:after="120" w:line="360" w:lineRule="auto"/>
        <w:ind w:left="720" w:right="40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Detail procedures for correspondence, document delivery plan and Purchaser’s review method and etc. shall be established.</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Document Handling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Production plan / time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Quality Control</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VPIS (Vendor Print Index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Invoicing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Shipping document</w:t>
      </w:r>
    </w:p>
    <w:p w:rsidR="008B2BCD"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Other Technical Points</w:t>
      </w:r>
    </w:p>
    <w:p w:rsidR="00565945" w:rsidRDefault="00565945" w:rsidP="00565945">
      <w:pPr>
        <w:pStyle w:val="ListParagraph"/>
        <w:tabs>
          <w:tab w:val="right" w:pos="9270"/>
          <w:tab w:val="left" w:pos="9450"/>
          <w:tab w:val="right" w:pos="10260"/>
        </w:tabs>
        <w:autoSpaceDE w:val="0"/>
        <w:autoSpaceDN w:val="0"/>
        <w:bidi w:val="0"/>
        <w:adjustRightInd w:val="0"/>
        <w:spacing w:before="120" w:after="120" w:line="360" w:lineRule="auto"/>
        <w:ind w:left="1080" w:right="400"/>
        <w:jc w:val="both"/>
        <w:rPr>
          <w:rFonts w:ascii="Arial" w:hAnsi="Arial" w:cs="Arial"/>
          <w:noProof/>
          <w:sz w:val="22"/>
          <w:szCs w:val="28"/>
          <w:lang w:bidi="fa-IR"/>
        </w:rPr>
      </w:pPr>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4"/>
          <w:szCs w:val="32"/>
          <w:lang w:bidi="fa-IR"/>
        </w:rPr>
      </w:pPr>
      <w:bookmarkStart w:id="63" w:name="_Toc90101316"/>
      <w:r w:rsidRPr="00970632">
        <w:rPr>
          <w:b/>
          <w:bCs/>
          <w:noProof/>
          <w:sz w:val="24"/>
          <w:szCs w:val="32"/>
          <w:lang w:bidi="fa-IR"/>
        </w:rPr>
        <w:t>Pre-Inspection Meeting (PIM)</w:t>
      </w:r>
      <w:bookmarkEnd w:id="63"/>
    </w:p>
    <w:p w:rsidR="00970632" w:rsidRDefault="00970632" w:rsidP="00970632">
      <w:pPr>
        <w:tabs>
          <w:tab w:val="left" w:pos="720"/>
        </w:tabs>
        <w:bidi w:val="0"/>
        <w:spacing w:line="360" w:lineRule="auto"/>
        <w:ind w:left="720"/>
        <w:jc w:val="both"/>
        <w:rPr>
          <w:rFonts w:ascii="Arial" w:hAnsi="Arial" w:cs="Arial"/>
          <w:noProof/>
          <w:lang w:bidi="fa-IR"/>
        </w:rPr>
      </w:pPr>
      <w:r w:rsidRPr="00ED427B">
        <w:rPr>
          <w:rFonts w:ascii="Arial" w:hAnsi="Arial" w:cs="Arial"/>
          <w:noProof/>
          <w:sz w:val="22"/>
          <w:szCs w:val="28"/>
          <w:lang w:bidi="fa-IR"/>
        </w:rPr>
        <w:t>Before starting the fabrication and inspection jobs, a pre-inspection meeting (PIM) will be held (at the Vendor shop or Puchaser’s office based on Purchaser decision) with presence of Purchaser and Third Party Inspector representatives</w:t>
      </w:r>
      <w:r w:rsidRPr="00521F92">
        <w:rPr>
          <w:rFonts w:ascii="Arial" w:hAnsi="Arial" w:cs="Arial"/>
          <w:noProof/>
          <w:lang w:bidi="fa-IR"/>
        </w:rPr>
        <w:t>.</w:t>
      </w:r>
    </w:p>
    <w:p w:rsidR="00565945" w:rsidRDefault="00565945" w:rsidP="00565945">
      <w:pPr>
        <w:tabs>
          <w:tab w:val="left" w:pos="720"/>
        </w:tabs>
        <w:bidi w:val="0"/>
        <w:spacing w:line="360" w:lineRule="auto"/>
        <w:ind w:left="720"/>
        <w:jc w:val="both"/>
        <w:rPr>
          <w:rFonts w:ascii="Arial" w:hAnsi="Arial" w:cs="Arial"/>
          <w:noProof/>
          <w:lang w:bidi="fa-IR"/>
        </w:rPr>
      </w:pPr>
    </w:p>
    <w:p w:rsidR="00970632" w:rsidRDefault="00970632" w:rsidP="0097063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Technical Quotation shall include the following items as a minimum:</w:t>
      </w:r>
    </w:p>
    <w:p w:rsidR="00DA6371" w:rsidRDefault="00DA6371" w:rsidP="00DA6371">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lastRenderedPageBreak/>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5867C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9A4CB5">
        <w:rPr>
          <w:rFonts w:ascii="Arial" w:eastAsia="GulimChe" w:hAnsi="Arial" w:cs="Arial"/>
          <w:sz w:val="22"/>
          <w:szCs w:val="22"/>
          <w:highlight w:val="lightGray"/>
        </w:rPr>
        <w:t>ITP</w:t>
      </w:r>
      <w:r>
        <w:rPr>
          <w:rFonts w:ascii="Arial" w:eastAsia="GulimChe" w:hAnsi="Arial" w:cs="Arial"/>
          <w:sz w:val="22"/>
          <w:szCs w:val="22"/>
        </w:rPr>
        <w:t xml:space="preserve"> </w:t>
      </w:r>
      <w:r w:rsidR="009A4CB5">
        <w:rPr>
          <w:rFonts w:ascii="Arial" w:eastAsia="GulimChe" w:hAnsi="Arial" w:cs="Arial"/>
          <w:sz w:val="22"/>
          <w:szCs w:val="22"/>
        </w:rPr>
        <w:t xml:space="preserve">&amp; </w:t>
      </w:r>
      <w:r w:rsidR="00DA6371" w:rsidRPr="00DA6371">
        <w:rPr>
          <w:rFonts w:ascii="Arial" w:eastAsia="GulimChe" w:hAnsi="Arial" w:cs="Arial"/>
          <w:sz w:val="22"/>
          <w:szCs w:val="22"/>
        </w:rPr>
        <w:t>QC Plan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970632" w:rsidRPr="001A2C92" w:rsidRDefault="00970632" w:rsidP="00970632">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All technical documentation and Drawings shall be in English language.</w:t>
      </w:r>
    </w:p>
    <w:p w:rsidR="00154C3C" w:rsidRPr="001A2C92" w:rsidRDefault="00154C3C" w:rsidP="00154C3C">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8"/>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077704">
        <w:rPr>
          <w:rFonts w:ascii="Arial" w:eastAsia="BatangChe" w:hAnsi="Arial" w:cs="Arial"/>
          <w:kern w:val="2"/>
          <w:sz w:val="22"/>
          <w:szCs w:val="28"/>
          <w:lang w:eastAsia="ko-KR"/>
        </w:rPr>
        <w:t xml:space="preserve">Purchaser or </w:t>
      </w:r>
      <w:r>
        <w:rPr>
          <w:rFonts w:ascii="Arial" w:eastAsia="BatangChe" w:hAnsi="Arial" w:cs="Arial"/>
          <w:kern w:val="2"/>
          <w:sz w:val="22"/>
          <w:szCs w:val="28"/>
          <w:lang w:eastAsia="ko-KR"/>
        </w:rPr>
        <w:t>CLIENT’s</w:t>
      </w:r>
      <w:r w:rsidRPr="00077704">
        <w:rPr>
          <w:rFonts w:ascii="Arial" w:eastAsia="BatangChe" w:hAnsi="Arial" w:cs="Arial"/>
          <w:kern w:val="2"/>
          <w:sz w:val="22"/>
          <w:szCs w:val="28"/>
          <w:lang w:eastAsia="ko-KR"/>
        </w:rPr>
        <w:t xml:space="preserve"> acceptance of Vendor’s drawings or data with or without </w:t>
      </w:r>
      <w:r>
        <w:rPr>
          <w:rFonts w:ascii="Arial" w:eastAsia="BatangChe" w:hAnsi="Arial" w:cs="Arial"/>
          <w:kern w:val="2"/>
          <w:sz w:val="22"/>
          <w:szCs w:val="28"/>
          <w:lang w:eastAsia="ko-KR"/>
        </w:rPr>
        <w:t xml:space="preserve">   </w:t>
      </w:r>
      <w:r w:rsidRPr="00077704">
        <w:rPr>
          <w:rFonts w:ascii="Arial" w:eastAsia="BatangChe" w:hAnsi="Arial" w:cs="Arial"/>
          <w:kern w:val="2"/>
          <w:sz w:val="22"/>
          <w:szCs w:val="28"/>
          <w:lang w:eastAsia="ko-KR"/>
        </w:rPr>
        <w:t>comments  does not relieve the Vendor of the responsibility of complying with all terms, conditions, codes, standards, requirements of this requisition and project specifications.</w:t>
      </w:r>
    </w:p>
    <w:p w:rsidR="00DA6371" w:rsidRPr="001A2C92" w:rsidRDefault="00DA6371" w:rsidP="00DA6371">
      <w:pPr>
        <w:pStyle w:val="ListParagraph"/>
        <w:widowControl w:val="0"/>
        <w:tabs>
          <w:tab w:val="right" w:pos="90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Purchaser reserves the right to review and comment on vendor documents that have previously been accepted with or without comments based on project requirement.</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u w:val="single"/>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This Requisition sets out the minimum requirements and does not relieve the Vendor of his full responsibility for the design and reliable operation of the elements supplied. Therefore the Vendor will be liable for the correct operation of any auxiliary elements involved.</w:t>
      </w:r>
    </w:p>
    <w:p w:rsidR="00DA6371" w:rsidRPr="001A2C92" w:rsidRDefault="00DA6371" w:rsidP="00DA6371">
      <w:pPr>
        <w:pStyle w:val="ListParagraph"/>
        <w:bidi w:val="0"/>
        <w:spacing w:line="360" w:lineRule="auto"/>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In the preparation of their proposal, Vendor shall fulfill all the provisions of this Requisition even if they differ from the standard supply. Whenever the Vendor cannot comply with the present Requisition for technical reasons, it shall be stated in detail in the Exception, Deviation and Alternative list (Attachment #3).</w:t>
      </w:r>
    </w:p>
    <w:p w:rsidR="00DA6371" w:rsidRPr="001A2C92" w:rsidRDefault="00DA6371" w:rsidP="00DA6371">
      <w:pPr>
        <w:widowControl w:val="0"/>
        <w:tabs>
          <w:tab w:val="right" w:pos="900"/>
        </w:tabs>
        <w:autoSpaceDE w:val="0"/>
        <w:autoSpaceDN w:val="0"/>
        <w:bidi w:val="0"/>
        <w:spacing w:line="360" w:lineRule="auto"/>
        <w:ind w:leftChars="360" w:left="720" w:right="400"/>
        <w:jc w:val="both"/>
        <w:rPr>
          <w:rFonts w:ascii="Arial" w:hAnsi="Arial" w:cs="Arial"/>
          <w:noProof/>
          <w:spacing w:val="-2"/>
          <w:sz w:val="22"/>
          <w:szCs w:val="28"/>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For satisfactory system performance and full compliance with the attached specification, all required accessories and/or components shall be provided by Vendor whether or not requested devices are herein specified.</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B357C"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DA6371">
        <w:rPr>
          <w:rFonts w:ascii="Arial" w:eastAsia="BatangChe" w:hAnsi="Arial" w:cs="Arial"/>
          <w:kern w:val="2"/>
          <w:sz w:val="22"/>
          <w:szCs w:val="28"/>
          <w:lang w:eastAsia="ko-KR"/>
        </w:rPr>
        <w:t>Purchaser</w:t>
      </w:r>
      <w:r w:rsidRPr="001A2C92">
        <w:rPr>
          <w:rFonts w:ascii="Arial" w:eastAsia="BatangChe" w:hAnsi="Arial" w:cs="Arial"/>
          <w:kern w:val="2"/>
          <w:sz w:val="22"/>
          <w:szCs w:val="28"/>
          <w:lang w:eastAsia="ko-KR"/>
        </w:rPr>
        <w:t xml:space="preserve">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No protection, paint or other filling shall be applied to the contract works before they have been inspected, tested and approved.</w:t>
      </w:r>
    </w:p>
    <w:p w:rsidR="00DA6371" w:rsidRPr="001A2C92" w:rsidRDefault="00DA6371" w:rsidP="00DA6371">
      <w:pPr>
        <w:pStyle w:val="ListParagraph"/>
        <w:widowControl w:val="0"/>
        <w:tabs>
          <w:tab w:val="right" w:pos="900"/>
          <w:tab w:val="left" w:pos="990"/>
        </w:tabs>
        <w:wordWrap w:val="0"/>
        <w:bidi w:val="0"/>
        <w:spacing w:before="120"/>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Spare parts for erection, pre-commissioning, commissioning and start-up:</w:t>
      </w:r>
    </w:p>
    <w:p w:rsidR="00DA6371" w:rsidRPr="00AF5F36" w:rsidRDefault="00DA6371" w:rsidP="00DA6371">
      <w:pPr>
        <w:widowControl w:val="0"/>
        <w:tabs>
          <w:tab w:val="right" w:pos="900"/>
          <w:tab w:val="left" w:pos="990"/>
        </w:tabs>
        <w:wordWrap w:val="0"/>
        <w:bidi w:val="0"/>
        <w:spacing w:before="120" w:line="360" w:lineRule="auto"/>
        <w:ind w:left="1440" w:right="400"/>
        <w:jc w:val="both"/>
        <w:rPr>
          <w:rFonts w:ascii="Arial" w:eastAsia="BatangChe" w:hAnsi="Arial" w:cs="Arial"/>
          <w:kern w:val="2"/>
          <w:sz w:val="22"/>
          <w:szCs w:val="28"/>
          <w:lang w:eastAsia="ko-KR"/>
        </w:rPr>
      </w:pPr>
      <w:r w:rsidRPr="00AF5F36">
        <w:rPr>
          <w:rFonts w:ascii="Arial" w:eastAsia="BatangChe" w:hAnsi="Arial" w:cs="Arial"/>
          <w:kern w:val="2"/>
          <w:sz w:val="22"/>
          <w:szCs w:val="28"/>
          <w:lang w:eastAsia="ko-KR"/>
        </w:rPr>
        <w:t xml:space="preserve">The erection, pre-commissioning, commissioning and start-up spare parts shall be supplied together with the equipment (If requested as per Scope of Supply of this MR). All spare parts shall comply with the same standard and spec. as the original equipment </w:t>
      </w:r>
      <w:r w:rsidRPr="00AF5F36">
        <w:rPr>
          <w:rFonts w:ascii="Arial" w:eastAsia="BatangChe" w:hAnsi="Arial" w:cs="Arial"/>
          <w:kern w:val="2"/>
          <w:sz w:val="22"/>
          <w:szCs w:val="28"/>
          <w:lang w:eastAsia="ko-KR"/>
        </w:rPr>
        <w:lastRenderedPageBreak/>
        <w:t>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Vendor shall provide utility summary within proposal stage.</w:t>
      </w:r>
    </w:p>
    <w:p w:rsidR="00DA6371" w:rsidRPr="001A2C92" w:rsidRDefault="00DA6371" w:rsidP="00DA6371">
      <w:pPr>
        <w:pStyle w:val="ListParagraph"/>
        <w:widowControl w:val="0"/>
        <w:tabs>
          <w:tab w:val="right" w:pos="900"/>
          <w:tab w:val="left" w:pos="990"/>
        </w:tabs>
        <w:wordWrap w:val="0"/>
        <w:bidi w:val="0"/>
        <w:spacing w:before="120" w:line="360" w:lineRule="auto"/>
        <w:ind w:left="360"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It is Vendor's responsibility to supply/carry out all devices/measures to achieve proper and safe operation, hence if any additional device(s) is needed in the Vendor's battery limit as result of HAZOP study and it could not be proven to eliminate by Vendor's representative(s) in related HAZOP meeting, shall be supplied by Vendor, without cost impact.</w:t>
      </w: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All material should be specified according to ASTM. In case non ASTM, AISI, ASME or SAE materials are applied, Vendor shall submit material equivalent comparison table with ASTM; classification such as C.S or S.S is not acceptable.</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First filling requirements (lube oil, grease, water/glycol …) shall be supplied by Vendor. Required lube oil for flushing of rotating equipment shall also be included in Vendor scope.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Scope of supply and work shall be fully based on Scope of supply and work in this Material Requisition (Attachment 1).</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Name plates shall be made up of stainless steel.</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Certifications as following shall be supplied by Vendor:</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Material Certification (For pressure parts)</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Material Certification (For Non Pressure parts)</w:t>
      </w:r>
    </w:p>
    <w:p w:rsidR="00DA6371"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Hazardous Area certification for electrical items</w:t>
      </w:r>
    </w:p>
    <w:p w:rsidR="00DA6371" w:rsidRPr="001A2C92" w:rsidRDefault="00DA6371" w:rsidP="00DA6371">
      <w:pPr>
        <w:pStyle w:val="Style5"/>
        <w:spacing w:line="360" w:lineRule="auto"/>
        <w:ind w:left="2606"/>
        <w:jc w:val="both"/>
        <w:rPr>
          <w:rFonts w:ascii="Arial" w:hAnsi="Arial" w:cs="Arial"/>
          <w:bCs/>
          <w:sz w:val="22"/>
          <w:szCs w:val="22"/>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SPIR (Spare Part Interchangeability/Identification Report) shall be fully filled out by Vendor after purchaser order.</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The minimum ship loose items to be considered and informed to Purchaser.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All tie-in point connections at B.L. shall be flanged type in accordance with ANSI B16.5 and PMS of the project. Otherwise, mating flanges with bolts, nuts and gaskets shall be supplied by Vendor and considered in the base price.</w:t>
      </w:r>
    </w:p>
    <w:p w:rsidR="00DA6371" w:rsidRPr="0025321C" w:rsidRDefault="00DA6371" w:rsidP="00DA6371">
      <w:pPr>
        <w:pStyle w:val="ListParagraph"/>
        <w:spacing w:line="360" w:lineRule="auto"/>
        <w:jc w:val="both"/>
        <w:rPr>
          <w:rFonts w:ascii="Arial" w:eastAsia="BatangChe" w:hAnsi="Arial" w:cs="Arial"/>
          <w:kern w:val="2"/>
          <w:sz w:val="22"/>
          <w:szCs w:val="22"/>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Theme="minorBidi" w:hAnsiTheme="minorBidi" w:cstheme="minorBidi"/>
          <w:sz w:val="22"/>
          <w:szCs w:val="22"/>
        </w:rPr>
      </w:pPr>
      <w:r w:rsidRPr="001B357C">
        <w:rPr>
          <w:rFonts w:asciiTheme="minorBidi" w:hAnsiTheme="minorBidi" w:cstheme="minorBidi"/>
          <w:sz w:val="22"/>
          <w:szCs w:val="22"/>
        </w:rPr>
        <w:t xml:space="preserve">Tie-ins shall be designed so that movements and rotation tend to zero and allowable </w:t>
      </w:r>
      <w:r>
        <w:rPr>
          <w:rFonts w:asciiTheme="minorBidi" w:hAnsiTheme="minorBidi" w:cstheme="minorBidi"/>
          <w:sz w:val="22"/>
          <w:szCs w:val="22"/>
        </w:rPr>
        <w:t xml:space="preserve">   i</w:t>
      </w:r>
      <w:r w:rsidRPr="001B357C">
        <w:rPr>
          <w:rFonts w:asciiTheme="minorBidi" w:hAnsiTheme="minorBidi" w:cstheme="minorBidi"/>
          <w:sz w:val="22"/>
          <w:szCs w:val="22"/>
        </w:rPr>
        <w:t xml:space="preserve">mposed loads and moments from piping conform to those values that specified                            </w:t>
      </w:r>
      <w:r w:rsidR="00154C3C">
        <w:rPr>
          <w:rFonts w:asciiTheme="minorBidi" w:hAnsiTheme="minorBidi" w:cstheme="minorBidi"/>
          <w:sz w:val="22"/>
          <w:szCs w:val="22"/>
        </w:rPr>
        <w:t xml:space="preserve">          in </w:t>
      </w:r>
      <w:r w:rsidRPr="001B357C">
        <w:rPr>
          <w:rFonts w:asciiTheme="minorBidi" w:hAnsiTheme="minorBidi" w:cstheme="minorBidi"/>
          <w:sz w:val="22"/>
          <w:szCs w:val="22"/>
        </w:rPr>
        <w:t>Appendix N of </w:t>
      </w:r>
      <w:r>
        <w:rPr>
          <w:rFonts w:asciiTheme="minorBidi" w:hAnsiTheme="minorBidi" w:cstheme="minorBidi"/>
          <w:sz w:val="22"/>
          <w:szCs w:val="22"/>
        </w:rPr>
        <w:t>“</w:t>
      </w:r>
      <w:r w:rsidRPr="001B357C">
        <w:rPr>
          <w:rFonts w:asciiTheme="minorBidi" w:hAnsiTheme="minorBidi" w:cstheme="minorBidi"/>
          <w:sz w:val="22"/>
          <w:szCs w:val="22"/>
        </w:rPr>
        <w:t>Specification for Pressure Vessels”; Doc. No</w:t>
      </w:r>
      <w:r>
        <w:rPr>
          <w:rFonts w:asciiTheme="minorBidi" w:hAnsiTheme="minorBidi" w:cstheme="minorBidi"/>
          <w:sz w:val="22"/>
          <w:szCs w:val="22"/>
        </w:rPr>
        <w:t>.</w:t>
      </w:r>
      <w:r w:rsidRPr="001B357C">
        <w:rPr>
          <w:rFonts w:asciiTheme="minorBidi" w:hAnsiTheme="minorBidi" w:cstheme="minorBidi"/>
          <w:sz w:val="22"/>
          <w:szCs w:val="22"/>
        </w:rPr>
        <w:t xml:space="preserve"> ”BK-GNRAL-PEDCO-000-ME-SP-0001”.</w:t>
      </w:r>
    </w:p>
    <w:p w:rsidR="00DA6371" w:rsidRPr="00077704" w:rsidRDefault="00DA6371" w:rsidP="00DA6371">
      <w:pPr>
        <w:pStyle w:val="wordsection1"/>
        <w:spacing w:before="0" w:after="0" w:line="360" w:lineRule="auto"/>
        <w:ind w:left="1440" w:hanging="720"/>
        <w:jc w:val="both"/>
        <w:rPr>
          <w:rFonts w:asciiTheme="minorBidi" w:hAnsiTheme="minorBidi" w:cstheme="minorBidi"/>
          <w:color w:val="1F497D"/>
          <w:sz w:val="24"/>
          <w:szCs w:val="24"/>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color w:val="000000" w:themeColor="text1"/>
          <w:kern w:val="2"/>
          <w:sz w:val="22"/>
          <w:szCs w:val="22"/>
          <w:lang w:eastAsia="ko-KR"/>
        </w:rPr>
      </w:pPr>
      <w:r>
        <w:rPr>
          <w:rFonts w:ascii="Arial" w:eastAsia="BatangChe" w:hAnsi="Arial" w:cs="Arial"/>
          <w:kern w:val="2"/>
          <w:sz w:val="22"/>
          <w:szCs w:val="22"/>
          <w:lang w:eastAsia="ko-KR"/>
        </w:rPr>
        <w:t xml:space="preserve">  </w:t>
      </w:r>
      <w:r w:rsidRPr="00FC74F1">
        <w:rPr>
          <w:rFonts w:ascii="Arial" w:eastAsia="BatangChe" w:hAnsi="Arial" w:cs="Arial"/>
          <w:kern w:val="2"/>
          <w:sz w:val="22"/>
          <w:szCs w:val="22"/>
          <w:lang w:eastAsia="ko-KR"/>
        </w:rPr>
        <w:t>All gaskets shall be asbestos free.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lastRenderedPageBreak/>
        <w:t xml:space="preserve">Vendor shall provide site supervision for construction, pre-commissioning, commissioning, and start-up according to </w:t>
      </w:r>
      <w:r w:rsidR="00952950" w:rsidRPr="001A2C92">
        <w:rPr>
          <w:rFonts w:ascii="Arial" w:eastAsia="BatangChe" w:hAnsi="Arial" w:cs="Arial"/>
          <w:kern w:val="2"/>
          <w:sz w:val="22"/>
          <w:szCs w:val="22"/>
          <w:lang w:eastAsia="ko-KR"/>
        </w:rPr>
        <w:t>agree</w:t>
      </w:r>
      <w:r w:rsidRPr="001A2C92">
        <w:rPr>
          <w:rFonts w:ascii="Arial" w:eastAsia="BatangChe" w:hAnsi="Arial" w:cs="Arial"/>
          <w:kern w:val="2"/>
          <w:sz w:val="22"/>
          <w:szCs w:val="22"/>
          <w:lang w:eastAsia="ko-KR"/>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All package (equipment, interconnecting piping...) paintings including final painting shall be carried out at Vendor shop prior to delivery to site as per project paint specification.</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Sound pressure level of equipment shall be less than 85 dB at 1 meter of noise source otherwise noise attenuation covers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Vendor has already been informed regarding Purchaser's utility conditions and in case any device is needed to meet Vendor's equipment requirements (such as amplifier, regulator, etc.) shall be supplied by Vendor.</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Manifold flange connection with block valve at the edge of base plate for terminal point with purchaser for all utility services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Motor sunshade, air finned tube coolers sunshade, cooling fan for air fin coolers (if required)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Coupling guards shall be non-sparking type.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FC4F7E" w:rsidRDefault="00DA6371" w:rsidP="00632C05">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FC4F7E">
        <w:rPr>
          <w:rFonts w:ascii="Arial" w:eastAsia="BatangChe" w:hAnsi="Arial" w:cs="Arial"/>
          <w:kern w:val="2"/>
          <w:sz w:val="22"/>
          <w:szCs w:val="22"/>
          <w:lang w:eastAsia="ko-KR"/>
        </w:rPr>
        <w:t>Provision of PDMS 3D Model (</w:t>
      </w:r>
      <w:r w:rsidR="00632C05" w:rsidRPr="00FC4F7E">
        <w:rPr>
          <w:rFonts w:ascii="Arial" w:eastAsia="BatangChe" w:hAnsi="Arial" w:cs="Arial"/>
          <w:kern w:val="2"/>
          <w:sz w:val="22"/>
          <w:szCs w:val="22"/>
          <w:lang w:eastAsia="ko-KR"/>
        </w:rPr>
        <w:t>12.1</w:t>
      </w:r>
      <w:r w:rsidRPr="00FC4F7E">
        <w:rPr>
          <w:rFonts w:ascii="Arial" w:eastAsia="BatangChe" w:hAnsi="Arial" w:cs="Arial"/>
          <w:kern w:val="2"/>
          <w:sz w:val="22"/>
          <w:szCs w:val="22"/>
          <w:lang w:eastAsia="ko-KR"/>
        </w:rPr>
        <w:t>) is in Vendor scope.</w:t>
      </w:r>
      <w:r w:rsidR="00F338A4" w:rsidRPr="00FC4F7E">
        <w:rPr>
          <w:rFonts w:asciiTheme="minorBidi" w:hAnsiTheme="minorBidi"/>
          <w:noProof/>
        </w:rPr>
        <w:t xml:space="preserve"> </w:t>
      </w:r>
    </w:p>
    <w:p w:rsidR="003900E2" w:rsidRPr="003900E2" w:rsidRDefault="003900E2" w:rsidP="003900E2">
      <w:pPr>
        <w:pStyle w:val="ListParagraph"/>
        <w:rPr>
          <w:rFonts w:ascii="Arial" w:eastAsia="BatangChe" w:hAnsi="Arial" w:cs="Arial"/>
          <w:kern w:val="2"/>
          <w:sz w:val="22"/>
          <w:szCs w:val="22"/>
          <w:lang w:eastAsia="ko-KR"/>
        </w:rPr>
      </w:pP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who is to be dispatched to site for installation, start-up inspection, repair and maintenance of equipment supplied by Vendor, shall perform his duty for all equipment including materials provided by his subcontractor.</w:t>
      </w: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lastRenderedPageBreak/>
        <w:t>The duty of the Supervisor shall include, but not be limited to the following:</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 xml:space="preserve">Vendor shall indentify and be responsible for damages to properties and/or personnel injuries resulted from the gross negligence of the Supervisor while performing duty. </w:t>
      </w:r>
    </w:p>
    <w:p w:rsidR="003900E2" w:rsidRPr="003900E2" w:rsidRDefault="003900E2" w:rsidP="003900E2">
      <w:pPr>
        <w:pStyle w:val="ListParagraph"/>
        <w:widowControl w:val="0"/>
        <w:tabs>
          <w:tab w:val="right" w:pos="900"/>
        </w:tabs>
        <w:wordWrap w:val="0"/>
        <w:bidi w:val="0"/>
        <w:spacing w:before="120" w:line="360" w:lineRule="auto"/>
        <w:ind w:left="1440"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Any other points as per Purchase Order (PO).</w:t>
      </w:r>
    </w:p>
    <w:p w:rsidR="00687E14" w:rsidRPr="00B274C0" w:rsidRDefault="00687E14" w:rsidP="004541D2">
      <w:pPr>
        <w:pStyle w:val="Heading1"/>
        <w:spacing w:before="120" w:after="120" w:line="240" w:lineRule="auto"/>
      </w:pPr>
      <w:r w:rsidRPr="008B2BCD">
        <w:br w:type="page"/>
      </w:r>
      <w:bookmarkStart w:id="64" w:name="_Toc272928621"/>
      <w:bookmarkStart w:id="65" w:name="_Toc273182419"/>
      <w:bookmarkStart w:id="66" w:name="_Toc12468108"/>
      <w:bookmarkStart w:id="67" w:name="_Toc13909573"/>
      <w:bookmarkStart w:id="68" w:name="_Toc90101317"/>
      <w:bookmarkStart w:id="69" w:name="_Toc272928623"/>
      <w:r w:rsidR="00A94DF2" w:rsidRPr="00F20B2C">
        <w:rPr>
          <w:rFonts w:asciiTheme="minorBidi" w:hAnsiTheme="minorBidi"/>
          <w:noProof/>
          <w:lang w:val="en-US"/>
        </w:rPr>
        <w:lastRenderedPageBreak/>
        <mc:AlternateContent>
          <mc:Choice Requires="wpg">
            <w:drawing>
              <wp:anchor distT="0" distB="0" distL="114300" distR="114300" simplePos="0" relativeHeight="251668992" behindDoc="0" locked="0" layoutInCell="1" allowOverlap="1" wp14:anchorId="27EE9C05" wp14:editId="07E43686">
                <wp:simplePos x="0" y="0"/>
                <wp:positionH relativeFrom="column">
                  <wp:posOffset>5156791</wp:posOffset>
                </wp:positionH>
                <wp:positionV relativeFrom="paragraph">
                  <wp:posOffset>-109176</wp:posOffset>
                </wp:positionV>
                <wp:extent cx="571500" cy="466725"/>
                <wp:effectExtent l="19050" t="19050" r="38100" b="28575"/>
                <wp:wrapNone/>
                <wp:docPr id="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5" name="Isosceles Triangle 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6" name="TextBox 58"/>
                        <wps:cNvSpPr txBox="1"/>
                        <wps:spPr>
                          <a:xfrm>
                            <a:off x="81243" y="219075"/>
                            <a:ext cx="406213" cy="266700"/>
                          </a:xfrm>
                          <a:prstGeom prst="rect">
                            <a:avLst/>
                          </a:prstGeom>
                          <a:noFill/>
                          <a:ln w="9525" cmpd="sng">
                            <a:noFill/>
                          </a:ln>
                          <a:effectLst/>
                        </wps:spPr>
                        <wps:txb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7EE9C05" id="_x0000_s1038" style="position:absolute;left:0;text-align:left;margin-left:406.05pt;margin-top:-8.6pt;width:45pt;height:36.75pt;z-index:25166899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iwgIAANI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zwAiNJWqAoREWrgE2n6xye3Bh9r+8MgOUP6mGHtt1XVYIB2TkViu8r03oQoCzUB4wPR4xZ7xCF&#10;w2yVZDEwQeFqsVyu0mzggDZA1DMr2nya7LJ0kY12WXq6XgW7iORD0GiWmM8S1GR/AWb/DbD7hmgW&#10;eLAejRGwbALss1WWMsEsejCcyFowFJLzWcDzI3I2twCiB+hVQL1cMMm1se6GqRb5RYHdGDswQfZf&#10;rAO6AJ/pmY9rleDlNRcibA72Uhi0J9Aa0FGl6jASxDo4LPB1+HlqwMUjMyFRV+DTBAhAlEDLVoI4&#10;WLYaRGRljRERNcwC6kxI5ZGxfRbzAYQxixuH3+/i+jquiG2GhIPXQTktdzBCBG8LvJ5bC+mrZGEI&#10;jGh4RgYO/GqrygNwaZy4VMN4IJI2Cqp3IYFRRf9JTstJTh6Rj6pH2dpnMRMRcj2cw5Sdzv8gp3WS&#10;Lk4xggZLk7N4aBQAYmykRbxME7j2DZhCA0IzDixPopwEM+rKwAx9SVNSeUGBC5IP0jjLoKdnevA3&#10;x0egpr/y4vptH0ZSOhU6MtXBnAaN/dgRw/AreAtDAQZnEPE45P1knu9hPf8r2vwEAAD//wMAUEsD&#10;BBQABgAIAAAAIQCZ0L++4AAAAAoBAAAPAAAAZHJzL2Rvd25yZXYueG1sTI/BasJAEIbvhb7DMoXe&#10;dLMRraaZiEjbkxSqheJtTcYkmJ0N2TWJb9/11B5n5uOf70/Xo2lET52rLSOoaQSCOLdFzSXC9+F9&#10;sgThvOZCN5YJ4UYO1tnjQ6qTwg78Rf3elyKEsEs0QuV9m0jp8oqMdlPbEofb2XZG+zB2pSw6PYRw&#10;08g4ihbS6JrDh0q3tK0ov+yvBuFj0MNmpt763eW8vR0P88+fnSLE56dx8wrC0+j/YLjrB3XIgtPJ&#10;XrlwokFYqlgFFGGiXmIQgVhF980JYb6YgcxS+b9C9gsAAP//AwBQSwECLQAUAAYACAAAACEAtoM4&#10;kv4AAADhAQAAEwAAAAAAAAAAAAAAAAAAAAAAW0NvbnRlbnRfVHlwZXNdLnhtbFBLAQItABQABgAI&#10;AAAAIQA4/SH/1gAAAJQBAAALAAAAAAAAAAAAAAAAAC8BAABfcmVscy8ucmVsc1BLAQItABQABgAI&#10;AAAAIQBiGV2iwgIAANIGAAAOAAAAAAAAAAAAAAAAAC4CAABkcnMvZTJvRG9jLnhtbFBLAQItABQA&#10;BgAIAAAAIQCZ0L++4AAAAAoBAAAPAAAAAAAAAAAAAAAAABwFAABkcnMvZG93bnJldi54bWxQSwUG&#10;AAAAAAQABADzAAAAKQYAAAAA&#10;">
                <v:shape id="Isosceles Triangle 5" o:spid="_x0000_s1039"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HH8QA&#10;AADaAAAADwAAAGRycy9kb3ducmV2LnhtbESPQWvCQBSE7wX/w/IEb3UT0SKpq0hA0IrQRgs9PrOv&#10;STD7NmS3Sdpf7xYKPQ4z8w2z2gymFh21rrKsIJ5GIIhzqysuFFzOu8clCOeRNdaWScE3OdisRw8r&#10;TLTt+Y26zBciQNglqKD0vkmkdHlJBt3UNsTB+7StQR9kW0jdYh/gppazKHqSBisOCyU2lJaU37Iv&#10;o+BkfuL54T36GKo8u6Yvy6uzr0elJuNh+wzC0+D/w3/tvVawgN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hx/EAAAA2gAAAA8AAAAAAAAAAAAAAAAAmAIAAGRycy9k&#10;b3ducmV2LnhtbFBLBQYAAAAABAAEAPUAAACJAwAAAAA=&#10;" fillcolor="window" strokecolor="windowText" strokeweight=".25pt"/>
                <v:shape id="TextBox 58" o:spid="_x0000_s1040"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Pr="00B274C0">
        <w:t xml:space="preserve">ATTACHMENT </w:t>
      </w:r>
      <w:r w:rsidR="00A135A3">
        <w:t>#</w:t>
      </w:r>
      <w:r w:rsidRPr="00B274C0">
        <w:t>1</w:t>
      </w:r>
      <w:bookmarkEnd w:id="64"/>
      <w:bookmarkEnd w:id="65"/>
      <w:bookmarkEnd w:id="66"/>
      <w:bookmarkEnd w:id="67"/>
      <w:bookmarkEnd w:id="68"/>
      <w:r w:rsidR="00A94DF2">
        <w:t xml:space="preserve"> </w:t>
      </w:r>
    </w:p>
    <w:p w:rsidR="00687E14" w:rsidRPr="00B274C0" w:rsidRDefault="009446EF" w:rsidP="004541D2">
      <w:pPr>
        <w:pStyle w:val="Heading2"/>
        <w:spacing w:before="120" w:after="120"/>
        <w:rPr>
          <w:rFonts w:eastAsiaTheme="minorHAnsi"/>
        </w:rPr>
      </w:pPr>
      <w:bookmarkStart w:id="70" w:name="_Toc13909574"/>
      <w:bookmarkStart w:id="71" w:name="_Toc90101318"/>
      <w:r>
        <w:rPr>
          <w:rFonts w:eastAsiaTheme="minorHAnsi"/>
        </w:rPr>
        <w:t xml:space="preserve"> </w:t>
      </w:r>
      <w:r w:rsidR="00565945">
        <w:rPr>
          <w:rFonts w:eastAsiaTheme="minorHAnsi"/>
        </w:rPr>
        <w:t xml:space="preserve">  </w:t>
      </w:r>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70"/>
      <w:bookmarkEnd w:id="71"/>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8"/>
        <w:gridCol w:w="3584"/>
        <w:gridCol w:w="33"/>
        <w:gridCol w:w="4467"/>
        <w:gridCol w:w="811"/>
      </w:tblGrid>
      <w:tr w:rsidR="00687E14" w:rsidRPr="00FC4F7E" w:rsidTr="00E15509">
        <w:trPr>
          <w:trHeight w:val="620"/>
          <w:tblHeader/>
          <w:jc w:val="center"/>
        </w:trPr>
        <w:tc>
          <w:tcPr>
            <w:tcW w:w="523" w:type="dxa"/>
            <w:gridSpan w:val="2"/>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Document No.</w:t>
            </w:r>
          </w:p>
        </w:tc>
        <w:tc>
          <w:tcPr>
            <w:tcW w:w="4500" w:type="dxa"/>
            <w:gridSpan w:val="2"/>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Rev.</w:t>
            </w:r>
          </w:p>
        </w:tc>
      </w:tr>
      <w:tr w:rsidR="00687E14" w:rsidRPr="00FC4F7E" w:rsidTr="00952950">
        <w:trPr>
          <w:trHeight w:val="246"/>
          <w:jc w:val="center"/>
        </w:trPr>
        <w:tc>
          <w:tcPr>
            <w:tcW w:w="9418" w:type="dxa"/>
            <w:gridSpan w:val="6"/>
            <w:shd w:val="clear" w:color="auto" w:fill="B6DDE8" w:themeFill="accent5" w:themeFillTint="66"/>
            <w:vAlign w:val="center"/>
          </w:tcPr>
          <w:p w:rsidR="00687E14" w:rsidRPr="00FC4F7E" w:rsidRDefault="00687E14"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Process</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BK-GCS-PEDCO-120-PR-SP-0001</w:t>
            </w:r>
          </w:p>
        </w:tc>
        <w:tc>
          <w:tcPr>
            <w:tcW w:w="4500" w:type="dxa"/>
            <w:gridSpan w:val="2"/>
            <w:vAlign w:val="center"/>
          </w:tcPr>
          <w:p w:rsidR="00687E14" w:rsidRPr="00FC4F7E" w:rsidRDefault="00DA0C1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Duty Specification For Gas Dehydration Package</w:t>
            </w:r>
          </w:p>
        </w:tc>
        <w:tc>
          <w:tcPr>
            <w:tcW w:w="811" w:type="dxa"/>
            <w:vAlign w:val="center"/>
          </w:tcPr>
          <w:p w:rsidR="00687E14" w:rsidRPr="0002675A" w:rsidRDefault="00687E14" w:rsidP="00045261">
            <w:pPr>
              <w:widowControl w:val="0"/>
              <w:autoSpaceDE w:val="0"/>
              <w:autoSpaceDN w:val="0"/>
              <w:bidi w:val="0"/>
              <w:adjustRightInd w:val="0"/>
              <w:jc w:val="center"/>
              <w:rPr>
                <w:rFonts w:asciiTheme="minorBidi" w:hAnsiTheme="minorBidi" w:cstheme="minorBidi"/>
                <w:color w:val="000000"/>
                <w:sz w:val="18"/>
                <w:szCs w:val="18"/>
              </w:rPr>
            </w:pPr>
            <w:r w:rsidRPr="0002675A">
              <w:rPr>
                <w:rFonts w:asciiTheme="minorBidi" w:hAnsiTheme="minorBidi" w:cstheme="minorBidi"/>
                <w:color w:val="000000"/>
                <w:sz w:val="18"/>
                <w:szCs w:val="18"/>
              </w:rPr>
              <w:t>D</w:t>
            </w:r>
            <w:r w:rsidR="00565945" w:rsidRPr="0002675A">
              <w:rPr>
                <w:rFonts w:asciiTheme="minorBidi" w:hAnsiTheme="minorBidi" w:cstheme="minorBidi"/>
                <w:color w:val="000000"/>
                <w:sz w:val="18"/>
                <w:szCs w:val="18"/>
              </w:rPr>
              <w:t>0</w:t>
            </w:r>
            <w:r w:rsidR="00FC4F7E" w:rsidRPr="0002675A">
              <w:rPr>
                <w:rFonts w:asciiTheme="minorBidi" w:hAnsiTheme="minorBidi" w:cstheme="minorBidi"/>
                <w:color w:val="000000"/>
                <w:sz w:val="18"/>
                <w:szCs w:val="18"/>
              </w:rPr>
              <w:t>5</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BK-GNRAL-PEDCO-000-PR-DB-0001</w:t>
            </w:r>
          </w:p>
        </w:tc>
        <w:tc>
          <w:tcPr>
            <w:tcW w:w="4500" w:type="dxa"/>
            <w:gridSpan w:val="2"/>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Process Basis of Design</w:t>
            </w:r>
          </w:p>
        </w:tc>
        <w:tc>
          <w:tcPr>
            <w:tcW w:w="811" w:type="dxa"/>
            <w:vAlign w:val="center"/>
          </w:tcPr>
          <w:p w:rsidR="00687E14" w:rsidRPr="001A456B" w:rsidRDefault="001A456B" w:rsidP="00045261">
            <w:pPr>
              <w:widowControl w:val="0"/>
              <w:autoSpaceDE w:val="0"/>
              <w:autoSpaceDN w:val="0"/>
              <w:bidi w:val="0"/>
              <w:adjustRightInd w:val="0"/>
              <w:jc w:val="center"/>
              <w:rPr>
                <w:rFonts w:asciiTheme="minorBidi" w:hAnsiTheme="minorBidi" w:cstheme="minorBidi"/>
                <w:color w:val="000000"/>
                <w:sz w:val="18"/>
                <w:szCs w:val="18"/>
              </w:rPr>
            </w:pPr>
            <w:r w:rsidRPr="001A456B">
              <w:rPr>
                <w:rFonts w:asciiTheme="minorBidi" w:hAnsiTheme="minorBidi" w:cstheme="minorBidi"/>
                <w:color w:val="000000"/>
                <w:sz w:val="18"/>
                <w:szCs w:val="18"/>
              </w:rPr>
              <w:t>D08</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BK-GNRAL-PEDCO-000-PR-DC-0001</w:t>
            </w:r>
          </w:p>
        </w:tc>
        <w:tc>
          <w:tcPr>
            <w:tcW w:w="4500" w:type="dxa"/>
            <w:gridSpan w:val="2"/>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Process Design Criteria</w:t>
            </w:r>
          </w:p>
        </w:tc>
        <w:tc>
          <w:tcPr>
            <w:tcW w:w="811" w:type="dxa"/>
            <w:vAlign w:val="center"/>
          </w:tcPr>
          <w:p w:rsidR="00687E14" w:rsidRPr="001A456B" w:rsidRDefault="00687E14" w:rsidP="00062A97">
            <w:pPr>
              <w:widowControl w:val="0"/>
              <w:autoSpaceDE w:val="0"/>
              <w:autoSpaceDN w:val="0"/>
              <w:bidi w:val="0"/>
              <w:adjustRightInd w:val="0"/>
              <w:jc w:val="center"/>
              <w:rPr>
                <w:rFonts w:asciiTheme="minorBidi" w:hAnsiTheme="minorBidi" w:cstheme="minorBidi"/>
                <w:color w:val="000000"/>
                <w:sz w:val="18"/>
                <w:szCs w:val="18"/>
              </w:rPr>
            </w:pPr>
            <w:r w:rsidRPr="001A456B">
              <w:rPr>
                <w:rFonts w:asciiTheme="minorBidi" w:hAnsiTheme="minorBidi" w:cstheme="minorBidi"/>
                <w:color w:val="000000"/>
                <w:sz w:val="18"/>
                <w:szCs w:val="18"/>
              </w:rPr>
              <w:t>D</w:t>
            </w:r>
            <w:r w:rsidR="00DA0C19" w:rsidRPr="001A456B">
              <w:rPr>
                <w:rFonts w:asciiTheme="minorBidi" w:hAnsiTheme="minorBidi" w:cstheme="minorBidi"/>
                <w:color w:val="000000"/>
                <w:sz w:val="18"/>
                <w:szCs w:val="18"/>
              </w:rPr>
              <w:t>0</w:t>
            </w:r>
            <w:r w:rsidR="00062A97" w:rsidRPr="001A456B">
              <w:rPr>
                <w:rFonts w:asciiTheme="minorBidi" w:hAnsiTheme="minorBidi" w:cstheme="minorBidi"/>
                <w:color w:val="000000"/>
                <w:sz w:val="18"/>
                <w:szCs w:val="18"/>
              </w:rPr>
              <w:t>2</w:t>
            </w:r>
          </w:p>
        </w:tc>
      </w:tr>
      <w:tr w:rsidR="00D17DF1" w:rsidRPr="00FC4F7E" w:rsidTr="00E15509">
        <w:trPr>
          <w:trHeight w:val="288"/>
          <w:jc w:val="center"/>
        </w:trPr>
        <w:tc>
          <w:tcPr>
            <w:tcW w:w="523" w:type="dxa"/>
            <w:gridSpan w:val="2"/>
            <w:vAlign w:val="center"/>
          </w:tcPr>
          <w:p w:rsidR="00D17DF1" w:rsidRPr="00FC4F7E" w:rsidRDefault="00D17DF1"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D17DF1" w:rsidRPr="00FC4F7E" w:rsidRDefault="00D17DF1" w:rsidP="0034770D">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BK-GCS-PEDCO-120-PR-PI-0013</w:t>
            </w:r>
          </w:p>
        </w:tc>
        <w:tc>
          <w:tcPr>
            <w:tcW w:w="4500" w:type="dxa"/>
            <w:gridSpan w:val="2"/>
            <w:vAlign w:val="center"/>
          </w:tcPr>
          <w:p w:rsidR="00D17DF1" w:rsidRPr="00FC4F7E" w:rsidRDefault="00D17DF1" w:rsidP="0034770D">
            <w:pPr>
              <w:widowControl w:val="0"/>
              <w:autoSpaceDE w:val="0"/>
              <w:autoSpaceDN w:val="0"/>
              <w:bidi w:val="0"/>
              <w:adjustRightInd w:val="0"/>
              <w:rPr>
                <w:rFonts w:asciiTheme="minorBidi" w:hAnsiTheme="minorBidi" w:cstheme="minorBidi"/>
                <w:color w:val="000000"/>
                <w:sz w:val="18"/>
                <w:szCs w:val="18"/>
                <w:rtl/>
              </w:rPr>
            </w:pPr>
            <w:r w:rsidRPr="00FC4F7E">
              <w:rPr>
                <w:rFonts w:asciiTheme="minorBidi" w:hAnsiTheme="minorBidi" w:cstheme="minorBidi"/>
                <w:color w:val="000000"/>
                <w:sz w:val="18"/>
                <w:szCs w:val="18"/>
              </w:rPr>
              <w:t>P&amp;ID - Gas Compression Dehydration Package</w:t>
            </w:r>
          </w:p>
        </w:tc>
        <w:tc>
          <w:tcPr>
            <w:tcW w:w="811" w:type="dxa"/>
            <w:vAlign w:val="center"/>
          </w:tcPr>
          <w:p w:rsidR="00D17DF1" w:rsidRPr="001A456B" w:rsidRDefault="001A456B" w:rsidP="0034770D">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D06</w:t>
            </w:r>
          </w:p>
        </w:tc>
      </w:tr>
      <w:tr w:rsidR="00E15509" w:rsidRPr="00FC4F7E" w:rsidTr="00E15509">
        <w:trPr>
          <w:trHeight w:val="288"/>
          <w:jc w:val="center"/>
        </w:trPr>
        <w:tc>
          <w:tcPr>
            <w:tcW w:w="523" w:type="dxa"/>
            <w:gridSpan w:val="2"/>
            <w:vAlign w:val="center"/>
          </w:tcPr>
          <w:p w:rsidR="00E15509" w:rsidRPr="00FC4F7E" w:rsidRDefault="00E1550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E15509" w:rsidRPr="00FC4F7E" w:rsidRDefault="00E15509"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BK-GCS-PEDCO-120-PR-LI-0003</w:t>
            </w:r>
          </w:p>
        </w:tc>
        <w:tc>
          <w:tcPr>
            <w:tcW w:w="4500" w:type="dxa"/>
            <w:gridSpan w:val="2"/>
            <w:vAlign w:val="center"/>
          </w:tcPr>
          <w:p w:rsidR="00E15509" w:rsidRPr="00FC4F7E" w:rsidRDefault="00E15509" w:rsidP="007B6AE6">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Tie In List</w:t>
            </w:r>
          </w:p>
        </w:tc>
        <w:tc>
          <w:tcPr>
            <w:tcW w:w="811" w:type="dxa"/>
            <w:vAlign w:val="center"/>
          </w:tcPr>
          <w:p w:rsidR="00E15509" w:rsidRPr="001A456B" w:rsidRDefault="001A456B" w:rsidP="0034770D">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D04</w:t>
            </w:r>
          </w:p>
        </w:tc>
      </w:tr>
      <w:tr w:rsidR="00100C8C" w:rsidRPr="00FC4F7E" w:rsidTr="00E15509">
        <w:trPr>
          <w:trHeight w:val="288"/>
          <w:jc w:val="center"/>
        </w:trPr>
        <w:tc>
          <w:tcPr>
            <w:tcW w:w="523" w:type="dxa"/>
            <w:gridSpan w:val="2"/>
            <w:vAlign w:val="center"/>
          </w:tcPr>
          <w:p w:rsidR="00100C8C" w:rsidRPr="00FC4F7E" w:rsidRDefault="00100C8C"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6</w:t>
            </w:r>
          </w:p>
        </w:tc>
        <w:tc>
          <w:tcPr>
            <w:tcW w:w="3584" w:type="dxa"/>
            <w:vAlign w:val="center"/>
          </w:tcPr>
          <w:p w:rsidR="00100C8C" w:rsidRPr="00FC4F7E" w:rsidRDefault="00100C8C"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BK-GNRAL-PEDCO-000-GE-PR-0001</w:t>
            </w:r>
          </w:p>
        </w:tc>
        <w:tc>
          <w:tcPr>
            <w:tcW w:w="4500" w:type="dxa"/>
            <w:gridSpan w:val="2"/>
            <w:vAlign w:val="center"/>
          </w:tcPr>
          <w:p w:rsidR="00100C8C" w:rsidRPr="00FC4F7E" w:rsidRDefault="00100C8C"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 xml:space="preserve">HAZOP Study Procedure    </w:t>
            </w:r>
          </w:p>
        </w:tc>
        <w:tc>
          <w:tcPr>
            <w:tcW w:w="811" w:type="dxa"/>
            <w:vAlign w:val="center"/>
          </w:tcPr>
          <w:p w:rsidR="00100C8C" w:rsidRPr="001A456B" w:rsidRDefault="001A456B" w:rsidP="0003006A">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D02</w:t>
            </w:r>
          </w:p>
        </w:tc>
      </w:tr>
      <w:tr w:rsidR="00100C8C" w:rsidRPr="00FC4F7E" w:rsidTr="00E15509">
        <w:trPr>
          <w:trHeight w:val="288"/>
          <w:jc w:val="center"/>
        </w:trPr>
        <w:tc>
          <w:tcPr>
            <w:tcW w:w="9418" w:type="dxa"/>
            <w:gridSpan w:val="6"/>
            <w:shd w:val="clear" w:color="auto" w:fill="B6DDE8" w:themeFill="accent5" w:themeFillTint="66"/>
            <w:vAlign w:val="center"/>
          </w:tcPr>
          <w:p w:rsidR="00100C8C" w:rsidRPr="00FC4F7E" w:rsidRDefault="00100C8C" w:rsidP="00F338A4">
            <w:pPr>
              <w:widowControl w:val="0"/>
              <w:autoSpaceDE w:val="0"/>
              <w:autoSpaceDN w:val="0"/>
              <w:bidi w:val="0"/>
              <w:adjustRightInd w:val="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Safety</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100C8C" w:rsidRPr="00FC4F7E" w:rsidRDefault="00A41E12" w:rsidP="00BA2F2D">
            <w:pPr>
              <w:widowControl w:val="0"/>
              <w:autoSpaceDE w:val="0"/>
              <w:autoSpaceDN w:val="0"/>
              <w:bidi w:val="0"/>
              <w:adjustRightInd w:val="0"/>
              <w:rPr>
                <w:rFonts w:asciiTheme="minorBidi" w:hAnsiTheme="minorBidi" w:cstheme="minorBidi"/>
                <w:color w:val="000000"/>
                <w:sz w:val="18"/>
                <w:szCs w:val="18"/>
              </w:rPr>
            </w:pPr>
            <w:r w:rsidRPr="00A41E12">
              <w:rPr>
                <w:rFonts w:asciiTheme="minorBidi" w:hAnsiTheme="minorBidi" w:cstheme="minorBidi"/>
                <w:color w:val="000000"/>
                <w:sz w:val="18"/>
                <w:szCs w:val="18"/>
              </w:rPr>
              <w:t>BK-GNRAL-PEDCO-000-SA-SP-0002</w:t>
            </w:r>
          </w:p>
        </w:tc>
        <w:tc>
          <w:tcPr>
            <w:tcW w:w="4500" w:type="dxa"/>
            <w:gridSpan w:val="2"/>
            <w:vAlign w:val="center"/>
          </w:tcPr>
          <w:p w:rsidR="00100C8C" w:rsidRPr="00FC4F7E" w:rsidRDefault="00100C8C"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Hazardous Area Classification</w:t>
            </w:r>
          </w:p>
        </w:tc>
        <w:tc>
          <w:tcPr>
            <w:tcW w:w="811" w:type="dxa"/>
            <w:vAlign w:val="center"/>
          </w:tcPr>
          <w:p w:rsidR="00100C8C" w:rsidRPr="00A41E12" w:rsidRDefault="00A41E12" w:rsidP="007B6AE6">
            <w:pPr>
              <w:widowControl w:val="0"/>
              <w:autoSpaceDE w:val="0"/>
              <w:autoSpaceDN w:val="0"/>
              <w:bidi w:val="0"/>
              <w:adjustRightInd w:val="0"/>
              <w:jc w:val="center"/>
              <w:rPr>
                <w:rFonts w:asciiTheme="minorBidi" w:hAnsiTheme="minorBidi" w:cstheme="minorBidi"/>
                <w:color w:val="000000"/>
                <w:sz w:val="18"/>
                <w:szCs w:val="18"/>
                <w:rtl/>
              </w:rPr>
            </w:pPr>
            <w:r w:rsidRPr="00A41E12">
              <w:rPr>
                <w:rFonts w:asciiTheme="minorBidi" w:hAnsiTheme="minorBidi" w:cstheme="minorBidi"/>
                <w:color w:val="000000"/>
                <w:sz w:val="18"/>
                <w:szCs w:val="18"/>
              </w:rPr>
              <w:t>D03</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100C8C" w:rsidRPr="00FC4F7E" w:rsidRDefault="00100C8C"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BK-GCS-PEDCO-120-SA-PY-0002</w:t>
            </w:r>
          </w:p>
        </w:tc>
        <w:tc>
          <w:tcPr>
            <w:tcW w:w="4500" w:type="dxa"/>
            <w:gridSpan w:val="2"/>
            <w:vAlign w:val="center"/>
          </w:tcPr>
          <w:p w:rsidR="00100C8C" w:rsidRPr="00FC4F7E" w:rsidRDefault="00100C8C" w:rsidP="007B6AE6">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Hazardous Area Classification Layout</w:t>
            </w:r>
          </w:p>
        </w:tc>
        <w:tc>
          <w:tcPr>
            <w:tcW w:w="811" w:type="dxa"/>
            <w:vAlign w:val="center"/>
          </w:tcPr>
          <w:p w:rsidR="00100C8C" w:rsidRPr="00725949" w:rsidRDefault="00100C8C" w:rsidP="007B6AE6">
            <w:pPr>
              <w:widowControl w:val="0"/>
              <w:autoSpaceDE w:val="0"/>
              <w:autoSpaceDN w:val="0"/>
              <w:bidi w:val="0"/>
              <w:adjustRightInd w:val="0"/>
              <w:jc w:val="center"/>
              <w:rPr>
                <w:rFonts w:asciiTheme="minorBidi" w:hAnsiTheme="minorBidi" w:cstheme="minorBidi"/>
                <w:color w:val="000000"/>
                <w:sz w:val="18"/>
                <w:szCs w:val="18"/>
                <w:rtl/>
              </w:rPr>
            </w:pPr>
            <w:r w:rsidRPr="00725949">
              <w:rPr>
                <w:rFonts w:asciiTheme="minorBidi" w:hAnsiTheme="minorBidi" w:cstheme="minorBidi"/>
                <w:color w:val="000000"/>
                <w:sz w:val="18"/>
                <w:szCs w:val="18"/>
              </w:rPr>
              <w:t>D00</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100C8C" w:rsidRPr="00FC4F7E" w:rsidRDefault="00100C8C"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BK-GNRAL-PEDCO-000-SA-SP-0007</w:t>
            </w:r>
          </w:p>
        </w:tc>
        <w:tc>
          <w:tcPr>
            <w:tcW w:w="4500" w:type="dxa"/>
            <w:gridSpan w:val="2"/>
            <w:vAlign w:val="center"/>
          </w:tcPr>
          <w:p w:rsidR="00100C8C" w:rsidRPr="00FC4F7E" w:rsidRDefault="00100C8C"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 xml:space="preserve">Specification For passive Fire protection    </w:t>
            </w:r>
          </w:p>
        </w:tc>
        <w:tc>
          <w:tcPr>
            <w:tcW w:w="811" w:type="dxa"/>
            <w:vAlign w:val="center"/>
          </w:tcPr>
          <w:p w:rsidR="00100C8C" w:rsidRPr="00725949" w:rsidRDefault="00725949" w:rsidP="007D3A49">
            <w:pPr>
              <w:widowControl w:val="0"/>
              <w:autoSpaceDE w:val="0"/>
              <w:autoSpaceDN w:val="0"/>
              <w:bidi w:val="0"/>
              <w:adjustRightInd w:val="0"/>
              <w:jc w:val="center"/>
              <w:rPr>
                <w:rFonts w:asciiTheme="minorBidi" w:hAnsiTheme="minorBidi" w:cstheme="minorBidi"/>
                <w:color w:val="000000"/>
                <w:sz w:val="18"/>
                <w:szCs w:val="18"/>
              </w:rPr>
            </w:pPr>
            <w:r w:rsidRPr="00725949">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vAlign w:val="center"/>
          </w:tcPr>
          <w:p w:rsidR="007D3A49" w:rsidRPr="00FC4F7E"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FC4F7E" w:rsidRDefault="007D3A49"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BK-GCS-PEDCO-120-SA-PY-0003</w:t>
            </w:r>
          </w:p>
        </w:tc>
        <w:tc>
          <w:tcPr>
            <w:tcW w:w="4500" w:type="dxa"/>
            <w:gridSpan w:val="2"/>
            <w:vAlign w:val="center"/>
          </w:tcPr>
          <w:p w:rsidR="007D3A49" w:rsidRPr="00FC4F7E" w:rsidRDefault="007D3A49"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Fire Proofing Zone Layout</w:t>
            </w:r>
          </w:p>
        </w:tc>
        <w:tc>
          <w:tcPr>
            <w:tcW w:w="811" w:type="dxa"/>
            <w:vAlign w:val="center"/>
          </w:tcPr>
          <w:p w:rsidR="007D3A49" w:rsidRPr="001830E1" w:rsidRDefault="001830E1" w:rsidP="007D3A49">
            <w:pPr>
              <w:widowControl w:val="0"/>
              <w:autoSpaceDE w:val="0"/>
              <w:autoSpaceDN w:val="0"/>
              <w:bidi w:val="0"/>
              <w:adjustRightInd w:val="0"/>
              <w:jc w:val="center"/>
              <w:rPr>
                <w:rFonts w:asciiTheme="minorBidi" w:hAnsiTheme="minorBidi" w:cstheme="minorBidi"/>
                <w:color w:val="000000"/>
                <w:sz w:val="18"/>
                <w:szCs w:val="18"/>
              </w:rPr>
            </w:pPr>
            <w:r w:rsidRPr="001830E1">
              <w:rPr>
                <w:rFonts w:asciiTheme="minorBidi" w:hAnsiTheme="minorBidi" w:cstheme="minorBidi"/>
                <w:color w:val="000000"/>
                <w:sz w:val="18"/>
                <w:szCs w:val="18"/>
              </w:rPr>
              <w:t>D01</w:t>
            </w:r>
          </w:p>
        </w:tc>
      </w:tr>
      <w:tr w:rsidR="007D3A49" w:rsidRPr="00FC4F7E" w:rsidTr="00E15509">
        <w:trPr>
          <w:trHeight w:val="288"/>
          <w:jc w:val="center"/>
        </w:trPr>
        <w:tc>
          <w:tcPr>
            <w:tcW w:w="523" w:type="dxa"/>
            <w:gridSpan w:val="2"/>
            <w:vAlign w:val="center"/>
          </w:tcPr>
          <w:p w:rsidR="007D3A49" w:rsidRPr="00FC4F7E"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7D3A49" w:rsidRPr="00FC4F7E" w:rsidRDefault="007D3A49"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BK-GNRAL-HD-000-SA-HP-0001</w:t>
            </w:r>
          </w:p>
        </w:tc>
        <w:tc>
          <w:tcPr>
            <w:tcW w:w="4500" w:type="dxa"/>
            <w:gridSpan w:val="2"/>
            <w:vAlign w:val="center"/>
          </w:tcPr>
          <w:p w:rsidR="007D3A49" w:rsidRPr="00FC4F7E" w:rsidRDefault="007D3A49"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EPC Waste Management Plan</w:t>
            </w:r>
          </w:p>
        </w:tc>
        <w:tc>
          <w:tcPr>
            <w:tcW w:w="811" w:type="dxa"/>
            <w:vAlign w:val="center"/>
          </w:tcPr>
          <w:p w:rsidR="007D3A49" w:rsidRPr="001830E1" w:rsidRDefault="007D3A49" w:rsidP="007D3A49">
            <w:pPr>
              <w:widowControl w:val="0"/>
              <w:autoSpaceDE w:val="0"/>
              <w:autoSpaceDN w:val="0"/>
              <w:bidi w:val="0"/>
              <w:adjustRightInd w:val="0"/>
              <w:jc w:val="center"/>
              <w:rPr>
                <w:rFonts w:asciiTheme="minorBidi" w:hAnsiTheme="minorBidi" w:cstheme="minorBidi"/>
                <w:color w:val="000000"/>
                <w:sz w:val="18"/>
                <w:szCs w:val="18"/>
                <w:rtl/>
              </w:rPr>
            </w:pPr>
            <w:r w:rsidRPr="001830E1">
              <w:rPr>
                <w:rFonts w:asciiTheme="minorBidi" w:hAnsiTheme="minorBidi" w:cstheme="minorBidi"/>
                <w:color w:val="000000"/>
                <w:sz w:val="18"/>
                <w:szCs w:val="18"/>
              </w:rPr>
              <w:t>D00</w:t>
            </w:r>
          </w:p>
        </w:tc>
      </w:tr>
      <w:tr w:rsidR="007D3A49" w:rsidRPr="00FC4F7E" w:rsidTr="00952950">
        <w:trPr>
          <w:trHeight w:val="219"/>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Mechanical</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BK-GNRAL-PEDCO-000-ME-DC-0001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Mechanical Design Criteria</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BK-GCS-PEDCO-120-ME-SP-0003</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Centrifugal Pump for Process Services.</w:t>
            </w:r>
          </w:p>
        </w:tc>
        <w:tc>
          <w:tcPr>
            <w:tcW w:w="811" w:type="dxa"/>
            <w:vAlign w:val="center"/>
          </w:tcPr>
          <w:p w:rsidR="007D3A49" w:rsidRPr="00434F44" w:rsidRDefault="007D3A49" w:rsidP="00045261">
            <w:pPr>
              <w:widowControl w:val="0"/>
              <w:autoSpaceDE w:val="0"/>
              <w:autoSpaceDN w:val="0"/>
              <w:bidi w:val="0"/>
              <w:adjustRightInd w:val="0"/>
              <w:jc w:val="center"/>
              <w:rPr>
                <w:rFonts w:asciiTheme="minorBidi" w:hAnsiTheme="minorBidi" w:cstheme="minorBidi"/>
                <w:color w:val="000000"/>
                <w:sz w:val="18"/>
                <w:szCs w:val="18"/>
                <w:rtl/>
                <w:lang w:bidi="fa-IR"/>
              </w:rPr>
            </w:pPr>
            <w:r w:rsidRPr="00434F44">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Air Cooled Heat Exchangers</w:t>
            </w:r>
          </w:p>
        </w:tc>
        <w:tc>
          <w:tcPr>
            <w:tcW w:w="811" w:type="dxa"/>
            <w:vAlign w:val="center"/>
          </w:tcPr>
          <w:p w:rsidR="007D3A49" w:rsidRPr="00434F44" w:rsidRDefault="00434F44" w:rsidP="00DA0C19">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BK-GNRAL-PEDCO-000-ME-SP-0001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Pressure Vessel</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BK-GCS-PEDCO-120-ME-SP-0008</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Chemical Injection Package</w:t>
            </w:r>
          </w:p>
        </w:tc>
        <w:tc>
          <w:tcPr>
            <w:tcW w:w="811" w:type="dxa"/>
            <w:vAlign w:val="center"/>
          </w:tcPr>
          <w:p w:rsidR="007D3A49" w:rsidRPr="00840D1B" w:rsidRDefault="007D3A49" w:rsidP="00840D1B">
            <w:pPr>
              <w:widowControl w:val="0"/>
              <w:autoSpaceDE w:val="0"/>
              <w:autoSpaceDN w:val="0"/>
              <w:bidi w:val="0"/>
              <w:adjustRightInd w:val="0"/>
              <w:jc w:val="center"/>
              <w:rPr>
                <w:rFonts w:asciiTheme="minorBidi" w:hAnsiTheme="minorBidi" w:cstheme="minorBidi"/>
                <w:color w:val="000000"/>
                <w:sz w:val="18"/>
                <w:szCs w:val="18"/>
              </w:rPr>
            </w:pPr>
            <w:r w:rsidRPr="00840D1B">
              <w:rPr>
                <w:rFonts w:asciiTheme="minorBidi" w:hAnsiTheme="minorBidi" w:cstheme="minorBidi"/>
                <w:color w:val="000000"/>
                <w:sz w:val="18"/>
                <w:szCs w:val="18"/>
              </w:rPr>
              <w:t>D0</w:t>
            </w:r>
            <w:r w:rsidR="00840D1B" w:rsidRPr="00840D1B">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6</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BK-GCS-PEDCO-120-ME-SP-0011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Control volume Pump (API 675)</w:t>
            </w:r>
          </w:p>
        </w:tc>
        <w:tc>
          <w:tcPr>
            <w:tcW w:w="811" w:type="dxa"/>
            <w:vAlign w:val="center"/>
          </w:tcPr>
          <w:p w:rsidR="007D3A49" w:rsidRPr="00872FB5" w:rsidRDefault="007D3A49" w:rsidP="0077619F">
            <w:pPr>
              <w:widowControl w:val="0"/>
              <w:autoSpaceDE w:val="0"/>
              <w:autoSpaceDN w:val="0"/>
              <w:bidi w:val="0"/>
              <w:adjustRightInd w:val="0"/>
              <w:jc w:val="center"/>
              <w:rPr>
                <w:rFonts w:asciiTheme="minorBidi" w:hAnsiTheme="minorBidi" w:cstheme="minorBidi"/>
                <w:color w:val="000000"/>
                <w:sz w:val="18"/>
                <w:szCs w:val="18"/>
              </w:rPr>
            </w:pPr>
            <w:r w:rsidRPr="00872F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7</w:t>
            </w:r>
          </w:p>
        </w:tc>
        <w:tc>
          <w:tcPr>
            <w:tcW w:w="3584" w:type="dxa"/>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BK-GNRAL-PEDCO-000-ME-DW-0001</w:t>
            </w:r>
          </w:p>
        </w:tc>
        <w:tc>
          <w:tcPr>
            <w:tcW w:w="4500" w:type="dxa"/>
            <w:gridSpan w:val="2"/>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tl/>
              </w:rPr>
            </w:pPr>
            <w:r w:rsidRPr="00FC4F7E">
              <w:rPr>
                <w:rFonts w:asciiTheme="minorBidi" w:eastAsiaTheme="minorHAnsi" w:hAnsiTheme="minorBidi" w:cstheme="minorBidi"/>
                <w:sz w:val="18"/>
                <w:szCs w:val="18"/>
              </w:rPr>
              <w:t>Standard Detail Drawing For Pressure Vessels and Heat Exchangers</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tl/>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8</w:t>
            </w:r>
          </w:p>
        </w:tc>
        <w:tc>
          <w:tcPr>
            <w:tcW w:w="3584" w:type="dxa"/>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BK-GCS-PEDCO-120-ME-SP-0014</w:t>
            </w:r>
          </w:p>
        </w:tc>
        <w:tc>
          <w:tcPr>
            <w:tcW w:w="4500" w:type="dxa"/>
            <w:gridSpan w:val="2"/>
            <w:vAlign w:val="center"/>
          </w:tcPr>
          <w:p w:rsidR="007D3A49" w:rsidRPr="00FC4F7E"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Specification For Nitrogen Package</w:t>
            </w:r>
          </w:p>
        </w:tc>
        <w:tc>
          <w:tcPr>
            <w:tcW w:w="811" w:type="dxa"/>
            <w:vAlign w:val="center"/>
          </w:tcPr>
          <w:p w:rsidR="007D3A49" w:rsidRPr="00872FB5" w:rsidRDefault="007D3A49" w:rsidP="00872FB5">
            <w:pPr>
              <w:widowControl w:val="0"/>
              <w:autoSpaceDE w:val="0"/>
              <w:autoSpaceDN w:val="0"/>
              <w:bidi w:val="0"/>
              <w:adjustRightInd w:val="0"/>
              <w:jc w:val="center"/>
              <w:rPr>
                <w:rFonts w:asciiTheme="minorBidi" w:hAnsiTheme="minorBidi" w:cstheme="minorBidi"/>
                <w:color w:val="000000"/>
                <w:sz w:val="18"/>
                <w:szCs w:val="18"/>
              </w:rPr>
            </w:pPr>
            <w:r w:rsidRPr="00872FB5">
              <w:rPr>
                <w:rFonts w:asciiTheme="minorBidi" w:hAnsiTheme="minorBidi" w:cstheme="minorBidi"/>
                <w:color w:val="000000"/>
                <w:sz w:val="18"/>
                <w:szCs w:val="18"/>
              </w:rPr>
              <w:t>D0</w:t>
            </w:r>
            <w:r w:rsidR="00872FB5" w:rsidRPr="00872FB5">
              <w:rPr>
                <w:rFonts w:asciiTheme="minorBidi" w:hAnsiTheme="minorBidi" w:cstheme="minorBidi"/>
                <w:color w:val="000000"/>
                <w:sz w:val="18"/>
                <w:szCs w:val="18"/>
              </w:rPr>
              <w:t>5</w:t>
            </w:r>
          </w:p>
        </w:tc>
      </w:tr>
      <w:tr w:rsidR="007D3A49" w:rsidRPr="00FC4F7E" w:rsidTr="00952950">
        <w:trPr>
          <w:trHeight w:val="201"/>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General Document &amp; Procedures</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BK-GNRAL-PEDCO-000-QC-PR-0015</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Welding Procedure</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7D3A49" w:rsidRPr="00FC4F7E" w:rsidRDefault="007D3A49" w:rsidP="00573771">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BK-GNRAL-PEDCO-000-QC-PR-0022</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Final Data book</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BK-GNRAL-PEDCO-000-QC-PR-0045</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Packing, Marking, Transportation Procedure</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eastAsiaTheme="minorHAnsi" w:hAnsiTheme="minorBidi" w:cstheme="minorBidi"/>
                <w:sz w:val="18"/>
                <w:szCs w:val="18"/>
              </w:rPr>
              <w:t>ICE-EID-MI-SP01-Rev01</w:t>
            </w:r>
          </w:p>
        </w:tc>
        <w:tc>
          <w:tcPr>
            <w:tcW w:w="4500" w:type="dxa"/>
            <w:gridSpan w:val="2"/>
            <w:vAlign w:val="center"/>
          </w:tcPr>
          <w:p w:rsidR="007D3A49" w:rsidRPr="005E30B5"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5E30B5">
              <w:rPr>
                <w:rFonts w:asciiTheme="minorBidi" w:hAnsiTheme="minorBidi" w:cs="B Mitra" w:hint="cs"/>
                <w:color w:val="000000"/>
                <w:szCs w:val="20"/>
                <w:rtl/>
              </w:rPr>
              <w:t>دستورالعمل بازرسی، خرید و ساخت کالا</w:t>
            </w:r>
          </w:p>
        </w:tc>
        <w:tc>
          <w:tcPr>
            <w:tcW w:w="811" w:type="dxa"/>
            <w:vAlign w:val="center"/>
          </w:tcPr>
          <w:p w:rsidR="007D3A49" w:rsidRPr="00FC4F7E" w:rsidRDefault="00FC4F7E" w:rsidP="00124FB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w:t>
            </w:r>
          </w:p>
        </w:tc>
      </w:tr>
      <w:tr w:rsidR="00F51A72" w:rsidRPr="00FC4F7E" w:rsidTr="00E15509">
        <w:trPr>
          <w:trHeight w:val="288"/>
          <w:jc w:val="center"/>
        </w:trPr>
        <w:tc>
          <w:tcPr>
            <w:tcW w:w="523" w:type="dxa"/>
            <w:gridSpan w:val="2"/>
            <w:vAlign w:val="center"/>
          </w:tcPr>
          <w:p w:rsidR="00F51A72" w:rsidRPr="00FC4F7E" w:rsidRDefault="00F51A72"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F51A72" w:rsidRPr="005E30B5" w:rsidRDefault="00F51A72" w:rsidP="00F51A72">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ICE-EID-MI-SP02-Rev01</w:t>
            </w:r>
          </w:p>
        </w:tc>
        <w:tc>
          <w:tcPr>
            <w:tcW w:w="4500" w:type="dxa"/>
            <w:gridSpan w:val="2"/>
            <w:vAlign w:val="center"/>
          </w:tcPr>
          <w:p w:rsidR="00F51A72" w:rsidRPr="005E30B5" w:rsidRDefault="00F51A72" w:rsidP="009D7E8C">
            <w:pPr>
              <w:widowControl w:val="0"/>
              <w:autoSpaceDE w:val="0"/>
              <w:autoSpaceDN w:val="0"/>
              <w:bidi w:val="0"/>
              <w:adjustRightInd w:val="0"/>
              <w:jc w:val="right"/>
              <w:rPr>
                <w:rFonts w:asciiTheme="minorBidi" w:hAnsiTheme="minorBidi" w:cs="B Mitra"/>
                <w:color w:val="000000"/>
                <w:szCs w:val="20"/>
                <w:rtl/>
              </w:rPr>
            </w:pPr>
            <w:r w:rsidRPr="005E30B5">
              <w:rPr>
                <w:rFonts w:asciiTheme="minorBidi" w:hAnsiTheme="minorBidi" w:cs="B Mitra"/>
                <w:color w:val="000000"/>
                <w:szCs w:val="20"/>
                <w:rtl/>
              </w:rPr>
              <w:t>دستورالعمل انتخاب سطح بازرسي كالا و تجهيزات</w:t>
            </w:r>
          </w:p>
        </w:tc>
        <w:tc>
          <w:tcPr>
            <w:tcW w:w="811" w:type="dxa"/>
            <w:vAlign w:val="center"/>
          </w:tcPr>
          <w:p w:rsidR="00F51A72" w:rsidRDefault="009A4CB5"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w:t>
            </w:r>
          </w:p>
        </w:tc>
      </w:tr>
      <w:tr w:rsidR="007D3A49" w:rsidRPr="00FC4F7E" w:rsidTr="00952950">
        <w:trPr>
          <w:trHeight w:val="372"/>
          <w:jc w:val="center"/>
        </w:trPr>
        <w:tc>
          <w:tcPr>
            <w:tcW w:w="523" w:type="dxa"/>
            <w:gridSpan w:val="2"/>
            <w:vAlign w:val="center"/>
          </w:tcPr>
          <w:p w:rsidR="007D3A49" w:rsidRPr="00FC4F7E" w:rsidRDefault="00F51A72"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vAlign w:val="center"/>
          </w:tcPr>
          <w:p w:rsidR="007D3A49" w:rsidRPr="00FC4F7E" w:rsidRDefault="007D3A49" w:rsidP="00F73A1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E</w:t>
            </w:r>
            <w:r w:rsidRPr="00F73A16">
              <w:rPr>
                <w:rFonts w:asciiTheme="minorBidi" w:hAnsiTheme="minorBidi" w:cstheme="minorBidi"/>
                <w:color w:val="000000"/>
                <w:sz w:val="18"/>
                <w:szCs w:val="18"/>
                <w:highlight w:val="lightGray"/>
              </w:rPr>
              <w:t>&amp;</w:t>
            </w:r>
            <w:r w:rsidR="00F73A16" w:rsidRPr="00F73A16">
              <w:rPr>
                <w:rFonts w:asciiTheme="minorBidi" w:hAnsiTheme="minorBidi" w:cstheme="minorBidi"/>
                <w:color w:val="000000"/>
                <w:sz w:val="18"/>
                <w:szCs w:val="18"/>
                <w:highlight w:val="lightGray"/>
              </w:rPr>
              <w:t>C</w:t>
            </w:r>
            <w:r w:rsidRPr="00F73A16">
              <w:rPr>
                <w:rFonts w:asciiTheme="minorBidi" w:hAnsiTheme="minorBidi" w:cstheme="minorBidi"/>
                <w:color w:val="000000"/>
                <w:sz w:val="18"/>
                <w:szCs w:val="18"/>
                <w:highlight w:val="lightGray"/>
              </w:rPr>
              <w:t>-</w:t>
            </w:r>
            <w:r w:rsidRPr="00FC4F7E">
              <w:rPr>
                <w:rFonts w:asciiTheme="minorBidi" w:hAnsiTheme="minorBidi" w:cstheme="minorBidi"/>
                <w:color w:val="000000"/>
                <w:sz w:val="18"/>
                <w:szCs w:val="18"/>
              </w:rPr>
              <w:t>QC-SP-1</w:t>
            </w:r>
          </w:p>
        </w:tc>
        <w:tc>
          <w:tcPr>
            <w:tcW w:w="4500" w:type="dxa"/>
            <w:gridSpan w:val="2"/>
            <w:vAlign w:val="center"/>
          </w:tcPr>
          <w:p w:rsidR="007D3A49" w:rsidRPr="00FC4F7E"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FC4F7E">
              <w:rPr>
                <w:rFonts w:asciiTheme="minorBidi" w:hAnsiTheme="minorBidi" w:cs="B Mitra" w:hint="cs"/>
                <w:color w:val="000000"/>
                <w:szCs w:val="20"/>
                <w:rtl/>
              </w:rPr>
              <w:t>دستورالعمل تامین قطعات</w:t>
            </w:r>
            <w:r w:rsidRPr="00FC4F7E">
              <w:rPr>
                <w:rFonts w:asciiTheme="minorBidi" w:hAnsiTheme="minorBidi" w:cs="B Mitra"/>
                <w:color w:val="000000"/>
                <w:szCs w:val="20"/>
                <w:rtl/>
              </w:rPr>
              <w:t xml:space="preserve"> یدکی</w:t>
            </w:r>
            <w:r w:rsidRPr="00FC4F7E">
              <w:rPr>
                <w:rFonts w:asciiTheme="minorBidi" w:hAnsiTheme="minorBidi" w:cs="B Mitra" w:hint="cs"/>
                <w:color w:val="000000"/>
                <w:szCs w:val="20"/>
                <w:rtl/>
              </w:rPr>
              <w:t xml:space="preserve"> راه اندازی وراهبری</w:t>
            </w:r>
            <w:r w:rsidRPr="00FC4F7E">
              <w:rPr>
                <w:rFonts w:asciiTheme="minorBidi" w:hAnsiTheme="minorBidi" w:cs="B Mitra"/>
                <w:color w:val="000000"/>
                <w:szCs w:val="20"/>
                <w:rtl/>
              </w:rPr>
              <w:t xml:space="preserve"> دو سال</w:t>
            </w:r>
            <w:r w:rsidRPr="00FC4F7E">
              <w:rPr>
                <w:rFonts w:asciiTheme="minorBidi" w:hAnsiTheme="minorBidi" w:cs="B Mitra" w:hint="cs"/>
                <w:color w:val="000000"/>
                <w:szCs w:val="20"/>
                <w:rtl/>
                <w:lang w:bidi="fa-IR"/>
              </w:rPr>
              <w:t>ان</w:t>
            </w:r>
            <w:r w:rsidRPr="00FC4F7E">
              <w:rPr>
                <w:rFonts w:asciiTheme="minorBidi" w:hAnsiTheme="minorBidi" w:cs="B Mitra"/>
                <w:color w:val="000000"/>
                <w:szCs w:val="20"/>
                <w:rtl/>
              </w:rPr>
              <w:t>ه</w:t>
            </w:r>
          </w:p>
        </w:tc>
        <w:tc>
          <w:tcPr>
            <w:tcW w:w="811" w:type="dxa"/>
            <w:vAlign w:val="center"/>
          </w:tcPr>
          <w:p w:rsidR="007D3A49" w:rsidRPr="00FC4F7E" w:rsidRDefault="00FC4F7E" w:rsidP="00124FB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w:t>
            </w:r>
          </w:p>
        </w:tc>
      </w:tr>
      <w:tr w:rsidR="007D3A49" w:rsidRPr="00FC4F7E" w:rsidTr="00952950">
        <w:trPr>
          <w:trHeight w:val="264"/>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Piping</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BK-GNRAL-PEDCO-000-PI-SP-0008</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Material Requirements in Sour service</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vAlign w:val="center"/>
          </w:tcPr>
          <w:p w:rsidR="007D3A49" w:rsidRPr="005E30B5" w:rsidRDefault="007D3A49" w:rsidP="00C67EAE">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BK-GCS-PEDCO-120-PI-SP-0001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Piping Material Specification (PMS)</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BK-GNRAL-PEDCO-000-PI-DC-0001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Piping Design Criteria</w:t>
            </w:r>
          </w:p>
        </w:tc>
        <w:tc>
          <w:tcPr>
            <w:tcW w:w="811" w:type="dxa"/>
            <w:tcBorders>
              <w:bottom w:val="single" w:sz="4" w:space="0" w:color="auto"/>
            </w:tcBorders>
            <w:vAlign w:val="center"/>
          </w:tcPr>
          <w:p w:rsidR="007D3A49" w:rsidRPr="005E30B5"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BK-GNRAL-PEDCO-000-PI-SP-0004</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Metallic Pipes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6</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lastRenderedPageBreak/>
              <w:t>5</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BK-GNRAL-PEDCO-000-PI-SP-0005</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Fittings, Flanges, Gaskets and Bolts</w:t>
            </w:r>
          </w:p>
        </w:tc>
        <w:tc>
          <w:tcPr>
            <w:tcW w:w="811" w:type="dxa"/>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BK-GNRAL-PEDCO-000-PI-SP-0009</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Manual Valves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BK-GNRAL-PEDCO-000-PI-SP-0006</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Painting</w:t>
            </w:r>
          </w:p>
        </w:tc>
        <w:tc>
          <w:tcPr>
            <w:tcW w:w="811" w:type="dxa"/>
            <w:tcBorders>
              <w:bottom w:val="single" w:sz="4" w:space="0" w:color="auto"/>
            </w:tcBorders>
            <w:vAlign w:val="center"/>
          </w:tcPr>
          <w:p w:rsidR="007D3A49" w:rsidRPr="005E30B5"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8</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color coding and marking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9</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BK-GNRAL-PEDCO-000-PI-SP-0007</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Lining ( Internal Protection of Equipment By Painting)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10</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BK-GNRAL-PEDCO-000-PI-SP-0003</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the Design of Piping in Mechanical Packages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363"/>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11</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BK-GNRAL-PEDCO-000-PI-SP-0010</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Plant Piping Systems Pressure Testing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12</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Welding of Plant Piping System</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13</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BK-GNRAL-PEDCO-000-PI-SP-0017</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Cleaning and Flushing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14</w:t>
            </w:r>
          </w:p>
        </w:tc>
        <w:tc>
          <w:tcPr>
            <w:tcW w:w="3584" w:type="dxa"/>
            <w:tcBorders>
              <w:bottom w:val="single" w:sz="4" w:space="0" w:color="auto"/>
            </w:tcBorders>
            <w:vAlign w:val="center"/>
          </w:tcPr>
          <w:p w:rsidR="007D3A49" w:rsidRPr="005E30B5" w:rsidRDefault="007D3A49" w:rsidP="00C728B4">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BK-GNRAL-PEDCO-000-PI-SP-0019</w:t>
            </w:r>
          </w:p>
        </w:tc>
        <w:tc>
          <w:tcPr>
            <w:tcW w:w="4500" w:type="dxa"/>
            <w:gridSpan w:val="2"/>
            <w:tcBorders>
              <w:bottom w:val="single" w:sz="4" w:space="0" w:color="auto"/>
            </w:tcBorders>
            <w:vAlign w:val="center"/>
          </w:tcPr>
          <w:p w:rsidR="007D3A49" w:rsidRPr="005E30B5" w:rsidRDefault="007D3A49" w:rsidP="00C728B4">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insulation</w:t>
            </w:r>
          </w:p>
        </w:tc>
        <w:tc>
          <w:tcPr>
            <w:tcW w:w="811" w:type="dxa"/>
            <w:tcBorders>
              <w:bottom w:val="single" w:sz="4" w:space="0" w:color="auto"/>
            </w:tcBorders>
            <w:vAlign w:val="center"/>
          </w:tcPr>
          <w:p w:rsidR="007D3A49" w:rsidRPr="005E30B5" w:rsidRDefault="007D3A49" w:rsidP="0034770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573771">
        <w:trPr>
          <w:trHeight w:val="317"/>
          <w:jc w:val="center"/>
        </w:trPr>
        <w:tc>
          <w:tcPr>
            <w:tcW w:w="9418" w:type="dxa"/>
            <w:gridSpan w:val="6"/>
            <w:shd w:val="clear" w:color="auto" w:fill="B6DDE8" w:themeFill="accent5" w:themeFillTint="66"/>
            <w:vAlign w:val="center"/>
          </w:tcPr>
          <w:p w:rsidR="007D3A49" w:rsidRPr="005E30B5"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Electrical</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BK-GNRAL-PEDCO-000-EL-DC-0001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Electrical System Design Criteria</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E15509">
        <w:trPr>
          <w:trHeight w:val="273"/>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BK-GNRAL-PEDCO-000-EL-SP-0010</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LV Induction Motors</w:t>
            </w:r>
          </w:p>
        </w:tc>
        <w:tc>
          <w:tcPr>
            <w:tcW w:w="811" w:type="dxa"/>
            <w:vAlign w:val="center"/>
          </w:tcPr>
          <w:p w:rsidR="007D3A49" w:rsidRPr="005E30B5"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670BAC"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BK-GNRAL-PEDCO-000-EL-SP-0014</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Power &amp; Control Cables</w:t>
            </w:r>
          </w:p>
        </w:tc>
        <w:tc>
          <w:tcPr>
            <w:tcW w:w="811" w:type="dxa"/>
            <w:vAlign w:val="center"/>
          </w:tcPr>
          <w:p w:rsidR="007D3A49" w:rsidRPr="005E30B5"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670BAC"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BK-GNRAL-PEDCO-000-EL-SP-0006</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 xml:space="preserve">Specification For </w:t>
            </w:r>
            <w:proofErr w:type="spellStart"/>
            <w:r w:rsidRPr="005E30B5">
              <w:rPr>
                <w:rFonts w:asciiTheme="minorBidi" w:hAnsiTheme="minorBidi" w:cstheme="minorBidi"/>
                <w:color w:val="000000"/>
                <w:sz w:val="18"/>
                <w:szCs w:val="18"/>
              </w:rPr>
              <w:t>Earthing</w:t>
            </w:r>
            <w:proofErr w:type="spellEnd"/>
            <w:r w:rsidRPr="005E30B5">
              <w:rPr>
                <w:rFonts w:asciiTheme="minorBidi" w:hAnsiTheme="minorBidi" w:cstheme="minorBidi"/>
                <w:color w:val="000000"/>
                <w:sz w:val="18"/>
                <w:szCs w:val="18"/>
              </w:rPr>
              <w:t xml:space="preserve"> &amp; Lightning System</w:t>
            </w:r>
          </w:p>
        </w:tc>
        <w:tc>
          <w:tcPr>
            <w:tcW w:w="811" w:type="dxa"/>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BK-GNRAL-PEDCO-000-EL-SP-0008</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Bulk Materials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Electrical Requirements of Packaged Units</w:t>
            </w:r>
          </w:p>
        </w:tc>
        <w:tc>
          <w:tcPr>
            <w:tcW w:w="811" w:type="dxa"/>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BK-GNRAL-PEDCO-000-EL-DW-0002</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 xml:space="preserve">Typical Installation Details For </w:t>
            </w:r>
            <w:proofErr w:type="spellStart"/>
            <w:r w:rsidRPr="005E30B5">
              <w:rPr>
                <w:rFonts w:asciiTheme="minorBidi" w:eastAsiaTheme="minorHAnsi" w:hAnsiTheme="minorBidi" w:cstheme="minorBidi"/>
                <w:sz w:val="18"/>
                <w:szCs w:val="18"/>
              </w:rPr>
              <w:t>Earthing</w:t>
            </w:r>
            <w:proofErr w:type="spellEnd"/>
            <w:r w:rsidRPr="005E30B5">
              <w:rPr>
                <w:rFonts w:asciiTheme="minorBidi" w:eastAsiaTheme="minorHAnsi" w:hAnsiTheme="minorBidi" w:cstheme="minorBidi"/>
                <w:sz w:val="18"/>
                <w:szCs w:val="18"/>
              </w:rPr>
              <w:t xml:space="preserve"> and Lightning Protection System</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8</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BK-GCS-PEDCO-120-EL-PY-0001</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 xml:space="preserve">Overall </w:t>
            </w:r>
            <w:proofErr w:type="spellStart"/>
            <w:r w:rsidRPr="005E30B5">
              <w:rPr>
                <w:rFonts w:asciiTheme="minorBidi" w:eastAsiaTheme="minorHAnsi" w:hAnsiTheme="minorBidi" w:cstheme="minorBidi"/>
                <w:sz w:val="18"/>
                <w:szCs w:val="18"/>
              </w:rPr>
              <w:t>Earthing</w:t>
            </w:r>
            <w:proofErr w:type="spellEnd"/>
            <w:r w:rsidRPr="005E30B5">
              <w:rPr>
                <w:rFonts w:asciiTheme="minorBidi" w:eastAsiaTheme="minorHAnsi" w:hAnsiTheme="minorBidi" w:cstheme="minorBidi"/>
                <w:sz w:val="18"/>
                <w:szCs w:val="18"/>
              </w:rPr>
              <w:t xml:space="preserve"> Layout</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9</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BK-GNRAL-PEDCO-000-EL-DW-0004</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Typical Installation Details &amp; Notes For Power System</w:t>
            </w:r>
          </w:p>
        </w:tc>
        <w:tc>
          <w:tcPr>
            <w:tcW w:w="811" w:type="dxa"/>
            <w:vAlign w:val="center"/>
          </w:tcPr>
          <w:p w:rsidR="007D3A49" w:rsidRPr="005E30B5" w:rsidRDefault="007D3A49" w:rsidP="00A6714B">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952950">
        <w:trPr>
          <w:trHeight w:val="237"/>
          <w:jc w:val="center"/>
        </w:trPr>
        <w:tc>
          <w:tcPr>
            <w:tcW w:w="9418" w:type="dxa"/>
            <w:gridSpan w:val="6"/>
            <w:shd w:val="clear" w:color="auto" w:fill="B6DDE8" w:themeFill="accent5" w:themeFillTint="66"/>
            <w:vAlign w:val="center"/>
          </w:tcPr>
          <w:p w:rsidR="007D3A49" w:rsidRPr="005E30B5"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I &amp; C</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Instrumentation</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BK-GNRAL-PEDCO-000-IN-SP-0009</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Fire &amp; Gas  Sensor and Devices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BK-GNRAL-PEDCO-000-IN-SP-0005</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Control valves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BK-GNRAL-PEDCO-000-IN-SP-0007</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Pressure Safety Valves (PSV)</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BK-GNRAL-PEDCO-000-IN-SP-0004</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Instrument and Control of Package Unit System (PU)</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BK-GCS-PEDCO-120-IN-PY-0002</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Control Room Cable Route Layout</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952950">
        <w:trPr>
          <w:trHeight w:val="345"/>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vAlign w:val="center"/>
          </w:tcPr>
          <w:p w:rsidR="007D3A49" w:rsidRPr="005E30B5" w:rsidRDefault="007D3A49" w:rsidP="006610E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BK-GNRAL-PEDCO-000-IN-SP-0006</w:t>
            </w:r>
          </w:p>
        </w:tc>
        <w:tc>
          <w:tcPr>
            <w:tcW w:w="4500" w:type="dxa"/>
            <w:gridSpan w:val="2"/>
            <w:vAlign w:val="center"/>
          </w:tcPr>
          <w:p w:rsidR="007D3A49" w:rsidRPr="005E30B5" w:rsidRDefault="007D3A49" w:rsidP="00CD0561">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Data Sheets For ON/OFF &amp; Shutdown Valves</w:t>
            </w:r>
          </w:p>
        </w:tc>
        <w:tc>
          <w:tcPr>
            <w:tcW w:w="811" w:type="dxa"/>
            <w:vAlign w:val="center"/>
          </w:tcPr>
          <w:p w:rsidR="007D3A49" w:rsidRPr="005E30B5" w:rsidRDefault="007D3A49" w:rsidP="006610E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9A4CB5">
        <w:trPr>
          <w:trHeight w:val="228"/>
          <w:jc w:val="center"/>
        </w:trPr>
        <w:tc>
          <w:tcPr>
            <w:tcW w:w="9418" w:type="dxa"/>
            <w:gridSpan w:val="6"/>
            <w:shd w:val="clear" w:color="auto" w:fill="B6DDE8" w:themeFill="accent5" w:themeFillTint="66"/>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Civil &amp; Structure</w:t>
            </w:r>
          </w:p>
        </w:tc>
      </w:tr>
      <w:tr w:rsidR="007D3A49" w:rsidRPr="00FC4F7E" w:rsidTr="00952950">
        <w:trPr>
          <w:trHeight w:val="255"/>
          <w:jc w:val="center"/>
        </w:trPr>
        <w:tc>
          <w:tcPr>
            <w:tcW w:w="495" w:type="dxa"/>
            <w:shd w:val="clear" w:color="auto" w:fill="auto"/>
            <w:vAlign w:val="center"/>
          </w:tcPr>
          <w:p w:rsidR="007D3A49" w:rsidRPr="005E30B5" w:rsidRDefault="007D3A49" w:rsidP="00CD0561">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645" w:type="dxa"/>
            <w:gridSpan w:val="3"/>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BK-GNRAL-PEDCO-000-CV-DC-0001</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Civil Design Criteria</w:t>
            </w:r>
          </w:p>
        </w:tc>
        <w:tc>
          <w:tcPr>
            <w:tcW w:w="811" w:type="dxa"/>
            <w:shd w:val="clear" w:color="auto" w:fill="auto"/>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183DD4">
        <w:trPr>
          <w:trHeight w:val="336"/>
          <w:jc w:val="center"/>
        </w:trPr>
        <w:tc>
          <w:tcPr>
            <w:tcW w:w="495"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 xml:space="preserve">  2</w:t>
            </w:r>
          </w:p>
        </w:tc>
        <w:tc>
          <w:tcPr>
            <w:tcW w:w="3645" w:type="dxa"/>
            <w:gridSpan w:val="3"/>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BK-GNRAL-PEDCO-000-ST-DW-0002</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Standard Drawing For Anchor Bolts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952950">
        <w:trPr>
          <w:trHeight w:val="246"/>
          <w:jc w:val="center"/>
        </w:trPr>
        <w:tc>
          <w:tcPr>
            <w:tcW w:w="495"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645" w:type="dxa"/>
            <w:gridSpan w:val="3"/>
            <w:shd w:val="clear" w:color="auto" w:fill="auto"/>
            <w:vAlign w:val="center"/>
          </w:tcPr>
          <w:p w:rsidR="007D3A49" w:rsidRPr="005E30B5" w:rsidRDefault="007D3A49" w:rsidP="00E7527D">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BK-GNRAL-PEDCO-000-ST-SP-0003</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color w:val="000000"/>
                <w:sz w:val="18"/>
                <w:szCs w:val="18"/>
              </w:rPr>
              <w:t>Specification For Fabrication Of Steel Structures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952950">
        <w:trPr>
          <w:trHeight w:val="255"/>
          <w:jc w:val="center"/>
        </w:trPr>
        <w:tc>
          <w:tcPr>
            <w:tcW w:w="495"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645" w:type="dxa"/>
            <w:gridSpan w:val="3"/>
            <w:shd w:val="clear" w:color="auto" w:fill="auto"/>
            <w:vAlign w:val="center"/>
          </w:tcPr>
          <w:p w:rsidR="007D3A49" w:rsidRPr="005E30B5" w:rsidRDefault="007D3A49" w:rsidP="004A2CEC">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BK-GNRAL-PEDCO-000-ST-SP-0004</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color w:val="000000"/>
                <w:sz w:val="18"/>
                <w:szCs w:val="18"/>
              </w:rPr>
              <w:t>Specification For Grouting</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2</w:t>
            </w:r>
          </w:p>
        </w:tc>
      </w:tr>
      <w:tr w:rsidR="007D3A49" w:rsidRPr="00FC4F7E" w:rsidTr="00183DD4">
        <w:trPr>
          <w:trHeight w:val="336"/>
          <w:jc w:val="center"/>
        </w:trPr>
        <w:tc>
          <w:tcPr>
            <w:tcW w:w="495" w:type="dxa"/>
            <w:shd w:val="clear" w:color="auto" w:fill="auto"/>
            <w:vAlign w:val="center"/>
          </w:tcPr>
          <w:p w:rsidR="007D3A49" w:rsidRPr="005E30B5"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645" w:type="dxa"/>
            <w:gridSpan w:val="3"/>
            <w:shd w:val="clear" w:color="auto" w:fill="auto"/>
            <w:vAlign w:val="center"/>
          </w:tcPr>
          <w:p w:rsidR="007D3A49" w:rsidRPr="005E30B5"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BK-GNRAL-PEDCO-000-ST-SP-0005</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Specification For Erection Of Steel Structures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2</w:t>
            </w:r>
          </w:p>
        </w:tc>
      </w:tr>
      <w:tr w:rsidR="007D3A49" w:rsidRPr="004F177C" w:rsidTr="00183DD4">
        <w:trPr>
          <w:trHeight w:val="336"/>
          <w:jc w:val="center"/>
        </w:trPr>
        <w:tc>
          <w:tcPr>
            <w:tcW w:w="495" w:type="dxa"/>
            <w:shd w:val="clear" w:color="auto" w:fill="auto"/>
            <w:vAlign w:val="center"/>
          </w:tcPr>
          <w:p w:rsidR="007D3A49" w:rsidRPr="005E30B5"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645" w:type="dxa"/>
            <w:gridSpan w:val="3"/>
            <w:shd w:val="clear" w:color="auto" w:fill="auto"/>
            <w:vAlign w:val="center"/>
          </w:tcPr>
          <w:p w:rsidR="007D3A49" w:rsidRPr="005E30B5"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BK-GNRAL-PEDCO-000-ST-SP-0006</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Specification For Fire-Proofing</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3</w:t>
            </w:r>
          </w:p>
        </w:tc>
      </w:tr>
    </w:tbl>
    <w:p w:rsidR="00687E14" w:rsidRPr="00B274C0" w:rsidRDefault="00687E14" w:rsidP="00565945">
      <w:pPr>
        <w:pStyle w:val="Heading1"/>
      </w:pPr>
      <w:bookmarkStart w:id="72" w:name="_Toc272928622"/>
      <w:bookmarkStart w:id="73" w:name="_Toc273182420"/>
      <w:bookmarkStart w:id="74" w:name="_Toc12468109"/>
      <w:bookmarkStart w:id="75" w:name="_Toc13909575"/>
      <w:bookmarkStart w:id="76" w:name="_Toc90101319"/>
      <w:r w:rsidRPr="00B274C0">
        <w:lastRenderedPageBreak/>
        <w:t xml:space="preserve">ATTACHMENT </w:t>
      </w:r>
      <w:r w:rsidR="00A135A3">
        <w:t>#</w:t>
      </w:r>
      <w:r w:rsidRPr="00B274C0">
        <w:t>2</w:t>
      </w:r>
      <w:bookmarkEnd w:id="72"/>
      <w:bookmarkEnd w:id="73"/>
      <w:bookmarkEnd w:id="74"/>
      <w:bookmarkEnd w:id="75"/>
      <w:bookmarkEnd w:id="76"/>
    </w:p>
    <w:p w:rsidR="00687E14" w:rsidRDefault="003C77AF" w:rsidP="003C77AF">
      <w:pPr>
        <w:pStyle w:val="Heading2"/>
        <w:rPr>
          <w:rFonts w:eastAsiaTheme="minorHAnsi"/>
        </w:rPr>
      </w:pPr>
      <w:bookmarkStart w:id="77" w:name="_Toc13909576"/>
      <w:bookmarkStart w:id="78" w:name="_Toc90101320"/>
      <w:r>
        <w:rPr>
          <w:rFonts w:eastAsiaTheme="minorHAnsi"/>
        </w:rPr>
        <w:t xml:space="preserve"> </w:t>
      </w:r>
      <w:r w:rsidR="00565945">
        <w:rPr>
          <w:rFonts w:eastAsiaTheme="minorHAnsi"/>
        </w:rPr>
        <w:t xml:space="preserve">   </w:t>
      </w:r>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77"/>
      <w:bookmarkEnd w:id="78"/>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3164DB">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w:t>
            </w:r>
            <w:r w:rsidR="003164DB">
              <w:rPr>
                <w:rFonts w:ascii="Arial" w:eastAsia="¹ÙÅÁÃ¼" w:hAnsi="Arial" w:cs="Arial"/>
                <w:szCs w:val="20"/>
              </w:rPr>
              <w:t>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CA2B0B" w:rsidRPr="00776A31" w:rsidTr="00F7792F">
        <w:trPr>
          <w:trHeight w:val="350"/>
          <w:jc w:val="center"/>
        </w:trPr>
        <w:tc>
          <w:tcPr>
            <w:tcW w:w="700" w:type="dxa"/>
            <w:vAlign w:val="center"/>
          </w:tcPr>
          <w:p w:rsidR="00CA2B0B" w:rsidRPr="00776A31" w:rsidRDefault="00CA2B0B" w:rsidP="00CA2B0B">
            <w:pPr>
              <w:widowControl w:val="0"/>
              <w:bidi w:val="0"/>
              <w:spacing w:before="60" w:after="60"/>
              <w:jc w:val="center"/>
              <w:rPr>
                <w:rFonts w:ascii="Arial" w:eastAsia="¹ÙÅÁÃ¼" w:hAnsi="Arial" w:cs="Arial"/>
                <w:szCs w:val="20"/>
              </w:rPr>
            </w:pPr>
            <w:r>
              <w:rPr>
                <w:rFonts w:ascii="Arial" w:eastAsia="¹ÙÅÁÃ¼" w:hAnsi="Arial" w:cs="Arial"/>
                <w:szCs w:val="20"/>
              </w:rPr>
              <w:t>011</w:t>
            </w:r>
          </w:p>
        </w:tc>
        <w:tc>
          <w:tcPr>
            <w:tcW w:w="3793" w:type="dxa"/>
            <w:vAlign w:val="center"/>
          </w:tcPr>
          <w:p w:rsidR="00CA2B0B" w:rsidRPr="00776A31" w:rsidRDefault="00CA2B0B" w:rsidP="00CA2B0B">
            <w:pPr>
              <w:widowControl w:val="0"/>
              <w:bidi w:val="0"/>
              <w:spacing w:before="60" w:after="60"/>
              <w:rPr>
                <w:rFonts w:ascii="Arial" w:eastAsia="¹ÙÅÁÃ¼" w:hAnsi="Arial" w:cs="Arial"/>
                <w:szCs w:val="20"/>
              </w:rPr>
            </w:pPr>
            <w:r w:rsidRPr="00CA2B0B">
              <w:rPr>
                <w:rFonts w:ascii="Arial" w:eastAsia="¹ÙÅÁÃ¼" w:hAnsi="Arial" w:cs="Arial"/>
                <w:szCs w:val="20"/>
                <w:highlight w:val="lightGray"/>
              </w:rPr>
              <w:t>Painting Operator Qualification Record</w:t>
            </w:r>
          </w:p>
        </w:tc>
        <w:tc>
          <w:tcPr>
            <w:tcW w:w="997" w:type="dxa"/>
            <w:vAlign w:val="center"/>
          </w:tcPr>
          <w:p w:rsidR="00CA2B0B" w:rsidRPr="00776A31" w:rsidRDefault="00CA2B0B" w:rsidP="00CA2B0B">
            <w:pPr>
              <w:widowControl w:val="0"/>
              <w:bidi w:val="0"/>
              <w:spacing w:before="60" w:after="60"/>
              <w:jc w:val="center"/>
              <w:rPr>
                <w:rFonts w:ascii="Arial" w:eastAsia="¹ÙÅÁÃ¼" w:hAnsi="Arial" w:cs="Arial"/>
                <w:szCs w:val="20"/>
                <w:highlight w:val="yellow"/>
              </w:rPr>
            </w:pPr>
          </w:p>
        </w:tc>
        <w:tc>
          <w:tcPr>
            <w:tcW w:w="990" w:type="dxa"/>
            <w:vAlign w:val="center"/>
          </w:tcPr>
          <w:p w:rsidR="00CA2B0B" w:rsidRPr="00776A31" w:rsidRDefault="00CA2B0B" w:rsidP="00CA2B0B">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A2B0B" w:rsidRPr="00776A31" w:rsidRDefault="00CA2B0B" w:rsidP="00CA2B0B">
            <w:pPr>
              <w:widowControl w:val="0"/>
              <w:bidi w:val="0"/>
              <w:spacing w:before="60" w:after="60"/>
              <w:jc w:val="center"/>
              <w:rPr>
                <w:rFonts w:ascii="Arial" w:eastAsia="¹ÙÅÁÃ¼" w:hAnsi="Arial" w:cs="Arial"/>
                <w:szCs w:val="20"/>
              </w:rPr>
            </w:pPr>
          </w:p>
        </w:tc>
        <w:tc>
          <w:tcPr>
            <w:tcW w:w="992" w:type="dxa"/>
            <w:vAlign w:val="center"/>
          </w:tcPr>
          <w:p w:rsidR="00CA2B0B" w:rsidRPr="00776A31" w:rsidRDefault="00CA2B0B" w:rsidP="00CA2B0B">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A2B0B" w:rsidRPr="00776A31" w:rsidRDefault="00CA2B0B" w:rsidP="00CA2B0B">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tl/>
                <w:lang w:bidi="fa-IR"/>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Noise &amp; Vibrations Calculations / Reports (If any)</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ESD Instructions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014</w:t>
            </w:r>
          </w:p>
        </w:tc>
        <w:tc>
          <w:tcPr>
            <w:tcW w:w="3793" w:type="dxa"/>
            <w:vAlign w:val="center"/>
          </w:tcPr>
          <w:p w:rsidR="00687E14" w:rsidRPr="009D3BA6" w:rsidRDefault="00687E14" w:rsidP="00124FB9">
            <w:pPr>
              <w:widowControl w:val="0"/>
              <w:tabs>
                <w:tab w:val="center" w:pos="4153"/>
                <w:tab w:val="right" w:pos="8306"/>
              </w:tabs>
              <w:bidi w:val="0"/>
              <w:spacing w:before="60" w:after="60"/>
              <w:rPr>
                <w:rFonts w:ascii="Arial" w:eastAsia="¹ÙÅÁÃ¼" w:hAnsi="Arial" w:cs="Arial"/>
                <w:szCs w:val="20"/>
              </w:rPr>
            </w:pPr>
            <w:r w:rsidRPr="009D3BA6">
              <w:rPr>
                <w:rFonts w:ascii="Arial" w:eastAsia="¹ÙÅÁÃ¼" w:hAnsi="Arial" w:cs="Arial"/>
                <w:szCs w:val="20"/>
              </w:rPr>
              <w:t>Electrical &amp; Instrumentation Cable Schedule (for all systems)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60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015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&amp; Instrumentation Wiring Drawings (for all systems)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Package Data Sheets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020</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021</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Performance Curves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PFD's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Control, Instrument &amp; Cable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Interface Block Diagrams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Junction Box, Local Panels &amp; Cabinets: wiring diagrams &amp; termination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Logic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 &amp; ID's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Utility Consumption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Power Supply Requirements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Single Line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87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039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040</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041</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Functional Design Specification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Overall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Design / Fabrication Drawings for Equipment &amp; Auxiliary Parts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Cross Sectional Drawings with Part Lists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Assembly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Design Calculation Notes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Pressure Parts Calculations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Routing</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Cables Routing (incl. cable trays &amp; junction boxes)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Protection Device Operating Curves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Control Schematics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B802E7">
        <w:trPr>
          <w:trHeight w:val="696"/>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058</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&amp; Control Detailed Specifications (one per component)</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059</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cables routing (incl. cable trays &amp; junction boxes)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060</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Equipment Location Drawings (incl. provisions for operational and maintenance access)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061</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Hook-Up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062</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Wiring Loops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063</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Control Schematics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064</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Mounting &amp; Housing Instructions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065</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Power Distribution &amp; Consumption</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066</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Cause &amp; Effect Charts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067</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Original Software for Control &amp; Monitoring System</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068</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Software System Specifications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Shipping Detail Drawing</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Final Data Book</w:t>
            </w:r>
          </w:p>
        </w:tc>
        <w:tc>
          <w:tcPr>
            <w:tcW w:w="997" w:type="dxa"/>
            <w:tcBorders>
              <w:bottom w:val="single" w:sz="4" w:space="0" w:color="auto"/>
            </w:tcBorders>
            <w:vAlign w:val="center"/>
          </w:tcPr>
          <w:p w:rsidR="00687E14" w:rsidRPr="00B802E7" w:rsidRDefault="003D0843"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072</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Pressure Loss Calculations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073</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074</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075</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Shaft Sealing System Detailed Specifications/Drawings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077</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078</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794EA7">
        <w:trPr>
          <w:trHeight w:val="51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080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082</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Gear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2"/>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083</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Coupling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794EA7" w:rsidRPr="00776A31" w:rsidTr="00794EA7">
        <w:trPr>
          <w:trHeight w:val="561"/>
          <w:jc w:val="center"/>
        </w:trPr>
        <w:tc>
          <w:tcPr>
            <w:tcW w:w="700" w:type="dxa"/>
            <w:tcBorders>
              <w:bottom w:val="single" w:sz="4" w:space="0" w:color="auto"/>
            </w:tcBorders>
            <w:vAlign w:val="center"/>
          </w:tcPr>
          <w:p w:rsidR="00794EA7" w:rsidRPr="00565945" w:rsidRDefault="00794EA7" w:rsidP="00794EA7">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084</w:t>
            </w:r>
          </w:p>
        </w:tc>
        <w:tc>
          <w:tcPr>
            <w:tcW w:w="3793" w:type="dxa"/>
            <w:shd w:val="clear" w:color="auto" w:fill="auto"/>
            <w:vAlign w:val="center"/>
          </w:tcPr>
          <w:p w:rsidR="00794EA7" w:rsidRPr="00565945" w:rsidRDefault="00794EA7" w:rsidP="00794EA7">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Hazardous Area Classification Layout</w:t>
            </w:r>
          </w:p>
        </w:tc>
        <w:tc>
          <w:tcPr>
            <w:tcW w:w="997"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085</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Electrical Load List</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086</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proofErr w:type="spellStart"/>
            <w:r w:rsidRPr="00565945">
              <w:rPr>
                <w:rFonts w:asciiTheme="minorBidi" w:eastAsia="Calibri" w:hAnsiTheme="minorBidi" w:cstheme="minorBidi"/>
                <w:szCs w:val="20"/>
              </w:rPr>
              <w:t>Earthing</w:t>
            </w:r>
            <w:proofErr w:type="spellEnd"/>
            <w:r w:rsidRPr="00565945">
              <w:rPr>
                <w:rFonts w:asciiTheme="minorBidi" w:eastAsia="Calibri" w:hAnsiTheme="minorBidi" w:cstheme="minorBidi"/>
                <w:szCs w:val="20"/>
              </w:rPr>
              <w:t xml:space="preserve">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087</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Lighting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088</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Calculations</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089</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Bill of Electrical Material</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073548" w:rsidRPr="00776A31" w:rsidTr="00794EA7">
        <w:trPr>
          <w:trHeight w:val="56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090</w:t>
            </w:r>
          </w:p>
        </w:tc>
        <w:tc>
          <w:tcPr>
            <w:tcW w:w="3793" w:type="dxa"/>
            <w:shd w:val="clear" w:color="auto" w:fill="auto"/>
            <w:vAlign w:val="center"/>
          </w:tcPr>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Foundation Plan Including:</w:t>
            </w:r>
          </w:p>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Base plate layout with anchor bolt arrangement, method of standing on foundation &amp; all data about foot print, the load which would transfer to foundation in all cases as dead, live, quake and etc.</w:t>
            </w:r>
          </w:p>
        </w:tc>
        <w:tc>
          <w:tcPr>
            <w:tcW w:w="997"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r>
      <w:tr w:rsidR="00073548" w:rsidRPr="00776A31" w:rsidTr="00124FB9">
        <w:trPr>
          <w:trHeight w:val="42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PROCUREMENT</w:t>
            </w:r>
          </w:p>
        </w:tc>
      </w:tr>
      <w:tr w:rsidR="00073548" w:rsidRPr="00776A31" w:rsidTr="00F7792F">
        <w:trPr>
          <w:trHeight w:val="71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084</w:t>
            </w:r>
          </w:p>
        </w:tc>
        <w:tc>
          <w:tcPr>
            <w:tcW w:w="3793" w:type="dxa"/>
            <w:vAlign w:val="center"/>
          </w:tcPr>
          <w:p w:rsidR="00073548" w:rsidRPr="00B802E7" w:rsidRDefault="00073548" w:rsidP="00E42E96">
            <w:pPr>
              <w:widowControl w:val="0"/>
              <w:bidi w:val="0"/>
              <w:spacing w:before="60" w:after="60"/>
              <w:rPr>
                <w:rFonts w:ascii="Arial" w:eastAsia="¹ÙÅÁÃ¼" w:hAnsi="Arial" w:cs="Arial"/>
                <w:szCs w:val="20"/>
              </w:rPr>
            </w:pPr>
            <w:r w:rsidRPr="00B802E7">
              <w:rPr>
                <w:rFonts w:ascii="Arial" w:eastAsia="¹ÙÅÁÃ¼" w:hAnsi="Arial" w:cs="Arial"/>
                <w:szCs w:val="20"/>
              </w:rPr>
              <w:t>List of Sub-</w:t>
            </w:r>
            <w:r w:rsidR="00E42E96" w:rsidRPr="00E42E96">
              <w:rPr>
                <w:rFonts w:ascii="Arial" w:eastAsia="¹ÙÅÁÃ¼" w:hAnsi="Arial" w:cs="Arial"/>
                <w:szCs w:val="20"/>
                <w:highlight w:val="lightGray"/>
              </w:rPr>
              <w:t>Vendor</w:t>
            </w:r>
            <w:r w:rsidRPr="00E42E96">
              <w:rPr>
                <w:rFonts w:ascii="Arial" w:eastAsia="¹ÙÅÁÃ¼" w:hAnsi="Arial" w:cs="Arial"/>
                <w:szCs w:val="20"/>
                <w:highlight w:val="lightGray"/>
              </w:rPr>
              <w:t>s</w:t>
            </w:r>
            <w:r w:rsidRPr="00B802E7">
              <w:rPr>
                <w:rFonts w:ascii="Arial" w:eastAsia="¹ÙÅÁÃ¼" w:hAnsi="Arial" w:cs="Arial"/>
                <w:szCs w:val="20"/>
              </w:rPr>
              <w:t xml:space="preserve"> ( table giving: part of </w:t>
            </w:r>
            <w:r w:rsidR="00E42E96">
              <w:rPr>
                <w:rFonts w:ascii="Arial" w:eastAsia="¹ÙÅÁÃ¼" w:hAnsi="Arial" w:cs="Arial"/>
                <w:szCs w:val="20"/>
              </w:rPr>
              <w:t xml:space="preserve">equipment, tag no., </w:t>
            </w:r>
            <w:r w:rsidR="00E42E96" w:rsidRPr="00E42E96">
              <w:rPr>
                <w:rFonts w:ascii="Arial" w:eastAsia="¹ÙÅÁÃ¼" w:hAnsi="Arial" w:cs="Arial"/>
                <w:szCs w:val="20"/>
                <w:highlight w:val="lightGray"/>
              </w:rPr>
              <w:t>sub-Vendors</w:t>
            </w:r>
            <w:r w:rsidRPr="00B802E7">
              <w:rPr>
                <w:rFonts w:ascii="Arial" w:eastAsia="¹ÙÅÁÃ¼" w:hAnsi="Arial" w:cs="Arial"/>
                <w:szCs w:val="20"/>
              </w:rPr>
              <w:t xml:space="preserve"> reference)(5.1.3)</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04"/>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77"/>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MANUFACTURING</w:t>
            </w: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088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090</w:t>
            </w:r>
          </w:p>
        </w:tc>
        <w:tc>
          <w:tcPr>
            <w:tcW w:w="3793" w:type="dxa"/>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091</w:t>
            </w:r>
          </w:p>
        </w:tc>
        <w:tc>
          <w:tcPr>
            <w:tcW w:w="3793" w:type="dxa"/>
            <w:tcBorders>
              <w:bottom w:val="single" w:sz="4" w:space="0" w:color="auto"/>
            </w:tcBorders>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color w:val="FFFF99"/>
                <w:szCs w:val="20"/>
                <w:highlight w:val="yellow"/>
              </w:rPr>
            </w:pPr>
          </w:p>
        </w:tc>
      </w:tr>
      <w:tr w:rsidR="00A06469" w:rsidRPr="00776A31" w:rsidTr="00F7792F">
        <w:trPr>
          <w:trHeight w:val="341"/>
          <w:jc w:val="center"/>
        </w:trPr>
        <w:tc>
          <w:tcPr>
            <w:tcW w:w="700" w:type="dxa"/>
            <w:tcBorders>
              <w:bottom w:val="single" w:sz="4" w:space="0" w:color="auto"/>
            </w:tcBorders>
            <w:vAlign w:val="center"/>
          </w:tcPr>
          <w:p w:rsidR="00A06469" w:rsidRPr="00A06469" w:rsidRDefault="00A06469" w:rsidP="00073548">
            <w:pPr>
              <w:widowControl w:val="0"/>
              <w:bidi w:val="0"/>
              <w:spacing w:before="60" w:after="60"/>
              <w:jc w:val="center"/>
              <w:rPr>
                <w:rFonts w:ascii="Arial" w:eastAsia="¹ÙÅÁÃ¼" w:hAnsi="Arial" w:cs="Arial"/>
                <w:szCs w:val="20"/>
                <w:highlight w:val="lightGray"/>
              </w:rPr>
            </w:pPr>
          </w:p>
        </w:tc>
        <w:tc>
          <w:tcPr>
            <w:tcW w:w="3793" w:type="dxa"/>
            <w:tcBorders>
              <w:bottom w:val="single" w:sz="4" w:space="0" w:color="auto"/>
            </w:tcBorders>
            <w:shd w:val="clear" w:color="auto" w:fill="auto"/>
            <w:vAlign w:val="center"/>
          </w:tcPr>
          <w:p w:rsidR="00A06469" w:rsidRPr="00A06469" w:rsidRDefault="00A06469" w:rsidP="00073548">
            <w:pPr>
              <w:widowControl w:val="0"/>
              <w:bidi w:val="0"/>
              <w:spacing w:before="60" w:after="60"/>
              <w:rPr>
                <w:rFonts w:ascii="Arial" w:eastAsia="¹ÙÅÁÃ¼" w:hAnsi="Arial" w:cs="Arial"/>
                <w:szCs w:val="20"/>
                <w:highlight w:val="lightGray"/>
              </w:rPr>
            </w:pPr>
            <w:r w:rsidRPr="00A06469">
              <w:rPr>
                <w:rFonts w:ascii="Arial" w:eastAsia="¹ÙÅÁÃ¼" w:hAnsi="Arial" w:cs="Arial"/>
                <w:szCs w:val="20"/>
                <w:highlight w:val="lightGray"/>
              </w:rPr>
              <w:t>SAT Procedure</w:t>
            </w:r>
          </w:p>
        </w:tc>
        <w:tc>
          <w:tcPr>
            <w:tcW w:w="997"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A06469" w:rsidRPr="00A06469" w:rsidRDefault="00A06469" w:rsidP="00073548">
            <w:pPr>
              <w:widowControl w:val="0"/>
              <w:bidi w:val="0"/>
              <w:spacing w:before="60" w:after="60"/>
              <w:jc w:val="center"/>
              <w:rPr>
                <w:rFonts w:ascii="Arial" w:eastAsia="¹ÙÅÁÃ¼" w:hAnsi="Arial" w:cs="Arial"/>
                <w:color w:val="FFFF99"/>
                <w:szCs w:val="20"/>
                <w:highlight w:val="lightGray"/>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TESTING</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Performance &amp; Functional Test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Factory Acceptance Test (FAT)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41"/>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RECORDS, REPORTS &amp; CERTIFICATES</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Hazardous Area Certificates.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100</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101</w:t>
            </w:r>
          </w:p>
        </w:tc>
        <w:tc>
          <w:tcPr>
            <w:tcW w:w="3793" w:type="dxa"/>
            <w:vAlign w:val="center"/>
          </w:tcPr>
          <w:p w:rsidR="00073548" w:rsidRPr="00B802E7" w:rsidRDefault="00073548" w:rsidP="00E42E96">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w:t>
            </w:r>
            <w:r w:rsidR="00E42E96" w:rsidRPr="00E42E96">
              <w:rPr>
                <w:rFonts w:ascii="Arial" w:eastAsia="¹ÙÅÁÃ¼" w:hAnsi="Arial" w:cs="Arial"/>
                <w:szCs w:val="20"/>
                <w:highlight w:val="lightGray"/>
              </w:rPr>
              <w:t>Vendor</w:t>
            </w:r>
            <w:r w:rsidR="00E42E96">
              <w:rPr>
                <w:rFonts w:ascii="Arial" w:eastAsia="¹ÙÅÁÃ¼" w:hAnsi="Arial" w:cs="Arial"/>
                <w:szCs w:val="20"/>
                <w:highlight w:val="lightGray"/>
              </w:rPr>
              <w:t xml:space="preserve"> </w:t>
            </w:r>
            <w:r w:rsidRPr="00E42E96">
              <w:rPr>
                <w:rFonts w:ascii="Arial" w:eastAsia="¹ÙÅÁÃ¼" w:hAnsi="Arial" w:cs="Arial"/>
                <w:szCs w:val="20"/>
                <w:highlight w:val="lightGray"/>
              </w:rPr>
              <w:t>/</w:t>
            </w:r>
            <w:r w:rsidRPr="00B802E7">
              <w:rPr>
                <w:rFonts w:ascii="Arial" w:eastAsia="¹ÙÅÁÃ¼" w:hAnsi="Arial" w:cs="Arial"/>
                <w:szCs w:val="20"/>
              </w:rPr>
              <w:t>equipment)</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 xml:space="preserve">Weld/ NDT Identification Diagram. (Cross-reference weld locations, WPS, </w:t>
            </w:r>
            <w:r w:rsidRPr="00A829B5">
              <w:rPr>
                <w:rFonts w:ascii="Arial" w:eastAsia="¹ÙÅÁÃ¼" w:hAnsi="Arial" w:cs="Arial"/>
                <w:szCs w:val="20"/>
              </w:rPr>
              <w:lastRenderedPageBreak/>
              <w:t>welders, NDT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108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111</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Pressure Test Reports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FAT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Performance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Noise &amp; Vibration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Type Test Report (if any)</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Routine Test Report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Cable Continuity and Resistance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Curves of Control Equipment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Test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123</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124</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125</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tcBorders>
              <w:top w:val="nil"/>
            </w:tcBorders>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INSTALLATION</w:t>
            </w: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130</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131</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OPERATION &amp; MAINTENANCE</w:t>
            </w: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Operating Instructions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Maintenance Instructions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Commissioning &amp; Start-up Manual</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77"/>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Special Tools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138</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Lube Oil Schedule</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139</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Software Manual (incl. Troubleshooting)</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140</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Consumables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Function Test Procedure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142</w:t>
            </w:r>
          </w:p>
        </w:tc>
        <w:tc>
          <w:tcPr>
            <w:tcW w:w="3793" w:type="dxa"/>
            <w:tcBorders>
              <w:bottom w:val="single" w:sz="4" w:space="0" w:color="auto"/>
            </w:tcBorders>
            <w:vAlign w:val="center"/>
          </w:tcPr>
          <w:p w:rsidR="00073548" w:rsidRPr="00565945" w:rsidRDefault="00073548" w:rsidP="00073548">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Safety Instructions</w:t>
            </w:r>
          </w:p>
        </w:tc>
        <w:tc>
          <w:tcPr>
            <w:tcW w:w="997"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795"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1178" w:type="dxa"/>
            <w:tcBorders>
              <w:bottom w:val="single" w:sz="4" w:space="0" w:color="auto"/>
            </w:tcBorders>
            <w:vAlign w:val="center"/>
          </w:tcPr>
          <w:p w:rsidR="00073548" w:rsidRPr="00794EA7"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3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b/>
                <w:szCs w:val="20"/>
                <w:highlight w:val="yellow"/>
              </w:rPr>
            </w:pPr>
            <w:r w:rsidRPr="00A829B5">
              <w:rPr>
                <w:rFonts w:ascii="Arial" w:eastAsia="¹ÙÅÁÃ¼" w:hAnsi="Arial" w:cs="Arial"/>
                <w:b/>
                <w:szCs w:val="20"/>
              </w:rPr>
              <w:t>OTHERS</w:t>
            </w: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1992"/>
          <w:jc w:val="center"/>
        </w:trPr>
        <w:tc>
          <w:tcPr>
            <w:tcW w:w="9445" w:type="dxa"/>
            <w:gridSpan w:val="7"/>
            <w:vAlign w:val="center"/>
          </w:tcPr>
          <w:p w:rsidR="009E763E" w:rsidRDefault="009E763E" w:rsidP="00073548">
            <w:pPr>
              <w:autoSpaceDE w:val="0"/>
              <w:autoSpaceDN w:val="0"/>
              <w:bidi w:val="0"/>
              <w:adjustRightInd w:val="0"/>
              <w:spacing w:line="360" w:lineRule="auto"/>
              <w:jc w:val="both"/>
              <w:rPr>
                <w:rFonts w:asciiTheme="minorBidi" w:hAnsiTheme="minorBidi" w:cstheme="minorBidi"/>
              </w:rPr>
            </w:pPr>
          </w:p>
          <w:p w:rsidR="00073548" w:rsidRPr="00CD5CE9" w:rsidRDefault="00073548" w:rsidP="009E763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073548" w:rsidRPr="00C13CFF" w:rsidRDefault="009E763E" w:rsidP="00073548">
            <w:pPr>
              <w:autoSpaceDE w:val="0"/>
              <w:autoSpaceDN w:val="0"/>
              <w:bidi w:val="0"/>
              <w:adjustRightInd w:val="0"/>
              <w:spacing w:before="60" w:after="60"/>
              <w:jc w:val="both"/>
              <w:rPr>
                <w:rFonts w:asciiTheme="minorBidi" w:hAnsiTheme="minorBidi" w:cstheme="minorBidi"/>
              </w:rPr>
            </w:pPr>
            <w:r w:rsidRPr="00F20B2C">
              <w:rPr>
                <w:rFonts w:asciiTheme="minorBidi" w:hAnsiTheme="minorBidi"/>
                <w:noProof/>
              </w:rPr>
              <mc:AlternateContent>
                <mc:Choice Requires="wpg">
                  <w:drawing>
                    <wp:anchor distT="0" distB="0" distL="114300" distR="114300" simplePos="0" relativeHeight="251678208" behindDoc="0" locked="0" layoutInCell="1" allowOverlap="1" wp14:anchorId="52F240BD" wp14:editId="32AA683B">
                      <wp:simplePos x="0" y="0"/>
                      <wp:positionH relativeFrom="column">
                        <wp:posOffset>2774315</wp:posOffset>
                      </wp:positionH>
                      <wp:positionV relativeFrom="paragraph">
                        <wp:posOffset>175260</wp:posOffset>
                      </wp:positionV>
                      <wp:extent cx="571500" cy="466725"/>
                      <wp:effectExtent l="19050" t="19050" r="38100" b="28575"/>
                      <wp:wrapNone/>
                      <wp:docPr id="1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1" name="Isosceles Triangle 1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2" name="TextBox 58"/>
                              <wps:cNvSpPr txBox="1"/>
                              <wps:spPr>
                                <a:xfrm>
                                  <a:off x="81243" y="219075"/>
                                  <a:ext cx="406213" cy="266700"/>
                                </a:xfrm>
                                <a:prstGeom prst="rect">
                                  <a:avLst/>
                                </a:prstGeom>
                                <a:noFill/>
                                <a:ln w="9525" cmpd="sng">
                                  <a:noFill/>
                                </a:ln>
                                <a:effectLst/>
                              </wps:spPr>
                              <wps:txbx>
                                <w:txbxContent>
                                  <w:p w:rsidR="00577FFB" w:rsidRDefault="00577FFB" w:rsidP="009E763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52F240BD" id="_x0000_s1041" style="position:absolute;left:0;text-align:left;margin-left:218.45pt;margin-top:13.8pt;width:45pt;height:36.75pt;z-index:25167820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YwwIAANY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RK4A3gkaYGjEBatAzidrnP45sboO31rAC1/UA87tOu+qBIMyN6pUH1fmdajAHWhPoB8PIHMeoco&#10;HGbrJIshFoWr5Wq1TrOBBNoAU0+saPNxssvSZTbaZelisw52EcmHoNEsMZ8lyMn+Qsz+G2J3DdEs&#10;EGE9GhNiyYTYJ6ssZYJZdG84kbVgKEl8WT4PMDhhZ3MLMHqIXgTV8yWTXBvrbphqkV8U2I3BAxfk&#10;8Nk6SAEQmj7zca0SvLzmQoTN0X4QBh0IdAc0Vak6jASxDg4LfB0eXwW4eGAmJOoKvEiAAkQJdG0l&#10;iINlq0FHVtYYEVHDOKDOhFQeGNsnMe9BGrO4cXh+F9fXcUVsMyQcvA7aabmDKSJ4W+DN3FpIXyUL&#10;c2BEwzMycOBXO1UegU3jxAc1TAgiaaOgehcSGHX0vwSVToLykLxXPco2Po2ZipDr4Ry6dTr/g542&#10;SbpcYAQ9libn8dArgMTYS8t4lSZw7XswhR6EfhxonlQ5KWYUloE5+pyopPKKAhckH7RxnkFbzwTh&#10;b04fgZz+Sozrd30YS4up0JGqDmY1iOzHnhiGX0BcmAswPIOKx0Hvp/N8D+v572j7EwAA//8DAFBL&#10;AwQUAAYACAAAACEAIChtAeAAAAAKAQAADwAAAGRycy9kb3ducmV2LnhtbEyPwU7DMAyG70i8Q2Qk&#10;bixNxwqUptM0AadpEhsS4ua1Xlutcaoma7u3JzvB0fan39+fLSfTioF611jWoGYRCOLClg1XGr72&#10;7w/PIJxHLrG1TBou5GCZ395kmJZ25E8adr4SIYRdihpq77tUSlfUZNDNbEccbkfbG/Rh7CtZ9jiG&#10;cNPKOIoSabDh8KHGjtY1Fafd2Wj4GHFczdXbsDkd15ef/WL7vVGk9f3dtHoF4WnyfzBc9YM65MHp&#10;YM9cOtFqeJwnLwHVED8lIAKwiK+LQyAjpUDmmfxfIf8FAAD//wMAUEsBAi0AFAAGAAgAAAAhALaD&#10;OJL+AAAA4QEAABMAAAAAAAAAAAAAAAAAAAAAAFtDb250ZW50X1R5cGVzXS54bWxQSwECLQAUAAYA&#10;CAAAACEAOP0h/9YAAACUAQAACwAAAAAAAAAAAAAAAAAvAQAAX3JlbHMvLnJlbHNQSwECLQAUAAYA&#10;CAAAACEA6PrYGMMCAADWBgAADgAAAAAAAAAAAAAAAAAuAgAAZHJzL2Uyb0RvYy54bWxQSwECLQAU&#10;AAYACAAAACEAIChtAeAAAAAKAQAADwAAAAAAAAAAAAAAAAAdBQAAZHJzL2Rvd25yZXYueG1sUEsF&#10;BgAAAAAEAAQA8wAAACoGAAAAAA==&#10;">
                      <v:shape id="Isosceles Triangle 11" o:spid="_x0000_s1042"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ocMA&#10;AADbAAAADwAAAGRycy9kb3ducmV2LnhtbERPTWvCQBC9F/wPywjemk2KiKRZpQiFtiLUaMHjmB2T&#10;0OxsyG6T2F/fLQje5vE+J1uPphE9da62rCCJYhDEhdU1lwqOh9fHJQjnkTU2lknBlRysV5OHDFNt&#10;B95Tn/tShBB2KSqovG9TKV1RkUEX2ZY4cBfbGfQBdqXUHQ4h3DTyKY4X0mDNoaHCljYVFd/5j1Gw&#10;M7/J/P0rPo11kZ83H8uzs59bpWbT8eUZhKfR38U395sO8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A/ocMAAADbAAAADwAAAAAAAAAAAAAAAACYAgAAZHJzL2Rv&#10;d25yZXYueG1sUEsFBgAAAAAEAAQA9QAAAIgDAAAAAA==&#10;" fillcolor="window" strokecolor="windowText" strokeweight=".25pt"/>
                      <v:shape id="TextBox 58" o:spid="_x0000_s1043"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77FFB" w:rsidRDefault="00577FFB" w:rsidP="009E763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073548" w:rsidRPr="00C13CFF">
              <w:rPr>
                <w:rFonts w:asciiTheme="minorBidi" w:hAnsiTheme="minorBidi" w:cstheme="minorBidi"/>
              </w:rPr>
              <w:t>(5) Calendar days after reception of drive data</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073548" w:rsidRDefault="00073548"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3164DB" w:rsidRPr="00CD5CE9" w:rsidRDefault="003164DB" w:rsidP="003164DB">
            <w:pPr>
              <w:widowControl w:val="0"/>
              <w:bidi w:val="0"/>
              <w:spacing w:before="60" w:after="60"/>
              <w:rPr>
                <w:rFonts w:asciiTheme="minorBidi" w:hAnsiTheme="minorBidi" w:cstheme="minorBidi"/>
              </w:rPr>
            </w:pPr>
            <w:r w:rsidRPr="009E763E">
              <w:rPr>
                <w:rFonts w:asciiTheme="minorBidi" w:hAnsiTheme="minorBidi" w:cstheme="minorBidi"/>
              </w:rPr>
              <w:t xml:space="preserve">(8) </w:t>
            </w:r>
            <w:r w:rsidRPr="005E30B5">
              <w:rPr>
                <w:rFonts w:asciiTheme="minorBidi" w:hAnsiTheme="minorBidi" w:cstheme="minorBidi"/>
              </w:rPr>
              <w:t>List of Documents will be Finalized in VDLS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565945">
      <w:pPr>
        <w:pStyle w:val="Heading1"/>
      </w:pPr>
      <w:bookmarkStart w:id="79" w:name="_Toc273182421"/>
      <w:bookmarkStart w:id="80" w:name="_Toc12468110"/>
      <w:bookmarkStart w:id="81" w:name="_Toc13909577"/>
      <w:bookmarkStart w:id="82" w:name="_Toc90101321"/>
      <w:r w:rsidRPr="002E29A3">
        <w:t xml:space="preserve">ATTACHMENT </w:t>
      </w:r>
      <w:r w:rsidR="00A135A3">
        <w:t>#</w:t>
      </w:r>
      <w:r w:rsidRPr="002E29A3">
        <w:t>3</w:t>
      </w:r>
      <w:bookmarkEnd w:id="69"/>
      <w:bookmarkEnd w:id="79"/>
      <w:bookmarkEnd w:id="80"/>
      <w:bookmarkEnd w:id="81"/>
      <w:bookmarkEnd w:id="82"/>
    </w:p>
    <w:p w:rsidR="00687E14" w:rsidRDefault="001369D3" w:rsidP="003C77AF">
      <w:pPr>
        <w:pStyle w:val="Heading2"/>
        <w:rPr>
          <w:rFonts w:eastAsiaTheme="minorHAnsi"/>
        </w:rPr>
      </w:pPr>
      <w:bookmarkStart w:id="83" w:name="_Toc13909578"/>
      <w:bookmarkStart w:id="84" w:name="_Toc90101322"/>
      <w:r>
        <w:rPr>
          <w:rFonts w:eastAsiaTheme="minorHAnsi"/>
        </w:rPr>
        <w:t xml:space="preserve"> </w:t>
      </w:r>
      <w:r w:rsidR="00687E14" w:rsidRPr="002E29A3">
        <w:rPr>
          <w:rFonts w:eastAsiaTheme="minorHAnsi"/>
        </w:rPr>
        <w:t>DEVIATIONS / EXCEPTIONS TO JOB SPECIFICATION</w:t>
      </w:r>
      <w:bookmarkEnd w:id="83"/>
      <w:bookmarkEnd w:id="8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565945">
      <w:pPr>
        <w:pStyle w:val="Heading1"/>
      </w:pPr>
      <w:bookmarkStart w:id="85" w:name="_Toc272928624"/>
      <w:bookmarkStart w:id="86" w:name="_Toc273182422"/>
      <w:bookmarkStart w:id="87" w:name="_Toc12468111"/>
      <w:bookmarkStart w:id="88" w:name="_Toc13909579"/>
      <w:bookmarkStart w:id="89" w:name="_Toc90101323"/>
      <w:r w:rsidRPr="002E29A3">
        <w:lastRenderedPageBreak/>
        <w:t xml:space="preserve">ATTACHMENT </w:t>
      </w:r>
      <w:r w:rsidR="00A135A3">
        <w:t>#</w:t>
      </w:r>
      <w:r w:rsidRPr="002E29A3">
        <w:t>4</w:t>
      </w:r>
      <w:bookmarkEnd w:id="85"/>
      <w:bookmarkEnd w:id="86"/>
      <w:bookmarkEnd w:id="87"/>
      <w:bookmarkEnd w:id="88"/>
      <w:bookmarkEnd w:id="89"/>
    </w:p>
    <w:p w:rsidR="00687E14" w:rsidRDefault="0045197F" w:rsidP="003C77AF">
      <w:pPr>
        <w:pStyle w:val="Heading2"/>
        <w:rPr>
          <w:rFonts w:eastAsiaTheme="minorHAnsi"/>
        </w:rPr>
      </w:pPr>
      <w:bookmarkStart w:id="90" w:name="_Toc13909580"/>
      <w:bookmarkStart w:id="91" w:name="_Toc90101324"/>
      <w:r>
        <w:rPr>
          <w:rFonts w:eastAsiaTheme="minorHAnsi"/>
        </w:rPr>
        <w:t xml:space="preserve">   </w:t>
      </w:r>
      <w:r w:rsidR="00687E14" w:rsidRPr="002E29A3">
        <w:rPr>
          <w:rFonts w:eastAsiaTheme="minorHAnsi"/>
        </w:rPr>
        <w:t>ALTERNATIVES TO JOB SPECIFICATION</w:t>
      </w:r>
      <w:bookmarkEnd w:id="90"/>
      <w:bookmarkEnd w:id="9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603332" w:rsidRDefault="00603332" w:rsidP="007F3566">
      <w:pPr>
        <w:widowControl w:val="0"/>
        <w:bidi w:val="0"/>
        <w:spacing w:line="360" w:lineRule="auto"/>
        <w:ind w:left="720" w:hanging="11"/>
        <w:jc w:val="both"/>
        <w:rPr>
          <w:rFonts w:ascii="Arial" w:hAnsi="Arial" w:cs="Arial"/>
          <w:color w:val="000000"/>
          <w:sz w:val="22"/>
          <w:szCs w:val="22"/>
          <w:lang w:val="en-GB"/>
        </w:rPr>
        <w:sectPr w:rsidR="00603332" w:rsidSect="00603332">
          <w:headerReference w:type="default" r:id="rId8"/>
          <w:pgSz w:w="11907" w:h="16840" w:code="9"/>
          <w:pgMar w:top="3434" w:right="851" w:bottom="851" w:left="851" w:header="709" w:footer="709" w:gutter="0"/>
          <w:cols w:space="708"/>
          <w:docGrid w:linePitch="360"/>
        </w:sectPr>
      </w:pPr>
    </w:p>
    <w:p w:rsidR="007F3566" w:rsidRDefault="00912AA3" w:rsidP="00912AA3">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92" w:name="_Toc81041014"/>
      <w:r>
        <w:rPr>
          <w:rFonts w:ascii="Arial" w:eastAsia="?l?r ?ｨ奛ｯｨﾏ" w:hAnsi="Arial" w:cs="Arial"/>
          <w:b/>
          <w:bCs/>
          <w:caps/>
          <w:noProof/>
          <w:kern w:val="28"/>
          <w:sz w:val="24"/>
          <w:lang w:val="en-GB" w:bidi="fa-IR"/>
        </w:rPr>
        <w:lastRenderedPageBreak/>
        <w:t xml:space="preserve">                                </w:t>
      </w:r>
      <w:bookmarkStart w:id="93" w:name="_Toc90101325"/>
      <w:r w:rsidR="007F3566" w:rsidRPr="007F3566">
        <w:rPr>
          <w:rFonts w:ascii="Arial" w:eastAsia="?l?r ?ｨ奛ｯｨﾏ" w:hAnsi="Arial" w:cs="Arial"/>
          <w:b/>
          <w:bCs/>
          <w:caps/>
          <w:noProof/>
          <w:kern w:val="28"/>
          <w:sz w:val="24"/>
          <w:lang w:val="en-GB" w:bidi="fa-IR"/>
        </w:rPr>
        <w:t>Attachment #5</w:t>
      </w:r>
      <w:bookmarkEnd w:id="92"/>
      <w:bookmarkEnd w:id="93"/>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94" w:name="_Toc89769034"/>
      <w:bookmarkStart w:id="95" w:name="_Toc89769132"/>
      <w:bookmarkStart w:id="96" w:name="_Toc90101326"/>
      <w:r w:rsidR="007F3566" w:rsidRPr="007F3566">
        <w:rPr>
          <w:rFonts w:ascii="Arial" w:hAnsi="Arial" w:cs="Arial"/>
          <w:b/>
          <w:bCs/>
          <w:noProof/>
          <w:sz w:val="24"/>
          <w:szCs w:val="32"/>
          <w:lang w:bidi="fa-IR"/>
        </w:rPr>
        <w:t>SUB VENDOR LIST</w:t>
      </w:r>
      <w:bookmarkEnd w:id="94"/>
      <w:bookmarkEnd w:id="95"/>
      <w:bookmarkEnd w:id="96"/>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Pr>
          <w:rFonts w:ascii="Arial" w:hAnsi="Arial" w:cs="Arial"/>
          <w:b/>
          <w:bCs/>
          <w:noProof/>
          <w:sz w:val="24"/>
          <w:szCs w:val="32"/>
          <w:lang w:bidi="fa-IR"/>
        </w:rPr>
        <w:t xml:space="preserve">                                </w:t>
      </w:r>
      <w:bookmarkStart w:id="97" w:name="_Toc89769035"/>
      <w:bookmarkStart w:id="98" w:name="_Toc89769133"/>
      <w:bookmarkStart w:id="99" w:name="_Toc90101327"/>
      <w:r w:rsidR="001369D3">
        <w:rPr>
          <w:rFonts w:ascii="Arial" w:hAnsi="Arial" w:cs="Arial"/>
          <w:b/>
          <w:bCs/>
          <w:noProof/>
          <w:sz w:val="24"/>
          <w:szCs w:val="32"/>
          <w:lang w:bidi="fa-IR"/>
        </w:rPr>
        <w:t>(</w:t>
      </w:r>
      <w:r w:rsidRPr="00912AA3">
        <w:rPr>
          <w:rFonts w:ascii="Arial" w:hAnsi="Arial" w:cs="Arial"/>
          <w:noProof/>
          <w:sz w:val="24"/>
          <w:szCs w:val="32"/>
          <w:lang w:bidi="fa-IR"/>
        </w:rPr>
        <w:t>To be in accordance with MOP</w:t>
      </w:r>
      <w:bookmarkEnd w:id="97"/>
      <w:bookmarkEnd w:id="98"/>
      <w:bookmarkEnd w:id="99"/>
      <w:r w:rsidR="001369D3">
        <w:rPr>
          <w:rFonts w:ascii="Arial" w:hAnsi="Arial" w:cs="Arial"/>
          <w:noProof/>
          <w:sz w:val="24"/>
          <w:szCs w:val="32"/>
          <w:lang w:bidi="fa-IR"/>
        </w:rPr>
        <w:t>)</w:t>
      </w:r>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0" w:name="_Toc89769036"/>
            <w:bookmarkStart w:id="101" w:name="_Toc89769134"/>
            <w:bookmarkStart w:id="102" w:name="_Toc90101328"/>
            <w:r w:rsidRPr="00912AA3">
              <w:rPr>
                <w:rFonts w:ascii="Arial" w:hAnsi="Arial" w:cs="Arial"/>
                <w:b/>
                <w:bCs/>
                <w:color w:val="000000"/>
                <w:szCs w:val="22"/>
              </w:rPr>
              <w:t>Item No.</w:t>
            </w:r>
            <w:bookmarkEnd w:id="100"/>
            <w:bookmarkEnd w:id="101"/>
            <w:bookmarkEnd w:id="102"/>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3" w:name="_Toc89769037"/>
            <w:bookmarkStart w:id="104" w:name="_Toc89769135"/>
            <w:bookmarkStart w:id="105" w:name="_Toc90101329"/>
            <w:r w:rsidRPr="00912AA3">
              <w:rPr>
                <w:rFonts w:ascii="Arial" w:hAnsi="Arial" w:cs="Arial"/>
                <w:b/>
                <w:bCs/>
                <w:color w:val="000000"/>
                <w:szCs w:val="22"/>
              </w:rPr>
              <w:t>Material Description</w:t>
            </w:r>
            <w:bookmarkEnd w:id="103"/>
            <w:bookmarkEnd w:id="104"/>
            <w:bookmarkEnd w:id="105"/>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6" w:name="_Toc89769038"/>
            <w:bookmarkStart w:id="107" w:name="_Toc89769136"/>
            <w:bookmarkStart w:id="108" w:name="_Toc90101330"/>
            <w:r w:rsidRPr="00912AA3">
              <w:rPr>
                <w:rFonts w:ascii="Arial" w:hAnsi="Arial" w:cs="Arial"/>
                <w:b/>
                <w:bCs/>
                <w:color w:val="000000"/>
                <w:szCs w:val="22"/>
              </w:rPr>
              <w:t>Proposed Sub-Vendor</w:t>
            </w:r>
            <w:bookmarkEnd w:id="106"/>
            <w:bookmarkEnd w:id="107"/>
            <w:bookmarkEnd w:id="108"/>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565945">
      <w:pPr>
        <w:pStyle w:val="Heading1"/>
      </w:pPr>
      <w:bookmarkStart w:id="109" w:name="_Toc81041015"/>
      <w:r>
        <w:t xml:space="preserve">                              </w:t>
      </w:r>
      <w:bookmarkStart w:id="110" w:name="_Toc90101331"/>
      <w:r w:rsidR="00707A56" w:rsidRPr="00F21F57">
        <w:t>Attachment</w:t>
      </w:r>
      <w:r w:rsidR="00707A56">
        <w:t xml:space="preserve"> #6</w:t>
      </w:r>
      <w:bookmarkEnd w:id="109"/>
      <w:bookmarkEnd w:id="110"/>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F82B59">
      <w:pPr>
        <w:bidi w:val="0"/>
        <w:jc w:val="center"/>
        <w:rPr>
          <w:rFonts w:ascii="Arial" w:eastAsia="BatangChe" w:hAnsi="Arial" w:cs="Arial"/>
          <w:bCs/>
          <w:noProof/>
          <w:snapToGrid w:val="0"/>
          <w:lang w:bidi="fa-IR"/>
        </w:rPr>
      </w:pPr>
      <w:r>
        <w:rPr>
          <w:rFonts w:asciiTheme="minorBidi" w:hAnsiTheme="minorBidi" w:cstheme="minorBidi"/>
          <w:sz w:val="22"/>
          <w:szCs w:val="28"/>
        </w:rPr>
        <w:lastRenderedPageBreak/>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Based on Vendor Recommendation</w:t>
      </w:r>
      <w:r w:rsidR="003C77AF">
        <w:rPr>
          <w:rFonts w:asciiTheme="minorBidi" w:hAnsiTheme="minorBidi" w:cstheme="minorBidi"/>
          <w:sz w:val="22"/>
          <w:szCs w:val="28"/>
        </w:rPr>
        <w:t>)</w:t>
      </w:r>
    </w:p>
    <w:sectPr w:rsidR="00707A56"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FB" w:rsidRDefault="00577FFB" w:rsidP="00053F8D">
      <w:r>
        <w:separator/>
      </w:r>
    </w:p>
  </w:endnote>
  <w:endnote w:type="continuationSeparator" w:id="0">
    <w:p w:rsidR="00577FFB" w:rsidRDefault="00577FF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FB" w:rsidRDefault="00577FFB" w:rsidP="00053F8D">
      <w:r>
        <w:separator/>
      </w:r>
    </w:p>
  </w:footnote>
  <w:footnote w:type="continuationSeparator" w:id="0">
    <w:p w:rsidR="00577FFB" w:rsidRDefault="00577FF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77FFB" w:rsidRPr="008C593B" w:rsidTr="00124FB9">
      <w:trPr>
        <w:cantSplit/>
        <w:trHeight w:val="1843"/>
        <w:jc w:val="center"/>
      </w:trPr>
      <w:tc>
        <w:tcPr>
          <w:tcW w:w="2524" w:type="dxa"/>
          <w:tcBorders>
            <w:top w:val="single" w:sz="12" w:space="0" w:color="auto"/>
            <w:left w:val="single" w:sz="12" w:space="0" w:color="auto"/>
          </w:tcBorders>
        </w:tcPr>
        <w:p w:rsidR="00577FFB" w:rsidRDefault="00577FF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536" behindDoc="0" locked="0" layoutInCell="1" allowOverlap="1" wp14:anchorId="633F75CC" wp14:editId="1496ED67">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77FFB" w:rsidRPr="00ED37F3" w:rsidRDefault="00577FF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6464" behindDoc="0" locked="0" layoutInCell="1" allowOverlap="1" wp14:anchorId="7D1E372B" wp14:editId="0B377A04">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3392" behindDoc="0" locked="0" layoutInCell="1" allowOverlap="1" wp14:anchorId="6A5095A3" wp14:editId="3089722C">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77FFB" w:rsidRPr="00FA21C4" w:rsidRDefault="00577FF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77FFB" w:rsidRDefault="00577FF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77FFB" w:rsidRPr="0037207F" w:rsidRDefault="00577FFB" w:rsidP="00EB2D3E">
          <w:pPr>
            <w:tabs>
              <w:tab w:val="right" w:pos="29"/>
            </w:tabs>
            <w:jc w:val="center"/>
            <w:rPr>
              <w:rFonts w:ascii="Arial" w:hAnsi="Arial" w:cs="B Zar"/>
              <w:b/>
              <w:bCs/>
              <w:sz w:val="12"/>
              <w:szCs w:val="12"/>
              <w:rtl/>
              <w:lang w:bidi="fa-IR"/>
            </w:rPr>
          </w:pPr>
        </w:p>
        <w:p w:rsidR="00577FFB" w:rsidRPr="00822FF3" w:rsidRDefault="00577FF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77FFB" w:rsidRPr="0034040D" w:rsidRDefault="00577FFB" w:rsidP="00EB2D3E">
          <w:pPr>
            <w:bidi w:val="0"/>
            <w:jc w:val="center"/>
            <w:rPr>
              <w:noProof/>
              <w:sz w:val="24"/>
              <w:rtl/>
            </w:rPr>
          </w:pPr>
          <w:r w:rsidRPr="0034040D">
            <w:rPr>
              <w:rFonts w:ascii="Arial" w:hAnsi="Arial" w:cs="B Zar"/>
              <w:noProof/>
              <w:color w:val="000000"/>
              <w:sz w:val="24"/>
            </w:rPr>
            <w:drawing>
              <wp:inline distT="0" distB="0" distL="0" distR="0" wp14:anchorId="23EDC14D" wp14:editId="731D6D1A">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77FFB" w:rsidRPr="0034040D" w:rsidRDefault="00577FF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77FFB" w:rsidRPr="008C593B" w:rsidTr="00124FB9">
      <w:trPr>
        <w:cantSplit/>
        <w:trHeight w:val="150"/>
        <w:jc w:val="center"/>
      </w:trPr>
      <w:tc>
        <w:tcPr>
          <w:tcW w:w="2524" w:type="dxa"/>
          <w:vMerge w:val="restart"/>
          <w:tcBorders>
            <w:left w:val="single" w:sz="12" w:space="0" w:color="auto"/>
          </w:tcBorders>
          <w:vAlign w:val="center"/>
        </w:tcPr>
        <w:p w:rsidR="00577FFB" w:rsidRPr="00F67855" w:rsidRDefault="00577FF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E2807">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E2807">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5868" w:type="dxa"/>
          <w:gridSpan w:val="8"/>
          <w:vAlign w:val="center"/>
        </w:tcPr>
        <w:p w:rsidR="00577FFB" w:rsidRPr="00E07E6E" w:rsidRDefault="00577FFB"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327" w:type="dxa"/>
          <w:tcBorders>
            <w:bottom w:val="nil"/>
            <w:right w:val="single" w:sz="12" w:space="0" w:color="auto"/>
          </w:tcBorders>
          <w:vAlign w:val="center"/>
        </w:tcPr>
        <w:p w:rsidR="00577FFB" w:rsidRPr="007B6EBF" w:rsidRDefault="00577FF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77FFB" w:rsidRPr="008C593B" w:rsidTr="00124FB9">
      <w:trPr>
        <w:cantSplit/>
        <w:trHeight w:val="207"/>
        <w:jc w:val="center"/>
      </w:trPr>
      <w:tc>
        <w:tcPr>
          <w:tcW w:w="2524" w:type="dxa"/>
          <w:vMerge/>
          <w:tcBorders>
            <w:left w:val="single" w:sz="12" w:space="0" w:color="auto"/>
          </w:tcBorders>
          <w:vAlign w:val="center"/>
        </w:tcPr>
        <w:p w:rsidR="00577FFB" w:rsidRPr="00F1221B" w:rsidRDefault="00577FF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77FFB" w:rsidRPr="00571B19" w:rsidRDefault="00577FF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77FFB" w:rsidRPr="00571B19" w:rsidRDefault="00577FF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77FFB" w:rsidRPr="00470459" w:rsidRDefault="00577FF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77FFB" w:rsidRPr="008C593B" w:rsidTr="00124FB9">
      <w:trPr>
        <w:cantSplit/>
        <w:trHeight w:val="206"/>
        <w:jc w:val="center"/>
      </w:trPr>
      <w:tc>
        <w:tcPr>
          <w:tcW w:w="2524" w:type="dxa"/>
          <w:vMerge/>
          <w:tcBorders>
            <w:left w:val="single" w:sz="12" w:space="0" w:color="auto"/>
            <w:bottom w:val="single" w:sz="12" w:space="0" w:color="auto"/>
          </w:tcBorders>
          <w:vAlign w:val="center"/>
        </w:tcPr>
        <w:p w:rsidR="00577FFB" w:rsidRPr="008C593B" w:rsidRDefault="00577FF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77FFB" w:rsidRPr="007B6EBF" w:rsidRDefault="00577FFB" w:rsidP="00D44CE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77FFB" w:rsidRPr="008C593B" w:rsidRDefault="00577FFB" w:rsidP="00EB2D3E">
          <w:pPr>
            <w:bidi w:val="0"/>
            <w:jc w:val="center"/>
            <w:rPr>
              <w:rFonts w:ascii="Arial" w:hAnsi="Arial" w:cs="Arial"/>
              <w:b/>
              <w:bCs/>
              <w:rtl/>
              <w:lang w:bidi="fa-IR"/>
            </w:rPr>
          </w:pPr>
        </w:p>
      </w:tc>
    </w:tr>
  </w:tbl>
  <w:p w:rsidR="00577FFB" w:rsidRPr="00CE0376" w:rsidRDefault="00577FF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577FFB" w:rsidRPr="008C593B" w:rsidTr="00912AA3">
      <w:trPr>
        <w:cantSplit/>
        <w:trHeight w:val="1843"/>
      </w:trPr>
      <w:tc>
        <w:tcPr>
          <w:tcW w:w="2880" w:type="dxa"/>
          <w:tcBorders>
            <w:top w:val="single" w:sz="12" w:space="0" w:color="auto"/>
            <w:left w:val="single" w:sz="12" w:space="0" w:color="auto"/>
          </w:tcBorders>
        </w:tcPr>
        <w:p w:rsidR="00577FFB" w:rsidRDefault="00577FF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064" behindDoc="0" locked="0" layoutInCell="1" allowOverlap="1" wp14:anchorId="0E3F455F" wp14:editId="2C550316">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77FFB" w:rsidRPr="00ED37F3" w:rsidRDefault="00577FF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7968" behindDoc="0" locked="0" layoutInCell="1" allowOverlap="1" wp14:anchorId="546437F6" wp14:editId="23C3B175">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4896" behindDoc="0" locked="0" layoutInCell="1" allowOverlap="1" wp14:anchorId="257BAE39" wp14:editId="14D77695">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577FFB" w:rsidRPr="00FA21C4" w:rsidRDefault="00577FF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77FFB" w:rsidRDefault="00577FF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77FFB" w:rsidRPr="0037207F" w:rsidRDefault="00577FFB" w:rsidP="00EB2D3E">
          <w:pPr>
            <w:tabs>
              <w:tab w:val="right" w:pos="29"/>
            </w:tabs>
            <w:jc w:val="center"/>
            <w:rPr>
              <w:rFonts w:ascii="Arial" w:hAnsi="Arial" w:cs="B Zar"/>
              <w:b/>
              <w:bCs/>
              <w:sz w:val="12"/>
              <w:szCs w:val="12"/>
              <w:rtl/>
              <w:lang w:bidi="fa-IR"/>
            </w:rPr>
          </w:pPr>
        </w:p>
        <w:p w:rsidR="00577FFB" w:rsidRPr="00822FF3" w:rsidRDefault="00577FF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577FFB" w:rsidRPr="0034040D" w:rsidRDefault="00577FFB" w:rsidP="00EB2D3E">
          <w:pPr>
            <w:bidi w:val="0"/>
            <w:jc w:val="center"/>
            <w:rPr>
              <w:noProof/>
              <w:sz w:val="24"/>
              <w:rtl/>
            </w:rPr>
          </w:pPr>
          <w:r w:rsidRPr="0034040D">
            <w:rPr>
              <w:rFonts w:ascii="Arial" w:hAnsi="Arial" w:cs="B Zar"/>
              <w:noProof/>
              <w:color w:val="000000"/>
              <w:sz w:val="24"/>
            </w:rPr>
            <w:drawing>
              <wp:inline distT="0" distB="0" distL="0" distR="0" wp14:anchorId="28ECFC9C" wp14:editId="26A3B547">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577FFB" w:rsidRPr="0034040D" w:rsidRDefault="00577FF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77FFB" w:rsidRPr="008C593B" w:rsidTr="00912AA3">
      <w:trPr>
        <w:cantSplit/>
        <w:trHeight w:val="150"/>
      </w:trPr>
      <w:tc>
        <w:tcPr>
          <w:tcW w:w="2880" w:type="dxa"/>
          <w:vMerge w:val="restart"/>
          <w:tcBorders>
            <w:left w:val="single" w:sz="12" w:space="0" w:color="auto"/>
          </w:tcBorders>
          <w:vAlign w:val="center"/>
        </w:tcPr>
        <w:p w:rsidR="00577FFB" w:rsidRPr="00F67855" w:rsidRDefault="00577FF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E2807">
            <w:rPr>
              <w:rFonts w:ascii="Arial" w:hAnsi="Arial" w:cs="B Zar"/>
              <w:b/>
              <w:bCs/>
              <w:noProof/>
              <w:color w:val="000000"/>
              <w:sz w:val="18"/>
              <w:szCs w:val="18"/>
              <w:rtl/>
            </w:rPr>
            <w:t>36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E2807">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9463" w:type="dxa"/>
          <w:gridSpan w:val="8"/>
          <w:vAlign w:val="center"/>
        </w:tcPr>
        <w:p w:rsidR="00577FFB" w:rsidRPr="00E07E6E" w:rsidRDefault="00577FFB"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867" w:type="dxa"/>
          <w:tcBorders>
            <w:bottom w:val="nil"/>
            <w:right w:val="single" w:sz="12" w:space="0" w:color="auto"/>
          </w:tcBorders>
          <w:vAlign w:val="center"/>
        </w:tcPr>
        <w:p w:rsidR="00577FFB" w:rsidRPr="007B6EBF" w:rsidRDefault="00577FF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77FFB" w:rsidRPr="008C593B" w:rsidTr="00912AA3">
      <w:trPr>
        <w:cantSplit/>
        <w:trHeight w:val="207"/>
      </w:trPr>
      <w:tc>
        <w:tcPr>
          <w:tcW w:w="2880" w:type="dxa"/>
          <w:vMerge/>
          <w:tcBorders>
            <w:left w:val="single" w:sz="12" w:space="0" w:color="auto"/>
          </w:tcBorders>
          <w:vAlign w:val="center"/>
        </w:tcPr>
        <w:p w:rsidR="00577FFB" w:rsidRPr="00F1221B" w:rsidRDefault="00577FFB"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577FFB" w:rsidRPr="00571B19" w:rsidRDefault="00577FF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577FFB" w:rsidRPr="00571B19" w:rsidRDefault="00577FF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577FFB" w:rsidRPr="00470459" w:rsidRDefault="00577FF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77FFB" w:rsidRPr="008C593B" w:rsidTr="00912AA3">
      <w:trPr>
        <w:cantSplit/>
        <w:trHeight w:val="206"/>
      </w:trPr>
      <w:tc>
        <w:tcPr>
          <w:tcW w:w="2880" w:type="dxa"/>
          <w:vMerge/>
          <w:tcBorders>
            <w:left w:val="single" w:sz="12" w:space="0" w:color="auto"/>
            <w:bottom w:val="single" w:sz="12" w:space="0" w:color="auto"/>
          </w:tcBorders>
          <w:vAlign w:val="center"/>
        </w:tcPr>
        <w:p w:rsidR="00577FFB" w:rsidRPr="008C593B" w:rsidRDefault="00577FFB"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135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577FFB" w:rsidRPr="008C593B" w:rsidRDefault="00577FFB" w:rsidP="00EB2D3E">
          <w:pPr>
            <w:bidi w:val="0"/>
            <w:jc w:val="center"/>
            <w:rPr>
              <w:rFonts w:ascii="Arial" w:hAnsi="Arial" w:cs="Arial"/>
              <w:b/>
              <w:bCs/>
              <w:rtl/>
              <w:lang w:bidi="fa-IR"/>
            </w:rPr>
          </w:pPr>
        </w:p>
      </w:tc>
    </w:tr>
  </w:tbl>
  <w:p w:rsidR="00577FFB" w:rsidRPr="00CE0376" w:rsidRDefault="00577FF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FF7584C"/>
    <w:multiLevelType w:val="hybridMultilevel"/>
    <w:tmpl w:val="6E0A0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18">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26">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8">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33"/>
  </w:num>
  <w:num w:numId="3">
    <w:abstractNumId w:val="27"/>
  </w:num>
  <w:num w:numId="4">
    <w:abstractNumId w:val="29"/>
  </w:num>
  <w:num w:numId="5">
    <w:abstractNumId w:val="22"/>
  </w:num>
  <w:num w:numId="6">
    <w:abstractNumId w:val="19"/>
  </w:num>
  <w:num w:numId="7">
    <w:abstractNumId w:val="7"/>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3"/>
  </w:num>
  <w:num w:numId="12">
    <w:abstractNumId w:val="16"/>
  </w:num>
  <w:num w:numId="13">
    <w:abstractNumId w:val="8"/>
  </w:num>
  <w:num w:numId="14">
    <w:abstractNumId w:val="26"/>
  </w:num>
  <w:num w:numId="15">
    <w:abstractNumId w:val="20"/>
  </w:num>
  <w:num w:numId="16">
    <w:abstractNumId w:val="11"/>
  </w:num>
  <w:num w:numId="17">
    <w:abstractNumId w:val="12"/>
  </w:num>
  <w:num w:numId="18">
    <w:abstractNumId w:val="6"/>
  </w:num>
  <w:num w:numId="19">
    <w:abstractNumId w:val="30"/>
  </w:num>
  <w:num w:numId="20">
    <w:abstractNumId w:val="14"/>
  </w:num>
  <w:num w:numId="21">
    <w:abstractNumId w:val="5"/>
  </w:num>
  <w:num w:numId="22">
    <w:abstractNumId w:val="0"/>
  </w:num>
  <w:num w:numId="23">
    <w:abstractNumId w:val="9"/>
  </w:num>
  <w:num w:numId="24">
    <w:abstractNumId w:val="1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5"/>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6"/>
  </w:num>
  <w:num w:numId="30">
    <w:abstractNumId w:val="15"/>
  </w:num>
  <w:num w:numId="31">
    <w:abstractNumId w:val="13"/>
  </w:num>
  <w:num w:numId="32">
    <w:abstractNumId w:val="21"/>
  </w:num>
  <w:num w:numId="33">
    <w:abstractNumId w:val="1"/>
  </w:num>
  <w:num w:numId="34">
    <w:abstractNumId w:val="3"/>
  </w:num>
  <w:num w:numId="35">
    <w:abstractNumId w:val="31"/>
  </w:num>
  <w:num w:numId="36">
    <w:abstractNumId w:val="28"/>
  </w:num>
  <w:num w:numId="37">
    <w:abstractNumId w:val="4"/>
  </w:num>
  <w:num w:numId="38">
    <w:abstractNumId w:val="32"/>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DEE"/>
    <w:rsid w:val="0001269C"/>
    <w:rsid w:val="00013924"/>
    <w:rsid w:val="00015633"/>
    <w:rsid w:val="000208CE"/>
    <w:rsid w:val="000222DB"/>
    <w:rsid w:val="00024794"/>
    <w:rsid w:val="00025480"/>
    <w:rsid w:val="00025DE7"/>
    <w:rsid w:val="0002675A"/>
    <w:rsid w:val="0003006A"/>
    <w:rsid w:val="000333BE"/>
    <w:rsid w:val="0003381E"/>
    <w:rsid w:val="0003384E"/>
    <w:rsid w:val="000352E8"/>
    <w:rsid w:val="00042BC4"/>
    <w:rsid w:val="000450FE"/>
    <w:rsid w:val="00045261"/>
    <w:rsid w:val="00046A73"/>
    <w:rsid w:val="00050550"/>
    <w:rsid w:val="00053F8D"/>
    <w:rsid w:val="000552B4"/>
    <w:rsid w:val="00062A97"/>
    <w:rsid w:val="000648E7"/>
    <w:rsid w:val="00064A6F"/>
    <w:rsid w:val="000701F1"/>
    <w:rsid w:val="00070A5C"/>
    <w:rsid w:val="000714DF"/>
    <w:rsid w:val="00071989"/>
    <w:rsid w:val="00073548"/>
    <w:rsid w:val="00080BDD"/>
    <w:rsid w:val="000827D9"/>
    <w:rsid w:val="00087D8D"/>
    <w:rsid w:val="00090AC4"/>
    <w:rsid w:val="000913D5"/>
    <w:rsid w:val="00091822"/>
    <w:rsid w:val="0009491A"/>
    <w:rsid w:val="000950B2"/>
    <w:rsid w:val="00096574"/>
    <w:rsid w:val="000967D6"/>
    <w:rsid w:val="00097E0E"/>
    <w:rsid w:val="000A23E4"/>
    <w:rsid w:val="000A33BC"/>
    <w:rsid w:val="000A44D4"/>
    <w:rsid w:val="000A4E5E"/>
    <w:rsid w:val="000A6A96"/>
    <w:rsid w:val="000A6B82"/>
    <w:rsid w:val="000B027C"/>
    <w:rsid w:val="000B6582"/>
    <w:rsid w:val="000B6C15"/>
    <w:rsid w:val="000B7B46"/>
    <w:rsid w:val="000C0C3C"/>
    <w:rsid w:val="000C38B1"/>
    <w:rsid w:val="000C3C86"/>
    <w:rsid w:val="000C4EAB"/>
    <w:rsid w:val="000C7433"/>
    <w:rsid w:val="000D64BB"/>
    <w:rsid w:val="000D719F"/>
    <w:rsid w:val="000D7763"/>
    <w:rsid w:val="000E2DDE"/>
    <w:rsid w:val="000E5C72"/>
    <w:rsid w:val="000F562E"/>
    <w:rsid w:val="000F5F03"/>
    <w:rsid w:val="00100C8C"/>
    <w:rsid w:val="00110C11"/>
    <w:rsid w:val="00112D2E"/>
    <w:rsid w:val="00113474"/>
    <w:rsid w:val="00113941"/>
    <w:rsid w:val="00114227"/>
    <w:rsid w:val="00114D52"/>
    <w:rsid w:val="00123330"/>
    <w:rsid w:val="00124FB9"/>
    <w:rsid w:val="00126C3E"/>
    <w:rsid w:val="00130F25"/>
    <w:rsid w:val="001369D3"/>
    <w:rsid w:val="00136C72"/>
    <w:rsid w:val="00137732"/>
    <w:rsid w:val="00144153"/>
    <w:rsid w:val="0014610C"/>
    <w:rsid w:val="00150794"/>
    <w:rsid w:val="00150A83"/>
    <w:rsid w:val="001531B5"/>
    <w:rsid w:val="00154C3C"/>
    <w:rsid w:val="00154E36"/>
    <w:rsid w:val="001553C2"/>
    <w:rsid w:val="001574C8"/>
    <w:rsid w:val="00164186"/>
    <w:rsid w:val="0016777A"/>
    <w:rsid w:val="001710D5"/>
    <w:rsid w:val="00174739"/>
    <w:rsid w:val="00174C8D"/>
    <w:rsid w:val="001751D5"/>
    <w:rsid w:val="00176AC0"/>
    <w:rsid w:val="00177BB0"/>
    <w:rsid w:val="00180D86"/>
    <w:rsid w:val="0018275F"/>
    <w:rsid w:val="001830E1"/>
    <w:rsid w:val="00183DD4"/>
    <w:rsid w:val="0019579A"/>
    <w:rsid w:val="00196407"/>
    <w:rsid w:val="001A4127"/>
    <w:rsid w:val="001A456B"/>
    <w:rsid w:val="001A64FC"/>
    <w:rsid w:val="001B77A3"/>
    <w:rsid w:val="001C2BE4"/>
    <w:rsid w:val="001C55B5"/>
    <w:rsid w:val="001C7B0A"/>
    <w:rsid w:val="001D1DE8"/>
    <w:rsid w:val="001D3D57"/>
    <w:rsid w:val="001D4C9F"/>
    <w:rsid w:val="001D5B7F"/>
    <w:rsid w:val="001D692B"/>
    <w:rsid w:val="001E3690"/>
    <w:rsid w:val="001E3946"/>
    <w:rsid w:val="001E4809"/>
    <w:rsid w:val="001E4C59"/>
    <w:rsid w:val="001E5241"/>
    <w:rsid w:val="001E5B5F"/>
    <w:rsid w:val="001F0228"/>
    <w:rsid w:val="001F20FC"/>
    <w:rsid w:val="001F310F"/>
    <w:rsid w:val="001F47C8"/>
    <w:rsid w:val="001F4BA0"/>
    <w:rsid w:val="001F7F5E"/>
    <w:rsid w:val="00202F81"/>
    <w:rsid w:val="00206A35"/>
    <w:rsid w:val="0022151F"/>
    <w:rsid w:val="0022505B"/>
    <w:rsid w:val="00226297"/>
    <w:rsid w:val="00231A23"/>
    <w:rsid w:val="00236DB2"/>
    <w:rsid w:val="002469FB"/>
    <w:rsid w:val="002539AC"/>
    <w:rsid w:val="002545B8"/>
    <w:rsid w:val="00257A8D"/>
    <w:rsid w:val="00260743"/>
    <w:rsid w:val="00265187"/>
    <w:rsid w:val="0027058A"/>
    <w:rsid w:val="0027130D"/>
    <w:rsid w:val="0027240F"/>
    <w:rsid w:val="00274E14"/>
    <w:rsid w:val="00280952"/>
    <w:rsid w:val="00281225"/>
    <w:rsid w:val="00291A41"/>
    <w:rsid w:val="00292627"/>
    <w:rsid w:val="00293484"/>
    <w:rsid w:val="00294CBA"/>
    <w:rsid w:val="00295345"/>
    <w:rsid w:val="00295A85"/>
    <w:rsid w:val="002A5B67"/>
    <w:rsid w:val="002A5DF1"/>
    <w:rsid w:val="002B06F3"/>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7538"/>
    <w:rsid w:val="003147B4"/>
    <w:rsid w:val="00314BD5"/>
    <w:rsid w:val="0031550C"/>
    <w:rsid w:val="003164DB"/>
    <w:rsid w:val="003223A8"/>
    <w:rsid w:val="00327126"/>
    <w:rsid w:val="00327C1C"/>
    <w:rsid w:val="00330C3E"/>
    <w:rsid w:val="0033267C"/>
    <w:rsid w:val="003326A4"/>
    <w:rsid w:val="003327BF"/>
    <w:rsid w:val="00334B91"/>
    <w:rsid w:val="0034770D"/>
    <w:rsid w:val="00352FCF"/>
    <w:rsid w:val="00360638"/>
    <w:rsid w:val="003655D9"/>
    <w:rsid w:val="00366E3B"/>
    <w:rsid w:val="0036768E"/>
    <w:rsid w:val="003715CB"/>
    <w:rsid w:val="00371D80"/>
    <w:rsid w:val="00377347"/>
    <w:rsid w:val="00383301"/>
    <w:rsid w:val="00384016"/>
    <w:rsid w:val="0038577C"/>
    <w:rsid w:val="00387DEA"/>
    <w:rsid w:val="003900E2"/>
    <w:rsid w:val="00394F1B"/>
    <w:rsid w:val="003A1389"/>
    <w:rsid w:val="003A5F6B"/>
    <w:rsid w:val="003B02ED"/>
    <w:rsid w:val="003B1A41"/>
    <w:rsid w:val="003B1B97"/>
    <w:rsid w:val="003B6C49"/>
    <w:rsid w:val="003C208B"/>
    <w:rsid w:val="003C369B"/>
    <w:rsid w:val="003C3CF3"/>
    <w:rsid w:val="003C54A9"/>
    <w:rsid w:val="003C740A"/>
    <w:rsid w:val="003C77AF"/>
    <w:rsid w:val="003D061E"/>
    <w:rsid w:val="003D0843"/>
    <w:rsid w:val="003D14D0"/>
    <w:rsid w:val="003D3CF7"/>
    <w:rsid w:val="003D3FDF"/>
    <w:rsid w:val="003D5293"/>
    <w:rsid w:val="003D61D1"/>
    <w:rsid w:val="003E0357"/>
    <w:rsid w:val="003E261A"/>
    <w:rsid w:val="003F3138"/>
    <w:rsid w:val="003F4ED4"/>
    <w:rsid w:val="003F6F9C"/>
    <w:rsid w:val="004007D5"/>
    <w:rsid w:val="00401AF1"/>
    <w:rsid w:val="00411071"/>
    <w:rsid w:val="004138B9"/>
    <w:rsid w:val="0041786C"/>
    <w:rsid w:val="00417C20"/>
    <w:rsid w:val="0042473D"/>
    <w:rsid w:val="00424830"/>
    <w:rsid w:val="00426114"/>
    <w:rsid w:val="00426B75"/>
    <w:rsid w:val="004325CC"/>
    <w:rsid w:val="00434DC8"/>
    <w:rsid w:val="00434F44"/>
    <w:rsid w:val="00441D91"/>
    <w:rsid w:val="0044624C"/>
    <w:rsid w:val="00446580"/>
    <w:rsid w:val="00447503"/>
    <w:rsid w:val="00447CC2"/>
    <w:rsid w:val="00447F6C"/>
    <w:rsid w:val="00450002"/>
    <w:rsid w:val="0045046C"/>
    <w:rsid w:val="0045197F"/>
    <w:rsid w:val="0045374C"/>
    <w:rsid w:val="004541D2"/>
    <w:rsid w:val="00461CAB"/>
    <w:rsid w:val="004633A9"/>
    <w:rsid w:val="00470459"/>
    <w:rsid w:val="00472C85"/>
    <w:rsid w:val="00477D8C"/>
    <w:rsid w:val="004814D0"/>
    <w:rsid w:val="004822FE"/>
    <w:rsid w:val="00482674"/>
    <w:rsid w:val="00482BA4"/>
    <w:rsid w:val="00487F42"/>
    <w:rsid w:val="004929C4"/>
    <w:rsid w:val="00495A5D"/>
    <w:rsid w:val="004A2C4F"/>
    <w:rsid w:val="004A2CEC"/>
    <w:rsid w:val="004A3F9E"/>
    <w:rsid w:val="004A659F"/>
    <w:rsid w:val="004A66EE"/>
    <w:rsid w:val="004A6FAF"/>
    <w:rsid w:val="004B04D8"/>
    <w:rsid w:val="004B1238"/>
    <w:rsid w:val="004B5BE6"/>
    <w:rsid w:val="004C0007"/>
    <w:rsid w:val="004C0AA6"/>
    <w:rsid w:val="004C3241"/>
    <w:rsid w:val="004E0A0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367B"/>
    <w:rsid w:val="0054536E"/>
    <w:rsid w:val="00552E71"/>
    <w:rsid w:val="005533F0"/>
    <w:rsid w:val="0055514A"/>
    <w:rsid w:val="005563BA"/>
    <w:rsid w:val="00557362"/>
    <w:rsid w:val="005618E7"/>
    <w:rsid w:val="00561E6D"/>
    <w:rsid w:val="0056544E"/>
    <w:rsid w:val="00565945"/>
    <w:rsid w:val="00565CDC"/>
    <w:rsid w:val="005670FD"/>
    <w:rsid w:val="00571B19"/>
    <w:rsid w:val="00572507"/>
    <w:rsid w:val="00573345"/>
    <w:rsid w:val="00573771"/>
    <w:rsid w:val="005742DF"/>
    <w:rsid w:val="00574B8F"/>
    <w:rsid w:val="00575460"/>
    <w:rsid w:val="0057759A"/>
    <w:rsid w:val="00577FFB"/>
    <w:rsid w:val="00584CF5"/>
    <w:rsid w:val="005867C1"/>
    <w:rsid w:val="00586CB8"/>
    <w:rsid w:val="00593B76"/>
    <w:rsid w:val="00596DC5"/>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807"/>
    <w:rsid w:val="005E2BA9"/>
    <w:rsid w:val="005E30B5"/>
    <w:rsid w:val="005E3DDA"/>
    <w:rsid w:val="005E4E9A"/>
    <w:rsid w:val="005E63BA"/>
    <w:rsid w:val="005E7A61"/>
    <w:rsid w:val="005F64DD"/>
    <w:rsid w:val="005F6504"/>
    <w:rsid w:val="00600252"/>
    <w:rsid w:val="006018FB"/>
    <w:rsid w:val="0060299C"/>
    <w:rsid w:val="00603332"/>
    <w:rsid w:val="00612A1D"/>
    <w:rsid w:val="00612F70"/>
    <w:rsid w:val="00613A0C"/>
    <w:rsid w:val="00614CA8"/>
    <w:rsid w:val="006159C2"/>
    <w:rsid w:val="00617241"/>
    <w:rsid w:val="00623060"/>
    <w:rsid w:val="00623755"/>
    <w:rsid w:val="00626690"/>
    <w:rsid w:val="00630525"/>
    <w:rsid w:val="00631536"/>
    <w:rsid w:val="00632C05"/>
    <w:rsid w:val="00632ED4"/>
    <w:rsid w:val="00635BE2"/>
    <w:rsid w:val="00641A0B"/>
    <w:rsid w:val="006424D6"/>
    <w:rsid w:val="0064338E"/>
    <w:rsid w:val="0064421D"/>
    <w:rsid w:val="00644F74"/>
    <w:rsid w:val="00650180"/>
    <w:rsid w:val="006506F4"/>
    <w:rsid w:val="00652CF4"/>
    <w:rsid w:val="00654E93"/>
    <w:rsid w:val="0065552A"/>
    <w:rsid w:val="00657313"/>
    <w:rsid w:val="00660B2F"/>
    <w:rsid w:val="0066103F"/>
    <w:rsid w:val="006610E9"/>
    <w:rsid w:val="006616C3"/>
    <w:rsid w:val="0066519A"/>
    <w:rsid w:val="00665EBE"/>
    <w:rsid w:val="00667673"/>
    <w:rsid w:val="00670BAC"/>
    <w:rsid w:val="00670C79"/>
    <w:rsid w:val="0067377A"/>
    <w:rsid w:val="0067598D"/>
    <w:rsid w:val="0067672D"/>
    <w:rsid w:val="006800CB"/>
    <w:rsid w:val="00680EF0"/>
    <w:rsid w:val="00681424"/>
    <w:rsid w:val="006858E5"/>
    <w:rsid w:val="006873BA"/>
    <w:rsid w:val="00687D7A"/>
    <w:rsid w:val="00687E14"/>
    <w:rsid w:val="006913EA"/>
    <w:rsid w:val="006946F7"/>
    <w:rsid w:val="00696B26"/>
    <w:rsid w:val="006A2F9B"/>
    <w:rsid w:val="006A39AF"/>
    <w:rsid w:val="006A5BD3"/>
    <w:rsid w:val="006A71F7"/>
    <w:rsid w:val="006B2273"/>
    <w:rsid w:val="006B3415"/>
    <w:rsid w:val="006B3F9C"/>
    <w:rsid w:val="006B44B7"/>
    <w:rsid w:val="006B5684"/>
    <w:rsid w:val="006B6A69"/>
    <w:rsid w:val="006B7CE7"/>
    <w:rsid w:val="006C1D9F"/>
    <w:rsid w:val="006C3483"/>
    <w:rsid w:val="006C4D8F"/>
    <w:rsid w:val="006D4B08"/>
    <w:rsid w:val="006D4E25"/>
    <w:rsid w:val="006D59C2"/>
    <w:rsid w:val="006D5DFB"/>
    <w:rsid w:val="006D6DFA"/>
    <w:rsid w:val="006E2505"/>
    <w:rsid w:val="006E2C22"/>
    <w:rsid w:val="006E48FE"/>
    <w:rsid w:val="006E7645"/>
    <w:rsid w:val="006F4164"/>
    <w:rsid w:val="006F7F7B"/>
    <w:rsid w:val="007031D7"/>
    <w:rsid w:val="007040A4"/>
    <w:rsid w:val="0070580A"/>
    <w:rsid w:val="00707A56"/>
    <w:rsid w:val="0071361A"/>
    <w:rsid w:val="00723BE6"/>
    <w:rsid w:val="00724C3D"/>
    <w:rsid w:val="00725949"/>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B4"/>
    <w:rsid w:val="00762975"/>
    <w:rsid w:val="00764739"/>
    <w:rsid w:val="00764CEF"/>
    <w:rsid w:val="00775E6A"/>
    <w:rsid w:val="0077619F"/>
    <w:rsid w:val="00776586"/>
    <w:rsid w:val="0078450A"/>
    <w:rsid w:val="00791741"/>
    <w:rsid w:val="007919D8"/>
    <w:rsid w:val="00792323"/>
    <w:rsid w:val="0079477B"/>
    <w:rsid w:val="00794EA7"/>
    <w:rsid w:val="007A0299"/>
    <w:rsid w:val="007A1BA6"/>
    <w:rsid w:val="007A413F"/>
    <w:rsid w:val="007A5A8E"/>
    <w:rsid w:val="007B048F"/>
    <w:rsid w:val="007B13B6"/>
    <w:rsid w:val="007B1F32"/>
    <w:rsid w:val="007B200D"/>
    <w:rsid w:val="007B6AE6"/>
    <w:rsid w:val="007B6EBF"/>
    <w:rsid w:val="007B792A"/>
    <w:rsid w:val="007C270F"/>
    <w:rsid w:val="007C3EA8"/>
    <w:rsid w:val="007C46E3"/>
    <w:rsid w:val="007D2451"/>
    <w:rsid w:val="007D29B7"/>
    <w:rsid w:val="007D3A49"/>
    <w:rsid w:val="007D4304"/>
    <w:rsid w:val="007D6811"/>
    <w:rsid w:val="007D6D55"/>
    <w:rsid w:val="007E5134"/>
    <w:rsid w:val="007F1D27"/>
    <w:rsid w:val="007F3566"/>
    <w:rsid w:val="007F4D95"/>
    <w:rsid w:val="007F50DE"/>
    <w:rsid w:val="007F6E88"/>
    <w:rsid w:val="008006D0"/>
    <w:rsid w:val="00800F3C"/>
    <w:rsid w:val="0080257D"/>
    <w:rsid w:val="00803DF9"/>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217"/>
    <w:rsid w:val="00823557"/>
    <w:rsid w:val="0082436C"/>
    <w:rsid w:val="00825126"/>
    <w:rsid w:val="008313BE"/>
    <w:rsid w:val="00831481"/>
    <w:rsid w:val="00833DEF"/>
    <w:rsid w:val="00835FA6"/>
    <w:rsid w:val="00836F8B"/>
    <w:rsid w:val="00840D1B"/>
    <w:rsid w:val="008422AA"/>
    <w:rsid w:val="00844EB3"/>
    <w:rsid w:val="0084580C"/>
    <w:rsid w:val="00847D72"/>
    <w:rsid w:val="008537CF"/>
    <w:rsid w:val="00855832"/>
    <w:rsid w:val="0086453D"/>
    <w:rsid w:val="008649B1"/>
    <w:rsid w:val="0086541F"/>
    <w:rsid w:val="00870A38"/>
    <w:rsid w:val="00872FB5"/>
    <w:rsid w:val="00890A2D"/>
    <w:rsid w:val="008921D7"/>
    <w:rsid w:val="00897F48"/>
    <w:rsid w:val="008A3242"/>
    <w:rsid w:val="008A3EC7"/>
    <w:rsid w:val="008A4B9D"/>
    <w:rsid w:val="008A575D"/>
    <w:rsid w:val="008A6D36"/>
    <w:rsid w:val="008A7ACE"/>
    <w:rsid w:val="008B2BCD"/>
    <w:rsid w:val="008B5738"/>
    <w:rsid w:val="008C2A59"/>
    <w:rsid w:val="008C2D58"/>
    <w:rsid w:val="008C3B32"/>
    <w:rsid w:val="008C3E90"/>
    <w:rsid w:val="008C425D"/>
    <w:rsid w:val="008C6D69"/>
    <w:rsid w:val="008D1B77"/>
    <w:rsid w:val="008D2BBD"/>
    <w:rsid w:val="008D2FFC"/>
    <w:rsid w:val="008D3067"/>
    <w:rsid w:val="008D34BA"/>
    <w:rsid w:val="008D6AC8"/>
    <w:rsid w:val="008D7A70"/>
    <w:rsid w:val="008E3268"/>
    <w:rsid w:val="008F7539"/>
    <w:rsid w:val="00907842"/>
    <w:rsid w:val="00912AA3"/>
    <w:rsid w:val="009135AB"/>
    <w:rsid w:val="00914E3E"/>
    <w:rsid w:val="00915C34"/>
    <w:rsid w:val="009204DD"/>
    <w:rsid w:val="009230C2"/>
    <w:rsid w:val="00923245"/>
    <w:rsid w:val="009242FA"/>
    <w:rsid w:val="00924C28"/>
    <w:rsid w:val="00933641"/>
    <w:rsid w:val="00935B91"/>
    <w:rsid w:val="00936754"/>
    <w:rsid w:val="009375CB"/>
    <w:rsid w:val="00943759"/>
    <w:rsid w:val="009446EF"/>
    <w:rsid w:val="00945D84"/>
    <w:rsid w:val="00947E1D"/>
    <w:rsid w:val="00950DD4"/>
    <w:rsid w:val="00952950"/>
    <w:rsid w:val="00953B13"/>
    <w:rsid w:val="00956369"/>
    <w:rsid w:val="009569E9"/>
    <w:rsid w:val="0095738C"/>
    <w:rsid w:val="00960D1A"/>
    <w:rsid w:val="0096616D"/>
    <w:rsid w:val="00970632"/>
    <w:rsid w:val="00970DAE"/>
    <w:rsid w:val="0098455D"/>
    <w:rsid w:val="00984CA6"/>
    <w:rsid w:val="009857EC"/>
    <w:rsid w:val="00986C1D"/>
    <w:rsid w:val="00992BB1"/>
    <w:rsid w:val="00993175"/>
    <w:rsid w:val="009A0E93"/>
    <w:rsid w:val="009A320C"/>
    <w:rsid w:val="009A3B1B"/>
    <w:rsid w:val="009A47E8"/>
    <w:rsid w:val="009A4CB5"/>
    <w:rsid w:val="009B328B"/>
    <w:rsid w:val="009B350E"/>
    <w:rsid w:val="009B4B84"/>
    <w:rsid w:val="009B6BE8"/>
    <w:rsid w:val="009B70B5"/>
    <w:rsid w:val="009C1887"/>
    <w:rsid w:val="009C3981"/>
    <w:rsid w:val="009C410A"/>
    <w:rsid w:val="009C51B9"/>
    <w:rsid w:val="009C534A"/>
    <w:rsid w:val="009D165C"/>
    <w:rsid w:val="009D22BE"/>
    <w:rsid w:val="009D29E7"/>
    <w:rsid w:val="009D3BA6"/>
    <w:rsid w:val="009D4810"/>
    <w:rsid w:val="009D7E8C"/>
    <w:rsid w:val="009E763E"/>
    <w:rsid w:val="009E7B39"/>
    <w:rsid w:val="009F1B31"/>
    <w:rsid w:val="009F2D00"/>
    <w:rsid w:val="009F7162"/>
    <w:rsid w:val="009F7400"/>
    <w:rsid w:val="00A01AC8"/>
    <w:rsid w:val="00A031B5"/>
    <w:rsid w:val="00A052FF"/>
    <w:rsid w:val="00A06469"/>
    <w:rsid w:val="00A07CE6"/>
    <w:rsid w:val="00A11DA4"/>
    <w:rsid w:val="00A135A3"/>
    <w:rsid w:val="00A13685"/>
    <w:rsid w:val="00A31D47"/>
    <w:rsid w:val="00A33135"/>
    <w:rsid w:val="00A36189"/>
    <w:rsid w:val="00A37381"/>
    <w:rsid w:val="00A40C2C"/>
    <w:rsid w:val="00A41585"/>
    <w:rsid w:val="00A41E12"/>
    <w:rsid w:val="00A46CF3"/>
    <w:rsid w:val="00A51E75"/>
    <w:rsid w:val="00A528A6"/>
    <w:rsid w:val="00A61ED6"/>
    <w:rsid w:val="00A62638"/>
    <w:rsid w:val="00A651D7"/>
    <w:rsid w:val="00A6714B"/>
    <w:rsid w:val="00A70B42"/>
    <w:rsid w:val="00A71792"/>
    <w:rsid w:val="00A72152"/>
    <w:rsid w:val="00A73566"/>
    <w:rsid w:val="00A745E1"/>
    <w:rsid w:val="00A74996"/>
    <w:rsid w:val="00A829B5"/>
    <w:rsid w:val="00A860D1"/>
    <w:rsid w:val="00A86C1F"/>
    <w:rsid w:val="00A93C6A"/>
    <w:rsid w:val="00A94DF2"/>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646"/>
    <w:rsid w:val="00AD1748"/>
    <w:rsid w:val="00AD6457"/>
    <w:rsid w:val="00AE728A"/>
    <w:rsid w:val="00AE73B4"/>
    <w:rsid w:val="00AF0B9D"/>
    <w:rsid w:val="00AF0FA4"/>
    <w:rsid w:val="00AF14F9"/>
    <w:rsid w:val="00AF4D7D"/>
    <w:rsid w:val="00AF732C"/>
    <w:rsid w:val="00AF751D"/>
    <w:rsid w:val="00B00C7D"/>
    <w:rsid w:val="00B030C7"/>
    <w:rsid w:val="00B0523E"/>
    <w:rsid w:val="00B05255"/>
    <w:rsid w:val="00B07C89"/>
    <w:rsid w:val="00B11AC7"/>
    <w:rsid w:val="00B12A9D"/>
    <w:rsid w:val="00B13667"/>
    <w:rsid w:val="00B1456B"/>
    <w:rsid w:val="00B22573"/>
    <w:rsid w:val="00B2354E"/>
    <w:rsid w:val="00B23D05"/>
    <w:rsid w:val="00B25C71"/>
    <w:rsid w:val="00B269B5"/>
    <w:rsid w:val="00B30C55"/>
    <w:rsid w:val="00B31A83"/>
    <w:rsid w:val="00B34111"/>
    <w:rsid w:val="00B4053D"/>
    <w:rsid w:val="00B43748"/>
    <w:rsid w:val="00B43C03"/>
    <w:rsid w:val="00B43EBD"/>
    <w:rsid w:val="00B44536"/>
    <w:rsid w:val="00B459C5"/>
    <w:rsid w:val="00B524AA"/>
    <w:rsid w:val="00B52776"/>
    <w:rsid w:val="00B55398"/>
    <w:rsid w:val="00B5542E"/>
    <w:rsid w:val="00B56598"/>
    <w:rsid w:val="00B60CD3"/>
    <w:rsid w:val="00B6232E"/>
    <w:rsid w:val="00B626EA"/>
    <w:rsid w:val="00B62C03"/>
    <w:rsid w:val="00B700F7"/>
    <w:rsid w:val="00B720D2"/>
    <w:rsid w:val="00B7346A"/>
    <w:rsid w:val="00B76AD5"/>
    <w:rsid w:val="00B802E7"/>
    <w:rsid w:val="00B91F23"/>
    <w:rsid w:val="00B97347"/>
    <w:rsid w:val="00B97B4B"/>
    <w:rsid w:val="00BA2F2D"/>
    <w:rsid w:val="00BA41FD"/>
    <w:rsid w:val="00BA7996"/>
    <w:rsid w:val="00BB64C1"/>
    <w:rsid w:val="00BC1743"/>
    <w:rsid w:val="00BC49B7"/>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7FA"/>
    <w:rsid w:val="00C10E61"/>
    <w:rsid w:val="00C13831"/>
    <w:rsid w:val="00C165CD"/>
    <w:rsid w:val="00C1695E"/>
    <w:rsid w:val="00C17019"/>
    <w:rsid w:val="00C210D8"/>
    <w:rsid w:val="00C2188B"/>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67EAE"/>
    <w:rsid w:val="00C7134C"/>
    <w:rsid w:val="00C71535"/>
    <w:rsid w:val="00C71831"/>
    <w:rsid w:val="00C728B4"/>
    <w:rsid w:val="00C7494E"/>
    <w:rsid w:val="00C74CA3"/>
    <w:rsid w:val="00C74CE8"/>
    <w:rsid w:val="00C82D74"/>
    <w:rsid w:val="00C879FF"/>
    <w:rsid w:val="00C9109A"/>
    <w:rsid w:val="00C946AB"/>
    <w:rsid w:val="00CA0F62"/>
    <w:rsid w:val="00CA2B0B"/>
    <w:rsid w:val="00CB0C15"/>
    <w:rsid w:val="00CC666E"/>
    <w:rsid w:val="00CC6969"/>
    <w:rsid w:val="00CC71F2"/>
    <w:rsid w:val="00CD0561"/>
    <w:rsid w:val="00CD240F"/>
    <w:rsid w:val="00CD3973"/>
    <w:rsid w:val="00CD5D2A"/>
    <w:rsid w:val="00CD6C8A"/>
    <w:rsid w:val="00CE0376"/>
    <w:rsid w:val="00CE3C27"/>
    <w:rsid w:val="00CE599A"/>
    <w:rsid w:val="00CE5C40"/>
    <w:rsid w:val="00CF0266"/>
    <w:rsid w:val="00CF2BE4"/>
    <w:rsid w:val="00CF4F91"/>
    <w:rsid w:val="00CF744D"/>
    <w:rsid w:val="00D00287"/>
    <w:rsid w:val="00D009AE"/>
    <w:rsid w:val="00D01902"/>
    <w:rsid w:val="00D022BF"/>
    <w:rsid w:val="00D04174"/>
    <w:rsid w:val="00D053D5"/>
    <w:rsid w:val="00D10A86"/>
    <w:rsid w:val="00D17DF1"/>
    <w:rsid w:val="00D20F66"/>
    <w:rsid w:val="00D22C39"/>
    <w:rsid w:val="00D22EB7"/>
    <w:rsid w:val="00D2400C"/>
    <w:rsid w:val="00D2640D"/>
    <w:rsid w:val="00D26BCE"/>
    <w:rsid w:val="00D27443"/>
    <w:rsid w:val="00D37E27"/>
    <w:rsid w:val="00D44CE4"/>
    <w:rsid w:val="00D47C17"/>
    <w:rsid w:val="00D54D90"/>
    <w:rsid w:val="00D56045"/>
    <w:rsid w:val="00D5666E"/>
    <w:rsid w:val="00D602F7"/>
    <w:rsid w:val="00D61099"/>
    <w:rsid w:val="00D636EF"/>
    <w:rsid w:val="00D6606E"/>
    <w:rsid w:val="00D6623B"/>
    <w:rsid w:val="00D70889"/>
    <w:rsid w:val="00D74F6F"/>
    <w:rsid w:val="00D750EF"/>
    <w:rsid w:val="00D76F37"/>
    <w:rsid w:val="00D813B2"/>
    <w:rsid w:val="00D82106"/>
    <w:rsid w:val="00D83877"/>
    <w:rsid w:val="00D843D0"/>
    <w:rsid w:val="00D87A7B"/>
    <w:rsid w:val="00D93BA2"/>
    <w:rsid w:val="00D946AD"/>
    <w:rsid w:val="00DA04D8"/>
    <w:rsid w:val="00DA0C19"/>
    <w:rsid w:val="00DA2DE2"/>
    <w:rsid w:val="00DA3F8A"/>
    <w:rsid w:val="00DA4006"/>
    <w:rsid w:val="00DA4101"/>
    <w:rsid w:val="00DA4DC9"/>
    <w:rsid w:val="00DA5D93"/>
    <w:rsid w:val="00DA6371"/>
    <w:rsid w:val="00DB1A99"/>
    <w:rsid w:val="00DC0A10"/>
    <w:rsid w:val="00DC2472"/>
    <w:rsid w:val="00DC3E9D"/>
    <w:rsid w:val="00DD1729"/>
    <w:rsid w:val="00DD2E19"/>
    <w:rsid w:val="00DD5A96"/>
    <w:rsid w:val="00DD7807"/>
    <w:rsid w:val="00DE1759"/>
    <w:rsid w:val="00DE185F"/>
    <w:rsid w:val="00DE2526"/>
    <w:rsid w:val="00DE79DB"/>
    <w:rsid w:val="00DF17FD"/>
    <w:rsid w:val="00DF2731"/>
    <w:rsid w:val="00DF3C71"/>
    <w:rsid w:val="00DF5BA9"/>
    <w:rsid w:val="00DF7AA3"/>
    <w:rsid w:val="00E00CE8"/>
    <w:rsid w:val="00E04619"/>
    <w:rsid w:val="00E06F93"/>
    <w:rsid w:val="00E07E6E"/>
    <w:rsid w:val="00E10D1B"/>
    <w:rsid w:val="00E11CFB"/>
    <w:rsid w:val="00E12AAD"/>
    <w:rsid w:val="00E12DFD"/>
    <w:rsid w:val="00E153D7"/>
    <w:rsid w:val="00E15509"/>
    <w:rsid w:val="00E20E0A"/>
    <w:rsid w:val="00E25EC6"/>
    <w:rsid w:val="00E26A7D"/>
    <w:rsid w:val="00E27AF3"/>
    <w:rsid w:val="00E33279"/>
    <w:rsid w:val="00E335AF"/>
    <w:rsid w:val="00E34FDE"/>
    <w:rsid w:val="00E378FE"/>
    <w:rsid w:val="00E41370"/>
    <w:rsid w:val="00E42337"/>
    <w:rsid w:val="00E42E96"/>
    <w:rsid w:val="00E4347A"/>
    <w:rsid w:val="00E53F80"/>
    <w:rsid w:val="00E56DF1"/>
    <w:rsid w:val="00E64322"/>
    <w:rsid w:val="00E65820"/>
    <w:rsid w:val="00E65AE1"/>
    <w:rsid w:val="00E66D90"/>
    <w:rsid w:val="00E71255"/>
    <w:rsid w:val="00E72C45"/>
    <w:rsid w:val="00E7527D"/>
    <w:rsid w:val="00E81C84"/>
    <w:rsid w:val="00E82848"/>
    <w:rsid w:val="00E860F5"/>
    <w:rsid w:val="00E8781D"/>
    <w:rsid w:val="00E90109"/>
    <w:rsid w:val="00E9176F"/>
    <w:rsid w:val="00E9342E"/>
    <w:rsid w:val="00E96640"/>
    <w:rsid w:val="00EA009D"/>
    <w:rsid w:val="00EA1AEF"/>
    <w:rsid w:val="00EA3057"/>
    <w:rsid w:val="00EA58B4"/>
    <w:rsid w:val="00EA6AD5"/>
    <w:rsid w:val="00EB2106"/>
    <w:rsid w:val="00EB2A77"/>
    <w:rsid w:val="00EB2D3E"/>
    <w:rsid w:val="00EB7BDC"/>
    <w:rsid w:val="00EB7C80"/>
    <w:rsid w:val="00EC0630"/>
    <w:rsid w:val="00EC0BE1"/>
    <w:rsid w:val="00EC217E"/>
    <w:rsid w:val="00EC392A"/>
    <w:rsid w:val="00EC5CDC"/>
    <w:rsid w:val="00EC7263"/>
    <w:rsid w:val="00ED0DFE"/>
    <w:rsid w:val="00ED1066"/>
    <w:rsid w:val="00ED1563"/>
    <w:rsid w:val="00ED2F17"/>
    <w:rsid w:val="00ED37F3"/>
    <w:rsid w:val="00ED4061"/>
    <w:rsid w:val="00ED6036"/>
    <w:rsid w:val="00ED6252"/>
    <w:rsid w:val="00EE3DFE"/>
    <w:rsid w:val="00EE410D"/>
    <w:rsid w:val="00EF07C5"/>
    <w:rsid w:val="00EF480F"/>
    <w:rsid w:val="00EF6B3F"/>
    <w:rsid w:val="00F002AE"/>
    <w:rsid w:val="00F00C50"/>
    <w:rsid w:val="00F10EB3"/>
    <w:rsid w:val="00F10FB4"/>
    <w:rsid w:val="00F11041"/>
    <w:rsid w:val="00F1221B"/>
    <w:rsid w:val="00F12586"/>
    <w:rsid w:val="00F14B36"/>
    <w:rsid w:val="00F173A3"/>
    <w:rsid w:val="00F21F57"/>
    <w:rsid w:val="00F2203F"/>
    <w:rsid w:val="00F221EF"/>
    <w:rsid w:val="00F2379E"/>
    <w:rsid w:val="00F239AE"/>
    <w:rsid w:val="00F257E2"/>
    <w:rsid w:val="00F26A88"/>
    <w:rsid w:val="00F27C91"/>
    <w:rsid w:val="00F31045"/>
    <w:rsid w:val="00F338A4"/>
    <w:rsid w:val="00F33BFB"/>
    <w:rsid w:val="00F33E8E"/>
    <w:rsid w:val="00F34A6A"/>
    <w:rsid w:val="00F40DF0"/>
    <w:rsid w:val="00F42723"/>
    <w:rsid w:val="00F44C01"/>
    <w:rsid w:val="00F45A37"/>
    <w:rsid w:val="00F51A72"/>
    <w:rsid w:val="00F55F7E"/>
    <w:rsid w:val="00F5641A"/>
    <w:rsid w:val="00F61F33"/>
    <w:rsid w:val="00F62DD9"/>
    <w:rsid w:val="00F639EA"/>
    <w:rsid w:val="00F64E18"/>
    <w:rsid w:val="00F67855"/>
    <w:rsid w:val="00F70D97"/>
    <w:rsid w:val="00F72828"/>
    <w:rsid w:val="00F7310C"/>
    <w:rsid w:val="00F73A16"/>
    <w:rsid w:val="00F7463B"/>
    <w:rsid w:val="00F74B12"/>
    <w:rsid w:val="00F7792F"/>
    <w:rsid w:val="00F82018"/>
    <w:rsid w:val="00F82556"/>
    <w:rsid w:val="00F82B59"/>
    <w:rsid w:val="00F83C38"/>
    <w:rsid w:val="00FA21C4"/>
    <w:rsid w:val="00FA2BAC"/>
    <w:rsid w:val="00FA3E65"/>
    <w:rsid w:val="00FA3F45"/>
    <w:rsid w:val="00FA442D"/>
    <w:rsid w:val="00FA7F60"/>
    <w:rsid w:val="00FB14E1"/>
    <w:rsid w:val="00FB21FE"/>
    <w:rsid w:val="00FB6FEA"/>
    <w:rsid w:val="00FC4809"/>
    <w:rsid w:val="00FC4BE1"/>
    <w:rsid w:val="00FC4F7E"/>
    <w:rsid w:val="00FC557D"/>
    <w:rsid w:val="00FD3BF7"/>
    <w:rsid w:val="00FE25FB"/>
    <w:rsid w:val="00FE2723"/>
    <w:rsid w:val="00FE7F7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C157295-FCC8-4542-A8D4-DF7932D6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F60"/>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6526-354C-4504-8179-793CEB06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36</Pages>
  <Words>7294</Words>
  <Characters>41577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48774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16</cp:revision>
  <cp:lastPrinted>2023-08-08T04:36:00Z</cp:lastPrinted>
  <dcterms:created xsi:type="dcterms:W3CDTF">2023-07-30T05:47:00Z</dcterms:created>
  <dcterms:modified xsi:type="dcterms:W3CDTF">2023-08-08T04:38:00Z</dcterms:modified>
</cp:coreProperties>
</file>